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7BFE" w14:textId="1ED3BC2D" w:rsidR="002E41DD" w:rsidRDefault="002E41DD" w:rsidP="002E41DD">
      <w:pPr>
        <w:pStyle w:val="Titl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</w:p>
    <w:p w14:paraId="3BE6D93F" w14:textId="03F35DF4" w:rsidR="002B3210" w:rsidRPr="002B3210" w:rsidRDefault="002B3210" w:rsidP="002B3210">
      <w:pPr>
        <w:pStyle w:val="Title3"/>
        <w:rPr>
          <w:lang w:val="en-AU" w:bidi="hi-IN"/>
        </w:rPr>
      </w:pPr>
      <w:r>
        <w:rPr>
          <w:lang w:val="en-AU" w:bidi="hi-IN"/>
        </w:rPr>
        <w:t>Corrigendum</w:t>
      </w:r>
    </w:p>
    <w:p w14:paraId="63C69AE9" w14:textId="6C97415C" w:rsidR="002E41DD" w:rsidRDefault="002E41DD" w:rsidP="002E41DD">
      <w:pPr>
        <w:rPr>
          <w:b/>
          <w:spacing w:val="-2"/>
          <w:lang w:val="en-US"/>
        </w:rPr>
      </w:pPr>
      <w:r>
        <w:rPr>
          <w:rFonts w:eastAsia="Times New Roman"/>
          <w:color w:val="000000"/>
          <w:szCs w:val="18"/>
          <w:lang w:val="en-US"/>
        </w:rPr>
        <w:t xml:space="preserve">The following submission, dated </w:t>
      </w:r>
      <w:r w:rsidR="00BA759F">
        <w:rPr>
          <w:rFonts w:eastAsia="Times New Roman"/>
          <w:color w:val="000000"/>
          <w:szCs w:val="18"/>
          <w:lang w:val="en-US"/>
        </w:rPr>
        <w:t>27</w:t>
      </w:r>
      <w:r w:rsidRPr="000B0D13">
        <w:rPr>
          <w:rFonts w:eastAsia="Arial"/>
          <w:noProof/>
        </w:rPr>
        <w:t xml:space="preserve"> </w:t>
      </w:r>
      <w:r w:rsidR="002B3210">
        <w:rPr>
          <w:rFonts w:eastAsia="Arial"/>
          <w:noProof/>
        </w:rPr>
        <w:t>July</w:t>
      </w:r>
      <w:r w:rsidRPr="000B0D13">
        <w:rPr>
          <w:rFonts w:eastAsia="Arial"/>
        </w:rPr>
        <w:t xml:space="preserve"> 202</w:t>
      </w:r>
      <w:r w:rsidR="002B3210">
        <w:rPr>
          <w:rFonts w:eastAsia="Arial"/>
        </w:rPr>
        <w:t>2</w:t>
      </w:r>
      <w:r w:rsidRPr="000B0D13">
        <w:rPr>
          <w:rFonts w:eastAsia="Times New Roman"/>
          <w:szCs w:val="18"/>
          <w:lang w:val="en-US"/>
        </w:rPr>
        <w:t>,</w:t>
      </w:r>
      <w:r>
        <w:rPr>
          <w:rFonts w:eastAsia="Times New Roman"/>
          <w:color w:val="000000"/>
          <w:szCs w:val="18"/>
          <w:lang w:val="en-US"/>
        </w:rPr>
        <w:t xml:space="preserve"> is being circulated at the request of the delegation of</w:t>
      </w:r>
      <w:r w:rsidR="00696B0C">
        <w:rPr>
          <w:rFonts w:eastAsia="Times New Roman"/>
          <w:color w:val="000000"/>
          <w:szCs w:val="18"/>
          <w:lang w:val="en-US"/>
        </w:rPr>
        <w:t> </w:t>
      </w:r>
      <w:r>
        <w:rPr>
          <w:rFonts w:eastAsia="Arial"/>
          <w:b/>
          <w:noProof/>
          <w:color w:val="000000"/>
        </w:rPr>
        <w:t>Israel</w:t>
      </w:r>
      <w:r>
        <w:rPr>
          <w:rFonts w:eastAsia="Times New Roman"/>
          <w:color w:val="000000"/>
          <w:szCs w:val="18"/>
          <w:lang w:val="en-US"/>
        </w:rPr>
        <w:t xml:space="preserve">. The </w:t>
      </w:r>
      <w:r w:rsidR="002B3210">
        <w:rPr>
          <w:rFonts w:eastAsia="Times New Roman"/>
          <w:color w:val="000000"/>
          <w:szCs w:val="18"/>
          <w:lang w:val="en-US"/>
        </w:rPr>
        <w:t xml:space="preserve">corrigendum concerns the </w:t>
      </w:r>
      <w:r>
        <w:rPr>
          <w:rFonts w:eastAsia="Times New Roman"/>
          <w:color w:val="000000"/>
          <w:szCs w:val="18"/>
          <w:lang w:val="en-US"/>
        </w:rPr>
        <w:t xml:space="preserve">notification </w:t>
      </w:r>
      <w:r w:rsidR="002B3210">
        <w:rPr>
          <w:rFonts w:eastAsia="Times New Roman"/>
          <w:color w:val="000000"/>
          <w:szCs w:val="18"/>
          <w:lang w:val="en-US"/>
        </w:rPr>
        <w:t>on</w:t>
      </w:r>
      <w:r>
        <w:rPr>
          <w:rFonts w:eastAsia="Times New Roman"/>
          <w:color w:val="000000"/>
          <w:szCs w:val="18"/>
          <w:lang w:val="en-US"/>
        </w:rPr>
        <w:t xml:space="preserve"> domestic support commitments (</w:t>
      </w:r>
      <w:r>
        <w:rPr>
          <w:rFonts w:eastAsia="Times New Roman"/>
          <w:b/>
          <w:bCs/>
          <w:color w:val="000000"/>
          <w:szCs w:val="18"/>
          <w:lang w:val="en-US"/>
        </w:rPr>
        <w:t>Table</w:t>
      </w:r>
      <w:r w:rsidR="0043495A">
        <w:rPr>
          <w:rFonts w:eastAsia="Times New Roman"/>
          <w:b/>
          <w:bCs/>
          <w:color w:val="000000"/>
          <w:szCs w:val="18"/>
          <w:lang w:val="en-US"/>
        </w:rPr>
        <w:t> </w:t>
      </w:r>
      <w:r>
        <w:rPr>
          <w:rFonts w:eastAsia="Times New Roman"/>
          <w:b/>
          <w:bCs/>
          <w:color w:val="000000"/>
          <w:szCs w:val="18"/>
          <w:lang w:val="en-US"/>
        </w:rPr>
        <w:t xml:space="preserve">DS:1 </w:t>
      </w:r>
      <w:r>
        <w:rPr>
          <w:rFonts w:eastAsia="Times New Roman"/>
          <w:color w:val="000000"/>
          <w:szCs w:val="18"/>
          <w:lang w:val="en-US"/>
        </w:rPr>
        <w:t xml:space="preserve">and the relevant supporting tables) for the </w:t>
      </w:r>
      <w:r w:rsidR="00EE2796">
        <w:rPr>
          <w:rFonts w:eastAsia="Arial"/>
          <w:b/>
          <w:noProof/>
          <w:color w:val="000000"/>
        </w:rPr>
        <w:t>C</w:t>
      </w:r>
      <w:r w:rsidRPr="00A87F80">
        <w:rPr>
          <w:rFonts w:eastAsia="Arial"/>
          <w:b/>
          <w:noProof/>
          <w:color w:val="000000"/>
        </w:rPr>
        <w:t xml:space="preserve">alendar </w:t>
      </w:r>
      <w:r w:rsidR="00EE2796">
        <w:rPr>
          <w:rFonts w:eastAsia="Arial"/>
          <w:b/>
          <w:noProof/>
          <w:color w:val="000000"/>
        </w:rPr>
        <w:t>Y</w:t>
      </w:r>
      <w:r w:rsidRPr="00A87F80">
        <w:rPr>
          <w:rFonts w:eastAsia="Arial"/>
          <w:b/>
          <w:noProof/>
          <w:color w:val="000000"/>
        </w:rPr>
        <w:t>ear</w:t>
      </w:r>
      <w:r w:rsidRPr="002F6CAB">
        <w:rPr>
          <w:spacing w:val="-2"/>
          <w:lang w:val="en-US"/>
        </w:rPr>
        <w:t xml:space="preserve"> </w:t>
      </w:r>
      <w:r>
        <w:rPr>
          <w:rFonts w:eastAsia="Arial"/>
          <w:b/>
          <w:noProof/>
          <w:color w:val="000000"/>
        </w:rPr>
        <w:t>2020</w:t>
      </w:r>
      <w:r w:rsidRPr="006A2DDF">
        <w:rPr>
          <w:rFonts w:eastAsia="Arial"/>
          <w:color w:val="000000"/>
        </w:rPr>
        <w:t>.</w:t>
      </w:r>
    </w:p>
    <w:p w14:paraId="5531BC1A" w14:textId="77777777" w:rsidR="002E41DD" w:rsidRDefault="002E41DD" w:rsidP="002E41DD">
      <w:pPr>
        <w:rPr>
          <w:lang w:val="en-AU"/>
        </w:rPr>
      </w:pPr>
    </w:p>
    <w:p w14:paraId="700A1B04" w14:textId="77777777" w:rsidR="002E41DD" w:rsidRDefault="002E41DD" w:rsidP="002E41DD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4EBB6608" w14:textId="77777777" w:rsidR="002E41DD" w:rsidRDefault="002E41DD" w:rsidP="002E41DD">
      <w:pPr>
        <w:rPr>
          <w:lang w:val="en-AU"/>
        </w:rPr>
      </w:pPr>
    </w:p>
    <w:p w14:paraId="06462B3C" w14:textId="77777777" w:rsidR="002E41DD" w:rsidRPr="00016F3D" w:rsidRDefault="002E41DD" w:rsidP="002E41DD">
      <w:pPr>
        <w:rPr>
          <w:lang w:val="en-AU"/>
        </w:rPr>
      </w:pPr>
    </w:p>
    <w:p w14:paraId="72A11B3E" w14:textId="36780C2D" w:rsidR="007817BA" w:rsidRPr="007817BA" w:rsidRDefault="002B3210" w:rsidP="007817BA">
      <w:pPr>
        <w:rPr>
          <w:rFonts w:eastAsia="Arial"/>
          <w:color w:val="000000"/>
        </w:rPr>
      </w:pPr>
      <w:r>
        <w:rPr>
          <w:rFonts w:eastAsia="Arial"/>
          <w:color w:val="000000"/>
        </w:rPr>
        <w:t>The present corrigendum moves the expenditures</w:t>
      </w:r>
      <w:r w:rsidR="004748ED">
        <w:rPr>
          <w:rFonts w:eastAsia="Arial"/>
          <w:color w:val="000000"/>
        </w:rPr>
        <w:t xml:space="preserve"> in the amount of USD thousand 8,250</w:t>
      </w:r>
      <w:r>
        <w:rPr>
          <w:rFonts w:eastAsia="Arial"/>
          <w:color w:val="000000"/>
        </w:rPr>
        <w:t xml:space="preserve"> reported for poultry under </w:t>
      </w:r>
      <w:r w:rsidRPr="002B3210">
        <w:t xml:space="preserve">the "Galilee Law" </w:t>
      </w:r>
      <w:r>
        <w:t>from</w:t>
      </w:r>
      <w:r w:rsidR="00696B0C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Supporting Table DS:1 (</w:t>
      </w:r>
      <w:r w:rsidRPr="00EA2E11">
        <w:t>Green Box</w:t>
      </w:r>
      <w:r w:rsidR="00DB5B18">
        <w:t>. "</w:t>
      </w:r>
      <w:r w:rsidR="00DB5B18" w:rsidRPr="00DB5B18">
        <w:t>6. Decoupled income support</w:t>
      </w:r>
      <w:r w:rsidR="00DB5B18">
        <w:t>"</w:t>
      </w:r>
      <w:r>
        <w:t xml:space="preserve">) </w:t>
      </w:r>
      <w:r>
        <w:rPr>
          <w:rFonts w:eastAsia="Arial"/>
          <w:color w:val="000000"/>
        </w:rPr>
        <w:t>into Supporting Table DS:6 (N</w:t>
      </w:r>
      <w:r>
        <w:t xml:space="preserve">on-Exempt Direct Payments) and consequently </w:t>
      </w:r>
      <w:r w:rsidR="004748ED">
        <w:t xml:space="preserve">under </w:t>
      </w:r>
      <w:r>
        <w:t>Supporting Table DS:</w:t>
      </w:r>
      <w:r w:rsidR="004748ED">
        <w:t>7</w:t>
      </w:r>
      <w:r>
        <w:t xml:space="preserve"> and DS:4. This modification stems from the </w:t>
      </w:r>
      <w:r w:rsidRPr="002B3210">
        <w:t>changes to the "Galilee Law" made in 2018</w:t>
      </w:r>
      <w:r>
        <w:t xml:space="preserve"> following</w:t>
      </w:r>
      <w:r w:rsidRPr="002B3210">
        <w:t xml:space="preserve"> which poultry support is no longer decoupled from production.</w:t>
      </w:r>
      <w:r>
        <w:rPr>
          <w:rFonts w:eastAsia="Arial"/>
          <w:color w:val="000000"/>
        </w:rPr>
        <w:t xml:space="preserve"> The relevant affected tables are reproduced below. The modified data is highlighted in bold. </w:t>
      </w:r>
    </w:p>
    <w:p w14:paraId="299F0978" w14:textId="1553E5D7" w:rsidR="007817BA" w:rsidRPr="007817BA" w:rsidRDefault="007817BA" w:rsidP="007817BA">
      <w:pPr>
        <w:rPr>
          <w:rFonts w:eastAsia="Arial"/>
          <w:color w:val="000000"/>
        </w:rPr>
      </w:pPr>
    </w:p>
    <w:p w14:paraId="78A28FC8" w14:textId="77777777" w:rsidR="002E41DD" w:rsidRDefault="002E41DD" w:rsidP="002E41DD">
      <w:pPr>
        <w:rPr>
          <w:rFonts w:eastAsia="Arial"/>
          <w:color w:val="000000"/>
        </w:rPr>
      </w:pPr>
    </w:p>
    <w:p w14:paraId="0F72E5F1" w14:textId="77777777" w:rsidR="002E41DD" w:rsidRDefault="002E41DD" w:rsidP="002E41DD">
      <w:pPr>
        <w:rPr>
          <w:rFonts w:eastAsia="Arial"/>
          <w:color w:val="000000"/>
        </w:rPr>
      </w:pPr>
    </w:p>
    <w:p w14:paraId="45EC12CF" w14:textId="77777777" w:rsidR="002E41DD" w:rsidRPr="00F24E37" w:rsidRDefault="002E41DD" w:rsidP="002E41DD">
      <w:pPr>
        <w:rPr>
          <w:rFonts w:eastAsia="Arial"/>
          <w:color w:val="000000"/>
        </w:rPr>
        <w:sectPr w:rsidR="002E41DD" w:rsidRPr="00F24E37" w:rsidSect="00AF14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129D1D11" w14:textId="77777777" w:rsidR="002E41DD" w:rsidRPr="00EA2E11" w:rsidRDefault="002E41DD" w:rsidP="00EA2E11">
      <w:pPr>
        <w:pStyle w:val="Caption"/>
      </w:pPr>
      <w:r w:rsidRPr="00EA2E11">
        <w:lastRenderedPageBreak/>
        <w:t>Supporting Table DS:1</w:t>
      </w:r>
    </w:p>
    <w:p w14:paraId="3070E2E1" w14:textId="77777777" w:rsidR="002E41DD" w:rsidRPr="00EA2E11" w:rsidRDefault="002E41DD" w:rsidP="00EA2E11">
      <w:pPr>
        <w:pStyle w:val="Title"/>
        <w:rPr>
          <w:rFonts w:eastAsiaTheme="majorEastAsia" w:cstheme="majorBidi"/>
          <w:noProof/>
          <w:lang w:bidi="ar-SA"/>
        </w:rPr>
      </w:pPr>
      <w:r w:rsidRPr="00EA2E11">
        <w:rPr>
          <w:rFonts w:eastAsiaTheme="majorEastAsia" w:cstheme="majorBidi"/>
          <w:noProof/>
          <w:lang w:bidi="ar-SA"/>
        </w:rPr>
        <w:t xml:space="preserve">DOMESTIC SUPPORT: ISRAEL </w:t>
      </w:r>
    </w:p>
    <w:p w14:paraId="75BC9313" w14:textId="77777777" w:rsidR="002E41DD" w:rsidRDefault="002E41DD" w:rsidP="00EA2E11">
      <w:pPr>
        <w:pStyle w:val="Title2"/>
        <w:rPr>
          <w:noProof/>
        </w:rPr>
      </w:pPr>
      <w:r w:rsidRPr="00EA2E11">
        <w:rPr>
          <w:noProof/>
        </w:rPr>
        <w:t xml:space="preserve">Reporting Period: Calendar Year 2020 </w:t>
      </w:r>
    </w:p>
    <w:p w14:paraId="5E6328BA" w14:textId="77777777" w:rsidR="002E41DD" w:rsidRDefault="002E41DD" w:rsidP="00EA2E11">
      <w:pPr>
        <w:pStyle w:val="Title3"/>
      </w:pPr>
      <w:r w:rsidRPr="00EA2E11">
        <w:t xml:space="preserve">Measures exempt from the reduction commitment - "Green Box" 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4570"/>
        <w:gridCol w:w="5575"/>
        <w:gridCol w:w="1950"/>
        <w:gridCol w:w="1804"/>
        <w:gridCol w:w="625"/>
      </w:tblGrid>
      <w:tr w:rsidR="00893F88" w14:paraId="20BD4D9A" w14:textId="77777777" w:rsidTr="00EA2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73" w:type="pct"/>
            <w:tcBorders>
              <w:bottom w:val="single" w:sz="4" w:space="0" w:color="auto"/>
            </w:tcBorders>
          </w:tcPr>
          <w:p w14:paraId="1D1E45E8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Measure Type</w:t>
            </w:r>
          </w:p>
        </w:tc>
        <w:tc>
          <w:tcPr>
            <w:tcW w:w="1919" w:type="pct"/>
            <w:tcBorders>
              <w:bottom w:val="single" w:sz="4" w:space="0" w:color="auto"/>
            </w:tcBorders>
          </w:tcPr>
          <w:p w14:paraId="2D6CA30F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Name and description of measure with reference to criteria in Annex 2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3BB83EC1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Monetary value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264C56D2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Data Sources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59AB6E8F" w14:textId="77777777" w:rsidR="002E41DD" w:rsidRDefault="002E41DD" w:rsidP="0043495A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Note</w:t>
            </w:r>
          </w:p>
        </w:tc>
      </w:tr>
      <w:tr w:rsidR="00893F88" w:rsidRPr="00EA2E11" w14:paraId="2494514E" w14:textId="77777777" w:rsidTr="00EA2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73" w:type="pct"/>
            <w:tcBorders>
              <w:top w:val="single" w:sz="4" w:space="0" w:color="auto"/>
            </w:tcBorders>
          </w:tcPr>
          <w:p w14:paraId="1956C4C5" w14:textId="77777777" w:rsidR="002E41DD" w:rsidRPr="00EA2E11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EA2E11">
              <w:rPr>
                <w:rFonts w:eastAsia="Verdana" w:cs="Verdana"/>
                <w:noProof/>
                <w:sz w:val="14"/>
                <w:szCs w:val="14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</w:tcBorders>
          </w:tcPr>
          <w:p w14:paraId="30C77968" w14:textId="77777777" w:rsidR="002E41DD" w:rsidRPr="00EA2E11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EA2E11">
              <w:rPr>
                <w:rFonts w:eastAsia="Verdana" w:cs="Verdana"/>
                <w:noProof/>
                <w:sz w:val="14"/>
                <w:szCs w:val="1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6F895B54" w14:textId="77777777" w:rsidR="002E41DD" w:rsidRPr="00EA2E11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EA2E11">
              <w:rPr>
                <w:rFonts w:eastAsia="Verdana" w:cs="Verdana"/>
                <w:noProof/>
                <w:sz w:val="14"/>
                <w:szCs w:val="1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03818979" w14:textId="77777777" w:rsidR="002E41DD" w:rsidRPr="00EA2E11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EA2E11">
              <w:rPr>
                <w:rFonts w:eastAsia="Verdana" w:cs="Verdana"/>
                <w:noProof/>
                <w:sz w:val="14"/>
                <w:szCs w:val="14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1B83A66D" w14:textId="77777777" w:rsidR="002E41DD" w:rsidRPr="00EA2E11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20B02D36" w14:textId="77777777" w:rsidTr="00EA2E11">
        <w:tc>
          <w:tcPr>
            <w:tcW w:w="0" w:type="auto"/>
          </w:tcPr>
          <w:p w14:paraId="68FFEF88" w14:textId="7ECF23BB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2.</w:t>
            </w:r>
            <w:r w:rsidR="00696B0C">
              <w:rPr>
                <w:rFonts w:eastAsia="Verdana" w:cs="Verdana"/>
                <w:noProof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noProof/>
                <w:sz w:val="14"/>
                <w:szCs w:val="14"/>
              </w:rPr>
              <w:t>General Services</w:t>
            </w:r>
          </w:p>
        </w:tc>
        <w:tc>
          <w:tcPr>
            <w:tcW w:w="0" w:type="auto"/>
          </w:tcPr>
          <w:p w14:paraId="3D951836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BCEA75C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1F742CC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5CA65CC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7612D7D" w14:textId="77777777" w:rsidTr="00EA2E11">
        <w:tc>
          <w:tcPr>
            <w:tcW w:w="1573" w:type="pct"/>
            <w:vMerge w:val="restart"/>
          </w:tcPr>
          <w:p w14:paraId="21C32BE3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2 (a). Research</w:t>
            </w:r>
          </w:p>
        </w:tc>
        <w:tc>
          <w:tcPr>
            <w:tcW w:w="1919" w:type="pct"/>
          </w:tcPr>
          <w:p w14:paraId="577770F1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Agriculture Research Center: Improvement of production potential, diversification of agro-industry and post harvest processes: General operation</w:t>
            </w:r>
          </w:p>
        </w:tc>
        <w:tc>
          <w:tcPr>
            <w:tcW w:w="671" w:type="pct"/>
          </w:tcPr>
          <w:p w14:paraId="1C34A059" w14:textId="32A0A09C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62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664</w:t>
            </w:r>
          </w:p>
        </w:tc>
        <w:tc>
          <w:tcPr>
            <w:tcW w:w="621" w:type="pct"/>
          </w:tcPr>
          <w:p w14:paraId="29F84529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3481ECAB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136F3356" w14:textId="77777777" w:rsidTr="00EA2E11">
        <w:tc>
          <w:tcPr>
            <w:tcW w:w="0" w:type="auto"/>
            <w:vMerge/>
          </w:tcPr>
          <w:p w14:paraId="661B1EA7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3973CB74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Agriculture Research Center: Improvement of production potential, diversification of agro-industry and post harvest processes: Infrastructure investments</w:t>
            </w:r>
          </w:p>
        </w:tc>
        <w:tc>
          <w:tcPr>
            <w:tcW w:w="671" w:type="pct"/>
          </w:tcPr>
          <w:p w14:paraId="2A50F25D" w14:textId="573E60BB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60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028</w:t>
            </w:r>
          </w:p>
        </w:tc>
        <w:tc>
          <w:tcPr>
            <w:tcW w:w="621" w:type="pct"/>
          </w:tcPr>
          <w:p w14:paraId="7E6EAFB9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77585985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789D1C6" w14:textId="77777777" w:rsidTr="00EA2E11">
        <w:tc>
          <w:tcPr>
            <w:tcW w:w="0" w:type="auto"/>
            <w:vMerge/>
          </w:tcPr>
          <w:p w14:paraId="2C113300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2ADE48CA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Agriculture Research Center: Improvement of production potential, diversification of agro-industry and post harvest processes: Research centres and facilities operations</w:t>
            </w:r>
          </w:p>
        </w:tc>
        <w:tc>
          <w:tcPr>
            <w:tcW w:w="671" w:type="pct"/>
          </w:tcPr>
          <w:p w14:paraId="2C9B334B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21" w:type="pct"/>
          </w:tcPr>
          <w:p w14:paraId="590B89C7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2AB186B7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1AF7A49F" w14:textId="77777777" w:rsidTr="00EA2E11">
        <w:tc>
          <w:tcPr>
            <w:tcW w:w="0" w:type="auto"/>
            <w:vMerge/>
          </w:tcPr>
          <w:p w14:paraId="7D419B14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58E73BBC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Agriculture Research Center: Improvement of production potential, diversification of agro-industry and post harvest processes: Research funds</w:t>
            </w:r>
          </w:p>
        </w:tc>
        <w:tc>
          <w:tcPr>
            <w:tcW w:w="671" w:type="pct"/>
          </w:tcPr>
          <w:p w14:paraId="39EB83AC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21" w:type="pct"/>
          </w:tcPr>
          <w:p w14:paraId="1B27384D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4AA79B25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1DF542FF" w14:textId="77777777" w:rsidTr="00EA2E11">
        <w:tc>
          <w:tcPr>
            <w:tcW w:w="0" w:type="auto"/>
            <w:vMerge/>
          </w:tcPr>
          <w:p w14:paraId="29733ADC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44A5CE42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Chief Scientist Research Fund: Provide grants to agriculture research: General operation for research</w:t>
            </w:r>
          </w:p>
        </w:tc>
        <w:tc>
          <w:tcPr>
            <w:tcW w:w="671" w:type="pct"/>
          </w:tcPr>
          <w:p w14:paraId="27E686A1" w14:textId="0F11BA88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28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730</w:t>
            </w:r>
          </w:p>
        </w:tc>
        <w:tc>
          <w:tcPr>
            <w:tcW w:w="621" w:type="pct"/>
          </w:tcPr>
          <w:p w14:paraId="51C7A15C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72861C36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2A17060E" w14:textId="77777777" w:rsidTr="00EA2E11">
        <w:tc>
          <w:tcPr>
            <w:tcW w:w="0" w:type="auto"/>
            <w:vMerge/>
          </w:tcPr>
          <w:p w14:paraId="65180262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652049F5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Chief Scientist Research Fund: Provide grants to agriculture research: 'Kemah' fund – Agriculture Chief Scientist Fund</w:t>
            </w:r>
          </w:p>
        </w:tc>
        <w:tc>
          <w:tcPr>
            <w:tcW w:w="671" w:type="pct"/>
          </w:tcPr>
          <w:p w14:paraId="22C22C79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481</w:t>
            </w:r>
          </w:p>
        </w:tc>
        <w:tc>
          <w:tcPr>
            <w:tcW w:w="621" w:type="pct"/>
          </w:tcPr>
          <w:p w14:paraId="0E30EA16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BB-BARD (Kemah)</w:t>
            </w:r>
          </w:p>
        </w:tc>
        <w:tc>
          <w:tcPr>
            <w:tcW w:w="215" w:type="pct"/>
          </w:tcPr>
          <w:p w14:paraId="05911674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1B743676" w14:textId="77777777" w:rsidTr="00EA2E11">
        <w:tc>
          <w:tcPr>
            <w:tcW w:w="0" w:type="auto"/>
            <w:vMerge/>
          </w:tcPr>
          <w:p w14:paraId="50501D7A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2C87BBB8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Chief Scientist Research Fund: Provide grants to agriculture research: Agriculture by the Torah (Bible)</w:t>
            </w:r>
          </w:p>
        </w:tc>
        <w:tc>
          <w:tcPr>
            <w:tcW w:w="671" w:type="pct"/>
          </w:tcPr>
          <w:p w14:paraId="6E3958FC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21" w:type="pct"/>
          </w:tcPr>
          <w:p w14:paraId="29179EE7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0A37D85E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448B99EE" w14:textId="77777777" w:rsidTr="00EA2E11">
        <w:tc>
          <w:tcPr>
            <w:tcW w:w="0" w:type="auto"/>
            <w:vMerge/>
          </w:tcPr>
          <w:p w14:paraId="545A1C11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1FF391CB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5E2CD583" w14:textId="362DA9A8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151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903</w:t>
            </w:r>
          </w:p>
        </w:tc>
        <w:tc>
          <w:tcPr>
            <w:tcW w:w="0" w:type="auto"/>
          </w:tcPr>
          <w:p w14:paraId="7907E857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F694512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F018F7C" w14:textId="77777777" w:rsidTr="00EA2E11">
        <w:tc>
          <w:tcPr>
            <w:tcW w:w="1573" w:type="pct"/>
            <w:vMerge w:val="restart"/>
          </w:tcPr>
          <w:p w14:paraId="3A9D29DC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2 (b). Pest and disease control</w:t>
            </w:r>
          </w:p>
        </w:tc>
        <w:tc>
          <w:tcPr>
            <w:tcW w:w="1919" w:type="pct"/>
          </w:tcPr>
          <w:p w14:paraId="3A5BB410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Plant protection services</w:t>
            </w:r>
          </w:p>
        </w:tc>
        <w:tc>
          <w:tcPr>
            <w:tcW w:w="671" w:type="pct"/>
          </w:tcPr>
          <w:p w14:paraId="6B17AD2A" w14:textId="70ACBC45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8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792</w:t>
            </w:r>
          </w:p>
        </w:tc>
        <w:tc>
          <w:tcPr>
            <w:tcW w:w="621" w:type="pct"/>
          </w:tcPr>
          <w:p w14:paraId="065B1EEB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70BDDE2E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9A1EC68" w14:textId="77777777" w:rsidTr="00EA2E11">
        <w:tc>
          <w:tcPr>
            <w:tcW w:w="0" w:type="auto"/>
            <w:vMerge/>
          </w:tcPr>
          <w:p w14:paraId="39EA5CCB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6EF69BEE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Veterinary services</w:t>
            </w:r>
          </w:p>
        </w:tc>
        <w:tc>
          <w:tcPr>
            <w:tcW w:w="671" w:type="pct"/>
          </w:tcPr>
          <w:p w14:paraId="05C8DE8B" w14:textId="2DBFA585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7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381</w:t>
            </w:r>
          </w:p>
        </w:tc>
        <w:tc>
          <w:tcPr>
            <w:tcW w:w="621" w:type="pct"/>
          </w:tcPr>
          <w:p w14:paraId="060E2F53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693A38CC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1A1D7CFF" w14:textId="77777777" w:rsidTr="00EA2E11">
        <w:tc>
          <w:tcPr>
            <w:tcW w:w="0" w:type="auto"/>
            <w:vMerge/>
          </w:tcPr>
          <w:p w14:paraId="53F74D1D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51562AC6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Pest prevention activities</w:t>
            </w:r>
          </w:p>
        </w:tc>
        <w:tc>
          <w:tcPr>
            <w:tcW w:w="671" w:type="pct"/>
          </w:tcPr>
          <w:p w14:paraId="71B3D494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21" w:type="pct"/>
          </w:tcPr>
          <w:p w14:paraId="1AEF2C20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647C92ED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D34BA7D" w14:textId="77777777" w:rsidTr="00EA2E11">
        <w:tc>
          <w:tcPr>
            <w:tcW w:w="0" w:type="auto"/>
            <w:vMerge/>
          </w:tcPr>
          <w:p w14:paraId="7850EF84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54019396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Plant and animal protection</w:t>
            </w:r>
          </w:p>
        </w:tc>
        <w:tc>
          <w:tcPr>
            <w:tcW w:w="671" w:type="pct"/>
          </w:tcPr>
          <w:p w14:paraId="5B87CC6A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21" w:type="pct"/>
          </w:tcPr>
          <w:p w14:paraId="03B9E012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0CD5B2B0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69B58925" w14:textId="77777777" w:rsidTr="00EA2E11">
        <w:tc>
          <w:tcPr>
            <w:tcW w:w="0" w:type="auto"/>
            <w:vMerge/>
          </w:tcPr>
          <w:p w14:paraId="6AE34239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2B706571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Bovine spongiform Encephalopathy assistance</w:t>
            </w:r>
          </w:p>
        </w:tc>
        <w:tc>
          <w:tcPr>
            <w:tcW w:w="671" w:type="pct"/>
          </w:tcPr>
          <w:p w14:paraId="11F066B6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</w:t>
            </w:r>
          </w:p>
        </w:tc>
        <w:tc>
          <w:tcPr>
            <w:tcW w:w="621" w:type="pct"/>
          </w:tcPr>
          <w:p w14:paraId="4EA1129B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1453B0E2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4F815FC7" w14:textId="77777777" w:rsidTr="00EA2E11">
        <w:tc>
          <w:tcPr>
            <w:tcW w:w="0" w:type="auto"/>
            <w:vMerge/>
          </w:tcPr>
          <w:p w14:paraId="745B2F5F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69355508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3E0C081F" w14:textId="2C3D9BEF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16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174</w:t>
            </w:r>
          </w:p>
        </w:tc>
        <w:tc>
          <w:tcPr>
            <w:tcW w:w="0" w:type="auto"/>
          </w:tcPr>
          <w:p w14:paraId="6EA05C89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90AD45B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65DDBA6F" w14:textId="77777777" w:rsidTr="00EA2E11">
        <w:tc>
          <w:tcPr>
            <w:tcW w:w="1573" w:type="pct"/>
            <w:vMerge w:val="restart"/>
          </w:tcPr>
          <w:p w14:paraId="31444264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2 (c). Training services</w:t>
            </w:r>
          </w:p>
        </w:tc>
        <w:tc>
          <w:tcPr>
            <w:tcW w:w="1919" w:type="pct"/>
          </w:tcPr>
          <w:p w14:paraId="22B3BBCA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Distribution of information, farmers training and technical assistance.</w:t>
            </w:r>
          </w:p>
        </w:tc>
        <w:tc>
          <w:tcPr>
            <w:tcW w:w="671" w:type="pct"/>
          </w:tcPr>
          <w:p w14:paraId="6437F678" w14:textId="5293F7A4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463</w:t>
            </w:r>
          </w:p>
        </w:tc>
        <w:tc>
          <w:tcPr>
            <w:tcW w:w="621" w:type="pct"/>
          </w:tcPr>
          <w:p w14:paraId="51F73B60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14ADAD4A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6F5EBCD" w14:textId="77777777" w:rsidTr="00EA2E11">
        <w:tc>
          <w:tcPr>
            <w:tcW w:w="0" w:type="auto"/>
            <w:vMerge/>
          </w:tcPr>
          <w:p w14:paraId="06462A44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4CD0226F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67C5CAD9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463</w:t>
            </w:r>
          </w:p>
        </w:tc>
        <w:tc>
          <w:tcPr>
            <w:tcW w:w="0" w:type="auto"/>
          </w:tcPr>
          <w:p w14:paraId="2A03CE76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F14405C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269055AD" w14:textId="77777777" w:rsidTr="00EA2E11">
        <w:tc>
          <w:tcPr>
            <w:tcW w:w="1573" w:type="pct"/>
            <w:vMerge w:val="restart"/>
          </w:tcPr>
          <w:p w14:paraId="53640458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2 (d). Extension and advisory services</w:t>
            </w:r>
          </w:p>
        </w:tc>
        <w:tc>
          <w:tcPr>
            <w:tcW w:w="1919" w:type="pct"/>
          </w:tcPr>
          <w:p w14:paraId="3F077AF6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Support to farmers' organizations</w:t>
            </w:r>
          </w:p>
        </w:tc>
        <w:tc>
          <w:tcPr>
            <w:tcW w:w="671" w:type="pct"/>
          </w:tcPr>
          <w:p w14:paraId="1D0504CA" w14:textId="742F7671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625</w:t>
            </w:r>
          </w:p>
        </w:tc>
        <w:tc>
          <w:tcPr>
            <w:tcW w:w="621" w:type="pct"/>
          </w:tcPr>
          <w:p w14:paraId="64956F8E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53E580F0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(1)</w:t>
            </w:r>
          </w:p>
        </w:tc>
      </w:tr>
      <w:tr w:rsidR="00893F88" w14:paraId="09F6FF4A" w14:textId="77777777" w:rsidTr="00EA2E11">
        <w:tc>
          <w:tcPr>
            <w:tcW w:w="0" w:type="auto"/>
            <w:vMerge/>
          </w:tcPr>
          <w:p w14:paraId="0A338333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753CFB97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3F8CB54F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625</w:t>
            </w:r>
          </w:p>
        </w:tc>
        <w:tc>
          <w:tcPr>
            <w:tcW w:w="0" w:type="auto"/>
          </w:tcPr>
          <w:p w14:paraId="14146F71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F04106C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0A3026AD" w14:textId="77777777" w:rsidTr="00EA2E11">
        <w:tc>
          <w:tcPr>
            <w:tcW w:w="1573" w:type="pct"/>
            <w:vMerge w:val="restart"/>
          </w:tcPr>
          <w:p w14:paraId="63AC7DB1" w14:textId="77777777" w:rsidR="002E41DD" w:rsidRPr="002B3210" w:rsidRDefault="002E41DD" w:rsidP="00EA2E11">
            <w:pPr>
              <w:keepNext/>
              <w:keepLines/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lastRenderedPageBreak/>
              <w:t>2 (e). Inspection services</w:t>
            </w:r>
          </w:p>
        </w:tc>
        <w:tc>
          <w:tcPr>
            <w:tcW w:w="1919" w:type="pct"/>
          </w:tcPr>
          <w:p w14:paraId="6B5ED7E6" w14:textId="77777777" w:rsidR="002E41DD" w:rsidRPr="002B3210" w:rsidRDefault="002E41DD" w:rsidP="00EA2E11">
            <w:pPr>
              <w:keepNext/>
              <w:keepLines/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Inspection and training</w:t>
            </w:r>
          </w:p>
        </w:tc>
        <w:tc>
          <w:tcPr>
            <w:tcW w:w="671" w:type="pct"/>
          </w:tcPr>
          <w:p w14:paraId="308D8246" w14:textId="5BDFD186" w:rsidR="002E41DD" w:rsidRPr="002B3210" w:rsidRDefault="002E41DD" w:rsidP="00EA2E11">
            <w:pPr>
              <w:keepNext/>
              <w:keepLines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21" w:type="pct"/>
          </w:tcPr>
          <w:p w14:paraId="3FCB8AAD" w14:textId="77777777" w:rsidR="002E41DD" w:rsidRPr="002B3210" w:rsidRDefault="002E41DD" w:rsidP="00EA2E11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7E93E11E" w14:textId="77777777" w:rsidR="002E41DD" w:rsidRDefault="002E41DD" w:rsidP="0043495A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14179D98" w14:textId="77777777" w:rsidTr="00EA2E11">
        <w:tc>
          <w:tcPr>
            <w:tcW w:w="0" w:type="auto"/>
            <w:vMerge/>
          </w:tcPr>
          <w:p w14:paraId="7448682D" w14:textId="77777777" w:rsidR="002E41DD" w:rsidRPr="002B3210" w:rsidRDefault="002E41DD" w:rsidP="00EA2E11">
            <w:pPr>
              <w:keepNext/>
              <w:keepLines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18D1826E" w14:textId="77777777" w:rsidR="002E41DD" w:rsidRPr="002B3210" w:rsidRDefault="002E41DD" w:rsidP="00EA2E11">
            <w:pPr>
              <w:keepNext/>
              <w:keepLines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38858802" w14:textId="683B9BD8" w:rsidR="002E41DD" w:rsidRPr="002B3210" w:rsidRDefault="00EA2E11" w:rsidP="00EA2E11">
            <w:pPr>
              <w:keepNext/>
              <w:keepLines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14:paraId="75BF8A97" w14:textId="77777777" w:rsidR="002E41DD" w:rsidRPr="002B3210" w:rsidRDefault="002E41DD" w:rsidP="00EA2E11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034C934" w14:textId="77777777" w:rsidR="002E41DD" w:rsidRDefault="002E41DD" w:rsidP="0043495A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2B0FF27D" w14:textId="77777777" w:rsidTr="00EA2E11">
        <w:tc>
          <w:tcPr>
            <w:tcW w:w="1573" w:type="pct"/>
            <w:vMerge w:val="restart"/>
          </w:tcPr>
          <w:p w14:paraId="6905918E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2 (f). Marketing and promotion services</w:t>
            </w:r>
          </w:p>
        </w:tc>
        <w:tc>
          <w:tcPr>
            <w:tcW w:w="1919" w:type="pct"/>
          </w:tcPr>
          <w:p w14:paraId="15ADDD6A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Marketing promotion</w:t>
            </w:r>
          </w:p>
        </w:tc>
        <w:tc>
          <w:tcPr>
            <w:tcW w:w="671" w:type="pct"/>
          </w:tcPr>
          <w:p w14:paraId="4A13E367" w14:textId="33A0935B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218</w:t>
            </w:r>
          </w:p>
        </w:tc>
        <w:tc>
          <w:tcPr>
            <w:tcW w:w="621" w:type="pct"/>
          </w:tcPr>
          <w:p w14:paraId="7807D396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5F4D1448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57B3F5C5" w14:textId="77777777" w:rsidTr="00EA2E11">
        <w:tc>
          <w:tcPr>
            <w:tcW w:w="0" w:type="auto"/>
            <w:vMerge/>
          </w:tcPr>
          <w:p w14:paraId="1DD66135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445BDFC8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13A4D7F9" w14:textId="3241DCC8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218</w:t>
            </w:r>
          </w:p>
        </w:tc>
        <w:tc>
          <w:tcPr>
            <w:tcW w:w="0" w:type="auto"/>
          </w:tcPr>
          <w:p w14:paraId="35FE168B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FB396FA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1ED45A07" w14:textId="77777777" w:rsidTr="00EA2E11">
        <w:tc>
          <w:tcPr>
            <w:tcW w:w="1573" w:type="pct"/>
            <w:vMerge w:val="restart"/>
          </w:tcPr>
          <w:p w14:paraId="2DE877A2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2 (g). Infrastructural services</w:t>
            </w:r>
          </w:p>
        </w:tc>
        <w:tc>
          <w:tcPr>
            <w:tcW w:w="1919" w:type="pct"/>
          </w:tcPr>
          <w:p w14:paraId="4A425F5D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Soil conservation and drainage department</w:t>
            </w:r>
          </w:p>
        </w:tc>
        <w:tc>
          <w:tcPr>
            <w:tcW w:w="671" w:type="pct"/>
          </w:tcPr>
          <w:p w14:paraId="6F5140A2" w14:textId="0B49FEDA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59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909</w:t>
            </w:r>
          </w:p>
        </w:tc>
        <w:tc>
          <w:tcPr>
            <w:tcW w:w="621" w:type="pct"/>
          </w:tcPr>
          <w:p w14:paraId="1B297C7E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2199A825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5DEF4C94" w14:textId="77777777" w:rsidTr="00EA2E11">
        <w:tc>
          <w:tcPr>
            <w:tcW w:w="0" w:type="auto"/>
            <w:vMerge/>
          </w:tcPr>
          <w:p w14:paraId="538E7610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1B543482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Investment in agriculture</w:t>
            </w:r>
          </w:p>
        </w:tc>
        <w:tc>
          <w:tcPr>
            <w:tcW w:w="671" w:type="pct"/>
          </w:tcPr>
          <w:p w14:paraId="086F19E6" w14:textId="30C29BD5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20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083</w:t>
            </w:r>
          </w:p>
        </w:tc>
        <w:tc>
          <w:tcPr>
            <w:tcW w:w="621" w:type="pct"/>
          </w:tcPr>
          <w:p w14:paraId="294148A6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488CD5B5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1A9E0435" w14:textId="77777777" w:rsidTr="00EA2E11">
        <w:tc>
          <w:tcPr>
            <w:tcW w:w="0" w:type="auto"/>
            <w:vMerge/>
          </w:tcPr>
          <w:p w14:paraId="4059C313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4E9D8CAA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0D2A2AA8" w14:textId="34E0FB6B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79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992</w:t>
            </w:r>
          </w:p>
        </w:tc>
        <w:tc>
          <w:tcPr>
            <w:tcW w:w="0" w:type="auto"/>
          </w:tcPr>
          <w:p w14:paraId="25B31ACB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3179438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8A2B302" w14:textId="77777777" w:rsidTr="00EA2E11">
        <w:tc>
          <w:tcPr>
            <w:tcW w:w="1573" w:type="pct"/>
            <w:vMerge w:val="restart"/>
          </w:tcPr>
          <w:p w14:paraId="3B143341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2 (h). Other general services</w:t>
            </w:r>
          </w:p>
        </w:tc>
        <w:tc>
          <w:tcPr>
            <w:tcW w:w="1919" w:type="pct"/>
          </w:tcPr>
          <w:p w14:paraId="10FF21D4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General Ministry of Agriculture Operations: Provision of overall management of the Ministry of Agriculture including specialised administrative service</w:t>
            </w:r>
          </w:p>
        </w:tc>
        <w:tc>
          <w:tcPr>
            <w:tcW w:w="671" w:type="pct"/>
          </w:tcPr>
          <w:p w14:paraId="26C173FF" w14:textId="1F37DB09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147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630</w:t>
            </w:r>
          </w:p>
        </w:tc>
        <w:tc>
          <w:tcPr>
            <w:tcW w:w="621" w:type="pct"/>
          </w:tcPr>
          <w:p w14:paraId="668BB708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18F98CFE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678AE1DB" w14:textId="77777777" w:rsidTr="00EA2E11">
        <w:tc>
          <w:tcPr>
            <w:tcW w:w="0" w:type="auto"/>
            <w:vMerge/>
          </w:tcPr>
          <w:p w14:paraId="54BA192F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02650887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National park protection Authority</w:t>
            </w:r>
          </w:p>
        </w:tc>
        <w:tc>
          <w:tcPr>
            <w:tcW w:w="671" w:type="pct"/>
          </w:tcPr>
          <w:p w14:paraId="7904DE75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21" w:type="pct"/>
          </w:tcPr>
          <w:p w14:paraId="4AD73048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3C641BCA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3762C37" w14:textId="77777777" w:rsidTr="00EA2E11">
        <w:tc>
          <w:tcPr>
            <w:tcW w:w="0" w:type="auto"/>
            <w:vMerge/>
          </w:tcPr>
          <w:p w14:paraId="560787B7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79EE6CAA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Pasture authorities</w:t>
            </w:r>
          </w:p>
        </w:tc>
        <w:tc>
          <w:tcPr>
            <w:tcW w:w="671" w:type="pct"/>
          </w:tcPr>
          <w:p w14:paraId="4ACBB942" w14:textId="3CDAAD94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10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746</w:t>
            </w:r>
          </w:p>
        </w:tc>
        <w:tc>
          <w:tcPr>
            <w:tcW w:w="621" w:type="pct"/>
          </w:tcPr>
          <w:p w14:paraId="048EEA6D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79C41C14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48E042A8" w14:textId="77777777" w:rsidTr="00EA2E11">
        <w:tc>
          <w:tcPr>
            <w:tcW w:w="0" w:type="auto"/>
            <w:vMerge/>
          </w:tcPr>
          <w:p w14:paraId="178B2B0D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50FF48F2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Services provided for farmers: Districts assistance</w:t>
            </w:r>
          </w:p>
        </w:tc>
        <w:tc>
          <w:tcPr>
            <w:tcW w:w="671" w:type="pct"/>
          </w:tcPr>
          <w:p w14:paraId="6C9E40BB" w14:textId="2C41E148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891</w:t>
            </w:r>
          </w:p>
        </w:tc>
        <w:tc>
          <w:tcPr>
            <w:tcW w:w="621" w:type="pct"/>
          </w:tcPr>
          <w:p w14:paraId="0E263774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6B2A17CF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331AACB" w14:textId="77777777" w:rsidTr="00EA2E11">
        <w:tc>
          <w:tcPr>
            <w:tcW w:w="0" w:type="auto"/>
            <w:vMerge/>
          </w:tcPr>
          <w:p w14:paraId="5E69F495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21D8D1E5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15F908E6" w14:textId="766C4AD0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160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267</w:t>
            </w:r>
          </w:p>
        </w:tc>
        <w:tc>
          <w:tcPr>
            <w:tcW w:w="0" w:type="auto"/>
          </w:tcPr>
          <w:p w14:paraId="0DD716B5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F8EC53F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60902FCA" w14:textId="77777777" w:rsidTr="00EA2E11">
        <w:tc>
          <w:tcPr>
            <w:tcW w:w="0" w:type="auto"/>
          </w:tcPr>
          <w:p w14:paraId="537234B1" w14:textId="77777777" w:rsidR="002E41DD" w:rsidRPr="002B3210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5F5C4962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 General Services</w:t>
            </w:r>
          </w:p>
        </w:tc>
        <w:tc>
          <w:tcPr>
            <w:tcW w:w="671" w:type="pct"/>
          </w:tcPr>
          <w:p w14:paraId="727821B2" w14:textId="337F0E9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410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642</w:t>
            </w:r>
          </w:p>
        </w:tc>
        <w:tc>
          <w:tcPr>
            <w:tcW w:w="0" w:type="auto"/>
          </w:tcPr>
          <w:p w14:paraId="05B1957D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8C09E93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42A36CF5" w14:textId="77777777" w:rsidTr="00EA2E11">
        <w:tc>
          <w:tcPr>
            <w:tcW w:w="1573" w:type="pct"/>
            <w:vMerge w:val="restart"/>
          </w:tcPr>
          <w:p w14:paraId="16862FAD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3. Public stockholding for food security purposes</w:t>
            </w:r>
          </w:p>
        </w:tc>
        <w:tc>
          <w:tcPr>
            <w:tcW w:w="1919" w:type="pct"/>
          </w:tcPr>
          <w:p w14:paraId="34DFCAC7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Cereal Reserve To ensure a reserve for three months of Cereal for emergency purposes</w:t>
            </w:r>
          </w:p>
        </w:tc>
        <w:tc>
          <w:tcPr>
            <w:tcW w:w="671" w:type="pct"/>
          </w:tcPr>
          <w:p w14:paraId="08730059" w14:textId="68085C4D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12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430</w:t>
            </w:r>
          </w:p>
        </w:tc>
        <w:tc>
          <w:tcPr>
            <w:tcW w:w="621" w:type="pct"/>
          </w:tcPr>
          <w:p w14:paraId="3EE117D2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5C5BA3B0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1FAB73CE" w14:textId="77777777" w:rsidTr="00EA2E11">
        <w:tc>
          <w:tcPr>
            <w:tcW w:w="0" w:type="auto"/>
            <w:vMerge/>
          </w:tcPr>
          <w:p w14:paraId="1297BA90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61DCEBB2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Melah To ensure a reserve of foodstuff for emergency purposes</w:t>
            </w:r>
          </w:p>
        </w:tc>
        <w:tc>
          <w:tcPr>
            <w:tcW w:w="671" w:type="pct"/>
          </w:tcPr>
          <w:p w14:paraId="734AED25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21" w:type="pct"/>
          </w:tcPr>
          <w:p w14:paraId="1C788A59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57602D01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1D37527" w14:textId="77777777" w:rsidTr="00EA2E11">
        <w:tc>
          <w:tcPr>
            <w:tcW w:w="0" w:type="auto"/>
            <w:vMerge/>
          </w:tcPr>
          <w:p w14:paraId="0F8663A8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31A9D1E3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5AE5D199" w14:textId="23C9E671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12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430</w:t>
            </w:r>
          </w:p>
        </w:tc>
        <w:tc>
          <w:tcPr>
            <w:tcW w:w="0" w:type="auto"/>
          </w:tcPr>
          <w:p w14:paraId="3DA6B625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FA681EF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5E4586BB" w14:textId="77777777" w:rsidTr="00EA2E11">
        <w:tc>
          <w:tcPr>
            <w:tcW w:w="0" w:type="auto"/>
          </w:tcPr>
          <w:p w14:paraId="1950C61C" w14:textId="77777777" w:rsidR="002E41DD" w:rsidRPr="002B3210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5. Direct payments to producers</w:t>
            </w:r>
          </w:p>
        </w:tc>
        <w:tc>
          <w:tcPr>
            <w:tcW w:w="0" w:type="auto"/>
          </w:tcPr>
          <w:p w14:paraId="4ACCE63B" w14:textId="77777777" w:rsidR="002E41DD" w:rsidRPr="002B3210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1A938E8" w14:textId="77777777" w:rsidR="002E41DD" w:rsidRPr="002B3210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3F8DD18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D46C021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27888EC" w14:textId="77777777" w:rsidTr="00EA2E11">
        <w:tc>
          <w:tcPr>
            <w:tcW w:w="0" w:type="auto"/>
          </w:tcPr>
          <w:p w14:paraId="79A12306" w14:textId="722F69CD" w:rsidR="002E41DD" w:rsidRPr="002B3210" w:rsidRDefault="002B3210">
            <w:pPr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6. Decoupled income support</w:t>
            </w:r>
          </w:p>
        </w:tc>
        <w:tc>
          <w:tcPr>
            <w:tcW w:w="1919" w:type="pct"/>
          </w:tcPr>
          <w:p w14:paraId="35C98A80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Israeli workers Support to encourage Israeli workers in agriculture</w:t>
            </w:r>
          </w:p>
        </w:tc>
        <w:tc>
          <w:tcPr>
            <w:tcW w:w="671" w:type="pct"/>
          </w:tcPr>
          <w:p w14:paraId="0FD32AF1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33</w:t>
            </w:r>
          </w:p>
        </w:tc>
        <w:tc>
          <w:tcPr>
            <w:tcW w:w="621" w:type="pct"/>
          </w:tcPr>
          <w:p w14:paraId="33231C3E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64FF554E" w14:textId="00786E06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(</w:t>
            </w:r>
            <w:r w:rsidR="002B3210">
              <w:rPr>
                <w:rFonts w:eastAsia="Verdana" w:cs="Verdana"/>
                <w:noProof/>
                <w:sz w:val="14"/>
                <w:szCs w:val="14"/>
              </w:rPr>
              <w:t>2</w:t>
            </w:r>
            <w:r>
              <w:rPr>
                <w:rFonts w:eastAsia="Verdana" w:cs="Verdana"/>
                <w:noProof/>
                <w:sz w:val="14"/>
                <w:szCs w:val="14"/>
              </w:rPr>
              <w:t>)</w:t>
            </w:r>
          </w:p>
        </w:tc>
      </w:tr>
      <w:tr w:rsidR="00893F88" w14:paraId="5A390CF5" w14:textId="77777777" w:rsidTr="00EA2E11">
        <w:tc>
          <w:tcPr>
            <w:tcW w:w="0" w:type="auto"/>
          </w:tcPr>
          <w:p w14:paraId="55299BAD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384622CD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75B1DBF9" w14:textId="03398797" w:rsidR="002E41DD" w:rsidRPr="002B3210" w:rsidRDefault="002B3210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</w:t>
            </w:r>
            <w:r w:rsidR="002E41DD" w:rsidRPr="002B3210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14:paraId="4350E6ED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1B7FB86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6608E3E3" w14:textId="77777777" w:rsidTr="00EA2E11">
        <w:tc>
          <w:tcPr>
            <w:tcW w:w="1573" w:type="pct"/>
            <w:vMerge w:val="restart"/>
          </w:tcPr>
          <w:p w14:paraId="0ED5EC09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8. Payments for relief from natural disasters</w:t>
            </w:r>
          </w:p>
        </w:tc>
        <w:tc>
          <w:tcPr>
            <w:tcW w:w="1919" w:type="pct"/>
          </w:tcPr>
          <w:p w14:paraId="3FCCD6FB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Natural Disasters Insurance Fund Government allowance in the Natural Disasters Insurance programme</w:t>
            </w:r>
          </w:p>
        </w:tc>
        <w:tc>
          <w:tcPr>
            <w:tcW w:w="671" w:type="pct"/>
          </w:tcPr>
          <w:p w14:paraId="3060407D" w14:textId="2BD10650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23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133</w:t>
            </w:r>
          </w:p>
        </w:tc>
        <w:tc>
          <w:tcPr>
            <w:tcW w:w="621" w:type="pct"/>
          </w:tcPr>
          <w:p w14:paraId="7796C510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6E12E5DB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021CADA" w14:textId="77777777" w:rsidTr="00EA2E11">
        <w:tc>
          <w:tcPr>
            <w:tcW w:w="0" w:type="auto"/>
            <w:vMerge/>
          </w:tcPr>
          <w:p w14:paraId="7E1B79DE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7F1F23E5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Advances for claims on Insurance Fund Advance payment to farmers not covered by the insurance policy</w:t>
            </w:r>
          </w:p>
        </w:tc>
        <w:tc>
          <w:tcPr>
            <w:tcW w:w="671" w:type="pct"/>
          </w:tcPr>
          <w:p w14:paraId="68B0F7E8" w14:textId="0CEC0235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36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089</w:t>
            </w:r>
          </w:p>
        </w:tc>
        <w:tc>
          <w:tcPr>
            <w:tcW w:w="621" w:type="pct"/>
          </w:tcPr>
          <w:p w14:paraId="682378E3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33E1951A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2A86722" w14:textId="77777777" w:rsidTr="00EA2E11">
        <w:tc>
          <w:tcPr>
            <w:tcW w:w="0" w:type="auto"/>
            <w:vMerge/>
          </w:tcPr>
          <w:p w14:paraId="5B70072D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73D03E75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Natural Disasters Compensation Payment to farmers not covered by the insurance policy</w:t>
            </w:r>
          </w:p>
        </w:tc>
        <w:tc>
          <w:tcPr>
            <w:tcW w:w="671" w:type="pct"/>
          </w:tcPr>
          <w:p w14:paraId="16F90B0A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30</w:t>
            </w:r>
          </w:p>
        </w:tc>
        <w:tc>
          <w:tcPr>
            <w:tcW w:w="621" w:type="pct"/>
          </w:tcPr>
          <w:p w14:paraId="6B292DE9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25D33517" w14:textId="33DA9200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(</w:t>
            </w:r>
            <w:r w:rsidR="002B3210">
              <w:rPr>
                <w:rFonts w:eastAsia="Verdana" w:cs="Verdana"/>
                <w:noProof/>
                <w:sz w:val="14"/>
                <w:szCs w:val="14"/>
              </w:rPr>
              <w:t>3</w:t>
            </w:r>
            <w:r>
              <w:rPr>
                <w:rFonts w:eastAsia="Verdana" w:cs="Verdana"/>
                <w:noProof/>
                <w:sz w:val="14"/>
                <w:szCs w:val="14"/>
              </w:rPr>
              <w:t>)</w:t>
            </w:r>
          </w:p>
        </w:tc>
      </w:tr>
      <w:tr w:rsidR="00893F88" w14:paraId="2606A1E2" w14:textId="77777777" w:rsidTr="00EA2E11">
        <w:tc>
          <w:tcPr>
            <w:tcW w:w="0" w:type="auto"/>
            <w:vMerge/>
          </w:tcPr>
          <w:p w14:paraId="01894A8A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0AFD32AE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Water cuts payments Compensation for cut in water supply to farmers</w:t>
            </w:r>
          </w:p>
        </w:tc>
        <w:tc>
          <w:tcPr>
            <w:tcW w:w="671" w:type="pct"/>
          </w:tcPr>
          <w:p w14:paraId="2E8DE693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21" w:type="pct"/>
          </w:tcPr>
          <w:p w14:paraId="14D35E93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0BDFDBF9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0567881" w14:textId="77777777" w:rsidTr="00EA2E11">
        <w:tc>
          <w:tcPr>
            <w:tcW w:w="0" w:type="auto"/>
            <w:vMerge/>
          </w:tcPr>
          <w:p w14:paraId="677D22B2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46A8E2B7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580E52C2" w14:textId="551D683F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59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252</w:t>
            </w:r>
          </w:p>
        </w:tc>
        <w:tc>
          <w:tcPr>
            <w:tcW w:w="0" w:type="auto"/>
          </w:tcPr>
          <w:p w14:paraId="3889B2DF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59FD90D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B8BF06A" w14:textId="77777777" w:rsidTr="00EA2E11">
        <w:tc>
          <w:tcPr>
            <w:tcW w:w="1573" w:type="pct"/>
            <w:vMerge w:val="restart"/>
          </w:tcPr>
          <w:p w14:paraId="579C8801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11. Structural adjustment assistance provided through investment aids</w:t>
            </w:r>
          </w:p>
        </w:tc>
        <w:tc>
          <w:tcPr>
            <w:tcW w:w="1919" w:type="pct"/>
          </w:tcPr>
          <w:p w14:paraId="2B1A7611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Small and medium farmers' loans Governmental guarantees for SME loans</w:t>
            </w:r>
          </w:p>
        </w:tc>
        <w:tc>
          <w:tcPr>
            <w:tcW w:w="671" w:type="pct"/>
          </w:tcPr>
          <w:p w14:paraId="31302CA3" w14:textId="03F32D66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21" w:type="pct"/>
          </w:tcPr>
          <w:p w14:paraId="202D477A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041BDA22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8CDB2E3" w14:textId="77777777" w:rsidTr="00EA2E11">
        <w:tc>
          <w:tcPr>
            <w:tcW w:w="0" w:type="auto"/>
            <w:vMerge/>
          </w:tcPr>
          <w:p w14:paraId="0292F6D7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5B1451E6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3596BC73" w14:textId="23214BF1" w:rsidR="002E41DD" w:rsidRPr="002B3210" w:rsidRDefault="00EA2E11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14:paraId="72C854BA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A675251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5A1A93DF" w14:textId="77777777" w:rsidTr="00EA2E11">
        <w:tc>
          <w:tcPr>
            <w:tcW w:w="1573" w:type="pct"/>
            <w:vMerge w:val="restart"/>
          </w:tcPr>
          <w:p w14:paraId="4654708D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12. Environmental programmes</w:t>
            </w:r>
          </w:p>
        </w:tc>
        <w:tc>
          <w:tcPr>
            <w:tcW w:w="1919" w:type="pct"/>
          </w:tcPr>
          <w:p w14:paraId="306EB301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Environment reform in the dairy farms Payments to milk producers who produce in compliance with environmental requirements</w:t>
            </w:r>
          </w:p>
        </w:tc>
        <w:tc>
          <w:tcPr>
            <w:tcW w:w="671" w:type="pct"/>
          </w:tcPr>
          <w:p w14:paraId="21D608C7" w14:textId="55568FE3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69</w:t>
            </w:r>
          </w:p>
        </w:tc>
        <w:tc>
          <w:tcPr>
            <w:tcW w:w="621" w:type="pct"/>
          </w:tcPr>
          <w:p w14:paraId="2B1B84D9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59C44868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032A7F0E" w14:textId="77777777" w:rsidTr="00EA2E11">
        <w:tc>
          <w:tcPr>
            <w:tcW w:w="0" w:type="auto"/>
            <w:vMerge/>
          </w:tcPr>
          <w:p w14:paraId="48A7C6E6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67864D2E" w14:textId="77777777" w:rsidR="002E41DD" w:rsidRPr="002B3210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Jewish Shmita year Environmental programme as part of the agricultural cycle mandated by the Torah</w:t>
            </w:r>
          </w:p>
        </w:tc>
        <w:tc>
          <w:tcPr>
            <w:tcW w:w="671" w:type="pct"/>
          </w:tcPr>
          <w:p w14:paraId="264BBF92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21" w:type="pct"/>
          </w:tcPr>
          <w:p w14:paraId="4301000F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186C05E2" w14:textId="55EB0984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(</w:t>
            </w:r>
            <w:r w:rsidR="002B3210">
              <w:rPr>
                <w:rFonts w:eastAsia="Verdana" w:cs="Verdana"/>
                <w:noProof/>
                <w:sz w:val="14"/>
                <w:szCs w:val="14"/>
              </w:rPr>
              <w:t>4</w:t>
            </w:r>
            <w:r>
              <w:rPr>
                <w:rFonts w:eastAsia="Verdana" w:cs="Verdana"/>
                <w:noProof/>
                <w:sz w:val="14"/>
                <w:szCs w:val="14"/>
              </w:rPr>
              <w:t>)</w:t>
            </w:r>
          </w:p>
        </w:tc>
      </w:tr>
      <w:tr w:rsidR="00893F88" w14:paraId="394451A4" w14:textId="77777777" w:rsidTr="00EA2E11">
        <w:tc>
          <w:tcPr>
            <w:tcW w:w="0" w:type="auto"/>
            <w:vMerge/>
          </w:tcPr>
          <w:p w14:paraId="1058E84C" w14:textId="77777777" w:rsidR="002E41DD" w:rsidRPr="002B3210" w:rsidRDefault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3DD46588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1847EC8C" w14:textId="77777777" w:rsidR="002E41DD" w:rsidRPr="002B3210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69</w:t>
            </w:r>
          </w:p>
        </w:tc>
        <w:tc>
          <w:tcPr>
            <w:tcW w:w="0" w:type="auto"/>
          </w:tcPr>
          <w:p w14:paraId="1A4A7E0B" w14:textId="77777777" w:rsidR="002E41DD" w:rsidRPr="002B3210" w:rsidRDefault="002E41DD" w:rsidP="00EA2E11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6D234E7" w14:textId="77777777" w:rsidR="002E41DD" w:rsidRDefault="002E41DD" w:rsidP="0043495A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29E6496A" w14:textId="77777777" w:rsidTr="00EA2E11">
        <w:tc>
          <w:tcPr>
            <w:tcW w:w="1573" w:type="pct"/>
            <w:vMerge w:val="restart"/>
          </w:tcPr>
          <w:p w14:paraId="0CFCE49C" w14:textId="77777777" w:rsidR="002E41DD" w:rsidRPr="002B3210" w:rsidRDefault="002E41DD" w:rsidP="00EA2E11">
            <w:pPr>
              <w:keepNext/>
              <w:keepLines/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lastRenderedPageBreak/>
              <w:t>13. Regional assistance programmes</w:t>
            </w:r>
          </w:p>
        </w:tc>
        <w:tc>
          <w:tcPr>
            <w:tcW w:w="1919" w:type="pct"/>
          </w:tcPr>
          <w:p w14:paraId="5CDAFAF4" w14:textId="77777777" w:rsidR="002E41DD" w:rsidRPr="002B3210" w:rsidRDefault="002E41DD" w:rsidP="00EA2E11">
            <w:pPr>
              <w:keepNext/>
              <w:keepLines/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Rural Department Agreement Specific measure to Kibbutzim and Moshavim.</w:t>
            </w:r>
          </w:p>
        </w:tc>
        <w:tc>
          <w:tcPr>
            <w:tcW w:w="671" w:type="pct"/>
          </w:tcPr>
          <w:p w14:paraId="57DA4B04" w14:textId="74DACEC1" w:rsidR="002E41DD" w:rsidRPr="002B3210" w:rsidRDefault="002E41DD" w:rsidP="00EA2E11">
            <w:pPr>
              <w:keepNext/>
              <w:keepLines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21" w:type="pct"/>
          </w:tcPr>
          <w:p w14:paraId="6C7CB344" w14:textId="77777777" w:rsidR="002E41DD" w:rsidRPr="002B3210" w:rsidRDefault="002E41DD" w:rsidP="00EA2E11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06F6173E" w14:textId="77777777" w:rsidR="002E41DD" w:rsidRDefault="002E41DD" w:rsidP="0043495A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6636958D" w14:textId="77777777" w:rsidTr="00EA2E11">
        <w:tc>
          <w:tcPr>
            <w:tcW w:w="0" w:type="auto"/>
            <w:vMerge/>
          </w:tcPr>
          <w:p w14:paraId="029B4193" w14:textId="77777777" w:rsidR="002E41DD" w:rsidRPr="002B3210" w:rsidRDefault="002E41DD" w:rsidP="00EA2E11">
            <w:pPr>
              <w:keepNext/>
              <w:keepLines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192F649E" w14:textId="77777777" w:rsidR="002E41DD" w:rsidRPr="002B3210" w:rsidRDefault="002E41DD" w:rsidP="00EA2E11">
            <w:pPr>
              <w:keepNext/>
              <w:keepLines/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New Settlement Infrastructure Specific measure to New Kibbutzim and Moshavim</w:t>
            </w:r>
          </w:p>
        </w:tc>
        <w:tc>
          <w:tcPr>
            <w:tcW w:w="671" w:type="pct"/>
          </w:tcPr>
          <w:p w14:paraId="4A33CE6D" w14:textId="093AB369" w:rsidR="002E41DD" w:rsidRPr="002B3210" w:rsidRDefault="002E41DD" w:rsidP="00EA2E11">
            <w:pPr>
              <w:keepNext/>
              <w:keepLines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2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552</w:t>
            </w:r>
          </w:p>
        </w:tc>
        <w:tc>
          <w:tcPr>
            <w:tcW w:w="621" w:type="pct"/>
          </w:tcPr>
          <w:p w14:paraId="408311F3" w14:textId="77777777" w:rsidR="002E41DD" w:rsidRPr="002B3210" w:rsidRDefault="002E41DD" w:rsidP="00EA2E11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215" w:type="pct"/>
          </w:tcPr>
          <w:p w14:paraId="7F5475C2" w14:textId="77777777" w:rsidR="002E41DD" w:rsidRDefault="002E41DD" w:rsidP="0043495A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65919819" w14:textId="77777777" w:rsidTr="00EA2E11">
        <w:tc>
          <w:tcPr>
            <w:tcW w:w="0" w:type="auto"/>
            <w:vMerge/>
          </w:tcPr>
          <w:p w14:paraId="571428A6" w14:textId="77777777" w:rsidR="002E41DD" w:rsidRPr="002B3210" w:rsidRDefault="002E41DD" w:rsidP="00EA2E11">
            <w:pPr>
              <w:keepNext/>
              <w:keepLines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19" w:type="pct"/>
          </w:tcPr>
          <w:p w14:paraId="3B684DC2" w14:textId="77777777" w:rsidR="002E41DD" w:rsidRPr="002B3210" w:rsidRDefault="002E41DD" w:rsidP="00EA2E11">
            <w:pPr>
              <w:keepNext/>
              <w:keepLines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Subtotal:</w:t>
            </w:r>
          </w:p>
        </w:tc>
        <w:tc>
          <w:tcPr>
            <w:tcW w:w="671" w:type="pct"/>
          </w:tcPr>
          <w:p w14:paraId="2B7BE312" w14:textId="2C0168D6" w:rsidR="002E41DD" w:rsidRPr="002B3210" w:rsidRDefault="002E41DD" w:rsidP="00EA2E11">
            <w:pPr>
              <w:keepNext/>
              <w:keepLines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2</w:t>
            </w:r>
            <w:r w:rsidR="00EA2E11" w:rsidRPr="002B3210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2B3210">
              <w:rPr>
                <w:rFonts w:eastAsia="Verdana" w:cs="Verdana"/>
                <w:noProof/>
                <w:sz w:val="14"/>
                <w:szCs w:val="14"/>
              </w:rPr>
              <w:t>552</w:t>
            </w:r>
          </w:p>
        </w:tc>
        <w:tc>
          <w:tcPr>
            <w:tcW w:w="0" w:type="auto"/>
          </w:tcPr>
          <w:p w14:paraId="4AC2E9FA" w14:textId="77777777" w:rsidR="002E41DD" w:rsidRPr="002B3210" w:rsidRDefault="002E41DD" w:rsidP="00EA2E11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296FDC1" w14:textId="77777777" w:rsidR="002E41DD" w:rsidRDefault="002E41DD" w:rsidP="0043495A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2566992A" w14:textId="77777777" w:rsidTr="00EA2E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0EDB80F1" w14:textId="77777777" w:rsidR="002E41DD" w:rsidRPr="002B3210" w:rsidRDefault="002E41DD" w:rsidP="00EA2E11">
            <w:pPr>
              <w:keepNext/>
              <w:keepLines/>
              <w:rPr>
                <w:rFonts w:eastAsia="Verdana" w:cs="Verdana"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noProof/>
                <w:sz w:val="14"/>
                <w:szCs w:val="14"/>
              </w:rPr>
              <w:t>Grand Total Green Box</w:t>
            </w:r>
          </w:p>
        </w:tc>
        <w:tc>
          <w:tcPr>
            <w:tcW w:w="0" w:type="auto"/>
          </w:tcPr>
          <w:p w14:paraId="15EE68C8" w14:textId="69791E37" w:rsidR="002E41DD" w:rsidRPr="002B3210" w:rsidRDefault="002E41DD" w:rsidP="00EA2E11">
            <w:pPr>
              <w:keepNext/>
              <w:keepLines/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2B3210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4</w:t>
            </w:r>
            <w:r w:rsidR="002B3210" w:rsidRPr="002B3210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84</w:t>
            </w:r>
            <w:r w:rsidR="00EA2E11" w:rsidRPr="002B3210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,</w:t>
            </w:r>
            <w:r w:rsidR="002B3210" w:rsidRPr="002B3210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97</w:t>
            </w:r>
            <w:r w:rsidRPr="002B3210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8</w:t>
            </w:r>
          </w:p>
        </w:tc>
        <w:tc>
          <w:tcPr>
            <w:tcW w:w="0" w:type="auto"/>
          </w:tcPr>
          <w:p w14:paraId="76368237" w14:textId="77777777" w:rsidR="002E41DD" w:rsidRPr="002B3210" w:rsidRDefault="002E41DD" w:rsidP="00EA2E11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42E75B6" w14:textId="77777777" w:rsidR="002E41DD" w:rsidRDefault="002E41DD" w:rsidP="0043495A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</w:tbl>
    <w:p w14:paraId="0B6DC99D" w14:textId="0D614CFB" w:rsidR="002E41DD" w:rsidRDefault="00EA2E11" w:rsidP="00EA2E11">
      <w:pPr>
        <w:pStyle w:val="NoteText"/>
        <w:keepNext/>
        <w:keepLines/>
        <w:spacing w:before="120"/>
        <w:rPr>
          <w:lang w:eastAsia="en-GB"/>
        </w:rPr>
      </w:pPr>
      <w:r>
        <w:rPr>
          <w:lang w:eastAsia="en-GB"/>
        </w:rPr>
        <w:t>Notes:</w:t>
      </w:r>
    </w:p>
    <w:p w14:paraId="0DDC3360" w14:textId="5B1FC091" w:rsidR="002E41DD" w:rsidRPr="00EA2E11" w:rsidRDefault="002E41DD" w:rsidP="00EA2E11">
      <w:pPr>
        <w:pStyle w:val="NoteText"/>
        <w:keepNext/>
        <w:keepLines/>
        <w:spacing w:before="120"/>
        <w:rPr>
          <w:lang w:eastAsia="en-GB"/>
        </w:rPr>
      </w:pPr>
      <w:r w:rsidRPr="00EA2E11">
        <w:rPr>
          <w:lang w:eastAsia="en-GB"/>
        </w:rPr>
        <w:t>(1)</w:t>
      </w:r>
      <w:r w:rsidR="00EA2E11">
        <w:rPr>
          <w:lang w:eastAsia="en-GB"/>
        </w:rPr>
        <w:tab/>
      </w:r>
      <w:r w:rsidRPr="00EA2E11">
        <w:rPr>
          <w:lang w:eastAsia="en-GB"/>
        </w:rPr>
        <w:t>G/AG/N/ISR/61.</w:t>
      </w:r>
    </w:p>
    <w:p w14:paraId="7BD41F70" w14:textId="4E40493B" w:rsidR="002E41DD" w:rsidRPr="00EA2E11" w:rsidRDefault="002E41DD" w:rsidP="00EA2E11">
      <w:pPr>
        <w:pStyle w:val="NoteText"/>
        <w:keepNext/>
        <w:keepLines/>
        <w:rPr>
          <w:lang w:eastAsia="en-GB"/>
        </w:rPr>
      </w:pPr>
      <w:r w:rsidRPr="00EA2E11">
        <w:rPr>
          <w:lang w:eastAsia="en-GB"/>
        </w:rPr>
        <w:t>(2)</w:t>
      </w:r>
      <w:r w:rsidR="00EA2E11">
        <w:rPr>
          <w:lang w:eastAsia="en-GB"/>
        </w:rPr>
        <w:tab/>
      </w:r>
      <w:r w:rsidRPr="00EA2E11">
        <w:rPr>
          <w:lang w:eastAsia="en-GB"/>
        </w:rPr>
        <w:t>G/AG/N/ISR/</w:t>
      </w:r>
      <w:r w:rsidR="00FB734A">
        <w:rPr>
          <w:lang w:eastAsia="en-GB"/>
        </w:rPr>
        <w:t>54</w:t>
      </w:r>
      <w:r w:rsidRPr="00EA2E11">
        <w:rPr>
          <w:lang w:eastAsia="en-GB"/>
        </w:rPr>
        <w:t>.</w:t>
      </w:r>
    </w:p>
    <w:p w14:paraId="5669E6CC" w14:textId="35A36720" w:rsidR="002E41DD" w:rsidRPr="00EA2E11" w:rsidRDefault="002E41DD" w:rsidP="00EA2E11">
      <w:pPr>
        <w:pStyle w:val="NoteText"/>
        <w:keepNext/>
        <w:keepLines/>
        <w:rPr>
          <w:lang w:eastAsia="en-GB"/>
        </w:rPr>
      </w:pPr>
      <w:r w:rsidRPr="00EA2E11">
        <w:rPr>
          <w:lang w:eastAsia="en-GB"/>
        </w:rPr>
        <w:t>(</w:t>
      </w:r>
      <w:r w:rsidR="002B3210">
        <w:rPr>
          <w:lang w:eastAsia="en-GB"/>
        </w:rPr>
        <w:t>3</w:t>
      </w:r>
      <w:r w:rsidRPr="00EA2E11">
        <w:rPr>
          <w:lang w:eastAsia="en-GB"/>
        </w:rPr>
        <w:t>)</w:t>
      </w:r>
      <w:r w:rsidR="00EA2E11">
        <w:rPr>
          <w:lang w:eastAsia="en-GB"/>
        </w:rPr>
        <w:tab/>
      </w:r>
      <w:r w:rsidRPr="00EA2E11">
        <w:rPr>
          <w:lang w:eastAsia="en-GB"/>
        </w:rPr>
        <w:t>G/AG/N/ISR/17.</w:t>
      </w:r>
    </w:p>
    <w:p w14:paraId="0F28814E" w14:textId="2499823A" w:rsidR="002E41DD" w:rsidRPr="00EA2E11" w:rsidRDefault="002E41DD" w:rsidP="00EA2E11">
      <w:pPr>
        <w:pStyle w:val="NoteText"/>
        <w:keepNext/>
        <w:keepLines/>
        <w:rPr>
          <w:lang w:eastAsia="en-GB"/>
        </w:rPr>
      </w:pPr>
      <w:r w:rsidRPr="00EA2E11">
        <w:rPr>
          <w:lang w:eastAsia="en-GB"/>
        </w:rPr>
        <w:t>(</w:t>
      </w:r>
      <w:r w:rsidR="002B3210">
        <w:rPr>
          <w:lang w:eastAsia="en-GB"/>
        </w:rPr>
        <w:t>4</w:t>
      </w:r>
      <w:r w:rsidR="00EA2E11">
        <w:rPr>
          <w:lang w:eastAsia="en-GB"/>
        </w:rPr>
        <w:t>)</w:t>
      </w:r>
      <w:r w:rsidR="00EA2E11">
        <w:rPr>
          <w:lang w:eastAsia="en-GB"/>
        </w:rPr>
        <w:tab/>
      </w:r>
      <w:r w:rsidRPr="00EA2E11">
        <w:rPr>
          <w:lang w:eastAsia="en-GB"/>
        </w:rPr>
        <w:t>G/AG/N/ISR/54.</w:t>
      </w:r>
    </w:p>
    <w:p w14:paraId="1FF54070" w14:textId="6C2B5E8E" w:rsidR="00EA2E11" w:rsidRDefault="00EA2E11">
      <w:pPr>
        <w:jc w:val="left"/>
        <w:rPr>
          <w:rFonts w:eastAsia="Verdana" w:cs="Verdana"/>
          <w:noProof/>
          <w:sz w:val="14"/>
          <w:szCs w:val="14"/>
        </w:rPr>
      </w:pPr>
      <w:r>
        <w:rPr>
          <w:rFonts w:eastAsia="Verdana" w:cs="Verdana"/>
          <w:noProof/>
          <w:sz w:val="14"/>
          <w:szCs w:val="14"/>
        </w:rPr>
        <w:br w:type="page"/>
      </w:r>
    </w:p>
    <w:p w14:paraId="420DEEBC" w14:textId="77777777" w:rsidR="002E41DD" w:rsidRPr="002E41DD" w:rsidRDefault="002E41DD" w:rsidP="002E41DD">
      <w:pPr>
        <w:pStyle w:val="Caption"/>
      </w:pPr>
      <w:r w:rsidRPr="002E41DD">
        <w:lastRenderedPageBreak/>
        <w:t xml:space="preserve">Supporting Table DS:4 </w:t>
      </w:r>
    </w:p>
    <w:p w14:paraId="2B8C6EA6" w14:textId="77777777" w:rsidR="002E41DD" w:rsidRPr="002E41DD" w:rsidRDefault="002E41DD" w:rsidP="002E41DD">
      <w:pPr>
        <w:pStyle w:val="Title"/>
        <w:rPr>
          <w:rFonts w:eastAsiaTheme="majorEastAsia" w:cstheme="majorBidi"/>
          <w:noProof/>
          <w:lang w:bidi="ar-SA"/>
        </w:rPr>
      </w:pPr>
      <w:r w:rsidRPr="002E41DD">
        <w:rPr>
          <w:rFonts w:eastAsiaTheme="majorEastAsia" w:cstheme="majorBidi"/>
          <w:noProof/>
          <w:lang w:bidi="ar-SA"/>
        </w:rPr>
        <w:t xml:space="preserve">DOMESTIC SUPPORT: ISRAEL </w:t>
      </w:r>
    </w:p>
    <w:p w14:paraId="457DB3AA" w14:textId="77777777" w:rsidR="002E41DD" w:rsidRDefault="002E41DD" w:rsidP="002E41DD">
      <w:pPr>
        <w:pStyle w:val="Title2"/>
        <w:rPr>
          <w:noProof/>
        </w:rPr>
      </w:pPr>
      <w:r w:rsidRPr="002E41DD">
        <w:rPr>
          <w:noProof/>
        </w:rPr>
        <w:t xml:space="preserve">Reporting Period: Calendar Year 2020 </w:t>
      </w:r>
    </w:p>
    <w:p w14:paraId="0262670A" w14:textId="77777777" w:rsidR="002E41DD" w:rsidRDefault="002E41DD" w:rsidP="002E41DD">
      <w:pPr>
        <w:pStyle w:val="Title3"/>
      </w:pPr>
      <w:r w:rsidRPr="002E41DD">
        <w:t xml:space="preserve">Calculation of the Current Total Aggregate Measurement of Support 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3482"/>
        <w:gridCol w:w="1806"/>
        <w:gridCol w:w="1806"/>
        <w:gridCol w:w="1791"/>
        <w:gridCol w:w="1807"/>
        <w:gridCol w:w="1310"/>
        <w:gridCol w:w="1807"/>
        <w:gridCol w:w="715"/>
      </w:tblGrid>
      <w:tr w:rsidR="00893F88" w14:paraId="03F7BFED" w14:textId="77777777" w:rsidTr="002E4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pct"/>
          </w:tcPr>
          <w:p w14:paraId="14179BCA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Description of basic products (including non-product specific AMS)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</w:p>
        </w:tc>
        <w:tc>
          <w:tcPr>
            <w:tcW w:w="620" w:type="pct"/>
          </w:tcPr>
          <w:p w14:paraId="68C04DDA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 xml:space="preserve">Product specific AMS (from ST DS:5 to DS:7) 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620" w:type="pct"/>
          </w:tcPr>
          <w:p w14:paraId="3477A140" w14:textId="506FFE4C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Product-specific EMS (from ST DS:8)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615" w:type="pct"/>
          </w:tcPr>
          <w:p w14:paraId="6C71F428" w14:textId="737B84CB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(2 + 3)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620" w:type="pct"/>
          </w:tcPr>
          <w:p w14:paraId="6AB08F8D" w14:textId="449B1B33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Value of production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450" w:type="pct"/>
          </w:tcPr>
          <w:p w14:paraId="127FF927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Support as a % of value of production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</w:p>
        </w:tc>
        <w:tc>
          <w:tcPr>
            <w:tcW w:w="620" w:type="pct"/>
          </w:tcPr>
          <w:p w14:paraId="52861A58" w14:textId="013D093B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Current Total AMS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245" w:type="pct"/>
          </w:tcPr>
          <w:p w14:paraId="7DAD7F40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Note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</w:p>
        </w:tc>
      </w:tr>
      <w:tr w:rsidR="00893F88" w:rsidRPr="002E41DD" w14:paraId="10F6BC46" w14:textId="77777777" w:rsidTr="000665B6">
        <w:trPr>
          <w:trHeight w:val="177"/>
        </w:trPr>
        <w:tc>
          <w:tcPr>
            <w:tcW w:w="1195" w:type="pct"/>
          </w:tcPr>
          <w:p w14:paraId="528A9C5F" w14:textId="77777777" w:rsidR="002E41DD" w:rsidRP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E41DD">
              <w:rPr>
                <w:rFonts w:eastAsia="Verdana" w:cs="Verdana"/>
                <w:noProof/>
                <w:sz w:val="14"/>
                <w:szCs w:val="14"/>
              </w:rPr>
              <w:t>1</w:t>
            </w:r>
          </w:p>
        </w:tc>
        <w:tc>
          <w:tcPr>
            <w:tcW w:w="620" w:type="pct"/>
          </w:tcPr>
          <w:p w14:paraId="2A9DC7F9" w14:textId="77777777" w:rsidR="002E41DD" w:rsidRP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E41DD">
              <w:rPr>
                <w:rFonts w:eastAsia="Verdana" w:cs="Verdana"/>
                <w:noProof/>
                <w:sz w:val="14"/>
                <w:szCs w:val="14"/>
              </w:rPr>
              <w:t>2</w:t>
            </w:r>
          </w:p>
        </w:tc>
        <w:tc>
          <w:tcPr>
            <w:tcW w:w="620" w:type="pct"/>
          </w:tcPr>
          <w:p w14:paraId="020D5EAC" w14:textId="77777777" w:rsidR="002E41DD" w:rsidRP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E41DD">
              <w:rPr>
                <w:rFonts w:eastAsia="Verdana" w:cs="Verdana"/>
                <w:noProof/>
                <w:sz w:val="14"/>
                <w:szCs w:val="14"/>
              </w:rPr>
              <w:t>3</w:t>
            </w:r>
          </w:p>
        </w:tc>
        <w:tc>
          <w:tcPr>
            <w:tcW w:w="615" w:type="pct"/>
          </w:tcPr>
          <w:p w14:paraId="55F59D56" w14:textId="77777777" w:rsidR="002E41DD" w:rsidRP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620" w:type="pct"/>
          </w:tcPr>
          <w:p w14:paraId="4AA1D691" w14:textId="77777777" w:rsidR="002E41DD" w:rsidRP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50" w:type="pct"/>
          </w:tcPr>
          <w:p w14:paraId="3DB15FDA" w14:textId="77777777" w:rsidR="002E41DD" w:rsidRP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620" w:type="pct"/>
          </w:tcPr>
          <w:p w14:paraId="58B70C9B" w14:textId="77777777" w:rsidR="002E41DD" w:rsidRP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2E41DD">
              <w:rPr>
                <w:rFonts w:eastAsia="Verdana" w:cs="Verdana"/>
                <w:noProof/>
                <w:sz w:val="14"/>
                <w:szCs w:val="14"/>
              </w:rPr>
              <w:t>4</w:t>
            </w:r>
          </w:p>
        </w:tc>
        <w:tc>
          <w:tcPr>
            <w:tcW w:w="245" w:type="pct"/>
          </w:tcPr>
          <w:p w14:paraId="016B6B0E" w14:textId="77777777" w:rsidR="002E41DD" w:rsidRP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6B6F1AA" w14:textId="77777777" w:rsidTr="002E41DD">
        <w:tc>
          <w:tcPr>
            <w:tcW w:w="0" w:type="auto"/>
          </w:tcPr>
          <w:p w14:paraId="64A18825" w14:textId="77777777" w:rsidR="002E41DD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Milk</w:t>
            </w:r>
          </w:p>
        </w:tc>
        <w:tc>
          <w:tcPr>
            <w:tcW w:w="0" w:type="auto"/>
          </w:tcPr>
          <w:p w14:paraId="23F0DA0F" w14:textId="7E74CB5B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457,499</w:t>
            </w:r>
          </w:p>
        </w:tc>
        <w:tc>
          <w:tcPr>
            <w:tcW w:w="0" w:type="auto"/>
          </w:tcPr>
          <w:p w14:paraId="69EA2EBD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80FF8D4" w14:textId="1A5CF41F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457,499</w:t>
            </w:r>
          </w:p>
        </w:tc>
        <w:tc>
          <w:tcPr>
            <w:tcW w:w="0" w:type="auto"/>
          </w:tcPr>
          <w:p w14:paraId="77C9B3A1" w14:textId="376B26BC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882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455</w:t>
            </w:r>
          </w:p>
        </w:tc>
        <w:tc>
          <w:tcPr>
            <w:tcW w:w="0" w:type="auto"/>
          </w:tcPr>
          <w:p w14:paraId="0FFD26CB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51.8%</w:t>
            </w:r>
          </w:p>
        </w:tc>
        <w:tc>
          <w:tcPr>
            <w:tcW w:w="0" w:type="auto"/>
          </w:tcPr>
          <w:p w14:paraId="7DC60499" w14:textId="6B9C7BB5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457</w:t>
            </w:r>
            <w:r w:rsidR="000665B6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499</w:t>
            </w:r>
          </w:p>
        </w:tc>
        <w:tc>
          <w:tcPr>
            <w:tcW w:w="0" w:type="auto"/>
          </w:tcPr>
          <w:p w14:paraId="30AB4D08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22D91BEF" w14:textId="77777777" w:rsidTr="002E41DD">
        <w:tc>
          <w:tcPr>
            <w:tcW w:w="0" w:type="auto"/>
          </w:tcPr>
          <w:p w14:paraId="2361E4B8" w14:textId="77777777" w:rsidR="002E41DD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Eggs</w:t>
            </w:r>
          </w:p>
        </w:tc>
        <w:tc>
          <w:tcPr>
            <w:tcW w:w="0" w:type="auto"/>
          </w:tcPr>
          <w:p w14:paraId="7D903823" w14:textId="61AA5A9E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204,452.2</w:t>
            </w:r>
          </w:p>
        </w:tc>
        <w:tc>
          <w:tcPr>
            <w:tcW w:w="0" w:type="auto"/>
          </w:tcPr>
          <w:p w14:paraId="20C699FE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E0E61BD" w14:textId="5C9FE141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204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452.2</w:t>
            </w:r>
          </w:p>
        </w:tc>
        <w:tc>
          <w:tcPr>
            <w:tcW w:w="0" w:type="auto"/>
          </w:tcPr>
          <w:p w14:paraId="08C87FE8" w14:textId="24B9CA79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299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993</w:t>
            </w:r>
          </w:p>
        </w:tc>
        <w:tc>
          <w:tcPr>
            <w:tcW w:w="0" w:type="auto"/>
          </w:tcPr>
          <w:p w14:paraId="0EDF9EA8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68.2%</w:t>
            </w:r>
          </w:p>
        </w:tc>
        <w:tc>
          <w:tcPr>
            <w:tcW w:w="0" w:type="auto"/>
          </w:tcPr>
          <w:p w14:paraId="33D64F6D" w14:textId="6D42C55D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204</w:t>
            </w:r>
            <w:r w:rsidR="000665B6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452.2</w:t>
            </w:r>
          </w:p>
        </w:tc>
        <w:tc>
          <w:tcPr>
            <w:tcW w:w="0" w:type="auto"/>
          </w:tcPr>
          <w:p w14:paraId="3FB1CB82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C38DA1C" w14:textId="77777777" w:rsidTr="002E41DD">
        <w:tc>
          <w:tcPr>
            <w:tcW w:w="0" w:type="auto"/>
          </w:tcPr>
          <w:p w14:paraId="7E117444" w14:textId="77777777" w:rsidR="002E41DD" w:rsidRPr="00C569A4" w:rsidRDefault="002E41DD" w:rsidP="002E41DD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C569A4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Meat of poultry</w:t>
            </w:r>
          </w:p>
        </w:tc>
        <w:tc>
          <w:tcPr>
            <w:tcW w:w="0" w:type="auto"/>
          </w:tcPr>
          <w:p w14:paraId="7EA649BD" w14:textId="3B5BD89A" w:rsidR="002E41DD" w:rsidRPr="00DB5B18" w:rsidRDefault="00DB5B18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8,250</w:t>
            </w:r>
          </w:p>
        </w:tc>
        <w:tc>
          <w:tcPr>
            <w:tcW w:w="0" w:type="auto"/>
          </w:tcPr>
          <w:p w14:paraId="4C67CD5F" w14:textId="77777777" w:rsidR="002E41DD" w:rsidRPr="00DB5B18" w:rsidRDefault="002E41DD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53E9D23" w14:textId="20A4B275" w:rsidR="002E41DD" w:rsidRPr="00DB5B18" w:rsidRDefault="00DB5B18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8,250</w:t>
            </w:r>
          </w:p>
        </w:tc>
        <w:tc>
          <w:tcPr>
            <w:tcW w:w="0" w:type="auto"/>
          </w:tcPr>
          <w:p w14:paraId="0E1F2993" w14:textId="40FB9776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104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589</w:t>
            </w:r>
          </w:p>
        </w:tc>
        <w:tc>
          <w:tcPr>
            <w:tcW w:w="0" w:type="auto"/>
          </w:tcPr>
          <w:p w14:paraId="5C8AA86B" w14:textId="7919BACF" w:rsidR="002E41DD" w:rsidRPr="00DB5B18" w:rsidRDefault="002E41DD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</w:t>
            </w:r>
            <w:r w:rsidR="00DB5B18"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.7</w:t>
            </w:r>
            <w:r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14:paraId="4E6BFDAB" w14:textId="7A489680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 (</w:t>
            </w:r>
            <w:r w:rsidR="008363E4" w:rsidRPr="008363E4">
              <w:rPr>
                <w:rFonts w:eastAsia="Verdana" w:cs="Verdana"/>
                <w:i/>
                <w:iCs/>
                <w:noProof/>
                <w:sz w:val="14"/>
                <w:szCs w:val="14"/>
              </w:rPr>
              <w:t>de minimis</w:t>
            </w:r>
            <w:r>
              <w:rPr>
                <w:rFonts w:eastAsia="Verdana" w:cs="Verdana"/>
                <w:noProof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14:paraId="1FEF5912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0ADCAD2D" w14:textId="77777777" w:rsidTr="002E41DD">
        <w:tc>
          <w:tcPr>
            <w:tcW w:w="0" w:type="auto"/>
          </w:tcPr>
          <w:p w14:paraId="6C144474" w14:textId="77777777" w:rsidR="002E41DD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Cotton</w:t>
            </w:r>
          </w:p>
        </w:tc>
        <w:tc>
          <w:tcPr>
            <w:tcW w:w="0" w:type="auto"/>
          </w:tcPr>
          <w:p w14:paraId="6092FFA3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14:paraId="026606D5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F20BB19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14:paraId="45B67DE2" w14:textId="0EEE4E21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19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404</w:t>
            </w:r>
          </w:p>
        </w:tc>
        <w:tc>
          <w:tcPr>
            <w:tcW w:w="0" w:type="auto"/>
          </w:tcPr>
          <w:p w14:paraId="050822BE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0%</w:t>
            </w:r>
          </w:p>
        </w:tc>
        <w:tc>
          <w:tcPr>
            <w:tcW w:w="0" w:type="auto"/>
          </w:tcPr>
          <w:p w14:paraId="24298C1F" w14:textId="3F6872B9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 (</w:t>
            </w:r>
            <w:r w:rsidR="008363E4" w:rsidRPr="008363E4">
              <w:rPr>
                <w:rFonts w:eastAsia="Verdana" w:cs="Verdana"/>
                <w:i/>
                <w:iCs/>
                <w:noProof/>
                <w:sz w:val="14"/>
                <w:szCs w:val="14"/>
              </w:rPr>
              <w:t>de minimis</w:t>
            </w:r>
            <w:r>
              <w:rPr>
                <w:rFonts w:eastAsia="Verdana" w:cs="Verdana"/>
                <w:noProof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14:paraId="68F14478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6FF856A5" w14:textId="77777777" w:rsidTr="002E41DD">
        <w:tc>
          <w:tcPr>
            <w:tcW w:w="0" w:type="auto"/>
          </w:tcPr>
          <w:p w14:paraId="4EEC5B4F" w14:textId="77777777" w:rsidR="002E41DD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Cereals</w:t>
            </w:r>
          </w:p>
        </w:tc>
        <w:tc>
          <w:tcPr>
            <w:tcW w:w="0" w:type="auto"/>
          </w:tcPr>
          <w:p w14:paraId="5C77B5DF" w14:textId="5F63434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5,267</w:t>
            </w:r>
          </w:p>
        </w:tc>
        <w:tc>
          <w:tcPr>
            <w:tcW w:w="0" w:type="auto"/>
          </w:tcPr>
          <w:p w14:paraId="7789137C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0BD7654" w14:textId="7C916801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5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267</w:t>
            </w:r>
          </w:p>
        </w:tc>
        <w:tc>
          <w:tcPr>
            <w:tcW w:w="0" w:type="auto"/>
          </w:tcPr>
          <w:p w14:paraId="5F715F23" w14:textId="67380DAB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80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645</w:t>
            </w:r>
          </w:p>
        </w:tc>
        <w:tc>
          <w:tcPr>
            <w:tcW w:w="0" w:type="auto"/>
          </w:tcPr>
          <w:p w14:paraId="1B5BADC4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6.5%</w:t>
            </w:r>
          </w:p>
        </w:tc>
        <w:tc>
          <w:tcPr>
            <w:tcW w:w="0" w:type="auto"/>
          </w:tcPr>
          <w:p w14:paraId="2725E8D5" w14:textId="71482CD9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 (</w:t>
            </w:r>
            <w:r w:rsidR="008363E4" w:rsidRPr="008363E4">
              <w:rPr>
                <w:rFonts w:eastAsia="Verdana" w:cs="Verdana"/>
                <w:i/>
                <w:iCs/>
                <w:noProof/>
                <w:sz w:val="14"/>
                <w:szCs w:val="14"/>
              </w:rPr>
              <w:t>de minimis</w:t>
            </w:r>
            <w:r>
              <w:rPr>
                <w:rFonts w:eastAsia="Verdana" w:cs="Verdana"/>
                <w:noProof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14:paraId="746208CB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6C8EA260" w14:textId="77777777" w:rsidTr="002E41DD">
        <w:tc>
          <w:tcPr>
            <w:tcW w:w="0" w:type="auto"/>
          </w:tcPr>
          <w:p w14:paraId="2520DE5F" w14:textId="77777777" w:rsidR="002E41DD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Vegetables</w:t>
            </w:r>
          </w:p>
        </w:tc>
        <w:tc>
          <w:tcPr>
            <w:tcW w:w="0" w:type="auto"/>
          </w:tcPr>
          <w:p w14:paraId="78FFA1AC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407</w:t>
            </w:r>
          </w:p>
        </w:tc>
        <w:tc>
          <w:tcPr>
            <w:tcW w:w="0" w:type="auto"/>
          </w:tcPr>
          <w:p w14:paraId="01EA4869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3E8A09D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407</w:t>
            </w:r>
          </w:p>
        </w:tc>
        <w:tc>
          <w:tcPr>
            <w:tcW w:w="0" w:type="auto"/>
          </w:tcPr>
          <w:p w14:paraId="5E6670EA" w14:textId="530F5BBD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684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818</w:t>
            </w:r>
          </w:p>
        </w:tc>
        <w:tc>
          <w:tcPr>
            <w:tcW w:w="0" w:type="auto"/>
          </w:tcPr>
          <w:p w14:paraId="1B06B599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0.0%</w:t>
            </w:r>
          </w:p>
        </w:tc>
        <w:tc>
          <w:tcPr>
            <w:tcW w:w="0" w:type="auto"/>
          </w:tcPr>
          <w:p w14:paraId="6B717A55" w14:textId="497673B6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 (</w:t>
            </w:r>
            <w:r w:rsidR="008363E4" w:rsidRPr="008363E4">
              <w:rPr>
                <w:rFonts w:eastAsia="Verdana" w:cs="Verdana"/>
                <w:i/>
                <w:iCs/>
                <w:noProof/>
                <w:sz w:val="14"/>
                <w:szCs w:val="14"/>
              </w:rPr>
              <w:t>de minimis</w:t>
            </w:r>
            <w:r>
              <w:rPr>
                <w:rFonts w:eastAsia="Verdana" w:cs="Verdana"/>
                <w:noProof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14:paraId="7B6F0137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70242FC" w14:textId="77777777" w:rsidTr="002E41DD">
        <w:tc>
          <w:tcPr>
            <w:tcW w:w="0" w:type="auto"/>
          </w:tcPr>
          <w:p w14:paraId="36F81F68" w14:textId="77777777" w:rsidR="002E41DD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Fruits other than citrus</w:t>
            </w:r>
          </w:p>
        </w:tc>
        <w:tc>
          <w:tcPr>
            <w:tcW w:w="0" w:type="auto"/>
          </w:tcPr>
          <w:p w14:paraId="67D9AD39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14:paraId="24D758BF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4746695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14:paraId="3090621C" w14:textId="0841EA85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125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279</w:t>
            </w:r>
          </w:p>
        </w:tc>
        <w:tc>
          <w:tcPr>
            <w:tcW w:w="0" w:type="auto"/>
          </w:tcPr>
          <w:p w14:paraId="2E1088F1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0.0%</w:t>
            </w:r>
          </w:p>
        </w:tc>
        <w:tc>
          <w:tcPr>
            <w:tcW w:w="0" w:type="auto"/>
          </w:tcPr>
          <w:p w14:paraId="4B6244F1" w14:textId="59ED2632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 (</w:t>
            </w:r>
            <w:r w:rsidR="008363E4" w:rsidRPr="008363E4">
              <w:rPr>
                <w:rFonts w:eastAsia="Verdana" w:cs="Verdana"/>
                <w:i/>
                <w:iCs/>
                <w:noProof/>
                <w:sz w:val="14"/>
                <w:szCs w:val="14"/>
              </w:rPr>
              <w:t>de minimis</w:t>
            </w:r>
            <w:r>
              <w:rPr>
                <w:rFonts w:eastAsia="Verdana" w:cs="Verdana"/>
                <w:noProof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14:paraId="13FB9EA8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118FA237" w14:textId="77777777" w:rsidTr="002E41DD">
        <w:tc>
          <w:tcPr>
            <w:tcW w:w="0" w:type="auto"/>
          </w:tcPr>
          <w:p w14:paraId="6CD0A0F9" w14:textId="77777777" w:rsidR="002E41DD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Citrus</w:t>
            </w:r>
          </w:p>
        </w:tc>
        <w:tc>
          <w:tcPr>
            <w:tcW w:w="0" w:type="auto"/>
          </w:tcPr>
          <w:p w14:paraId="1ABC7216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14:paraId="4A7172C2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D4C623A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14:paraId="76613E88" w14:textId="63CEA870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424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095</w:t>
            </w:r>
          </w:p>
        </w:tc>
        <w:tc>
          <w:tcPr>
            <w:tcW w:w="0" w:type="auto"/>
          </w:tcPr>
          <w:p w14:paraId="0BA8E42A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0%</w:t>
            </w:r>
          </w:p>
        </w:tc>
        <w:tc>
          <w:tcPr>
            <w:tcW w:w="0" w:type="auto"/>
          </w:tcPr>
          <w:p w14:paraId="6945E35E" w14:textId="000F8E0F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 (</w:t>
            </w:r>
            <w:r w:rsidR="008363E4" w:rsidRPr="008363E4">
              <w:rPr>
                <w:rFonts w:eastAsia="Verdana" w:cs="Verdana"/>
                <w:i/>
                <w:iCs/>
                <w:noProof/>
                <w:sz w:val="14"/>
                <w:szCs w:val="14"/>
              </w:rPr>
              <w:t>de minimis</w:t>
            </w:r>
            <w:r>
              <w:rPr>
                <w:rFonts w:eastAsia="Verdana" w:cs="Verdana"/>
                <w:noProof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14:paraId="39306B42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EE680F4" w14:textId="77777777" w:rsidTr="002E41DD">
        <w:tc>
          <w:tcPr>
            <w:tcW w:w="0" w:type="auto"/>
          </w:tcPr>
          <w:p w14:paraId="4E4EC649" w14:textId="77777777" w:rsidR="002E41DD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Flowers</w:t>
            </w:r>
          </w:p>
        </w:tc>
        <w:tc>
          <w:tcPr>
            <w:tcW w:w="0" w:type="auto"/>
          </w:tcPr>
          <w:p w14:paraId="3F19C21A" w14:textId="7E18D980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1,721</w:t>
            </w:r>
          </w:p>
        </w:tc>
        <w:tc>
          <w:tcPr>
            <w:tcW w:w="0" w:type="auto"/>
          </w:tcPr>
          <w:p w14:paraId="5A382248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687FEE5" w14:textId="714FF60E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721</w:t>
            </w:r>
          </w:p>
        </w:tc>
        <w:tc>
          <w:tcPr>
            <w:tcW w:w="0" w:type="auto"/>
          </w:tcPr>
          <w:p w14:paraId="1A4A6FC2" w14:textId="0A20AC6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155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009</w:t>
            </w:r>
          </w:p>
        </w:tc>
        <w:tc>
          <w:tcPr>
            <w:tcW w:w="0" w:type="auto"/>
          </w:tcPr>
          <w:p w14:paraId="34AE33C7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1.1%</w:t>
            </w:r>
          </w:p>
        </w:tc>
        <w:tc>
          <w:tcPr>
            <w:tcW w:w="0" w:type="auto"/>
          </w:tcPr>
          <w:p w14:paraId="1A052C04" w14:textId="1F91550D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 (</w:t>
            </w:r>
            <w:r w:rsidR="008363E4" w:rsidRPr="008363E4">
              <w:rPr>
                <w:rFonts w:eastAsia="Verdana" w:cs="Verdana"/>
                <w:i/>
                <w:iCs/>
                <w:noProof/>
                <w:sz w:val="14"/>
                <w:szCs w:val="14"/>
              </w:rPr>
              <w:t>de minimis</w:t>
            </w:r>
            <w:r>
              <w:rPr>
                <w:rFonts w:eastAsia="Verdana" w:cs="Verdana"/>
                <w:noProof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14:paraId="53765D4F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B641D34" w14:textId="77777777" w:rsidTr="002E41DD">
        <w:tc>
          <w:tcPr>
            <w:tcW w:w="0" w:type="auto"/>
          </w:tcPr>
          <w:p w14:paraId="6BEE0800" w14:textId="77777777" w:rsidR="002E41DD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Meat of bovine</w:t>
            </w:r>
          </w:p>
        </w:tc>
        <w:tc>
          <w:tcPr>
            <w:tcW w:w="0" w:type="auto"/>
          </w:tcPr>
          <w:p w14:paraId="25B5CF7A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211</w:t>
            </w:r>
          </w:p>
        </w:tc>
        <w:tc>
          <w:tcPr>
            <w:tcW w:w="0" w:type="auto"/>
          </w:tcPr>
          <w:p w14:paraId="4AE54F51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A20A1A7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211</w:t>
            </w:r>
          </w:p>
        </w:tc>
        <w:tc>
          <w:tcPr>
            <w:tcW w:w="0" w:type="auto"/>
          </w:tcPr>
          <w:p w14:paraId="30E66B98" w14:textId="2282AB7C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463</w:t>
            </w:r>
            <w:r w:rsidR="008363E4">
              <w:rPr>
                <w:rFonts w:eastAsia="Verdana" w:cs="Verdana"/>
                <w:noProof/>
                <w:sz w:val="14"/>
                <w:szCs w:val="14"/>
              </w:rPr>
              <w:t>,</w:t>
            </w:r>
            <w:r>
              <w:rPr>
                <w:rFonts w:eastAsia="Verdana" w:cs="Verdana"/>
                <w:noProof/>
                <w:sz w:val="14"/>
                <w:szCs w:val="14"/>
              </w:rPr>
              <w:t>883</w:t>
            </w:r>
          </w:p>
        </w:tc>
        <w:tc>
          <w:tcPr>
            <w:tcW w:w="0" w:type="auto"/>
          </w:tcPr>
          <w:p w14:paraId="12BA7D97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0.1%</w:t>
            </w:r>
          </w:p>
        </w:tc>
        <w:tc>
          <w:tcPr>
            <w:tcW w:w="0" w:type="auto"/>
          </w:tcPr>
          <w:p w14:paraId="1770B564" w14:textId="1FD593F0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 (</w:t>
            </w:r>
            <w:r w:rsidR="008363E4" w:rsidRPr="008363E4">
              <w:rPr>
                <w:rFonts w:eastAsia="Verdana" w:cs="Verdana"/>
                <w:i/>
                <w:iCs/>
                <w:noProof/>
                <w:sz w:val="14"/>
                <w:szCs w:val="14"/>
              </w:rPr>
              <w:t>de minimis</w:t>
            </w:r>
            <w:r>
              <w:rPr>
                <w:rFonts w:eastAsia="Verdana" w:cs="Verdana"/>
                <w:noProof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14:paraId="59EB8542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46F994C9" w14:textId="77777777" w:rsidTr="002E41DD">
        <w:tc>
          <w:tcPr>
            <w:tcW w:w="0" w:type="auto"/>
            <w:gridSpan w:val="3"/>
          </w:tcPr>
          <w:p w14:paraId="0AC120C5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Non-product-specific AMS(from ST/DS:9)</w:t>
            </w:r>
          </w:p>
        </w:tc>
        <w:tc>
          <w:tcPr>
            <w:tcW w:w="0" w:type="auto"/>
          </w:tcPr>
          <w:p w14:paraId="2E12E6FB" w14:textId="239F757E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32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280</w:t>
            </w:r>
          </w:p>
        </w:tc>
        <w:tc>
          <w:tcPr>
            <w:tcW w:w="0" w:type="auto"/>
          </w:tcPr>
          <w:p w14:paraId="2633F49D" w14:textId="41C2DD4E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8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971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834</w:t>
            </w:r>
          </w:p>
        </w:tc>
        <w:tc>
          <w:tcPr>
            <w:tcW w:w="0" w:type="auto"/>
          </w:tcPr>
          <w:p w14:paraId="323C052D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0.36%</w:t>
            </w:r>
          </w:p>
        </w:tc>
        <w:tc>
          <w:tcPr>
            <w:tcW w:w="0" w:type="auto"/>
          </w:tcPr>
          <w:p w14:paraId="439F5688" w14:textId="7B9380A5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 (</w:t>
            </w:r>
            <w:r w:rsidR="008363E4" w:rsidRPr="00DB5B18">
              <w:rPr>
                <w:rFonts w:eastAsia="Verdana" w:cs="Verdana"/>
                <w:i/>
                <w:iCs/>
                <w:noProof/>
                <w:sz w:val="14"/>
                <w:szCs w:val="14"/>
              </w:rPr>
              <w:t>de minimis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14:paraId="52C76850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AA22736" w14:textId="77777777" w:rsidTr="002E41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6"/>
          </w:tcPr>
          <w:p w14:paraId="6FCDC70C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TOTAL</w:t>
            </w:r>
          </w:p>
        </w:tc>
        <w:tc>
          <w:tcPr>
            <w:tcW w:w="0" w:type="auto"/>
          </w:tcPr>
          <w:p w14:paraId="445A0401" w14:textId="5F9920A6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661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951.2</w:t>
            </w:r>
          </w:p>
        </w:tc>
        <w:tc>
          <w:tcPr>
            <w:tcW w:w="0" w:type="auto"/>
          </w:tcPr>
          <w:p w14:paraId="4C5882E3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</w:tbl>
    <w:p w14:paraId="39C74046" w14:textId="77777777" w:rsidR="002E41DD" w:rsidRDefault="002E41DD">
      <w:pPr>
        <w:rPr>
          <w:rFonts w:eastAsia="Verdana" w:cs="Verdana"/>
          <w:noProof/>
          <w:sz w:val="14"/>
          <w:szCs w:val="14"/>
        </w:rPr>
      </w:pPr>
    </w:p>
    <w:p w14:paraId="2BF9886F" w14:textId="5C3CA6F5" w:rsidR="002E41DD" w:rsidRDefault="002E41DD">
      <w:pPr>
        <w:jc w:val="left"/>
        <w:rPr>
          <w:rFonts w:eastAsia="Verdana" w:cs="Verdana"/>
          <w:noProof/>
          <w:sz w:val="14"/>
          <w:szCs w:val="14"/>
        </w:rPr>
      </w:pPr>
      <w:r>
        <w:rPr>
          <w:rFonts w:eastAsia="Verdana" w:cs="Verdana"/>
          <w:noProof/>
          <w:sz w:val="14"/>
          <w:szCs w:val="14"/>
        </w:rPr>
        <w:br w:type="page"/>
      </w:r>
    </w:p>
    <w:p w14:paraId="02DC9A1D" w14:textId="77777777" w:rsidR="002E41DD" w:rsidRPr="008363E4" w:rsidRDefault="002E41DD" w:rsidP="008363E4">
      <w:pPr>
        <w:pStyle w:val="Caption"/>
      </w:pPr>
      <w:r w:rsidRPr="008363E4">
        <w:lastRenderedPageBreak/>
        <w:t>Supporting Table DS:6</w:t>
      </w:r>
    </w:p>
    <w:p w14:paraId="6410F864" w14:textId="77777777" w:rsidR="002E41DD" w:rsidRPr="008363E4" w:rsidRDefault="002E41DD" w:rsidP="008363E4">
      <w:pPr>
        <w:pStyle w:val="Title"/>
        <w:rPr>
          <w:rFonts w:eastAsiaTheme="majorEastAsia" w:cstheme="majorBidi"/>
          <w:noProof/>
          <w:lang w:bidi="ar-SA"/>
        </w:rPr>
      </w:pPr>
      <w:r w:rsidRPr="008363E4">
        <w:rPr>
          <w:rFonts w:eastAsiaTheme="majorEastAsia" w:cstheme="majorBidi"/>
          <w:noProof/>
          <w:lang w:bidi="ar-SA"/>
        </w:rPr>
        <w:t xml:space="preserve">DOMESTIC SUPPORT: ISRAEL </w:t>
      </w:r>
    </w:p>
    <w:p w14:paraId="7A15F476" w14:textId="77777777" w:rsidR="002E41DD" w:rsidRDefault="002E41DD" w:rsidP="008363E4">
      <w:pPr>
        <w:pStyle w:val="Title2"/>
        <w:rPr>
          <w:noProof/>
        </w:rPr>
      </w:pPr>
      <w:r>
        <w:rPr>
          <w:noProof/>
        </w:rPr>
        <w:t xml:space="preserve">Reporting Period: Calendar Year 2020 </w:t>
      </w:r>
    </w:p>
    <w:p w14:paraId="3750456F" w14:textId="77777777" w:rsidR="002E41DD" w:rsidRDefault="002E41DD" w:rsidP="008363E4">
      <w:pPr>
        <w:pStyle w:val="Title3"/>
      </w:pPr>
      <w:r>
        <w:t xml:space="preserve">Product-Specific Aggregate Measurements of Support: Non-Exempt Direct Payments </w:t>
      </w:r>
    </w:p>
    <w:tbl>
      <w:tblPr>
        <w:tblStyle w:val="WTOTable2"/>
        <w:tblW w:w="5000" w:type="pct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1097"/>
        <w:gridCol w:w="583"/>
        <w:gridCol w:w="865"/>
        <w:gridCol w:w="865"/>
        <w:gridCol w:w="985"/>
        <w:gridCol w:w="1232"/>
        <w:gridCol w:w="1011"/>
        <w:gridCol w:w="1052"/>
        <w:gridCol w:w="1357"/>
        <w:gridCol w:w="1357"/>
        <w:gridCol w:w="1357"/>
        <w:gridCol w:w="1357"/>
        <w:gridCol w:w="828"/>
        <w:gridCol w:w="578"/>
      </w:tblGrid>
      <w:tr w:rsidR="00893F88" w14:paraId="71A92915" w14:textId="77777777" w:rsidTr="00434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8" w:type="pct"/>
            <w:vMerge w:val="restart"/>
            <w:tcBorders>
              <w:bottom w:val="single" w:sz="4" w:space="0" w:color="auto"/>
            </w:tcBorders>
          </w:tcPr>
          <w:p w14:paraId="1D8482D3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Description of basic products</w:t>
            </w:r>
          </w:p>
        </w:tc>
        <w:tc>
          <w:tcPr>
            <w:tcW w:w="797" w:type="pct"/>
            <w:gridSpan w:val="3"/>
            <w:tcBorders>
              <w:bottom w:val="single" w:sz="4" w:space="0" w:color="auto"/>
            </w:tcBorders>
          </w:tcPr>
          <w:p w14:paraId="7F9BA7C6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Reporting Year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11804FF1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Measure Types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02879185" w14:textId="12D67170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Applied administered price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 w:rsidR="008363E4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 w:rsidR="008363E4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25E63AF0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External reference price (generally from AGST)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0C6FD5B2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Eligible production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3965C33D" w14:textId="436F5A3A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 xml:space="preserve">Total price related direct payments </w:t>
            </w:r>
            <w:r w:rsidR="008363E4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((4-5)*6)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 w:rsidR="008363E4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 w:rsidR="008363E4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0FFFD022" w14:textId="726CE7AB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Other non exempt direct payments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 w:rsidR="008363E4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 w:rsidR="008363E4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63E05B13" w14:textId="2C0D596D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Associated fees/levies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 w:rsidR="008363E4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 w:rsidR="008363E4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3112E6FB" w14:textId="0D4D05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 xml:space="preserve">Total direct payment </w:t>
            </w:r>
            <w:r w:rsidR="00F846C7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(7+8-9)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 w:rsidR="008363E4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 w:rsidR="008363E4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3D34076C" w14:textId="77777777" w:rsidR="002E41DD" w:rsidRDefault="002E41DD" w:rsidP="008363E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Data Sources</w:t>
            </w: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100D84B7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Note</w:t>
            </w:r>
          </w:p>
        </w:tc>
      </w:tr>
      <w:tr w:rsidR="008363E4" w14:paraId="2C7B13BC" w14:textId="77777777" w:rsidTr="00434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9A0B36" w14:textId="77777777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14:paraId="0DACBE68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Type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37116091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From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30B27647" w14:textId="77777777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49704A9F" w14:textId="77777777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73EBA4E1" w14:textId="77777777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322133E4" w14:textId="77777777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3ED077E3" w14:textId="77777777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5E9412EF" w14:textId="77777777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71A741FF" w14:textId="77777777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389BD869" w14:textId="77777777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4DCA08E3" w14:textId="77777777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5AC3D703" w14:textId="77777777" w:rsidR="002E41DD" w:rsidRDefault="002E41DD" w:rsidP="008363E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14:paraId="261C732C" w14:textId="77777777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893F88" w:rsidRPr="008363E4" w14:paraId="3108845B" w14:textId="77777777" w:rsidTr="00434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8" w:type="pct"/>
            <w:tcBorders>
              <w:top w:val="single" w:sz="4" w:space="0" w:color="auto"/>
            </w:tcBorders>
          </w:tcPr>
          <w:p w14:paraId="08B0E858" w14:textId="7777777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1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</w:tcBorders>
          </w:tcPr>
          <w:p w14:paraId="05CE31AB" w14:textId="7777777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14:paraId="52541B5A" w14:textId="7777777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14:paraId="7FAA284E" w14:textId="7777777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3DD925A8" w14:textId="7777777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4E867878" w14:textId="7777777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17C876A7" w14:textId="7777777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007C9D18" w14:textId="7777777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47A34C94" w14:textId="7777777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5EBD9FB5" w14:textId="7777777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14:paraId="2BA4D52C" w14:textId="77777777" w:rsidR="002E41DD" w:rsidRPr="008363E4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11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6D92BA78" w14:textId="7777777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268AE62" w14:textId="77777777" w:rsidTr="0043495A">
        <w:tc>
          <w:tcPr>
            <w:tcW w:w="378" w:type="pct"/>
          </w:tcPr>
          <w:p w14:paraId="2ECA6D27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milk</w:t>
            </w:r>
          </w:p>
        </w:tc>
        <w:tc>
          <w:tcPr>
            <w:tcW w:w="201" w:type="pct"/>
          </w:tcPr>
          <w:p w14:paraId="26CA3FB2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37FA50ED" w14:textId="655FF679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noBreakHyphen/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01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noBreakHyphen/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20</w:t>
            </w:r>
          </w:p>
        </w:tc>
        <w:tc>
          <w:tcPr>
            <w:tcW w:w="298" w:type="pct"/>
          </w:tcPr>
          <w:p w14:paraId="18FF75F5" w14:textId="390C2318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noBreakHyphen/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12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noBreakHyphen/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20</w:t>
            </w:r>
          </w:p>
        </w:tc>
        <w:tc>
          <w:tcPr>
            <w:tcW w:w="339" w:type="pct"/>
          </w:tcPr>
          <w:p w14:paraId="1B5CF406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dairy farm reform</w:t>
            </w:r>
          </w:p>
        </w:tc>
        <w:tc>
          <w:tcPr>
            <w:tcW w:w="424" w:type="pct"/>
          </w:tcPr>
          <w:p w14:paraId="580A509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1EC366F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4952A41E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026EF32F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75741535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475</w:t>
            </w:r>
          </w:p>
        </w:tc>
        <w:tc>
          <w:tcPr>
            <w:tcW w:w="467" w:type="pct"/>
          </w:tcPr>
          <w:p w14:paraId="015E88DF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2B58BB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475</w:t>
            </w:r>
          </w:p>
        </w:tc>
        <w:tc>
          <w:tcPr>
            <w:tcW w:w="285" w:type="pct"/>
          </w:tcPr>
          <w:p w14:paraId="29BE7208" w14:textId="0C851B03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0A296DDF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438B7BEF" w14:textId="77777777" w:rsidTr="0043495A">
        <w:tc>
          <w:tcPr>
            <w:tcW w:w="378" w:type="pct"/>
          </w:tcPr>
          <w:p w14:paraId="34F6C7CC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 xml:space="preserve">Total Milk </w:t>
            </w:r>
          </w:p>
        </w:tc>
        <w:tc>
          <w:tcPr>
            <w:tcW w:w="201" w:type="pct"/>
          </w:tcPr>
          <w:p w14:paraId="7A5BA569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28E5B837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0FD8CE41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39" w:type="pct"/>
          </w:tcPr>
          <w:p w14:paraId="0B6D56E7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24" w:type="pct"/>
          </w:tcPr>
          <w:p w14:paraId="7CAB93BC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5D4F9FDC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52B4B1D5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79171C55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06A6CE8F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84F0A28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B4581F1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475</w:t>
            </w:r>
          </w:p>
        </w:tc>
        <w:tc>
          <w:tcPr>
            <w:tcW w:w="285" w:type="pct"/>
          </w:tcPr>
          <w:p w14:paraId="5496B31F" w14:textId="77777777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34628B6C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15C2E19A" w14:textId="77777777" w:rsidTr="0043495A">
        <w:tc>
          <w:tcPr>
            <w:tcW w:w="378" w:type="pct"/>
          </w:tcPr>
          <w:p w14:paraId="591E6786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eggs</w:t>
            </w:r>
          </w:p>
        </w:tc>
        <w:tc>
          <w:tcPr>
            <w:tcW w:w="201" w:type="pct"/>
          </w:tcPr>
          <w:p w14:paraId="7E766880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1F93FB20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0B15C196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5CB04B7E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deficiency payment</w:t>
            </w:r>
          </w:p>
        </w:tc>
        <w:tc>
          <w:tcPr>
            <w:tcW w:w="424" w:type="pct"/>
          </w:tcPr>
          <w:p w14:paraId="724CFCD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0E8D66D5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61AEA3DD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03D12EC1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0AFB50F2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121</w:t>
            </w:r>
          </w:p>
        </w:tc>
        <w:tc>
          <w:tcPr>
            <w:tcW w:w="467" w:type="pct"/>
          </w:tcPr>
          <w:p w14:paraId="665D1B8B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CF69637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121</w:t>
            </w:r>
          </w:p>
        </w:tc>
        <w:tc>
          <w:tcPr>
            <w:tcW w:w="285" w:type="pct"/>
          </w:tcPr>
          <w:p w14:paraId="3AED72FA" w14:textId="6969E7B4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4260C719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3B4CBB2" w14:textId="77777777" w:rsidTr="0043495A">
        <w:tc>
          <w:tcPr>
            <w:tcW w:w="378" w:type="pct"/>
          </w:tcPr>
          <w:p w14:paraId="70558A6A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eggs</w:t>
            </w:r>
          </w:p>
        </w:tc>
        <w:tc>
          <w:tcPr>
            <w:tcW w:w="201" w:type="pct"/>
          </w:tcPr>
          <w:p w14:paraId="1CABEA90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0A525914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143001AD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10BD002D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Galilee Law</w:t>
            </w:r>
          </w:p>
        </w:tc>
        <w:tc>
          <w:tcPr>
            <w:tcW w:w="424" w:type="pct"/>
          </w:tcPr>
          <w:p w14:paraId="3DBC65E9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7F9E71E2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7C83EDE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6C4B7CA1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6F91D1B" w14:textId="7BC0AC2D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14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875</w:t>
            </w:r>
          </w:p>
        </w:tc>
        <w:tc>
          <w:tcPr>
            <w:tcW w:w="467" w:type="pct"/>
          </w:tcPr>
          <w:p w14:paraId="3DDE6EF3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9532776" w14:textId="299A22E0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14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875</w:t>
            </w:r>
          </w:p>
        </w:tc>
        <w:tc>
          <w:tcPr>
            <w:tcW w:w="285" w:type="pct"/>
          </w:tcPr>
          <w:p w14:paraId="261DA2C6" w14:textId="1EEAC546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59FA55A7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68B5E8B0" w14:textId="77777777" w:rsidTr="0043495A">
        <w:tc>
          <w:tcPr>
            <w:tcW w:w="378" w:type="pct"/>
          </w:tcPr>
          <w:p w14:paraId="79F7584F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 xml:space="preserve">Total Eggs </w:t>
            </w:r>
          </w:p>
        </w:tc>
        <w:tc>
          <w:tcPr>
            <w:tcW w:w="201" w:type="pct"/>
          </w:tcPr>
          <w:p w14:paraId="2103B73A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2698EE89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5403B5AA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39" w:type="pct"/>
          </w:tcPr>
          <w:p w14:paraId="2D5D27EE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24" w:type="pct"/>
          </w:tcPr>
          <w:p w14:paraId="69D1A1E3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2A3C65CC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6A19FEE6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0254BBD0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07B5D084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650D030A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3F3A721C" w14:textId="1938ADD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14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996</w:t>
            </w:r>
          </w:p>
        </w:tc>
        <w:tc>
          <w:tcPr>
            <w:tcW w:w="285" w:type="pct"/>
          </w:tcPr>
          <w:p w14:paraId="403884C6" w14:textId="77777777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534A6949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0A25B2FE" w14:textId="77777777" w:rsidTr="0043495A">
        <w:tc>
          <w:tcPr>
            <w:tcW w:w="378" w:type="pct"/>
          </w:tcPr>
          <w:p w14:paraId="25AC999B" w14:textId="77777777" w:rsidR="002E41DD" w:rsidRPr="00C569A4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C569A4">
              <w:rPr>
                <w:rFonts w:eastAsia="Verdana" w:cs="Verdana"/>
                <w:noProof/>
                <w:sz w:val="14"/>
                <w:szCs w:val="14"/>
              </w:rPr>
              <w:t>meat of poultry</w:t>
            </w:r>
          </w:p>
        </w:tc>
        <w:tc>
          <w:tcPr>
            <w:tcW w:w="201" w:type="pct"/>
          </w:tcPr>
          <w:p w14:paraId="698D97D6" w14:textId="77777777" w:rsid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7806E659" w14:textId="77777777" w:rsid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3BBFDCF8" w14:textId="77777777" w:rsid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4A8CDAA7" w14:textId="77777777" w:rsidR="002E41DD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investment program</w:t>
            </w:r>
          </w:p>
        </w:tc>
        <w:tc>
          <w:tcPr>
            <w:tcW w:w="424" w:type="pct"/>
          </w:tcPr>
          <w:p w14:paraId="18AD1A3A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43D3E994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33B4A9AF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34DE6D06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54095FD6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467" w:type="pct"/>
          </w:tcPr>
          <w:p w14:paraId="06AE7AB9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6EA6C6D9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285" w:type="pct"/>
          </w:tcPr>
          <w:p w14:paraId="0F276327" w14:textId="2F9EE2F3" w:rsidR="002E41DD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75138D6E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ED7531F" w14:textId="77777777" w:rsidTr="0043495A">
        <w:tc>
          <w:tcPr>
            <w:tcW w:w="378" w:type="pct"/>
          </w:tcPr>
          <w:p w14:paraId="635081D4" w14:textId="77777777" w:rsidR="002E41DD" w:rsidRPr="00DB5B18" w:rsidRDefault="002E41DD" w:rsidP="002E41DD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meat of poultry</w:t>
            </w:r>
          </w:p>
        </w:tc>
        <w:tc>
          <w:tcPr>
            <w:tcW w:w="201" w:type="pct"/>
          </w:tcPr>
          <w:p w14:paraId="22918DC4" w14:textId="77777777" w:rsid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44F85352" w14:textId="77777777" w:rsid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05A156B2" w14:textId="77777777" w:rsidR="002E41DD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19879F57" w14:textId="77777777" w:rsidR="002E41DD" w:rsidRPr="00DB5B18" w:rsidRDefault="002E41DD" w:rsidP="002E41DD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Galilee Law</w:t>
            </w:r>
          </w:p>
        </w:tc>
        <w:tc>
          <w:tcPr>
            <w:tcW w:w="424" w:type="pct"/>
          </w:tcPr>
          <w:p w14:paraId="02F89AAF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1652E965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05D0758E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93A72FF" w14:textId="77777777" w:rsidR="002E41DD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25A7322" w14:textId="5AD008C3" w:rsidR="002E41DD" w:rsidRPr="00DB5B18" w:rsidRDefault="00DB5B18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8,250</w:t>
            </w:r>
          </w:p>
        </w:tc>
        <w:tc>
          <w:tcPr>
            <w:tcW w:w="467" w:type="pct"/>
          </w:tcPr>
          <w:p w14:paraId="22FFB8AB" w14:textId="77777777" w:rsidR="002E41DD" w:rsidRPr="00DB5B18" w:rsidRDefault="002E41DD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75C3F61" w14:textId="77BCEFAD" w:rsidR="002E41DD" w:rsidRPr="00DB5B18" w:rsidRDefault="00DB5B18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8,250</w:t>
            </w:r>
          </w:p>
        </w:tc>
        <w:tc>
          <w:tcPr>
            <w:tcW w:w="285" w:type="pct"/>
          </w:tcPr>
          <w:p w14:paraId="38F83C1D" w14:textId="7D7559EB" w:rsidR="002E41DD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2626F024" w14:textId="777777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42B132EA" w14:textId="77777777" w:rsidTr="0043495A">
        <w:tc>
          <w:tcPr>
            <w:tcW w:w="378" w:type="pct"/>
          </w:tcPr>
          <w:p w14:paraId="659C8F05" w14:textId="77777777" w:rsidR="002E41DD" w:rsidRPr="00C569A4" w:rsidRDefault="002E41DD" w:rsidP="002E41DD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C569A4">
              <w:rPr>
                <w:rFonts w:eastAsia="Verdana" w:cs="Verdana"/>
                <w:b/>
                <w:bCs/>
                <w:noProof/>
                <w:sz w:val="14"/>
                <w:szCs w:val="14"/>
              </w:rPr>
              <w:t xml:space="preserve">Total Meat of poultry </w:t>
            </w:r>
          </w:p>
        </w:tc>
        <w:tc>
          <w:tcPr>
            <w:tcW w:w="201" w:type="pct"/>
          </w:tcPr>
          <w:p w14:paraId="4227ACF3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0722C2F8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5B9E4BA8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39" w:type="pct"/>
          </w:tcPr>
          <w:p w14:paraId="62C94246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24" w:type="pct"/>
          </w:tcPr>
          <w:p w14:paraId="5E0053E4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4D9F3136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6F2FC738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6FAB10C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A66DD05" w14:textId="77777777" w:rsidR="002E41DD" w:rsidRPr="00DB5B18" w:rsidRDefault="002E41DD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739E37B" w14:textId="77777777" w:rsidR="002E41DD" w:rsidRPr="00DB5B18" w:rsidRDefault="002E41DD" w:rsidP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2D8B749" w14:textId="0F925E8A" w:rsidR="002E41DD" w:rsidRPr="00DB5B18" w:rsidRDefault="00DB5B18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8,250</w:t>
            </w:r>
          </w:p>
        </w:tc>
        <w:tc>
          <w:tcPr>
            <w:tcW w:w="285" w:type="pct"/>
          </w:tcPr>
          <w:p w14:paraId="1EFC1794" w14:textId="77777777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48215B1D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1755DBEB" w14:textId="77777777" w:rsidTr="0043495A">
        <w:tc>
          <w:tcPr>
            <w:tcW w:w="378" w:type="pct"/>
          </w:tcPr>
          <w:p w14:paraId="22FB0A82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cotton</w:t>
            </w:r>
          </w:p>
        </w:tc>
        <w:tc>
          <w:tcPr>
            <w:tcW w:w="201" w:type="pct"/>
          </w:tcPr>
          <w:p w14:paraId="13CEEC5B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044E0B58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4115EFDB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019F89F1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investment program</w:t>
            </w:r>
          </w:p>
        </w:tc>
        <w:tc>
          <w:tcPr>
            <w:tcW w:w="424" w:type="pct"/>
          </w:tcPr>
          <w:p w14:paraId="607B8CCF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7ED5CC1F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6B04AE48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D9EE516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3C74A3E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467" w:type="pct"/>
          </w:tcPr>
          <w:p w14:paraId="4F7810C7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C287D7B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285" w:type="pct"/>
          </w:tcPr>
          <w:p w14:paraId="4862B3B2" w14:textId="1A077DD1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0D948F9B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3D461DF6" w14:textId="77777777" w:rsidTr="0043495A">
        <w:tc>
          <w:tcPr>
            <w:tcW w:w="378" w:type="pct"/>
          </w:tcPr>
          <w:p w14:paraId="53E27919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 xml:space="preserve">Total Cotton </w:t>
            </w:r>
          </w:p>
        </w:tc>
        <w:tc>
          <w:tcPr>
            <w:tcW w:w="201" w:type="pct"/>
          </w:tcPr>
          <w:p w14:paraId="324C8CCC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3DC24A59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61AB02CF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39" w:type="pct"/>
          </w:tcPr>
          <w:p w14:paraId="7897AE2A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24" w:type="pct"/>
          </w:tcPr>
          <w:p w14:paraId="6E0181D5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4ADEBCE4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5E01620D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761B63C9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3D018C6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3153160F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5B8204C8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285" w:type="pct"/>
          </w:tcPr>
          <w:p w14:paraId="25FE4380" w14:textId="77777777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26704CFC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7BADB9E7" w14:textId="77777777" w:rsidTr="0043495A">
        <w:tc>
          <w:tcPr>
            <w:tcW w:w="378" w:type="pct"/>
          </w:tcPr>
          <w:p w14:paraId="45F84BF8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cereals</w:t>
            </w:r>
          </w:p>
        </w:tc>
        <w:tc>
          <w:tcPr>
            <w:tcW w:w="201" w:type="pct"/>
          </w:tcPr>
          <w:p w14:paraId="61874E9F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1EE00853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13AC1479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4B9A21E6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investment program</w:t>
            </w:r>
          </w:p>
        </w:tc>
        <w:tc>
          <w:tcPr>
            <w:tcW w:w="424" w:type="pct"/>
          </w:tcPr>
          <w:p w14:paraId="73135A61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487F35A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533AD9D4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3C38BC3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FD560FA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116</w:t>
            </w:r>
          </w:p>
        </w:tc>
        <w:tc>
          <w:tcPr>
            <w:tcW w:w="467" w:type="pct"/>
          </w:tcPr>
          <w:p w14:paraId="47F625F2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91A878F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116</w:t>
            </w:r>
          </w:p>
        </w:tc>
        <w:tc>
          <w:tcPr>
            <w:tcW w:w="285" w:type="pct"/>
          </w:tcPr>
          <w:p w14:paraId="19CF6034" w14:textId="2C726EB4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43AA69E8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77CDA20D" w14:textId="77777777" w:rsidTr="0043495A">
        <w:tc>
          <w:tcPr>
            <w:tcW w:w="378" w:type="pct"/>
          </w:tcPr>
          <w:p w14:paraId="52C1BDD7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cereals</w:t>
            </w:r>
          </w:p>
        </w:tc>
        <w:tc>
          <w:tcPr>
            <w:tcW w:w="201" w:type="pct"/>
          </w:tcPr>
          <w:p w14:paraId="6D9CC2BC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31E79A23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1D1103AA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30C64728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income insurance</w:t>
            </w:r>
          </w:p>
        </w:tc>
        <w:tc>
          <w:tcPr>
            <w:tcW w:w="424" w:type="pct"/>
          </w:tcPr>
          <w:p w14:paraId="41A49E6D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635E8DB8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3D6FA8AE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7FA6F712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36161E7" w14:textId="6067EECD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5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151</w:t>
            </w:r>
          </w:p>
        </w:tc>
        <w:tc>
          <w:tcPr>
            <w:tcW w:w="467" w:type="pct"/>
          </w:tcPr>
          <w:p w14:paraId="09F5B835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32A88233" w14:textId="0E410D69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5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151</w:t>
            </w:r>
          </w:p>
        </w:tc>
        <w:tc>
          <w:tcPr>
            <w:tcW w:w="285" w:type="pct"/>
          </w:tcPr>
          <w:p w14:paraId="0597BA2B" w14:textId="3D0DB693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28CDBCB8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75C5C674" w14:textId="77777777" w:rsidTr="0043495A">
        <w:tc>
          <w:tcPr>
            <w:tcW w:w="378" w:type="pct"/>
          </w:tcPr>
          <w:p w14:paraId="26CECA4E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 xml:space="preserve">Total Cereals </w:t>
            </w:r>
          </w:p>
        </w:tc>
        <w:tc>
          <w:tcPr>
            <w:tcW w:w="201" w:type="pct"/>
          </w:tcPr>
          <w:p w14:paraId="6633D64B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6DB0F1C8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38386D22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39" w:type="pct"/>
          </w:tcPr>
          <w:p w14:paraId="67BF8558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24" w:type="pct"/>
          </w:tcPr>
          <w:p w14:paraId="396B7290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6A16BFDF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05CBCBBF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765409EB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10D6AAB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AC1E3FC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0B54076D" w14:textId="70AC2DF0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5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267</w:t>
            </w:r>
          </w:p>
        </w:tc>
        <w:tc>
          <w:tcPr>
            <w:tcW w:w="285" w:type="pct"/>
          </w:tcPr>
          <w:p w14:paraId="31ADA203" w14:textId="77777777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6D2D1684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54CF376A" w14:textId="77777777" w:rsidTr="0043495A">
        <w:tc>
          <w:tcPr>
            <w:tcW w:w="378" w:type="pct"/>
          </w:tcPr>
          <w:p w14:paraId="3F5B3DC3" w14:textId="77777777" w:rsidR="002E41DD" w:rsidRPr="00DB5B18" w:rsidRDefault="002E41DD" w:rsidP="00696B0C">
            <w:pPr>
              <w:pageBreakBefore/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lastRenderedPageBreak/>
              <w:t>vegetables</w:t>
            </w:r>
          </w:p>
        </w:tc>
        <w:tc>
          <w:tcPr>
            <w:tcW w:w="201" w:type="pct"/>
          </w:tcPr>
          <w:p w14:paraId="2A5D31CA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544BE4F4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7E9B44EC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25AFFB3C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grower support</w:t>
            </w:r>
          </w:p>
        </w:tc>
        <w:tc>
          <w:tcPr>
            <w:tcW w:w="424" w:type="pct"/>
          </w:tcPr>
          <w:p w14:paraId="6B45FD0B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77097D70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421E2800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9F15AA6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5B2F5331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467" w:type="pct"/>
          </w:tcPr>
          <w:p w14:paraId="4197642E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67EB0955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285" w:type="pct"/>
          </w:tcPr>
          <w:p w14:paraId="3ED1ECCD" w14:textId="5221EE4F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16765608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63457E62" w14:textId="77777777" w:rsidTr="0043495A">
        <w:tc>
          <w:tcPr>
            <w:tcW w:w="378" w:type="pct"/>
          </w:tcPr>
          <w:p w14:paraId="2C8DB46D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vegetables</w:t>
            </w:r>
          </w:p>
        </w:tc>
        <w:tc>
          <w:tcPr>
            <w:tcW w:w="201" w:type="pct"/>
          </w:tcPr>
          <w:p w14:paraId="534F880C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2D231505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35EA206E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71EAFDF7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investment program</w:t>
            </w:r>
          </w:p>
        </w:tc>
        <w:tc>
          <w:tcPr>
            <w:tcW w:w="424" w:type="pct"/>
          </w:tcPr>
          <w:p w14:paraId="5F1DDD0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17B5F9FE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3B443694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2EE932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5590DCCB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407</w:t>
            </w:r>
          </w:p>
        </w:tc>
        <w:tc>
          <w:tcPr>
            <w:tcW w:w="467" w:type="pct"/>
          </w:tcPr>
          <w:p w14:paraId="31734179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DA37DC0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407</w:t>
            </w:r>
          </w:p>
        </w:tc>
        <w:tc>
          <w:tcPr>
            <w:tcW w:w="285" w:type="pct"/>
          </w:tcPr>
          <w:p w14:paraId="741BEA77" w14:textId="7AC01C6B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6DFECE84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06569C8E" w14:textId="77777777" w:rsidTr="0043495A">
        <w:tc>
          <w:tcPr>
            <w:tcW w:w="378" w:type="pct"/>
          </w:tcPr>
          <w:p w14:paraId="7C0E6D1C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 xml:space="preserve">Total Vegetables </w:t>
            </w:r>
          </w:p>
        </w:tc>
        <w:tc>
          <w:tcPr>
            <w:tcW w:w="201" w:type="pct"/>
          </w:tcPr>
          <w:p w14:paraId="507CC082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5CF22673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50B9E0D8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39" w:type="pct"/>
          </w:tcPr>
          <w:p w14:paraId="05F39ADC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24" w:type="pct"/>
          </w:tcPr>
          <w:p w14:paraId="6D889BF9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2CD4862F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702C941C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793AEA9B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64474700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D7BAD3C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CB18F4B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407</w:t>
            </w:r>
          </w:p>
        </w:tc>
        <w:tc>
          <w:tcPr>
            <w:tcW w:w="285" w:type="pct"/>
          </w:tcPr>
          <w:p w14:paraId="32D30870" w14:textId="77777777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64F78282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4C04D7A3" w14:textId="77777777" w:rsidTr="0043495A">
        <w:tc>
          <w:tcPr>
            <w:tcW w:w="378" w:type="pct"/>
          </w:tcPr>
          <w:p w14:paraId="43C0B992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fruits other than citrus</w:t>
            </w:r>
          </w:p>
        </w:tc>
        <w:tc>
          <w:tcPr>
            <w:tcW w:w="201" w:type="pct"/>
          </w:tcPr>
          <w:p w14:paraId="539BE28A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1E4EB36F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4C4660FF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4303EEE7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Marketing Board</w:t>
            </w:r>
          </w:p>
        </w:tc>
        <w:tc>
          <w:tcPr>
            <w:tcW w:w="424" w:type="pct"/>
          </w:tcPr>
          <w:p w14:paraId="08F0ECB6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1DB5BEF6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606BA9B9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D5B0D8E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923B0EA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467" w:type="pct"/>
          </w:tcPr>
          <w:p w14:paraId="7946E0EA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F2F5E08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285" w:type="pct"/>
          </w:tcPr>
          <w:p w14:paraId="47371779" w14:textId="370F3F44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278C4A23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24F477A0" w14:textId="77777777" w:rsidTr="0043495A">
        <w:tc>
          <w:tcPr>
            <w:tcW w:w="378" w:type="pct"/>
          </w:tcPr>
          <w:p w14:paraId="70D16785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fruits other than citrus</w:t>
            </w:r>
          </w:p>
        </w:tc>
        <w:tc>
          <w:tcPr>
            <w:tcW w:w="201" w:type="pct"/>
          </w:tcPr>
          <w:p w14:paraId="2C7D5B52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602511F5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092ED48D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649CD1F4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grower support</w:t>
            </w:r>
          </w:p>
        </w:tc>
        <w:tc>
          <w:tcPr>
            <w:tcW w:w="424" w:type="pct"/>
          </w:tcPr>
          <w:p w14:paraId="6F2F6856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08C29E43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2D3E1CE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2E8667F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68B0EB07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467" w:type="pct"/>
          </w:tcPr>
          <w:p w14:paraId="66356407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94B3D61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285" w:type="pct"/>
          </w:tcPr>
          <w:p w14:paraId="467E8E1A" w14:textId="5EFADA0F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001E4973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3496F0FA" w14:textId="77777777" w:rsidTr="0043495A">
        <w:tc>
          <w:tcPr>
            <w:tcW w:w="378" w:type="pct"/>
          </w:tcPr>
          <w:p w14:paraId="519E0D77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fruits other than citrus</w:t>
            </w:r>
          </w:p>
        </w:tc>
        <w:tc>
          <w:tcPr>
            <w:tcW w:w="201" w:type="pct"/>
          </w:tcPr>
          <w:p w14:paraId="37777C60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7DEB4929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4662A560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516F3AE7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investment program</w:t>
            </w:r>
          </w:p>
        </w:tc>
        <w:tc>
          <w:tcPr>
            <w:tcW w:w="424" w:type="pct"/>
          </w:tcPr>
          <w:p w14:paraId="33338064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59D15950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4F5C3BD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071530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368BAAF5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204</w:t>
            </w:r>
          </w:p>
        </w:tc>
        <w:tc>
          <w:tcPr>
            <w:tcW w:w="467" w:type="pct"/>
          </w:tcPr>
          <w:p w14:paraId="272A4A4E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C7148E3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204</w:t>
            </w:r>
          </w:p>
        </w:tc>
        <w:tc>
          <w:tcPr>
            <w:tcW w:w="285" w:type="pct"/>
          </w:tcPr>
          <w:p w14:paraId="4105E8EF" w14:textId="588C60CB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1AC5E2B5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565BED33" w14:textId="77777777" w:rsidTr="0043495A">
        <w:tc>
          <w:tcPr>
            <w:tcW w:w="378" w:type="pct"/>
          </w:tcPr>
          <w:p w14:paraId="1DA77BA4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 xml:space="preserve">Total Fruits other than citrus </w:t>
            </w:r>
          </w:p>
        </w:tc>
        <w:tc>
          <w:tcPr>
            <w:tcW w:w="201" w:type="pct"/>
          </w:tcPr>
          <w:p w14:paraId="3D3F0DBB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36FE9FE4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6148C950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39" w:type="pct"/>
          </w:tcPr>
          <w:p w14:paraId="405FF9F3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24" w:type="pct"/>
          </w:tcPr>
          <w:p w14:paraId="3D04AABB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77169E66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39C7A06C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3A622255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61CBDB36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64A599A1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003AEB9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204</w:t>
            </w:r>
          </w:p>
        </w:tc>
        <w:tc>
          <w:tcPr>
            <w:tcW w:w="285" w:type="pct"/>
          </w:tcPr>
          <w:p w14:paraId="6852C4FF" w14:textId="77777777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4A5C6A04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5CE9B3CC" w14:textId="77777777" w:rsidTr="0043495A">
        <w:tc>
          <w:tcPr>
            <w:tcW w:w="378" w:type="pct"/>
          </w:tcPr>
          <w:p w14:paraId="1FA79DE3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citrus</w:t>
            </w:r>
          </w:p>
        </w:tc>
        <w:tc>
          <w:tcPr>
            <w:tcW w:w="201" w:type="pct"/>
          </w:tcPr>
          <w:p w14:paraId="7C60D791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2A3AC82B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2C1DE214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1176E58C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investment program</w:t>
            </w:r>
          </w:p>
        </w:tc>
        <w:tc>
          <w:tcPr>
            <w:tcW w:w="424" w:type="pct"/>
          </w:tcPr>
          <w:p w14:paraId="1950DBE4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4E107DDD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69B95E6D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07685EF5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A0F8AEF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467" w:type="pct"/>
          </w:tcPr>
          <w:p w14:paraId="5151D9ED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C22308A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285" w:type="pct"/>
          </w:tcPr>
          <w:p w14:paraId="56ACF6FF" w14:textId="1C6A2271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448C7ECF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16852B53" w14:textId="77777777" w:rsidTr="0043495A">
        <w:tc>
          <w:tcPr>
            <w:tcW w:w="378" w:type="pct"/>
          </w:tcPr>
          <w:p w14:paraId="0CA388D5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 xml:space="preserve">Total Citrus </w:t>
            </w:r>
          </w:p>
        </w:tc>
        <w:tc>
          <w:tcPr>
            <w:tcW w:w="201" w:type="pct"/>
          </w:tcPr>
          <w:p w14:paraId="78C5002F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38A4FCBE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2C80CDA1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39" w:type="pct"/>
          </w:tcPr>
          <w:p w14:paraId="645D73B3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24" w:type="pct"/>
          </w:tcPr>
          <w:p w14:paraId="702C8E8A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78652F47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5CD3AD67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3FB036F0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66386BF4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D925685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20DEEDB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285" w:type="pct"/>
          </w:tcPr>
          <w:p w14:paraId="3B91066D" w14:textId="77777777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45B04649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2B52CD2D" w14:textId="77777777" w:rsidTr="0043495A">
        <w:tc>
          <w:tcPr>
            <w:tcW w:w="378" w:type="pct"/>
          </w:tcPr>
          <w:p w14:paraId="0DDBC99A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flowers</w:t>
            </w:r>
          </w:p>
        </w:tc>
        <w:tc>
          <w:tcPr>
            <w:tcW w:w="201" w:type="pct"/>
          </w:tcPr>
          <w:p w14:paraId="43D1C022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60C4B21D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74F1F399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011B3876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investment program</w:t>
            </w:r>
          </w:p>
        </w:tc>
        <w:tc>
          <w:tcPr>
            <w:tcW w:w="424" w:type="pct"/>
          </w:tcPr>
          <w:p w14:paraId="0C51AE5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349AA856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2C38B0F7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5E9BB07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2B8BBB8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902</w:t>
            </w:r>
          </w:p>
        </w:tc>
        <w:tc>
          <w:tcPr>
            <w:tcW w:w="467" w:type="pct"/>
          </w:tcPr>
          <w:p w14:paraId="44065E91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366C53B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902</w:t>
            </w:r>
          </w:p>
        </w:tc>
        <w:tc>
          <w:tcPr>
            <w:tcW w:w="285" w:type="pct"/>
          </w:tcPr>
          <w:p w14:paraId="58A93921" w14:textId="2EB80299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6F0198E0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4FA8E290" w14:textId="77777777" w:rsidTr="0043495A">
        <w:tc>
          <w:tcPr>
            <w:tcW w:w="378" w:type="pct"/>
          </w:tcPr>
          <w:p w14:paraId="2295FE4F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flowers</w:t>
            </w:r>
          </w:p>
        </w:tc>
        <w:tc>
          <w:tcPr>
            <w:tcW w:w="201" w:type="pct"/>
          </w:tcPr>
          <w:p w14:paraId="6F49D0B2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7DD83F1C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6BFA1E83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757185D7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grower support</w:t>
            </w:r>
          </w:p>
        </w:tc>
        <w:tc>
          <w:tcPr>
            <w:tcW w:w="424" w:type="pct"/>
          </w:tcPr>
          <w:p w14:paraId="1F288BD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718A290C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5C559F0E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5BC3B2ED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7DB41BF0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819</w:t>
            </w:r>
          </w:p>
        </w:tc>
        <w:tc>
          <w:tcPr>
            <w:tcW w:w="467" w:type="pct"/>
          </w:tcPr>
          <w:p w14:paraId="01A0D155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18B6932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819</w:t>
            </w:r>
          </w:p>
        </w:tc>
        <w:tc>
          <w:tcPr>
            <w:tcW w:w="285" w:type="pct"/>
          </w:tcPr>
          <w:p w14:paraId="2C4F694D" w14:textId="64486E3D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7D876E8C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5F414DF7" w14:textId="77777777" w:rsidTr="0043495A">
        <w:tc>
          <w:tcPr>
            <w:tcW w:w="378" w:type="pct"/>
          </w:tcPr>
          <w:p w14:paraId="1D088D8C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 xml:space="preserve">Total Flowers </w:t>
            </w:r>
          </w:p>
        </w:tc>
        <w:tc>
          <w:tcPr>
            <w:tcW w:w="201" w:type="pct"/>
          </w:tcPr>
          <w:p w14:paraId="6C2B0887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49F3069F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0B51EB0A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39" w:type="pct"/>
          </w:tcPr>
          <w:p w14:paraId="60B299F9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24" w:type="pct"/>
          </w:tcPr>
          <w:p w14:paraId="3EC9E044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61AD5F60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5330DB70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45F314E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2F33A1B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6808DD32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371ABAA1" w14:textId="186B4441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1</w:t>
            </w:r>
            <w:r w:rsidR="008363E4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721</w:t>
            </w:r>
          </w:p>
        </w:tc>
        <w:tc>
          <w:tcPr>
            <w:tcW w:w="285" w:type="pct"/>
          </w:tcPr>
          <w:p w14:paraId="177688CF" w14:textId="77777777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396B2A44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0BBD28C9" w14:textId="77777777" w:rsidTr="0043495A">
        <w:tc>
          <w:tcPr>
            <w:tcW w:w="378" w:type="pct"/>
          </w:tcPr>
          <w:p w14:paraId="6758DFB5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meat of bovine</w:t>
            </w:r>
          </w:p>
        </w:tc>
        <w:tc>
          <w:tcPr>
            <w:tcW w:w="201" w:type="pct"/>
          </w:tcPr>
          <w:p w14:paraId="578B20EF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0F7B462C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073FB531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3216DCE9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investment program</w:t>
            </w:r>
          </w:p>
        </w:tc>
        <w:tc>
          <w:tcPr>
            <w:tcW w:w="424" w:type="pct"/>
          </w:tcPr>
          <w:p w14:paraId="3225B4C1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6B942F58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2EE93E01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44FC69BB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270FBB5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8</w:t>
            </w:r>
          </w:p>
        </w:tc>
        <w:tc>
          <w:tcPr>
            <w:tcW w:w="467" w:type="pct"/>
          </w:tcPr>
          <w:p w14:paraId="63752140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F896D91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8</w:t>
            </w:r>
          </w:p>
        </w:tc>
        <w:tc>
          <w:tcPr>
            <w:tcW w:w="285" w:type="pct"/>
          </w:tcPr>
          <w:p w14:paraId="763D1AEE" w14:textId="49B9FF03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213F12B3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772868CD" w14:textId="77777777" w:rsidTr="0043495A">
        <w:tc>
          <w:tcPr>
            <w:tcW w:w="378" w:type="pct"/>
          </w:tcPr>
          <w:p w14:paraId="72D24CA1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meat of bovine</w:t>
            </w:r>
          </w:p>
        </w:tc>
        <w:tc>
          <w:tcPr>
            <w:tcW w:w="201" w:type="pct"/>
          </w:tcPr>
          <w:p w14:paraId="08D2C3BD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298" w:type="pct"/>
          </w:tcPr>
          <w:p w14:paraId="18ABD7E5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01-01-20</w:t>
            </w:r>
          </w:p>
        </w:tc>
        <w:tc>
          <w:tcPr>
            <w:tcW w:w="298" w:type="pct"/>
          </w:tcPr>
          <w:p w14:paraId="13862271" w14:textId="77777777" w:rsidR="002E41DD" w:rsidRPr="00DB5B18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31-12-20</w:t>
            </w:r>
          </w:p>
        </w:tc>
        <w:tc>
          <w:tcPr>
            <w:tcW w:w="339" w:type="pct"/>
          </w:tcPr>
          <w:p w14:paraId="1BE41003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herd aid</w:t>
            </w:r>
          </w:p>
        </w:tc>
        <w:tc>
          <w:tcPr>
            <w:tcW w:w="424" w:type="pct"/>
          </w:tcPr>
          <w:p w14:paraId="1746F718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18820972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4FB116F5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57CA85DA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0F7DD5AA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203</w:t>
            </w:r>
          </w:p>
        </w:tc>
        <w:tc>
          <w:tcPr>
            <w:tcW w:w="467" w:type="pct"/>
          </w:tcPr>
          <w:p w14:paraId="697A8996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1CFD2D7D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203</w:t>
            </w:r>
          </w:p>
        </w:tc>
        <w:tc>
          <w:tcPr>
            <w:tcW w:w="285" w:type="pct"/>
          </w:tcPr>
          <w:p w14:paraId="37C6E0C3" w14:textId="7F7902A8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BB-MOA</w:t>
            </w:r>
          </w:p>
        </w:tc>
        <w:tc>
          <w:tcPr>
            <w:tcW w:w="199" w:type="pct"/>
          </w:tcPr>
          <w:p w14:paraId="63A97633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:rsidRPr="00DB5B18" w14:paraId="0CAABFB2" w14:textId="77777777" w:rsidTr="004349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8" w:type="pct"/>
          </w:tcPr>
          <w:p w14:paraId="64497E5A" w14:textId="77777777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 xml:space="preserve">Total Meat of bovine </w:t>
            </w:r>
          </w:p>
        </w:tc>
        <w:tc>
          <w:tcPr>
            <w:tcW w:w="201" w:type="pct"/>
          </w:tcPr>
          <w:p w14:paraId="72812287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5F167B18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98" w:type="pct"/>
          </w:tcPr>
          <w:p w14:paraId="7C7D30D7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39" w:type="pct"/>
          </w:tcPr>
          <w:p w14:paraId="69C7A23D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24" w:type="pct"/>
          </w:tcPr>
          <w:p w14:paraId="2AA7DAFF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48" w:type="pct"/>
          </w:tcPr>
          <w:p w14:paraId="04894481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362" w:type="pct"/>
          </w:tcPr>
          <w:p w14:paraId="2115B081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5820FBB6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04654D76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3D596143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67" w:type="pct"/>
          </w:tcPr>
          <w:p w14:paraId="28F5266D" w14:textId="7777777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211</w:t>
            </w:r>
          </w:p>
        </w:tc>
        <w:tc>
          <w:tcPr>
            <w:tcW w:w="285" w:type="pct"/>
          </w:tcPr>
          <w:p w14:paraId="5FCFEA54" w14:textId="77777777" w:rsidR="002E41DD" w:rsidRPr="00DB5B18" w:rsidRDefault="002E41DD" w:rsidP="008363E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465D8456" w14:textId="7777777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</w:tbl>
    <w:p w14:paraId="53E3C00A" w14:textId="5F9D81B8" w:rsidR="008363E4" w:rsidRPr="00DB5B18" w:rsidRDefault="008363E4" w:rsidP="002E41DD">
      <w:pPr>
        <w:jc w:val="left"/>
        <w:rPr>
          <w:rFonts w:eastAsia="Verdana" w:cs="Verdana"/>
          <w:noProof/>
          <w:sz w:val="14"/>
          <w:szCs w:val="14"/>
        </w:rPr>
      </w:pPr>
    </w:p>
    <w:p w14:paraId="38866389" w14:textId="77777777" w:rsidR="008363E4" w:rsidRDefault="008363E4">
      <w:pPr>
        <w:jc w:val="left"/>
        <w:rPr>
          <w:rFonts w:eastAsia="Verdana" w:cs="Verdana"/>
          <w:noProof/>
          <w:sz w:val="14"/>
          <w:szCs w:val="14"/>
        </w:rPr>
      </w:pPr>
      <w:r>
        <w:rPr>
          <w:rFonts w:eastAsia="Verdana" w:cs="Verdana"/>
          <w:noProof/>
          <w:sz w:val="14"/>
          <w:szCs w:val="14"/>
        </w:rPr>
        <w:br w:type="page"/>
      </w:r>
    </w:p>
    <w:p w14:paraId="569260CC" w14:textId="1E42C017" w:rsidR="002E41DD" w:rsidRPr="008363E4" w:rsidRDefault="002E41DD" w:rsidP="008363E4">
      <w:pPr>
        <w:pStyle w:val="Caption"/>
        <w:rPr>
          <w:noProof/>
          <w:szCs w:val="18"/>
        </w:rPr>
      </w:pPr>
      <w:r w:rsidRPr="008363E4">
        <w:lastRenderedPageBreak/>
        <w:t>Supporting Table DS:7</w:t>
      </w:r>
    </w:p>
    <w:p w14:paraId="48984834" w14:textId="2E8280F5" w:rsidR="002E41DD" w:rsidRPr="008363E4" w:rsidRDefault="002E41DD" w:rsidP="008363E4">
      <w:pPr>
        <w:pStyle w:val="Title"/>
        <w:rPr>
          <w:rFonts w:eastAsiaTheme="majorEastAsia" w:cstheme="majorBidi"/>
          <w:noProof/>
          <w:lang w:bidi="ar-SA"/>
        </w:rPr>
      </w:pPr>
      <w:r w:rsidRPr="008363E4">
        <w:rPr>
          <w:rFonts w:eastAsiaTheme="majorEastAsia" w:cstheme="majorBidi"/>
          <w:noProof/>
          <w:lang w:bidi="ar-SA"/>
        </w:rPr>
        <w:t xml:space="preserve">DOMESTIC SUPPORT: ISRAEL </w:t>
      </w:r>
    </w:p>
    <w:p w14:paraId="1516C16B" w14:textId="34C43D4C" w:rsidR="002E41DD" w:rsidRDefault="002E41DD" w:rsidP="008363E4">
      <w:pPr>
        <w:pStyle w:val="Title2"/>
        <w:rPr>
          <w:noProof/>
        </w:rPr>
      </w:pPr>
      <w:r>
        <w:rPr>
          <w:noProof/>
        </w:rPr>
        <w:t xml:space="preserve">Reporting Period: Calendar Year 2020 </w:t>
      </w:r>
    </w:p>
    <w:p w14:paraId="2506E723" w14:textId="5BEF3447" w:rsidR="002E41DD" w:rsidRDefault="002E41DD" w:rsidP="008363E4">
      <w:pPr>
        <w:pStyle w:val="Title3"/>
      </w:pPr>
      <w:r>
        <w:t xml:space="preserve">Product-Specific Aggregate Measurements of Support: Other Product-Specific Support and Total Product-Specific AMS 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1114"/>
        <w:gridCol w:w="594"/>
        <w:gridCol w:w="621"/>
        <w:gridCol w:w="408"/>
        <w:gridCol w:w="1025"/>
        <w:gridCol w:w="1378"/>
        <w:gridCol w:w="1378"/>
        <w:gridCol w:w="1066"/>
        <w:gridCol w:w="1378"/>
        <w:gridCol w:w="1378"/>
        <w:gridCol w:w="1378"/>
        <w:gridCol w:w="1378"/>
        <w:gridCol w:w="840"/>
        <w:gridCol w:w="588"/>
      </w:tblGrid>
      <w:tr w:rsidR="00893F88" w14:paraId="541440FD" w14:textId="3AFD2C64" w:rsidTr="00836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Merge w:val="restart"/>
          </w:tcPr>
          <w:p w14:paraId="14DDE536" w14:textId="06F5ECEB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Description of basic products</w:t>
            </w:r>
          </w:p>
        </w:tc>
        <w:tc>
          <w:tcPr>
            <w:tcW w:w="0" w:type="auto"/>
            <w:gridSpan w:val="3"/>
          </w:tcPr>
          <w:p w14:paraId="1FAF04A3" w14:textId="341F2A6D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Reporting Year</w:t>
            </w:r>
          </w:p>
        </w:tc>
        <w:tc>
          <w:tcPr>
            <w:tcW w:w="0" w:type="auto"/>
            <w:vMerge w:val="restart"/>
          </w:tcPr>
          <w:p w14:paraId="1851A7A6" w14:textId="0F2CEBCA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Measure Types</w:t>
            </w:r>
          </w:p>
        </w:tc>
        <w:tc>
          <w:tcPr>
            <w:tcW w:w="0" w:type="auto"/>
            <w:vMerge w:val="restart"/>
          </w:tcPr>
          <w:p w14:paraId="0F995B42" w14:textId="282B46A0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Other product-specific budgetary outlays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0" w:type="auto"/>
            <w:vMerge w:val="restart"/>
          </w:tcPr>
          <w:p w14:paraId="094E9F30" w14:textId="2656D81D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Other product specific support (with calculation details)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0" w:type="auto"/>
            <w:vMerge w:val="restart"/>
          </w:tcPr>
          <w:p w14:paraId="283DAE5C" w14:textId="58241375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Associated fees / levies</w:t>
            </w:r>
          </w:p>
        </w:tc>
        <w:tc>
          <w:tcPr>
            <w:tcW w:w="0" w:type="auto"/>
            <w:vMerge w:val="restart"/>
          </w:tcPr>
          <w:p w14:paraId="6156C28E" w14:textId="343FC3F3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 xml:space="preserve">Total other product-specific support </w:t>
            </w:r>
            <w:r w:rsidR="00F846C7"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(4+5-6)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0" w:type="auto"/>
            <w:vMerge w:val="restart"/>
          </w:tcPr>
          <w:p w14:paraId="5872B832" w14:textId="7FAE26F6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Market price support (from ST DS:5)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0" w:type="auto"/>
            <w:vMerge w:val="restart"/>
          </w:tcPr>
          <w:p w14:paraId="4411449C" w14:textId="516528E1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Non-exempt direct payments (from ST DS:6)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0" w:type="auto"/>
            <w:vMerge w:val="restart"/>
          </w:tcPr>
          <w:p w14:paraId="6581E478" w14:textId="1CC4378C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 AMS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(7+8+9)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USD, thousand</w:t>
            </w:r>
          </w:p>
        </w:tc>
        <w:tc>
          <w:tcPr>
            <w:tcW w:w="0" w:type="auto"/>
            <w:vMerge w:val="restart"/>
          </w:tcPr>
          <w:p w14:paraId="4326BA97" w14:textId="7307AC13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Data Sources</w:t>
            </w:r>
          </w:p>
        </w:tc>
        <w:tc>
          <w:tcPr>
            <w:tcW w:w="0" w:type="auto"/>
            <w:vMerge w:val="restart"/>
          </w:tcPr>
          <w:p w14:paraId="3FD11B61" w14:textId="16223FFB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Note</w:t>
            </w:r>
          </w:p>
        </w:tc>
      </w:tr>
      <w:tr w:rsidR="00893F88" w14:paraId="63C02A27" w14:textId="5B5361DB" w:rsidTr="008363E4">
        <w:tc>
          <w:tcPr>
            <w:tcW w:w="0" w:type="auto"/>
            <w:vMerge/>
          </w:tcPr>
          <w:p w14:paraId="280E0134" w14:textId="1D9CD89D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95" w:type="pct"/>
          </w:tcPr>
          <w:p w14:paraId="3C50F2D2" w14:textId="0DDBE23C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Type</w:t>
            </w:r>
          </w:p>
        </w:tc>
        <w:tc>
          <w:tcPr>
            <w:tcW w:w="280" w:type="pct"/>
          </w:tcPr>
          <w:p w14:paraId="08802E58" w14:textId="02D38A8A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From</w:t>
            </w:r>
          </w:p>
        </w:tc>
        <w:tc>
          <w:tcPr>
            <w:tcW w:w="310" w:type="pct"/>
          </w:tcPr>
          <w:p w14:paraId="387EA775" w14:textId="48360BBB" w:rsidR="002E41DD" w:rsidRDefault="002E41DD" w:rsidP="002E41DD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</w:t>
            </w:r>
          </w:p>
        </w:tc>
        <w:tc>
          <w:tcPr>
            <w:tcW w:w="0" w:type="auto"/>
            <w:vMerge/>
          </w:tcPr>
          <w:p w14:paraId="6DEB03E6" w14:textId="5C6CDE50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6C018AEF" w14:textId="5799885D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123BE0BF" w14:textId="381147CE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1E29C4D9" w14:textId="09FC7285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43717AEB" w14:textId="34C21323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73856B26" w14:textId="1464EFBF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606C9294" w14:textId="7F4E378B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404028AF" w14:textId="76B5C26F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78659125" w14:textId="35F10EBE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6B7E34E5" w14:textId="7BCF5095" w:rsidR="002E41DD" w:rsidRDefault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893F88" w:rsidRPr="008363E4" w14:paraId="0BD322B1" w14:textId="52409126" w:rsidTr="008363E4">
        <w:tc>
          <w:tcPr>
            <w:tcW w:w="370" w:type="pct"/>
          </w:tcPr>
          <w:p w14:paraId="5E1E08D6" w14:textId="68BE2DF6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1</w:t>
            </w:r>
          </w:p>
        </w:tc>
        <w:tc>
          <w:tcPr>
            <w:tcW w:w="790" w:type="pct"/>
            <w:gridSpan w:val="3"/>
          </w:tcPr>
          <w:p w14:paraId="4145DE72" w14:textId="15C44853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2</w:t>
            </w:r>
          </w:p>
        </w:tc>
        <w:tc>
          <w:tcPr>
            <w:tcW w:w="575" w:type="pct"/>
          </w:tcPr>
          <w:p w14:paraId="30739A0D" w14:textId="67C5A543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3</w:t>
            </w:r>
          </w:p>
        </w:tc>
        <w:tc>
          <w:tcPr>
            <w:tcW w:w="380" w:type="pct"/>
          </w:tcPr>
          <w:p w14:paraId="5DE9A802" w14:textId="58D75066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14:paraId="67DF32E9" w14:textId="09A54074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5</w:t>
            </w:r>
          </w:p>
        </w:tc>
        <w:tc>
          <w:tcPr>
            <w:tcW w:w="380" w:type="pct"/>
          </w:tcPr>
          <w:p w14:paraId="78B0FAD8" w14:textId="3D52358A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6</w:t>
            </w:r>
          </w:p>
        </w:tc>
        <w:tc>
          <w:tcPr>
            <w:tcW w:w="395" w:type="pct"/>
          </w:tcPr>
          <w:p w14:paraId="38942761" w14:textId="510E560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7</w:t>
            </w:r>
          </w:p>
        </w:tc>
        <w:tc>
          <w:tcPr>
            <w:tcW w:w="415" w:type="pct"/>
          </w:tcPr>
          <w:p w14:paraId="26B79845" w14:textId="624DDDCF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8</w:t>
            </w:r>
          </w:p>
        </w:tc>
        <w:tc>
          <w:tcPr>
            <w:tcW w:w="380" w:type="pct"/>
          </w:tcPr>
          <w:p w14:paraId="6C595559" w14:textId="0BD6D423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9</w:t>
            </w:r>
          </w:p>
        </w:tc>
        <w:tc>
          <w:tcPr>
            <w:tcW w:w="380" w:type="pct"/>
          </w:tcPr>
          <w:p w14:paraId="3A2C1FB5" w14:textId="2AEF5BE8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10</w:t>
            </w:r>
          </w:p>
        </w:tc>
        <w:tc>
          <w:tcPr>
            <w:tcW w:w="240" w:type="pct"/>
          </w:tcPr>
          <w:p w14:paraId="49C93DA4" w14:textId="5DB5D285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8363E4">
              <w:rPr>
                <w:rFonts w:eastAsia="Verdana" w:cs="Verdana"/>
                <w:noProof/>
                <w:sz w:val="14"/>
                <w:szCs w:val="14"/>
              </w:rPr>
              <w:t>11</w:t>
            </w:r>
          </w:p>
        </w:tc>
        <w:tc>
          <w:tcPr>
            <w:tcW w:w="215" w:type="pct"/>
          </w:tcPr>
          <w:p w14:paraId="484EA314" w14:textId="235A1767" w:rsidR="002E41DD" w:rsidRPr="008363E4" w:rsidRDefault="002E41DD" w:rsidP="002E41DD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6E4CF973" w14:textId="19F11526" w:rsidTr="008363E4">
        <w:tc>
          <w:tcPr>
            <w:tcW w:w="0" w:type="auto"/>
          </w:tcPr>
          <w:p w14:paraId="3DE68D68" w14:textId="22F4C494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Total Eggs</w:t>
            </w:r>
          </w:p>
        </w:tc>
        <w:tc>
          <w:tcPr>
            <w:tcW w:w="0" w:type="auto"/>
          </w:tcPr>
          <w:p w14:paraId="50CBB5F5" w14:textId="23261D30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210566A" w14:textId="083A6F7E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7CFF541" w14:textId="44D3D8F7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00082CC" w14:textId="0E374B4F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EA6B12F" w14:textId="7A50C56D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BE8598E" w14:textId="07B2DB7D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BC04B44" w14:textId="739B0BAB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B144FC3" w14:textId="1E1BA758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544C095" w14:textId="60938AF4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189</w:t>
            </w:r>
            <w:r w:rsidR="00143BC6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456.2</w:t>
            </w:r>
          </w:p>
        </w:tc>
        <w:tc>
          <w:tcPr>
            <w:tcW w:w="0" w:type="auto"/>
          </w:tcPr>
          <w:p w14:paraId="199CFEAE" w14:textId="0D4DC565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14</w:t>
            </w:r>
            <w:r w:rsidR="00143BC6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996</w:t>
            </w:r>
          </w:p>
        </w:tc>
        <w:tc>
          <w:tcPr>
            <w:tcW w:w="0" w:type="auto"/>
          </w:tcPr>
          <w:p w14:paraId="36E317ED" w14:textId="7B9A73FA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204</w:t>
            </w:r>
            <w:r w:rsidR="00143BC6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452.2</w:t>
            </w:r>
          </w:p>
        </w:tc>
        <w:tc>
          <w:tcPr>
            <w:tcW w:w="0" w:type="auto"/>
          </w:tcPr>
          <w:p w14:paraId="4119BA36" w14:textId="142B3D43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3097EAA" w14:textId="59D9F74C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78F2F497" w14:textId="484F08A8" w:rsidTr="008363E4">
        <w:tc>
          <w:tcPr>
            <w:tcW w:w="0" w:type="auto"/>
          </w:tcPr>
          <w:p w14:paraId="1A0AABBD" w14:textId="3399F24B" w:rsidR="002E41DD" w:rsidRPr="00DB5B18" w:rsidRDefault="002E41DD" w:rsidP="002E41DD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 Meat of poultry</w:t>
            </w:r>
          </w:p>
        </w:tc>
        <w:tc>
          <w:tcPr>
            <w:tcW w:w="0" w:type="auto"/>
          </w:tcPr>
          <w:p w14:paraId="266B27FC" w14:textId="33F0EB82" w:rsidR="002E41DD" w:rsidRPr="00DB5B18" w:rsidRDefault="002E41DD" w:rsidP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7E9BC78" w14:textId="3C879FE9" w:rsidR="002E41DD" w:rsidRPr="00DB5B18" w:rsidRDefault="002E41DD" w:rsidP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CF04433" w14:textId="3A0E84A3" w:rsidR="002E41DD" w:rsidRPr="00DB5B18" w:rsidRDefault="002E41DD" w:rsidP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8753511" w14:textId="5A0336A2" w:rsidR="002E41DD" w:rsidRPr="00DB5B18" w:rsidRDefault="002E41DD" w:rsidP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3818D2B" w14:textId="4853C163" w:rsidR="002E41DD" w:rsidRPr="00DB5B18" w:rsidRDefault="002E41DD" w:rsidP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C1162BD" w14:textId="502ED951" w:rsidR="002E41DD" w:rsidRPr="00DB5B18" w:rsidRDefault="002E41DD" w:rsidP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205EEBC" w14:textId="3053D6E9" w:rsidR="002E41DD" w:rsidRPr="00DB5B18" w:rsidRDefault="002E41DD" w:rsidP="002E41DD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8A488B9" w14:textId="1B68845C" w:rsidR="002E41DD" w:rsidRPr="00DB5B18" w:rsidRDefault="002E41DD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B1E06BD" w14:textId="13AA7D7D" w:rsidR="002E41DD" w:rsidRPr="00DB5B18" w:rsidRDefault="002E41DD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9F538DC" w14:textId="5EC2A711" w:rsidR="002E41DD" w:rsidRPr="00DB5B18" w:rsidRDefault="00DB5B18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8,250</w:t>
            </w:r>
          </w:p>
        </w:tc>
        <w:tc>
          <w:tcPr>
            <w:tcW w:w="0" w:type="auto"/>
          </w:tcPr>
          <w:p w14:paraId="6F930C3D" w14:textId="06704760" w:rsidR="002E41DD" w:rsidRPr="00DB5B18" w:rsidRDefault="00DB5B18" w:rsidP="002E41DD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8,250</w:t>
            </w:r>
          </w:p>
        </w:tc>
        <w:tc>
          <w:tcPr>
            <w:tcW w:w="0" w:type="auto"/>
          </w:tcPr>
          <w:p w14:paraId="77496277" w14:textId="3B345A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553550F" w14:textId="627F4A3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5BF4D7E3" w14:textId="37557CA4" w:rsidTr="008363E4">
        <w:tc>
          <w:tcPr>
            <w:tcW w:w="0" w:type="auto"/>
          </w:tcPr>
          <w:p w14:paraId="1B9E4463" w14:textId="326AA31C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Total Milk</w:t>
            </w:r>
          </w:p>
        </w:tc>
        <w:tc>
          <w:tcPr>
            <w:tcW w:w="0" w:type="auto"/>
          </w:tcPr>
          <w:p w14:paraId="21B24370" w14:textId="400034DA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ED1DF60" w14:textId="62F85434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4734ED9" w14:textId="6BC333E4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6A4C708" w14:textId="3AAAAC56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A743C78" w14:textId="40A2387B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840BB23" w14:textId="2A5DAD56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657E4A3" w14:textId="66CF903C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4EB2086" w14:textId="43DD3F63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B4B9052" w14:textId="1746AC54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457</w:t>
            </w:r>
            <w:r w:rsidR="00143BC6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024</w:t>
            </w:r>
          </w:p>
        </w:tc>
        <w:tc>
          <w:tcPr>
            <w:tcW w:w="0" w:type="auto"/>
          </w:tcPr>
          <w:p w14:paraId="0CEC52E3" w14:textId="14A03440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475</w:t>
            </w:r>
          </w:p>
        </w:tc>
        <w:tc>
          <w:tcPr>
            <w:tcW w:w="0" w:type="auto"/>
          </w:tcPr>
          <w:p w14:paraId="613491AC" w14:textId="6F60382D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457</w:t>
            </w:r>
            <w:r w:rsidR="00143BC6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499</w:t>
            </w:r>
          </w:p>
        </w:tc>
        <w:tc>
          <w:tcPr>
            <w:tcW w:w="0" w:type="auto"/>
          </w:tcPr>
          <w:p w14:paraId="38C57111" w14:textId="6545C7D9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98F5D24" w14:textId="4110A9F9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53D970CC" w14:textId="66EF52D3" w:rsidTr="008363E4">
        <w:tc>
          <w:tcPr>
            <w:tcW w:w="0" w:type="auto"/>
          </w:tcPr>
          <w:p w14:paraId="5B0B06F1" w14:textId="16042CC6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Total Cotton</w:t>
            </w:r>
          </w:p>
        </w:tc>
        <w:tc>
          <w:tcPr>
            <w:tcW w:w="0" w:type="auto"/>
          </w:tcPr>
          <w:p w14:paraId="51161F78" w14:textId="39366599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8C22937" w14:textId="76E464DD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BB40F07" w14:textId="32FE5AA9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5B15689" w14:textId="62E8E048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F519B2F" w14:textId="1AF110A9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8BB5CFA" w14:textId="2D18E974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6EAA2E3" w14:textId="2FC0DA9D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2779D8D" w14:textId="148F79DA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1E4282E" w14:textId="5F42583D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8E62D26" w14:textId="28C97641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14:paraId="415EECBC" w14:textId="14F823A2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14:paraId="71ACD1A5" w14:textId="0E7BAC89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DF38F9F" w14:textId="3996BD7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3A148F3B" w14:textId="5925B4C5" w:rsidTr="008363E4">
        <w:tc>
          <w:tcPr>
            <w:tcW w:w="0" w:type="auto"/>
          </w:tcPr>
          <w:p w14:paraId="57C91820" w14:textId="5DA015C2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Total Cereals</w:t>
            </w:r>
          </w:p>
        </w:tc>
        <w:tc>
          <w:tcPr>
            <w:tcW w:w="0" w:type="auto"/>
          </w:tcPr>
          <w:p w14:paraId="58AF718B" w14:textId="616F8F90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DA3CD3E" w14:textId="0FE36A39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005A501" w14:textId="226EB732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397FD45" w14:textId="0C76AC45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8DBF4BE" w14:textId="3FBB81E6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948EB19" w14:textId="17731C30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D700244" w14:textId="360D29CA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D139890" w14:textId="320907BF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3D08616" w14:textId="1F7AEA4E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1B4AF31" w14:textId="21384A10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5</w:t>
            </w:r>
            <w:r w:rsidR="00143BC6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267</w:t>
            </w:r>
          </w:p>
        </w:tc>
        <w:tc>
          <w:tcPr>
            <w:tcW w:w="0" w:type="auto"/>
          </w:tcPr>
          <w:p w14:paraId="4BB1C34A" w14:textId="59580803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5</w:t>
            </w:r>
            <w:r w:rsidR="00143BC6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267</w:t>
            </w:r>
          </w:p>
        </w:tc>
        <w:tc>
          <w:tcPr>
            <w:tcW w:w="0" w:type="auto"/>
          </w:tcPr>
          <w:p w14:paraId="7D9DDB93" w14:textId="188F0913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BFD939C" w14:textId="425BDC78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0DCEED7E" w14:textId="259567DF" w:rsidTr="008363E4">
        <w:tc>
          <w:tcPr>
            <w:tcW w:w="0" w:type="auto"/>
          </w:tcPr>
          <w:p w14:paraId="41C78FD1" w14:textId="649D7881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Total Vegetables</w:t>
            </w:r>
          </w:p>
        </w:tc>
        <w:tc>
          <w:tcPr>
            <w:tcW w:w="0" w:type="auto"/>
          </w:tcPr>
          <w:p w14:paraId="1FE52669" w14:textId="0824C881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4FF49AF" w14:textId="062CB5F6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0BA999D" w14:textId="7C4D6193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1A3EA1C" w14:textId="3FA541FC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859185B" w14:textId="41E12482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D0808EB" w14:textId="75425F66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84AD925" w14:textId="0E52B389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A7915A4" w14:textId="15BE3C67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2400D11" w14:textId="3E2006A5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E4232E0" w14:textId="73524F03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407</w:t>
            </w:r>
          </w:p>
        </w:tc>
        <w:tc>
          <w:tcPr>
            <w:tcW w:w="0" w:type="auto"/>
          </w:tcPr>
          <w:p w14:paraId="6CA66BDA" w14:textId="4E200117" w:rsidR="002E41DD" w:rsidRPr="00DB5B18" w:rsidRDefault="00143BC6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407</w:t>
            </w:r>
          </w:p>
        </w:tc>
        <w:tc>
          <w:tcPr>
            <w:tcW w:w="0" w:type="auto"/>
          </w:tcPr>
          <w:p w14:paraId="4784780A" w14:textId="2DD4EA72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FFDFC90" w14:textId="5C32D800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2174B2BD" w14:textId="303AB667" w:rsidTr="008363E4">
        <w:tc>
          <w:tcPr>
            <w:tcW w:w="0" w:type="auto"/>
          </w:tcPr>
          <w:p w14:paraId="5679B1B2" w14:textId="7CC42589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Total Fruits other than citrus</w:t>
            </w:r>
          </w:p>
        </w:tc>
        <w:tc>
          <w:tcPr>
            <w:tcW w:w="0" w:type="auto"/>
          </w:tcPr>
          <w:p w14:paraId="15A2D8FA" w14:textId="0BE0E87E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36AA419" w14:textId="4E43D6A8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D260C2D" w14:textId="1B8EBD4E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7AE03EC" w14:textId="4E011DBF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9D94BF3" w14:textId="1BDEFC02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043939A" w14:textId="5476A77A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B824B31" w14:textId="6703C97C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08B853F" w14:textId="175595E8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38391AF" w14:textId="4964A26C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978D193" w14:textId="0ED11318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14:paraId="4B0CB690" w14:textId="053799AF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14:paraId="41C49B10" w14:textId="410F8F8A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E7D8C1B" w14:textId="0D02671F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496D1A23" w14:textId="6A0A89DB" w:rsidTr="008363E4">
        <w:tc>
          <w:tcPr>
            <w:tcW w:w="0" w:type="auto"/>
          </w:tcPr>
          <w:p w14:paraId="14F9C8B7" w14:textId="248824BB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Total Citrus</w:t>
            </w:r>
          </w:p>
        </w:tc>
        <w:tc>
          <w:tcPr>
            <w:tcW w:w="0" w:type="auto"/>
          </w:tcPr>
          <w:p w14:paraId="4D95D5F8" w14:textId="15F5F234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83E5B7F" w14:textId="17596752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B48C6CA" w14:textId="5BDD71A1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1FF214E" w14:textId="595D1A35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3AD72B9" w14:textId="63C35298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016DE54" w14:textId="57448E46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85BFC0D" w14:textId="7C12F356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BE1801F" w14:textId="7E0E1742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4FD19C7" w14:textId="7D9F4A44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CD2AC27" w14:textId="538C35C1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14:paraId="49232B3C" w14:textId="5511A1F5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14:paraId="653E792E" w14:textId="207F1051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8BBD87E" w14:textId="45A1C4DF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2216AA31" w14:textId="66734A74" w:rsidTr="008363E4">
        <w:tc>
          <w:tcPr>
            <w:tcW w:w="0" w:type="auto"/>
          </w:tcPr>
          <w:p w14:paraId="79908BAD" w14:textId="085C4739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Total Flowers</w:t>
            </w:r>
          </w:p>
        </w:tc>
        <w:tc>
          <w:tcPr>
            <w:tcW w:w="0" w:type="auto"/>
          </w:tcPr>
          <w:p w14:paraId="394B5952" w14:textId="572505E3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AAE60CE" w14:textId="425FA770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EC4734A" w14:textId="6AA74296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187970E" w14:textId="2DB25899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9BABE45" w14:textId="2DFDB2D6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C2209CC" w14:textId="78C279A1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0DEC1CF" w14:textId="57C1170A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CBDEEDA" w14:textId="259DB6B9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D80F411" w14:textId="2E7793C0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72005F9" w14:textId="077DFBAB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1</w:t>
            </w:r>
            <w:r w:rsidR="00143BC6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721</w:t>
            </w:r>
          </w:p>
        </w:tc>
        <w:tc>
          <w:tcPr>
            <w:tcW w:w="0" w:type="auto"/>
          </w:tcPr>
          <w:p w14:paraId="4291D41C" w14:textId="072C76E9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1</w:t>
            </w:r>
            <w:r w:rsidR="00143BC6" w:rsidRPr="00DB5B18">
              <w:rPr>
                <w:rFonts w:eastAsia="Verdana" w:cs="Verdana"/>
                <w:noProof/>
                <w:sz w:val="14"/>
                <w:szCs w:val="14"/>
              </w:rPr>
              <w:t>,</w:t>
            </w:r>
            <w:r w:rsidRPr="00DB5B18">
              <w:rPr>
                <w:rFonts w:eastAsia="Verdana" w:cs="Verdana"/>
                <w:noProof/>
                <w:sz w:val="14"/>
                <w:szCs w:val="14"/>
              </w:rPr>
              <w:t>721</w:t>
            </w:r>
          </w:p>
        </w:tc>
        <w:tc>
          <w:tcPr>
            <w:tcW w:w="0" w:type="auto"/>
          </w:tcPr>
          <w:p w14:paraId="6F8307EB" w14:textId="16277CB3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0D3A2BB" w14:textId="03E79607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93F88" w14:paraId="1B908E1F" w14:textId="664E3139" w:rsidTr="008363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A8BCD80" w14:textId="3B7D99A6" w:rsidR="002E41DD" w:rsidRPr="00DB5B18" w:rsidRDefault="002E41DD" w:rsidP="002E41DD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Total Meat of bovine</w:t>
            </w:r>
          </w:p>
        </w:tc>
        <w:tc>
          <w:tcPr>
            <w:tcW w:w="0" w:type="auto"/>
          </w:tcPr>
          <w:p w14:paraId="40578E14" w14:textId="5C7C5B6E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9F2624A" w14:textId="29CC7AE8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2B1A698" w14:textId="2493D7FF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450FCD8" w14:textId="56D21093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200CC53" w14:textId="53D2C76B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3AB6E89" w14:textId="583942EA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2BC4434" w14:textId="27C8EC31" w:rsidR="002E41DD" w:rsidRPr="00DB5B18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B914ED7" w14:textId="6219DDD4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08A60AD" w14:textId="155FF98A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7ABAD21" w14:textId="589CE505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211</w:t>
            </w:r>
          </w:p>
        </w:tc>
        <w:tc>
          <w:tcPr>
            <w:tcW w:w="0" w:type="auto"/>
          </w:tcPr>
          <w:p w14:paraId="201DB47D" w14:textId="37104093" w:rsidR="002E41DD" w:rsidRPr="00DB5B18" w:rsidRDefault="002E41DD" w:rsidP="002E41DD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DB5B18">
              <w:rPr>
                <w:rFonts w:eastAsia="Verdana" w:cs="Verdana"/>
                <w:noProof/>
                <w:sz w:val="14"/>
                <w:szCs w:val="14"/>
              </w:rPr>
              <w:t>211</w:t>
            </w:r>
          </w:p>
        </w:tc>
        <w:tc>
          <w:tcPr>
            <w:tcW w:w="0" w:type="auto"/>
          </w:tcPr>
          <w:p w14:paraId="2EA1EFA9" w14:textId="058A1CAD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573EE7A" w14:textId="1E7AC116" w:rsidR="002E41DD" w:rsidRDefault="002E41DD" w:rsidP="002E41DD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</w:tbl>
    <w:p w14:paraId="7DB5D7B6" w14:textId="4DF6B1AF" w:rsidR="002E41DD" w:rsidRDefault="002E41DD" w:rsidP="002E41DD"/>
    <w:p w14:paraId="0C0B7745" w14:textId="2EEB4CBD" w:rsidR="008363E4" w:rsidRDefault="008363E4" w:rsidP="008363E4"/>
    <w:p w14:paraId="13EBAAC1" w14:textId="53027B83" w:rsidR="008363E4" w:rsidRPr="008363E4" w:rsidRDefault="008363E4" w:rsidP="008363E4">
      <w:pPr>
        <w:jc w:val="center"/>
      </w:pPr>
      <w:r>
        <w:rPr>
          <w:b/>
        </w:rPr>
        <w:t>__________</w:t>
      </w:r>
    </w:p>
    <w:sectPr w:rsidR="008363E4" w:rsidRPr="008363E4" w:rsidSect="002E41DD">
      <w:headerReference w:type="even" r:id="rId13"/>
      <w:headerReference w:type="default" r:id="rId14"/>
      <w:pgSz w:w="16838" w:h="11906" w:orient="landscape" w:code="9"/>
      <w:pgMar w:top="1440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4266" w14:textId="77777777" w:rsidR="00756450" w:rsidRDefault="00756450">
      <w:r>
        <w:separator/>
      </w:r>
    </w:p>
  </w:endnote>
  <w:endnote w:type="continuationSeparator" w:id="0">
    <w:p w14:paraId="51704E09" w14:textId="77777777" w:rsidR="00756450" w:rsidRDefault="0075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A971" w14:textId="047914B0" w:rsidR="007817BA" w:rsidRPr="00AF1407" w:rsidRDefault="00AF1407" w:rsidP="00AF14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9395" w14:textId="1A0A58DD" w:rsidR="007817BA" w:rsidRPr="00AF1407" w:rsidRDefault="00AF1407" w:rsidP="00AF140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220A" w14:textId="77777777" w:rsidR="00756450" w:rsidRDefault="00756450">
      <w:r>
        <w:separator/>
      </w:r>
    </w:p>
  </w:footnote>
  <w:footnote w:type="continuationSeparator" w:id="0">
    <w:p w14:paraId="1C9EE3B3" w14:textId="77777777" w:rsidR="00756450" w:rsidRDefault="0075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D9AF" w14:textId="77777777" w:rsidR="00AF1407" w:rsidRPr="00AF1407" w:rsidRDefault="00AF1407" w:rsidP="00AF14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407">
      <w:t>G/AG/N/ISR/81/Corr.1</w:t>
    </w:r>
  </w:p>
  <w:p w14:paraId="4D66B8C3" w14:textId="77777777" w:rsidR="00AF1407" w:rsidRPr="00AF1407" w:rsidRDefault="00AF1407" w:rsidP="00AF14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CAD415" w14:textId="17F5D7DB" w:rsidR="00AF1407" w:rsidRPr="00AF1407" w:rsidRDefault="00AF1407" w:rsidP="00AF14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407">
      <w:t xml:space="preserve">- </w:t>
    </w:r>
    <w:r w:rsidRPr="00AF1407">
      <w:fldChar w:fldCharType="begin"/>
    </w:r>
    <w:r w:rsidRPr="00AF1407">
      <w:instrText xml:space="preserve"> PAGE </w:instrText>
    </w:r>
    <w:r w:rsidRPr="00AF1407">
      <w:fldChar w:fldCharType="separate"/>
    </w:r>
    <w:r w:rsidRPr="00AF1407">
      <w:rPr>
        <w:noProof/>
      </w:rPr>
      <w:t>2</w:t>
    </w:r>
    <w:r w:rsidRPr="00AF1407">
      <w:fldChar w:fldCharType="end"/>
    </w:r>
    <w:r w:rsidRPr="00AF1407">
      <w:t xml:space="preserve"> -</w:t>
    </w:r>
  </w:p>
  <w:p w14:paraId="34D9375E" w14:textId="4013E1D1" w:rsidR="007817BA" w:rsidRPr="00AF1407" w:rsidRDefault="007817BA" w:rsidP="00AF140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F748" w14:textId="77777777" w:rsidR="00AF1407" w:rsidRPr="00AF1407" w:rsidRDefault="00AF1407" w:rsidP="00AF14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407">
      <w:t>G/AG/N/ISR/81/Corr.1</w:t>
    </w:r>
  </w:p>
  <w:p w14:paraId="21FB485D" w14:textId="77777777" w:rsidR="00AF1407" w:rsidRPr="00AF1407" w:rsidRDefault="00AF1407" w:rsidP="00AF14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03FC74" w14:textId="0AA97507" w:rsidR="00AF1407" w:rsidRPr="00AF1407" w:rsidRDefault="00AF1407" w:rsidP="00AF14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407">
      <w:t xml:space="preserve">- </w:t>
    </w:r>
    <w:r w:rsidRPr="00AF1407">
      <w:fldChar w:fldCharType="begin"/>
    </w:r>
    <w:r w:rsidRPr="00AF1407">
      <w:instrText xml:space="preserve"> PAGE </w:instrText>
    </w:r>
    <w:r w:rsidRPr="00AF1407">
      <w:fldChar w:fldCharType="separate"/>
    </w:r>
    <w:r w:rsidRPr="00AF1407">
      <w:rPr>
        <w:noProof/>
      </w:rPr>
      <w:t>2</w:t>
    </w:r>
    <w:r w:rsidRPr="00AF1407">
      <w:fldChar w:fldCharType="end"/>
    </w:r>
    <w:r w:rsidRPr="00AF1407">
      <w:t xml:space="preserve"> -</w:t>
    </w:r>
  </w:p>
  <w:p w14:paraId="0326632E" w14:textId="66ED8B40" w:rsidR="007817BA" w:rsidRPr="00AF1407" w:rsidRDefault="007817BA" w:rsidP="00AF140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17BA" w14:paraId="07376DFF" w14:textId="77777777" w:rsidTr="002E41DD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08DFBB" w14:textId="77777777" w:rsidR="007817BA" w:rsidRPr="009602F9" w:rsidRDefault="007817BA" w:rsidP="002E41DD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7BB0B9" w14:textId="4FC49633" w:rsidR="007817BA" w:rsidRPr="009602F9" w:rsidRDefault="00AF1407" w:rsidP="002E41D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7817BA" w14:paraId="4CC421DB" w14:textId="77777777" w:rsidTr="002E41DD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83795E" w14:textId="01524107" w:rsidR="007817BA" w:rsidRPr="009602F9" w:rsidRDefault="007817BA" w:rsidP="002E41DD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F620381" wp14:editId="5D7F8D08">
                <wp:extent cx="2400300" cy="7175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D41204" w14:textId="77777777" w:rsidR="007817BA" w:rsidRPr="009602F9" w:rsidRDefault="007817BA" w:rsidP="002E41DD">
          <w:pPr>
            <w:jc w:val="right"/>
            <w:rPr>
              <w:b/>
              <w:szCs w:val="16"/>
            </w:rPr>
          </w:pPr>
        </w:p>
      </w:tc>
    </w:tr>
    <w:tr w:rsidR="007817BA" w14:paraId="24062247" w14:textId="77777777" w:rsidTr="002E41DD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53B8E2" w14:textId="77777777" w:rsidR="007817BA" w:rsidRPr="009602F9" w:rsidRDefault="007817BA" w:rsidP="002E41D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79C307" w14:textId="77777777" w:rsidR="00AF1407" w:rsidRDefault="00AF1407" w:rsidP="002E41DD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G/AG/N/ISR/81/Corr.1</w:t>
          </w:r>
        </w:p>
        <w:bookmarkEnd w:id="1"/>
        <w:p w14:paraId="747412E7" w14:textId="375D6F0B" w:rsidR="007817BA" w:rsidRPr="009602F9" w:rsidRDefault="007817BA" w:rsidP="002E41DD">
          <w:pPr>
            <w:jc w:val="right"/>
            <w:rPr>
              <w:b/>
              <w:szCs w:val="16"/>
            </w:rPr>
          </w:pPr>
        </w:p>
      </w:tc>
    </w:tr>
    <w:tr w:rsidR="007817BA" w14:paraId="4C373648" w14:textId="77777777" w:rsidTr="002E41DD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5DC919" w14:textId="77777777" w:rsidR="007817BA" w:rsidRPr="009602F9" w:rsidRDefault="007817BA" w:rsidP="002E41DD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F88C9D" w14:textId="6F2A27A1" w:rsidR="007817BA" w:rsidRPr="002D6D33" w:rsidRDefault="00696B0C" w:rsidP="002E41DD">
          <w:pPr>
            <w:jc w:val="right"/>
            <w:rPr>
              <w:szCs w:val="18"/>
            </w:rPr>
          </w:pPr>
          <w:r>
            <w:rPr>
              <w:rFonts w:eastAsia="Arial"/>
              <w:noProof/>
              <w:szCs w:val="18"/>
            </w:rPr>
            <w:t xml:space="preserve">27 </w:t>
          </w:r>
          <w:r w:rsidR="00AF1407">
            <w:rPr>
              <w:rFonts w:eastAsia="Arial"/>
              <w:noProof/>
              <w:szCs w:val="18"/>
            </w:rPr>
            <w:t>July</w:t>
          </w:r>
          <w:r w:rsidR="007817BA" w:rsidRPr="002D6D33">
            <w:rPr>
              <w:rFonts w:eastAsia="Arial"/>
              <w:szCs w:val="18"/>
            </w:rPr>
            <w:t xml:space="preserve"> 202</w:t>
          </w:r>
          <w:r w:rsidR="00AF1407">
            <w:rPr>
              <w:rFonts w:eastAsia="Arial"/>
              <w:szCs w:val="18"/>
            </w:rPr>
            <w:t>2</w:t>
          </w:r>
        </w:p>
      </w:tc>
    </w:tr>
    <w:tr w:rsidR="007817BA" w14:paraId="0534DA36" w14:textId="77777777" w:rsidTr="002E41DD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2A3A6D" w14:textId="6025800B" w:rsidR="007817BA" w:rsidRPr="009602F9" w:rsidRDefault="007817BA" w:rsidP="002E41DD">
          <w:pPr>
            <w:jc w:val="left"/>
            <w:rPr>
              <w:b/>
            </w:rPr>
          </w:pPr>
          <w:bookmarkStart w:id="2" w:name="bmkSerial" w:colFirst="0" w:colLast="0"/>
          <w:r w:rsidRPr="009602F9">
            <w:rPr>
              <w:color w:val="FF0000"/>
              <w:szCs w:val="16"/>
            </w:rPr>
            <w:t>(</w:t>
          </w:r>
          <w:r w:rsidR="006B0A7D">
            <w:rPr>
              <w:color w:val="FF0000"/>
              <w:szCs w:val="16"/>
            </w:rPr>
            <w:t>2</w:t>
          </w:r>
          <w:r w:rsidR="00AF1407">
            <w:rPr>
              <w:color w:val="FF0000"/>
              <w:szCs w:val="16"/>
            </w:rPr>
            <w:t>2</w:t>
          </w:r>
          <w:r w:rsidR="006B0A7D">
            <w:rPr>
              <w:color w:val="FF0000"/>
              <w:szCs w:val="16"/>
            </w:rPr>
            <w:t>-</w:t>
          </w:r>
          <w:r w:rsidR="002B55B2">
            <w:rPr>
              <w:color w:val="FF0000"/>
              <w:szCs w:val="16"/>
            </w:rPr>
            <w:t>5694</w:t>
          </w:r>
          <w:r w:rsidRPr="009602F9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10525F" w14:textId="77777777" w:rsidR="007817BA" w:rsidRPr="009602F9" w:rsidRDefault="007817BA" w:rsidP="002E41DD">
          <w:pPr>
            <w:jc w:val="right"/>
            <w:rPr>
              <w:szCs w:val="16"/>
            </w:rPr>
          </w:pPr>
          <w:bookmarkStart w:id="3" w:name="bmkTotPages"/>
          <w:r w:rsidRPr="009602F9">
            <w:rPr>
              <w:bCs/>
              <w:szCs w:val="16"/>
            </w:rPr>
            <w:t xml:space="preserve">Page: </w:t>
          </w:r>
          <w:r w:rsidRPr="009602F9">
            <w:rPr>
              <w:bCs/>
              <w:szCs w:val="16"/>
            </w:rPr>
            <w:fldChar w:fldCharType="begin"/>
          </w:r>
          <w:r w:rsidRPr="009602F9">
            <w:rPr>
              <w:bCs/>
              <w:szCs w:val="16"/>
            </w:rPr>
            <w:instrText xml:space="preserve"> PAGE  \* Arabic  \* MERGEFORMAT </w:instrText>
          </w:r>
          <w:r w:rsidRPr="009602F9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9602F9">
            <w:rPr>
              <w:bCs/>
              <w:szCs w:val="16"/>
            </w:rPr>
            <w:fldChar w:fldCharType="end"/>
          </w:r>
          <w:r w:rsidRPr="009602F9">
            <w:rPr>
              <w:bCs/>
              <w:szCs w:val="16"/>
            </w:rPr>
            <w:t>/</w:t>
          </w:r>
          <w:r w:rsidRPr="009602F9">
            <w:rPr>
              <w:bCs/>
              <w:szCs w:val="16"/>
            </w:rPr>
            <w:fldChar w:fldCharType="begin"/>
          </w:r>
          <w:r w:rsidRPr="009602F9">
            <w:rPr>
              <w:bCs/>
              <w:szCs w:val="16"/>
            </w:rPr>
            <w:instrText xml:space="preserve"> NUMPAGES  \* Arabic  \* MERGEFORMAT </w:instrText>
          </w:r>
          <w:r w:rsidRPr="009602F9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12</w:t>
          </w:r>
          <w:r w:rsidRPr="009602F9">
            <w:rPr>
              <w:bCs/>
              <w:szCs w:val="16"/>
            </w:rPr>
            <w:fldChar w:fldCharType="end"/>
          </w:r>
          <w:bookmarkEnd w:id="3"/>
        </w:p>
      </w:tc>
    </w:tr>
    <w:tr w:rsidR="007817BA" w14:paraId="53383CBB" w14:textId="77777777" w:rsidTr="002E41DD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A3F8F9" w14:textId="781A1E8D" w:rsidR="007817BA" w:rsidRPr="009602F9" w:rsidRDefault="00AF1407" w:rsidP="002E41DD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933A81" w14:textId="36866E8F" w:rsidR="007817BA" w:rsidRPr="009602F9" w:rsidRDefault="00AF1407" w:rsidP="002E41DD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2F7EB1EB" w14:textId="77777777" w:rsidR="007817BA" w:rsidRDefault="007817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A49E" w14:textId="77777777" w:rsidR="00AF1407" w:rsidRDefault="00AF1407" w:rsidP="00AF140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G/AG/N/ISR/81/Corr.1</w:t>
    </w:r>
  </w:p>
  <w:p w14:paraId="46010C38" w14:textId="77777777" w:rsidR="00AF1407" w:rsidRDefault="00AF1407" w:rsidP="00AF140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1D4846F3" w14:textId="2C39F1E1" w:rsidR="00AF1407" w:rsidRDefault="00AF1407" w:rsidP="00AF140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00F462C1" w14:textId="77777777" w:rsidR="007817BA" w:rsidRPr="00AF1407" w:rsidRDefault="007817BA" w:rsidP="00AF14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83A3" w14:textId="77777777" w:rsidR="00AF1407" w:rsidRDefault="00AF1407" w:rsidP="00AF140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G/AG/N/ISR/81/Corr.1</w:t>
    </w:r>
  </w:p>
  <w:p w14:paraId="0B3D03C6" w14:textId="77777777" w:rsidR="00AF1407" w:rsidRDefault="00AF1407" w:rsidP="00AF140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0D6C4827" w14:textId="69D0D30A" w:rsidR="00AF1407" w:rsidRDefault="00AF1407" w:rsidP="00AF140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-</w:t>
    </w:r>
  </w:p>
  <w:p w14:paraId="15DC610D" w14:textId="77777777" w:rsidR="007817BA" w:rsidRPr="00AF1407" w:rsidRDefault="007817BA" w:rsidP="00AF1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C85D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BAA744" w:tentative="1">
      <w:start w:val="1"/>
      <w:numFmt w:val="lowerLetter"/>
      <w:lvlText w:val="%2."/>
      <w:lvlJc w:val="left"/>
      <w:pPr>
        <w:ind w:left="1080" w:hanging="360"/>
      </w:pPr>
    </w:lvl>
    <w:lvl w:ilvl="2" w:tplc="71042F04" w:tentative="1">
      <w:start w:val="1"/>
      <w:numFmt w:val="lowerRoman"/>
      <w:lvlText w:val="%3."/>
      <w:lvlJc w:val="right"/>
      <w:pPr>
        <w:ind w:left="1800" w:hanging="180"/>
      </w:pPr>
    </w:lvl>
    <w:lvl w:ilvl="3" w:tplc="2026BF44" w:tentative="1">
      <w:start w:val="1"/>
      <w:numFmt w:val="decimal"/>
      <w:lvlText w:val="%4."/>
      <w:lvlJc w:val="left"/>
      <w:pPr>
        <w:ind w:left="2520" w:hanging="360"/>
      </w:pPr>
    </w:lvl>
    <w:lvl w:ilvl="4" w:tplc="1FC2AA60" w:tentative="1">
      <w:start w:val="1"/>
      <w:numFmt w:val="lowerLetter"/>
      <w:lvlText w:val="%5."/>
      <w:lvlJc w:val="left"/>
      <w:pPr>
        <w:ind w:left="3240" w:hanging="360"/>
      </w:pPr>
    </w:lvl>
    <w:lvl w:ilvl="5" w:tplc="96026382" w:tentative="1">
      <w:start w:val="1"/>
      <w:numFmt w:val="lowerRoman"/>
      <w:lvlText w:val="%6."/>
      <w:lvlJc w:val="right"/>
      <w:pPr>
        <w:ind w:left="3960" w:hanging="180"/>
      </w:pPr>
    </w:lvl>
    <w:lvl w:ilvl="6" w:tplc="E3921CB2" w:tentative="1">
      <w:start w:val="1"/>
      <w:numFmt w:val="decimal"/>
      <w:lvlText w:val="%7."/>
      <w:lvlJc w:val="left"/>
      <w:pPr>
        <w:ind w:left="4680" w:hanging="360"/>
      </w:pPr>
    </w:lvl>
    <w:lvl w:ilvl="7" w:tplc="56602E76" w:tentative="1">
      <w:start w:val="1"/>
      <w:numFmt w:val="lowerLetter"/>
      <w:lvlText w:val="%8."/>
      <w:lvlJc w:val="left"/>
      <w:pPr>
        <w:ind w:left="5400" w:hanging="360"/>
      </w:pPr>
    </w:lvl>
    <w:lvl w:ilvl="8" w:tplc="CE807E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88"/>
    <w:rsid w:val="000665B6"/>
    <w:rsid w:val="00143BC6"/>
    <w:rsid w:val="002B3210"/>
    <w:rsid w:val="002B55B2"/>
    <w:rsid w:val="002E41DD"/>
    <w:rsid w:val="003C024B"/>
    <w:rsid w:val="0043495A"/>
    <w:rsid w:val="004748ED"/>
    <w:rsid w:val="004829FD"/>
    <w:rsid w:val="004C6789"/>
    <w:rsid w:val="004E05DA"/>
    <w:rsid w:val="005C1A86"/>
    <w:rsid w:val="00696B0C"/>
    <w:rsid w:val="006B0A7D"/>
    <w:rsid w:val="00756450"/>
    <w:rsid w:val="007817BA"/>
    <w:rsid w:val="008363E4"/>
    <w:rsid w:val="00893F88"/>
    <w:rsid w:val="008964C2"/>
    <w:rsid w:val="008C2920"/>
    <w:rsid w:val="00A760B4"/>
    <w:rsid w:val="00AF1407"/>
    <w:rsid w:val="00BA1551"/>
    <w:rsid w:val="00BA759F"/>
    <w:rsid w:val="00C569A4"/>
    <w:rsid w:val="00DB5B18"/>
    <w:rsid w:val="00E30555"/>
    <w:rsid w:val="00EA2E11"/>
    <w:rsid w:val="00EE2796"/>
    <w:rsid w:val="00F306C7"/>
    <w:rsid w:val="00F846C7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27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paragraph" w:customStyle="1" w:styleId="htmlany">
    <w:name w:val="html_any"/>
    <w:basedOn w:val="Normal"/>
    <w:rPr>
      <w:rFonts w:eastAsia="Verdana" w:cs="Verdana"/>
    </w:rPr>
  </w:style>
  <w:style w:type="character" w:customStyle="1" w:styleId="Caption0">
    <w:name w:val="Caption_"/>
    <w:basedOn w:val="DefaultParagraphFont"/>
    <w:rPr>
      <w:rFonts w:ascii="Verdana" w:eastAsia="Verdana" w:hAnsi="Verdana" w:cs="Verdana"/>
      <w:b/>
      <w:bCs/>
      <w:color w:val="006283"/>
      <w:sz w:val="18"/>
      <w:szCs w:val="18"/>
    </w:rPr>
  </w:style>
  <w:style w:type="paragraph" w:customStyle="1" w:styleId="Title1">
    <w:name w:val="Title_1"/>
    <w:basedOn w:val="Normal"/>
    <w:pPr>
      <w:jc w:val="center"/>
    </w:pPr>
    <w:rPr>
      <w:rFonts w:eastAsia="Verdana" w:cs="Verdana"/>
      <w:b/>
      <w:bCs/>
      <w:caps/>
      <w:color w:val="006283"/>
      <w:szCs w:val="18"/>
    </w:rPr>
  </w:style>
  <w:style w:type="paragraph" w:customStyle="1" w:styleId="Title20">
    <w:name w:val="Title_2"/>
    <w:basedOn w:val="Normal"/>
    <w:pPr>
      <w:jc w:val="center"/>
    </w:pPr>
    <w:rPr>
      <w:rFonts w:eastAsia="Verdana" w:cs="Verdana"/>
      <w:caps/>
      <w:color w:val="006283"/>
      <w:szCs w:val="18"/>
    </w:rPr>
  </w:style>
  <w:style w:type="paragraph" w:customStyle="1" w:styleId="Title30">
    <w:name w:val="Title_3"/>
    <w:basedOn w:val="Normal"/>
    <w:pPr>
      <w:jc w:val="center"/>
    </w:pPr>
    <w:rPr>
      <w:rFonts w:eastAsia="Verdana" w:cs="Verdana"/>
      <w:i/>
      <w:iCs/>
      <w:color w:val="006283"/>
      <w:szCs w:val="18"/>
    </w:rPr>
  </w:style>
  <w:style w:type="table" w:customStyle="1" w:styleId="htmlanyTable">
    <w:name w:val="html_any Table"/>
    <w:basedOn w:val="TableNormal"/>
    <w:tblPr/>
  </w:style>
  <w:style w:type="paragraph" w:customStyle="1" w:styleId="NoteText">
    <w:name w:val="Note Text"/>
    <w:basedOn w:val="Normal"/>
    <w:uiPriority w:val="4"/>
    <w:qFormat/>
    <w:rsid w:val="00EA2E11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57ED-872B-4E77-9CE8-40C0C58B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8</Pages>
  <Words>1356</Words>
  <Characters>7998</Characters>
  <Application>Microsoft Office Word</Application>
  <DocSecurity>0</DocSecurity>
  <Lines>1206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2022-07-27T09:32:00Z</dcterms:created>
  <dcterms:modified xsi:type="dcterms:W3CDTF">2022-07-27T14:43:00Z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941c7fd8-27fd-430d-b848-2c573f5df1f2</vt:lpwstr>
  </property>
  <property fmtid="{D5CDD505-2E9C-101B-9397-08002B2CF9AE}" pid="3" name="WTOCLASSIFICATION">
    <vt:lpwstr>WTO OFFICIAL</vt:lpwstr>
  </property>
  <property fmtid="{D5CDD505-2E9C-101B-9397-08002B2CF9AE}" pid="4" name="Symbol1">
    <vt:lpwstr>G/AG/N/ISR/81/Corr.1</vt:lpwstr>
  </property>
</Properties>
</file>