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EB2C" w14:textId="77777777" w:rsidR="001B376C" w:rsidRDefault="001B376C" w:rsidP="001B376C">
      <w:pPr>
        <w:pStyle w:val="Title"/>
      </w:pPr>
      <w:r w:rsidRPr="003B6C70">
        <w:t>AGREEMENT ON IMPORT LICENSING PROCEDURES</w:t>
      </w:r>
    </w:p>
    <w:p w14:paraId="2EB3D219" w14:textId="77777777" w:rsidR="001B376C" w:rsidRDefault="001B376C" w:rsidP="001B376C">
      <w:pPr>
        <w:pStyle w:val="Title2"/>
        <w:rPr>
          <w:noProof/>
        </w:rPr>
      </w:pPr>
      <w:r w:rsidRPr="003B6C70">
        <w:t>Notification under Article 5.1 to 5.4 of the Agreement</w:t>
      </w:r>
      <w:r>
        <w:rPr>
          <w:rStyle w:val="FootnoteReference"/>
        </w:rPr>
        <w:footnoteReference w:id="1"/>
      </w:r>
      <w:bookmarkStart w:id="0" w:name="licn1NotiMem"/>
    </w:p>
    <w:p w14:paraId="438FDE20" w14:textId="63704B3A" w:rsidR="001B376C" w:rsidRPr="001C1D17" w:rsidRDefault="004D6EDF" w:rsidP="001B376C">
      <w:pPr>
        <w:pStyle w:val="TitleCountry"/>
      </w:pPr>
      <w:r>
        <w:rPr>
          <w:noProof/>
        </w:rPr>
        <w:t>tonga</w:t>
      </w:r>
    </w:p>
    <w:bookmarkEnd w:id="0"/>
    <w:p w14:paraId="0B1A3F3B" w14:textId="753402F9" w:rsidR="00F772FA" w:rsidRDefault="001B376C" w:rsidP="00F772FA">
      <w:pPr>
        <w:rPr>
          <w:rFonts w:ascii="Verdana" w:hAnsi="Verdana"/>
          <w:noProof/>
          <w:sz w:val="18"/>
          <w:szCs w:val="18"/>
        </w:rPr>
      </w:pPr>
      <w:r w:rsidRPr="001B376C">
        <w:rPr>
          <w:rFonts w:ascii="Verdana" w:hAnsi="Verdana"/>
          <w:sz w:val="18"/>
          <w:szCs w:val="18"/>
        </w:rPr>
        <w:t>The following notification dated</w:t>
      </w:r>
      <w:bookmarkStart w:id="1" w:name="licn1DateNot"/>
      <w:r w:rsidRPr="001B376C">
        <w:rPr>
          <w:rFonts w:ascii="Verdana" w:hAnsi="Verdana"/>
          <w:sz w:val="18"/>
          <w:szCs w:val="18"/>
        </w:rPr>
        <w:t xml:space="preserve"> </w:t>
      </w:r>
      <w:r w:rsidR="00A47157">
        <w:rPr>
          <w:rFonts w:ascii="Verdana" w:hAnsi="Verdana"/>
          <w:sz w:val="18"/>
          <w:szCs w:val="18"/>
        </w:rPr>
        <w:t>16 August</w:t>
      </w:r>
      <w:r w:rsidR="002B5BC1">
        <w:rPr>
          <w:rFonts w:ascii="Verdana" w:hAnsi="Verdana"/>
          <w:noProof/>
          <w:sz w:val="18"/>
          <w:szCs w:val="18"/>
        </w:rPr>
        <w:t xml:space="preserve"> 2021</w:t>
      </w:r>
      <w:r w:rsidRPr="001B376C">
        <w:rPr>
          <w:rFonts w:ascii="Verdana" w:eastAsia="Cambria" w:hAnsi="Verdana"/>
          <w:sz w:val="18"/>
          <w:szCs w:val="18"/>
        </w:rPr>
        <w:t>,</w:t>
      </w:r>
      <w:bookmarkEnd w:id="1"/>
      <w:r w:rsidRPr="001B376C">
        <w:rPr>
          <w:rFonts w:ascii="Verdana" w:eastAsia="Cambria" w:hAnsi="Verdana"/>
          <w:sz w:val="18"/>
          <w:szCs w:val="18"/>
        </w:rPr>
        <w:t xml:space="preserve"> is being circulated at the request of the </w:t>
      </w:r>
      <w:r w:rsidRPr="001B376C">
        <w:rPr>
          <w:rFonts w:ascii="Verdana" w:hAnsi="Verdana"/>
          <w:sz w:val="18"/>
          <w:szCs w:val="18"/>
        </w:rPr>
        <w:t>delegation of</w:t>
      </w:r>
      <w:bookmarkStart w:id="2" w:name="licn1Member"/>
      <w:r w:rsidRPr="001B376C">
        <w:rPr>
          <w:rFonts w:ascii="Verdana" w:hAnsi="Verdana"/>
          <w:sz w:val="18"/>
          <w:szCs w:val="18"/>
        </w:rPr>
        <w:t xml:space="preserve"> </w:t>
      </w:r>
      <w:bookmarkEnd w:id="2"/>
      <w:r w:rsidR="004D6EDF">
        <w:rPr>
          <w:rFonts w:ascii="Verdana" w:hAnsi="Verdana"/>
          <w:noProof/>
          <w:sz w:val="18"/>
          <w:szCs w:val="18"/>
        </w:rPr>
        <w:t>Tonga</w:t>
      </w:r>
      <w:r w:rsidRPr="001B376C">
        <w:rPr>
          <w:rFonts w:ascii="Verdana" w:hAnsi="Verdana"/>
          <w:noProof/>
          <w:sz w:val="18"/>
          <w:szCs w:val="18"/>
        </w:rPr>
        <w:t>.</w:t>
      </w:r>
    </w:p>
    <w:p w14:paraId="3C3BC539" w14:textId="0645E037" w:rsidR="00F772FA" w:rsidRDefault="00F772FA" w:rsidP="00F772FA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_______________</w:t>
      </w:r>
    </w:p>
    <w:p w14:paraId="41B74E89" w14:textId="304CAC39" w:rsidR="00F772FA" w:rsidRDefault="00F772FA" w:rsidP="00F772FA">
      <w:pPr>
        <w:rPr>
          <w:rFonts w:ascii="Verdana" w:hAnsi="Verdana"/>
          <w:noProof/>
          <w:sz w:val="18"/>
          <w:szCs w:val="18"/>
        </w:rPr>
      </w:pPr>
    </w:p>
    <w:p w14:paraId="6AC80262" w14:textId="77777777" w:rsidR="00F772FA" w:rsidRPr="00F772FA" w:rsidRDefault="00F772FA" w:rsidP="00F772FA">
      <w:pPr>
        <w:rPr>
          <w:rFonts w:ascii="Verdana" w:eastAsiaTheme="majorEastAsia" w:hAnsi="Verdana" w:cstheme="majorBidi"/>
          <w:bCs/>
          <w:caps/>
          <w:color w:val="006283"/>
          <w:sz w:val="18"/>
          <w:szCs w:val="28"/>
          <w:lang w:eastAsia="en-US"/>
        </w:rPr>
      </w:pPr>
    </w:p>
    <w:p w14:paraId="56B4FD3C" w14:textId="60F04813" w:rsidR="001B376C" w:rsidRDefault="004D6EDF" w:rsidP="00DF59F7">
      <w:pPr>
        <w:pStyle w:val="Heading1"/>
        <w:jc w:val="left"/>
      </w:pPr>
      <w:bookmarkStart w:id="3" w:name="_Toc68166005"/>
      <w:r>
        <w:t>Business Licen</w:t>
      </w:r>
      <w:r w:rsidR="00C70480">
        <w:t>c</w:t>
      </w:r>
      <w:r>
        <w:t xml:space="preserve">es Act </w:t>
      </w:r>
      <w:bookmarkEnd w:id="3"/>
      <w:r w:rsidR="00AB0FAB">
        <w:t>[Cap.17.01]</w:t>
      </w:r>
      <w:r w:rsidR="00697C01">
        <w:t xml:space="preserve"> </w:t>
      </w:r>
    </w:p>
    <w:tbl>
      <w:tblPr>
        <w:tblW w:w="9398" w:type="dxa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"/>
        <w:gridCol w:w="2772"/>
        <w:gridCol w:w="532"/>
        <w:gridCol w:w="532"/>
        <w:gridCol w:w="5109"/>
      </w:tblGrid>
      <w:tr w:rsidR="009429E0" w:rsidRPr="00107BB8" w14:paraId="45C1A2EA" w14:textId="77777777" w:rsidTr="00107BB8">
        <w:trPr>
          <w:cantSplit/>
          <w:tblHeader/>
          <w:jc w:val="center"/>
        </w:trPr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863B94A" w14:textId="77777777" w:rsidR="001B376C" w:rsidRPr="00107BB8" w:rsidRDefault="001B376C" w:rsidP="00107BB8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24C84B90" w14:textId="77777777" w:rsidR="001B376C" w:rsidRPr="00107BB8" w:rsidRDefault="001B376C" w:rsidP="00107BB8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Category</w:t>
            </w:r>
          </w:p>
        </w:tc>
        <w:tc>
          <w:tcPr>
            <w:tcW w:w="617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FFFFFF" w:themeFill="background1"/>
          </w:tcPr>
          <w:p w14:paraId="33079A92" w14:textId="77777777" w:rsidR="001B376C" w:rsidRPr="00107BB8" w:rsidRDefault="001B376C" w:rsidP="00107BB8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Notification details</w:t>
            </w:r>
          </w:p>
        </w:tc>
      </w:tr>
      <w:tr w:rsidR="009429E0" w:rsidRPr="00107BB8" w14:paraId="33111550" w14:textId="77777777" w:rsidTr="00107BB8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3093B69D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72" w:type="dxa"/>
            <w:shd w:val="clear" w:color="auto" w:fill="auto"/>
          </w:tcPr>
          <w:p w14:paraId="2DD16314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Notifying Member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54D2B907" w14:textId="4CF89960" w:rsidR="001B376C" w:rsidRPr="00107BB8" w:rsidRDefault="004D6EDF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  <w:t>Tonga</w:t>
            </w:r>
          </w:p>
        </w:tc>
      </w:tr>
      <w:tr w:rsidR="009429E0" w:rsidRPr="00107BB8" w14:paraId="67ABF2D1" w14:textId="77777777" w:rsidTr="00107BB8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316B7AC0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14:paraId="0350E5AE" w14:textId="6C9D7FAA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Title of new legislation/</w:t>
            </w:r>
            <w:r w:rsidR="00DF59F7"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procedure</w:t>
            </w:r>
          </w:p>
        </w:tc>
        <w:tc>
          <w:tcPr>
            <w:tcW w:w="6173" w:type="dxa"/>
            <w:gridSpan w:val="3"/>
            <w:shd w:val="clear" w:color="auto" w:fill="auto"/>
            <w:vAlign w:val="center"/>
          </w:tcPr>
          <w:p w14:paraId="5187F417" w14:textId="37640E92" w:rsidR="001B376C" w:rsidRPr="00107BB8" w:rsidRDefault="004A7FBA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Business Licences Act </w:t>
            </w:r>
            <w:r w:rsidR="0029292C" w:rsidRPr="00107BB8">
              <w:rPr>
                <w:rFonts w:ascii="Verdana" w:hAnsi="Verdana"/>
                <w:bCs/>
                <w:sz w:val="16"/>
                <w:szCs w:val="16"/>
                <w:lang w:eastAsia="en-US"/>
              </w:rPr>
              <w:t>[Cap.17.01]</w:t>
            </w:r>
            <w:r w:rsidR="002A4B97" w:rsidRPr="00107BB8"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429E0" w:rsidRPr="00107BB8" w14:paraId="68CD370A" w14:textId="77777777" w:rsidTr="00107BB8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4A8F3250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14:paraId="3345F01C" w14:textId="0B6DC06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Date of Publication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1D1925D6" w14:textId="3E2BEBC1" w:rsidR="001B376C" w:rsidRPr="00107BB8" w:rsidRDefault="0045116D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highlight w:val="yellow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14</w:t>
            </w:r>
            <w:r w:rsidR="00A60AB9" w:rsidRPr="00107BB8">
              <w:rPr>
                <w:rFonts w:ascii="Verdana" w:hAnsi="Verdana"/>
                <w:sz w:val="16"/>
                <w:szCs w:val="16"/>
                <w:lang w:eastAsia="en-US"/>
              </w:rPr>
              <w:t xml:space="preserve"> October</w:t>
            </w:r>
            <w:r w:rsidR="00107BB8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2002</w:t>
            </w:r>
          </w:p>
        </w:tc>
      </w:tr>
      <w:tr w:rsidR="009429E0" w:rsidRPr="00107BB8" w14:paraId="459D26D2" w14:textId="77777777" w:rsidTr="00107BB8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23C57298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72" w:type="dxa"/>
            <w:shd w:val="clear" w:color="auto" w:fill="auto"/>
          </w:tcPr>
          <w:p w14:paraId="28FA7CED" w14:textId="5FC10871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Date of entry into force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2C975B7A" w14:textId="064AE853" w:rsidR="001B376C" w:rsidRPr="00107BB8" w:rsidRDefault="00A60AB9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Cs/>
                <w:sz w:val="16"/>
                <w:szCs w:val="16"/>
                <w:highlight w:val="yellow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2 April 2007</w:t>
            </w:r>
          </w:p>
        </w:tc>
      </w:tr>
      <w:tr w:rsidR="009429E0" w:rsidRPr="00107BB8" w14:paraId="335CD740" w14:textId="77777777" w:rsidTr="00107BB8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38E7156A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72" w:type="dxa"/>
            <w:shd w:val="clear" w:color="auto" w:fill="auto"/>
          </w:tcPr>
          <w:p w14:paraId="142D5628" w14:textId="0DFC21B3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Website link/Official publication of the new regulation/procedure</w:t>
            </w:r>
          </w:p>
        </w:tc>
        <w:tc>
          <w:tcPr>
            <w:tcW w:w="6173" w:type="dxa"/>
            <w:gridSpan w:val="3"/>
            <w:tcBorders>
              <w:bottom w:val="nil"/>
              <w:right w:val="double" w:sz="6" w:space="0" w:color="auto"/>
            </w:tcBorders>
            <w:shd w:val="clear" w:color="auto" w:fill="auto"/>
          </w:tcPr>
          <w:p w14:paraId="27880894" w14:textId="77777777" w:rsidR="001B376C" w:rsidRPr="00107BB8" w:rsidRDefault="00D441AB" w:rsidP="00107BB8">
            <w:pPr>
              <w:rPr>
                <w:rFonts w:ascii="Verdana" w:hAnsi="Verdana"/>
                <w:sz w:val="16"/>
                <w:szCs w:val="16"/>
              </w:rPr>
            </w:pPr>
            <w:hyperlink r:id="rId8" w:history="1">
              <w:r w:rsidR="00F21FCF" w:rsidRPr="00107BB8">
                <w:rPr>
                  <w:rStyle w:val="Hyperlink"/>
                  <w:rFonts w:ascii="Verdana" w:hAnsi="Verdana"/>
                  <w:sz w:val="16"/>
                  <w:szCs w:val="16"/>
                </w:rPr>
                <w:t>Business Licences Act (ago.gov.to)</w:t>
              </w:r>
            </w:hyperlink>
          </w:p>
          <w:p w14:paraId="2A4EFD6C" w14:textId="273E9933" w:rsidR="00E62719" w:rsidRPr="00107BB8" w:rsidRDefault="00E62719" w:rsidP="00107BB8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DF59F7" w:rsidRPr="00107BB8" w14:paraId="7D7064CD" w14:textId="77777777" w:rsidTr="00107BB8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0BBA82E0" w14:textId="77777777" w:rsidR="00DF59F7" w:rsidRPr="00107BB8" w:rsidRDefault="00DF59F7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72" w:type="dxa"/>
            <w:shd w:val="clear" w:color="auto" w:fill="auto"/>
          </w:tcPr>
          <w:p w14:paraId="0D3B8FF0" w14:textId="77777777" w:rsidR="00DF59F7" w:rsidRPr="00107BB8" w:rsidRDefault="00DF59F7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Have you attached a copy of the regulation (PDF) to the Secretariat</w:t>
            </w:r>
          </w:p>
        </w:tc>
        <w:tc>
          <w:tcPr>
            <w:tcW w:w="6173" w:type="dxa"/>
            <w:gridSpan w:val="3"/>
            <w:tcBorders>
              <w:right w:val="double" w:sz="6" w:space="0" w:color="auto"/>
            </w:tcBorders>
            <w:shd w:val="clear" w:color="auto" w:fill="auto"/>
          </w:tcPr>
          <w:p w14:paraId="410DA562" w14:textId="566587D5" w:rsidR="00DF59F7" w:rsidRPr="00107BB8" w:rsidRDefault="00DF59F7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0F1273" w:rsidRPr="00107BB8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] Yes. (</w:t>
            </w:r>
            <w:r w:rsidRPr="00107BB8">
              <w:rPr>
                <w:rFonts w:ascii="Verdana" w:hAnsi="Verdana"/>
                <w:i/>
                <w:sz w:val="16"/>
                <w:szCs w:val="16"/>
                <w:lang w:eastAsia="en-US"/>
              </w:rPr>
              <w:t>Please attach a copy of the regulation to the notification.</w:t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  <w:p w14:paraId="438E671C" w14:textId="77777777" w:rsidR="00DF59F7" w:rsidRPr="00107BB8" w:rsidRDefault="00DF59F7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49167417" w14:textId="23724083" w:rsidR="00DF59F7" w:rsidRPr="00107BB8" w:rsidRDefault="00DF59F7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0F1273" w:rsidRPr="00107BB8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] No.</w:t>
            </w:r>
          </w:p>
        </w:tc>
      </w:tr>
      <w:tr w:rsidR="009429E0" w:rsidRPr="00107BB8" w14:paraId="0D18292A" w14:textId="77777777" w:rsidTr="00107BB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0EB57200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14:paraId="61E31443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Type of notification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D29E7" w14:textId="750EADED" w:rsidR="001B376C" w:rsidRPr="00107BB8" w:rsidRDefault="001B376C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697C01" w:rsidRPr="00107BB8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] (a) New licensing regulation/procedure</w:t>
            </w:r>
            <w:r w:rsidRPr="00107BB8">
              <w:rPr>
                <w:rStyle w:val="FootnoteReference"/>
                <w:rFonts w:ascii="Verdana" w:hAnsi="Verdana"/>
                <w:sz w:val="16"/>
                <w:szCs w:val="16"/>
                <w:lang w:eastAsia="en-US"/>
              </w:rPr>
              <w:footnoteReference w:id="2"/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; (please answer question 8 to 14)</w:t>
            </w:r>
          </w:p>
          <w:p w14:paraId="458D5B69" w14:textId="77777777" w:rsidR="001B376C" w:rsidRPr="00107BB8" w:rsidRDefault="001B376C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5AF8927A" w14:textId="348AEEDE" w:rsidR="001B376C" w:rsidRPr="00107BB8" w:rsidRDefault="001B376C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[ ] (b) Changes to a regulation/procedure which has been previously notified in document</w:t>
            </w:r>
            <w:r w:rsidR="00107BB8">
              <w:rPr>
                <w:rFonts w:ascii="Verdana" w:hAnsi="Verdana"/>
                <w:sz w:val="16"/>
                <w:szCs w:val="16"/>
                <w:lang w:eastAsia="en-US"/>
              </w:rPr>
              <w:t>;</w:t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 xml:space="preserve"> (</w:t>
            </w:r>
            <w:r w:rsidRPr="00107BB8">
              <w:rPr>
                <w:rFonts w:ascii="Verdana" w:hAnsi="Verdana"/>
                <w:i/>
                <w:sz w:val="16"/>
                <w:szCs w:val="16"/>
                <w:lang w:eastAsia="en-US"/>
              </w:rPr>
              <w:t>please answer question 15 and 16</w:t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</w:tc>
      </w:tr>
      <w:tr w:rsidR="009429E0" w:rsidRPr="00107BB8" w14:paraId="4857C877" w14:textId="77777777" w:rsidTr="00107BB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72EFF7BD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14:paraId="7AFFF26F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List of products subject to licensing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DB027" w14:textId="6908E020" w:rsidR="008E58B8" w:rsidRPr="00107BB8" w:rsidRDefault="002A4B97" w:rsidP="00107BB8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N/A</w:t>
            </w:r>
          </w:p>
          <w:p w14:paraId="7356145A" w14:textId="1F4D4571" w:rsidR="008E58B8" w:rsidRPr="00107BB8" w:rsidRDefault="008E58B8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color w:val="FF0000"/>
                <w:sz w:val="16"/>
                <w:szCs w:val="16"/>
                <w:lang w:eastAsia="en-US"/>
              </w:rPr>
            </w:pPr>
          </w:p>
        </w:tc>
      </w:tr>
      <w:tr w:rsidR="009429E0" w:rsidRPr="00107BB8" w14:paraId="17CD8E4F" w14:textId="77777777" w:rsidTr="00107BB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6AB25C2A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highlight w:val="yellow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7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966A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Nature of licensing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1455492" w14:textId="50FA99BB" w:rsidR="001B376C" w:rsidRPr="00107BB8" w:rsidRDefault="001B376C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Automatic:</w:t>
            </w:r>
            <w:r w:rsidR="00B53BC7" w:rsidRPr="00107BB8">
              <w:rPr>
                <w:rFonts w:ascii="Verdana" w:hAnsi="Verdana"/>
                <w:sz w:val="16"/>
                <w:szCs w:val="16"/>
                <w:lang w:eastAsia="en-US"/>
              </w:rPr>
              <w:t xml:space="preserve"> [</w:t>
            </w:r>
            <w:r w:rsidR="00E57081" w:rsidRPr="00107BB8">
              <w:rPr>
                <w:rFonts w:ascii="Verdana" w:hAnsi="Verdana"/>
                <w:sz w:val="16"/>
                <w:szCs w:val="16"/>
                <w:lang w:eastAsia="en-US"/>
              </w:rPr>
              <w:t xml:space="preserve"> ]</w:t>
            </w:r>
          </w:p>
          <w:p w14:paraId="3BCA4CBE" w14:textId="77777777" w:rsidR="001B376C" w:rsidRPr="00107BB8" w:rsidRDefault="001B376C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5AEED77C" w14:textId="38E88808" w:rsidR="008E58B8" w:rsidRPr="00107BB8" w:rsidRDefault="001B376C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 xml:space="preserve">Non-Automatic: </w:t>
            </w:r>
            <w:r w:rsidR="002B7E2F" w:rsidRPr="00107BB8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5300DC" w:rsidRPr="00107BB8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="002B7E2F" w:rsidRPr="00107BB8">
              <w:rPr>
                <w:rFonts w:ascii="Verdana" w:hAnsi="Verdana"/>
                <w:sz w:val="16"/>
                <w:szCs w:val="16"/>
                <w:lang w:eastAsia="en-US"/>
              </w:rPr>
              <w:t>]</w:t>
            </w:r>
          </w:p>
        </w:tc>
      </w:tr>
      <w:tr w:rsidR="00DF59F7" w:rsidRPr="00107BB8" w14:paraId="51EE8249" w14:textId="77777777" w:rsidTr="00107BB8">
        <w:trPr>
          <w:cantSplit/>
          <w:jc w:val="center"/>
        </w:trPr>
        <w:tc>
          <w:tcPr>
            <w:tcW w:w="453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3382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highlight w:val="yellow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7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CEA6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purpose/measure being implemented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99C0FF" w14:textId="77777777" w:rsidR="001B376C" w:rsidRPr="00107BB8" w:rsidRDefault="001B376C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(a)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8DD8DE" w14:textId="76EE42F2" w:rsidR="001B376C" w:rsidRPr="00107BB8" w:rsidRDefault="00304733" w:rsidP="00107BB8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62C59B95" w14:textId="77777777" w:rsidR="001B376C" w:rsidRPr="00107BB8" w:rsidRDefault="001B376C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Protect public morals;</w:t>
            </w:r>
          </w:p>
        </w:tc>
      </w:tr>
      <w:tr w:rsidR="00DF59F7" w:rsidRPr="00107BB8" w14:paraId="2140076F" w14:textId="77777777" w:rsidTr="00107BB8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1E95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21D4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09AAD7" w14:textId="77777777" w:rsidR="001B376C" w:rsidRPr="00107BB8" w:rsidRDefault="001B376C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BD85E" w14:textId="32BD4BD9" w:rsidR="001B376C" w:rsidRPr="00107BB8" w:rsidRDefault="004D6EDF" w:rsidP="00107BB8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57D854F4" w14:textId="77777777" w:rsidR="001B376C" w:rsidRPr="00107BB8" w:rsidRDefault="001B376C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Protect human, animal or plant life and health; protect environment;</w:t>
            </w:r>
          </w:p>
        </w:tc>
      </w:tr>
      <w:tr w:rsidR="00DF59F7" w:rsidRPr="00107BB8" w14:paraId="60BA35B1" w14:textId="77777777" w:rsidTr="00107BB8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EB4B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5809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624F87" w14:textId="77777777" w:rsidR="001B376C" w:rsidRPr="00107BB8" w:rsidRDefault="001B376C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(c)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1A3FE" w14:textId="77777777" w:rsidR="001B376C" w:rsidRPr="00107BB8" w:rsidRDefault="001B376C" w:rsidP="00107BB8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84D18B9" w14:textId="77777777" w:rsidR="001B376C" w:rsidRPr="00107BB8" w:rsidRDefault="001B376C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Collect trade statistics or market surveillance;</w:t>
            </w:r>
          </w:p>
        </w:tc>
      </w:tr>
      <w:tr w:rsidR="00DF59F7" w:rsidRPr="00107BB8" w14:paraId="02203067" w14:textId="77777777" w:rsidTr="00107BB8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A1E3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7275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60C90D" w14:textId="77777777" w:rsidR="001B376C" w:rsidRPr="00107BB8" w:rsidRDefault="001B376C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DA355" w14:textId="77777777" w:rsidR="001B376C" w:rsidRPr="00107BB8" w:rsidRDefault="001B376C" w:rsidP="00107BB8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D3FC2C8" w14:textId="77777777" w:rsidR="001B376C" w:rsidRPr="00107BB8" w:rsidRDefault="001B376C" w:rsidP="00107BB8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Protection of patents, trademarks and copyrights, and the prevention of deceptive practices;</w:t>
            </w:r>
          </w:p>
        </w:tc>
      </w:tr>
      <w:tr w:rsidR="00DF59F7" w:rsidRPr="00107BB8" w14:paraId="3A3B64FA" w14:textId="77777777" w:rsidTr="00107BB8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864F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4297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758D0C" w14:textId="77777777" w:rsidR="001B376C" w:rsidRPr="00107BB8" w:rsidRDefault="001B376C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B0D84E" w14:textId="59D0FF95" w:rsidR="001B376C" w:rsidRPr="00107BB8" w:rsidRDefault="004D6EDF" w:rsidP="00107BB8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B670518" w14:textId="77777777" w:rsidR="001B376C" w:rsidRPr="00107BB8" w:rsidRDefault="001B376C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Pursue obligations under the UN Charter and other international treaties (</w:t>
            </w:r>
            <w:r w:rsidRPr="00107BB8">
              <w:rPr>
                <w:rFonts w:ascii="Verdana" w:hAnsi="Verdana"/>
                <w:i/>
                <w:sz w:val="16"/>
                <w:szCs w:val="16"/>
                <w:lang w:eastAsia="en-US"/>
              </w:rPr>
              <w:t>i.e. CITES, Basel Convention, Rotterdam Convention, UNSC Resolutions etc.)</w:t>
            </w:r>
          </w:p>
        </w:tc>
      </w:tr>
      <w:tr w:rsidR="00DF59F7" w:rsidRPr="00107BB8" w14:paraId="4658D901" w14:textId="77777777" w:rsidTr="00107BB8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9D05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8643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3469B7" w14:textId="77777777" w:rsidR="001B376C" w:rsidRPr="00107BB8" w:rsidRDefault="001B376C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88638" w14:textId="77777777" w:rsidR="001B376C" w:rsidRPr="00107BB8" w:rsidRDefault="001B376C" w:rsidP="00107BB8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ED1EC09" w14:textId="77777777" w:rsidR="001B376C" w:rsidRPr="00107BB8" w:rsidRDefault="001B376C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 xml:space="preserve">Quota (including </w:t>
            </w:r>
            <w:proofErr w:type="spellStart"/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TRQ</w:t>
            </w:r>
            <w:proofErr w:type="spellEnd"/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) administration;</w:t>
            </w:r>
          </w:p>
        </w:tc>
      </w:tr>
      <w:tr w:rsidR="00DF59F7" w:rsidRPr="00107BB8" w14:paraId="016BB46B" w14:textId="77777777" w:rsidTr="00107BB8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DCFE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F01E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DB5B55" w14:textId="77777777" w:rsidR="001B376C" w:rsidRPr="00107BB8" w:rsidRDefault="001B376C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(g)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9AB4" w14:textId="77777777" w:rsidR="001B376C" w:rsidRPr="00107BB8" w:rsidRDefault="001B376C" w:rsidP="00107BB8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07AC888" w14:textId="77777777" w:rsidR="001B376C" w:rsidRPr="00107BB8" w:rsidRDefault="001B376C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Regulate imports of arms, ammunition or fissionable materials and safeguard national security;</w:t>
            </w:r>
          </w:p>
        </w:tc>
      </w:tr>
      <w:tr w:rsidR="00DF59F7" w:rsidRPr="00107BB8" w14:paraId="65B7226F" w14:textId="77777777" w:rsidTr="00107BB8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2A64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022D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283A3F" w14:textId="77777777" w:rsidR="001B376C" w:rsidRPr="00107BB8" w:rsidRDefault="001B376C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(h)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F666F" w14:textId="3C27273E" w:rsidR="001B376C" w:rsidRPr="00107BB8" w:rsidRDefault="00D77DCD" w:rsidP="00107BB8">
            <w:pPr>
              <w:tabs>
                <w:tab w:val="left" w:pos="742"/>
              </w:tabs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2FFADB0" w14:textId="3623F7F8" w:rsidR="001B376C" w:rsidRPr="00107BB8" w:rsidRDefault="001B376C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 xml:space="preserve">Other: </w:t>
            </w:r>
            <w:r w:rsidR="00F11ADE" w:rsidRPr="00107BB8">
              <w:rPr>
                <w:rFonts w:ascii="Verdana" w:hAnsi="Verdana"/>
                <w:sz w:val="16"/>
                <w:szCs w:val="16"/>
                <w:u w:val="single"/>
                <w:lang w:eastAsia="en-US"/>
              </w:rPr>
              <w:t>Regulate Importing Businesses</w:t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429E0" w:rsidRPr="00107BB8" w14:paraId="43A08DBE" w14:textId="77777777" w:rsidTr="00107BB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shd w:val="clear" w:color="auto" w:fill="auto"/>
          </w:tcPr>
          <w:p w14:paraId="3DB0F2F0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</w:tcPr>
          <w:p w14:paraId="58BE8BDD" w14:textId="631EE382" w:rsidR="001B376C" w:rsidRPr="00107BB8" w:rsidRDefault="001B376C" w:rsidP="00107BB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body(</w:t>
            </w:r>
            <w:proofErr w:type="spellStart"/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ies</w:t>
            </w:r>
            <w:proofErr w:type="spellEnd"/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) for</w:t>
            </w:r>
            <w:r w:rsidR="00DF59F7"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submission of applications</w:t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14:paraId="21088849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F611AAE" w14:textId="2EA77464" w:rsidR="00C748BC" w:rsidRPr="00107BB8" w:rsidRDefault="00C748BC" w:rsidP="00107BB8">
            <w:pPr>
              <w:jc w:val="left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</w:pPr>
            <w:r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Ministr</w:t>
            </w:r>
            <w:r w:rsidR="003D1211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y/authority and Department: </w:t>
            </w:r>
            <w:r w:rsidR="00085F38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Ministry of Trade and Economic development</w:t>
            </w:r>
            <w:r w:rsidR="001805AB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/Business Registry Division</w:t>
            </w:r>
          </w:p>
          <w:p w14:paraId="2B496DF6" w14:textId="062258AB" w:rsidR="00C748BC" w:rsidRPr="00107BB8" w:rsidRDefault="00C748BC" w:rsidP="00107BB8">
            <w:pPr>
              <w:jc w:val="left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</w:pPr>
            <w:r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Address: </w:t>
            </w:r>
            <w:proofErr w:type="spellStart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Latai</w:t>
            </w:r>
            <w:proofErr w:type="spellEnd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Estate, </w:t>
            </w:r>
            <w:proofErr w:type="spellStart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Cnr.of</w:t>
            </w:r>
            <w:proofErr w:type="spellEnd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</w:t>
            </w:r>
            <w:proofErr w:type="spellStart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Tupoulahi</w:t>
            </w:r>
            <w:proofErr w:type="spellEnd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and </w:t>
            </w:r>
            <w:proofErr w:type="spellStart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Salote</w:t>
            </w:r>
            <w:proofErr w:type="spellEnd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Road, </w:t>
            </w:r>
            <w:proofErr w:type="spellStart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Fasi</w:t>
            </w:r>
            <w:proofErr w:type="spellEnd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-</w:t>
            </w:r>
            <w:proofErr w:type="spellStart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moe</w:t>
            </w:r>
            <w:proofErr w:type="spellEnd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-Afi, Nukualofa, Tonga. </w:t>
            </w:r>
          </w:p>
          <w:p w14:paraId="3B0C4DA9" w14:textId="4AA5C4C4" w:rsidR="00C748BC" w:rsidRPr="00107BB8" w:rsidRDefault="00C748BC" w:rsidP="00107BB8">
            <w:pPr>
              <w:jc w:val="left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</w:pPr>
            <w:r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Website: </w:t>
            </w:r>
            <w:hyperlink r:id="rId9" w:history="1">
              <w:r w:rsidR="005038B2" w:rsidRPr="00107BB8">
                <w:rPr>
                  <w:rStyle w:val="Hyperlink"/>
                  <w:rFonts w:ascii="Verdana" w:eastAsia="Times New Roman" w:hAnsi="Verdana"/>
                  <w:sz w:val="16"/>
                  <w:szCs w:val="16"/>
                  <w:lang w:val="en-PH" w:eastAsia="en-PH"/>
                </w:rPr>
                <w:t>https://mted.gov.to</w:t>
              </w:r>
            </w:hyperlink>
            <w:r w:rsidR="005038B2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</w:t>
            </w:r>
          </w:p>
          <w:p w14:paraId="7204A8EF" w14:textId="67B71BFF" w:rsidR="004D6EDF" w:rsidRPr="00107BB8" w:rsidRDefault="00C748BC" w:rsidP="00107BB8">
            <w:pPr>
              <w:jc w:val="left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</w:pPr>
            <w:r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Telephone: </w:t>
            </w:r>
            <w:r w:rsidR="005038B2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7400105/7400104</w:t>
            </w:r>
          </w:p>
          <w:p w14:paraId="04E79735" w14:textId="175E3135" w:rsidR="001B376C" w:rsidRPr="00107BB8" w:rsidRDefault="00C748BC" w:rsidP="00107BB8">
            <w:pPr>
              <w:jc w:val="left"/>
              <w:rPr>
                <w:rFonts w:ascii="Verdana" w:eastAsia="Times New Roman" w:hAnsi="Verdana"/>
                <w:color w:val="FF0000"/>
                <w:sz w:val="16"/>
                <w:szCs w:val="16"/>
                <w:lang w:val="en-PH" w:eastAsia="en-PH"/>
              </w:rPr>
            </w:pPr>
            <w:r w:rsidRPr="00107BB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E-Mail: </w:t>
            </w:r>
            <w:hyperlink r:id="rId10" w:history="1">
              <w:r w:rsidR="005038B2" w:rsidRPr="00107BB8">
                <w:rPr>
                  <w:rStyle w:val="Hyperlink"/>
                  <w:rFonts w:ascii="Verdana" w:eastAsia="Times New Roman" w:hAnsi="Verdana"/>
                  <w:sz w:val="16"/>
                  <w:szCs w:val="16"/>
                  <w:lang w:val="en-PH" w:eastAsia="en-PH"/>
                </w:rPr>
                <w:t>ceo@mted.gov.to</w:t>
              </w:r>
            </w:hyperlink>
            <w:r w:rsidR="005038B2" w:rsidRPr="00107BB8">
              <w:rPr>
                <w:rFonts w:ascii="Verdana" w:eastAsia="Times New Roman" w:hAnsi="Verdana"/>
                <w:color w:val="FF0000"/>
                <w:sz w:val="16"/>
                <w:szCs w:val="16"/>
                <w:lang w:val="en-PH" w:eastAsia="en-PH"/>
              </w:rPr>
              <w:t xml:space="preserve"> </w:t>
            </w:r>
          </w:p>
        </w:tc>
      </w:tr>
      <w:tr w:rsidR="004D6EDF" w:rsidRPr="00107BB8" w14:paraId="414E739F" w14:textId="77777777" w:rsidTr="00107BB8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016A826D" w14:textId="77777777" w:rsidR="004D6EDF" w:rsidRPr="00107BB8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772" w:type="dxa"/>
            <w:shd w:val="clear" w:color="auto" w:fill="auto"/>
          </w:tcPr>
          <w:p w14:paraId="6E1A3F40" w14:textId="77777777" w:rsidR="004D6EDF" w:rsidRPr="00107BB8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Contact point for information on eligibility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438D8B7E" w14:textId="09509D73" w:rsidR="004D6EDF" w:rsidRPr="00107BB8" w:rsidRDefault="004D6EDF" w:rsidP="00107BB8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107BB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Ministry/authority and Department: </w:t>
            </w:r>
            <w:r w:rsidR="002C08A9" w:rsidRPr="00107BB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Ministry of Trade and Economic Development/</w:t>
            </w:r>
            <w:r w:rsidR="00C42F59" w:rsidRPr="00107BB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Business Registry Division </w:t>
            </w:r>
          </w:p>
          <w:p w14:paraId="282D42EE" w14:textId="56E414B5" w:rsidR="004D6EDF" w:rsidRPr="00107BB8" w:rsidRDefault="004D6EDF" w:rsidP="00107BB8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107BB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Address: </w:t>
            </w:r>
            <w:proofErr w:type="spellStart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Latai</w:t>
            </w:r>
            <w:proofErr w:type="spellEnd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Estate, </w:t>
            </w:r>
            <w:proofErr w:type="spellStart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Cnr.of</w:t>
            </w:r>
            <w:proofErr w:type="spellEnd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</w:t>
            </w:r>
            <w:proofErr w:type="spellStart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Tupoulahi</w:t>
            </w:r>
            <w:proofErr w:type="spellEnd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and </w:t>
            </w:r>
            <w:proofErr w:type="spellStart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Salote</w:t>
            </w:r>
            <w:proofErr w:type="spellEnd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Road, </w:t>
            </w:r>
            <w:proofErr w:type="spellStart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Fasi</w:t>
            </w:r>
            <w:proofErr w:type="spellEnd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-</w:t>
            </w:r>
            <w:proofErr w:type="spellStart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moe</w:t>
            </w:r>
            <w:proofErr w:type="spellEnd"/>
            <w:r w:rsidR="003D59C4" w:rsidRPr="00107BB8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-Afi, Nukualofa, Tonga.</w:t>
            </w:r>
          </w:p>
          <w:p w14:paraId="6B6D7C59" w14:textId="7CB12711" w:rsidR="004D6EDF" w:rsidRPr="00107BB8" w:rsidRDefault="004D6EDF" w:rsidP="00107BB8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107BB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Website: </w:t>
            </w:r>
            <w:hyperlink r:id="rId11" w:history="1">
              <w:r w:rsidR="005038B2" w:rsidRPr="00107BB8">
                <w:rPr>
                  <w:rStyle w:val="Hyperlink"/>
                  <w:rFonts w:ascii="Verdana" w:eastAsia="Times New Roman" w:hAnsi="Verdana"/>
                  <w:sz w:val="16"/>
                  <w:szCs w:val="16"/>
                  <w:lang w:val="en-PH" w:eastAsia="en-PH"/>
                </w:rPr>
                <w:t>https://mted.gov.to</w:t>
              </w:r>
            </w:hyperlink>
            <w:r w:rsidR="005038B2" w:rsidRPr="00107BB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 </w:t>
            </w:r>
          </w:p>
          <w:p w14:paraId="62486501" w14:textId="293A9A35" w:rsidR="004D6EDF" w:rsidRPr="00107BB8" w:rsidRDefault="004D6EDF" w:rsidP="00107BB8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</w:pPr>
            <w:r w:rsidRPr="00107BB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Telephone: </w:t>
            </w:r>
            <w:r w:rsidR="005038B2" w:rsidRPr="00107BB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7400105/7400104</w:t>
            </w:r>
          </w:p>
          <w:p w14:paraId="7FF3A6AF" w14:textId="77B8C7F0" w:rsidR="004D6EDF" w:rsidRPr="00107BB8" w:rsidRDefault="004D6EDF" w:rsidP="00107BB8">
            <w:pPr>
              <w:jc w:val="left"/>
              <w:rPr>
                <w:rFonts w:ascii="Verdana" w:eastAsia="Times New Roman" w:hAnsi="Verdana"/>
                <w:sz w:val="16"/>
                <w:szCs w:val="16"/>
                <w:lang w:val="en-PH" w:eastAsia="en-PH"/>
              </w:rPr>
            </w:pPr>
            <w:r w:rsidRPr="00107BB8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E-Mail: </w:t>
            </w:r>
            <w:r w:rsidR="00472DB1" w:rsidRPr="00107BB8">
              <w:rPr>
                <w:rStyle w:val="Hyperlink"/>
                <w:rFonts w:ascii="Verdana" w:hAnsi="Verdana" w:cs="Arial"/>
                <w:sz w:val="16"/>
                <w:szCs w:val="16"/>
              </w:rPr>
              <w:t>ceo@mted.gov.to</w:t>
            </w:r>
          </w:p>
        </w:tc>
      </w:tr>
      <w:tr w:rsidR="009429E0" w:rsidRPr="00107BB8" w14:paraId="256200EC" w14:textId="77777777" w:rsidTr="00107BB8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79B671E6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772" w:type="dxa"/>
            <w:shd w:val="clear" w:color="auto" w:fill="auto"/>
          </w:tcPr>
          <w:p w14:paraId="673C8E45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Expected duration of licensing procedure</w:t>
            </w:r>
          </w:p>
        </w:tc>
        <w:tc>
          <w:tcPr>
            <w:tcW w:w="6173" w:type="dxa"/>
            <w:gridSpan w:val="3"/>
            <w:tcBorders>
              <w:right w:val="double" w:sz="6" w:space="0" w:color="auto"/>
            </w:tcBorders>
            <w:shd w:val="clear" w:color="auto" w:fill="auto"/>
          </w:tcPr>
          <w:p w14:paraId="192AE7E0" w14:textId="77777777" w:rsidR="001B376C" w:rsidRPr="00107BB8" w:rsidRDefault="00505B29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>Ongoing</w:t>
            </w:r>
          </w:p>
          <w:p w14:paraId="1E0E4B0D" w14:textId="77777777" w:rsidR="001B376C" w:rsidRPr="00107BB8" w:rsidRDefault="001B376C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9429E0" w:rsidRPr="00107BB8" w14:paraId="24CF38DD" w14:textId="77777777" w:rsidTr="00107BB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3BCA3759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highlight w:val="yellow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14:paraId="57BA3476" w14:textId="77777777" w:rsidR="001B376C" w:rsidRPr="00107BB8" w:rsidRDefault="001B376C" w:rsidP="00107BB8">
            <w:pPr>
              <w:tabs>
                <w:tab w:val="left" w:pos="277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A summary of the notification in one of the WTO official languages</w:t>
            </w: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173" w:type="dxa"/>
            <w:gridSpan w:val="3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D7B789F" w14:textId="396BD012" w:rsidR="001B376C" w:rsidRPr="00107BB8" w:rsidRDefault="00881F9F" w:rsidP="00107BB8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sz w:val="16"/>
                <w:szCs w:val="16"/>
                <w:lang w:eastAsia="en-US"/>
              </w:rPr>
              <w:t xml:space="preserve">This </w:t>
            </w:r>
            <w:r w:rsidR="00B469D8" w:rsidRPr="00107BB8">
              <w:rPr>
                <w:rFonts w:ascii="Verdana" w:hAnsi="Verdana"/>
                <w:sz w:val="16"/>
                <w:szCs w:val="16"/>
                <w:lang w:eastAsia="en-US"/>
              </w:rPr>
              <w:t xml:space="preserve">Act provides for the licensing of business activities including import businesses. </w:t>
            </w:r>
          </w:p>
        </w:tc>
      </w:tr>
      <w:tr w:rsidR="009429E0" w:rsidRPr="00107BB8" w14:paraId="1217F325" w14:textId="77777777" w:rsidTr="00107BB8">
        <w:trPr>
          <w:cantSplit/>
          <w:jc w:val="center"/>
        </w:trPr>
        <w:tc>
          <w:tcPr>
            <w:tcW w:w="453" w:type="dxa"/>
            <w:tcBorders>
              <w:left w:val="double" w:sz="6" w:space="0" w:color="auto"/>
            </w:tcBorders>
            <w:shd w:val="clear" w:color="auto" w:fill="auto"/>
          </w:tcPr>
          <w:p w14:paraId="3CC54C9A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772" w:type="dxa"/>
            <w:shd w:val="clear" w:color="auto" w:fill="auto"/>
          </w:tcPr>
          <w:p w14:paraId="7818935F" w14:textId="77777777" w:rsidR="001B376C" w:rsidRPr="00107BB8" w:rsidRDefault="001B376C" w:rsidP="00107BB8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In the case of 7(b), please indicate the type of new change(s)</w:t>
            </w:r>
          </w:p>
        </w:tc>
        <w:tc>
          <w:tcPr>
            <w:tcW w:w="6173" w:type="dxa"/>
            <w:gridSpan w:val="3"/>
            <w:tcBorders>
              <w:right w:val="double" w:sz="6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84"/>
              <w:gridCol w:w="567"/>
              <w:gridCol w:w="4247"/>
            </w:tblGrid>
            <w:tr w:rsidR="001B376C" w:rsidRPr="00107BB8" w14:paraId="2E652DCF" w14:textId="77777777" w:rsidTr="00DF59F7">
              <w:tc>
                <w:tcPr>
                  <w:tcW w:w="635" w:type="dxa"/>
                  <w:gridSpan w:val="2"/>
                  <w:shd w:val="clear" w:color="auto" w:fill="auto"/>
                </w:tcPr>
                <w:p w14:paraId="61DAA523" w14:textId="77777777" w:rsidR="001B376C" w:rsidRPr="00107BB8" w:rsidRDefault="001B376C" w:rsidP="00107BB8">
                  <w:pPr>
                    <w:ind w:right="-81"/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BFE12D9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7D25CE38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Termination</w:t>
                  </w:r>
                </w:p>
              </w:tc>
            </w:tr>
            <w:tr w:rsidR="001B376C" w:rsidRPr="00107BB8" w14:paraId="0F84BA79" w14:textId="77777777" w:rsidTr="00DF59F7">
              <w:tc>
                <w:tcPr>
                  <w:tcW w:w="635" w:type="dxa"/>
                  <w:gridSpan w:val="2"/>
                  <w:shd w:val="clear" w:color="auto" w:fill="auto"/>
                </w:tcPr>
                <w:p w14:paraId="7A9B3497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F3D6F41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62E1E7C1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Suspension</w:t>
                  </w:r>
                </w:p>
              </w:tc>
            </w:tr>
            <w:tr w:rsidR="001B376C" w:rsidRPr="00107BB8" w14:paraId="51BD07E2" w14:textId="77777777" w:rsidTr="00DF59F7">
              <w:tc>
                <w:tcPr>
                  <w:tcW w:w="635" w:type="dxa"/>
                  <w:gridSpan w:val="2"/>
                  <w:shd w:val="clear" w:color="auto" w:fill="auto"/>
                </w:tcPr>
                <w:p w14:paraId="71F261E3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AA22890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39FB1A1E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 xml:space="preserve">Modification of specific details in existing </w:t>
                  </w:r>
                </w:p>
                <w:p w14:paraId="7125C9D6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procedures:</w:t>
                  </w:r>
                </w:p>
              </w:tc>
            </w:tr>
            <w:tr w:rsidR="001B376C" w:rsidRPr="00107BB8" w14:paraId="2FE3995A" w14:textId="77777777" w:rsidTr="00DF59F7">
              <w:tc>
                <w:tcPr>
                  <w:tcW w:w="351" w:type="dxa"/>
                  <w:shd w:val="clear" w:color="auto" w:fill="auto"/>
                </w:tcPr>
                <w:p w14:paraId="5BE44DBB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086D699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Product coverage;</w:t>
                  </w:r>
                </w:p>
              </w:tc>
            </w:tr>
            <w:tr w:rsidR="001B376C" w:rsidRPr="00107BB8" w14:paraId="7B2A8CA4" w14:textId="77777777" w:rsidTr="00DF59F7">
              <w:tc>
                <w:tcPr>
                  <w:tcW w:w="351" w:type="dxa"/>
                  <w:shd w:val="clear" w:color="auto" w:fill="auto"/>
                </w:tcPr>
                <w:p w14:paraId="497EEF81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5B71197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purpose;</w:t>
                  </w:r>
                </w:p>
              </w:tc>
            </w:tr>
            <w:tr w:rsidR="001B376C" w:rsidRPr="00107BB8" w14:paraId="7A2158BF" w14:textId="77777777" w:rsidTr="00DF59F7">
              <w:tc>
                <w:tcPr>
                  <w:tcW w:w="351" w:type="dxa"/>
                  <w:shd w:val="clear" w:color="auto" w:fill="auto"/>
                </w:tcPr>
                <w:p w14:paraId="2A627806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EA34F2E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Automatic or Non-automatic;</w:t>
                  </w:r>
                </w:p>
              </w:tc>
            </w:tr>
            <w:tr w:rsidR="001B376C" w:rsidRPr="00107BB8" w14:paraId="4918C82F" w14:textId="77777777" w:rsidTr="00DF59F7">
              <w:tc>
                <w:tcPr>
                  <w:tcW w:w="351" w:type="dxa"/>
                  <w:shd w:val="clear" w:color="auto" w:fill="auto"/>
                </w:tcPr>
                <w:p w14:paraId="6C568AB3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F13E3D8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Duration of licensing;</w:t>
                  </w:r>
                </w:p>
              </w:tc>
            </w:tr>
            <w:tr w:rsidR="001B376C" w:rsidRPr="00107BB8" w14:paraId="05B36377" w14:textId="77777777" w:rsidTr="00DF59F7">
              <w:tc>
                <w:tcPr>
                  <w:tcW w:w="351" w:type="dxa"/>
                  <w:shd w:val="clear" w:color="auto" w:fill="auto"/>
                </w:tcPr>
                <w:p w14:paraId="56C4906F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DE5D89A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Change the nature of quantity/value restriction;</w:t>
                  </w:r>
                </w:p>
              </w:tc>
            </w:tr>
            <w:tr w:rsidR="001B376C" w:rsidRPr="00107BB8" w14:paraId="04A08A3E" w14:textId="77777777" w:rsidTr="00DF59F7">
              <w:tc>
                <w:tcPr>
                  <w:tcW w:w="351" w:type="dxa"/>
                  <w:shd w:val="clear" w:color="auto" w:fill="auto"/>
                </w:tcPr>
                <w:p w14:paraId="4DFB85B3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5450A14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Eligibility of applicants;</w:t>
                  </w:r>
                </w:p>
              </w:tc>
            </w:tr>
            <w:tr w:rsidR="001B376C" w:rsidRPr="00107BB8" w14:paraId="22F50417" w14:textId="77777777" w:rsidTr="00DF59F7">
              <w:tc>
                <w:tcPr>
                  <w:tcW w:w="351" w:type="dxa"/>
                  <w:shd w:val="clear" w:color="auto" w:fill="auto"/>
                </w:tcPr>
                <w:p w14:paraId="1DE4325C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66CB1FC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Contact information on eligibility;</w:t>
                  </w:r>
                </w:p>
              </w:tc>
            </w:tr>
            <w:tr w:rsidR="001B376C" w:rsidRPr="00107BB8" w14:paraId="1AEB9D16" w14:textId="77777777" w:rsidTr="00DF59F7">
              <w:tc>
                <w:tcPr>
                  <w:tcW w:w="351" w:type="dxa"/>
                  <w:shd w:val="clear" w:color="auto" w:fill="auto"/>
                </w:tcPr>
                <w:p w14:paraId="2CAA9D48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8608C1B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</w:t>
                  </w:r>
                  <w:proofErr w:type="spellStart"/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ies</w:t>
                  </w:r>
                  <w:proofErr w:type="spellEnd"/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) for submission of application;</w:t>
                  </w:r>
                </w:p>
              </w:tc>
            </w:tr>
            <w:tr w:rsidR="001B376C" w:rsidRPr="00107BB8" w14:paraId="266AD0E5" w14:textId="77777777" w:rsidTr="00DF59F7">
              <w:tc>
                <w:tcPr>
                  <w:tcW w:w="351" w:type="dxa"/>
                  <w:shd w:val="clear" w:color="auto" w:fill="auto"/>
                </w:tcPr>
                <w:p w14:paraId="5BF60E16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9874B92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Documentation requirements (including application form);</w:t>
                  </w:r>
                </w:p>
              </w:tc>
            </w:tr>
            <w:tr w:rsidR="001B376C" w:rsidRPr="00107BB8" w14:paraId="1DDF863C" w14:textId="77777777" w:rsidTr="00DF59F7">
              <w:tc>
                <w:tcPr>
                  <w:tcW w:w="351" w:type="dxa"/>
                  <w:shd w:val="clear" w:color="auto" w:fill="auto"/>
                </w:tcPr>
                <w:p w14:paraId="6ADCA526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DB89958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Period for Application;</w:t>
                  </w:r>
                </w:p>
              </w:tc>
            </w:tr>
            <w:tr w:rsidR="001B376C" w:rsidRPr="00107BB8" w14:paraId="7E734B22" w14:textId="77777777" w:rsidTr="00DF59F7">
              <w:tc>
                <w:tcPr>
                  <w:tcW w:w="351" w:type="dxa"/>
                  <w:shd w:val="clear" w:color="auto" w:fill="auto"/>
                </w:tcPr>
                <w:p w14:paraId="232D674B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FE06444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</w:t>
                  </w:r>
                  <w:proofErr w:type="spellStart"/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ies</w:t>
                  </w:r>
                  <w:proofErr w:type="spellEnd"/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) to issue licence;</w:t>
                  </w:r>
                </w:p>
              </w:tc>
            </w:tr>
            <w:tr w:rsidR="001B376C" w:rsidRPr="00107BB8" w14:paraId="0AA967AC" w14:textId="77777777" w:rsidTr="00DF59F7">
              <w:tc>
                <w:tcPr>
                  <w:tcW w:w="351" w:type="dxa"/>
                  <w:shd w:val="clear" w:color="auto" w:fill="auto"/>
                </w:tcPr>
                <w:p w14:paraId="28164DAA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AAE4567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Processing time for issuing licence;</w:t>
                  </w:r>
                </w:p>
              </w:tc>
            </w:tr>
            <w:tr w:rsidR="001B376C" w:rsidRPr="00107BB8" w14:paraId="014E76F8" w14:textId="77777777" w:rsidTr="00DF59F7">
              <w:tc>
                <w:tcPr>
                  <w:tcW w:w="351" w:type="dxa"/>
                  <w:shd w:val="clear" w:color="auto" w:fill="auto"/>
                </w:tcPr>
                <w:p w14:paraId="1FFAF0A7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8EEEEDC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Licence fee/administrative charge;</w:t>
                  </w:r>
                </w:p>
              </w:tc>
            </w:tr>
            <w:tr w:rsidR="001B376C" w:rsidRPr="00107BB8" w14:paraId="5A91CF81" w14:textId="77777777" w:rsidTr="00DF59F7">
              <w:tc>
                <w:tcPr>
                  <w:tcW w:w="351" w:type="dxa"/>
                  <w:shd w:val="clear" w:color="auto" w:fill="auto"/>
                </w:tcPr>
                <w:p w14:paraId="3A36C41D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20E52F8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Deposit/advance payment and relevant conditions;</w:t>
                  </w:r>
                </w:p>
              </w:tc>
            </w:tr>
            <w:tr w:rsidR="001B376C" w:rsidRPr="00107BB8" w14:paraId="39288D87" w14:textId="77777777" w:rsidTr="00DF59F7">
              <w:tc>
                <w:tcPr>
                  <w:tcW w:w="351" w:type="dxa"/>
                  <w:shd w:val="clear" w:color="auto" w:fill="auto"/>
                </w:tcPr>
                <w:p w14:paraId="26D278C8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370603A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Appeal regulations/procedures;</w:t>
                  </w:r>
                </w:p>
              </w:tc>
            </w:tr>
            <w:tr w:rsidR="001B376C" w:rsidRPr="00107BB8" w14:paraId="738781B8" w14:textId="77777777" w:rsidTr="00DF59F7">
              <w:tc>
                <w:tcPr>
                  <w:tcW w:w="351" w:type="dxa"/>
                  <w:shd w:val="clear" w:color="auto" w:fill="auto"/>
                </w:tcPr>
                <w:p w14:paraId="63CA42A4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16B7C2C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Validity of licence;</w:t>
                  </w:r>
                </w:p>
              </w:tc>
            </w:tr>
            <w:tr w:rsidR="001B376C" w:rsidRPr="00107BB8" w14:paraId="368E9302" w14:textId="77777777" w:rsidTr="00DF59F7">
              <w:tc>
                <w:tcPr>
                  <w:tcW w:w="351" w:type="dxa"/>
                  <w:shd w:val="clear" w:color="auto" w:fill="auto"/>
                </w:tcPr>
                <w:p w14:paraId="3088529A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8D5A101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 conditions of licence (extension, transferability, penalty of non-use etc.);</w:t>
                  </w:r>
                </w:p>
              </w:tc>
            </w:tr>
            <w:tr w:rsidR="001B376C" w:rsidRPr="00107BB8" w14:paraId="76EE4C66" w14:textId="77777777" w:rsidTr="00DF59F7">
              <w:tc>
                <w:tcPr>
                  <w:tcW w:w="351" w:type="dxa"/>
                  <w:shd w:val="clear" w:color="auto" w:fill="auto"/>
                </w:tcPr>
                <w:p w14:paraId="16AA8015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6005CA1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Foreign exchange requirements;</w:t>
                  </w:r>
                </w:p>
              </w:tc>
            </w:tr>
            <w:tr w:rsidR="001B376C" w:rsidRPr="00107BB8" w14:paraId="3ADE7516" w14:textId="77777777" w:rsidTr="00DF59F7">
              <w:tc>
                <w:tcPr>
                  <w:tcW w:w="351" w:type="dxa"/>
                  <w:shd w:val="clear" w:color="auto" w:fill="auto"/>
                </w:tcPr>
                <w:p w14:paraId="2EF5E2F0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A0FCAA9" w14:textId="77777777" w:rsidR="001B376C" w:rsidRPr="00107BB8" w:rsidRDefault="001B376C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07BB8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Other: __________ (please specify).</w:t>
                  </w:r>
                </w:p>
              </w:tc>
            </w:tr>
          </w:tbl>
          <w:p w14:paraId="033E8F9C" w14:textId="77777777" w:rsidR="001B376C" w:rsidRPr="00107BB8" w:rsidRDefault="001B376C" w:rsidP="00107BB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9429E0" w:rsidRPr="00107BB8" w14:paraId="368AE16A" w14:textId="77777777" w:rsidTr="00107BB8">
        <w:trPr>
          <w:cantSplit/>
          <w:jc w:val="center"/>
        </w:trPr>
        <w:tc>
          <w:tcPr>
            <w:tcW w:w="453" w:type="dxa"/>
            <w:tcBorders>
              <w:bottom w:val="double" w:sz="6" w:space="0" w:color="auto"/>
            </w:tcBorders>
            <w:shd w:val="clear" w:color="auto" w:fill="auto"/>
          </w:tcPr>
          <w:p w14:paraId="3BD79102" w14:textId="77777777" w:rsidR="001B376C" w:rsidRPr="00107BB8" w:rsidRDefault="001B376C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16 </w:t>
            </w:r>
          </w:p>
        </w:tc>
        <w:tc>
          <w:tcPr>
            <w:tcW w:w="2772" w:type="dxa"/>
            <w:tcBorders>
              <w:bottom w:val="double" w:sz="6" w:space="0" w:color="auto"/>
            </w:tcBorders>
            <w:shd w:val="clear" w:color="auto" w:fill="auto"/>
          </w:tcPr>
          <w:p w14:paraId="57E2DDE8" w14:textId="77777777" w:rsidR="001B376C" w:rsidRPr="00107BB8" w:rsidRDefault="001B376C" w:rsidP="00107BB8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07BB8">
              <w:rPr>
                <w:rFonts w:ascii="Verdana" w:hAnsi="Verdana"/>
                <w:b/>
                <w:sz w:val="16"/>
                <w:szCs w:val="16"/>
                <w:lang w:eastAsia="en-US"/>
              </w:rPr>
              <w:t>Please elaborate the changes in detail (in one of the WTO official languages)</w:t>
            </w:r>
          </w:p>
        </w:tc>
        <w:tc>
          <w:tcPr>
            <w:tcW w:w="6173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567E180" w14:textId="77777777" w:rsidR="001B376C" w:rsidRPr="00107BB8" w:rsidRDefault="001B376C" w:rsidP="00107BB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6D42CBA1" w14:textId="77777777" w:rsidR="001B376C" w:rsidRPr="00107BB8" w:rsidRDefault="001B376C" w:rsidP="00107BB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08F67827" w14:textId="77777777" w:rsidR="007141CF" w:rsidRDefault="007141CF" w:rsidP="001B376C">
      <w:pPr>
        <w:rPr>
          <w:rFonts w:ascii="Verdana" w:hAnsi="Verdana"/>
          <w:sz w:val="18"/>
          <w:szCs w:val="18"/>
        </w:rPr>
      </w:pPr>
    </w:p>
    <w:p w14:paraId="3626CE99" w14:textId="4BFACDFB" w:rsidR="004D6EDF" w:rsidRDefault="004D6EDF">
      <w:pPr>
        <w:spacing w:after="200" w:line="276" w:lineRule="auto"/>
        <w:jc w:val="left"/>
        <w:rPr>
          <w:rFonts w:ascii="Verdana" w:eastAsiaTheme="majorEastAsia" w:hAnsi="Verdana" w:cstheme="majorBidi"/>
          <w:b/>
          <w:bCs/>
          <w:caps/>
          <w:color w:val="006283"/>
          <w:sz w:val="18"/>
          <w:szCs w:val="28"/>
          <w:lang w:eastAsia="en-US"/>
        </w:rPr>
      </w:pPr>
      <w:r>
        <w:rPr>
          <w:rFonts w:ascii="Verdana" w:eastAsiaTheme="majorEastAsia" w:hAnsi="Verdana" w:cstheme="majorBidi"/>
          <w:b/>
          <w:bCs/>
          <w:caps/>
          <w:color w:val="006283"/>
          <w:sz w:val="18"/>
          <w:szCs w:val="28"/>
          <w:lang w:eastAsia="en-US"/>
        </w:rPr>
        <w:br w:type="page"/>
      </w:r>
    </w:p>
    <w:p w14:paraId="296888E5" w14:textId="165DA07D" w:rsidR="004D6EDF" w:rsidRDefault="004D6EDF" w:rsidP="004D6EDF">
      <w:pPr>
        <w:pStyle w:val="Heading1"/>
      </w:pPr>
      <w:bookmarkStart w:id="5" w:name="_Toc68166006"/>
      <w:r>
        <w:lastRenderedPageBreak/>
        <w:t>Business Licen</w:t>
      </w:r>
      <w:r w:rsidR="00C70480">
        <w:t>c</w:t>
      </w:r>
      <w:r>
        <w:t>es Regulations</w:t>
      </w:r>
      <w:bookmarkEnd w:id="5"/>
      <w:r w:rsidR="00B12D05">
        <w:t xml:space="preserve"> [cap.17.01.01]</w:t>
      </w:r>
      <w:r w:rsidR="00697C01">
        <w:t xml:space="preserve"> </w:t>
      </w:r>
    </w:p>
    <w:tbl>
      <w:tblPr>
        <w:tblW w:w="9398" w:type="dxa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"/>
        <w:gridCol w:w="2772"/>
        <w:gridCol w:w="532"/>
        <w:gridCol w:w="532"/>
        <w:gridCol w:w="5109"/>
      </w:tblGrid>
      <w:tr w:rsidR="004D6EDF" w:rsidRPr="001B376C" w14:paraId="1D36D5E4" w14:textId="77777777" w:rsidTr="00107BB8">
        <w:trPr>
          <w:cantSplit/>
          <w:tblHeader/>
          <w:jc w:val="center"/>
        </w:trPr>
        <w:tc>
          <w:tcPr>
            <w:tcW w:w="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A58913C" w14:textId="77777777" w:rsidR="004D6EDF" w:rsidRPr="001B376C" w:rsidRDefault="004D6EDF" w:rsidP="00107BB8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2C86EAF" w14:textId="77777777" w:rsidR="004D6EDF" w:rsidRPr="001B376C" w:rsidRDefault="004D6EDF" w:rsidP="00107BB8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Category</w:t>
            </w:r>
          </w:p>
        </w:tc>
        <w:tc>
          <w:tcPr>
            <w:tcW w:w="617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E4AF8C7" w14:textId="77777777" w:rsidR="004D6EDF" w:rsidRPr="001B376C" w:rsidRDefault="004D6EDF" w:rsidP="00107BB8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Notification details</w:t>
            </w:r>
          </w:p>
        </w:tc>
      </w:tr>
      <w:tr w:rsidR="004D6EDF" w:rsidRPr="001B376C" w14:paraId="6B1B7EE8" w14:textId="77777777" w:rsidTr="00107BB8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5BB85F5F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72" w:type="dxa"/>
            <w:shd w:val="clear" w:color="auto" w:fill="auto"/>
          </w:tcPr>
          <w:p w14:paraId="4B2FADA8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Notifying Member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7F25E051" w14:textId="77777777" w:rsidR="004D6EDF" w:rsidRPr="004D6EDF" w:rsidRDefault="004D6EDF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 w:rsidRPr="004D6EDF"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  <w:t>Tonga</w:t>
            </w:r>
          </w:p>
        </w:tc>
      </w:tr>
      <w:tr w:rsidR="004D6EDF" w:rsidRPr="001B376C" w14:paraId="4D11F5EF" w14:textId="77777777" w:rsidTr="00107BB8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18E0714F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14:paraId="7567B43F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Title of new legislation/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procedure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267AB8D8" w14:textId="20E2861F" w:rsidR="004D6EDF" w:rsidRPr="004D6EDF" w:rsidRDefault="004D6EDF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Cs/>
                <w:sz w:val="16"/>
                <w:szCs w:val="16"/>
                <w:lang w:eastAsia="en-US"/>
              </w:rPr>
            </w:pPr>
            <w:r w:rsidRPr="004D6EDF"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Business Licences </w:t>
            </w:r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>Regulation</w:t>
            </w:r>
            <w:r w:rsidR="004A7FBA">
              <w:rPr>
                <w:rFonts w:ascii="Verdana" w:hAnsi="Verdana"/>
                <w:bCs/>
                <w:sz w:val="16"/>
                <w:szCs w:val="16"/>
                <w:lang w:eastAsia="en-US"/>
              </w:rPr>
              <w:t>s</w:t>
            </w:r>
            <w:r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 </w:t>
            </w:r>
            <w:r w:rsidR="000D2DAE">
              <w:rPr>
                <w:rFonts w:ascii="Verdana" w:hAnsi="Verdana"/>
                <w:bCs/>
                <w:sz w:val="16"/>
                <w:szCs w:val="16"/>
                <w:lang w:eastAsia="en-US"/>
              </w:rPr>
              <w:t>[Cap.17.01.01]</w:t>
            </w:r>
            <w:r w:rsidR="00697C01">
              <w:rPr>
                <w:rFonts w:ascii="Verdana" w:hAnsi="Verdana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D6EDF" w:rsidRPr="001B376C" w14:paraId="4CDB464F" w14:textId="77777777" w:rsidTr="00107BB8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4514A5E5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14:paraId="442D1463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Date of Publication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1073FDC6" w14:textId="705E6CE7" w:rsidR="004D6EDF" w:rsidRPr="008E5221" w:rsidRDefault="005727D2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7 January 2013</w:t>
            </w:r>
          </w:p>
        </w:tc>
      </w:tr>
      <w:tr w:rsidR="004D6EDF" w:rsidRPr="001B376C" w14:paraId="60E4B545" w14:textId="77777777" w:rsidTr="00107BB8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13251314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72" w:type="dxa"/>
            <w:shd w:val="clear" w:color="auto" w:fill="auto"/>
          </w:tcPr>
          <w:p w14:paraId="10599998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Date of entry into force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58661FF4" w14:textId="1120C40B" w:rsidR="004D6EDF" w:rsidRPr="008E5221" w:rsidRDefault="00A60AB9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b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7 January 2013</w:t>
            </w:r>
          </w:p>
        </w:tc>
      </w:tr>
      <w:tr w:rsidR="004D6EDF" w:rsidRPr="001B376C" w14:paraId="6309EB7D" w14:textId="77777777" w:rsidTr="00107BB8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410B0BE8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72" w:type="dxa"/>
            <w:shd w:val="clear" w:color="auto" w:fill="auto"/>
          </w:tcPr>
          <w:p w14:paraId="5FD49613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Website link/Official publication of the new regulation/procedure</w:t>
            </w:r>
          </w:p>
        </w:tc>
        <w:tc>
          <w:tcPr>
            <w:tcW w:w="6173" w:type="dxa"/>
            <w:gridSpan w:val="3"/>
            <w:tcBorders>
              <w:bottom w:val="nil"/>
              <w:right w:val="double" w:sz="6" w:space="0" w:color="auto"/>
            </w:tcBorders>
            <w:shd w:val="clear" w:color="auto" w:fill="auto"/>
          </w:tcPr>
          <w:p w14:paraId="798E4C16" w14:textId="114F8320" w:rsidR="004D6EDF" w:rsidRPr="00477052" w:rsidRDefault="00D441AB" w:rsidP="00107BB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hyperlink r:id="rId12" w:history="1">
              <w:r w:rsidR="00F21FCF" w:rsidRPr="00477052">
                <w:rPr>
                  <w:rStyle w:val="Hyperlink"/>
                  <w:rFonts w:ascii="Verdana" w:hAnsi="Verdana"/>
                  <w:sz w:val="16"/>
                  <w:szCs w:val="16"/>
                </w:rPr>
                <w:t>Business Licences Regulations (ago.gov.to)</w:t>
              </w:r>
            </w:hyperlink>
          </w:p>
        </w:tc>
      </w:tr>
      <w:tr w:rsidR="004D6EDF" w:rsidRPr="001B376C" w14:paraId="4E649EE8" w14:textId="77777777" w:rsidTr="00107BB8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0E9C1239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72" w:type="dxa"/>
            <w:shd w:val="clear" w:color="auto" w:fill="auto"/>
          </w:tcPr>
          <w:p w14:paraId="1473D932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Have you attached a copy of the regulation (PDF) to the Secretariat</w:t>
            </w:r>
          </w:p>
        </w:tc>
        <w:tc>
          <w:tcPr>
            <w:tcW w:w="6173" w:type="dxa"/>
            <w:gridSpan w:val="3"/>
            <w:tcBorders>
              <w:right w:val="double" w:sz="6" w:space="0" w:color="auto"/>
            </w:tcBorders>
            <w:shd w:val="clear" w:color="auto" w:fill="auto"/>
          </w:tcPr>
          <w:p w14:paraId="3B600764" w14:textId="2723360A" w:rsidR="004D6EDF" w:rsidRPr="001B376C" w:rsidRDefault="004D6EDF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0F1273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] Yes. (</w:t>
            </w:r>
            <w:r w:rsidRPr="001B376C">
              <w:rPr>
                <w:rFonts w:ascii="Verdana" w:hAnsi="Verdana"/>
                <w:i/>
                <w:sz w:val="16"/>
                <w:szCs w:val="16"/>
                <w:lang w:eastAsia="en-US"/>
              </w:rPr>
              <w:t>Please attach a copy of the regulation to the notification.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  <w:p w14:paraId="6E0851F4" w14:textId="77777777" w:rsidR="004D6EDF" w:rsidRPr="001B376C" w:rsidRDefault="004D6EDF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503CFA8C" w14:textId="0A4A73BB" w:rsidR="004D6EDF" w:rsidRPr="001B376C" w:rsidRDefault="004D6EDF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0F1273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] No.</w:t>
            </w:r>
          </w:p>
        </w:tc>
      </w:tr>
      <w:tr w:rsidR="004D6EDF" w:rsidRPr="001B376C" w14:paraId="59AC8F88" w14:textId="77777777" w:rsidTr="00107BB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05310027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14:paraId="43DF91CA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Type of notification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8C001" w14:textId="01272710" w:rsidR="004D6EDF" w:rsidRPr="001B376C" w:rsidRDefault="004D6EDF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</w:t>
            </w:r>
            <w:r w:rsidR="00793A10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] (a) New licensing regulation/procedure</w:t>
            </w:r>
            <w:r w:rsidRPr="001B376C">
              <w:rPr>
                <w:rStyle w:val="FootnoteReference"/>
                <w:rFonts w:ascii="Verdana" w:hAnsi="Verdana"/>
                <w:sz w:val="16"/>
                <w:szCs w:val="16"/>
                <w:lang w:eastAsia="en-US"/>
              </w:rPr>
              <w:footnoteReference w:id="3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; (</w:t>
            </w:r>
            <w:r w:rsidRPr="003904A9">
              <w:rPr>
                <w:rFonts w:ascii="Verdana" w:hAnsi="Verdana"/>
                <w:sz w:val="16"/>
                <w:szCs w:val="16"/>
                <w:lang w:eastAsia="en-US"/>
              </w:rPr>
              <w:t>please answer question 8 to 14)</w:t>
            </w:r>
          </w:p>
          <w:p w14:paraId="661AED75" w14:textId="77777777" w:rsidR="004D6EDF" w:rsidRPr="001B376C" w:rsidRDefault="004D6EDF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32148E87" w14:textId="51E85C25" w:rsidR="004D6EDF" w:rsidRPr="001B376C" w:rsidRDefault="004D6EDF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[ ] (b) Changes to a regulation/procedure which has been previously notified in document; (</w:t>
            </w:r>
            <w:r w:rsidRPr="001B376C">
              <w:rPr>
                <w:rFonts w:ascii="Verdana" w:hAnsi="Verdana"/>
                <w:i/>
                <w:sz w:val="16"/>
                <w:szCs w:val="16"/>
                <w:lang w:eastAsia="en-US"/>
              </w:rPr>
              <w:t>please answer question 15 and 16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</w:tc>
      </w:tr>
      <w:tr w:rsidR="004D6EDF" w:rsidRPr="001B376C" w14:paraId="58F9AD85" w14:textId="77777777" w:rsidTr="00107BB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4C0B40FA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14:paraId="66C8983A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List of products subject to licensing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6790C" w14:textId="0471349D" w:rsidR="00EF12BA" w:rsidRDefault="00EF12BA" w:rsidP="00BF504E">
            <w:pPr>
              <w:pStyle w:val="ListParagraph"/>
              <w:numPr>
                <w:ilvl w:val="0"/>
                <w:numId w:val="17"/>
              </w:numPr>
              <w:tabs>
                <w:tab w:val="left" w:pos="475"/>
              </w:tabs>
              <w:ind w:left="49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Agricultur</w:t>
            </w:r>
            <w:r w:rsidR="006F7B28">
              <w:rPr>
                <w:rFonts w:ascii="Verdana" w:hAnsi="Verdana"/>
                <w:sz w:val="16"/>
                <w:szCs w:val="16"/>
                <w:lang w:eastAsia="en-US"/>
              </w:rPr>
              <w:t>al Products</w:t>
            </w:r>
          </w:p>
          <w:p w14:paraId="385B111F" w14:textId="05FC1CB7" w:rsidR="00EF12BA" w:rsidRDefault="00EF12BA" w:rsidP="00BF504E">
            <w:pPr>
              <w:pStyle w:val="ListParagraph"/>
              <w:numPr>
                <w:ilvl w:val="0"/>
                <w:numId w:val="17"/>
              </w:numPr>
              <w:tabs>
                <w:tab w:val="left" w:pos="475"/>
              </w:tabs>
              <w:ind w:left="49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Fish</w:t>
            </w:r>
            <w:r w:rsidR="006F7B28">
              <w:rPr>
                <w:rFonts w:ascii="Verdana" w:hAnsi="Verdana"/>
                <w:sz w:val="16"/>
                <w:szCs w:val="16"/>
                <w:lang w:eastAsia="en-US"/>
              </w:rPr>
              <w:t xml:space="preserve"> Products</w:t>
            </w:r>
          </w:p>
          <w:p w14:paraId="31160BA1" w14:textId="44A02287" w:rsidR="00EF12BA" w:rsidRDefault="00EF12BA" w:rsidP="00BF504E">
            <w:pPr>
              <w:pStyle w:val="ListParagraph"/>
              <w:numPr>
                <w:ilvl w:val="0"/>
                <w:numId w:val="17"/>
              </w:numPr>
              <w:tabs>
                <w:tab w:val="left" w:pos="475"/>
              </w:tabs>
              <w:ind w:left="49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Liquor </w:t>
            </w:r>
          </w:p>
          <w:p w14:paraId="05EC1BEC" w14:textId="4E596F55" w:rsidR="00EF12BA" w:rsidRDefault="00EF12BA" w:rsidP="00BF504E">
            <w:pPr>
              <w:pStyle w:val="ListParagraph"/>
              <w:numPr>
                <w:ilvl w:val="0"/>
                <w:numId w:val="17"/>
              </w:numPr>
              <w:tabs>
                <w:tab w:val="left" w:pos="475"/>
              </w:tabs>
              <w:ind w:left="49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Therapeutic Goods </w:t>
            </w:r>
          </w:p>
          <w:p w14:paraId="73CAD039" w14:textId="5810E4FF" w:rsidR="00EF12BA" w:rsidRDefault="00EF12BA" w:rsidP="00BF504E">
            <w:pPr>
              <w:pStyle w:val="ListParagraph"/>
              <w:numPr>
                <w:ilvl w:val="0"/>
                <w:numId w:val="17"/>
              </w:numPr>
              <w:tabs>
                <w:tab w:val="left" w:pos="475"/>
              </w:tabs>
              <w:ind w:left="49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Flammable Goods </w:t>
            </w:r>
          </w:p>
          <w:p w14:paraId="7E0715D6" w14:textId="1B2DF1AA" w:rsidR="00EF12BA" w:rsidRDefault="00EF12BA" w:rsidP="00BF504E">
            <w:pPr>
              <w:pStyle w:val="ListParagraph"/>
              <w:numPr>
                <w:ilvl w:val="0"/>
                <w:numId w:val="17"/>
              </w:numPr>
              <w:tabs>
                <w:tab w:val="left" w:pos="475"/>
              </w:tabs>
              <w:ind w:left="49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Transport</w:t>
            </w:r>
            <w:r w:rsidR="006F7B28">
              <w:rPr>
                <w:rFonts w:ascii="Verdana" w:hAnsi="Verdana"/>
                <w:sz w:val="16"/>
                <w:szCs w:val="16"/>
                <w:lang w:eastAsia="en-US"/>
              </w:rPr>
              <w:t>ation</w:t>
            </w:r>
          </w:p>
          <w:p w14:paraId="19B96AC8" w14:textId="37F9CF6C" w:rsidR="00EF12BA" w:rsidRDefault="00EF12BA" w:rsidP="00BF504E">
            <w:pPr>
              <w:pStyle w:val="ListParagraph"/>
              <w:numPr>
                <w:ilvl w:val="0"/>
                <w:numId w:val="17"/>
              </w:numPr>
              <w:tabs>
                <w:tab w:val="left" w:pos="475"/>
              </w:tabs>
              <w:ind w:left="49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Recycling </w:t>
            </w:r>
          </w:p>
          <w:p w14:paraId="44E92550" w14:textId="77777777" w:rsidR="00EF12BA" w:rsidRDefault="00EF12BA" w:rsidP="00BF504E">
            <w:pPr>
              <w:pStyle w:val="ListParagraph"/>
              <w:numPr>
                <w:ilvl w:val="0"/>
                <w:numId w:val="17"/>
              </w:numPr>
              <w:tabs>
                <w:tab w:val="left" w:pos="475"/>
              </w:tabs>
              <w:ind w:left="49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Telecommunication</w:t>
            </w:r>
          </w:p>
          <w:p w14:paraId="2E81F27D" w14:textId="77777777" w:rsidR="00EF12BA" w:rsidRDefault="00EF12BA" w:rsidP="00BF504E">
            <w:pPr>
              <w:pStyle w:val="ListParagraph"/>
              <w:numPr>
                <w:ilvl w:val="0"/>
                <w:numId w:val="17"/>
              </w:numPr>
              <w:tabs>
                <w:tab w:val="left" w:pos="475"/>
              </w:tabs>
              <w:ind w:left="49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Construction</w:t>
            </w:r>
          </w:p>
          <w:p w14:paraId="3884C801" w14:textId="3973706B" w:rsidR="00EF12BA" w:rsidRPr="00BF504E" w:rsidRDefault="00EF12BA" w:rsidP="00BF504E">
            <w:pPr>
              <w:pStyle w:val="ListParagraph"/>
              <w:numPr>
                <w:ilvl w:val="0"/>
                <w:numId w:val="17"/>
              </w:numPr>
              <w:tabs>
                <w:tab w:val="left" w:pos="475"/>
              </w:tabs>
              <w:ind w:left="49" w:firstLine="0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Information Technology</w:t>
            </w:r>
          </w:p>
        </w:tc>
      </w:tr>
      <w:tr w:rsidR="004D6EDF" w:rsidRPr="001B376C" w14:paraId="2AA4004B" w14:textId="77777777" w:rsidTr="00107BB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7D82BB60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7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5FF1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Nature of licensing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B7C6304" w14:textId="10A9037F" w:rsidR="004D6EDF" w:rsidRPr="009D1751" w:rsidRDefault="004D6EDF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9D1751">
              <w:rPr>
                <w:rFonts w:ascii="Verdana" w:hAnsi="Verdana"/>
                <w:sz w:val="16"/>
                <w:szCs w:val="16"/>
                <w:lang w:eastAsia="en-US"/>
              </w:rPr>
              <w:t>Automatic: [ ]</w:t>
            </w:r>
          </w:p>
          <w:p w14:paraId="0DEF485A" w14:textId="77777777" w:rsidR="004D6EDF" w:rsidRPr="009D1751" w:rsidRDefault="004D6EDF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2FB76B81" w14:textId="5F1D7849" w:rsidR="004D6EDF" w:rsidRPr="009D1751" w:rsidRDefault="004D6EDF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D1751">
              <w:rPr>
                <w:rFonts w:ascii="Verdana" w:hAnsi="Verdana"/>
                <w:sz w:val="16"/>
                <w:szCs w:val="16"/>
                <w:lang w:eastAsia="en-US"/>
              </w:rPr>
              <w:t>Non-Automatic: [</w:t>
            </w:r>
            <w:r w:rsidR="00073C26">
              <w:rPr>
                <w:rFonts w:ascii="Verdana" w:hAnsi="Verdana"/>
                <w:sz w:val="16"/>
                <w:szCs w:val="16"/>
                <w:lang w:eastAsia="en-US"/>
              </w:rPr>
              <w:t>x</w:t>
            </w:r>
            <w:r w:rsidRPr="009D1751">
              <w:rPr>
                <w:rFonts w:ascii="Verdana" w:hAnsi="Verdana"/>
                <w:sz w:val="16"/>
                <w:szCs w:val="16"/>
                <w:lang w:eastAsia="en-US"/>
              </w:rPr>
              <w:t>]</w:t>
            </w:r>
          </w:p>
        </w:tc>
      </w:tr>
      <w:tr w:rsidR="004D6EDF" w:rsidRPr="001B376C" w14:paraId="2694E395" w14:textId="77777777" w:rsidTr="00107BB8">
        <w:trPr>
          <w:cantSplit/>
          <w:jc w:val="center"/>
        </w:trPr>
        <w:tc>
          <w:tcPr>
            <w:tcW w:w="453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FB36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805AB">
              <w:rPr>
                <w:rFonts w:ascii="Verdana" w:hAnsi="Verdana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7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28C7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purpose/measure being implemented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160BF8" w14:textId="77777777" w:rsidR="004D6EDF" w:rsidRPr="001B376C" w:rsidRDefault="004D6EDF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(a)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D61358" w14:textId="77777777" w:rsidR="004D6EDF" w:rsidRPr="001B376C" w:rsidRDefault="004D6EDF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2B0E02D" w14:textId="77777777" w:rsidR="004D6EDF" w:rsidRPr="001B376C" w:rsidRDefault="004D6EDF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Protect public morals;</w:t>
            </w:r>
          </w:p>
        </w:tc>
      </w:tr>
      <w:tr w:rsidR="004D6EDF" w:rsidRPr="001B376C" w14:paraId="73ABDA74" w14:textId="77777777" w:rsidTr="00107BB8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9EAD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1AA1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916CC7" w14:textId="77777777" w:rsidR="004D6EDF" w:rsidRPr="001B376C" w:rsidRDefault="004D6EDF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6E36A" w14:textId="77777777" w:rsidR="004D6EDF" w:rsidRPr="001B376C" w:rsidRDefault="004D6EDF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64F1A2C" w14:textId="77777777" w:rsidR="004D6EDF" w:rsidRPr="001B376C" w:rsidRDefault="004D6EDF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Protect human, animal or plant life and health; protect environment;</w:t>
            </w:r>
          </w:p>
        </w:tc>
      </w:tr>
      <w:tr w:rsidR="004D6EDF" w:rsidRPr="001B376C" w14:paraId="0ED89BC9" w14:textId="77777777" w:rsidTr="00107BB8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977E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8048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2E3D3E" w14:textId="77777777" w:rsidR="004D6EDF" w:rsidRPr="001B376C" w:rsidRDefault="004D6EDF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(c)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073BB" w14:textId="77777777" w:rsidR="004D6EDF" w:rsidRPr="001B376C" w:rsidRDefault="004D6EDF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44947851" w14:textId="77777777" w:rsidR="004D6EDF" w:rsidRPr="001B376C" w:rsidRDefault="004D6EDF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Collect trade statistics or market surveillance;</w:t>
            </w:r>
          </w:p>
        </w:tc>
      </w:tr>
      <w:tr w:rsidR="004D6EDF" w:rsidRPr="001B376C" w14:paraId="28A22953" w14:textId="77777777" w:rsidTr="00107BB8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3820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EFC1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008792" w14:textId="77777777" w:rsidR="004D6EDF" w:rsidRPr="001B376C" w:rsidRDefault="004D6EDF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DB851" w14:textId="77777777" w:rsidR="004D6EDF" w:rsidRPr="001B376C" w:rsidRDefault="004D6EDF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C74D1D1" w14:textId="77777777" w:rsidR="004D6EDF" w:rsidRPr="001B376C" w:rsidRDefault="004D6EDF" w:rsidP="00107BB8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Protection of patents, trademarks and copyrights, and the prevention of deceptive practices;</w:t>
            </w:r>
          </w:p>
        </w:tc>
      </w:tr>
      <w:tr w:rsidR="004D6EDF" w:rsidRPr="001B376C" w14:paraId="2D1D35EE" w14:textId="77777777" w:rsidTr="00107BB8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2C4B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1C99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1E1464" w14:textId="77777777" w:rsidR="004D6EDF" w:rsidRPr="001B376C" w:rsidRDefault="004D6EDF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10F01" w14:textId="77777777" w:rsidR="004D6EDF" w:rsidRPr="001B376C" w:rsidRDefault="004D6EDF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BA9688F" w14:textId="77777777" w:rsidR="004D6EDF" w:rsidRPr="001B376C" w:rsidRDefault="004D6EDF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Pursue obligations under the UN Charter and other international treaties (</w:t>
            </w:r>
            <w:r w:rsidRPr="001B376C">
              <w:rPr>
                <w:rFonts w:ascii="Verdana" w:hAnsi="Verdana"/>
                <w:i/>
                <w:sz w:val="16"/>
                <w:szCs w:val="16"/>
                <w:lang w:eastAsia="en-US"/>
              </w:rPr>
              <w:t>i.e. CITES, Basel Convention, Rotterdam Convention, UNSC Resolutions etc.)</w:t>
            </w:r>
          </w:p>
        </w:tc>
      </w:tr>
      <w:tr w:rsidR="004D6EDF" w:rsidRPr="001B376C" w14:paraId="14B1C198" w14:textId="77777777" w:rsidTr="00107BB8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A83A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9ED3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4DD1C0" w14:textId="77777777" w:rsidR="004D6EDF" w:rsidRPr="001B376C" w:rsidRDefault="004D6EDF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4AF6F" w14:textId="77777777" w:rsidR="004D6EDF" w:rsidRPr="001B376C" w:rsidRDefault="004D6EDF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717AF263" w14:textId="77777777" w:rsidR="004D6EDF" w:rsidRPr="001B376C" w:rsidRDefault="004D6EDF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Quota (including </w:t>
            </w:r>
            <w:proofErr w:type="spellStart"/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TRQ</w:t>
            </w:r>
            <w:proofErr w:type="spellEnd"/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) administration;</w:t>
            </w:r>
          </w:p>
        </w:tc>
      </w:tr>
      <w:tr w:rsidR="004D6EDF" w:rsidRPr="001B376C" w14:paraId="297081A1" w14:textId="77777777" w:rsidTr="00107BB8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A0FD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C94D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6F5C14" w14:textId="77777777" w:rsidR="004D6EDF" w:rsidRPr="001B376C" w:rsidRDefault="004D6EDF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(g)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3239" w14:textId="77777777" w:rsidR="004D6EDF" w:rsidRPr="001B376C" w:rsidRDefault="004D6EDF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78F8F13" w14:textId="77777777" w:rsidR="004D6EDF" w:rsidRPr="001B376C" w:rsidRDefault="004D6EDF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Regulate imports of arms, ammunition or fissionable materials and safeguard national security;</w:t>
            </w:r>
          </w:p>
        </w:tc>
      </w:tr>
      <w:tr w:rsidR="004D6EDF" w:rsidRPr="001B376C" w14:paraId="0524AD3A" w14:textId="77777777" w:rsidTr="00107BB8">
        <w:trPr>
          <w:cantSplit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BA07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95C1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7E693" w14:textId="77777777" w:rsidR="004D6EDF" w:rsidRPr="001B376C" w:rsidRDefault="004D6EDF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>(h)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E590F6" w14:textId="1D54BAE3" w:rsidR="004D6EDF" w:rsidRPr="001B376C" w:rsidRDefault="001805AB" w:rsidP="00107BB8">
            <w:pPr>
              <w:tabs>
                <w:tab w:val="left" w:pos="742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instrText xml:space="preserve"> FORMCHECKBOX </w:instrText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</w:r>
            <w:r w:rsidR="00D441AB">
              <w:rPr>
                <w:rFonts w:ascii="Verdana" w:hAnsi="Verdan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8F6F514" w14:textId="0EDFAE07" w:rsidR="004D6EDF" w:rsidRPr="00E96D61" w:rsidRDefault="004D6EDF" w:rsidP="00107BB8">
            <w:pPr>
              <w:tabs>
                <w:tab w:val="left" w:pos="742"/>
              </w:tabs>
              <w:ind w:right="34"/>
              <w:jc w:val="left"/>
              <w:rPr>
                <w:rFonts w:ascii="Verdana" w:hAnsi="Verdana"/>
                <w:i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Other: </w:t>
            </w:r>
            <w:r w:rsidR="001805AB" w:rsidRPr="00F56A36">
              <w:rPr>
                <w:rFonts w:ascii="Verdana" w:hAnsi="Verdana"/>
                <w:sz w:val="16"/>
                <w:szCs w:val="16"/>
                <w:u w:val="single"/>
                <w:lang w:eastAsia="en-US"/>
              </w:rPr>
              <w:t>Regu</w:t>
            </w:r>
            <w:r w:rsidR="00F56A36" w:rsidRPr="00F56A36">
              <w:rPr>
                <w:rFonts w:ascii="Verdana" w:hAnsi="Verdana"/>
                <w:sz w:val="16"/>
                <w:szCs w:val="16"/>
                <w:u w:val="single"/>
                <w:lang w:eastAsia="en-US"/>
              </w:rPr>
              <w:t>late import business activities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D6EDF" w:rsidRPr="001B376C" w14:paraId="1B303BAD" w14:textId="77777777" w:rsidTr="00107BB8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shd w:val="clear" w:color="auto" w:fill="auto"/>
          </w:tcPr>
          <w:p w14:paraId="6B163CF2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</w:tcPr>
          <w:p w14:paraId="4F2CF691" w14:textId="77777777" w:rsidR="004D6EDF" w:rsidRPr="001B376C" w:rsidRDefault="004D6EDF" w:rsidP="00107BB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Administrative body(</w:t>
            </w:r>
            <w:proofErr w:type="spellStart"/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ies</w:t>
            </w:r>
            <w:proofErr w:type="spellEnd"/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) for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submission of applications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14:paraId="0AFBECD3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B90D73" w14:textId="4C51F8E3" w:rsidR="004D6EDF" w:rsidRPr="00C748BC" w:rsidRDefault="004D6EDF" w:rsidP="00107BB8">
            <w:pPr>
              <w:jc w:val="left"/>
              <w:rPr>
                <w:rFonts w:eastAsia="Times New Roman"/>
                <w:sz w:val="24"/>
                <w:szCs w:val="24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Ministr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y/authority and Department: </w:t>
            </w:r>
            <w:r w:rsidR="00871124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Ministry of Trade and Economic Development</w:t>
            </w:r>
            <w:r w:rsidR="00652AE7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/Business Registry Division </w:t>
            </w:r>
          </w:p>
          <w:p w14:paraId="7D6ECC86" w14:textId="77777777" w:rsidR="00247D12" w:rsidRDefault="004D6EDF" w:rsidP="00107BB8">
            <w:pPr>
              <w:jc w:val="left"/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Address: </w:t>
            </w:r>
            <w:proofErr w:type="spellStart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Latai</w:t>
            </w:r>
            <w:proofErr w:type="spellEnd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Estate, </w:t>
            </w:r>
            <w:proofErr w:type="spellStart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Cnr.of</w:t>
            </w:r>
            <w:proofErr w:type="spellEnd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</w:t>
            </w:r>
            <w:proofErr w:type="spellStart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Tupoulahi</w:t>
            </w:r>
            <w:proofErr w:type="spellEnd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and </w:t>
            </w:r>
            <w:proofErr w:type="spellStart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Salote</w:t>
            </w:r>
            <w:proofErr w:type="spellEnd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Road, </w:t>
            </w:r>
            <w:proofErr w:type="spellStart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Fasi</w:t>
            </w:r>
            <w:proofErr w:type="spellEnd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-</w:t>
            </w:r>
            <w:proofErr w:type="spellStart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moe</w:t>
            </w:r>
            <w:proofErr w:type="spellEnd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-Afi, Nukualofa, Tonga. </w:t>
            </w:r>
          </w:p>
          <w:p w14:paraId="7AB448D7" w14:textId="03A8CA8A" w:rsidR="004D6EDF" w:rsidRPr="00C748BC" w:rsidRDefault="004D6EDF" w:rsidP="00107BB8">
            <w:pPr>
              <w:jc w:val="left"/>
              <w:rPr>
                <w:rFonts w:eastAsia="Times New Roman"/>
                <w:sz w:val="24"/>
                <w:szCs w:val="24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Website: </w:t>
            </w:r>
            <w:hyperlink r:id="rId13" w:history="1">
              <w:r w:rsidR="00871124" w:rsidRPr="007B078D">
                <w:rPr>
                  <w:rStyle w:val="Hyperlink"/>
                  <w:rFonts w:ascii="Verdana" w:eastAsia="Times New Roman" w:hAnsi="Verdana"/>
                  <w:sz w:val="16"/>
                  <w:szCs w:val="16"/>
                  <w:lang w:val="en-PH" w:eastAsia="en-PH"/>
                </w:rPr>
                <w:t>https://www.mted.gov.to</w:t>
              </w:r>
            </w:hyperlink>
            <w:r w:rsidR="00871124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</w:t>
            </w:r>
          </w:p>
          <w:p w14:paraId="715B584A" w14:textId="4918C1B3" w:rsidR="004D6EDF" w:rsidRDefault="004D6EDF" w:rsidP="00107BB8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Telephone: </w:t>
            </w:r>
            <w:r w:rsidR="00247D1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(+676) </w:t>
            </w:r>
            <w:r w:rsidR="00871124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7400105/7400104</w:t>
            </w:r>
          </w:p>
          <w:p w14:paraId="5856F635" w14:textId="4C1D34E1" w:rsidR="004D6EDF" w:rsidRPr="00C748BC" w:rsidRDefault="004D6EDF" w:rsidP="00107BB8">
            <w:pPr>
              <w:jc w:val="left"/>
              <w:rPr>
                <w:rFonts w:eastAsia="Times New Roman"/>
                <w:sz w:val="24"/>
                <w:szCs w:val="24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E-Mail: </w:t>
            </w:r>
            <w:hyperlink r:id="rId14" w:history="1">
              <w:r w:rsidR="00871124" w:rsidRPr="007B078D">
                <w:rPr>
                  <w:rStyle w:val="Hyperlink"/>
                  <w:rFonts w:ascii="Verdana" w:eastAsia="Times New Roman" w:hAnsi="Verdana"/>
                  <w:sz w:val="16"/>
                  <w:szCs w:val="16"/>
                  <w:lang w:val="en-PH" w:eastAsia="en-PH"/>
                </w:rPr>
                <w:t>ceo@mted.gov.to</w:t>
              </w:r>
            </w:hyperlink>
            <w:r w:rsidR="00871124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</w:t>
            </w:r>
          </w:p>
        </w:tc>
      </w:tr>
      <w:tr w:rsidR="004D6EDF" w:rsidRPr="001B376C" w14:paraId="75577A60" w14:textId="77777777" w:rsidTr="00107BB8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246E2F52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12</w:t>
            </w:r>
          </w:p>
        </w:tc>
        <w:tc>
          <w:tcPr>
            <w:tcW w:w="2772" w:type="dxa"/>
            <w:shd w:val="clear" w:color="auto" w:fill="auto"/>
          </w:tcPr>
          <w:p w14:paraId="321A1D9A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Contact point for information on eligibility</w:t>
            </w:r>
          </w:p>
        </w:tc>
        <w:tc>
          <w:tcPr>
            <w:tcW w:w="6173" w:type="dxa"/>
            <w:gridSpan w:val="3"/>
            <w:shd w:val="clear" w:color="auto" w:fill="auto"/>
          </w:tcPr>
          <w:p w14:paraId="2EEE7B5B" w14:textId="105D393A" w:rsidR="004D6EDF" w:rsidRPr="00C748BC" w:rsidRDefault="004D6EDF" w:rsidP="00107BB8">
            <w:pPr>
              <w:jc w:val="left"/>
              <w:rPr>
                <w:rFonts w:eastAsia="Times New Roman"/>
                <w:sz w:val="24"/>
                <w:szCs w:val="24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Ministr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y/authority and Department: </w:t>
            </w:r>
            <w:r w:rsidR="00871124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Ministry of Trade and Economic Development</w:t>
            </w:r>
            <w:r w:rsidR="00B17DE9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/Business Registry Division</w:t>
            </w:r>
          </w:p>
          <w:p w14:paraId="0DFF26CE" w14:textId="012434C4" w:rsidR="004D6EDF" w:rsidRPr="00C748BC" w:rsidRDefault="004D6EDF" w:rsidP="00107BB8">
            <w:pPr>
              <w:jc w:val="left"/>
              <w:rPr>
                <w:rFonts w:eastAsia="Times New Roman"/>
                <w:sz w:val="24"/>
                <w:szCs w:val="24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Address: </w:t>
            </w:r>
            <w:proofErr w:type="spellStart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Latai</w:t>
            </w:r>
            <w:proofErr w:type="spellEnd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Estate, </w:t>
            </w:r>
            <w:proofErr w:type="spellStart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Cnr.of</w:t>
            </w:r>
            <w:proofErr w:type="spellEnd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</w:t>
            </w:r>
            <w:proofErr w:type="spellStart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Tupoulahi</w:t>
            </w:r>
            <w:proofErr w:type="spellEnd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and </w:t>
            </w:r>
            <w:proofErr w:type="spellStart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Salote</w:t>
            </w:r>
            <w:proofErr w:type="spellEnd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 xml:space="preserve"> Road, </w:t>
            </w:r>
            <w:proofErr w:type="spellStart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Fasi</w:t>
            </w:r>
            <w:proofErr w:type="spellEnd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-</w:t>
            </w:r>
            <w:proofErr w:type="spellStart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moe</w:t>
            </w:r>
            <w:proofErr w:type="spellEnd"/>
            <w:r w:rsidR="00247D12">
              <w:rPr>
                <w:rFonts w:ascii="Verdana" w:eastAsia="Times New Roman" w:hAnsi="Verdana"/>
                <w:color w:val="000000" w:themeColor="text1"/>
                <w:sz w:val="16"/>
                <w:szCs w:val="16"/>
                <w:lang w:val="en-PH" w:eastAsia="en-PH"/>
              </w:rPr>
              <w:t>-Afi, Nukualofa, Tonga.</w:t>
            </w:r>
          </w:p>
          <w:p w14:paraId="10807106" w14:textId="46D113E3" w:rsidR="004D6EDF" w:rsidRPr="00C748BC" w:rsidRDefault="004D6EDF" w:rsidP="00107BB8">
            <w:pPr>
              <w:jc w:val="left"/>
              <w:rPr>
                <w:rFonts w:eastAsia="Times New Roman"/>
                <w:sz w:val="24"/>
                <w:szCs w:val="24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Website: </w:t>
            </w:r>
            <w:hyperlink r:id="rId15" w:history="1">
              <w:r w:rsidR="00871124" w:rsidRPr="007B078D">
                <w:rPr>
                  <w:rStyle w:val="Hyperlink"/>
                  <w:rFonts w:ascii="Verdana" w:eastAsia="Times New Roman" w:hAnsi="Verdana"/>
                  <w:sz w:val="16"/>
                  <w:szCs w:val="16"/>
                  <w:lang w:val="en-PH" w:eastAsia="en-PH"/>
                </w:rPr>
                <w:t>https://www.mted.gov.to</w:t>
              </w:r>
            </w:hyperlink>
            <w:r w:rsidR="00871124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 </w:t>
            </w:r>
          </w:p>
          <w:p w14:paraId="2A7CB1E5" w14:textId="59A35E01" w:rsidR="004D6EDF" w:rsidRDefault="004D6EDF" w:rsidP="00107BB8">
            <w:pPr>
              <w:jc w:val="left"/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Telephone: </w:t>
            </w:r>
            <w:r w:rsidR="00247D12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(+676) </w:t>
            </w:r>
            <w:r w:rsidR="00871124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>7400105/7400104</w:t>
            </w:r>
          </w:p>
          <w:p w14:paraId="0CC1794F" w14:textId="1BA7DD47" w:rsidR="004D6EDF" w:rsidRPr="00C748BC" w:rsidRDefault="004D6EDF" w:rsidP="00107BB8">
            <w:pPr>
              <w:jc w:val="left"/>
              <w:rPr>
                <w:rFonts w:eastAsia="Times New Roman"/>
                <w:sz w:val="24"/>
                <w:szCs w:val="24"/>
                <w:lang w:val="en-PH" w:eastAsia="en-PH"/>
              </w:rPr>
            </w:pPr>
            <w:r w:rsidRPr="00C748BC">
              <w:rPr>
                <w:rFonts w:ascii="Verdana" w:eastAsia="Times New Roman" w:hAnsi="Verdana"/>
                <w:color w:val="000000"/>
                <w:sz w:val="16"/>
                <w:szCs w:val="16"/>
                <w:lang w:val="en-PH" w:eastAsia="en-PH"/>
              </w:rPr>
              <w:t xml:space="preserve">E-Mail: </w:t>
            </w:r>
            <w:hyperlink r:id="rId16" w:history="1">
              <w:r w:rsidR="008023F8" w:rsidRPr="008023F8">
                <w:rPr>
                  <w:rStyle w:val="Hyperlink"/>
                  <w:rFonts w:ascii="Verdana" w:hAnsi="Verdana"/>
                  <w:sz w:val="16"/>
                  <w:szCs w:val="16"/>
                </w:rPr>
                <w:t>ceo@mted.gov.to</w:t>
              </w:r>
            </w:hyperlink>
            <w:r w:rsidR="008023F8">
              <w:rPr>
                <w:rStyle w:val="Hyperlink"/>
              </w:rPr>
              <w:t xml:space="preserve"> </w:t>
            </w:r>
          </w:p>
        </w:tc>
      </w:tr>
      <w:tr w:rsidR="004D6EDF" w:rsidRPr="001B376C" w14:paraId="0B5FA410" w14:textId="77777777" w:rsidTr="00107BB8">
        <w:trPr>
          <w:cantSplit/>
          <w:jc w:val="center"/>
        </w:trPr>
        <w:tc>
          <w:tcPr>
            <w:tcW w:w="453" w:type="dxa"/>
            <w:shd w:val="clear" w:color="auto" w:fill="auto"/>
          </w:tcPr>
          <w:p w14:paraId="37FEBB4C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772" w:type="dxa"/>
            <w:shd w:val="clear" w:color="auto" w:fill="auto"/>
          </w:tcPr>
          <w:p w14:paraId="4264275A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Expected duration of licensing procedure</w:t>
            </w:r>
          </w:p>
        </w:tc>
        <w:tc>
          <w:tcPr>
            <w:tcW w:w="6173" w:type="dxa"/>
            <w:gridSpan w:val="3"/>
            <w:tcBorders>
              <w:right w:val="double" w:sz="6" w:space="0" w:color="auto"/>
            </w:tcBorders>
            <w:shd w:val="clear" w:color="auto" w:fill="auto"/>
          </w:tcPr>
          <w:p w14:paraId="1746923F" w14:textId="77777777" w:rsidR="004D6EDF" w:rsidRPr="001B376C" w:rsidRDefault="004D6EDF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Ongoing</w:t>
            </w:r>
          </w:p>
          <w:p w14:paraId="0965399B" w14:textId="77777777" w:rsidR="004D6EDF" w:rsidRPr="001B376C" w:rsidRDefault="004D6EDF" w:rsidP="00107BB8">
            <w:pPr>
              <w:tabs>
                <w:tab w:val="left" w:pos="149"/>
                <w:tab w:val="left" w:pos="419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D6EDF" w:rsidRPr="001B376C" w14:paraId="6A3B20CF" w14:textId="77777777" w:rsidTr="00107BB8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6F25A87E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52AE7">
              <w:rPr>
                <w:rFonts w:ascii="Verdana" w:hAnsi="Verdana"/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14:paraId="12BDC9D6" w14:textId="77777777" w:rsidR="004D6EDF" w:rsidRPr="001B376C" w:rsidRDefault="004D6EDF" w:rsidP="00107BB8">
            <w:pPr>
              <w:tabs>
                <w:tab w:val="left" w:pos="277"/>
              </w:tabs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A summary of the notification in one of the WTO official languages</w:t>
            </w:r>
            <w:r w:rsidRPr="001B376C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173" w:type="dxa"/>
            <w:gridSpan w:val="3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5F4C520" w14:textId="6E492B6B" w:rsidR="004D6EDF" w:rsidRPr="001B376C" w:rsidRDefault="00350F18" w:rsidP="00107BB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This Regulation provides for the licensing </w:t>
            </w:r>
            <w:r w:rsidR="00652AE7">
              <w:rPr>
                <w:rFonts w:ascii="Verdana" w:hAnsi="Verdana"/>
                <w:sz w:val="16"/>
                <w:szCs w:val="16"/>
                <w:lang w:eastAsia="en-US"/>
              </w:rPr>
              <w:t xml:space="preserve">of all import business activities. </w:t>
            </w:r>
          </w:p>
        </w:tc>
      </w:tr>
      <w:tr w:rsidR="004D6EDF" w:rsidRPr="001B376C" w14:paraId="29E66149" w14:textId="77777777" w:rsidTr="00107BB8">
        <w:trPr>
          <w:cantSplit/>
          <w:jc w:val="center"/>
        </w:trPr>
        <w:tc>
          <w:tcPr>
            <w:tcW w:w="453" w:type="dxa"/>
            <w:tcBorders>
              <w:left w:val="double" w:sz="6" w:space="0" w:color="auto"/>
            </w:tcBorders>
            <w:shd w:val="clear" w:color="auto" w:fill="auto"/>
          </w:tcPr>
          <w:p w14:paraId="79668A46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772" w:type="dxa"/>
            <w:shd w:val="clear" w:color="auto" w:fill="auto"/>
          </w:tcPr>
          <w:p w14:paraId="6DD3A0E7" w14:textId="77777777" w:rsidR="004D6EDF" w:rsidRPr="001B376C" w:rsidRDefault="004D6EDF" w:rsidP="00107BB8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In the case of 7(b), please indicate the type of new change(s)</w:t>
            </w:r>
          </w:p>
        </w:tc>
        <w:tc>
          <w:tcPr>
            <w:tcW w:w="6173" w:type="dxa"/>
            <w:gridSpan w:val="3"/>
            <w:tcBorders>
              <w:right w:val="double" w:sz="6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84"/>
              <w:gridCol w:w="567"/>
              <w:gridCol w:w="4247"/>
            </w:tblGrid>
            <w:tr w:rsidR="004D6EDF" w:rsidRPr="001B376C" w14:paraId="438B66FD" w14:textId="77777777" w:rsidTr="004D6EDF">
              <w:tc>
                <w:tcPr>
                  <w:tcW w:w="635" w:type="dxa"/>
                  <w:gridSpan w:val="2"/>
                  <w:shd w:val="clear" w:color="auto" w:fill="auto"/>
                </w:tcPr>
                <w:p w14:paraId="6AD0B953" w14:textId="77777777" w:rsidR="004D6EDF" w:rsidRPr="001B376C" w:rsidRDefault="004D6EDF" w:rsidP="00107BB8">
                  <w:pPr>
                    <w:ind w:right="-81"/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4628549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32A01D28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Termination</w:t>
                  </w:r>
                </w:p>
              </w:tc>
            </w:tr>
            <w:tr w:rsidR="004D6EDF" w:rsidRPr="001B376C" w14:paraId="0DCB1EEF" w14:textId="77777777" w:rsidTr="004D6EDF">
              <w:tc>
                <w:tcPr>
                  <w:tcW w:w="635" w:type="dxa"/>
                  <w:gridSpan w:val="2"/>
                  <w:shd w:val="clear" w:color="auto" w:fill="auto"/>
                </w:tcPr>
                <w:p w14:paraId="55FAE17C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4A92944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38A0D9AA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Suspension</w:t>
                  </w:r>
                </w:p>
              </w:tc>
            </w:tr>
            <w:tr w:rsidR="004D6EDF" w:rsidRPr="001B376C" w14:paraId="49B72FB8" w14:textId="77777777" w:rsidTr="004D6EDF">
              <w:tc>
                <w:tcPr>
                  <w:tcW w:w="635" w:type="dxa"/>
                  <w:gridSpan w:val="2"/>
                  <w:shd w:val="clear" w:color="auto" w:fill="auto"/>
                </w:tcPr>
                <w:p w14:paraId="446E77F0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CFC061B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4B83246E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 xml:space="preserve">Modification of specific details in existing </w:t>
                  </w:r>
                </w:p>
                <w:p w14:paraId="01197C03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b/>
                      <w:sz w:val="16"/>
                      <w:szCs w:val="16"/>
                      <w:lang w:eastAsia="en-US"/>
                    </w:rPr>
                    <w:t>procedures:</w:t>
                  </w:r>
                </w:p>
              </w:tc>
            </w:tr>
            <w:tr w:rsidR="004D6EDF" w:rsidRPr="001B376C" w14:paraId="642964F0" w14:textId="77777777" w:rsidTr="004D6EDF">
              <w:tc>
                <w:tcPr>
                  <w:tcW w:w="351" w:type="dxa"/>
                  <w:shd w:val="clear" w:color="auto" w:fill="auto"/>
                </w:tcPr>
                <w:p w14:paraId="13AE7B44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7BBA158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Product coverage;</w:t>
                  </w:r>
                </w:p>
              </w:tc>
            </w:tr>
            <w:tr w:rsidR="004D6EDF" w:rsidRPr="001B376C" w14:paraId="3A2DF9FE" w14:textId="77777777" w:rsidTr="004D6EDF">
              <w:tc>
                <w:tcPr>
                  <w:tcW w:w="351" w:type="dxa"/>
                  <w:shd w:val="clear" w:color="auto" w:fill="auto"/>
                </w:tcPr>
                <w:p w14:paraId="23123F54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E1441D3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purpose;</w:t>
                  </w:r>
                </w:p>
              </w:tc>
            </w:tr>
            <w:tr w:rsidR="004D6EDF" w:rsidRPr="001B376C" w14:paraId="5E511CA5" w14:textId="77777777" w:rsidTr="004D6EDF">
              <w:tc>
                <w:tcPr>
                  <w:tcW w:w="351" w:type="dxa"/>
                  <w:shd w:val="clear" w:color="auto" w:fill="auto"/>
                </w:tcPr>
                <w:p w14:paraId="10DC63E9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1F1A4ED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Automatic or Non-automatic;</w:t>
                  </w:r>
                </w:p>
              </w:tc>
            </w:tr>
            <w:tr w:rsidR="004D6EDF" w:rsidRPr="001B376C" w14:paraId="59C672C1" w14:textId="77777777" w:rsidTr="004D6EDF">
              <w:tc>
                <w:tcPr>
                  <w:tcW w:w="351" w:type="dxa"/>
                  <w:shd w:val="clear" w:color="auto" w:fill="auto"/>
                </w:tcPr>
                <w:p w14:paraId="68C4CC37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0DB57DC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Duration of licensing;</w:t>
                  </w:r>
                </w:p>
              </w:tc>
            </w:tr>
            <w:tr w:rsidR="004D6EDF" w:rsidRPr="001B376C" w14:paraId="6C97C3A1" w14:textId="77777777" w:rsidTr="004D6EDF">
              <w:tc>
                <w:tcPr>
                  <w:tcW w:w="351" w:type="dxa"/>
                  <w:shd w:val="clear" w:color="auto" w:fill="auto"/>
                </w:tcPr>
                <w:p w14:paraId="2D2D3C2B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B6A003C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Change the nature of quantity/value restriction;</w:t>
                  </w:r>
                </w:p>
              </w:tc>
            </w:tr>
            <w:tr w:rsidR="004D6EDF" w:rsidRPr="001B376C" w14:paraId="04600385" w14:textId="77777777" w:rsidTr="004D6EDF">
              <w:tc>
                <w:tcPr>
                  <w:tcW w:w="351" w:type="dxa"/>
                  <w:shd w:val="clear" w:color="auto" w:fill="auto"/>
                </w:tcPr>
                <w:p w14:paraId="1538DC6B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16CC21F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Eligibility of applicants;</w:t>
                  </w:r>
                </w:p>
              </w:tc>
            </w:tr>
            <w:tr w:rsidR="004D6EDF" w:rsidRPr="001B376C" w14:paraId="3986F54B" w14:textId="77777777" w:rsidTr="004D6EDF">
              <w:tc>
                <w:tcPr>
                  <w:tcW w:w="351" w:type="dxa"/>
                  <w:shd w:val="clear" w:color="auto" w:fill="auto"/>
                </w:tcPr>
                <w:p w14:paraId="7273BA23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CB8D317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Contact information on eligibility;</w:t>
                  </w:r>
                </w:p>
              </w:tc>
            </w:tr>
            <w:tr w:rsidR="004D6EDF" w:rsidRPr="001B376C" w14:paraId="0A5DD142" w14:textId="77777777" w:rsidTr="004D6EDF">
              <w:tc>
                <w:tcPr>
                  <w:tcW w:w="351" w:type="dxa"/>
                  <w:shd w:val="clear" w:color="auto" w:fill="auto"/>
                </w:tcPr>
                <w:p w14:paraId="097D1338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E56FE13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</w:t>
                  </w:r>
                  <w:proofErr w:type="spellStart"/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ies</w:t>
                  </w:r>
                  <w:proofErr w:type="spellEnd"/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) for submission of application;</w:t>
                  </w:r>
                </w:p>
              </w:tc>
            </w:tr>
            <w:tr w:rsidR="004D6EDF" w:rsidRPr="001B376C" w14:paraId="16D86C75" w14:textId="77777777" w:rsidTr="004D6EDF">
              <w:tc>
                <w:tcPr>
                  <w:tcW w:w="351" w:type="dxa"/>
                  <w:shd w:val="clear" w:color="auto" w:fill="auto"/>
                </w:tcPr>
                <w:p w14:paraId="4C3186D9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30F23AD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Documentation requirements (including application form);</w:t>
                  </w:r>
                </w:p>
              </w:tc>
            </w:tr>
            <w:tr w:rsidR="004D6EDF" w:rsidRPr="001B376C" w14:paraId="4C192167" w14:textId="77777777" w:rsidTr="004D6EDF">
              <w:tc>
                <w:tcPr>
                  <w:tcW w:w="351" w:type="dxa"/>
                  <w:shd w:val="clear" w:color="auto" w:fill="auto"/>
                </w:tcPr>
                <w:p w14:paraId="07C5785C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DA70936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Period for Application;</w:t>
                  </w:r>
                </w:p>
              </w:tc>
            </w:tr>
            <w:tr w:rsidR="004D6EDF" w:rsidRPr="001B376C" w14:paraId="44E1AAE8" w14:textId="77777777" w:rsidTr="004D6EDF">
              <w:tc>
                <w:tcPr>
                  <w:tcW w:w="351" w:type="dxa"/>
                  <w:shd w:val="clear" w:color="auto" w:fill="auto"/>
                </w:tcPr>
                <w:p w14:paraId="7B233C83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1D57477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Administrative body(</w:t>
                  </w:r>
                  <w:proofErr w:type="spellStart"/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ies</w:t>
                  </w:r>
                  <w:proofErr w:type="spellEnd"/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) to issue licence;</w:t>
                  </w:r>
                </w:p>
              </w:tc>
            </w:tr>
            <w:tr w:rsidR="004D6EDF" w:rsidRPr="001B376C" w14:paraId="038A7E46" w14:textId="77777777" w:rsidTr="004D6EDF">
              <w:tc>
                <w:tcPr>
                  <w:tcW w:w="351" w:type="dxa"/>
                  <w:shd w:val="clear" w:color="auto" w:fill="auto"/>
                </w:tcPr>
                <w:p w14:paraId="20667088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4F7DA9D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Processing time for issuing licence;</w:t>
                  </w:r>
                </w:p>
              </w:tc>
            </w:tr>
            <w:tr w:rsidR="004D6EDF" w:rsidRPr="001B376C" w14:paraId="2E46F25E" w14:textId="77777777" w:rsidTr="004D6EDF">
              <w:tc>
                <w:tcPr>
                  <w:tcW w:w="351" w:type="dxa"/>
                  <w:shd w:val="clear" w:color="auto" w:fill="auto"/>
                </w:tcPr>
                <w:p w14:paraId="731AF09C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B8D7ED0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Licence fee/administrative charge;</w:t>
                  </w:r>
                </w:p>
              </w:tc>
            </w:tr>
            <w:tr w:rsidR="004D6EDF" w:rsidRPr="001B376C" w14:paraId="27A60018" w14:textId="77777777" w:rsidTr="004D6EDF">
              <w:tc>
                <w:tcPr>
                  <w:tcW w:w="351" w:type="dxa"/>
                  <w:shd w:val="clear" w:color="auto" w:fill="auto"/>
                </w:tcPr>
                <w:p w14:paraId="72CCBCEA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37842C3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Deposit/advance payment and relevant conditions;</w:t>
                  </w:r>
                </w:p>
              </w:tc>
            </w:tr>
            <w:tr w:rsidR="004D6EDF" w:rsidRPr="001B376C" w14:paraId="47A8C8EF" w14:textId="77777777" w:rsidTr="004D6EDF">
              <w:tc>
                <w:tcPr>
                  <w:tcW w:w="351" w:type="dxa"/>
                  <w:shd w:val="clear" w:color="auto" w:fill="auto"/>
                </w:tcPr>
                <w:p w14:paraId="265E569D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C2D79DD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Appeal regulations/procedures;</w:t>
                  </w:r>
                </w:p>
              </w:tc>
            </w:tr>
            <w:tr w:rsidR="004D6EDF" w:rsidRPr="001B376C" w14:paraId="6E1F8B49" w14:textId="77777777" w:rsidTr="004D6EDF">
              <w:tc>
                <w:tcPr>
                  <w:tcW w:w="351" w:type="dxa"/>
                  <w:shd w:val="clear" w:color="auto" w:fill="auto"/>
                </w:tcPr>
                <w:p w14:paraId="313154C3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4C8D91CF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Validity of licence;</w:t>
                  </w:r>
                </w:p>
              </w:tc>
            </w:tr>
            <w:tr w:rsidR="004D6EDF" w:rsidRPr="001B376C" w14:paraId="6575A5C4" w14:textId="77777777" w:rsidTr="004D6EDF">
              <w:tc>
                <w:tcPr>
                  <w:tcW w:w="351" w:type="dxa"/>
                  <w:shd w:val="clear" w:color="auto" w:fill="auto"/>
                </w:tcPr>
                <w:p w14:paraId="4B2F6E99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5B2BFD1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 conditions of licence (extension, transferability, penalty of non-use etc.);</w:t>
                  </w:r>
                </w:p>
              </w:tc>
            </w:tr>
            <w:tr w:rsidR="004D6EDF" w:rsidRPr="001B376C" w14:paraId="559F279C" w14:textId="77777777" w:rsidTr="004D6EDF">
              <w:tc>
                <w:tcPr>
                  <w:tcW w:w="351" w:type="dxa"/>
                  <w:shd w:val="clear" w:color="auto" w:fill="auto"/>
                </w:tcPr>
                <w:p w14:paraId="6D653F52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03B14F0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Foreign exchange requirements;</w:t>
                  </w:r>
                </w:p>
              </w:tc>
            </w:tr>
            <w:tr w:rsidR="004D6EDF" w:rsidRPr="001B376C" w14:paraId="2568CF06" w14:textId="77777777" w:rsidTr="004D6EDF">
              <w:tc>
                <w:tcPr>
                  <w:tcW w:w="351" w:type="dxa"/>
                  <w:shd w:val="clear" w:color="auto" w:fill="auto"/>
                </w:tcPr>
                <w:p w14:paraId="55BF5F24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r>
                  <w:r w:rsidR="00D441AB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9B1CF42" w14:textId="77777777" w:rsidR="004D6EDF" w:rsidRPr="001B376C" w:rsidRDefault="004D6EDF" w:rsidP="00107BB8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</w:pPr>
                  <w:r w:rsidRPr="001B376C">
                    <w:rPr>
                      <w:rFonts w:ascii="Verdana" w:hAnsi="Verdana"/>
                      <w:sz w:val="16"/>
                      <w:szCs w:val="16"/>
                      <w:lang w:eastAsia="en-US"/>
                    </w:rPr>
                    <w:t>Other: __________ (please specify).</w:t>
                  </w:r>
                </w:p>
              </w:tc>
            </w:tr>
          </w:tbl>
          <w:p w14:paraId="40DAEDED" w14:textId="77777777" w:rsidR="004D6EDF" w:rsidRPr="001B376C" w:rsidRDefault="004D6EDF" w:rsidP="00107BB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D6EDF" w:rsidRPr="001B376C" w14:paraId="72BEC93A" w14:textId="77777777" w:rsidTr="00107BB8">
        <w:trPr>
          <w:cantSplit/>
          <w:jc w:val="center"/>
        </w:trPr>
        <w:tc>
          <w:tcPr>
            <w:tcW w:w="453" w:type="dxa"/>
            <w:tcBorders>
              <w:bottom w:val="double" w:sz="6" w:space="0" w:color="auto"/>
            </w:tcBorders>
            <w:shd w:val="clear" w:color="auto" w:fill="auto"/>
          </w:tcPr>
          <w:p w14:paraId="062EEC3D" w14:textId="77777777" w:rsidR="004D6EDF" w:rsidRPr="001B376C" w:rsidRDefault="004D6EDF" w:rsidP="00107BB8">
            <w:pPr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16 </w:t>
            </w:r>
          </w:p>
        </w:tc>
        <w:tc>
          <w:tcPr>
            <w:tcW w:w="2772" w:type="dxa"/>
            <w:tcBorders>
              <w:bottom w:val="double" w:sz="6" w:space="0" w:color="auto"/>
            </w:tcBorders>
            <w:shd w:val="clear" w:color="auto" w:fill="auto"/>
          </w:tcPr>
          <w:p w14:paraId="512994E9" w14:textId="77777777" w:rsidR="004D6EDF" w:rsidRPr="001B376C" w:rsidRDefault="004D6EDF" w:rsidP="00107BB8">
            <w:pPr>
              <w:tabs>
                <w:tab w:val="left" w:pos="277"/>
              </w:tabs>
              <w:jc w:val="left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B376C">
              <w:rPr>
                <w:rFonts w:ascii="Verdana" w:hAnsi="Verdana"/>
                <w:b/>
                <w:sz w:val="16"/>
                <w:szCs w:val="16"/>
                <w:lang w:eastAsia="en-US"/>
              </w:rPr>
              <w:t>Please elaborate the changes in detail (in one of the WTO official languages)</w:t>
            </w:r>
          </w:p>
        </w:tc>
        <w:tc>
          <w:tcPr>
            <w:tcW w:w="6173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34283B0" w14:textId="77777777" w:rsidR="004D6EDF" w:rsidRPr="001B376C" w:rsidRDefault="004D6EDF" w:rsidP="00107BB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14:paraId="69C2D6FE" w14:textId="77777777" w:rsidR="004D6EDF" w:rsidRPr="001B376C" w:rsidRDefault="004D6EDF" w:rsidP="00107BB8">
            <w:pPr>
              <w:jc w:val="left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7C5428CA" w14:textId="43ADCFFC" w:rsidR="00BF504E" w:rsidRDefault="00BF504E" w:rsidP="00BF504E"/>
    <w:p w14:paraId="7E10C119" w14:textId="63CCD204" w:rsidR="00BF504E" w:rsidRPr="00BF504E" w:rsidRDefault="00BF504E" w:rsidP="00BF504E">
      <w:pPr>
        <w:jc w:val="center"/>
      </w:pPr>
      <w:r>
        <w:rPr>
          <w:b/>
        </w:rPr>
        <w:t>__________</w:t>
      </w:r>
    </w:p>
    <w:sectPr w:rsidR="00BF504E" w:rsidRPr="00BF504E" w:rsidSect="007517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C800E" w14:textId="77777777" w:rsidR="00107BB8" w:rsidRDefault="00107BB8" w:rsidP="00ED54E0">
      <w:r>
        <w:separator/>
      </w:r>
    </w:p>
  </w:endnote>
  <w:endnote w:type="continuationSeparator" w:id="0">
    <w:p w14:paraId="5919A7CE" w14:textId="77777777" w:rsidR="00107BB8" w:rsidRDefault="00107BB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C9CF" w14:textId="1A4F73DD" w:rsidR="00107BB8" w:rsidRPr="004D6EDF" w:rsidRDefault="00107BB8" w:rsidP="004D6ED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2FB5" w14:textId="751CAD23" w:rsidR="00107BB8" w:rsidRPr="004D6EDF" w:rsidRDefault="00107BB8" w:rsidP="004D6ED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3D46D" w14:textId="77777777" w:rsidR="00107BB8" w:rsidRDefault="00107BB8" w:rsidP="00ED54E0">
      <w:r>
        <w:separator/>
      </w:r>
    </w:p>
  </w:footnote>
  <w:footnote w:type="continuationSeparator" w:id="0">
    <w:p w14:paraId="4C783513" w14:textId="77777777" w:rsidR="00107BB8" w:rsidRDefault="00107BB8" w:rsidP="00ED54E0">
      <w:r>
        <w:continuationSeparator/>
      </w:r>
    </w:p>
  </w:footnote>
  <w:footnote w:id="1">
    <w:p w14:paraId="5CD4BF29" w14:textId="77777777" w:rsidR="00107BB8" w:rsidRPr="002B7E2F" w:rsidRDefault="00107BB8" w:rsidP="001B376C">
      <w:pPr>
        <w:ind w:firstLine="567"/>
        <w:jc w:val="left"/>
        <w:rPr>
          <w:rFonts w:ascii="Verdana" w:hAnsi="Verdana"/>
          <w:sz w:val="16"/>
          <w:szCs w:val="16"/>
        </w:rPr>
      </w:pPr>
      <w:r w:rsidRPr="002B7E2F">
        <w:rPr>
          <w:rStyle w:val="FootnoteReference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  <w:vertAlign w:val="superscript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It is understood that the notifying Member has also completed its notification obligations under Article</w:t>
      </w:r>
      <w:r>
        <w:rPr>
          <w:rFonts w:ascii="Verdana" w:eastAsia="MS Mincho" w:hAnsi="Verdana" w:cs="Calibri"/>
          <w:sz w:val="16"/>
          <w:szCs w:val="16"/>
        </w:rPr>
        <w:t> </w:t>
      </w:r>
      <w:r w:rsidRPr="002B7E2F">
        <w:rPr>
          <w:rFonts w:ascii="Verdana" w:eastAsia="MS Mincho" w:hAnsi="Verdana" w:cs="Calibri"/>
          <w:sz w:val="16"/>
          <w:szCs w:val="16"/>
        </w:rPr>
        <w:t>1.4(a) and Article 8.2(b) regarding the relevant law/regulation/procedure notified for by filling this form in a full and complete manner.</w:t>
      </w:r>
    </w:p>
  </w:footnote>
  <w:footnote w:id="2">
    <w:p w14:paraId="68B67969" w14:textId="77777777" w:rsidR="00107BB8" w:rsidRPr="002B7E2F" w:rsidRDefault="00107BB8" w:rsidP="001B376C">
      <w:pPr>
        <w:ind w:firstLine="567"/>
        <w:jc w:val="left"/>
        <w:rPr>
          <w:rFonts w:ascii="Verdana" w:eastAsia="MS Mincho" w:hAnsi="Verdana" w:cs="Calibri"/>
          <w:sz w:val="16"/>
          <w:szCs w:val="16"/>
        </w:rPr>
      </w:pPr>
      <w:r w:rsidRPr="002B7E2F">
        <w:rPr>
          <w:rStyle w:val="FootnoteReference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  <w:p w14:paraId="3B5C921A" w14:textId="77777777" w:rsidR="00107BB8" w:rsidRDefault="00107BB8" w:rsidP="001B376C">
      <w:pPr>
        <w:pStyle w:val="FootnoteText"/>
      </w:pPr>
    </w:p>
  </w:footnote>
  <w:footnote w:id="3">
    <w:p w14:paraId="13D9C852" w14:textId="77777777" w:rsidR="00107BB8" w:rsidRPr="002B7E2F" w:rsidRDefault="00107BB8" w:rsidP="004D6EDF">
      <w:pPr>
        <w:ind w:firstLine="567"/>
        <w:jc w:val="left"/>
        <w:rPr>
          <w:rFonts w:ascii="Verdana" w:eastAsia="MS Mincho" w:hAnsi="Verdana" w:cs="Calibri"/>
          <w:sz w:val="16"/>
          <w:szCs w:val="16"/>
        </w:rPr>
      </w:pPr>
      <w:r w:rsidRPr="002B7E2F">
        <w:rPr>
          <w:rStyle w:val="FootnoteReference"/>
          <w:rFonts w:ascii="Verdana" w:hAnsi="Verdana"/>
          <w:sz w:val="16"/>
          <w:szCs w:val="16"/>
        </w:rPr>
        <w:footnoteRef/>
      </w:r>
      <w:r w:rsidRPr="002B7E2F">
        <w:rPr>
          <w:rFonts w:ascii="Verdana" w:hAnsi="Verdana"/>
          <w:sz w:val="16"/>
          <w:szCs w:val="16"/>
        </w:rPr>
        <w:t xml:space="preserve"> </w:t>
      </w:r>
      <w:r w:rsidRPr="002B7E2F">
        <w:rPr>
          <w:rFonts w:ascii="Verdana" w:eastAsia="MS Mincho" w:hAnsi="Verdana" w:cs="Calibri"/>
          <w:sz w:val="16"/>
          <w:szCs w:val="16"/>
        </w:rPr>
        <w:t>"New licensing regulation/procedure" is understood to refer to any newly introduced law, regulation or procedure, and those which are in force but being notified for the first time to the Committee.</w:t>
      </w:r>
    </w:p>
    <w:p w14:paraId="24E6A5CB" w14:textId="77777777" w:rsidR="00107BB8" w:rsidRDefault="00107BB8" w:rsidP="004D6ED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80F2" w14:textId="77777777" w:rsidR="00107BB8" w:rsidRPr="0075179A" w:rsidRDefault="00107BB8" w:rsidP="00751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79A">
      <w:t>G/</w:t>
    </w:r>
    <w:proofErr w:type="spellStart"/>
    <w:r w:rsidRPr="0075179A">
      <w:t>LIC</w:t>
    </w:r>
    <w:proofErr w:type="spellEnd"/>
    <w:r w:rsidRPr="0075179A">
      <w:t>/N/2/TON/5</w:t>
    </w:r>
  </w:p>
  <w:p w14:paraId="5CFD9C40" w14:textId="77777777" w:rsidR="00107BB8" w:rsidRPr="0075179A" w:rsidRDefault="00107BB8" w:rsidP="00751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974184" w14:textId="06329152" w:rsidR="00107BB8" w:rsidRPr="0075179A" w:rsidRDefault="00107BB8" w:rsidP="00751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79A">
      <w:t xml:space="preserve">- </w:t>
    </w:r>
    <w:r w:rsidRPr="0075179A">
      <w:fldChar w:fldCharType="begin"/>
    </w:r>
    <w:r w:rsidRPr="0075179A">
      <w:instrText xml:space="preserve"> PAGE </w:instrText>
    </w:r>
    <w:r w:rsidRPr="0075179A">
      <w:fldChar w:fldCharType="separate"/>
    </w:r>
    <w:r w:rsidRPr="0075179A">
      <w:rPr>
        <w:noProof/>
      </w:rPr>
      <w:t>2</w:t>
    </w:r>
    <w:r w:rsidRPr="0075179A">
      <w:fldChar w:fldCharType="end"/>
    </w:r>
    <w:r w:rsidRPr="0075179A">
      <w:t xml:space="preserve"> -</w:t>
    </w:r>
  </w:p>
  <w:p w14:paraId="27E876E2" w14:textId="62F26846" w:rsidR="00107BB8" w:rsidRPr="0075179A" w:rsidRDefault="00107BB8" w:rsidP="0075179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DA83" w14:textId="77777777" w:rsidR="00107BB8" w:rsidRPr="0075179A" w:rsidRDefault="00107BB8" w:rsidP="00751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79A">
      <w:t>G/</w:t>
    </w:r>
    <w:proofErr w:type="spellStart"/>
    <w:r w:rsidRPr="0075179A">
      <w:t>LIC</w:t>
    </w:r>
    <w:proofErr w:type="spellEnd"/>
    <w:r w:rsidRPr="0075179A">
      <w:t>/N/2/TON/5</w:t>
    </w:r>
  </w:p>
  <w:p w14:paraId="3CD2025E" w14:textId="77777777" w:rsidR="00107BB8" w:rsidRPr="0075179A" w:rsidRDefault="00107BB8" w:rsidP="00751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25E811" w14:textId="3C7DAFE7" w:rsidR="00107BB8" w:rsidRPr="0075179A" w:rsidRDefault="00107BB8" w:rsidP="007517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79A">
      <w:t xml:space="preserve">- </w:t>
    </w:r>
    <w:r w:rsidRPr="0075179A">
      <w:fldChar w:fldCharType="begin"/>
    </w:r>
    <w:r w:rsidRPr="0075179A">
      <w:instrText xml:space="preserve"> PAGE </w:instrText>
    </w:r>
    <w:r w:rsidRPr="0075179A">
      <w:fldChar w:fldCharType="separate"/>
    </w:r>
    <w:r w:rsidRPr="0075179A">
      <w:rPr>
        <w:noProof/>
      </w:rPr>
      <w:t>3</w:t>
    </w:r>
    <w:r w:rsidRPr="0075179A">
      <w:fldChar w:fldCharType="end"/>
    </w:r>
    <w:r w:rsidRPr="0075179A">
      <w:t xml:space="preserve"> -</w:t>
    </w:r>
  </w:p>
  <w:p w14:paraId="7DA20FAE" w14:textId="5BBE71F0" w:rsidR="00107BB8" w:rsidRPr="0075179A" w:rsidRDefault="00107BB8" w:rsidP="0075179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07BB8" w:rsidRPr="00182B84" w14:paraId="7C190FA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48D1A8" w14:textId="77777777" w:rsidR="00107BB8" w:rsidRPr="00182B84" w:rsidRDefault="00107BB8" w:rsidP="00653AA4">
          <w:pPr>
            <w:rPr>
              <w:noProof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9FFF7D" w14:textId="13CE4C7E" w:rsidR="00107BB8" w:rsidRPr="00182B84" w:rsidRDefault="00107BB8" w:rsidP="00653AA4">
          <w:pPr>
            <w:jc w:val="right"/>
            <w:rPr>
              <w:b/>
              <w:color w:val="FF0000"/>
              <w:szCs w:val="16"/>
            </w:rPr>
          </w:pPr>
          <w:bookmarkStart w:id="6" w:name="bmkRestricted"/>
          <w:r>
            <w:rPr>
              <w:b/>
              <w:color w:val="FF0000"/>
              <w:szCs w:val="16"/>
            </w:rPr>
            <w:t xml:space="preserve"> </w:t>
          </w:r>
          <w:bookmarkEnd w:id="6"/>
        </w:p>
      </w:tc>
    </w:tr>
    <w:tr w:rsidR="00107BB8" w:rsidRPr="00182B84" w14:paraId="57CB86F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79C704" w14:textId="77777777" w:rsidR="00107BB8" w:rsidRPr="00182B84" w:rsidRDefault="00107BB8" w:rsidP="00653AA4">
          <w:pPr>
            <w:jc w:val="left"/>
          </w:pPr>
          <w:r w:rsidRPr="00182B84">
            <w:rPr>
              <w:noProof/>
              <w:lang w:val="en-PH" w:eastAsia="en-PH"/>
            </w:rPr>
            <w:drawing>
              <wp:inline distT="0" distB="0" distL="0" distR="0" wp14:anchorId="3706550A" wp14:editId="08F93E39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D4C663" w14:textId="77777777" w:rsidR="00107BB8" w:rsidRPr="00182B84" w:rsidRDefault="00107BB8" w:rsidP="00653AA4">
          <w:pPr>
            <w:jc w:val="right"/>
            <w:rPr>
              <w:b/>
              <w:szCs w:val="16"/>
            </w:rPr>
          </w:pPr>
        </w:p>
      </w:tc>
    </w:tr>
    <w:tr w:rsidR="00107BB8" w:rsidRPr="001B376C" w14:paraId="452D6E6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0500F4" w14:textId="77777777" w:rsidR="00107BB8" w:rsidRPr="00182B84" w:rsidRDefault="00107BB8" w:rsidP="00653AA4">
          <w:pPr>
            <w:jc w:val="left"/>
            <w:rPr>
              <w:noProof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E438CB" w14:textId="77777777" w:rsidR="00107BB8" w:rsidRDefault="00107BB8" w:rsidP="00653AA4">
          <w:pPr>
            <w:jc w:val="right"/>
            <w:rPr>
              <w:rFonts w:ascii="Verdana" w:eastAsia="Times New Roman" w:hAnsi="Verdana"/>
              <w:b/>
              <w:sz w:val="18"/>
              <w:szCs w:val="18"/>
            </w:rPr>
          </w:pPr>
          <w:bookmarkStart w:id="7" w:name="bmkSymbols"/>
          <w:r>
            <w:rPr>
              <w:rFonts w:ascii="Verdana" w:eastAsia="Times New Roman" w:hAnsi="Verdana"/>
              <w:b/>
              <w:sz w:val="18"/>
              <w:szCs w:val="18"/>
            </w:rPr>
            <w:t>G/</w:t>
          </w:r>
          <w:proofErr w:type="spellStart"/>
          <w:r>
            <w:rPr>
              <w:rFonts w:ascii="Verdana" w:eastAsia="Times New Roman" w:hAnsi="Verdana"/>
              <w:b/>
              <w:sz w:val="18"/>
              <w:szCs w:val="18"/>
            </w:rPr>
            <w:t>LIC</w:t>
          </w:r>
          <w:proofErr w:type="spellEnd"/>
          <w:r>
            <w:rPr>
              <w:rFonts w:ascii="Verdana" w:eastAsia="Times New Roman" w:hAnsi="Verdana"/>
              <w:b/>
              <w:sz w:val="18"/>
              <w:szCs w:val="18"/>
            </w:rPr>
            <w:t>/N/2/TON/5</w:t>
          </w:r>
        </w:p>
        <w:bookmarkEnd w:id="7"/>
        <w:p w14:paraId="6B4EB2C7" w14:textId="568BAACD" w:rsidR="00107BB8" w:rsidRPr="001B376C" w:rsidRDefault="00107BB8" w:rsidP="00653AA4">
          <w:pPr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107BB8" w:rsidRPr="001B376C" w14:paraId="4C3C6600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F17E32" w14:textId="77777777" w:rsidR="00107BB8" w:rsidRPr="00182B84" w:rsidRDefault="00107BB8" w:rsidP="00653AA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832C04" w14:textId="13F16AB0" w:rsidR="00107BB8" w:rsidRPr="001B376C" w:rsidRDefault="00F772FA" w:rsidP="00653AA4">
          <w:pPr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24</w:t>
          </w:r>
          <w:r w:rsidR="00107BB8">
            <w:rPr>
              <w:rFonts w:ascii="Verdana" w:hAnsi="Verdana"/>
              <w:sz w:val="18"/>
              <w:szCs w:val="18"/>
            </w:rPr>
            <w:t xml:space="preserve"> August 2021</w:t>
          </w:r>
        </w:p>
      </w:tc>
    </w:tr>
    <w:tr w:rsidR="00107BB8" w:rsidRPr="001B376C" w14:paraId="302826E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21F1F4" w14:textId="65F7F157" w:rsidR="00107BB8" w:rsidRPr="001B376C" w:rsidRDefault="00107BB8" w:rsidP="00653AA4">
          <w:pPr>
            <w:jc w:val="left"/>
            <w:rPr>
              <w:rFonts w:ascii="Verdana" w:hAnsi="Verdana"/>
              <w:b/>
              <w:sz w:val="18"/>
              <w:szCs w:val="18"/>
            </w:rPr>
          </w:pPr>
          <w:bookmarkStart w:id="8" w:name="bmkSerial" w:colFirst="0" w:colLast="0"/>
          <w:r w:rsidRPr="001B376C">
            <w:rPr>
              <w:rFonts w:ascii="Verdana" w:hAnsi="Verdana"/>
              <w:color w:val="FF0000"/>
              <w:sz w:val="18"/>
              <w:szCs w:val="18"/>
            </w:rPr>
            <w:t>(</w:t>
          </w:r>
          <w:r w:rsidR="00F772FA">
            <w:rPr>
              <w:rFonts w:ascii="Verdana" w:hAnsi="Verdana"/>
              <w:color w:val="FF0000"/>
              <w:sz w:val="18"/>
              <w:szCs w:val="18"/>
            </w:rPr>
            <w:t>21</w:t>
          </w:r>
          <w:r>
            <w:rPr>
              <w:rFonts w:ascii="Verdana" w:hAnsi="Verdana"/>
              <w:color w:val="FF0000"/>
              <w:sz w:val="18"/>
              <w:szCs w:val="18"/>
            </w:rPr>
            <w:t>-</w:t>
          </w:r>
          <w:r w:rsidR="00D441AB">
            <w:rPr>
              <w:rFonts w:ascii="Verdana" w:hAnsi="Verdana"/>
              <w:color w:val="FF0000"/>
              <w:sz w:val="18"/>
              <w:szCs w:val="18"/>
            </w:rPr>
            <w:t>6386</w:t>
          </w:r>
          <w:r>
            <w:rPr>
              <w:rFonts w:ascii="Verdana" w:hAnsi="Verdana"/>
              <w:color w:val="FF0000"/>
              <w:sz w:val="18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4C0351" w14:textId="283FFF1E" w:rsidR="00107BB8" w:rsidRPr="001B376C" w:rsidRDefault="00107BB8" w:rsidP="00653AA4">
          <w:pPr>
            <w:jc w:val="right"/>
            <w:rPr>
              <w:rFonts w:ascii="Verdana" w:hAnsi="Verdana"/>
              <w:sz w:val="18"/>
              <w:szCs w:val="18"/>
            </w:rPr>
          </w:pPr>
          <w:bookmarkStart w:id="9" w:name="bmkTotPages"/>
          <w:r w:rsidRPr="001B376C">
            <w:rPr>
              <w:rFonts w:ascii="Verdana" w:hAnsi="Verdana"/>
              <w:bCs/>
              <w:sz w:val="18"/>
              <w:szCs w:val="18"/>
            </w:rPr>
            <w:t xml:space="preserve">Page: </w: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1B376C">
            <w:rPr>
              <w:rFonts w:ascii="Verdana" w:hAnsi="Verdana"/>
              <w:bCs/>
              <w:sz w:val="18"/>
              <w:szCs w:val="18"/>
            </w:rPr>
            <w:instrText xml:space="preserve"> PAGE  \* Arabic  \* MERGEFORMAT </w:instrTex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separate"/>
          </w:r>
          <w:r>
            <w:rPr>
              <w:rFonts w:ascii="Verdana" w:hAnsi="Verdana"/>
              <w:bCs/>
              <w:noProof/>
              <w:sz w:val="18"/>
              <w:szCs w:val="18"/>
            </w:rPr>
            <w:t>1</w: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end"/>
          </w:r>
          <w:r w:rsidRPr="001B376C">
            <w:rPr>
              <w:rFonts w:ascii="Verdana" w:hAnsi="Verdana"/>
              <w:bCs/>
              <w:sz w:val="18"/>
              <w:szCs w:val="18"/>
            </w:rPr>
            <w:t>/</w: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begin"/>
          </w:r>
          <w:r w:rsidRPr="001B376C">
            <w:rPr>
              <w:rFonts w:ascii="Verdana" w:hAnsi="Verdana"/>
              <w:bCs/>
              <w:sz w:val="18"/>
              <w:szCs w:val="18"/>
            </w:rPr>
            <w:instrText xml:space="preserve"> NUMPAGES  \* Arabic  \* MERGEFORMAT </w:instrTex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separate"/>
          </w:r>
          <w:r>
            <w:rPr>
              <w:rFonts w:ascii="Verdana" w:hAnsi="Verdana"/>
              <w:bCs/>
              <w:noProof/>
              <w:sz w:val="18"/>
              <w:szCs w:val="18"/>
            </w:rPr>
            <w:t>27</w:t>
          </w:r>
          <w:r w:rsidRPr="001B376C">
            <w:rPr>
              <w:rFonts w:ascii="Verdana" w:hAnsi="Verdana"/>
              <w:bCs/>
              <w:sz w:val="18"/>
              <w:szCs w:val="18"/>
            </w:rPr>
            <w:fldChar w:fldCharType="end"/>
          </w:r>
          <w:bookmarkEnd w:id="9"/>
        </w:p>
      </w:tc>
    </w:tr>
    <w:tr w:rsidR="00107BB8" w:rsidRPr="001B376C" w14:paraId="3010C36B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6A062D" w14:textId="0FB134DB" w:rsidR="00107BB8" w:rsidRPr="001B376C" w:rsidRDefault="00107BB8" w:rsidP="00653AA4">
          <w:pPr>
            <w:jc w:val="left"/>
            <w:rPr>
              <w:rFonts w:ascii="Verdana" w:hAnsi="Verdana"/>
              <w:sz w:val="18"/>
              <w:szCs w:val="18"/>
            </w:rPr>
          </w:pPr>
          <w:bookmarkStart w:id="10" w:name="bmkCommittee"/>
          <w:bookmarkEnd w:id="8"/>
          <w:r>
            <w:rPr>
              <w:rFonts w:ascii="Verdana" w:hAnsi="Verdana"/>
              <w:b/>
              <w:sz w:val="18"/>
              <w:szCs w:val="18"/>
            </w:rPr>
            <w:t>Committee on Import Licensing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7BA909" w14:textId="1C45795F" w:rsidR="00107BB8" w:rsidRPr="001B376C" w:rsidRDefault="00107BB8" w:rsidP="00653AA4">
          <w:pPr>
            <w:jc w:val="right"/>
            <w:rPr>
              <w:rFonts w:ascii="Verdana" w:hAnsi="Verdana"/>
              <w:bCs/>
              <w:sz w:val="18"/>
              <w:szCs w:val="18"/>
            </w:rPr>
          </w:pPr>
          <w:bookmarkStart w:id="11" w:name="bmkLanguage"/>
          <w:r>
            <w:rPr>
              <w:rFonts w:ascii="Verdana" w:hAnsi="Verdana"/>
              <w:bCs/>
              <w:sz w:val="18"/>
              <w:szCs w:val="18"/>
            </w:rPr>
            <w:t xml:space="preserve"> </w:t>
          </w:r>
          <w:bookmarkEnd w:id="11"/>
        </w:p>
      </w:tc>
    </w:tr>
  </w:tbl>
  <w:p w14:paraId="0E25B12C" w14:textId="77777777" w:rsidR="00107BB8" w:rsidRDefault="00107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30DF"/>
    <w:multiLevelType w:val="hybridMultilevel"/>
    <w:tmpl w:val="DBEC706A"/>
    <w:lvl w:ilvl="0" w:tplc="1B5E35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B7A11FD"/>
    <w:multiLevelType w:val="hybridMultilevel"/>
    <w:tmpl w:val="884E8C94"/>
    <w:lvl w:ilvl="0" w:tplc="7DE2DC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ascii="Verdana" w:hAnsi="Verdana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6C"/>
    <w:rsid w:val="00025966"/>
    <w:rsid w:val="000272F6"/>
    <w:rsid w:val="00037AC4"/>
    <w:rsid w:val="000423BF"/>
    <w:rsid w:val="00061C5D"/>
    <w:rsid w:val="00073C26"/>
    <w:rsid w:val="00085F38"/>
    <w:rsid w:val="00087650"/>
    <w:rsid w:val="00090C88"/>
    <w:rsid w:val="000A0364"/>
    <w:rsid w:val="000A4945"/>
    <w:rsid w:val="000A4C69"/>
    <w:rsid w:val="000B31E1"/>
    <w:rsid w:val="000B3B31"/>
    <w:rsid w:val="000D11A9"/>
    <w:rsid w:val="000D2DAE"/>
    <w:rsid w:val="000D3DB2"/>
    <w:rsid w:val="000E54E8"/>
    <w:rsid w:val="000F1273"/>
    <w:rsid w:val="000F1F5E"/>
    <w:rsid w:val="0010437C"/>
    <w:rsid w:val="00107BB8"/>
    <w:rsid w:val="0011356B"/>
    <w:rsid w:val="001137EF"/>
    <w:rsid w:val="00123F7F"/>
    <w:rsid w:val="0013337F"/>
    <w:rsid w:val="00143C32"/>
    <w:rsid w:val="001705DF"/>
    <w:rsid w:val="001805AB"/>
    <w:rsid w:val="00182B84"/>
    <w:rsid w:val="0018666F"/>
    <w:rsid w:val="001951CD"/>
    <w:rsid w:val="00197BC7"/>
    <w:rsid w:val="001B376C"/>
    <w:rsid w:val="001B552A"/>
    <w:rsid w:val="001B734D"/>
    <w:rsid w:val="001C3AE0"/>
    <w:rsid w:val="001D58E2"/>
    <w:rsid w:val="001D63D9"/>
    <w:rsid w:val="001E291F"/>
    <w:rsid w:val="001E600C"/>
    <w:rsid w:val="00222CE6"/>
    <w:rsid w:val="00223A1E"/>
    <w:rsid w:val="00233408"/>
    <w:rsid w:val="002479A6"/>
    <w:rsid w:val="00247D12"/>
    <w:rsid w:val="002532D0"/>
    <w:rsid w:val="0026560B"/>
    <w:rsid w:val="0027067B"/>
    <w:rsid w:val="00276C33"/>
    <w:rsid w:val="0029292C"/>
    <w:rsid w:val="002A4B97"/>
    <w:rsid w:val="002B0D3E"/>
    <w:rsid w:val="002B4747"/>
    <w:rsid w:val="002B5BC1"/>
    <w:rsid w:val="002B7E2F"/>
    <w:rsid w:val="002C035B"/>
    <w:rsid w:val="002C08A9"/>
    <w:rsid w:val="002C0C3A"/>
    <w:rsid w:val="002C79A9"/>
    <w:rsid w:val="002E1265"/>
    <w:rsid w:val="00304733"/>
    <w:rsid w:val="003112FD"/>
    <w:rsid w:val="003156C6"/>
    <w:rsid w:val="00334EB5"/>
    <w:rsid w:val="00335B45"/>
    <w:rsid w:val="0034143F"/>
    <w:rsid w:val="00350F18"/>
    <w:rsid w:val="003537A8"/>
    <w:rsid w:val="00354591"/>
    <w:rsid w:val="003555FD"/>
    <w:rsid w:val="003572B4"/>
    <w:rsid w:val="003864AE"/>
    <w:rsid w:val="003904A9"/>
    <w:rsid w:val="003A491D"/>
    <w:rsid w:val="003B0DCA"/>
    <w:rsid w:val="003B4AFF"/>
    <w:rsid w:val="003D01AC"/>
    <w:rsid w:val="003D1211"/>
    <w:rsid w:val="003D59C4"/>
    <w:rsid w:val="003E1BA8"/>
    <w:rsid w:val="003E6644"/>
    <w:rsid w:val="003F31BF"/>
    <w:rsid w:val="003F57C7"/>
    <w:rsid w:val="0040689F"/>
    <w:rsid w:val="0042376E"/>
    <w:rsid w:val="00447C61"/>
    <w:rsid w:val="0045116D"/>
    <w:rsid w:val="00453350"/>
    <w:rsid w:val="00460884"/>
    <w:rsid w:val="00467032"/>
    <w:rsid w:val="0046754A"/>
    <w:rsid w:val="00472DB1"/>
    <w:rsid w:val="00477052"/>
    <w:rsid w:val="00487432"/>
    <w:rsid w:val="004A7BF3"/>
    <w:rsid w:val="004A7FBA"/>
    <w:rsid w:val="004B2FE8"/>
    <w:rsid w:val="004B6868"/>
    <w:rsid w:val="004D1CF1"/>
    <w:rsid w:val="004D6EDF"/>
    <w:rsid w:val="004F203A"/>
    <w:rsid w:val="005038B2"/>
    <w:rsid w:val="00505B29"/>
    <w:rsid w:val="00506FD0"/>
    <w:rsid w:val="00517C88"/>
    <w:rsid w:val="00527E64"/>
    <w:rsid w:val="005300DC"/>
    <w:rsid w:val="005336B8"/>
    <w:rsid w:val="00537A1A"/>
    <w:rsid w:val="00540924"/>
    <w:rsid w:val="00544326"/>
    <w:rsid w:val="0054550E"/>
    <w:rsid w:val="00547B5F"/>
    <w:rsid w:val="005518CF"/>
    <w:rsid w:val="00552B88"/>
    <w:rsid w:val="005567A5"/>
    <w:rsid w:val="005727D2"/>
    <w:rsid w:val="005759EF"/>
    <w:rsid w:val="00577791"/>
    <w:rsid w:val="005852B6"/>
    <w:rsid w:val="00594508"/>
    <w:rsid w:val="00597ADC"/>
    <w:rsid w:val="005A1A22"/>
    <w:rsid w:val="005B04B9"/>
    <w:rsid w:val="005B68C7"/>
    <w:rsid w:val="005B7054"/>
    <w:rsid w:val="005C6F79"/>
    <w:rsid w:val="005D5981"/>
    <w:rsid w:val="005E5BD7"/>
    <w:rsid w:val="005F1EBE"/>
    <w:rsid w:val="005F30CB"/>
    <w:rsid w:val="005F58E6"/>
    <w:rsid w:val="005F7108"/>
    <w:rsid w:val="00611DDF"/>
    <w:rsid w:val="00612644"/>
    <w:rsid w:val="00616838"/>
    <w:rsid w:val="0062405F"/>
    <w:rsid w:val="00630DD5"/>
    <w:rsid w:val="00652AE7"/>
    <w:rsid w:val="00653AA4"/>
    <w:rsid w:val="00674CCD"/>
    <w:rsid w:val="00676EFA"/>
    <w:rsid w:val="00685894"/>
    <w:rsid w:val="006863BF"/>
    <w:rsid w:val="00697C01"/>
    <w:rsid w:val="006A7612"/>
    <w:rsid w:val="006B364B"/>
    <w:rsid w:val="006B4B8D"/>
    <w:rsid w:val="006B75C7"/>
    <w:rsid w:val="006C08FE"/>
    <w:rsid w:val="006C61B4"/>
    <w:rsid w:val="006C6BCF"/>
    <w:rsid w:val="006F5826"/>
    <w:rsid w:val="006F7B28"/>
    <w:rsid w:val="00700181"/>
    <w:rsid w:val="007042BC"/>
    <w:rsid w:val="007141CF"/>
    <w:rsid w:val="00745146"/>
    <w:rsid w:val="0075179A"/>
    <w:rsid w:val="0075600A"/>
    <w:rsid w:val="007577E3"/>
    <w:rsid w:val="00760DB3"/>
    <w:rsid w:val="00780CD6"/>
    <w:rsid w:val="00793A10"/>
    <w:rsid w:val="007A4CCE"/>
    <w:rsid w:val="007A5B3F"/>
    <w:rsid w:val="007C161F"/>
    <w:rsid w:val="007C66B1"/>
    <w:rsid w:val="007E6507"/>
    <w:rsid w:val="007F1698"/>
    <w:rsid w:val="007F2B8E"/>
    <w:rsid w:val="007F32D1"/>
    <w:rsid w:val="008023F8"/>
    <w:rsid w:val="008047BE"/>
    <w:rsid w:val="00807247"/>
    <w:rsid w:val="0082412F"/>
    <w:rsid w:val="00827A07"/>
    <w:rsid w:val="00840C2B"/>
    <w:rsid w:val="0086154F"/>
    <w:rsid w:val="00862CF2"/>
    <w:rsid w:val="00871124"/>
    <w:rsid w:val="008739FD"/>
    <w:rsid w:val="00881F9F"/>
    <w:rsid w:val="008862E8"/>
    <w:rsid w:val="0088632A"/>
    <w:rsid w:val="00893E85"/>
    <w:rsid w:val="0089548F"/>
    <w:rsid w:val="008C3875"/>
    <w:rsid w:val="008D0588"/>
    <w:rsid w:val="008E372C"/>
    <w:rsid w:val="008E5221"/>
    <w:rsid w:val="008E58B8"/>
    <w:rsid w:val="00900EE5"/>
    <w:rsid w:val="009012E2"/>
    <w:rsid w:val="00902E4D"/>
    <w:rsid w:val="00903290"/>
    <w:rsid w:val="0091565A"/>
    <w:rsid w:val="00927664"/>
    <w:rsid w:val="00927AFF"/>
    <w:rsid w:val="009429E0"/>
    <w:rsid w:val="009514AF"/>
    <w:rsid w:val="0097728B"/>
    <w:rsid w:val="00983379"/>
    <w:rsid w:val="00990356"/>
    <w:rsid w:val="009A5D31"/>
    <w:rsid w:val="009A6F54"/>
    <w:rsid w:val="009B2ACB"/>
    <w:rsid w:val="009B5946"/>
    <w:rsid w:val="009B6E93"/>
    <w:rsid w:val="009C4486"/>
    <w:rsid w:val="009D1751"/>
    <w:rsid w:val="009D669B"/>
    <w:rsid w:val="009E14F0"/>
    <w:rsid w:val="00A0157A"/>
    <w:rsid w:val="00A10D2C"/>
    <w:rsid w:val="00A3490A"/>
    <w:rsid w:val="00A35B4A"/>
    <w:rsid w:val="00A43FB1"/>
    <w:rsid w:val="00A47157"/>
    <w:rsid w:val="00A6057A"/>
    <w:rsid w:val="00A60AB9"/>
    <w:rsid w:val="00A74017"/>
    <w:rsid w:val="00A84BAC"/>
    <w:rsid w:val="00A85564"/>
    <w:rsid w:val="00A85640"/>
    <w:rsid w:val="00A86CBE"/>
    <w:rsid w:val="00AA332C"/>
    <w:rsid w:val="00AA3CBF"/>
    <w:rsid w:val="00AB0FAB"/>
    <w:rsid w:val="00AB43F2"/>
    <w:rsid w:val="00AC27F8"/>
    <w:rsid w:val="00AD4C72"/>
    <w:rsid w:val="00AD66FC"/>
    <w:rsid w:val="00AE2AEE"/>
    <w:rsid w:val="00AF2817"/>
    <w:rsid w:val="00B00276"/>
    <w:rsid w:val="00B12D05"/>
    <w:rsid w:val="00B15140"/>
    <w:rsid w:val="00B16DBB"/>
    <w:rsid w:val="00B17131"/>
    <w:rsid w:val="00B17DE9"/>
    <w:rsid w:val="00B230EC"/>
    <w:rsid w:val="00B23F41"/>
    <w:rsid w:val="00B25B42"/>
    <w:rsid w:val="00B272A6"/>
    <w:rsid w:val="00B45562"/>
    <w:rsid w:val="00B45F33"/>
    <w:rsid w:val="00B469D8"/>
    <w:rsid w:val="00B52738"/>
    <w:rsid w:val="00B53BC7"/>
    <w:rsid w:val="00B56EDC"/>
    <w:rsid w:val="00B6759F"/>
    <w:rsid w:val="00B946C8"/>
    <w:rsid w:val="00BA3CD0"/>
    <w:rsid w:val="00BB1F84"/>
    <w:rsid w:val="00BE5468"/>
    <w:rsid w:val="00BF504E"/>
    <w:rsid w:val="00C11EAC"/>
    <w:rsid w:val="00C15F6D"/>
    <w:rsid w:val="00C305D7"/>
    <w:rsid w:val="00C30F2A"/>
    <w:rsid w:val="00C34116"/>
    <w:rsid w:val="00C34D42"/>
    <w:rsid w:val="00C3785A"/>
    <w:rsid w:val="00C4140C"/>
    <w:rsid w:val="00C42F59"/>
    <w:rsid w:val="00C43456"/>
    <w:rsid w:val="00C65C0C"/>
    <w:rsid w:val="00C70480"/>
    <w:rsid w:val="00C748BC"/>
    <w:rsid w:val="00C808FC"/>
    <w:rsid w:val="00C82A5E"/>
    <w:rsid w:val="00C9704B"/>
    <w:rsid w:val="00CD7D97"/>
    <w:rsid w:val="00CE3EE6"/>
    <w:rsid w:val="00CE4BA1"/>
    <w:rsid w:val="00CF38D3"/>
    <w:rsid w:val="00D000C7"/>
    <w:rsid w:val="00D07E03"/>
    <w:rsid w:val="00D17595"/>
    <w:rsid w:val="00D177A0"/>
    <w:rsid w:val="00D221B8"/>
    <w:rsid w:val="00D441AB"/>
    <w:rsid w:val="00D52A9D"/>
    <w:rsid w:val="00D55AAD"/>
    <w:rsid w:val="00D747AE"/>
    <w:rsid w:val="00D77DCD"/>
    <w:rsid w:val="00D9226C"/>
    <w:rsid w:val="00DA20BD"/>
    <w:rsid w:val="00DB59D5"/>
    <w:rsid w:val="00DC16EC"/>
    <w:rsid w:val="00DE3D41"/>
    <w:rsid w:val="00DE50DB"/>
    <w:rsid w:val="00DF5003"/>
    <w:rsid w:val="00DF59F7"/>
    <w:rsid w:val="00DF6AAA"/>
    <w:rsid w:val="00DF6AE1"/>
    <w:rsid w:val="00E13322"/>
    <w:rsid w:val="00E13F0C"/>
    <w:rsid w:val="00E34876"/>
    <w:rsid w:val="00E35A20"/>
    <w:rsid w:val="00E45DD3"/>
    <w:rsid w:val="00E46569"/>
    <w:rsid w:val="00E46FD5"/>
    <w:rsid w:val="00E544BB"/>
    <w:rsid w:val="00E56545"/>
    <w:rsid w:val="00E57081"/>
    <w:rsid w:val="00E62719"/>
    <w:rsid w:val="00E64C0D"/>
    <w:rsid w:val="00E96D61"/>
    <w:rsid w:val="00EA5D4F"/>
    <w:rsid w:val="00EB6C56"/>
    <w:rsid w:val="00EC3A87"/>
    <w:rsid w:val="00ED1D47"/>
    <w:rsid w:val="00ED521B"/>
    <w:rsid w:val="00ED54E0"/>
    <w:rsid w:val="00ED6D94"/>
    <w:rsid w:val="00EE3998"/>
    <w:rsid w:val="00EE4168"/>
    <w:rsid w:val="00EF12BA"/>
    <w:rsid w:val="00F04A9D"/>
    <w:rsid w:val="00F07AD2"/>
    <w:rsid w:val="00F11ADE"/>
    <w:rsid w:val="00F16E1C"/>
    <w:rsid w:val="00F21FCF"/>
    <w:rsid w:val="00F32397"/>
    <w:rsid w:val="00F32B32"/>
    <w:rsid w:val="00F40595"/>
    <w:rsid w:val="00F46842"/>
    <w:rsid w:val="00F52EBC"/>
    <w:rsid w:val="00F5308C"/>
    <w:rsid w:val="00F5383E"/>
    <w:rsid w:val="00F53A38"/>
    <w:rsid w:val="00F56A36"/>
    <w:rsid w:val="00F772FA"/>
    <w:rsid w:val="00F917D6"/>
    <w:rsid w:val="00FA5EBC"/>
    <w:rsid w:val="00FA5F4C"/>
    <w:rsid w:val="00FA7854"/>
    <w:rsid w:val="00FA7CE8"/>
    <w:rsid w:val="00FB473B"/>
    <w:rsid w:val="00FD224A"/>
    <w:rsid w:val="00FE1DBF"/>
    <w:rsid w:val="00FE451F"/>
    <w:rsid w:val="00FE7F24"/>
    <w:rsid w:val="00FF00EA"/>
    <w:rsid w:val="00FF1D06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DB3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1B376C"/>
    <w:pPr>
      <w:spacing w:after="0" w:line="240" w:lineRule="auto"/>
      <w:jc w:val="both"/>
    </w:pPr>
    <w:rPr>
      <w:rFonts w:ascii="Times New Roman" w:eastAsia="Calibri" w:hAnsi="Times New Roman" w:cs="Times New Roman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  <w:lang w:eastAsia="en-US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eastAsia="en-US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ascii="Verdana" w:eastAsiaTheme="majorEastAsia" w:hAnsi="Verdana" w:cstheme="majorBidi"/>
      <w:b/>
      <w:bCs/>
      <w:color w:val="006283"/>
      <w:sz w:val="18"/>
      <w:lang w:eastAsia="en-US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ascii="Verdana" w:eastAsiaTheme="majorEastAsia" w:hAnsi="Verdana" w:cstheme="majorBidi"/>
      <w:b/>
      <w:bCs/>
      <w:iCs/>
      <w:color w:val="006283"/>
      <w:sz w:val="18"/>
      <w:lang w:eastAsia="en-US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ascii="Verdana" w:eastAsiaTheme="majorEastAsia" w:hAnsi="Verdana" w:cstheme="majorBidi"/>
      <w:b/>
      <w:color w:val="006283"/>
      <w:sz w:val="18"/>
      <w:lang w:eastAsia="en-US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ascii="Verdana" w:eastAsiaTheme="majorEastAsia" w:hAnsi="Verdana" w:cstheme="majorBidi"/>
      <w:b/>
      <w:iCs/>
      <w:color w:val="006283"/>
      <w:sz w:val="18"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ascii="Verdana" w:eastAsiaTheme="majorEastAsia" w:hAnsi="Verdana" w:cstheme="majorBidi"/>
      <w:b/>
      <w:iCs/>
      <w:color w:val="006283"/>
      <w:sz w:val="18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ascii="Verdana" w:eastAsiaTheme="majorEastAsia" w:hAnsi="Verdana" w:cstheme="majorBidi"/>
      <w:b/>
      <w:i/>
      <w:color w:val="006283"/>
      <w:sz w:val="1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ascii="Verdana" w:eastAsiaTheme="majorEastAsia" w:hAnsi="Verdana" w:cstheme="majorBidi"/>
      <w:b/>
      <w:iCs/>
      <w:color w:val="006283"/>
      <w:sz w:val="1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ascii="Verdana" w:eastAsiaTheme="majorEastAsia" w:hAnsi="Verdana" w:cstheme="majorBidi"/>
      <w:b/>
      <w:caps/>
      <w:color w:val="006283"/>
      <w:kern w:val="28"/>
      <w:sz w:val="1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ascii="Verdana" w:eastAsiaTheme="minorHAnsi" w:hAnsi="Verdana" w:cstheme="minorBidi"/>
      <w:sz w:val="18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ascii="Verdana" w:eastAsiaTheme="minorHAnsi" w:hAnsi="Verdana" w:cstheme="minorBidi"/>
      <w:sz w:val="18"/>
      <w:lang w:eastAsia="en-US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ascii="Verdana" w:eastAsiaTheme="minorHAnsi" w:hAnsi="Verdana" w:cstheme="minorBidi"/>
      <w:sz w:val="18"/>
      <w:lang w:eastAsia="en-US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ascii="Verdana" w:hAnsi="Verdana"/>
      <w:sz w:val="18"/>
      <w:lang w:eastAsia="en-US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ascii="Verdana" w:eastAsia="Times New Roman" w:hAnsi="Verdana"/>
      <w:b/>
      <w:bCs/>
      <w:color w:val="006283"/>
      <w:sz w:val="18"/>
      <w:szCs w:val="20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56545"/>
    <w:pPr>
      <w:ind w:firstLine="567"/>
      <w:jc w:val="left"/>
    </w:pPr>
    <w:rPr>
      <w:rFonts w:ascii="Verdana" w:hAnsi="Verdana"/>
      <w:sz w:val="16"/>
      <w:szCs w:val="18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ascii="Verdana" w:hAnsi="Verdana"/>
      <w:i/>
      <w:sz w:val="18"/>
      <w:lang w:eastAsia="en-US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ascii="Verdana" w:hAnsi="Verdana"/>
      <w:sz w:val="18"/>
      <w:szCs w:val="18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ascii="Verdana" w:hAnsi="Verdana"/>
      <w:sz w:val="18"/>
      <w:szCs w:val="18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ascii="Verdana" w:hAnsi="Verdana"/>
      <w:sz w:val="18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ascii="Verdana" w:hAnsi="Verdana"/>
      <w:sz w:val="18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ascii="Verdana" w:eastAsia="Times New Roman" w:hAnsi="Verdana"/>
      <w:sz w:val="18"/>
      <w:szCs w:val="20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ascii="Verdana" w:eastAsia="Times New Roman" w:hAnsi="Verdana"/>
      <w:sz w:val="18"/>
      <w:szCs w:val="20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caps/>
      <w:color w:val="006283"/>
      <w:sz w:val="18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i/>
      <w:color w:val="006283"/>
      <w:sz w:val="18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ascii="Verdana" w:hAnsi="Verdana"/>
      <w:smallCaps/>
      <w:color w:val="006283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E96D61"/>
    <w:pPr>
      <w:tabs>
        <w:tab w:val="right" w:leader="dot" w:pos="9027"/>
      </w:tabs>
      <w:spacing w:before="120" w:after="120"/>
      <w:ind w:right="-46"/>
      <w:jc w:val="left"/>
    </w:pPr>
    <w:rPr>
      <w:rFonts w:ascii="Verdana" w:hAnsi="Verdana"/>
      <w:b/>
      <w:caps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ascii="Verdana" w:hAnsi="Verdana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ascii="Verdana" w:hAnsi="Verdana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ascii="Verdana" w:hAnsi="Verdana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ascii="Verdana" w:hAnsi="Verdana"/>
      <w:sz w:val="18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ascii="Verdana" w:eastAsia="Times New Roman" w:hAnsi="Verdana"/>
      <w:b/>
      <w:bCs/>
      <w:sz w:val="18"/>
      <w:szCs w:val="28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ascii="Verdana" w:hAnsi="Verdana"/>
      <w:b/>
      <w:caps/>
      <w:color w:val="006283"/>
      <w:sz w:val="18"/>
      <w:lang w:eastAsia="en-US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ascii="Verdana" w:eastAsiaTheme="minorHAnsi" w:hAnsi="Verdana" w:cstheme="minorBidi"/>
      <w:b/>
      <w:color w:val="006283"/>
      <w:sz w:val="18"/>
      <w:lang w:eastAsia="en-US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ascii="Verdana" w:hAnsi="Verdana"/>
      <w:sz w:val="18"/>
      <w:lang w:eastAsia="en-US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ascii="Verdana" w:eastAsia="Times New Roman" w:hAnsi="Verdana"/>
      <w:b/>
      <w:caps/>
      <w:color w:val="006283"/>
      <w:sz w:val="28"/>
      <w:lang w:val="x-none" w:eastAsia="en-US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ascii="Verdana" w:eastAsiaTheme="minorHAnsi" w:hAnsi="Verdana" w:cstheme="minorBidi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ascii="Verdana" w:eastAsiaTheme="minorHAnsi" w:hAnsi="Verdana" w:cstheme="minorBidi"/>
      <w:sz w:val="18"/>
      <w:lang w:eastAsia="en-US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ascii="Verdana" w:eastAsiaTheme="minorHAnsi" w:hAnsi="Verdana" w:cstheme="minorBidi"/>
      <w:sz w:val="1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ascii="Verdana" w:eastAsiaTheme="minorHAnsi" w:hAnsi="Verdana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ascii="Verdana" w:eastAsiaTheme="minorHAnsi" w:hAnsi="Verdana" w:cstheme="minorBidi"/>
      <w:sz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ascii="Verdana" w:eastAsiaTheme="minorHAnsi" w:hAnsi="Verdana" w:cstheme="minorBidi"/>
      <w:sz w:val="18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  <w:sz w:val="18"/>
      <w:lang w:eastAsia="en-US"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ascii="Verdana" w:eastAsiaTheme="minorHAnsi" w:hAnsi="Verdana" w:cstheme="minorBidi"/>
      <w:sz w:val="18"/>
      <w:lang w:eastAsia="en-US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ascii="Verdana" w:eastAsiaTheme="minorHAnsi" w:hAnsi="Verdana" w:cstheme="minorBidi"/>
      <w:sz w:val="18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ascii="Verdana" w:eastAsiaTheme="minorHAnsi" w:hAnsi="Verdana" w:cstheme="minorBidi"/>
      <w:sz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ascii="Verdana" w:hAnsi="Verdana"/>
      <w:color w:val="006283"/>
      <w:sz w:val="18"/>
      <w:lang w:eastAsia="en-US"/>
    </w:rPr>
  </w:style>
  <w:style w:type="paragraph" w:customStyle="1" w:styleId="Default">
    <w:name w:val="Default"/>
    <w:rsid w:val="00505B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PH"/>
    </w:rPr>
  </w:style>
  <w:style w:type="character" w:styleId="UnresolvedMention">
    <w:name w:val="Unresolved Mention"/>
    <w:basedOn w:val="DefaultParagraphFont"/>
    <w:uiPriority w:val="99"/>
    <w:semiHidden/>
    <w:unhideWhenUsed/>
    <w:rsid w:val="00DF59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4B97"/>
    <w:pPr>
      <w:spacing w:after="0" w:line="240" w:lineRule="auto"/>
    </w:pPr>
    <w:rPr>
      <w:rFonts w:ascii="Times New Roman" w:eastAsia="Calibr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o.gov.to/cms/images/LEGISLATION/PRINCIPAL/2002/2002-0023/BusinessLicencesAct_3.pdf" TargetMode="External"/><Relationship Id="rId13" Type="http://schemas.openxmlformats.org/officeDocument/2006/relationships/hyperlink" Target="https://www.mted.gov.t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ago.gov.to/cms/images/LEGISLATION/SUBORDINATE/2012/2012-0013/BusinessLicencesRegulations_3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eo@mted.gov.t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ed.gov.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ted.gov.t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eo@mted.gov.t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ted.gov.to/" TargetMode="External"/><Relationship Id="rId14" Type="http://schemas.openxmlformats.org/officeDocument/2006/relationships/hyperlink" Target="mailto:ceo@mted.gov.to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ED0B-88EF-4C53-A055-A74A3D69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2019-04-30T07:37:00Z</cp:lastPrinted>
  <dcterms:created xsi:type="dcterms:W3CDTF">2021-08-05T20:15:00Z</dcterms:created>
  <dcterms:modified xsi:type="dcterms:W3CDTF">2021-08-24T12:11:00Z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ea494019-3451-4978-bd32-ddc4af87d751</vt:lpwstr>
  </property>
  <property fmtid="{D5CDD505-2E9C-101B-9397-08002B2CF9AE}" pid="3" name="Symbol1">
    <vt:lpwstr>G/LIC/N/2/TON/5</vt:lpwstr>
  </property>
  <property fmtid="{D5CDD505-2E9C-101B-9397-08002B2CF9AE}" pid="4" name="WTOCLASSIFICATION">
    <vt:lpwstr>WTO OFFICIAL</vt:lpwstr>
  </property>
</Properties>
</file>