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7281" w14:textId="77777777" w:rsidR="000F08C2" w:rsidRDefault="000F08C2" w:rsidP="000F08C2">
      <w:pPr>
        <w:pStyle w:val="Ttulo"/>
      </w:pPr>
      <w:r w:rsidRPr="003B6C70">
        <w:t>AGREEMENT ON IMPORT LICENSING PROCEDURES</w:t>
      </w:r>
    </w:p>
    <w:p w14:paraId="58B973FC" w14:textId="77777777" w:rsidR="000F08C2" w:rsidRDefault="000F08C2" w:rsidP="000F08C2">
      <w:pPr>
        <w:pStyle w:val="Title2"/>
        <w:rPr>
          <w:noProof/>
        </w:rPr>
      </w:pPr>
      <w:r w:rsidRPr="003B6C70">
        <w:t>Notification under Article 5.1 to 5.4 of the Agreement</w:t>
      </w:r>
      <w:r>
        <w:rPr>
          <w:rStyle w:val="Refdenotaalpie"/>
        </w:rPr>
        <w:footnoteReference w:id="1"/>
      </w:r>
      <w:bookmarkStart w:id="0" w:name="licn1NotiMem"/>
    </w:p>
    <w:p w14:paraId="5DA3826E" w14:textId="5ACF5A16" w:rsidR="000F08C2" w:rsidRPr="001C1D17" w:rsidRDefault="00A93FB7" w:rsidP="000F08C2">
      <w:pPr>
        <w:pStyle w:val="TitleCountry"/>
      </w:pPr>
      <w:r>
        <w:rPr>
          <w:noProof/>
        </w:rPr>
        <w:t>Viet Nam</w:t>
      </w:r>
    </w:p>
    <w:bookmarkEnd w:id="0"/>
    <w:p w14:paraId="0D6453C3" w14:textId="62CD495D" w:rsidR="000F08C2" w:rsidRPr="001B376C" w:rsidRDefault="000F08C2" w:rsidP="000F08C2">
      <w:pPr>
        <w:rPr>
          <w:noProof/>
          <w:szCs w:val="18"/>
        </w:rPr>
      </w:pPr>
      <w:r w:rsidRPr="001B376C">
        <w:rPr>
          <w:szCs w:val="18"/>
        </w:rPr>
        <w:t>The following notification</w:t>
      </w:r>
      <w:r w:rsidR="009D1B81">
        <w:rPr>
          <w:szCs w:val="18"/>
        </w:rPr>
        <w:t>,</w:t>
      </w:r>
      <w:r w:rsidRPr="001B376C">
        <w:rPr>
          <w:szCs w:val="18"/>
        </w:rPr>
        <w:t xml:space="preserve"> dated</w:t>
      </w:r>
      <w:bookmarkStart w:id="1" w:name="licn1DateNot"/>
      <w:r w:rsidRPr="001B376C">
        <w:rPr>
          <w:szCs w:val="18"/>
        </w:rPr>
        <w:t xml:space="preserve"> </w:t>
      </w:r>
      <w:r w:rsidR="00A93FB7">
        <w:rPr>
          <w:szCs w:val="18"/>
        </w:rPr>
        <w:t>29</w:t>
      </w:r>
      <w:r w:rsidR="00726EFD">
        <w:rPr>
          <w:noProof/>
          <w:szCs w:val="18"/>
        </w:rPr>
        <w:t xml:space="preserve"> November 2019</w:t>
      </w:r>
      <w:r w:rsidRPr="001B376C">
        <w:rPr>
          <w:rFonts w:eastAsia="Cambria"/>
          <w:szCs w:val="18"/>
        </w:rPr>
        <w:t>,</w:t>
      </w:r>
      <w:bookmarkEnd w:id="1"/>
      <w:r w:rsidRPr="001B376C">
        <w:rPr>
          <w:rFonts w:eastAsia="Cambria"/>
          <w:szCs w:val="18"/>
        </w:rPr>
        <w:t xml:space="preserve"> is being circulated at the request of the </w:t>
      </w:r>
      <w:r w:rsidRPr="001B376C">
        <w:rPr>
          <w:szCs w:val="18"/>
        </w:rPr>
        <w:t>delegation of</w:t>
      </w:r>
      <w:bookmarkStart w:id="2" w:name="licn1Member"/>
      <w:r w:rsidRPr="001B376C">
        <w:rPr>
          <w:szCs w:val="18"/>
        </w:rPr>
        <w:t xml:space="preserve"> </w:t>
      </w:r>
      <w:bookmarkEnd w:id="2"/>
      <w:r w:rsidR="00A93FB7">
        <w:rPr>
          <w:noProof/>
          <w:szCs w:val="18"/>
        </w:rPr>
        <w:t>Viet Nam</w:t>
      </w:r>
      <w:r w:rsidRPr="001B376C">
        <w:rPr>
          <w:noProof/>
          <w:szCs w:val="18"/>
        </w:rPr>
        <w:t>.</w:t>
      </w:r>
    </w:p>
    <w:p w14:paraId="5CEE2AD7" w14:textId="77777777" w:rsidR="000F08C2" w:rsidRPr="003B6C70" w:rsidRDefault="000F08C2" w:rsidP="000F08C2">
      <w:pPr>
        <w:rPr>
          <w:szCs w:val="18"/>
        </w:rPr>
      </w:pPr>
    </w:p>
    <w:tbl>
      <w:tblPr>
        <w:tblW w:w="9178" w:type="dxa"/>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7"/>
        <w:gridCol w:w="2835"/>
        <w:gridCol w:w="567"/>
        <w:gridCol w:w="426"/>
        <w:gridCol w:w="4783"/>
      </w:tblGrid>
      <w:tr w:rsidR="000F08C2" w:rsidRPr="001B376C" w14:paraId="145FD4B2" w14:textId="77777777" w:rsidTr="009124E0">
        <w:trPr>
          <w:tblHeader/>
          <w:jc w:val="center"/>
        </w:trPr>
        <w:tc>
          <w:tcPr>
            <w:tcW w:w="567" w:type="dxa"/>
            <w:tcBorders>
              <w:top w:val="double" w:sz="6" w:space="0" w:color="auto"/>
              <w:left w:val="double" w:sz="6" w:space="0" w:color="auto"/>
              <w:bottom w:val="single" w:sz="4" w:space="0" w:color="auto"/>
              <w:right w:val="single" w:sz="4" w:space="0" w:color="auto"/>
              <w:tl2br w:val="nil"/>
              <w:tr2bl w:val="nil"/>
            </w:tcBorders>
            <w:shd w:val="clear" w:color="auto" w:fill="FFFFFF" w:themeFill="background1"/>
          </w:tcPr>
          <w:p w14:paraId="37EE737D" w14:textId="77777777" w:rsidR="000F08C2" w:rsidRPr="001B376C" w:rsidRDefault="000F08C2" w:rsidP="009124E0">
            <w:pPr>
              <w:jc w:val="center"/>
              <w:rPr>
                <w:b/>
                <w:sz w:val="16"/>
                <w:szCs w:val="16"/>
              </w:rPr>
            </w:pPr>
          </w:p>
        </w:tc>
        <w:tc>
          <w:tcPr>
            <w:tcW w:w="2835" w:type="dxa"/>
            <w:tcBorders>
              <w:top w:val="double" w:sz="6" w:space="0" w:color="auto"/>
              <w:left w:val="single" w:sz="4" w:space="0" w:color="auto"/>
              <w:bottom w:val="single" w:sz="4" w:space="0" w:color="auto"/>
              <w:right w:val="single" w:sz="4" w:space="0" w:color="auto"/>
              <w:tl2br w:val="nil"/>
              <w:tr2bl w:val="nil"/>
            </w:tcBorders>
            <w:shd w:val="clear" w:color="auto" w:fill="FFFFFF" w:themeFill="background1"/>
          </w:tcPr>
          <w:p w14:paraId="51D16624" w14:textId="77777777" w:rsidR="000F08C2" w:rsidRPr="001B376C" w:rsidRDefault="000F08C2" w:rsidP="009124E0">
            <w:pPr>
              <w:jc w:val="center"/>
              <w:rPr>
                <w:b/>
                <w:sz w:val="16"/>
                <w:szCs w:val="16"/>
              </w:rPr>
            </w:pPr>
            <w:r w:rsidRPr="001B376C">
              <w:rPr>
                <w:b/>
                <w:sz w:val="16"/>
                <w:szCs w:val="16"/>
              </w:rPr>
              <w:t>Category</w:t>
            </w:r>
          </w:p>
        </w:tc>
        <w:tc>
          <w:tcPr>
            <w:tcW w:w="5776" w:type="dxa"/>
            <w:gridSpan w:val="3"/>
            <w:tcBorders>
              <w:top w:val="double" w:sz="6" w:space="0" w:color="auto"/>
              <w:left w:val="single" w:sz="4" w:space="0" w:color="auto"/>
              <w:bottom w:val="single" w:sz="4" w:space="0" w:color="auto"/>
              <w:right w:val="double" w:sz="6" w:space="0" w:color="auto"/>
              <w:tl2br w:val="nil"/>
              <w:tr2bl w:val="nil"/>
            </w:tcBorders>
            <w:shd w:val="clear" w:color="auto" w:fill="FFFFFF" w:themeFill="background1"/>
          </w:tcPr>
          <w:p w14:paraId="694843D9" w14:textId="77777777" w:rsidR="000F08C2" w:rsidRPr="001B376C" w:rsidRDefault="000F08C2" w:rsidP="009124E0">
            <w:pPr>
              <w:jc w:val="center"/>
              <w:rPr>
                <w:b/>
                <w:sz w:val="16"/>
                <w:szCs w:val="16"/>
              </w:rPr>
            </w:pPr>
            <w:r w:rsidRPr="001B376C">
              <w:rPr>
                <w:b/>
                <w:sz w:val="16"/>
                <w:szCs w:val="16"/>
              </w:rPr>
              <w:t>Notification details</w:t>
            </w:r>
          </w:p>
        </w:tc>
      </w:tr>
      <w:tr w:rsidR="000F08C2" w:rsidRPr="001B376C" w14:paraId="282C1EE3" w14:textId="77777777" w:rsidTr="009124E0">
        <w:trPr>
          <w:jc w:val="center"/>
        </w:trPr>
        <w:tc>
          <w:tcPr>
            <w:tcW w:w="567" w:type="dxa"/>
            <w:shd w:val="clear" w:color="auto" w:fill="auto"/>
          </w:tcPr>
          <w:p w14:paraId="3B6F639E" w14:textId="77777777" w:rsidR="000F08C2" w:rsidRPr="001B376C" w:rsidRDefault="000F08C2" w:rsidP="009124E0">
            <w:pPr>
              <w:jc w:val="left"/>
              <w:rPr>
                <w:b/>
                <w:sz w:val="16"/>
                <w:szCs w:val="16"/>
              </w:rPr>
            </w:pPr>
            <w:r w:rsidRPr="001B376C">
              <w:rPr>
                <w:b/>
                <w:sz w:val="16"/>
                <w:szCs w:val="16"/>
              </w:rPr>
              <w:t>1</w:t>
            </w:r>
          </w:p>
        </w:tc>
        <w:tc>
          <w:tcPr>
            <w:tcW w:w="2835" w:type="dxa"/>
            <w:shd w:val="clear" w:color="auto" w:fill="auto"/>
          </w:tcPr>
          <w:p w14:paraId="3B4D6BA8" w14:textId="77777777" w:rsidR="000F08C2" w:rsidRPr="001B376C" w:rsidRDefault="000F08C2" w:rsidP="009124E0">
            <w:pPr>
              <w:jc w:val="left"/>
              <w:rPr>
                <w:b/>
                <w:sz w:val="16"/>
                <w:szCs w:val="16"/>
              </w:rPr>
            </w:pPr>
            <w:r w:rsidRPr="001B376C">
              <w:rPr>
                <w:b/>
                <w:sz w:val="16"/>
                <w:szCs w:val="16"/>
              </w:rPr>
              <w:t>Notifying Member</w:t>
            </w:r>
          </w:p>
        </w:tc>
        <w:tc>
          <w:tcPr>
            <w:tcW w:w="5776" w:type="dxa"/>
            <w:gridSpan w:val="3"/>
            <w:shd w:val="clear" w:color="auto" w:fill="auto"/>
          </w:tcPr>
          <w:p w14:paraId="2427DBE8" w14:textId="50BF1BB6" w:rsidR="000F08C2" w:rsidRPr="001B376C" w:rsidRDefault="00D033E8" w:rsidP="0055668E">
            <w:pPr>
              <w:tabs>
                <w:tab w:val="left" w:pos="1095"/>
              </w:tabs>
              <w:jc w:val="left"/>
              <w:rPr>
                <w:sz w:val="16"/>
                <w:szCs w:val="16"/>
              </w:rPr>
            </w:pPr>
            <w:r>
              <w:rPr>
                <w:sz w:val="16"/>
                <w:szCs w:val="16"/>
              </w:rPr>
              <w:t>Viet Nam</w:t>
            </w:r>
            <w:r w:rsidR="0055668E">
              <w:rPr>
                <w:sz w:val="16"/>
                <w:szCs w:val="16"/>
              </w:rPr>
              <w:tab/>
            </w:r>
          </w:p>
        </w:tc>
      </w:tr>
      <w:tr w:rsidR="00EE1ECE" w:rsidRPr="001B376C" w14:paraId="628CC5E5" w14:textId="77777777" w:rsidTr="009124E0">
        <w:trPr>
          <w:jc w:val="center"/>
        </w:trPr>
        <w:tc>
          <w:tcPr>
            <w:tcW w:w="567" w:type="dxa"/>
            <w:shd w:val="clear" w:color="auto" w:fill="auto"/>
          </w:tcPr>
          <w:p w14:paraId="3FA9A881" w14:textId="77777777" w:rsidR="00EE1ECE" w:rsidRPr="001B376C" w:rsidRDefault="00EE1ECE" w:rsidP="00EE1ECE">
            <w:pPr>
              <w:jc w:val="left"/>
              <w:rPr>
                <w:b/>
                <w:sz w:val="16"/>
                <w:szCs w:val="16"/>
              </w:rPr>
            </w:pPr>
            <w:r w:rsidRPr="001B376C">
              <w:rPr>
                <w:b/>
                <w:sz w:val="16"/>
                <w:szCs w:val="16"/>
              </w:rPr>
              <w:t>2</w:t>
            </w:r>
          </w:p>
        </w:tc>
        <w:tc>
          <w:tcPr>
            <w:tcW w:w="2835" w:type="dxa"/>
            <w:shd w:val="clear" w:color="auto" w:fill="auto"/>
          </w:tcPr>
          <w:p w14:paraId="6AB245FC" w14:textId="77777777" w:rsidR="00EE1ECE" w:rsidRPr="001B376C" w:rsidRDefault="00EE1ECE" w:rsidP="00EE1ECE">
            <w:pPr>
              <w:jc w:val="left"/>
              <w:rPr>
                <w:b/>
                <w:sz w:val="16"/>
                <w:szCs w:val="16"/>
              </w:rPr>
            </w:pPr>
            <w:r w:rsidRPr="001B376C">
              <w:rPr>
                <w:b/>
                <w:sz w:val="16"/>
                <w:szCs w:val="16"/>
              </w:rPr>
              <w:t>Title of new legislation/procedure</w:t>
            </w:r>
          </w:p>
        </w:tc>
        <w:tc>
          <w:tcPr>
            <w:tcW w:w="5776" w:type="dxa"/>
            <w:gridSpan w:val="3"/>
            <w:shd w:val="clear" w:color="auto" w:fill="auto"/>
          </w:tcPr>
          <w:p w14:paraId="35371A89" w14:textId="6FEE0D8E" w:rsidR="00EE1ECE" w:rsidRPr="00A74FC4" w:rsidRDefault="00EE1ECE" w:rsidP="00EE1ECE">
            <w:pPr>
              <w:tabs>
                <w:tab w:val="left" w:pos="149"/>
                <w:tab w:val="left" w:pos="419"/>
              </w:tabs>
              <w:rPr>
                <w:sz w:val="16"/>
                <w:szCs w:val="16"/>
              </w:rPr>
            </w:pPr>
            <w:r w:rsidRPr="00A74FC4">
              <w:rPr>
                <w:sz w:val="16"/>
                <w:szCs w:val="16"/>
              </w:rPr>
              <w:t>1. Law on cyber-information Security dated 19 November 2015 of the National Assembly;</w:t>
            </w:r>
          </w:p>
          <w:p w14:paraId="5433CEAE" w14:textId="3436599F" w:rsidR="00EE1ECE" w:rsidRPr="001B376C" w:rsidRDefault="00EE1ECE" w:rsidP="00EE1ECE">
            <w:pPr>
              <w:tabs>
                <w:tab w:val="left" w:pos="149"/>
                <w:tab w:val="left" w:pos="419"/>
              </w:tabs>
              <w:jc w:val="left"/>
              <w:rPr>
                <w:b/>
                <w:sz w:val="16"/>
                <w:szCs w:val="16"/>
              </w:rPr>
            </w:pPr>
            <w:r w:rsidRPr="00A74FC4">
              <w:rPr>
                <w:sz w:val="16"/>
                <w:szCs w:val="16"/>
              </w:rPr>
              <w:t>2. Circular No. 13/2018/TT-BTTTT dated 15 October 2018 of the Ministry of Information and Communications regulating the List of network information security products imported under license and order, procedures and dossiers Import license for network information security products.</w:t>
            </w:r>
          </w:p>
        </w:tc>
      </w:tr>
      <w:tr w:rsidR="00EE1ECE" w:rsidRPr="001B376C" w14:paraId="17EE027D" w14:textId="77777777" w:rsidTr="009124E0">
        <w:trPr>
          <w:jc w:val="center"/>
        </w:trPr>
        <w:tc>
          <w:tcPr>
            <w:tcW w:w="567" w:type="dxa"/>
            <w:shd w:val="clear" w:color="auto" w:fill="auto"/>
          </w:tcPr>
          <w:p w14:paraId="4D90D67B" w14:textId="77777777" w:rsidR="00EE1ECE" w:rsidRPr="001B376C" w:rsidRDefault="00EE1ECE" w:rsidP="00EE1ECE">
            <w:pPr>
              <w:jc w:val="left"/>
              <w:rPr>
                <w:b/>
                <w:sz w:val="16"/>
                <w:szCs w:val="16"/>
              </w:rPr>
            </w:pPr>
            <w:r w:rsidRPr="001B376C">
              <w:rPr>
                <w:b/>
                <w:sz w:val="16"/>
                <w:szCs w:val="16"/>
              </w:rPr>
              <w:t>3</w:t>
            </w:r>
          </w:p>
        </w:tc>
        <w:tc>
          <w:tcPr>
            <w:tcW w:w="2835" w:type="dxa"/>
            <w:shd w:val="clear" w:color="auto" w:fill="auto"/>
          </w:tcPr>
          <w:p w14:paraId="488102ED" w14:textId="77777777" w:rsidR="00EE1ECE" w:rsidRPr="001B376C" w:rsidRDefault="00EE1ECE" w:rsidP="00EE1ECE">
            <w:pPr>
              <w:jc w:val="left"/>
              <w:rPr>
                <w:b/>
                <w:sz w:val="16"/>
                <w:szCs w:val="16"/>
              </w:rPr>
            </w:pPr>
            <w:r w:rsidRPr="001B376C">
              <w:rPr>
                <w:b/>
                <w:sz w:val="16"/>
                <w:szCs w:val="16"/>
              </w:rPr>
              <w:t>Date of Publication</w:t>
            </w:r>
          </w:p>
          <w:p w14:paraId="185A1A90" w14:textId="77777777" w:rsidR="00EE1ECE" w:rsidRPr="001B376C" w:rsidRDefault="00EE1ECE" w:rsidP="00EE1ECE">
            <w:pPr>
              <w:jc w:val="left"/>
              <w:rPr>
                <w:b/>
                <w:sz w:val="16"/>
                <w:szCs w:val="16"/>
              </w:rPr>
            </w:pPr>
          </w:p>
        </w:tc>
        <w:tc>
          <w:tcPr>
            <w:tcW w:w="5776" w:type="dxa"/>
            <w:gridSpan w:val="3"/>
            <w:shd w:val="clear" w:color="auto" w:fill="auto"/>
          </w:tcPr>
          <w:p w14:paraId="6EFA6EAA" w14:textId="0F153F13" w:rsidR="00EE1ECE" w:rsidRDefault="00EE1ECE" w:rsidP="00EE1ECE">
            <w:pPr>
              <w:tabs>
                <w:tab w:val="left" w:pos="149"/>
                <w:tab w:val="left" w:pos="419"/>
              </w:tabs>
              <w:jc w:val="left"/>
              <w:rPr>
                <w:sz w:val="16"/>
                <w:szCs w:val="16"/>
              </w:rPr>
            </w:pPr>
            <w:r>
              <w:rPr>
                <w:sz w:val="16"/>
                <w:szCs w:val="16"/>
              </w:rPr>
              <w:t>1. 19</w:t>
            </w:r>
            <w:r w:rsidRPr="003676C0">
              <w:rPr>
                <w:sz w:val="16"/>
                <w:szCs w:val="16"/>
                <w:vertAlign w:val="superscript"/>
              </w:rPr>
              <w:t>th</w:t>
            </w:r>
            <w:r>
              <w:rPr>
                <w:sz w:val="16"/>
                <w:szCs w:val="16"/>
              </w:rPr>
              <w:t xml:space="preserve"> November 2015</w:t>
            </w:r>
          </w:p>
          <w:p w14:paraId="53B9BF55" w14:textId="3D218329" w:rsidR="00EE1ECE" w:rsidRPr="001B376C" w:rsidRDefault="00EE1ECE" w:rsidP="00EE1ECE">
            <w:pPr>
              <w:tabs>
                <w:tab w:val="left" w:pos="149"/>
                <w:tab w:val="left" w:pos="419"/>
              </w:tabs>
              <w:jc w:val="left"/>
              <w:rPr>
                <w:sz w:val="16"/>
                <w:szCs w:val="16"/>
              </w:rPr>
            </w:pPr>
            <w:r>
              <w:rPr>
                <w:sz w:val="16"/>
                <w:szCs w:val="16"/>
              </w:rPr>
              <w:t>2. 15</w:t>
            </w:r>
            <w:r w:rsidRPr="00540B65">
              <w:rPr>
                <w:sz w:val="16"/>
                <w:szCs w:val="16"/>
                <w:vertAlign w:val="superscript"/>
              </w:rPr>
              <w:t>th</w:t>
            </w:r>
            <w:r>
              <w:rPr>
                <w:sz w:val="16"/>
                <w:szCs w:val="16"/>
              </w:rPr>
              <w:t xml:space="preserve"> October 2018</w:t>
            </w:r>
          </w:p>
        </w:tc>
      </w:tr>
      <w:tr w:rsidR="00EE1ECE" w:rsidRPr="001B376C" w14:paraId="51DBD867" w14:textId="77777777" w:rsidTr="009124E0">
        <w:trPr>
          <w:jc w:val="center"/>
        </w:trPr>
        <w:tc>
          <w:tcPr>
            <w:tcW w:w="567" w:type="dxa"/>
            <w:shd w:val="clear" w:color="auto" w:fill="auto"/>
          </w:tcPr>
          <w:p w14:paraId="20E22A63" w14:textId="77777777" w:rsidR="00EE1ECE" w:rsidRPr="001B376C" w:rsidRDefault="00EE1ECE" w:rsidP="00EE1ECE">
            <w:pPr>
              <w:jc w:val="left"/>
              <w:rPr>
                <w:b/>
                <w:sz w:val="16"/>
                <w:szCs w:val="16"/>
              </w:rPr>
            </w:pPr>
            <w:r w:rsidRPr="001B376C">
              <w:rPr>
                <w:b/>
                <w:sz w:val="16"/>
                <w:szCs w:val="16"/>
              </w:rPr>
              <w:t>4</w:t>
            </w:r>
          </w:p>
        </w:tc>
        <w:tc>
          <w:tcPr>
            <w:tcW w:w="2835" w:type="dxa"/>
            <w:shd w:val="clear" w:color="auto" w:fill="auto"/>
          </w:tcPr>
          <w:p w14:paraId="1F80DB8D" w14:textId="77777777" w:rsidR="00EE1ECE" w:rsidRPr="001B376C" w:rsidRDefault="00EE1ECE" w:rsidP="00EE1ECE">
            <w:pPr>
              <w:jc w:val="left"/>
              <w:rPr>
                <w:b/>
                <w:sz w:val="16"/>
                <w:szCs w:val="16"/>
              </w:rPr>
            </w:pPr>
            <w:r w:rsidRPr="001B376C">
              <w:rPr>
                <w:b/>
                <w:sz w:val="16"/>
                <w:szCs w:val="16"/>
              </w:rPr>
              <w:t>Date of entry into force</w:t>
            </w:r>
          </w:p>
          <w:p w14:paraId="2D7383EB" w14:textId="77777777" w:rsidR="00EE1ECE" w:rsidRPr="001B376C" w:rsidRDefault="00EE1ECE" w:rsidP="00EE1ECE">
            <w:pPr>
              <w:jc w:val="left"/>
              <w:rPr>
                <w:b/>
                <w:sz w:val="16"/>
                <w:szCs w:val="16"/>
              </w:rPr>
            </w:pPr>
          </w:p>
        </w:tc>
        <w:tc>
          <w:tcPr>
            <w:tcW w:w="5776" w:type="dxa"/>
            <w:gridSpan w:val="3"/>
            <w:shd w:val="clear" w:color="auto" w:fill="auto"/>
          </w:tcPr>
          <w:p w14:paraId="6E1F8F89" w14:textId="49B18BC5" w:rsidR="00EE1ECE" w:rsidRDefault="00EE1ECE" w:rsidP="00EE1ECE">
            <w:pPr>
              <w:tabs>
                <w:tab w:val="left" w:pos="149"/>
                <w:tab w:val="left" w:pos="419"/>
              </w:tabs>
              <w:jc w:val="left"/>
              <w:rPr>
                <w:sz w:val="16"/>
                <w:szCs w:val="16"/>
              </w:rPr>
            </w:pPr>
            <w:r>
              <w:rPr>
                <w:sz w:val="16"/>
                <w:szCs w:val="16"/>
              </w:rPr>
              <w:t>1. 1</w:t>
            </w:r>
            <w:r w:rsidRPr="003676C0">
              <w:rPr>
                <w:sz w:val="16"/>
                <w:szCs w:val="16"/>
                <w:vertAlign w:val="superscript"/>
              </w:rPr>
              <w:t>st</w:t>
            </w:r>
            <w:r>
              <w:rPr>
                <w:sz w:val="16"/>
                <w:szCs w:val="16"/>
              </w:rPr>
              <w:t xml:space="preserve"> July 2016</w:t>
            </w:r>
          </w:p>
          <w:p w14:paraId="4398A417" w14:textId="3B4BD02B" w:rsidR="00EE1ECE" w:rsidRPr="001B376C" w:rsidRDefault="00EE1ECE" w:rsidP="00EE1ECE">
            <w:pPr>
              <w:tabs>
                <w:tab w:val="left" w:pos="149"/>
                <w:tab w:val="left" w:pos="419"/>
              </w:tabs>
              <w:jc w:val="left"/>
              <w:rPr>
                <w:b/>
                <w:sz w:val="16"/>
                <w:szCs w:val="16"/>
              </w:rPr>
            </w:pPr>
            <w:r>
              <w:rPr>
                <w:sz w:val="16"/>
                <w:szCs w:val="16"/>
              </w:rPr>
              <w:t>2. 1</w:t>
            </w:r>
            <w:r w:rsidRPr="00540B65">
              <w:rPr>
                <w:sz w:val="16"/>
                <w:szCs w:val="16"/>
                <w:vertAlign w:val="superscript"/>
              </w:rPr>
              <w:t>st</w:t>
            </w:r>
            <w:r>
              <w:rPr>
                <w:sz w:val="16"/>
                <w:szCs w:val="16"/>
              </w:rPr>
              <w:t xml:space="preserve"> December 2018</w:t>
            </w:r>
          </w:p>
        </w:tc>
      </w:tr>
      <w:tr w:rsidR="00EE1ECE" w:rsidRPr="001B376C" w14:paraId="374676EB" w14:textId="77777777" w:rsidTr="009124E0">
        <w:trPr>
          <w:jc w:val="center"/>
        </w:trPr>
        <w:tc>
          <w:tcPr>
            <w:tcW w:w="567" w:type="dxa"/>
            <w:shd w:val="clear" w:color="auto" w:fill="auto"/>
          </w:tcPr>
          <w:p w14:paraId="7A09BD48" w14:textId="77777777" w:rsidR="00EE1ECE" w:rsidRPr="001B376C" w:rsidRDefault="00EE1ECE" w:rsidP="00EE1ECE">
            <w:pPr>
              <w:jc w:val="left"/>
              <w:rPr>
                <w:b/>
                <w:sz w:val="16"/>
                <w:szCs w:val="16"/>
              </w:rPr>
            </w:pPr>
            <w:r w:rsidRPr="001B376C">
              <w:rPr>
                <w:b/>
                <w:sz w:val="16"/>
                <w:szCs w:val="16"/>
              </w:rPr>
              <w:t>5</w:t>
            </w:r>
          </w:p>
        </w:tc>
        <w:tc>
          <w:tcPr>
            <w:tcW w:w="2835" w:type="dxa"/>
            <w:shd w:val="clear" w:color="auto" w:fill="auto"/>
          </w:tcPr>
          <w:p w14:paraId="62AF7980" w14:textId="77777777" w:rsidR="00EE1ECE" w:rsidRPr="001B376C" w:rsidRDefault="00EE1ECE" w:rsidP="00EE1ECE">
            <w:pPr>
              <w:jc w:val="left"/>
              <w:rPr>
                <w:b/>
                <w:sz w:val="16"/>
                <w:szCs w:val="16"/>
              </w:rPr>
            </w:pPr>
            <w:r w:rsidRPr="001B376C">
              <w:rPr>
                <w:b/>
                <w:sz w:val="16"/>
                <w:szCs w:val="16"/>
              </w:rPr>
              <w:t>Website link/Official publication of the new regulation/procedure</w:t>
            </w:r>
          </w:p>
        </w:tc>
        <w:tc>
          <w:tcPr>
            <w:tcW w:w="5776" w:type="dxa"/>
            <w:gridSpan w:val="3"/>
            <w:tcBorders>
              <w:bottom w:val="nil"/>
              <w:right w:val="double" w:sz="6" w:space="0" w:color="auto"/>
            </w:tcBorders>
            <w:shd w:val="clear" w:color="auto" w:fill="auto"/>
          </w:tcPr>
          <w:p w14:paraId="116720C6" w14:textId="77777777" w:rsidR="00EE1ECE" w:rsidRPr="00FE75BE" w:rsidRDefault="00EE1ECE" w:rsidP="00EE1ECE">
            <w:pPr>
              <w:tabs>
                <w:tab w:val="left" w:pos="149"/>
                <w:tab w:val="left" w:pos="419"/>
              </w:tabs>
              <w:jc w:val="left"/>
              <w:rPr>
                <w:sz w:val="16"/>
                <w:szCs w:val="16"/>
              </w:rPr>
            </w:pPr>
            <w:r w:rsidRPr="00FE75BE">
              <w:rPr>
                <w:sz w:val="16"/>
                <w:szCs w:val="16"/>
              </w:rPr>
              <w:t xml:space="preserve">1. </w:t>
            </w:r>
            <w:hyperlink r:id="rId8" w:history="1">
              <w:r w:rsidRPr="00FE75BE">
                <w:rPr>
                  <w:rStyle w:val="Hipervnculo"/>
                  <w:sz w:val="16"/>
                  <w:szCs w:val="16"/>
                </w:rPr>
                <w:t>http://vbpl.vn/TW/Pages/vbpq-toanvan.aspx?ItemID=95908&amp;Keyword=lu%E1%BA%ADt%2086%202015</w:t>
              </w:r>
            </w:hyperlink>
          </w:p>
          <w:p w14:paraId="09F5D704" w14:textId="3C60FD9C" w:rsidR="00EE1ECE" w:rsidRPr="001B376C" w:rsidRDefault="00EE1ECE" w:rsidP="00EE1ECE">
            <w:pPr>
              <w:tabs>
                <w:tab w:val="left" w:pos="149"/>
                <w:tab w:val="left" w:pos="419"/>
              </w:tabs>
              <w:jc w:val="left"/>
              <w:rPr>
                <w:sz w:val="16"/>
                <w:szCs w:val="16"/>
              </w:rPr>
            </w:pPr>
            <w:r w:rsidRPr="00FE75BE">
              <w:rPr>
                <w:sz w:val="16"/>
                <w:szCs w:val="16"/>
              </w:rPr>
              <w:t xml:space="preserve">2. </w:t>
            </w:r>
            <w:hyperlink r:id="rId9" w:history="1">
              <w:r w:rsidRPr="00FE75BE">
                <w:rPr>
                  <w:rStyle w:val="Hipervnculo"/>
                  <w:sz w:val="16"/>
                  <w:szCs w:val="16"/>
                </w:rPr>
                <w:t>http://vbpl.vn/TW/Pages/vbpq-van-ban-goc.aspx?ItemID=135471&amp;Keyword=th%C3%B4ng%20t%C6%B0%2013%202018%20btttt</w:t>
              </w:r>
            </w:hyperlink>
            <w:r w:rsidRPr="00FE75BE">
              <w:rPr>
                <w:sz w:val="16"/>
                <w:szCs w:val="16"/>
              </w:rPr>
              <w:t xml:space="preserve"> </w:t>
            </w:r>
          </w:p>
        </w:tc>
      </w:tr>
      <w:tr w:rsidR="00483FF5" w:rsidRPr="001B376C" w14:paraId="5B532896" w14:textId="77777777" w:rsidTr="00F60ED6">
        <w:trPr>
          <w:trHeight w:val="678"/>
          <w:jc w:val="center"/>
        </w:trPr>
        <w:tc>
          <w:tcPr>
            <w:tcW w:w="567" w:type="dxa"/>
            <w:shd w:val="clear" w:color="auto" w:fill="auto"/>
          </w:tcPr>
          <w:p w14:paraId="254CD8C5" w14:textId="77777777" w:rsidR="00483FF5" w:rsidRPr="001B376C" w:rsidRDefault="00483FF5" w:rsidP="00483FF5">
            <w:pPr>
              <w:jc w:val="left"/>
              <w:rPr>
                <w:b/>
                <w:sz w:val="16"/>
                <w:szCs w:val="16"/>
              </w:rPr>
            </w:pPr>
            <w:r w:rsidRPr="001B376C">
              <w:rPr>
                <w:b/>
                <w:sz w:val="16"/>
                <w:szCs w:val="16"/>
              </w:rPr>
              <w:t>6</w:t>
            </w:r>
          </w:p>
        </w:tc>
        <w:tc>
          <w:tcPr>
            <w:tcW w:w="2835" w:type="dxa"/>
            <w:shd w:val="clear" w:color="auto" w:fill="auto"/>
          </w:tcPr>
          <w:p w14:paraId="6FBEEA15" w14:textId="6D03975C" w:rsidR="00483FF5" w:rsidRPr="001B376C" w:rsidRDefault="00483FF5" w:rsidP="00483FF5">
            <w:pPr>
              <w:jc w:val="left"/>
              <w:rPr>
                <w:b/>
                <w:sz w:val="16"/>
                <w:szCs w:val="16"/>
              </w:rPr>
            </w:pPr>
            <w:r w:rsidRPr="001B376C">
              <w:rPr>
                <w:b/>
                <w:sz w:val="16"/>
                <w:szCs w:val="16"/>
              </w:rPr>
              <w:t>Have you attached a copy of the regulation (PDF) to the Secretariat</w:t>
            </w:r>
          </w:p>
        </w:tc>
        <w:tc>
          <w:tcPr>
            <w:tcW w:w="5776" w:type="dxa"/>
            <w:gridSpan w:val="3"/>
            <w:tcBorders>
              <w:bottom w:val="nil"/>
              <w:right w:val="double" w:sz="6" w:space="0" w:color="auto"/>
            </w:tcBorders>
            <w:shd w:val="clear" w:color="auto" w:fill="auto"/>
          </w:tcPr>
          <w:p w14:paraId="0A270DFC" w14:textId="0EDF641E" w:rsidR="00483FF5" w:rsidRPr="001B376C" w:rsidRDefault="00483FF5" w:rsidP="00483FF5">
            <w:pPr>
              <w:tabs>
                <w:tab w:val="left" w:pos="149"/>
                <w:tab w:val="left" w:pos="419"/>
              </w:tabs>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34A8">
              <w:rPr>
                <w:sz w:val="16"/>
                <w:szCs w:val="16"/>
              </w:rPr>
            </w:r>
            <w:r w:rsidR="00E034A8">
              <w:rPr>
                <w:sz w:val="16"/>
                <w:szCs w:val="16"/>
              </w:rPr>
              <w:fldChar w:fldCharType="separate"/>
            </w:r>
            <w:r>
              <w:rPr>
                <w:sz w:val="16"/>
                <w:szCs w:val="16"/>
              </w:rPr>
              <w:fldChar w:fldCharType="end"/>
            </w:r>
            <w:r>
              <w:rPr>
                <w:sz w:val="16"/>
                <w:szCs w:val="16"/>
              </w:rPr>
              <w:t xml:space="preserve"> </w:t>
            </w:r>
            <w:r w:rsidRPr="001B376C">
              <w:rPr>
                <w:sz w:val="16"/>
                <w:szCs w:val="16"/>
              </w:rPr>
              <w:t>Yes. (</w:t>
            </w:r>
            <w:r w:rsidRPr="001B376C">
              <w:rPr>
                <w:i/>
                <w:sz w:val="16"/>
                <w:szCs w:val="16"/>
              </w:rPr>
              <w:t>Please attach a copy of the regulation to the notification.</w:t>
            </w:r>
            <w:r w:rsidRPr="001B376C">
              <w:rPr>
                <w:sz w:val="16"/>
                <w:szCs w:val="16"/>
              </w:rPr>
              <w:t>)</w:t>
            </w:r>
          </w:p>
          <w:p w14:paraId="175034D2" w14:textId="77777777" w:rsidR="00483FF5" w:rsidRPr="001B376C" w:rsidRDefault="00483FF5" w:rsidP="00483FF5">
            <w:pPr>
              <w:tabs>
                <w:tab w:val="left" w:pos="149"/>
                <w:tab w:val="left" w:pos="419"/>
              </w:tabs>
              <w:jc w:val="left"/>
              <w:rPr>
                <w:sz w:val="16"/>
                <w:szCs w:val="16"/>
              </w:rPr>
            </w:pPr>
          </w:p>
          <w:p w14:paraId="7B071F92" w14:textId="66FC02C8" w:rsidR="00483FF5" w:rsidRPr="001B376C" w:rsidRDefault="00483FF5" w:rsidP="00483FF5">
            <w:pPr>
              <w:tabs>
                <w:tab w:val="left" w:pos="149"/>
                <w:tab w:val="left" w:pos="419"/>
              </w:tabs>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r w:rsidRPr="001B376C">
              <w:rPr>
                <w:sz w:val="16"/>
                <w:szCs w:val="16"/>
              </w:rPr>
              <w:t xml:space="preserve"> No.</w:t>
            </w:r>
          </w:p>
        </w:tc>
      </w:tr>
      <w:tr w:rsidR="00483FF5" w:rsidRPr="001B376C" w14:paraId="1971F92D" w14:textId="77777777" w:rsidTr="009124E0">
        <w:trPr>
          <w:jc w:val="center"/>
        </w:trPr>
        <w:tc>
          <w:tcPr>
            <w:tcW w:w="567" w:type="dxa"/>
            <w:tcBorders>
              <w:bottom w:val="single" w:sz="4" w:space="0" w:color="auto"/>
            </w:tcBorders>
            <w:shd w:val="clear" w:color="auto" w:fill="auto"/>
          </w:tcPr>
          <w:p w14:paraId="45E20A58" w14:textId="77777777" w:rsidR="00483FF5" w:rsidRPr="001B376C" w:rsidRDefault="00483FF5" w:rsidP="00483FF5">
            <w:pPr>
              <w:jc w:val="left"/>
              <w:rPr>
                <w:b/>
                <w:sz w:val="16"/>
                <w:szCs w:val="16"/>
              </w:rPr>
            </w:pPr>
            <w:r w:rsidRPr="001B376C">
              <w:rPr>
                <w:b/>
                <w:sz w:val="16"/>
                <w:szCs w:val="16"/>
              </w:rPr>
              <w:t>7</w:t>
            </w:r>
          </w:p>
        </w:tc>
        <w:tc>
          <w:tcPr>
            <w:tcW w:w="2835" w:type="dxa"/>
            <w:tcBorders>
              <w:bottom w:val="single" w:sz="4" w:space="0" w:color="auto"/>
            </w:tcBorders>
            <w:shd w:val="clear" w:color="auto" w:fill="auto"/>
          </w:tcPr>
          <w:p w14:paraId="0BB3BE2B" w14:textId="77777777" w:rsidR="00483FF5" w:rsidRPr="001B376C" w:rsidRDefault="00483FF5" w:rsidP="00483FF5">
            <w:pPr>
              <w:jc w:val="left"/>
              <w:rPr>
                <w:b/>
                <w:sz w:val="16"/>
                <w:szCs w:val="16"/>
              </w:rPr>
            </w:pPr>
            <w:r w:rsidRPr="001B376C">
              <w:rPr>
                <w:b/>
                <w:sz w:val="16"/>
                <w:szCs w:val="16"/>
              </w:rPr>
              <w:t>Type of notification</w:t>
            </w:r>
          </w:p>
        </w:tc>
        <w:tc>
          <w:tcPr>
            <w:tcW w:w="5776" w:type="dxa"/>
            <w:gridSpan w:val="3"/>
            <w:tcBorders>
              <w:top w:val="single" w:sz="4" w:space="0" w:color="auto"/>
              <w:bottom w:val="single" w:sz="4" w:space="0" w:color="auto"/>
            </w:tcBorders>
            <w:shd w:val="clear" w:color="auto" w:fill="auto"/>
          </w:tcPr>
          <w:p w14:paraId="09933631" w14:textId="5C46B371" w:rsidR="00483FF5" w:rsidRPr="001B376C" w:rsidRDefault="00483FF5" w:rsidP="00483FF5">
            <w:pPr>
              <w:tabs>
                <w:tab w:val="left" w:pos="149"/>
                <w:tab w:val="left" w:pos="419"/>
              </w:tabs>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34A8">
              <w:rPr>
                <w:sz w:val="16"/>
                <w:szCs w:val="16"/>
              </w:rPr>
            </w:r>
            <w:r w:rsidR="00E034A8">
              <w:rPr>
                <w:sz w:val="16"/>
                <w:szCs w:val="16"/>
              </w:rPr>
              <w:fldChar w:fldCharType="separate"/>
            </w:r>
            <w:r>
              <w:rPr>
                <w:sz w:val="16"/>
                <w:szCs w:val="16"/>
              </w:rPr>
              <w:fldChar w:fldCharType="end"/>
            </w:r>
            <w:r w:rsidRPr="001B376C">
              <w:rPr>
                <w:sz w:val="16"/>
                <w:szCs w:val="16"/>
              </w:rPr>
              <w:t xml:space="preserve"> (a) New licensing regulation/procedure</w:t>
            </w:r>
            <w:r w:rsidRPr="001B376C">
              <w:rPr>
                <w:rStyle w:val="Refdenotaalpie"/>
                <w:sz w:val="16"/>
                <w:szCs w:val="16"/>
              </w:rPr>
              <w:footnoteReference w:id="2"/>
            </w:r>
            <w:r w:rsidRPr="001B376C">
              <w:rPr>
                <w:sz w:val="16"/>
                <w:szCs w:val="16"/>
              </w:rPr>
              <w:t>; (please answer question 8 to 14)</w:t>
            </w:r>
          </w:p>
          <w:p w14:paraId="6F929C9C" w14:textId="77777777" w:rsidR="00483FF5" w:rsidRPr="001B376C" w:rsidRDefault="00483FF5" w:rsidP="00483FF5">
            <w:pPr>
              <w:tabs>
                <w:tab w:val="left" w:pos="149"/>
                <w:tab w:val="left" w:pos="419"/>
              </w:tabs>
              <w:jc w:val="left"/>
              <w:rPr>
                <w:sz w:val="16"/>
                <w:szCs w:val="16"/>
              </w:rPr>
            </w:pPr>
          </w:p>
          <w:p w14:paraId="668F1052" w14:textId="051D1950" w:rsidR="00483FF5" w:rsidRPr="001B376C" w:rsidRDefault="00483FF5" w:rsidP="00483FF5">
            <w:pPr>
              <w:tabs>
                <w:tab w:val="left" w:pos="149"/>
                <w:tab w:val="left" w:pos="419"/>
              </w:tabs>
              <w:jc w:val="left"/>
              <w:rPr>
                <w:sz w:val="16"/>
                <w:szCs w:val="16"/>
              </w:rPr>
            </w:pPr>
            <w:r w:rsidRPr="001B376C">
              <w:rPr>
                <w:sz w:val="16"/>
                <w:szCs w:val="16"/>
              </w:rPr>
              <w:fldChar w:fldCharType="begin">
                <w:ffData>
                  <w:name w:val=""/>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r w:rsidRPr="001B376C">
              <w:rPr>
                <w:sz w:val="16"/>
                <w:szCs w:val="16"/>
              </w:rPr>
              <w:t xml:space="preserve"> (b) Changes to a regulation/procedure which has been previously notified in document: _____________</w:t>
            </w:r>
            <w:proofErr w:type="gramStart"/>
            <w:r w:rsidRPr="001B376C">
              <w:rPr>
                <w:sz w:val="16"/>
                <w:szCs w:val="16"/>
              </w:rPr>
              <w:t>_ ;</w:t>
            </w:r>
            <w:proofErr w:type="gramEnd"/>
            <w:r w:rsidRPr="001B376C">
              <w:rPr>
                <w:sz w:val="16"/>
                <w:szCs w:val="16"/>
              </w:rPr>
              <w:t xml:space="preserve">  ( </w:t>
            </w:r>
            <w:r w:rsidRPr="001B376C">
              <w:rPr>
                <w:i/>
                <w:sz w:val="16"/>
                <w:szCs w:val="16"/>
              </w:rPr>
              <w:t>please answer question 15 and 16</w:t>
            </w:r>
            <w:r w:rsidRPr="001B376C">
              <w:rPr>
                <w:sz w:val="16"/>
                <w:szCs w:val="16"/>
              </w:rPr>
              <w:t>)</w:t>
            </w:r>
          </w:p>
        </w:tc>
      </w:tr>
      <w:tr w:rsidR="00EE1ECE" w:rsidRPr="001B376C" w14:paraId="2E3848EA" w14:textId="77777777" w:rsidTr="009124E0">
        <w:trPr>
          <w:jc w:val="center"/>
        </w:trPr>
        <w:tc>
          <w:tcPr>
            <w:tcW w:w="567" w:type="dxa"/>
            <w:tcBorders>
              <w:bottom w:val="single" w:sz="4" w:space="0" w:color="auto"/>
            </w:tcBorders>
            <w:shd w:val="clear" w:color="auto" w:fill="auto"/>
          </w:tcPr>
          <w:p w14:paraId="4470EF97" w14:textId="77777777" w:rsidR="00EE1ECE" w:rsidRPr="001B376C" w:rsidRDefault="00EE1ECE" w:rsidP="00EE1ECE">
            <w:pPr>
              <w:jc w:val="left"/>
              <w:rPr>
                <w:b/>
                <w:sz w:val="16"/>
                <w:szCs w:val="16"/>
              </w:rPr>
            </w:pPr>
            <w:r w:rsidRPr="001B376C">
              <w:rPr>
                <w:b/>
                <w:sz w:val="16"/>
                <w:szCs w:val="16"/>
              </w:rPr>
              <w:t>8</w:t>
            </w:r>
          </w:p>
        </w:tc>
        <w:tc>
          <w:tcPr>
            <w:tcW w:w="2835" w:type="dxa"/>
            <w:tcBorders>
              <w:bottom w:val="single" w:sz="4" w:space="0" w:color="auto"/>
            </w:tcBorders>
            <w:shd w:val="clear" w:color="auto" w:fill="auto"/>
          </w:tcPr>
          <w:p w14:paraId="3BA44F32" w14:textId="77777777" w:rsidR="00EE1ECE" w:rsidRPr="001B376C" w:rsidRDefault="00EE1ECE" w:rsidP="00EE1ECE">
            <w:pPr>
              <w:jc w:val="left"/>
              <w:rPr>
                <w:b/>
                <w:sz w:val="16"/>
                <w:szCs w:val="16"/>
              </w:rPr>
            </w:pPr>
            <w:r w:rsidRPr="001B376C">
              <w:rPr>
                <w:b/>
                <w:sz w:val="16"/>
                <w:szCs w:val="16"/>
              </w:rPr>
              <w:t xml:space="preserve">List of products </w:t>
            </w:r>
            <w:proofErr w:type="gramStart"/>
            <w:r w:rsidRPr="001B376C">
              <w:rPr>
                <w:b/>
                <w:sz w:val="16"/>
                <w:szCs w:val="16"/>
              </w:rPr>
              <w:t>subject</w:t>
            </w:r>
            <w:proofErr w:type="gramEnd"/>
            <w:r w:rsidRPr="001B376C">
              <w:rPr>
                <w:b/>
                <w:sz w:val="16"/>
                <w:szCs w:val="16"/>
              </w:rPr>
              <w:t xml:space="preserve"> to licensing</w:t>
            </w:r>
          </w:p>
        </w:tc>
        <w:tc>
          <w:tcPr>
            <w:tcW w:w="5776" w:type="dxa"/>
            <w:gridSpan w:val="3"/>
            <w:tcBorders>
              <w:top w:val="single" w:sz="4" w:space="0" w:color="auto"/>
              <w:bottom w:val="single" w:sz="4" w:space="0" w:color="auto"/>
            </w:tcBorders>
            <w:shd w:val="clear" w:color="auto" w:fill="auto"/>
          </w:tcPr>
          <w:p w14:paraId="123C4BE5" w14:textId="79B41F83" w:rsidR="00EE1ECE" w:rsidRPr="009367BB" w:rsidRDefault="00EE1ECE" w:rsidP="00EE1ECE">
            <w:pPr>
              <w:tabs>
                <w:tab w:val="left" w:pos="1050"/>
              </w:tabs>
              <w:rPr>
                <w:rFonts w:eastAsiaTheme="minorEastAsia"/>
                <w:i/>
                <w:sz w:val="16"/>
                <w:szCs w:val="16"/>
                <w:lang w:val="en-US" w:eastAsia="ko-KR"/>
              </w:rPr>
            </w:pPr>
            <w:r>
              <w:rPr>
                <w:sz w:val="16"/>
                <w:szCs w:val="16"/>
              </w:rPr>
              <w:t>In</w:t>
            </w:r>
            <w:r w:rsidRPr="00540B65">
              <w:rPr>
                <w:sz w:val="16"/>
                <w:szCs w:val="16"/>
              </w:rPr>
              <w:t xml:space="preserve"> Circular No. 13/2018/TT-BTTTT regulating the List of network information security products imported under license and order, procedures and dossiers Import license for networ</w:t>
            </w:r>
            <w:r>
              <w:rPr>
                <w:sz w:val="16"/>
                <w:szCs w:val="16"/>
              </w:rPr>
              <w:t>k information security products.</w:t>
            </w:r>
          </w:p>
        </w:tc>
      </w:tr>
      <w:tr w:rsidR="00483FF5" w:rsidRPr="001B376C" w14:paraId="79D01EC1" w14:textId="77777777" w:rsidTr="00F60ED6">
        <w:trPr>
          <w:trHeight w:val="657"/>
          <w:jc w:val="center"/>
        </w:trPr>
        <w:tc>
          <w:tcPr>
            <w:tcW w:w="567" w:type="dxa"/>
            <w:tcBorders>
              <w:bottom w:val="single" w:sz="4" w:space="0" w:color="auto"/>
            </w:tcBorders>
            <w:shd w:val="clear" w:color="auto" w:fill="auto"/>
          </w:tcPr>
          <w:p w14:paraId="4051FFBE" w14:textId="77777777" w:rsidR="00483FF5" w:rsidRPr="001B376C" w:rsidRDefault="00483FF5" w:rsidP="00483FF5">
            <w:pPr>
              <w:jc w:val="left"/>
              <w:rPr>
                <w:b/>
                <w:sz w:val="16"/>
                <w:szCs w:val="16"/>
              </w:rPr>
            </w:pPr>
            <w:r w:rsidRPr="001B376C">
              <w:rPr>
                <w:b/>
                <w:sz w:val="16"/>
                <w:szCs w:val="16"/>
              </w:rPr>
              <w:t>9</w:t>
            </w:r>
          </w:p>
        </w:tc>
        <w:tc>
          <w:tcPr>
            <w:tcW w:w="2835" w:type="dxa"/>
            <w:tcBorders>
              <w:bottom w:val="single" w:sz="4" w:space="0" w:color="auto"/>
              <w:right w:val="single" w:sz="4" w:space="0" w:color="auto"/>
            </w:tcBorders>
            <w:shd w:val="clear" w:color="auto" w:fill="auto"/>
          </w:tcPr>
          <w:p w14:paraId="24CCE17C" w14:textId="77777777" w:rsidR="00483FF5" w:rsidRPr="001B376C" w:rsidRDefault="00483FF5" w:rsidP="00483FF5">
            <w:pPr>
              <w:jc w:val="left"/>
              <w:rPr>
                <w:b/>
                <w:sz w:val="16"/>
                <w:szCs w:val="16"/>
              </w:rPr>
            </w:pPr>
            <w:r w:rsidRPr="001B376C">
              <w:rPr>
                <w:b/>
                <w:sz w:val="16"/>
                <w:szCs w:val="16"/>
              </w:rPr>
              <w:t>Nature of licensing</w:t>
            </w:r>
          </w:p>
        </w:tc>
        <w:tc>
          <w:tcPr>
            <w:tcW w:w="5776" w:type="dxa"/>
            <w:gridSpan w:val="3"/>
            <w:tcBorders>
              <w:top w:val="single" w:sz="4" w:space="0" w:color="auto"/>
              <w:left w:val="single" w:sz="4" w:space="0" w:color="auto"/>
              <w:bottom w:val="single" w:sz="4" w:space="0" w:color="auto"/>
              <w:right w:val="double" w:sz="6" w:space="0" w:color="auto"/>
            </w:tcBorders>
            <w:shd w:val="clear" w:color="auto" w:fill="auto"/>
          </w:tcPr>
          <w:p w14:paraId="62F31422" w14:textId="71D9E24F" w:rsidR="00483FF5" w:rsidRPr="001B376C" w:rsidRDefault="00483FF5" w:rsidP="00483FF5">
            <w:pPr>
              <w:tabs>
                <w:tab w:val="left" w:pos="742"/>
              </w:tabs>
              <w:ind w:right="34"/>
              <w:jc w:val="left"/>
              <w:rPr>
                <w:sz w:val="16"/>
                <w:szCs w:val="16"/>
              </w:rPr>
            </w:pPr>
            <w:r w:rsidRPr="001B376C">
              <w:rPr>
                <w:sz w:val="16"/>
                <w:szCs w:val="16"/>
              </w:rPr>
              <w:t xml:space="preserve">Automatic: </w:t>
            </w:r>
            <w:r w:rsidRPr="001B376C">
              <w:rPr>
                <w:sz w:val="16"/>
                <w:szCs w:val="16"/>
              </w:rPr>
              <w:fldChar w:fldCharType="begin">
                <w:ffData>
                  <w:name w:val=""/>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p w14:paraId="22583E23" w14:textId="77777777" w:rsidR="00483FF5" w:rsidRPr="001B376C" w:rsidRDefault="00483FF5" w:rsidP="00483FF5">
            <w:pPr>
              <w:tabs>
                <w:tab w:val="left" w:pos="742"/>
              </w:tabs>
              <w:ind w:right="34"/>
              <w:jc w:val="left"/>
              <w:rPr>
                <w:sz w:val="16"/>
                <w:szCs w:val="16"/>
              </w:rPr>
            </w:pPr>
          </w:p>
          <w:p w14:paraId="2E5479C4" w14:textId="50FC2531" w:rsidR="00483FF5" w:rsidRPr="001B376C" w:rsidRDefault="00483FF5" w:rsidP="00483FF5">
            <w:pPr>
              <w:tabs>
                <w:tab w:val="left" w:pos="742"/>
              </w:tabs>
              <w:ind w:right="34"/>
              <w:jc w:val="left"/>
              <w:rPr>
                <w:b/>
                <w:sz w:val="16"/>
                <w:szCs w:val="16"/>
              </w:rPr>
            </w:pPr>
            <w:r w:rsidRPr="001B376C">
              <w:rPr>
                <w:sz w:val="16"/>
                <w:szCs w:val="16"/>
              </w:rPr>
              <w:t xml:space="preserve">Non-Automatic: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34A8">
              <w:rPr>
                <w:sz w:val="16"/>
                <w:szCs w:val="16"/>
              </w:rPr>
            </w:r>
            <w:r w:rsidR="00E034A8">
              <w:rPr>
                <w:sz w:val="16"/>
                <w:szCs w:val="16"/>
              </w:rPr>
              <w:fldChar w:fldCharType="separate"/>
            </w:r>
            <w:r>
              <w:rPr>
                <w:sz w:val="16"/>
                <w:szCs w:val="16"/>
              </w:rPr>
              <w:fldChar w:fldCharType="end"/>
            </w:r>
          </w:p>
        </w:tc>
      </w:tr>
      <w:tr w:rsidR="00483FF5" w:rsidRPr="001B376C" w14:paraId="5F00068C" w14:textId="77777777" w:rsidTr="00483FF5">
        <w:trPr>
          <w:jc w:val="center"/>
        </w:trPr>
        <w:tc>
          <w:tcPr>
            <w:tcW w:w="567" w:type="dxa"/>
            <w:vMerge w:val="restart"/>
            <w:tcBorders>
              <w:left w:val="double" w:sz="6" w:space="0" w:color="auto"/>
              <w:bottom w:val="single" w:sz="4" w:space="0" w:color="auto"/>
              <w:right w:val="single" w:sz="4" w:space="0" w:color="auto"/>
            </w:tcBorders>
            <w:shd w:val="clear" w:color="auto" w:fill="auto"/>
          </w:tcPr>
          <w:p w14:paraId="4038C80D" w14:textId="77777777" w:rsidR="00483FF5" w:rsidRPr="001B376C" w:rsidRDefault="00483FF5" w:rsidP="00483FF5">
            <w:pPr>
              <w:jc w:val="left"/>
              <w:rPr>
                <w:b/>
                <w:sz w:val="16"/>
                <w:szCs w:val="16"/>
              </w:rPr>
            </w:pPr>
            <w:r w:rsidRPr="001B376C">
              <w:rPr>
                <w:b/>
                <w:sz w:val="16"/>
                <w:szCs w:val="16"/>
              </w:rPr>
              <w:lastRenderedPageBreak/>
              <w:t>10</w:t>
            </w:r>
          </w:p>
        </w:tc>
        <w:tc>
          <w:tcPr>
            <w:tcW w:w="2835" w:type="dxa"/>
            <w:vMerge w:val="restart"/>
            <w:tcBorders>
              <w:left w:val="single" w:sz="4" w:space="0" w:color="auto"/>
              <w:bottom w:val="single" w:sz="4" w:space="0" w:color="auto"/>
              <w:right w:val="single" w:sz="4" w:space="0" w:color="auto"/>
            </w:tcBorders>
            <w:shd w:val="clear" w:color="auto" w:fill="auto"/>
          </w:tcPr>
          <w:p w14:paraId="5D5F70F7" w14:textId="77777777" w:rsidR="00483FF5" w:rsidRPr="001B376C" w:rsidRDefault="00483FF5" w:rsidP="00483FF5">
            <w:pPr>
              <w:jc w:val="left"/>
              <w:rPr>
                <w:b/>
                <w:sz w:val="16"/>
                <w:szCs w:val="16"/>
              </w:rPr>
            </w:pPr>
            <w:r w:rsidRPr="001B376C">
              <w:rPr>
                <w:b/>
                <w:sz w:val="16"/>
                <w:szCs w:val="16"/>
              </w:rPr>
              <w:t>Administrative purpose/measure being implemented</w:t>
            </w:r>
          </w:p>
        </w:tc>
        <w:tc>
          <w:tcPr>
            <w:tcW w:w="567" w:type="dxa"/>
            <w:tcBorders>
              <w:top w:val="single" w:sz="4" w:space="0" w:color="auto"/>
              <w:left w:val="single" w:sz="4" w:space="0" w:color="auto"/>
              <w:bottom w:val="nil"/>
              <w:right w:val="nil"/>
            </w:tcBorders>
            <w:shd w:val="clear" w:color="auto" w:fill="auto"/>
          </w:tcPr>
          <w:p w14:paraId="317D9031" w14:textId="77777777" w:rsidR="00483FF5" w:rsidRPr="001B376C" w:rsidRDefault="00483FF5" w:rsidP="00483FF5">
            <w:pPr>
              <w:tabs>
                <w:tab w:val="left" w:pos="742"/>
              </w:tabs>
              <w:jc w:val="left"/>
              <w:rPr>
                <w:sz w:val="16"/>
                <w:szCs w:val="16"/>
              </w:rPr>
            </w:pPr>
            <w:r w:rsidRPr="001B376C">
              <w:rPr>
                <w:sz w:val="16"/>
                <w:szCs w:val="16"/>
              </w:rPr>
              <w:t>(a)</w:t>
            </w:r>
          </w:p>
        </w:tc>
        <w:tc>
          <w:tcPr>
            <w:tcW w:w="426" w:type="dxa"/>
            <w:tcBorders>
              <w:top w:val="single" w:sz="4" w:space="0" w:color="auto"/>
              <w:left w:val="nil"/>
              <w:bottom w:val="nil"/>
              <w:right w:val="nil"/>
            </w:tcBorders>
            <w:shd w:val="clear" w:color="auto" w:fill="auto"/>
          </w:tcPr>
          <w:p w14:paraId="3911872F" w14:textId="77777777" w:rsidR="00483FF5" w:rsidRPr="001B376C" w:rsidRDefault="00483FF5" w:rsidP="00483FF5">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bookmarkStart w:id="3" w:name="Check1"/>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bookmarkEnd w:id="3"/>
          </w:p>
        </w:tc>
        <w:tc>
          <w:tcPr>
            <w:tcW w:w="4783" w:type="dxa"/>
            <w:tcBorders>
              <w:top w:val="single" w:sz="4" w:space="0" w:color="auto"/>
              <w:left w:val="nil"/>
              <w:bottom w:val="nil"/>
              <w:right w:val="double" w:sz="6" w:space="0" w:color="auto"/>
            </w:tcBorders>
            <w:shd w:val="clear" w:color="auto" w:fill="auto"/>
          </w:tcPr>
          <w:p w14:paraId="707BF8AD" w14:textId="77777777" w:rsidR="00483FF5" w:rsidRPr="001B376C" w:rsidRDefault="00483FF5" w:rsidP="00483FF5">
            <w:pPr>
              <w:tabs>
                <w:tab w:val="left" w:pos="742"/>
              </w:tabs>
              <w:ind w:right="34"/>
              <w:jc w:val="left"/>
              <w:rPr>
                <w:sz w:val="16"/>
                <w:szCs w:val="16"/>
              </w:rPr>
            </w:pPr>
            <w:r w:rsidRPr="001B376C">
              <w:rPr>
                <w:sz w:val="16"/>
                <w:szCs w:val="16"/>
              </w:rPr>
              <w:t>Protect public morals;</w:t>
            </w:r>
          </w:p>
        </w:tc>
      </w:tr>
      <w:tr w:rsidR="00483FF5" w:rsidRPr="001B376C" w14:paraId="58B45C82" w14:textId="77777777" w:rsidTr="00EE1ECE">
        <w:trPr>
          <w:jc w:val="center"/>
        </w:trPr>
        <w:tc>
          <w:tcPr>
            <w:tcW w:w="567" w:type="dxa"/>
            <w:vMerge/>
            <w:tcBorders>
              <w:top w:val="single" w:sz="4" w:space="0" w:color="auto"/>
              <w:left w:val="double" w:sz="6" w:space="0" w:color="auto"/>
              <w:bottom w:val="single" w:sz="4" w:space="0" w:color="auto"/>
              <w:right w:val="single" w:sz="4" w:space="0" w:color="auto"/>
            </w:tcBorders>
            <w:shd w:val="clear" w:color="auto" w:fill="auto"/>
          </w:tcPr>
          <w:p w14:paraId="1F0812E3" w14:textId="77777777" w:rsidR="00483FF5" w:rsidRPr="001B376C" w:rsidRDefault="00483FF5" w:rsidP="00483FF5">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13C942C5" w14:textId="77777777" w:rsidR="00483FF5" w:rsidRPr="001B376C" w:rsidRDefault="00483FF5" w:rsidP="00483FF5">
            <w:pPr>
              <w:jc w:val="left"/>
              <w:rPr>
                <w:b/>
                <w:sz w:val="16"/>
                <w:szCs w:val="16"/>
              </w:rPr>
            </w:pPr>
          </w:p>
        </w:tc>
        <w:tc>
          <w:tcPr>
            <w:tcW w:w="567" w:type="dxa"/>
            <w:tcBorders>
              <w:top w:val="nil"/>
              <w:left w:val="single" w:sz="4" w:space="0" w:color="auto"/>
              <w:bottom w:val="nil"/>
              <w:right w:val="nil"/>
            </w:tcBorders>
            <w:shd w:val="clear" w:color="auto" w:fill="auto"/>
          </w:tcPr>
          <w:p w14:paraId="2B132ACD" w14:textId="77777777" w:rsidR="00483FF5" w:rsidRPr="001B376C" w:rsidRDefault="00483FF5" w:rsidP="00483FF5">
            <w:pPr>
              <w:tabs>
                <w:tab w:val="left" w:pos="742"/>
              </w:tabs>
              <w:jc w:val="left"/>
              <w:rPr>
                <w:sz w:val="16"/>
                <w:szCs w:val="16"/>
              </w:rPr>
            </w:pPr>
            <w:r w:rsidRPr="001B376C">
              <w:rPr>
                <w:sz w:val="16"/>
                <w:szCs w:val="16"/>
              </w:rPr>
              <w:t>(b)</w:t>
            </w:r>
          </w:p>
        </w:tc>
        <w:tc>
          <w:tcPr>
            <w:tcW w:w="426" w:type="dxa"/>
            <w:tcBorders>
              <w:top w:val="nil"/>
              <w:left w:val="nil"/>
              <w:bottom w:val="nil"/>
              <w:right w:val="nil"/>
            </w:tcBorders>
            <w:shd w:val="clear" w:color="auto" w:fill="auto"/>
          </w:tcPr>
          <w:p w14:paraId="195DCCE5" w14:textId="6191F8AF" w:rsidR="00483FF5" w:rsidRPr="001B376C" w:rsidRDefault="00EE1ECE" w:rsidP="00483FF5">
            <w:pPr>
              <w:tabs>
                <w:tab w:val="left" w:pos="742"/>
              </w:tabs>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034A8">
              <w:rPr>
                <w:sz w:val="16"/>
                <w:szCs w:val="16"/>
              </w:rPr>
            </w:r>
            <w:r w:rsidR="00E034A8">
              <w:rPr>
                <w:sz w:val="16"/>
                <w:szCs w:val="16"/>
              </w:rPr>
              <w:fldChar w:fldCharType="separate"/>
            </w:r>
            <w:r>
              <w:rPr>
                <w:sz w:val="16"/>
                <w:szCs w:val="16"/>
              </w:rPr>
              <w:fldChar w:fldCharType="end"/>
            </w:r>
          </w:p>
        </w:tc>
        <w:tc>
          <w:tcPr>
            <w:tcW w:w="4783" w:type="dxa"/>
            <w:tcBorders>
              <w:top w:val="nil"/>
              <w:left w:val="nil"/>
              <w:bottom w:val="nil"/>
              <w:right w:val="double" w:sz="6" w:space="0" w:color="auto"/>
            </w:tcBorders>
            <w:shd w:val="clear" w:color="auto" w:fill="auto"/>
          </w:tcPr>
          <w:p w14:paraId="3E8A3F8A" w14:textId="77777777" w:rsidR="00483FF5" w:rsidRPr="001B376C" w:rsidRDefault="00483FF5" w:rsidP="00483FF5">
            <w:pPr>
              <w:tabs>
                <w:tab w:val="left" w:pos="742"/>
              </w:tabs>
              <w:ind w:right="34"/>
              <w:jc w:val="left"/>
              <w:rPr>
                <w:sz w:val="16"/>
                <w:szCs w:val="16"/>
              </w:rPr>
            </w:pPr>
            <w:r w:rsidRPr="001B376C">
              <w:rPr>
                <w:sz w:val="16"/>
                <w:szCs w:val="16"/>
              </w:rPr>
              <w:t>Protect human, animal or plant life and health; protect environment;</w:t>
            </w:r>
          </w:p>
        </w:tc>
      </w:tr>
      <w:tr w:rsidR="00483FF5" w:rsidRPr="001B376C" w14:paraId="2113ECC1" w14:textId="77777777" w:rsidTr="00EE1ECE">
        <w:trPr>
          <w:jc w:val="center"/>
        </w:trPr>
        <w:tc>
          <w:tcPr>
            <w:tcW w:w="567" w:type="dxa"/>
            <w:vMerge/>
            <w:tcBorders>
              <w:top w:val="single" w:sz="4" w:space="0" w:color="auto"/>
              <w:left w:val="double" w:sz="6" w:space="0" w:color="auto"/>
              <w:bottom w:val="single" w:sz="4" w:space="0" w:color="auto"/>
              <w:right w:val="single" w:sz="4" w:space="0" w:color="auto"/>
            </w:tcBorders>
            <w:shd w:val="clear" w:color="auto" w:fill="auto"/>
          </w:tcPr>
          <w:p w14:paraId="1A4DDD17" w14:textId="77777777" w:rsidR="00483FF5" w:rsidRPr="001B376C" w:rsidRDefault="00483FF5" w:rsidP="00483FF5">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38278A7B" w14:textId="77777777" w:rsidR="00483FF5" w:rsidRPr="001B376C" w:rsidRDefault="00483FF5" w:rsidP="00483FF5">
            <w:pPr>
              <w:jc w:val="left"/>
              <w:rPr>
                <w:b/>
                <w:sz w:val="16"/>
                <w:szCs w:val="16"/>
              </w:rPr>
            </w:pPr>
          </w:p>
        </w:tc>
        <w:tc>
          <w:tcPr>
            <w:tcW w:w="567" w:type="dxa"/>
            <w:tcBorders>
              <w:top w:val="nil"/>
              <w:left w:val="single" w:sz="4" w:space="0" w:color="auto"/>
              <w:bottom w:val="nil"/>
              <w:right w:val="nil"/>
            </w:tcBorders>
            <w:shd w:val="clear" w:color="auto" w:fill="auto"/>
          </w:tcPr>
          <w:p w14:paraId="5FF86354" w14:textId="77777777" w:rsidR="00483FF5" w:rsidRPr="001B376C" w:rsidRDefault="00483FF5" w:rsidP="00483FF5">
            <w:pPr>
              <w:tabs>
                <w:tab w:val="left" w:pos="742"/>
              </w:tabs>
              <w:jc w:val="left"/>
              <w:rPr>
                <w:sz w:val="16"/>
                <w:szCs w:val="16"/>
              </w:rPr>
            </w:pPr>
            <w:r w:rsidRPr="001B376C">
              <w:rPr>
                <w:sz w:val="16"/>
                <w:szCs w:val="16"/>
              </w:rPr>
              <w:t>(c)</w:t>
            </w:r>
          </w:p>
        </w:tc>
        <w:tc>
          <w:tcPr>
            <w:tcW w:w="426" w:type="dxa"/>
            <w:tcBorders>
              <w:top w:val="nil"/>
              <w:left w:val="nil"/>
              <w:bottom w:val="nil"/>
              <w:right w:val="nil"/>
            </w:tcBorders>
            <w:shd w:val="clear" w:color="auto" w:fill="auto"/>
          </w:tcPr>
          <w:p w14:paraId="570774C4" w14:textId="70D9B8E1" w:rsidR="00483FF5" w:rsidRPr="001B376C" w:rsidRDefault="00EE1ECE" w:rsidP="00483FF5">
            <w:pPr>
              <w:tabs>
                <w:tab w:val="left" w:pos="742"/>
              </w:tabs>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034A8">
              <w:rPr>
                <w:sz w:val="16"/>
                <w:szCs w:val="16"/>
              </w:rPr>
            </w:r>
            <w:r w:rsidR="00E034A8">
              <w:rPr>
                <w:sz w:val="16"/>
                <w:szCs w:val="16"/>
              </w:rPr>
              <w:fldChar w:fldCharType="separate"/>
            </w:r>
            <w:r>
              <w:rPr>
                <w:sz w:val="16"/>
                <w:szCs w:val="16"/>
              </w:rPr>
              <w:fldChar w:fldCharType="end"/>
            </w:r>
          </w:p>
        </w:tc>
        <w:tc>
          <w:tcPr>
            <w:tcW w:w="4783" w:type="dxa"/>
            <w:tcBorders>
              <w:top w:val="nil"/>
              <w:left w:val="nil"/>
              <w:bottom w:val="nil"/>
              <w:right w:val="double" w:sz="6" w:space="0" w:color="auto"/>
            </w:tcBorders>
            <w:shd w:val="clear" w:color="auto" w:fill="auto"/>
          </w:tcPr>
          <w:p w14:paraId="54176895" w14:textId="77777777" w:rsidR="00483FF5" w:rsidRPr="001B376C" w:rsidRDefault="00483FF5" w:rsidP="00483FF5">
            <w:pPr>
              <w:tabs>
                <w:tab w:val="left" w:pos="742"/>
              </w:tabs>
              <w:ind w:right="34"/>
              <w:jc w:val="left"/>
              <w:rPr>
                <w:sz w:val="16"/>
                <w:szCs w:val="16"/>
              </w:rPr>
            </w:pPr>
            <w:r w:rsidRPr="001B376C">
              <w:rPr>
                <w:sz w:val="16"/>
                <w:szCs w:val="16"/>
              </w:rPr>
              <w:t>Collect trade statistics or market surveillance;</w:t>
            </w:r>
          </w:p>
        </w:tc>
      </w:tr>
      <w:tr w:rsidR="00483FF5" w:rsidRPr="001B376C" w14:paraId="53C5A45B" w14:textId="77777777" w:rsidTr="00837890">
        <w:trPr>
          <w:jc w:val="center"/>
        </w:trPr>
        <w:tc>
          <w:tcPr>
            <w:tcW w:w="567" w:type="dxa"/>
            <w:vMerge/>
            <w:tcBorders>
              <w:top w:val="single" w:sz="4" w:space="0" w:color="auto"/>
              <w:left w:val="double" w:sz="6" w:space="0" w:color="auto"/>
              <w:bottom w:val="single" w:sz="4" w:space="0" w:color="auto"/>
              <w:right w:val="single" w:sz="4" w:space="0" w:color="auto"/>
            </w:tcBorders>
            <w:shd w:val="clear" w:color="auto" w:fill="auto"/>
          </w:tcPr>
          <w:p w14:paraId="146E6CAD" w14:textId="77777777" w:rsidR="00483FF5" w:rsidRPr="001B376C" w:rsidRDefault="00483FF5" w:rsidP="00483FF5">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6B4BE40A" w14:textId="77777777" w:rsidR="00483FF5" w:rsidRPr="001B376C" w:rsidRDefault="00483FF5" w:rsidP="00483FF5">
            <w:pPr>
              <w:jc w:val="left"/>
              <w:rPr>
                <w:b/>
                <w:sz w:val="16"/>
                <w:szCs w:val="16"/>
              </w:rPr>
            </w:pPr>
          </w:p>
        </w:tc>
        <w:tc>
          <w:tcPr>
            <w:tcW w:w="567" w:type="dxa"/>
            <w:tcBorders>
              <w:top w:val="nil"/>
              <w:left w:val="single" w:sz="4" w:space="0" w:color="auto"/>
              <w:bottom w:val="nil"/>
              <w:right w:val="nil"/>
            </w:tcBorders>
            <w:shd w:val="clear" w:color="auto" w:fill="auto"/>
          </w:tcPr>
          <w:p w14:paraId="59784081" w14:textId="77777777" w:rsidR="00483FF5" w:rsidRPr="001B376C" w:rsidRDefault="00483FF5" w:rsidP="00483FF5">
            <w:pPr>
              <w:tabs>
                <w:tab w:val="left" w:pos="742"/>
              </w:tabs>
              <w:jc w:val="left"/>
              <w:rPr>
                <w:sz w:val="16"/>
                <w:szCs w:val="16"/>
              </w:rPr>
            </w:pPr>
            <w:r w:rsidRPr="001B376C">
              <w:rPr>
                <w:sz w:val="16"/>
                <w:szCs w:val="16"/>
              </w:rPr>
              <w:t>(d)</w:t>
            </w:r>
          </w:p>
        </w:tc>
        <w:tc>
          <w:tcPr>
            <w:tcW w:w="426" w:type="dxa"/>
            <w:tcBorders>
              <w:top w:val="nil"/>
              <w:left w:val="nil"/>
              <w:bottom w:val="nil"/>
              <w:right w:val="nil"/>
            </w:tcBorders>
            <w:shd w:val="clear" w:color="auto" w:fill="auto"/>
          </w:tcPr>
          <w:p w14:paraId="754F6BDA" w14:textId="77777777" w:rsidR="00483FF5" w:rsidRPr="001B376C" w:rsidRDefault="00483FF5" w:rsidP="00483FF5">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4783" w:type="dxa"/>
            <w:tcBorders>
              <w:top w:val="nil"/>
              <w:left w:val="nil"/>
              <w:bottom w:val="nil"/>
              <w:right w:val="double" w:sz="6" w:space="0" w:color="auto"/>
            </w:tcBorders>
            <w:shd w:val="clear" w:color="auto" w:fill="auto"/>
          </w:tcPr>
          <w:p w14:paraId="02E985FB" w14:textId="77777777" w:rsidR="00483FF5" w:rsidRPr="001B376C" w:rsidRDefault="00483FF5" w:rsidP="00483FF5">
            <w:pPr>
              <w:tabs>
                <w:tab w:val="left" w:pos="742"/>
                <w:tab w:val="left" w:pos="886"/>
              </w:tabs>
              <w:ind w:right="34"/>
              <w:jc w:val="left"/>
              <w:rPr>
                <w:sz w:val="16"/>
                <w:szCs w:val="16"/>
              </w:rPr>
            </w:pPr>
            <w:r w:rsidRPr="001B376C">
              <w:rPr>
                <w:sz w:val="16"/>
                <w:szCs w:val="16"/>
              </w:rPr>
              <w:t>Protection of patents, trademarks and copyrights, and the prevention of deceptive practices;</w:t>
            </w:r>
          </w:p>
        </w:tc>
      </w:tr>
      <w:tr w:rsidR="00483FF5" w:rsidRPr="001B376C" w14:paraId="4659D77B" w14:textId="77777777" w:rsidTr="00837890">
        <w:trPr>
          <w:jc w:val="center"/>
        </w:trPr>
        <w:tc>
          <w:tcPr>
            <w:tcW w:w="567" w:type="dxa"/>
            <w:vMerge/>
            <w:tcBorders>
              <w:top w:val="single" w:sz="4" w:space="0" w:color="auto"/>
              <w:left w:val="double" w:sz="6" w:space="0" w:color="auto"/>
              <w:bottom w:val="single" w:sz="4" w:space="0" w:color="auto"/>
              <w:right w:val="single" w:sz="4" w:space="0" w:color="auto"/>
            </w:tcBorders>
            <w:shd w:val="clear" w:color="auto" w:fill="auto"/>
          </w:tcPr>
          <w:p w14:paraId="603F1D69" w14:textId="77777777" w:rsidR="00483FF5" w:rsidRPr="001B376C" w:rsidRDefault="00483FF5" w:rsidP="00483FF5">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70583AA1" w14:textId="77777777" w:rsidR="00483FF5" w:rsidRPr="001B376C" w:rsidRDefault="00483FF5" w:rsidP="00483FF5">
            <w:pPr>
              <w:jc w:val="left"/>
              <w:rPr>
                <w:b/>
                <w:sz w:val="16"/>
                <w:szCs w:val="16"/>
              </w:rPr>
            </w:pPr>
          </w:p>
        </w:tc>
        <w:tc>
          <w:tcPr>
            <w:tcW w:w="567" w:type="dxa"/>
            <w:tcBorders>
              <w:top w:val="nil"/>
              <w:left w:val="single" w:sz="4" w:space="0" w:color="auto"/>
              <w:bottom w:val="nil"/>
              <w:right w:val="nil"/>
            </w:tcBorders>
            <w:shd w:val="clear" w:color="auto" w:fill="auto"/>
          </w:tcPr>
          <w:p w14:paraId="03CE2B80" w14:textId="77777777" w:rsidR="00483FF5" w:rsidRPr="001B376C" w:rsidRDefault="00483FF5" w:rsidP="00483FF5">
            <w:pPr>
              <w:tabs>
                <w:tab w:val="left" w:pos="742"/>
              </w:tabs>
              <w:jc w:val="left"/>
              <w:rPr>
                <w:sz w:val="16"/>
                <w:szCs w:val="16"/>
              </w:rPr>
            </w:pPr>
            <w:r w:rsidRPr="001B376C">
              <w:rPr>
                <w:sz w:val="16"/>
                <w:szCs w:val="16"/>
              </w:rPr>
              <w:t>(e)</w:t>
            </w:r>
          </w:p>
        </w:tc>
        <w:tc>
          <w:tcPr>
            <w:tcW w:w="426" w:type="dxa"/>
            <w:tcBorders>
              <w:top w:val="nil"/>
              <w:left w:val="nil"/>
              <w:bottom w:val="nil"/>
              <w:right w:val="nil"/>
            </w:tcBorders>
            <w:shd w:val="clear" w:color="auto" w:fill="auto"/>
          </w:tcPr>
          <w:p w14:paraId="17678E77" w14:textId="77777777" w:rsidR="00483FF5" w:rsidRPr="001B376C" w:rsidRDefault="00483FF5" w:rsidP="00483FF5">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4783" w:type="dxa"/>
            <w:tcBorders>
              <w:top w:val="nil"/>
              <w:left w:val="nil"/>
              <w:bottom w:val="nil"/>
              <w:right w:val="double" w:sz="6" w:space="0" w:color="auto"/>
            </w:tcBorders>
            <w:shd w:val="clear" w:color="auto" w:fill="auto"/>
          </w:tcPr>
          <w:p w14:paraId="7AD13136" w14:textId="77777777" w:rsidR="00483FF5" w:rsidRPr="001B376C" w:rsidRDefault="00483FF5" w:rsidP="00483FF5">
            <w:pPr>
              <w:tabs>
                <w:tab w:val="left" w:pos="742"/>
              </w:tabs>
              <w:ind w:right="34"/>
              <w:jc w:val="left"/>
              <w:rPr>
                <w:sz w:val="16"/>
                <w:szCs w:val="16"/>
              </w:rPr>
            </w:pPr>
            <w:r w:rsidRPr="001B376C">
              <w:rPr>
                <w:sz w:val="16"/>
                <w:szCs w:val="16"/>
              </w:rPr>
              <w:t>Pursue obligations under the UN Charter and other international treaties (</w:t>
            </w:r>
            <w:r w:rsidRPr="001B376C">
              <w:rPr>
                <w:i/>
                <w:sz w:val="16"/>
                <w:szCs w:val="16"/>
              </w:rPr>
              <w:t>i.e. CITES, Basel Convention, Rotterdam Convention, UNSC Resolutions etc.)</w:t>
            </w:r>
          </w:p>
        </w:tc>
      </w:tr>
      <w:tr w:rsidR="00483FF5" w:rsidRPr="001B376C" w14:paraId="0197A82C" w14:textId="77777777" w:rsidTr="0055668E">
        <w:trPr>
          <w:jc w:val="center"/>
        </w:trPr>
        <w:tc>
          <w:tcPr>
            <w:tcW w:w="567" w:type="dxa"/>
            <w:vMerge/>
            <w:tcBorders>
              <w:top w:val="single" w:sz="4" w:space="0" w:color="auto"/>
              <w:left w:val="double" w:sz="6" w:space="0" w:color="auto"/>
              <w:bottom w:val="nil"/>
              <w:right w:val="single" w:sz="4" w:space="0" w:color="auto"/>
            </w:tcBorders>
            <w:shd w:val="clear" w:color="auto" w:fill="auto"/>
          </w:tcPr>
          <w:p w14:paraId="7FAC750D" w14:textId="77777777" w:rsidR="00483FF5" w:rsidRPr="001B376C" w:rsidRDefault="00483FF5" w:rsidP="00483FF5">
            <w:pPr>
              <w:jc w:val="left"/>
              <w:rPr>
                <w:b/>
                <w:sz w:val="16"/>
                <w:szCs w:val="16"/>
              </w:rPr>
            </w:pPr>
          </w:p>
        </w:tc>
        <w:tc>
          <w:tcPr>
            <w:tcW w:w="2835" w:type="dxa"/>
            <w:vMerge/>
            <w:tcBorders>
              <w:top w:val="single" w:sz="4" w:space="0" w:color="auto"/>
              <w:left w:val="single" w:sz="4" w:space="0" w:color="auto"/>
              <w:bottom w:val="nil"/>
              <w:right w:val="single" w:sz="4" w:space="0" w:color="auto"/>
            </w:tcBorders>
            <w:shd w:val="clear" w:color="auto" w:fill="auto"/>
          </w:tcPr>
          <w:p w14:paraId="16137F18" w14:textId="77777777" w:rsidR="00483FF5" w:rsidRPr="001B376C" w:rsidRDefault="00483FF5" w:rsidP="00483FF5">
            <w:pPr>
              <w:jc w:val="left"/>
              <w:rPr>
                <w:b/>
                <w:sz w:val="16"/>
                <w:szCs w:val="16"/>
              </w:rPr>
            </w:pPr>
          </w:p>
        </w:tc>
        <w:tc>
          <w:tcPr>
            <w:tcW w:w="567" w:type="dxa"/>
            <w:tcBorders>
              <w:top w:val="nil"/>
              <w:left w:val="single" w:sz="4" w:space="0" w:color="auto"/>
              <w:bottom w:val="nil"/>
              <w:right w:val="nil"/>
            </w:tcBorders>
            <w:shd w:val="clear" w:color="auto" w:fill="auto"/>
          </w:tcPr>
          <w:p w14:paraId="04FF6981" w14:textId="77777777" w:rsidR="00483FF5" w:rsidRPr="001B376C" w:rsidRDefault="00483FF5" w:rsidP="00483FF5">
            <w:pPr>
              <w:tabs>
                <w:tab w:val="left" w:pos="742"/>
              </w:tabs>
              <w:jc w:val="left"/>
              <w:rPr>
                <w:sz w:val="16"/>
                <w:szCs w:val="16"/>
              </w:rPr>
            </w:pPr>
            <w:r w:rsidRPr="001B376C">
              <w:rPr>
                <w:sz w:val="16"/>
                <w:szCs w:val="16"/>
              </w:rPr>
              <w:t>(f)</w:t>
            </w:r>
          </w:p>
        </w:tc>
        <w:tc>
          <w:tcPr>
            <w:tcW w:w="426" w:type="dxa"/>
            <w:tcBorders>
              <w:top w:val="nil"/>
              <w:left w:val="nil"/>
              <w:bottom w:val="nil"/>
              <w:right w:val="nil"/>
            </w:tcBorders>
            <w:shd w:val="clear" w:color="auto" w:fill="auto"/>
          </w:tcPr>
          <w:p w14:paraId="557F2CAA" w14:textId="77777777" w:rsidR="00483FF5" w:rsidRPr="001B376C" w:rsidRDefault="00483FF5" w:rsidP="00483FF5">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4783" w:type="dxa"/>
            <w:tcBorders>
              <w:top w:val="nil"/>
              <w:left w:val="nil"/>
              <w:bottom w:val="nil"/>
              <w:right w:val="double" w:sz="6" w:space="0" w:color="auto"/>
            </w:tcBorders>
            <w:shd w:val="clear" w:color="auto" w:fill="auto"/>
          </w:tcPr>
          <w:p w14:paraId="0AE15572" w14:textId="77777777" w:rsidR="00483FF5" w:rsidRPr="001B376C" w:rsidRDefault="00483FF5" w:rsidP="00483FF5">
            <w:pPr>
              <w:tabs>
                <w:tab w:val="left" w:pos="742"/>
              </w:tabs>
              <w:ind w:right="34"/>
              <w:jc w:val="left"/>
              <w:rPr>
                <w:sz w:val="16"/>
                <w:szCs w:val="16"/>
              </w:rPr>
            </w:pPr>
            <w:r w:rsidRPr="001B376C">
              <w:rPr>
                <w:sz w:val="16"/>
                <w:szCs w:val="16"/>
              </w:rPr>
              <w:t>Quota (including TRQ) administration;</w:t>
            </w:r>
          </w:p>
        </w:tc>
      </w:tr>
      <w:tr w:rsidR="00483FF5" w:rsidRPr="001B376C" w14:paraId="63A7E807" w14:textId="77777777" w:rsidTr="0055668E">
        <w:trPr>
          <w:jc w:val="center"/>
        </w:trPr>
        <w:tc>
          <w:tcPr>
            <w:tcW w:w="567" w:type="dxa"/>
            <w:vMerge/>
            <w:tcBorders>
              <w:top w:val="nil"/>
              <w:left w:val="double" w:sz="6" w:space="0" w:color="auto"/>
              <w:bottom w:val="nil"/>
              <w:right w:val="single" w:sz="4" w:space="0" w:color="auto"/>
            </w:tcBorders>
            <w:shd w:val="clear" w:color="auto" w:fill="auto"/>
          </w:tcPr>
          <w:p w14:paraId="321B447A" w14:textId="77777777" w:rsidR="00483FF5" w:rsidRPr="001B376C" w:rsidRDefault="00483FF5" w:rsidP="00483FF5">
            <w:pPr>
              <w:jc w:val="left"/>
              <w:rPr>
                <w:b/>
                <w:sz w:val="16"/>
                <w:szCs w:val="16"/>
              </w:rPr>
            </w:pPr>
          </w:p>
        </w:tc>
        <w:tc>
          <w:tcPr>
            <w:tcW w:w="2835" w:type="dxa"/>
            <w:vMerge/>
            <w:tcBorders>
              <w:top w:val="nil"/>
              <w:left w:val="single" w:sz="4" w:space="0" w:color="auto"/>
              <w:bottom w:val="nil"/>
              <w:right w:val="single" w:sz="4" w:space="0" w:color="auto"/>
            </w:tcBorders>
            <w:shd w:val="clear" w:color="auto" w:fill="auto"/>
          </w:tcPr>
          <w:p w14:paraId="5B1EC167" w14:textId="77777777" w:rsidR="00483FF5" w:rsidRPr="001B376C" w:rsidRDefault="00483FF5" w:rsidP="00483FF5">
            <w:pPr>
              <w:jc w:val="left"/>
              <w:rPr>
                <w:b/>
                <w:sz w:val="16"/>
                <w:szCs w:val="16"/>
              </w:rPr>
            </w:pPr>
          </w:p>
        </w:tc>
        <w:tc>
          <w:tcPr>
            <w:tcW w:w="567" w:type="dxa"/>
            <w:tcBorders>
              <w:top w:val="nil"/>
              <w:left w:val="single" w:sz="4" w:space="0" w:color="auto"/>
              <w:bottom w:val="nil"/>
              <w:right w:val="nil"/>
            </w:tcBorders>
            <w:shd w:val="clear" w:color="auto" w:fill="auto"/>
          </w:tcPr>
          <w:p w14:paraId="45EE83E4" w14:textId="77777777" w:rsidR="00483FF5" w:rsidRPr="001B376C" w:rsidRDefault="00483FF5" w:rsidP="00483FF5">
            <w:pPr>
              <w:tabs>
                <w:tab w:val="left" w:pos="742"/>
              </w:tabs>
              <w:jc w:val="left"/>
              <w:rPr>
                <w:sz w:val="16"/>
                <w:szCs w:val="16"/>
              </w:rPr>
            </w:pPr>
            <w:r w:rsidRPr="001B376C">
              <w:rPr>
                <w:sz w:val="16"/>
                <w:szCs w:val="16"/>
              </w:rPr>
              <w:t>(g)</w:t>
            </w:r>
          </w:p>
        </w:tc>
        <w:tc>
          <w:tcPr>
            <w:tcW w:w="426" w:type="dxa"/>
            <w:tcBorders>
              <w:top w:val="nil"/>
              <w:left w:val="nil"/>
              <w:bottom w:val="nil"/>
              <w:right w:val="nil"/>
            </w:tcBorders>
            <w:shd w:val="clear" w:color="auto" w:fill="auto"/>
          </w:tcPr>
          <w:p w14:paraId="6A46A089" w14:textId="77777777" w:rsidR="00483FF5" w:rsidRPr="001B376C" w:rsidRDefault="00483FF5" w:rsidP="00483FF5">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4783" w:type="dxa"/>
            <w:tcBorders>
              <w:top w:val="nil"/>
              <w:left w:val="nil"/>
              <w:bottom w:val="nil"/>
              <w:right w:val="double" w:sz="6" w:space="0" w:color="auto"/>
            </w:tcBorders>
            <w:shd w:val="clear" w:color="auto" w:fill="auto"/>
          </w:tcPr>
          <w:p w14:paraId="32899863" w14:textId="77777777" w:rsidR="00483FF5" w:rsidRPr="001B376C" w:rsidRDefault="00483FF5" w:rsidP="00483FF5">
            <w:pPr>
              <w:tabs>
                <w:tab w:val="left" w:pos="742"/>
              </w:tabs>
              <w:ind w:right="34"/>
              <w:jc w:val="left"/>
              <w:rPr>
                <w:sz w:val="16"/>
                <w:szCs w:val="16"/>
              </w:rPr>
            </w:pPr>
            <w:r w:rsidRPr="001B376C">
              <w:rPr>
                <w:sz w:val="16"/>
                <w:szCs w:val="16"/>
              </w:rPr>
              <w:t>Regulate imports of arms, ammunition or fissionable materials and safeguard national security;</w:t>
            </w:r>
          </w:p>
        </w:tc>
      </w:tr>
      <w:tr w:rsidR="00483FF5" w:rsidRPr="001B376C" w14:paraId="1D6DCA13" w14:textId="77777777" w:rsidTr="0055668E">
        <w:trPr>
          <w:jc w:val="center"/>
        </w:trPr>
        <w:tc>
          <w:tcPr>
            <w:tcW w:w="567" w:type="dxa"/>
            <w:vMerge/>
            <w:tcBorders>
              <w:top w:val="nil"/>
              <w:left w:val="double" w:sz="6" w:space="0" w:color="auto"/>
              <w:bottom w:val="single" w:sz="4" w:space="0" w:color="auto"/>
              <w:right w:val="single" w:sz="4" w:space="0" w:color="auto"/>
            </w:tcBorders>
            <w:shd w:val="clear" w:color="auto" w:fill="auto"/>
          </w:tcPr>
          <w:p w14:paraId="3B7D3B1F" w14:textId="77777777" w:rsidR="00483FF5" w:rsidRPr="001B376C" w:rsidRDefault="00483FF5" w:rsidP="00483FF5">
            <w:pPr>
              <w:jc w:val="left"/>
              <w:rPr>
                <w:b/>
                <w:sz w:val="16"/>
                <w:szCs w:val="16"/>
              </w:rPr>
            </w:pPr>
          </w:p>
        </w:tc>
        <w:tc>
          <w:tcPr>
            <w:tcW w:w="2835" w:type="dxa"/>
            <w:vMerge/>
            <w:tcBorders>
              <w:top w:val="nil"/>
              <w:left w:val="single" w:sz="4" w:space="0" w:color="auto"/>
              <w:bottom w:val="single" w:sz="4" w:space="0" w:color="auto"/>
              <w:right w:val="single" w:sz="4" w:space="0" w:color="auto"/>
            </w:tcBorders>
            <w:shd w:val="clear" w:color="auto" w:fill="auto"/>
          </w:tcPr>
          <w:p w14:paraId="4E51E14A" w14:textId="77777777" w:rsidR="00483FF5" w:rsidRPr="001B376C" w:rsidRDefault="00483FF5" w:rsidP="00483FF5">
            <w:pPr>
              <w:jc w:val="left"/>
              <w:rPr>
                <w:b/>
                <w:sz w:val="16"/>
                <w:szCs w:val="16"/>
              </w:rPr>
            </w:pPr>
          </w:p>
        </w:tc>
        <w:tc>
          <w:tcPr>
            <w:tcW w:w="567" w:type="dxa"/>
            <w:tcBorders>
              <w:top w:val="nil"/>
              <w:left w:val="single" w:sz="4" w:space="0" w:color="auto"/>
              <w:bottom w:val="single" w:sz="4" w:space="0" w:color="auto"/>
              <w:right w:val="nil"/>
            </w:tcBorders>
            <w:shd w:val="clear" w:color="auto" w:fill="auto"/>
          </w:tcPr>
          <w:p w14:paraId="363CA33C" w14:textId="77777777" w:rsidR="00483FF5" w:rsidRPr="001B376C" w:rsidRDefault="00483FF5" w:rsidP="00483FF5">
            <w:pPr>
              <w:tabs>
                <w:tab w:val="left" w:pos="742"/>
              </w:tabs>
              <w:jc w:val="left"/>
              <w:rPr>
                <w:sz w:val="16"/>
                <w:szCs w:val="16"/>
              </w:rPr>
            </w:pPr>
            <w:r w:rsidRPr="001B376C">
              <w:rPr>
                <w:sz w:val="16"/>
                <w:szCs w:val="16"/>
              </w:rPr>
              <w:t>(h)</w:t>
            </w:r>
          </w:p>
        </w:tc>
        <w:tc>
          <w:tcPr>
            <w:tcW w:w="426" w:type="dxa"/>
            <w:tcBorders>
              <w:top w:val="nil"/>
              <w:left w:val="nil"/>
              <w:bottom w:val="single" w:sz="4" w:space="0" w:color="auto"/>
              <w:right w:val="nil"/>
            </w:tcBorders>
            <w:shd w:val="clear" w:color="auto" w:fill="auto"/>
          </w:tcPr>
          <w:p w14:paraId="4F4EF5FC" w14:textId="4DB15C47" w:rsidR="00483FF5" w:rsidRPr="001B376C" w:rsidRDefault="00483FF5" w:rsidP="00483FF5">
            <w:pPr>
              <w:tabs>
                <w:tab w:val="left" w:pos="742"/>
              </w:tabs>
              <w:jc w:val="center"/>
              <w:rPr>
                <w:sz w:val="16"/>
                <w:szCs w:val="16"/>
              </w:rPr>
            </w:pPr>
            <w:r w:rsidRPr="001B376C">
              <w:rPr>
                <w:sz w:val="16"/>
                <w:szCs w:val="16"/>
              </w:rPr>
              <w:fldChar w:fldCharType="begin">
                <w:ffData>
                  <w:name w:val=""/>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4783" w:type="dxa"/>
            <w:tcBorders>
              <w:top w:val="nil"/>
              <w:left w:val="nil"/>
              <w:bottom w:val="single" w:sz="4" w:space="0" w:color="auto"/>
              <w:right w:val="double" w:sz="6" w:space="0" w:color="auto"/>
            </w:tcBorders>
            <w:shd w:val="clear" w:color="auto" w:fill="auto"/>
          </w:tcPr>
          <w:p w14:paraId="233F9F70" w14:textId="77777777" w:rsidR="00483FF5" w:rsidRPr="001B376C" w:rsidRDefault="00483FF5" w:rsidP="00483FF5">
            <w:pPr>
              <w:tabs>
                <w:tab w:val="left" w:pos="742"/>
              </w:tabs>
              <w:ind w:right="34"/>
              <w:jc w:val="left"/>
              <w:rPr>
                <w:i/>
                <w:sz w:val="16"/>
                <w:szCs w:val="16"/>
              </w:rPr>
            </w:pPr>
            <w:r w:rsidRPr="001B376C">
              <w:rPr>
                <w:sz w:val="16"/>
                <w:szCs w:val="16"/>
              </w:rPr>
              <w:t xml:space="preserve">Other: ______________ </w:t>
            </w:r>
            <w:r w:rsidRPr="001B376C">
              <w:rPr>
                <w:i/>
                <w:sz w:val="16"/>
                <w:szCs w:val="16"/>
              </w:rPr>
              <w:t>(please specify)</w:t>
            </w:r>
          </w:p>
          <w:p w14:paraId="5AD44BD3" w14:textId="77777777" w:rsidR="00483FF5" w:rsidRPr="001B376C" w:rsidRDefault="00483FF5" w:rsidP="00483FF5">
            <w:pPr>
              <w:tabs>
                <w:tab w:val="left" w:pos="742"/>
              </w:tabs>
              <w:ind w:right="34"/>
              <w:jc w:val="left"/>
              <w:rPr>
                <w:sz w:val="16"/>
                <w:szCs w:val="16"/>
              </w:rPr>
            </w:pPr>
          </w:p>
        </w:tc>
      </w:tr>
      <w:tr w:rsidR="00EE1ECE" w:rsidRPr="001B376C" w14:paraId="041CAA79" w14:textId="77777777" w:rsidTr="009124E0">
        <w:trPr>
          <w:trHeight w:val="454"/>
          <w:jc w:val="center"/>
        </w:trPr>
        <w:tc>
          <w:tcPr>
            <w:tcW w:w="567" w:type="dxa"/>
            <w:tcBorders>
              <w:top w:val="single" w:sz="4" w:space="0" w:color="auto"/>
            </w:tcBorders>
            <w:shd w:val="clear" w:color="auto" w:fill="auto"/>
          </w:tcPr>
          <w:p w14:paraId="17EE0E60" w14:textId="77777777" w:rsidR="00EE1ECE" w:rsidRPr="001B376C" w:rsidRDefault="00EE1ECE" w:rsidP="00EE1ECE">
            <w:pPr>
              <w:jc w:val="left"/>
              <w:rPr>
                <w:b/>
                <w:sz w:val="16"/>
                <w:szCs w:val="16"/>
              </w:rPr>
            </w:pPr>
            <w:r w:rsidRPr="001B376C">
              <w:rPr>
                <w:b/>
                <w:sz w:val="16"/>
                <w:szCs w:val="16"/>
              </w:rPr>
              <w:t>11</w:t>
            </w:r>
          </w:p>
        </w:tc>
        <w:tc>
          <w:tcPr>
            <w:tcW w:w="2835" w:type="dxa"/>
            <w:tcBorders>
              <w:top w:val="single" w:sz="4" w:space="0" w:color="auto"/>
            </w:tcBorders>
            <w:shd w:val="clear" w:color="auto" w:fill="auto"/>
          </w:tcPr>
          <w:p w14:paraId="22AA39B1" w14:textId="77777777" w:rsidR="00EE1ECE" w:rsidRPr="001B376C" w:rsidRDefault="00EE1ECE" w:rsidP="00EE1ECE">
            <w:pPr>
              <w:jc w:val="left"/>
              <w:rPr>
                <w:b/>
                <w:sz w:val="16"/>
                <w:szCs w:val="16"/>
              </w:rPr>
            </w:pPr>
            <w:r w:rsidRPr="001B376C">
              <w:rPr>
                <w:b/>
                <w:sz w:val="16"/>
                <w:szCs w:val="16"/>
              </w:rPr>
              <w:t>Administrative body(</w:t>
            </w:r>
            <w:proofErr w:type="spellStart"/>
            <w:r w:rsidRPr="001B376C">
              <w:rPr>
                <w:b/>
                <w:sz w:val="16"/>
                <w:szCs w:val="16"/>
              </w:rPr>
              <w:t>ies</w:t>
            </w:r>
            <w:proofErr w:type="spellEnd"/>
            <w:r w:rsidRPr="001B376C">
              <w:rPr>
                <w:b/>
                <w:sz w:val="16"/>
                <w:szCs w:val="16"/>
              </w:rPr>
              <w:t>) for</w:t>
            </w:r>
          </w:p>
          <w:p w14:paraId="7773F358" w14:textId="77777777" w:rsidR="00EE1ECE" w:rsidRPr="001B376C" w:rsidRDefault="00EE1ECE" w:rsidP="00EE1ECE">
            <w:pPr>
              <w:jc w:val="left"/>
              <w:rPr>
                <w:sz w:val="16"/>
                <w:szCs w:val="16"/>
              </w:rPr>
            </w:pPr>
            <w:r w:rsidRPr="001B376C">
              <w:rPr>
                <w:b/>
                <w:sz w:val="16"/>
                <w:szCs w:val="16"/>
              </w:rPr>
              <w:t>submission of applications</w:t>
            </w:r>
            <w:r w:rsidRPr="001B376C">
              <w:rPr>
                <w:sz w:val="16"/>
                <w:szCs w:val="16"/>
              </w:rPr>
              <w:t xml:space="preserve"> </w:t>
            </w:r>
          </w:p>
          <w:p w14:paraId="364B7214" w14:textId="77777777" w:rsidR="00EE1ECE" w:rsidRPr="001B376C" w:rsidRDefault="00EE1ECE" w:rsidP="00EE1ECE">
            <w:pPr>
              <w:jc w:val="left"/>
              <w:rPr>
                <w:b/>
                <w:i/>
                <w:sz w:val="16"/>
                <w:szCs w:val="16"/>
              </w:rPr>
            </w:pPr>
          </w:p>
        </w:tc>
        <w:tc>
          <w:tcPr>
            <w:tcW w:w="5776" w:type="dxa"/>
            <w:gridSpan w:val="3"/>
            <w:tcBorders>
              <w:top w:val="single" w:sz="4" w:space="0" w:color="auto"/>
            </w:tcBorders>
            <w:shd w:val="clear" w:color="auto" w:fill="auto"/>
          </w:tcPr>
          <w:p w14:paraId="776A8450" w14:textId="19C6F92F" w:rsidR="00EE1ECE" w:rsidRPr="001B376C" w:rsidRDefault="00EE1ECE" w:rsidP="00EE1ECE">
            <w:pPr>
              <w:jc w:val="left"/>
              <w:rPr>
                <w:sz w:val="16"/>
                <w:szCs w:val="16"/>
              </w:rPr>
            </w:pPr>
            <w:r w:rsidRPr="001B376C">
              <w:rPr>
                <w:sz w:val="16"/>
                <w:szCs w:val="16"/>
              </w:rPr>
              <w:t xml:space="preserve">Ministry/authority and Department: </w:t>
            </w:r>
            <w:r w:rsidRPr="00540B65">
              <w:rPr>
                <w:sz w:val="16"/>
                <w:szCs w:val="16"/>
              </w:rPr>
              <w:t>Authority of Information Security, Ministry of Information and Communications</w:t>
            </w:r>
          </w:p>
          <w:p w14:paraId="4C62DE9B" w14:textId="4DC94944" w:rsidR="00EE1ECE" w:rsidRPr="001B376C" w:rsidRDefault="00EE1ECE" w:rsidP="00EE1ECE">
            <w:pPr>
              <w:jc w:val="left"/>
              <w:rPr>
                <w:sz w:val="16"/>
                <w:szCs w:val="16"/>
              </w:rPr>
            </w:pPr>
            <w:r w:rsidRPr="001B376C">
              <w:rPr>
                <w:sz w:val="16"/>
                <w:szCs w:val="16"/>
              </w:rPr>
              <w:t xml:space="preserve">Address: </w:t>
            </w:r>
            <w:r>
              <w:rPr>
                <w:sz w:val="16"/>
                <w:szCs w:val="16"/>
              </w:rPr>
              <w:t xml:space="preserve">115 Tran </w:t>
            </w:r>
            <w:proofErr w:type="spellStart"/>
            <w:r>
              <w:rPr>
                <w:sz w:val="16"/>
                <w:szCs w:val="16"/>
              </w:rPr>
              <w:t>Duy</w:t>
            </w:r>
            <w:proofErr w:type="spellEnd"/>
            <w:r>
              <w:rPr>
                <w:sz w:val="16"/>
                <w:szCs w:val="16"/>
              </w:rPr>
              <w:t xml:space="preserve"> Hung Street, </w:t>
            </w:r>
            <w:proofErr w:type="spellStart"/>
            <w:r>
              <w:rPr>
                <w:sz w:val="16"/>
                <w:szCs w:val="16"/>
              </w:rPr>
              <w:t>Cau</w:t>
            </w:r>
            <w:proofErr w:type="spellEnd"/>
            <w:r>
              <w:rPr>
                <w:sz w:val="16"/>
                <w:szCs w:val="16"/>
              </w:rPr>
              <w:t xml:space="preserve"> </w:t>
            </w:r>
            <w:proofErr w:type="spellStart"/>
            <w:r>
              <w:rPr>
                <w:sz w:val="16"/>
                <w:szCs w:val="16"/>
              </w:rPr>
              <w:t>Giay</w:t>
            </w:r>
            <w:proofErr w:type="spellEnd"/>
            <w:r>
              <w:rPr>
                <w:sz w:val="16"/>
                <w:szCs w:val="16"/>
              </w:rPr>
              <w:t xml:space="preserve"> District</w:t>
            </w:r>
            <w:r w:rsidRPr="00540B65">
              <w:rPr>
                <w:sz w:val="16"/>
                <w:szCs w:val="16"/>
              </w:rPr>
              <w:t xml:space="preserve">, Ha </w:t>
            </w:r>
            <w:proofErr w:type="spellStart"/>
            <w:r w:rsidRPr="00540B65">
              <w:rPr>
                <w:sz w:val="16"/>
                <w:szCs w:val="16"/>
              </w:rPr>
              <w:t>Noi</w:t>
            </w:r>
            <w:proofErr w:type="spellEnd"/>
            <w:r w:rsidRPr="00540B65">
              <w:rPr>
                <w:sz w:val="16"/>
                <w:szCs w:val="16"/>
              </w:rPr>
              <w:t>, Viet Nam</w:t>
            </w:r>
          </w:p>
          <w:p w14:paraId="0802CFBB" w14:textId="096EC8A3" w:rsidR="00EE1ECE" w:rsidRPr="001B376C" w:rsidRDefault="00EE1ECE" w:rsidP="00EE1ECE">
            <w:pPr>
              <w:jc w:val="left"/>
              <w:rPr>
                <w:sz w:val="16"/>
                <w:szCs w:val="16"/>
              </w:rPr>
            </w:pPr>
            <w:r w:rsidRPr="001B376C">
              <w:rPr>
                <w:sz w:val="16"/>
                <w:szCs w:val="16"/>
              </w:rPr>
              <w:t xml:space="preserve">Website: </w:t>
            </w:r>
            <w:r w:rsidRPr="00540B65">
              <w:rPr>
                <w:sz w:val="16"/>
                <w:szCs w:val="16"/>
              </w:rPr>
              <w:t>http://ais.gov.vn/home.htm</w:t>
            </w:r>
          </w:p>
          <w:p w14:paraId="6EE7F03A" w14:textId="7A13CA30" w:rsidR="00EE1ECE" w:rsidRPr="001B376C" w:rsidRDefault="00EE1ECE" w:rsidP="00EE1ECE">
            <w:pPr>
              <w:jc w:val="left"/>
              <w:rPr>
                <w:sz w:val="16"/>
                <w:szCs w:val="16"/>
              </w:rPr>
            </w:pPr>
            <w:r w:rsidRPr="001B376C">
              <w:rPr>
                <w:sz w:val="16"/>
                <w:szCs w:val="16"/>
              </w:rPr>
              <w:t xml:space="preserve">Telephone: </w:t>
            </w:r>
            <w:r w:rsidRPr="00540B65">
              <w:rPr>
                <w:sz w:val="16"/>
                <w:szCs w:val="16"/>
              </w:rPr>
              <w:t>024.39436684</w:t>
            </w:r>
          </w:p>
          <w:p w14:paraId="2CF668BB" w14:textId="64407D62" w:rsidR="00EE1ECE" w:rsidRPr="001B376C" w:rsidRDefault="00EE1ECE" w:rsidP="00EE1ECE">
            <w:pPr>
              <w:jc w:val="left"/>
              <w:rPr>
                <w:sz w:val="16"/>
                <w:szCs w:val="16"/>
              </w:rPr>
            </w:pPr>
            <w:r w:rsidRPr="001B376C">
              <w:rPr>
                <w:sz w:val="16"/>
                <w:szCs w:val="16"/>
              </w:rPr>
              <w:t xml:space="preserve">E-Mail: </w:t>
            </w:r>
            <w:r w:rsidRPr="00540B65">
              <w:rPr>
                <w:sz w:val="16"/>
                <w:szCs w:val="16"/>
              </w:rPr>
              <w:t>vanthucattt@mic.gov.vn</w:t>
            </w:r>
          </w:p>
        </w:tc>
      </w:tr>
      <w:tr w:rsidR="00EE1ECE" w:rsidRPr="001B376C" w14:paraId="2F445BE2" w14:textId="77777777" w:rsidTr="009124E0">
        <w:trPr>
          <w:jc w:val="center"/>
        </w:trPr>
        <w:tc>
          <w:tcPr>
            <w:tcW w:w="567" w:type="dxa"/>
            <w:shd w:val="clear" w:color="auto" w:fill="auto"/>
          </w:tcPr>
          <w:p w14:paraId="5AC4A3F2" w14:textId="77777777" w:rsidR="00EE1ECE" w:rsidRPr="001B376C" w:rsidRDefault="00EE1ECE" w:rsidP="00EE1ECE">
            <w:pPr>
              <w:jc w:val="left"/>
              <w:rPr>
                <w:b/>
                <w:sz w:val="16"/>
                <w:szCs w:val="16"/>
              </w:rPr>
            </w:pPr>
            <w:r w:rsidRPr="001B376C">
              <w:rPr>
                <w:b/>
                <w:sz w:val="16"/>
                <w:szCs w:val="16"/>
              </w:rPr>
              <w:t>12</w:t>
            </w:r>
          </w:p>
        </w:tc>
        <w:tc>
          <w:tcPr>
            <w:tcW w:w="2835" w:type="dxa"/>
            <w:shd w:val="clear" w:color="auto" w:fill="auto"/>
          </w:tcPr>
          <w:p w14:paraId="44D25966" w14:textId="77777777" w:rsidR="00EE1ECE" w:rsidRPr="001B376C" w:rsidRDefault="00EE1ECE" w:rsidP="00EE1ECE">
            <w:pPr>
              <w:jc w:val="left"/>
              <w:rPr>
                <w:b/>
                <w:sz w:val="16"/>
                <w:szCs w:val="16"/>
              </w:rPr>
            </w:pPr>
            <w:r w:rsidRPr="001B376C">
              <w:rPr>
                <w:b/>
                <w:sz w:val="16"/>
                <w:szCs w:val="16"/>
              </w:rPr>
              <w:t>Contact point for information on eligibility</w:t>
            </w:r>
          </w:p>
        </w:tc>
        <w:tc>
          <w:tcPr>
            <w:tcW w:w="5776" w:type="dxa"/>
            <w:gridSpan w:val="3"/>
            <w:shd w:val="clear" w:color="auto" w:fill="auto"/>
          </w:tcPr>
          <w:p w14:paraId="0AD4C8D1" w14:textId="18044B47" w:rsidR="00EE1ECE" w:rsidRPr="001B376C" w:rsidRDefault="00EE1ECE" w:rsidP="00EE1ECE">
            <w:pPr>
              <w:jc w:val="left"/>
              <w:rPr>
                <w:sz w:val="16"/>
                <w:szCs w:val="16"/>
              </w:rPr>
            </w:pPr>
            <w:r w:rsidRPr="001B376C">
              <w:rPr>
                <w:sz w:val="16"/>
                <w:szCs w:val="16"/>
              </w:rPr>
              <w:t xml:space="preserve">Ministry/authority and Department: </w:t>
            </w:r>
            <w:r w:rsidRPr="00540B65">
              <w:rPr>
                <w:sz w:val="16"/>
                <w:szCs w:val="16"/>
              </w:rPr>
              <w:t>Ministry of Information and Communications</w:t>
            </w:r>
          </w:p>
          <w:p w14:paraId="2028BBDD" w14:textId="5E4F57D1" w:rsidR="00EE1ECE" w:rsidRPr="001B376C" w:rsidRDefault="00EE1ECE" w:rsidP="00EE1ECE">
            <w:pPr>
              <w:jc w:val="left"/>
              <w:rPr>
                <w:sz w:val="16"/>
                <w:szCs w:val="16"/>
              </w:rPr>
            </w:pPr>
            <w:r w:rsidRPr="001B376C">
              <w:rPr>
                <w:sz w:val="16"/>
                <w:szCs w:val="16"/>
              </w:rPr>
              <w:t xml:space="preserve">Address: </w:t>
            </w:r>
            <w:r w:rsidRPr="00540B65">
              <w:rPr>
                <w:sz w:val="16"/>
                <w:szCs w:val="16"/>
              </w:rPr>
              <w:t>18 Nguyen Du, Hanoi, Viet Nam</w:t>
            </w:r>
          </w:p>
          <w:p w14:paraId="55BBE121" w14:textId="24E8C99D" w:rsidR="00EE1ECE" w:rsidRPr="001B376C" w:rsidRDefault="00EE1ECE" w:rsidP="00EE1ECE">
            <w:pPr>
              <w:jc w:val="left"/>
              <w:rPr>
                <w:sz w:val="16"/>
                <w:szCs w:val="16"/>
              </w:rPr>
            </w:pPr>
            <w:r w:rsidRPr="001B376C">
              <w:rPr>
                <w:sz w:val="16"/>
                <w:szCs w:val="16"/>
              </w:rPr>
              <w:t xml:space="preserve">Website: </w:t>
            </w:r>
            <w:r>
              <w:rPr>
                <w:sz w:val="16"/>
                <w:szCs w:val="16"/>
              </w:rPr>
              <w:t>www.mic.gov.vn</w:t>
            </w:r>
          </w:p>
          <w:p w14:paraId="1BB95025" w14:textId="2A07089C" w:rsidR="00EE1ECE" w:rsidRPr="001B376C" w:rsidRDefault="00EE1ECE" w:rsidP="00EE1ECE">
            <w:pPr>
              <w:jc w:val="left"/>
              <w:rPr>
                <w:sz w:val="16"/>
                <w:szCs w:val="16"/>
              </w:rPr>
            </w:pPr>
            <w:r w:rsidRPr="001B376C">
              <w:rPr>
                <w:sz w:val="16"/>
                <w:szCs w:val="16"/>
              </w:rPr>
              <w:t>Telephone:</w:t>
            </w:r>
            <w:r>
              <w:rPr>
                <w:sz w:val="16"/>
                <w:szCs w:val="16"/>
              </w:rPr>
              <w:t xml:space="preserve"> </w:t>
            </w:r>
            <w:r w:rsidRPr="0087235F">
              <w:rPr>
                <w:sz w:val="16"/>
                <w:szCs w:val="16"/>
              </w:rPr>
              <w:t>024.39435602</w:t>
            </w:r>
          </w:p>
        </w:tc>
      </w:tr>
      <w:tr w:rsidR="00EE1ECE" w:rsidRPr="001B376C" w14:paraId="08709422" w14:textId="77777777" w:rsidTr="009124E0">
        <w:trPr>
          <w:jc w:val="center"/>
        </w:trPr>
        <w:tc>
          <w:tcPr>
            <w:tcW w:w="567" w:type="dxa"/>
            <w:shd w:val="clear" w:color="auto" w:fill="auto"/>
          </w:tcPr>
          <w:p w14:paraId="6C85A8AB" w14:textId="77777777" w:rsidR="00EE1ECE" w:rsidRPr="001B376C" w:rsidRDefault="00EE1ECE" w:rsidP="00EE1ECE">
            <w:pPr>
              <w:jc w:val="left"/>
              <w:rPr>
                <w:b/>
                <w:sz w:val="16"/>
                <w:szCs w:val="16"/>
              </w:rPr>
            </w:pPr>
            <w:r w:rsidRPr="001B376C">
              <w:rPr>
                <w:b/>
                <w:sz w:val="16"/>
                <w:szCs w:val="16"/>
              </w:rPr>
              <w:t>13</w:t>
            </w:r>
          </w:p>
        </w:tc>
        <w:tc>
          <w:tcPr>
            <w:tcW w:w="2835" w:type="dxa"/>
            <w:shd w:val="clear" w:color="auto" w:fill="auto"/>
          </w:tcPr>
          <w:p w14:paraId="5EA49178" w14:textId="77777777" w:rsidR="00EE1ECE" w:rsidRPr="001B376C" w:rsidRDefault="00EE1ECE" w:rsidP="00EE1ECE">
            <w:pPr>
              <w:jc w:val="left"/>
              <w:rPr>
                <w:b/>
                <w:sz w:val="16"/>
                <w:szCs w:val="16"/>
              </w:rPr>
            </w:pPr>
            <w:r w:rsidRPr="001B376C">
              <w:rPr>
                <w:b/>
                <w:sz w:val="16"/>
                <w:szCs w:val="16"/>
              </w:rPr>
              <w:t>Expected duration of licensing procedure</w:t>
            </w:r>
          </w:p>
        </w:tc>
        <w:tc>
          <w:tcPr>
            <w:tcW w:w="5776" w:type="dxa"/>
            <w:gridSpan w:val="3"/>
            <w:tcBorders>
              <w:right w:val="double" w:sz="6" w:space="0" w:color="auto"/>
            </w:tcBorders>
            <w:shd w:val="clear" w:color="auto" w:fill="auto"/>
          </w:tcPr>
          <w:p w14:paraId="46F0AF01" w14:textId="77777777" w:rsidR="00EE1ECE" w:rsidRPr="001B376C" w:rsidRDefault="00EE1ECE" w:rsidP="00EE1ECE">
            <w:pPr>
              <w:tabs>
                <w:tab w:val="left" w:pos="149"/>
                <w:tab w:val="left" w:pos="419"/>
              </w:tabs>
              <w:jc w:val="left"/>
              <w:rPr>
                <w:sz w:val="16"/>
                <w:szCs w:val="16"/>
              </w:rPr>
            </w:pPr>
            <w:r>
              <w:rPr>
                <w:sz w:val="16"/>
                <w:szCs w:val="16"/>
              </w:rPr>
              <w:t>Ongoing</w:t>
            </w:r>
          </w:p>
          <w:p w14:paraId="6A6D916B" w14:textId="3F5BC4E5" w:rsidR="00EE1ECE" w:rsidRPr="00B84A4E" w:rsidRDefault="00EE1ECE" w:rsidP="00EE1ECE">
            <w:pPr>
              <w:tabs>
                <w:tab w:val="left" w:pos="149"/>
                <w:tab w:val="left" w:pos="419"/>
              </w:tabs>
              <w:jc w:val="left"/>
              <w:rPr>
                <w:rFonts w:eastAsiaTheme="minorEastAsia"/>
                <w:sz w:val="16"/>
                <w:szCs w:val="16"/>
                <w:lang w:eastAsia="ko-KR"/>
              </w:rPr>
            </w:pPr>
          </w:p>
        </w:tc>
      </w:tr>
      <w:tr w:rsidR="00EE1ECE" w:rsidRPr="001B376C" w14:paraId="6A6013F9" w14:textId="77777777" w:rsidTr="009124E0">
        <w:trPr>
          <w:jc w:val="center"/>
        </w:trPr>
        <w:tc>
          <w:tcPr>
            <w:tcW w:w="567" w:type="dxa"/>
            <w:tcBorders>
              <w:bottom w:val="single" w:sz="4" w:space="0" w:color="auto"/>
            </w:tcBorders>
            <w:shd w:val="clear" w:color="auto" w:fill="auto"/>
          </w:tcPr>
          <w:p w14:paraId="61EFA328" w14:textId="77777777" w:rsidR="00EE1ECE" w:rsidRPr="001B376C" w:rsidRDefault="00EE1ECE" w:rsidP="00EE1ECE">
            <w:pPr>
              <w:jc w:val="left"/>
              <w:rPr>
                <w:b/>
                <w:sz w:val="16"/>
                <w:szCs w:val="16"/>
              </w:rPr>
            </w:pPr>
            <w:r w:rsidRPr="001B376C">
              <w:rPr>
                <w:b/>
                <w:sz w:val="16"/>
                <w:szCs w:val="16"/>
              </w:rPr>
              <w:t>14</w:t>
            </w:r>
          </w:p>
        </w:tc>
        <w:tc>
          <w:tcPr>
            <w:tcW w:w="2835" w:type="dxa"/>
            <w:tcBorders>
              <w:bottom w:val="single" w:sz="4" w:space="0" w:color="auto"/>
            </w:tcBorders>
            <w:shd w:val="clear" w:color="auto" w:fill="auto"/>
          </w:tcPr>
          <w:p w14:paraId="41532852" w14:textId="77777777" w:rsidR="00EE1ECE" w:rsidRPr="001B376C" w:rsidRDefault="00EE1ECE" w:rsidP="00EE1ECE">
            <w:pPr>
              <w:tabs>
                <w:tab w:val="left" w:pos="277"/>
              </w:tabs>
              <w:jc w:val="left"/>
              <w:rPr>
                <w:sz w:val="16"/>
                <w:szCs w:val="16"/>
              </w:rPr>
            </w:pPr>
            <w:r w:rsidRPr="001B376C">
              <w:rPr>
                <w:b/>
                <w:sz w:val="16"/>
                <w:szCs w:val="16"/>
              </w:rPr>
              <w:t>A summary of the notification in one of the WTO official languages</w:t>
            </w:r>
            <w:r w:rsidRPr="001B376C">
              <w:rPr>
                <w:sz w:val="16"/>
                <w:szCs w:val="16"/>
              </w:rPr>
              <w:t xml:space="preserve"> </w:t>
            </w:r>
          </w:p>
        </w:tc>
        <w:tc>
          <w:tcPr>
            <w:tcW w:w="5776" w:type="dxa"/>
            <w:gridSpan w:val="3"/>
            <w:tcBorders>
              <w:bottom w:val="single" w:sz="4" w:space="0" w:color="auto"/>
              <w:right w:val="double" w:sz="6" w:space="0" w:color="auto"/>
            </w:tcBorders>
            <w:shd w:val="clear" w:color="auto" w:fill="auto"/>
          </w:tcPr>
          <w:p w14:paraId="51D7851D" w14:textId="77777777" w:rsidR="00EE1ECE" w:rsidRDefault="00EE1ECE" w:rsidP="00EE1ECE">
            <w:pPr>
              <w:jc w:val="left"/>
              <w:rPr>
                <w:sz w:val="16"/>
                <w:szCs w:val="16"/>
              </w:rPr>
            </w:pPr>
            <w:r>
              <w:rPr>
                <w:sz w:val="16"/>
                <w:szCs w:val="16"/>
              </w:rPr>
              <w:t>N</w:t>
            </w:r>
            <w:r w:rsidRPr="0087235F">
              <w:rPr>
                <w:sz w:val="16"/>
                <w:szCs w:val="16"/>
              </w:rPr>
              <w:t>etwork information security products imported under license</w:t>
            </w:r>
          </w:p>
          <w:p w14:paraId="36DD7F0E" w14:textId="3E9D4841" w:rsidR="00EE1ECE" w:rsidRPr="00B523E0" w:rsidRDefault="00EE1ECE" w:rsidP="00EE1ECE">
            <w:pPr>
              <w:rPr>
                <w:rFonts w:eastAsiaTheme="minorEastAsia"/>
                <w:sz w:val="16"/>
                <w:szCs w:val="16"/>
                <w:lang w:eastAsia="ko-KR"/>
              </w:rPr>
            </w:pPr>
          </w:p>
        </w:tc>
      </w:tr>
      <w:tr w:rsidR="00EE1ECE" w:rsidRPr="001B376C" w14:paraId="6313B906" w14:textId="77777777" w:rsidTr="009124E0">
        <w:trPr>
          <w:jc w:val="center"/>
        </w:trPr>
        <w:tc>
          <w:tcPr>
            <w:tcW w:w="567" w:type="dxa"/>
            <w:tcBorders>
              <w:left w:val="double" w:sz="6" w:space="0" w:color="auto"/>
            </w:tcBorders>
            <w:shd w:val="clear" w:color="auto" w:fill="auto"/>
          </w:tcPr>
          <w:p w14:paraId="02EB3A23" w14:textId="77777777" w:rsidR="00EE1ECE" w:rsidRPr="001B376C" w:rsidRDefault="00EE1ECE" w:rsidP="00EE1ECE">
            <w:pPr>
              <w:jc w:val="left"/>
              <w:rPr>
                <w:b/>
                <w:sz w:val="16"/>
                <w:szCs w:val="16"/>
              </w:rPr>
            </w:pPr>
            <w:r w:rsidRPr="001B376C">
              <w:rPr>
                <w:b/>
                <w:sz w:val="16"/>
                <w:szCs w:val="16"/>
              </w:rPr>
              <w:t>15</w:t>
            </w:r>
          </w:p>
        </w:tc>
        <w:tc>
          <w:tcPr>
            <w:tcW w:w="2835" w:type="dxa"/>
            <w:shd w:val="clear" w:color="auto" w:fill="auto"/>
          </w:tcPr>
          <w:p w14:paraId="1521FBCD" w14:textId="77777777" w:rsidR="00EE1ECE" w:rsidRPr="001B376C" w:rsidRDefault="00EE1ECE" w:rsidP="00EE1ECE">
            <w:pPr>
              <w:tabs>
                <w:tab w:val="left" w:pos="277"/>
              </w:tabs>
              <w:jc w:val="left"/>
              <w:rPr>
                <w:b/>
                <w:sz w:val="16"/>
                <w:szCs w:val="16"/>
              </w:rPr>
            </w:pPr>
            <w:r w:rsidRPr="001B376C">
              <w:rPr>
                <w:b/>
                <w:sz w:val="16"/>
                <w:szCs w:val="16"/>
              </w:rPr>
              <w:t>In the case of 7(b), please indicate the type of new change(s)</w:t>
            </w:r>
          </w:p>
        </w:tc>
        <w:tc>
          <w:tcPr>
            <w:tcW w:w="5776" w:type="dxa"/>
            <w:gridSpan w:val="3"/>
            <w:tcBorders>
              <w:right w:val="double" w:sz="6" w:space="0" w:color="auto"/>
            </w:tcBorders>
            <w:shd w:val="clear" w:color="auto" w:fill="auto"/>
          </w:tcPr>
          <w:tbl>
            <w:tblPr>
              <w:tblW w:w="5449" w:type="dxa"/>
              <w:tblInd w:w="108" w:type="dxa"/>
              <w:tblLayout w:type="fixed"/>
              <w:tblCellMar>
                <w:top w:w="28" w:type="dxa"/>
                <w:bottom w:w="28" w:type="dxa"/>
              </w:tblCellMar>
              <w:tblLook w:val="04A0" w:firstRow="1" w:lastRow="0" w:firstColumn="1" w:lastColumn="0" w:noHBand="0" w:noVBand="1"/>
            </w:tblPr>
            <w:tblGrid>
              <w:gridCol w:w="351"/>
              <w:gridCol w:w="284"/>
              <w:gridCol w:w="567"/>
              <w:gridCol w:w="4247"/>
            </w:tblGrid>
            <w:tr w:rsidR="00EE1ECE" w:rsidRPr="001B376C" w14:paraId="1F7C34CF" w14:textId="77777777" w:rsidTr="009124E0">
              <w:tc>
                <w:tcPr>
                  <w:tcW w:w="635" w:type="dxa"/>
                  <w:gridSpan w:val="2"/>
                  <w:shd w:val="clear" w:color="auto" w:fill="auto"/>
                </w:tcPr>
                <w:p w14:paraId="53C5ABF5" w14:textId="77777777" w:rsidR="00EE1ECE" w:rsidRPr="001B376C" w:rsidRDefault="00EE1ECE" w:rsidP="00EE1ECE">
                  <w:pPr>
                    <w:ind w:right="-81"/>
                    <w:jc w:val="left"/>
                    <w:rPr>
                      <w:b/>
                      <w:sz w:val="16"/>
                      <w:szCs w:val="16"/>
                    </w:rPr>
                  </w:pPr>
                  <w:r w:rsidRPr="001B376C">
                    <w:rPr>
                      <w:b/>
                      <w:sz w:val="16"/>
                      <w:szCs w:val="16"/>
                    </w:rPr>
                    <w:t>(a)</w:t>
                  </w:r>
                </w:p>
              </w:tc>
              <w:tc>
                <w:tcPr>
                  <w:tcW w:w="567" w:type="dxa"/>
                  <w:shd w:val="clear" w:color="auto" w:fill="auto"/>
                </w:tcPr>
                <w:p w14:paraId="6162C798"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4247" w:type="dxa"/>
                  <w:shd w:val="clear" w:color="auto" w:fill="auto"/>
                </w:tcPr>
                <w:p w14:paraId="258FFA25" w14:textId="77777777" w:rsidR="00EE1ECE" w:rsidRPr="001B376C" w:rsidRDefault="00EE1ECE" w:rsidP="00EE1ECE">
                  <w:pPr>
                    <w:jc w:val="left"/>
                    <w:rPr>
                      <w:b/>
                      <w:sz w:val="16"/>
                      <w:szCs w:val="16"/>
                    </w:rPr>
                  </w:pPr>
                  <w:r w:rsidRPr="001B376C">
                    <w:rPr>
                      <w:b/>
                      <w:sz w:val="16"/>
                      <w:szCs w:val="16"/>
                    </w:rPr>
                    <w:t>Termination</w:t>
                  </w:r>
                </w:p>
              </w:tc>
            </w:tr>
            <w:tr w:rsidR="00EE1ECE" w:rsidRPr="001B376C" w14:paraId="413FA54D" w14:textId="77777777" w:rsidTr="009124E0">
              <w:tc>
                <w:tcPr>
                  <w:tcW w:w="635" w:type="dxa"/>
                  <w:gridSpan w:val="2"/>
                  <w:shd w:val="clear" w:color="auto" w:fill="auto"/>
                </w:tcPr>
                <w:p w14:paraId="7B02BB18" w14:textId="77777777" w:rsidR="00EE1ECE" w:rsidRPr="001B376C" w:rsidRDefault="00EE1ECE" w:rsidP="00EE1ECE">
                  <w:pPr>
                    <w:jc w:val="left"/>
                    <w:rPr>
                      <w:b/>
                      <w:sz w:val="16"/>
                      <w:szCs w:val="16"/>
                    </w:rPr>
                  </w:pPr>
                  <w:r w:rsidRPr="001B376C">
                    <w:rPr>
                      <w:b/>
                      <w:sz w:val="16"/>
                      <w:szCs w:val="16"/>
                    </w:rPr>
                    <w:t>(b)</w:t>
                  </w:r>
                </w:p>
              </w:tc>
              <w:tc>
                <w:tcPr>
                  <w:tcW w:w="567" w:type="dxa"/>
                  <w:shd w:val="clear" w:color="auto" w:fill="auto"/>
                </w:tcPr>
                <w:p w14:paraId="32D07604"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4247" w:type="dxa"/>
                  <w:shd w:val="clear" w:color="auto" w:fill="auto"/>
                </w:tcPr>
                <w:p w14:paraId="024C3952" w14:textId="77777777" w:rsidR="00EE1ECE" w:rsidRPr="001B376C" w:rsidRDefault="00EE1ECE" w:rsidP="00EE1ECE">
                  <w:pPr>
                    <w:jc w:val="left"/>
                    <w:rPr>
                      <w:b/>
                      <w:sz w:val="16"/>
                      <w:szCs w:val="16"/>
                    </w:rPr>
                  </w:pPr>
                  <w:r w:rsidRPr="001B376C">
                    <w:rPr>
                      <w:b/>
                      <w:sz w:val="16"/>
                      <w:szCs w:val="16"/>
                    </w:rPr>
                    <w:t>Suspension</w:t>
                  </w:r>
                </w:p>
              </w:tc>
            </w:tr>
            <w:tr w:rsidR="00EE1ECE" w:rsidRPr="001B376C" w14:paraId="01DEE566" w14:textId="77777777" w:rsidTr="009124E0">
              <w:tc>
                <w:tcPr>
                  <w:tcW w:w="635" w:type="dxa"/>
                  <w:gridSpan w:val="2"/>
                  <w:shd w:val="clear" w:color="auto" w:fill="auto"/>
                </w:tcPr>
                <w:p w14:paraId="41B562C0" w14:textId="77777777" w:rsidR="00EE1ECE" w:rsidRPr="001B376C" w:rsidRDefault="00EE1ECE" w:rsidP="00EE1ECE">
                  <w:pPr>
                    <w:jc w:val="left"/>
                    <w:rPr>
                      <w:b/>
                      <w:sz w:val="16"/>
                      <w:szCs w:val="16"/>
                    </w:rPr>
                  </w:pPr>
                  <w:r w:rsidRPr="001B376C">
                    <w:rPr>
                      <w:b/>
                      <w:sz w:val="16"/>
                      <w:szCs w:val="16"/>
                    </w:rPr>
                    <w:t>(c)</w:t>
                  </w:r>
                </w:p>
              </w:tc>
              <w:tc>
                <w:tcPr>
                  <w:tcW w:w="567" w:type="dxa"/>
                  <w:shd w:val="clear" w:color="auto" w:fill="auto"/>
                </w:tcPr>
                <w:p w14:paraId="669A402E" w14:textId="77777777" w:rsidR="00EE1ECE" w:rsidRPr="001B376C" w:rsidRDefault="00EE1ECE" w:rsidP="00EE1ECE">
                  <w:pPr>
                    <w:jc w:val="left"/>
                    <w:rPr>
                      <w:sz w:val="16"/>
                      <w:szCs w:val="16"/>
                    </w:rPr>
                  </w:pPr>
                  <w:r w:rsidRPr="001B376C">
                    <w:rPr>
                      <w:sz w:val="16"/>
                      <w:szCs w:val="16"/>
                    </w:rPr>
                    <w:fldChar w:fldCharType="begin">
                      <w:ffData>
                        <w:name w:val=""/>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4247" w:type="dxa"/>
                  <w:shd w:val="clear" w:color="auto" w:fill="auto"/>
                </w:tcPr>
                <w:p w14:paraId="469D1C26" w14:textId="77777777" w:rsidR="00EE1ECE" w:rsidRPr="001B376C" w:rsidRDefault="00EE1ECE" w:rsidP="00EE1ECE">
                  <w:pPr>
                    <w:jc w:val="left"/>
                    <w:rPr>
                      <w:b/>
                      <w:sz w:val="16"/>
                      <w:szCs w:val="16"/>
                    </w:rPr>
                  </w:pPr>
                  <w:r w:rsidRPr="001B376C">
                    <w:rPr>
                      <w:b/>
                      <w:sz w:val="16"/>
                      <w:szCs w:val="16"/>
                    </w:rPr>
                    <w:t xml:space="preserve">Modification of specific details in existing </w:t>
                  </w:r>
                </w:p>
                <w:p w14:paraId="144DA5D0" w14:textId="77777777" w:rsidR="00EE1ECE" w:rsidRPr="001B376C" w:rsidRDefault="00EE1ECE" w:rsidP="00EE1ECE">
                  <w:pPr>
                    <w:jc w:val="left"/>
                    <w:rPr>
                      <w:b/>
                      <w:sz w:val="16"/>
                      <w:szCs w:val="16"/>
                    </w:rPr>
                  </w:pPr>
                  <w:r w:rsidRPr="001B376C">
                    <w:rPr>
                      <w:b/>
                      <w:sz w:val="16"/>
                      <w:szCs w:val="16"/>
                    </w:rPr>
                    <w:t>procedures:</w:t>
                  </w:r>
                </w:p>
              </w:tc>
            </w:tr>
            <w:tr w:rsidR="00EE1ECE" w:rsidRPr="001B376C" w14:paraId="0E427C97" w14:textId="77777777" w:rsidTr="009124E0">
              <w:tc>
                <w:tcPr>
                  <w:tcW w:w="351" w:type="dxa"/>
                  <w:shd w:val="clear" w:color="auto" w:fill="auto"/>
                </w:tcPr>
                <w:p w14:paraId="5F131C72"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7B372990" w14:textId="77777777" w:rsidR="00EE1ECE" w:rsidRPr="001B376C" w:rsidRDefault="00EE1ECE" w:rsidP="00EE1ECE">
                  <w:pPr>
                    <w:jc w:val="left"/>
                    <w:rPr>
                      <w:sz w:val="16"/>
                      <w:szCs w:val="16"/>
                    </w:rPr>
                  </w:pPr>
                  <w:r w:rsidRPr="001B376C">
                    <w:rPr>
                      <w:sz w:val="16"/>
                      <w:szCs w:val="16"/>
                    </w:rPr>
                    <w:t>Product coverage;</w:t>
                  </w:r>
                </w:p>
              </w:tc>
            </w:tr>
            <w:tr w:rsidR="00EE1ECE" w:rsidRPr="001B376C" w14:paraId="6B6D937D" w14:textId="77777777" w:rsidTr="009124E0">
              <w:tc>
                <w:tcPr>
                  <w:tcW w:w="351" w:type="dxa"/>
                  <w:shd w:val="clear" w:color="auto" w:fill="auto"/>
                </w:tcPr>
                <w:p w14:paraId="27B26953"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027F5F09" w14:textId="77777777" w:rsidR="00EE1ECE" w:rsidRPr="001B376C" w:rsidRDefault="00EE1ECE" w:rsidP="00EE1ECE">
                  <w:pPr>
                    <w:jc w:val="left"/>
                    <w:rPr>
                      <w:sz w:val="16"/>
                      <w:szCs w:val="16"/>
                    </w:rPr>
                  </w:pPr>
                  <w:r w:rsidRPr="001B376C">
                    <w:rPr>
                      <w:sz w:val="16"/>
                      <w:szCs w:val="16"/>
                    </w:rPr>
                    <w:t>Administrative purpose;</w:t>
                  </w:r>
                </w:p>
              </w:tc>
            </w:tr>
            <w:tr w:rsidR="00EE1ECE" w:rsidRPr="001B376C" w14:paraId="1E6844A4" w14:textId="77777777" w:rsidTr="009124E0">
              <w:tc>
                <w:tcPr>
                  <w:tcW w:w="351" w:type="dxa"/>
                  <w:shd w:val="clear" w:color="auto" w:fill="auto"/>
                </w:tcPr>
                <w:p w14:paraId="65C01D98" w14:textId="77777777" w:rsidR="00EE1ECE" w:rsidRPr="001B376C" w:rsidRDefault="00EE1ECE" w:rsidP="00EE1ECE">
                  <w:pPr>
                    <w:jc w:val="left"/>
                    <w:rPr>
                      <w:sz w:val="16"/>
                      <w:szCs w:val="16"/>
                    </w:rPr>
                  </w:pPr>
                  <w:r w:rsidRPr="001B376C">
                    <w:rPr>
                      <w:sz w:val="16"/>
                      <w:szCs w:val="16"/>
                    </w:rPr>
                    <w:fldChar w:fldCharType="begin">
                      <w:ffData>
                        <w:name w:val=""/>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163C3274" w14:textId="77777777" w:rsidR="00EE1ECE" w:rsidRPr="001B376C" w:rsidRDefault="00EE1ECE" w:rsidP="00EE1ECE">
                  <w:pPr>
                    <w:jc w:val="left"/>
                    <w:rPr>
                      <w:sz w:val="16"/>
                      <w:szCs w:val="16"/>
                    </w:rPr>
                  </w:pPr>
                  <w:r w:rsidRPr="001B376C">
                    <w:rPr>
                      <w:sz w:val="16"/>
                      <w:szCs w:val="16"/>
                    </w:rPr>
                    <w:t>Automatic or Non-automatic;</w:t>
                  </w:r>
                </w:p>
              </w:tc>
            </w:tr>
            <w:tr w:rsidR="00EE1ECE" w:rsidRPr="001B376C" w14:paraId="141CE746" w14:textId="77777777" w:rsidTr="009124E0">
              <w:tc>
                <w:tcPr>
                  <w:tcW w:w="351" w:type="dxa"/>
                  <w:shd w:val="clear" w:color="auto" w:fill="auto"/>
                </w:tcPr>
                <w:p w14:paraId="211DF968" w14:textId="77777777" w:rsidR="00EE1ECE" w:rsidRPr="001B376C" w:rsidRDefault="00EE1ECE" w:rsidP="00EE1ECE">
                  <w:pPr>
                    <w:jc w:val="left"/>
                    <w:rPr>
                      <w:sz w:val="16"/>
                      <w:szCs w:val="16"/>
                    </w:rPr>
                  </w:pPr>
                  <w:r w:rsidRPr="001B376C">
                    <w:rPr>
                      <w:sz w:val="16"/>
                      <w:szCs w:val="16"/>
                    </w:rPr>
                    <w:fldChar w:fldCharType="begin">
                      <w:ffData>
                        <w:name w:val=""/>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15F5DC9B" w14:textId="77777777" w:rsidR="00EE1ECE" w:rsidRPr="001B376C" w:rsidRDefault="00EE1ECE" w:rsidP="00EE1ECE">
                  <w:pPr>
                    <w:jc w:val="left"/>
                    <w:rPr>
                      <w:sz w:val="16"/>
                      <w:szCs w:val="16"/>
                    </w:rPr>
                  </w:pPr>
                  <w:r w:rsidRPr="001B376C">
                    <w:rPr>
                      <w:sz w:val="16"/>
                      <w:szCs w:val="16"/>
                    </w:rPr>
                    <w:t>Duration of licensing;</w:t>
                  </w:r>
                </w:p>
              </w:tc>
            </w:tr>
            <w:tr w:rsidR="00EE1ECE" w:rsidRPr="001B376C" w14:paraId="0335E907" w14:textId="77777777" w:rsidTr="009124E0">
              <w:tc>
                <w:tcPr>
                  <w:tcW w:w="351" w:type="dxa"/>
                  <w:shd w:val="clear" w:color="auto" w:fill="auto"/>
                </w:tcPr>
                <w:p w14:paraId="33E12E6A"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60BE6502" w14:textId="77777777" w:rsidR="00EE1ECE" w:rsidRPr="001B376C" w:rsidRDefault="00EE1ECE" w:rsidP="00EE1ECE">
                  <w:pPr>
                    <w:jc w:val="left"/>
                    <w:rPr>
                      <w:sz w:val="16"/>
                      <w:szCs w:val="16"/>
                    </w:rPr>
                  </w:pPr>
                  <w:r w:rsidRPr="001B376C">
                    <w:rPr>
                      <w:sz w:val="16"/>
                      <w:szCs w:val="16"/>
                    </w:rPr>
                    <w:t>Change the nature of quantity/value restriction;</w:t>
                  </w:r>
                </w:p>
              </w:tc>
            </w:tr>
            <w:tr w:rsidR="00EE1ECE" w:rsidRPr="001B376C" w14:paraId="6F9BCFAD" w14:textId="77777777" w:rsidTr="009124E0">
              <w:tc>
                <w:tcPr>
                  <w:tcW w:w="351" w:type="dxa"/>
                  <w:shd w:val="clear" w:color="auto" w:fill="auto"/>
                </w:tcPr>
                <w:p w14:paraId="46396937"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23863B40" w14:textId="77777777" w:rsidR="00EE1ECE" w:rsidRPr="001B376C" w:rsidRDefault="00EE1ECE" w:rsidP="00EE1ECE">
                  <w:pPr>
                    <w:jc w:val="left"/>
                    <w:rPr>
                      <w:sz w:val="16"/>
                      <w:szCs w:val="16"/>
                    </w:rPr>
                  </w:pPr>
                  <w:r w:rsidRPr="001B376C">
                    <w:rPr>
                      <w:sz w:val="16"/>
                      <w:szCs w:val="16"/>
                    </w:rPr>
                    <w:t>Eligibility of applicants;</w:t>
                  </w:r>
                </w:p>
              </w:tc>
            </w:tr>
            <w:tr w:rsidR="00EE1ECE" w:rsidRPr="001B376C" w14:paraId="3FF9D784" w14:textId="77777777" w:rsidTr="009124E0">
              <w:tc>
                <w:tcPr>
                  <w:tcW w:w="351" w:type="dxa"/>
                  <w:shd w:val="clear" w:color="auto" w:fill="auto"/>
                </w:tcPr>
                <w:p w14:paraId="477B2059"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5994E3F3" w14:textId="77777777" w:rsidR="00EE1ECE" w:rsidRPr="001B376C" w:rsidRDefault="00EE1ECE" w:rsidP="00EE1ECE">
                  <w:pPr>
                    <w:jc w:val="left"/>
                    <w:rPr>
                      <w:sz w:val="16"/>
                      <w:szCs w:val="16"/>
                    </w:rPr>
                  </w:pPr>
                  <w:r w:rsidRPr="001B376C">
                    <w:rPr>
                      <w:sz w:val="16"/>
                      <w:szCs w:val="16"/>
                    </w:rPr>
                    <w:t>Contact information on eligibility;</w:t>
                  </w:r>
                </w:p>
              </w:tc>
            </w:tr>
            <w:tr w:rsidR="00EE1ECE" w:rsidRPr="001B376C" w14:paraId="33F21009" w14:textId="77777777" w:rsidTr="009124E0">
              <w:tc>
                <w:tcPr>
                  <w:tcW w:w="351" w:type="dxa"/>
                  <w:shd w:val="clear" w:color="auto" w:fill="auto"/>
                </w:tcPr>
                <w:p w14:paraId="6ECDAE8E"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63AE61FD" w14:textId="77777777" w:rsidR="00EE1ECE" w:rsidRPr="001B376C" w:rsidRDefault="00EE1ECE" w:rsidP="00EE1ECE">
                  <w:pPr>
                    <w:jc w:val="left"/>
                    <w:rPr>
                      <w:sz w:val="16"/>
                      <w:szCs w:val="16"/>
                    </w:rPr>
                  </w:pPr>
                  <w:r w:rsidRPr="001B376C">
                    <w:rPr>
                      <w:sz w:val="16"/>
                      <w:szCs w:val="16"/>
                    </w:rPr>
                    <w:t>Administrative body(</w:t>
                  </w:r>
                  <w:proofErr w:type="spellStart"/>
                  <w:r w:rsidRPr="001B376C">
                    <w:rPr>
                      <w:sz w:val="16"/>
                      <w:szCs w:val="16"/>
                    </w:rPr>
                    <w:t>ies</w:t>
                  </w:r>
                  <w:proofErr w:type="spellEnd"/>
                  <w:r w:rsidRPr="001B376C">
                    <w:rPr>
                      <w:sz w:val="16"/>
                      <w:szCs w:val="16"/>
                    </w:rPr>
                    <w:t>) for submission of application;</w:t>
                  </w:r>
                </w:p>
              </w:tc>
            </w:tr>
            <w:tr w:rsidR="00EE1ECE" w:rsidRPr="001B376C" w14:paraId="298D28B7" w14:textId="77777777" w:rsidTr="009124E0">
              <w:tc>
                <w:tcPr>
                  <w:tcW w:w="351" w:type="dxa"/>
                  <w:shd w:val="clear" w:color="auto" w:fill="auto"/>
                </w:tcPr>
                <w:p w14:paraId="685DFD0A" w14:textId="77777777" w:rsidR="00EE1ECE" w:rsidRPr="001B376C" w:rsidRDefault="00EE1ECE" w:rsidP="00EE1ECE">
                  <w:pPr>
                    <w:jc w:val="left"/>
                    <w:rPr>
                      <w:sz w:val="16"/>
                      <w:szCs w:val="16"/>
                    </w:rPr>
                  </w:pPr>
                  <w:r w:rsidRPr="001B376C">
                    <w:rPr>
                      <w:sz w:val="16"/>
                      <w:szCs w:val="16"/>
                    </w:rPr>
                    <w:fldChar w:fldCharType="begin">
                      <w:ffData>
                        <w:name w:val=""/>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78C14551" w14:textId="77777777" w:rsidR="00EE1ECE" w:rsidRPr="001B376C" w:rsidRDefault="00EE1ECE" w:rsidP="00EE1ECE">
                  <w:pPr>
                    <w:jc w:val="left"/>
                    <w:rPr>
                      <w:sz w:val="16"/>
                      <w:szCs w:val="16"/>
                    </w:rPr>
                  </w:pPr>
                  <w:r w:rsidRPr="001B376C">
                    <w:rPr>
                      <w:sz w:val="16"/>
                      <w:szCs w:val="16"/>
                    </w:rPr>
                    <w:t>Documentation requirements (including application form);</w:t>
                  </w:r>
                </w:p>
              </w:tc>
            </w:tr>
            <w:tr w:rsidR="00EE1ECE" w:rsidRPr="001B376C" w14:paraId="575A3A81" w14:textId="77777777" w:rsidTr="009124E0">
              <w:tc>
                <w:tcPr>
                  <w:tcW w:w="351" w:type="dxa"/>
                  <w:shd w:val="clear" w:color="auto" w:fill="auto"/>
                </w:tcPr>
                <w:p w14:paraId="275FCABA"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20F0F7AC" w14:textId="77777777" w:rsidR="00EE1ECE" w:rsidRPr="001B376C" w:rsidRDefault="00EE1ECE" w:rsidP="00EE1ECE">
                  <w:pPr>
                    <w:jc w:val="left"/>
                    <w:rPr>
                      <w:sz w:val="16"/>
                      <w:szCs w:val="16"/>
                    </w:rPr>
                  </w:pPr>
                  <w:r w:rsidRPr="001B376C">
                    <w:rPr>
                      <w:sz w:val="16"/>
                      <w:szCs w:val="16"/>
                    </w:rPr>
                    <w:t>Period for Application;</w:t>
                  </w:r>
                </w:p>
              </w:tc>
            </w:tr>
            <w:tr w:rsidR="00EE1ECE" w:rsidRPr="001B376C" w14:paraId="2721A369" w14:textId="77777777" w:rsidTr="009124E0">
              <w:tc>
                <w:tcPr>
                  <w:tcW w:w="351" w:type="dxa"/>
                  <w:shd w:val="clear" w:color="auto" w:fill="auto"/>
                </w:tcPr>
                <w:p w14:paraId="3B834978"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36A65BEF" w14:textId="77777777" w:rsidR="00EE1ECE" w:rsidRPr="001B376C" w:rsidRDefault="00EE1ECE" w:rsidP="00EE1ECE">
                  <w:pPr>
                    <w:jc w:val="left"/>
                    <w:rPr>
                      <w:sz w:val="16"/>
                      <w:szCs w:val="16"/>
                    </w:rPr>
                  </w:pPr>
                  <w:r w:rsidRPr="001B376C">
                    <w:rPr>
                      <w:sz w:val="16"/>
                      <w:szCs w:val="16"/>
                    </w:rPr>
                    <w:t>Administrative body(</w:t>
                  </w:r>
                  <w:proofErr w:type="spellStart"/>
                  <w:r w:rsidRPr="001B376C">
                    <w:rPr>
                      <w:sz w:val="16"/>
                      <w:szCs w:val="16"/>
                    </w:rPr>
                    <w:t>ies</w:t>
                  </w:r>
                  <w:proofErr w:type="spellEnd"/>
                  <w:r w:rsidRPr="001B376C">
                    <w:rPr>
                      <w:sz w:val="16"/>
                      <w:szCs w:val="16"/>
                    </w:rPr>
                    <w:t>) to issue licence;</w:t>
                  </w:r>
                </w:p>
              </w:tc>
            </w:tr>
            <w:tr w:rsidR="00EE1ECE" w:rsidRPr="001B376C" w14:paraId="1E779FB4" w14:textId="77777777" w:rsidTr="009124E0">
              <w:tc>
                <w:tcPr>
                  <w:tcW w:w="351" w:type="dxa"/>
                  <w:shd w:val="clear" w:color="auto" w:fill="auto"/>
                </w:tcPr>
                <w:p w14:paraId="5086C6D7"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5D86FBD2" w14:textId="77777777" w:rsidR="00EE1ECE" w:rsidRPr="001B376C" w:rsidRDefault="00EE1ECE" w:rsidP="00EE1ECE">
                  <w:pPr>
                    <w:jc w:val="left"/>
                    <w:rPr>
                      <w:sz w:val="16"/>
                      <w:szCs w:val="16"/>
                    </w:rPr>
                  </w:pPr>
                  <w:r w:rsidRPr="001B376C">
                    <w:rPr>
                      <w:sz w:val="16"/>
                      <w:szCs w:val="16"/>
                    </w:rPr>
                    <w:t>Processing time for issuing licence;</w:t>
                  </w:r>
                </w:p>
              </w:tc>
            </w:tr>
            <w:tr w:rsidR="00EE1ECE" w:rsidRPr="001B376C" w14:paraId="07375C0D" w14:textId="77777777" w:rsidTr="009124E0">
              <w:tc>
                <w:tcPr>
                  <w:tcW w:w="351" w:type="dxa"/>
                  <w:shd w:val="clear" w:color="auto" w:fill="auto"/>
                </w:tcPr>
                <w:p w14:paraId="6E366BE5"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38D6102D" w14:textId="77777777" w:rsidR="00EE1ECE" w:rsidRPr="001B376C" w:rsidRDefault="00EE1ECE" w:rsidP="00EE1ECE">
                  <w:pPr>
                    <w:jc w:val="left"/>
                    <w:rPr>
                      <w:sz w:val="16"/>
                      <w:szCs w:val="16"/>
                    </w:rPr>
                  </w:pPr>
                  <w:r w:rsidRPr="001B376C">
                    <w:rPr>
                      <w:sz w:val="16"/>
                      <w:szCs w:val="16"/>
                    </w:rPr>
                    <w:t>Licence fee/administrative charge;</w:t>
                  </w:r>
                </w:p>
              </w:tc>
            </w:tr>
            <w:tr w:rsidR="00EE1ECE" w:rsidRPr="001B376C" w14:paraId="4CED03C4" w14:textId="77777777" w:rsidTr="009124E0">
              <w:tc>
                <w:tcPr>
                  <w:tcW w:w="351" w:type="dxa"/>
                  <w:shd w:val="clear" w:color="auto" w:fill="auto"/>
                </w:tcPr>
                <w:p w14:paraId="71D3200F"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4B81C846" w14:textId="77777777" w:rsidR="00EE1ECE" w:rsidRPr="001B376C" w:rsidRDefault="00EE1ECE" w:rsidP="00EE1ECE">
                  <w:pPr>
                    <w:jc w:val="left"/>
                    <w:rPr>
                      <w:sz w:val="16"/>
                      <w:szCs w:val="16"/>
                    </w:rPr>
                  </w:pPr>
                  <w:r w:rsidRPr="001B376C">
                    <w:rPr>
                      <w:sz w:val="16"/>
                      <w:szCs w:val="16"/>
                    </w:rPr>
                    <w:t>Deposit/advance payment and relevant conditions;</w:t>
                  </w:r>
                </w:p>
              </w:tc>
            </w:tr>
            <w:tr w:rsidR="00EE1ECE" w:rsidRPr="001B376C" w14:paraId="65FDEC1D" w14:textId="77777777" w:rsidTr="009124E0">
              <w:tc>
                <w:tcPr>
                  <w:tcW w:w="351" w:type="dxa"/>
                  <w:shd w:val="clear" w:color="auto" w:fill="auto"/>
                </w:tcPr>
                <w:p w14:paraId="3BB643FB"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5A5ABC7D" w14:textId="77777777" w:rsidR="00EE1ECE" w:rsidRPr="001B376C" w:rsidRDefault="00EE1ECE" w:rsidP="00EE1ECE">
                  <w:pPr>
                    <w:jc w:val="left"/>
                    <w:rPr>
                      <w:sz w:val="16"/>
                      <w:szCs w:val="16"/>
                    </w:rPr>
                  </w:pPr>
                  <w:r w:rsidRPr="001B376C">
                    <w:rPr>
                      <w:sz w:val="16"/>
                      <w:szCs w:val="16"/>
                    </w:rPr>
                    <w:t>Appeal regulations/procedures;</w:t>
                  </w:r>
                </w:p>
              </w:tc>
            </w:tr>
            <w:tr w:rsidR="00EE1ECE" w:rsidRPr="001B376C" w14:paraId="32160F41" w14:textId="77777777" w:rsidTr="009124E0">
              <w:tc>
                <w:tcPr>
                  <w:tcW w:w="351" w:type="dxa"/>
                  <w:shd w:val="clear" w:color="auto" w:fill="auto"/>
                </w:tcPr>
                <w:p w14:paraId="5957F32B"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1E18A246" w14:textId="77777777" w:rsidR="00EE1ECE" w:rsidRPr="001B376C" w:rsidRDefault="00EE1ECE" w:rsidP="00EE1ECE">
                  <w:pPr>
                    <w:jc w:val="left"/>
                    <w:rPr>
                      <w:sz w:val="16"/>
                      <w:szCs w:val="16"/>
                    </w:rPr>
                  </w:pPr>
                  <w:r w:rsidRPr="001B376C">
                    <w:rPr>
                      <w:sz w:val="16"/>
                      <w:szCs w:val="16"/>
                    </w:rPr>
                    <w:t>Validity of licence;</w:t>
                  </w:r>
                </w:p>
              </w:tc>
            </w:tr>
            <w:tr w:rsidR="00EE1ECE" w:rsidRPr="001B376C" w14:paraId="25A2DDE5" w14:textId="77777777" w:rsidTr="009124E0">
              <w:tc>
                <w:tcPr>
                  <w:tcW w:w="351" w:type="dxa"/>
                  <w:shd w:val="clear" w:color="auto" w:fill="auto"/>
                </w:tcPr>
                <w:p w14:paraId="1353F075"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163C62B1" w14:textId="77777777" w:rsidR="00EE1ECE" w:rsidRPr="001B376C" w:rsidRDefault="00EE1ECE" w:rsidP="00EE1ECE">
                  <w:pPr>
                    <w:jc w:val="left"/>
                    <w:rPr>
                      <w:sz w:val="16"/>
                      <w:szCs w:val="16"/>
                    </w:rPr>
                  </w:pPr>
                  <w:r w:rsidRPr="001B376C">
                    <w:rPr>
                      <w:sz w:val="16"/>
                      <w:szCs w:val="16"/>
                    </w:rPr>
                    <w:t>Other conditions of licence (extension, transferability, penalty of non-use etc.);</w:t>
                  </w:r>
                </w:p>
              </w:tc>
            </w:tr>
            <w:tr w:rsidR="00EE1ECE" w:rsidRPr="001B376C" w14:paraId="661221DC" w14:textId="77777777" w:rsidTr="009124E0">
              <w:tc>
                <w:tcPr>
                  <w:tcW w:w="351" w:type="dxa"/>
                  <w:shd w:val="clear" w:color="auto" w:fill="auto"/>
                </w:tcPr>
                <w:p w14:paraId="74275981"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24A1965D" w14:textId="77777777" w:rsidR="00EE1ECE" w:rsidRPr="001B376C" w:rsidRDefault="00EE1ECE" w:rsidP="00EE1ECE">
                  <w:pPr>
                    <w:jc w:val="left"/>
                    <w:rPr>
                      <w:sz w:val="16"/>
                      <w:szCs w:val="16"/>
                    </w:rPr>
                  </w:pPr>
                  <w:r w:rsidRPr="001B376C">
                    <w:rPr>
                      <w:sz w:val="16"/>
                      <w:szCs w:val="16"/>
                    </w:rPr>
                    <w:t>Foreign exchange requirements;</w:t>
                  </w:r>
                </w:p>
              </w:tc>
            </w:tr>
            <w:tr w:rsidR="00EE1ECE" w:rsidRPr="001B376C" w14:paraId="076A265A" w14:textId="77777777" w:rsidTr="009124E0">
              <w:tc>
                <w:tcPr>
                  <w:tcW w:w="351" w:type="dxa"/>
                  <w:shd w:val="clear" w:color="auto" w:fill="auto"/>
                </w:tcPr>
                <w:p w14:paraId="60A9D7FA" w14:textId="77777777" w:rsidR="00EE1ECE" w:rsidRPr="001B376C" w:rsidRDefault="00EE1ECE" w:rsidP="00EE1ECE">
                  <w:pPr>
                    <w:jc w:val="left"/>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E034A8">
                    <w:rPr>
                      <w:sz w:val="16"/>
                      <w:szCs w:val="16"/>
                    </w:rPr>
                  </w:r>
                  <w:r w:rsidR="00E034A8">
                    <w:rPr>
                      <w:sz w:val="16"/>
                      <w:szCs w:val="16"/>
                    </w:rPr>
                    <w:fldChar w:fldCharType="separate"/>
                  </w:r>
                  <w:r w:rsidRPr="001B376C">
                    <w:rPr>
                      <w:sz w:val="16"/>
                      <w:szCs w:val="16"/>
                    </w:rPr>
                    <w:fldChar w:fldCharType="end"/>
                  </w:r>
                </w:p>
              </w:tc>
              <w:tc>
                <w:tcPr>
                  <w:tcW w:w="5098" w:type="dxa"/>
                  <w:gridSpan w:val="3"/>
                  <w:shd w:val="clear" w:color="auto" w:fill="auto"/>
                </w:tcPr>
                <w:p w14:paraId="6ECF709A" w14:textId="77777777" w:rsidR="00EE1ECE" w:rsidRPr="001B376C" w:rsidRDefault="00EE1ECE" w:rsidP="00EE1ECE">
                  <w:pPr>
                    <w:jc w:val="left"/>
                    <w:rPr>
                      <w:sz w:val="16"/>
                      <w:szCs w:val="16"/>
                    </w:rPr>
                  </w:pPr>
                  <w:r w:rsidRPr="001B376C">
                    <w:rPr>
                      <w:sz w:val="16"/>
                      <w:szCs w:val="16"/>
                    </w:rPr>
                    <w:t>Other: __________ (please specify).</w:t>
                  </w:r>
                </w:p>
                <w:p w14:paraId="271FBB88" w14:textId="77777777" w:rsidR="00EE1ECE" w:rsidRPr="001B376C" w:rsidRDefault="00EE1ECE" w:rsidP="00EE1ECE">
                  <w:pPr>
                    <w:jc w:val="left"/>
                    <w:rPr>
                      <w:sz w:val="16"/>
                      <w:szCs w:val="16"/>
                    </w:rPr>
                  </w:pPr>
                </w:p>
              </w:tc>
            </w:tr>
          </w:tbl>
          <w:p w14:paraId="0E4E0B49" w14:textId="77777777" w:rsidR="00EE1ECE" w:rsidRPr="001B376C" w:rsidRDefault="00EE1ECE" w:rsidP="00EE1ECE">
            <w:pPr>
              <w:jc w:val="left"/>
              <w:rPr>
                <w:sz w:val="16"/>
                <w:szCs w:val="16"/>
              </w:rPr>
            </w:pPr>
          </w:p>
        </w:tc>
      </w:tr>
      <w:tr w:rsidR="00EE1ECE" w:rsidRPr="001B376C" w14:paraId="1459D4B8" w14:textId="77777777" w:rsidTr="009124E0">
        <w:trPr>
          <w:jc w:val="center"/>
        </w:trPr>
        <w:tc>
          <w:tcPr>
            <w:tcW w:w="567" w:type="dxa"/>
            <w:tcBorders>
              <w:bottom w:val="double" w:sz="6" w:space="0" w:color="auto"/>
            </w:tcBorders>
            <w:shd w:val="clear" w:color="auto" w:fill="auto"/>
          </w:tcPr>
          <w:p w14:paraId="06ADFC4A" w14:textId="77777777" w:rsidR="00EE1ECE" w:rsidRPr="001B376C" w:rsidRDefault="00EE1ECE" w:rsidP="00EE1ECE">
            <w:pPr>
              <w:jc w:val="left"/>
              <w:rPr>
                <w:b/>
                <w:sz w:val="16"/>
                <w:szCs w:val="16"/>
              </w:rPr>
            </w:pPr>
            <w:r w:rsidRPr="001B376C">
              <w:rPr>
                <w:b/>
                <w:sz w:val="16"/>
                <w:szCs w:val="16"/>
              </w:rPr>
              <w:lastRenderedPageBreak/>
              <w:t xml:space="preserve">16 </w:t>
            </w:r>
          </w:p>
        </w:tc>
        <w:tc>
          <w:tcPr>
            <w:tcW w:w="2835" w:type="dxa"/>
            <w:tcBorders>
              <w:bottom w:val="double" w:sz="6" w:space="0" w:color="auto"/>
            </w:tcBorders>
            <w:shd w:val="clear" w:color="auto" w:fill="auto"/>
          </w:tcPr>
          <w:p w14:paraId="5BB465F1" w14:textId="77777777" w:rsidR="00EE1ECE" w:rsidRPr="001B376C" w:rsidRDefault="00EE1ECE" w:rsidP="00EE1ECE">
            <w:pPr>
              <w:tabs>
                <w:tab w:val="left" w:pos="277"/>
              </w:tabs>
              <w:jc w:val="left"/>
              <w:rPr>
                <w:b/>
                <w:sz w:val="16"/>
                <w:szCs w:val="16"/>
              </w:rPr>
            </w:pPr>
            <w:r w:rsidRPr="001B376C">
              <w:rPr>
                <w:b/>
                <w:sz w:val="16"/>
                <w:szCs w:val="16"/>
              </w:rPr>
              <w:t>Please elaborate the changes in detail (in one of the WTO official languages)</w:t>
            </w:r>
          </w:p>
          <w:p w14:paraId="32B7BE32" w14:textId="77777777" w:rsidR="00EE1ECE" w:rsidRPr="001B376C" w:rsidRDefault="00EE1ECE" w:rsidP="00EE1ECE">
            <w:pPr>
              <w:tabs>
                <w:tab w:val="left" w:pos="277"/>
              </w:tabs>
              <w:jc w:val="left"/>
              <w:rPr>
                <w:b/>
                <w:sz w:val="16"/>
                <w:szCs w:val="16"/>
              </w:rPr>
            </w:pPr>
          </w:p>
        </w:tc>
        <w:tc>
          <w:tcPr>
            <w:tcW w:w="5776" w:type="dxa"/>
            <w:gridSpan w:val="3"/>
            <w:tcBorders>
              <w:bottom w:val="double" w:sz="6" w:space="0" w:color="auto"/>
              <w:right w:val="double" w:sz="6" w:space="0" w:color="auto"/>
            </w:tcBorders>
            <w:shd w:val="clear" w:color="auto" w:fill="auto"/>
          </w:tcPr>
          <w:p w14:paraId="4E08505E" w14:textId="77777777" w:rsidR="00EE1ECE" w:rsidRPr="001B376C" w:rsidRDefault="00EE1ECE" w:rsidP="00EE1ECE">
            <w:pPr>
              <w:jc w:val="left"/>
              <w:rPr>
                <w:sz w:val="16"/>
                <w:szCs w:val="16"/>
              </w:rPr>
            </w:pPr>
          </w:p>
          <w:p w14:paraId="2FFFF593" w14:textId="77777777" w:rsidR="00EE1ECE" w:rsidRPr="001B376C" w:rsidRDefault="00EE1ECE" w:rsidP="00EE1ECE">
            <w:pPr>
              <w:jc w:val="left"/>
              <w:rPr>
                <w:sz w:val="16"/>
                <w:szCs w:val="16"/>
              </w:rPr>
            </w:pPr>
          </w:p>
          <w:p w14:paraId="097CD090" w14:textId="77777777" w:rsidR="00EE1ECE" w:rsidRPr="001B376C" w:rsidRDefault="00EE1ECE" w:rsidP="00EE1ECE">
            <w:pPr>
              <w:jc w:val="left"/>
              <w:rPr>
                <w:sz w:val="16"/>
                <w:szCs w:val="16"/>
              </w:rPr>
            </w:pPr>
          </w:p>
        </w:tc>
      </w:tr>
    </w:tbl>
    <w:p w14:paraId="6D1E26F5" w14:textId="00B768BD" w:rsidR="006A7261" w:rsidRDefault="006A7261" w:rsidP="000F08C2">
      <w:pPr>
        <w:jc w:val="center"/>
      </w:pPr>
    </w:p>
    <w:p w14:paraId="0EF917F5" w14:textId="0518CE5D" w:rsidR="00EE1ECE" w:rsidRPr="00EE1ECE" w:rsidRDefault="00EE1ECE" w:rsidP="00EE1ECE">
      <w:pPr>
        <w:jc w:val="center"/>
      </w:pPr>
      <w:r>
        <w:rPr>
          <w:b/>
        </w:rPr>
        <w:t>__________</w:t>
      </w:r>
    </w:p>
    <w:sectPr w:rsidR="00EE1ECE" w:rsidRPr="00EE1ECE" w:rsidSect="007B477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D554" w14:textId="77777777" w:rsidR="00960654" w:rsidRDefault="00960654" w:rsidP="00ED54E0">
      <w:r>
        <w:separator/>
      </w:r>
    </w:p>
  </w:endnote>
  <w:endnote w:type="continuationSeparator" w:id="0">
    <w:p w14:paraId="177D25CD" w14:textId="77777777" w:rsidR="00960654" w:rsidRDefault="0096065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ntiqua">
    <w:altName w:val="Aria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E7C3" w14:textId="46C54896" w:rsidR="00544326" w:rsidRPr="007B4779" w:rsidRDefault="007B4779" w:rsidP="007B4779">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FEAE" w14:textId="175E5039" w:rsidR="00544326" w:rsidRPr="007B4779" w:rsidRDefault="007B4779" w:rsidP="007B4779">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E5D7" w14:textId="77777777" w:rsidR="00E034A8" w:rsidRDefault="00E03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6A3C" w14:textId="77777777" w:rsidR="00960654" w:rsidRDefault="00960654" w:rsidP="00ED54E0">
      <w:r>
        <w:separator/>
      </w:r>
    </w:p>
  </w:footnote>
  <w:footnote w:type="continuationSeparator" w:id="0">
    <w:p w14:paraId="0BEF3BB9" w14:textId="77777777" w:rsidR="00960654" w:rsidRDefault="00960654" w:rsidP="00ED54E0">
      <w:r>
        <w:continuationSeparator/>
      </w:r>
    </w:p>
  </w:footnote>
  <w:footnote w:id="1">
    <w:p w14:paraId="585BABBF" w14:textId="77777777" w:rsidR="000F08C2" w:rsidRPr="002B7E2F" w:rsidRDefault="000F08C2" w:rsidP="000F08C2">
      <w:pPr>
        <w:ind w:firstLine="567"/>
        <w:jc w:val="left"/>
        <w:rPr>
          <w:sz w:val="16"/>
          <w:szCs w:val="16"/>
        </w:rPr>
      </w:pPr>
      <w:r w:rsidRPr="002B7E2F">
        <w:rPr>
          <w:rStyle w:val="Refdenotaalpie"/>
          <w:sz w:val="16"/>
          <w:szCs w:val="16"/>
        </w:rPr>
        <w:footnoteRef/>
      </w:r>
      <w:r w:rsidRPr="002B7E2F">
        <w:rPr>
          <w:sz w:val="16"/>
          <w:szCs w:val="16"/>
          <w:vertAlign w:val="superscript"/>
        </w:rPr>
        <w:t xml:space="preserve"> </w:t>
      </w:r>
      <w:r w:rsidRPr="002B7E2F">
        <w:rPr>
          <w:rFonts w:eastAsia="MS Mincho" w:cs="Calibri"/>
          <w:sz w:val="16"/>
          <w:szCs w:val="16"/>
        </w:rPr>
        <w:t>It is understood that the notifying Member has also completed its notification obligations under Article</w:t>
      </w:r>
      <w:r>
        <w:rPr>
          <w:rFonts w:eastAsia="MS Mincho" w:cs="Calibri"/>
          <w:sz w:val="16"/>
          <w:szCs w:val="16"/>
        </w:rPr>
        <w:t> </w:t>
      </w:r>
      <w:r w:rsidRPr="002B7E2F">
        <w:rPr>
          <w:rFonts w:eastAsia="MS Mincho" w:cs="Calibri"/>
          <w:sz w:val="16"/>
          <w:szCs w:val="16"/>
        </w:rPr>
        <w:t>1.4(a) and Article 8.2(b) regarding the relevant law/regulation/procedure notified for by filling this form in a full and complete manner.</w:t>
      </w:r>
    </w:p>
  </w:footnote>
  <w:footnote w:id="2">
    <w:p w14:paraId="4FD89B72" w14:textId="77777777" w:rsidR="00483FF5" w:rsidRPr="002B7E2F" w:rsidRDefault="00483FF5" w:rsidP="000F08C2">
      <w:pPr>
        <w:ind w:firstLine="567"/>
        <w:jc w:val="left"/>
        <w:rPr>
          <w:rFonts w:eastAsia="MS Mincho" w:cs="Calibri"/>
          <w:sz w:val="16"/>
          <w:szCs w:val="16"/>
        </w:rPr>
      </w:pPr>
      <w:r w:rsidRPr="002B7E2F">
        <w:rPr>
          <w:rStyle w:val="Refdenotaalpie"/>
          <w:sz w:val="16"/>
          <w:szCs w:val="16"/>
        </w:rPr>
        <w:footnoteRef/>
      </w:r>
      <w:r w:rsidRPr="002B7E2F">
        <w:rPr>
          <w:sz w:val="16"/>
          <w:szCs w:val="16"/>
        </w:rPr>
        <w:t xml:space="preserve"> </w:t>
      </w:r>
      <w:r w:rsidRPr="002B7E2F">
        <w:rPr>
          <w:rFonts w:eastAsia="MS Mincho" w:cs="Calibri"/>
          <w:sz w:val="16"/>
          <w:szCs w:val="16"/>
        </w:rPr>
        <w:t>"New licensing regulation/procedure" is understood to refer to any newly introduced law, regulation or procedure, and those which are in force but being notified for the first time to the Committee.</w:t>
      </w:r>
    </w:p>
    <w:p w14:paraId="43D0552E" w14:textId="77777777" w:rsidR="00483FF5" w:rsidRDefault="00483FF5" w:rsidP="000F08C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0E86" w14:textId="77777777" w:rsidR="007B4779" w:rsidRPr="007B4779" w:rsidRDefault="007B4779" w:rsidP="007B4779">
    <w:pPr>
      <w:pStyle w:val="Encabezado"/>
      <w:pBdr>
        <w:bottom w:val="single" w:sz="4" w:space="1" w:color="auto"/>
      </w:pBdr>
      <w:tabs>
        <w:tab w:val="clear" w:pos="4513"/>
        <w:tab w:val="clear" w:pos="9027"/>
      </w:tabs>
      <w:jc w:val="center"/>
    </w:pPr>
    <w:r w:rsidRPr="007B4779">
      <w:t>G/LIC/N/2/VNM/10</w:t>
    </w:r>
  </w:p>
  <w:p w14:paraId="34644CE0" w14:textId="77777777" w:rsidR="007B4779" w:rsidRPr="007B4779" w:rsidRDefault="007B4779" w:rsidP="007B4779">
    <w:pPr>
      <w:pStyle w:val="Encabezado"/>
      <w:pBdr>
        <w:bottom w:val="single" w:sz="4" w:space="1" w:color="auto"/>
      </w:pBdr>
      <w:tabs>
        <w:tab w:val="clear" w:pos="4513"/>
        <w:tab w:val="clear" w:pos="9027"/>
      </w:tabs>
      <w:jc w:val="center"/>
    </w:pPr>
  </w:p>
  <w:p w14:paraId="5860A539" w14:textId="5F7C08A3" w:rsidR="007B4779" w:rsidRPr="007B4779" w:rsidRDefault="007B4779" w:rsidP="007B4779">
    <w:pPr>
      <w:pStyle w:val="Encabezado"/>
      <w:pBdr>
        <w:bottom w:val="single" w:sz="4" w:space="1" w:color="auto"/>
      </w:pBdr>
      <w:tabs>
        <w:tab w:val="clear" w:pos="4513"/>
        <w:tab w:val="clear" w:pos="9027"/>
      </w:tabs>
      <w:jc w:val="center"/>
    </w:pPr>
    <w:r w:rsidRPr="007B4779">
      <w:t xml:space="preserve">- </w:t>
    </w:r>
    <w:r w:rsidRPr="007B4779">
      <w:fldChar w:fldCharType="begin"/>
    </w:r>
    <w:r w:rsidRPr="007B4779">
      <w:instrText xml:space="preserve"> PAGE </w:instrText>
    </w:r>
    <w:r w:rsidRPr="007B4779">
      <w:fldChar w:fldCharType="separate"/>
    </w:r>
    <w:r w:rsidRPr="007B4779">
      <w:rPr>
        <w:noProof/>
      </w:rPr>
      <w:t>2</w:t>
    </w:r>
    <w:r w:rsidRPr="007B4779">
      <w:fldChar w:fldCharType="end"/>
    </w:r>
    <w:r w:rsidRPr="007B4779">
      <w:t xml:space="preserve"> -</w:t>
    </w:r>
  </w:p>
  <w:p w14:paraId="2609F4B5" w14:textId="0FFC2D40" w:rsidR="00544326" w:rsidRPr="007B4779" w:rsidRDefault="00544326" w:rsidP="007B4779">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8D14" w14:textId="77777777" w:rsidR="007B4779" w:rsidRPr="007B4779" w:rsidRDefault="007B4779" w:rsidP="007B4779">
    <w:pPr>
      <w:pStyle w:val="Encabezado"/>
      <w:pBdr>
        <w:bottom w:val="single" w:sz="4" w:space="1" w:color="auto"/>
      </w:pBdr>
      <w:tabs>
        <w:tab w:val="clear" w:pos="4513"/>
        <w:tab w:val="clear" w:pos="9027"/>
      </w:tabs>
      <w:jc w:val="center"/>
    </w:pPr>
    <w:r w:rsidRPr="007B4779">
      <w:t>G/LIC/N/2/VNM/10</w:t>
    </w:r>
  </w:p>
  <w:p w14:paraId="429602F4" w14:textId="77777777" w:rsidR="007B4779" w:rsidRPr="007B4779" w:rsidRDefault="007B4779" w:rsidP="007B4779">
    <w:pPr>
      <w:pStyle w:val="Encabezado"/>
      <w:pBdr>
        <w:bottom w:val="single" w:sz="4" w:space="1" w:color="auto"/>
      </w:pBdr>
      <w:tabs>
        <w:tab w:val="clear" w:pos="4513"/>
        <w:tab w:val="clear" w:pos="9027"/>
      </w:tabs>
      <w:jc w:val="center"/>
    </w:pPr>
  </w:p>
  <w:p w14:paraId="24469C9F" w14:textId="534614BA" w:rsidR="007B4779" w:rsidRPr="007B4779" w:rsidRDefault="007B4779" w:rsidP="007B4779">
    <w:pPr>
      <w:pStyle w:val="Encabezado"/>
      <w:pBdr>
        <w:bottom w:val="single" w:sz="4" w:space="1" w:color="auto"/>
      </w:pBdr>
      <w:tabs>
        <w:tab w:val="clear" w:pos="4513"/>
        <w:tab w:val="clear" w:pos="9027"/>
      </w:tabs>
      <w:jc w:val="center"/>
    </w:pPr>
    <w:r w:rsidRPr="007B4779">
      <w:t xml:space="preserve">- </w:t>
    </w:r>
    <w:r w:rsidRPr="007B4779">
      <w:fldChar w:fldCharType="begin"/>
    </w:r>
    <w:r w:rsidRPr="007B4779">
      <w:instrText xml:space="preserve"> PAGE </w:instrText>
    </w:r>
    <w:r w:rsidRPr="007B4779">
      <w:fldChar w:fldCharType="separate"/>
    </w:r>
    <w:r w:rsidRPr="007B4779">
      <w:rPr>
        <w:noProof/>
      </w:rPr>
      <w:t>3</w:t>
    </w:r>
    <w:r w:rsidRPr="007B4779">
      <w:fldChar w:fldCharType="end"/>
    </w:r>
    <w:r w:rsidRPr="007B4779">
      <w:t xml:space="preserve"> -</w:t>
    </w:r>
  </w:p>
  <w:p w14:paraId="45329176" w14:textId="197E7B23" w:rsidR="00544326" w:rsidRPr="007B4779" w:rsidRDefault="00544326" w:rsidP="007B4779">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BC0EF6" w14:paraId="117E0BE4" w14:textId="77777777" w:rsidTr="00544326">
      <w:trPr>
        <w:trHeight w:val="240"/>
        <w:jc w:val="center"/>
      </w:trPr>
      <w:tc>
        <w:tcPr>
          <w:tcW w:w="3794" w:type="dxa"/>
          <w:shd w:val="clear" w:color="auto" w:fill="FFFFFF"/>
          <w:tcMar>
            <w:left w:w="108" w:type="dxa"/>
            <w:right w:w="108" w:type="dxa"/>
          </w:tcMar>
          <w:vAlign w:val="center"/>
        </w:tcPr>
        <w:p w14:paraId="47E559E1" w14:textId="77777777" w:rsidR="00ED54E0" w:rsidRPr="00BC0EF6" w:rsidRDefault="00ED54E0" w:rsidP="000146D5">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44B5E77A" w14:textId="550EC603" w:rsidR="00ED54E0" w:rsidRPr="00BC0EF6" w:rsidRDefault="007B4779" w:rsidP="000146D5">
          <w:pPr>
            <w:jc w:val="right"/>
            <w:rPr>
              <w:b/>
              <w:color w:val="FF0000"/>
              <w:szCs w:val="16"/>
            </w:rPr>
          </w:pPr>
          <w:r>
            <w:rPr>
              <w:b/>
              <w:color w:val="FF0000"/>
              <w:szCs w:val="16"/>
            </w:rPr>
            <w:t xml:space="preserve"> </w:t>
          </w:r>
        </w:p>
      </w:tc>
    </w:tr>
    <w:bookmarkEnd w:id="4"/>
    <w:tr w:rsidR="00ED54E0" w:rsidRPr="00BC0EF6" w14:paraId="34A531F4" w14:textId="77777777" w:rsidTr="00544326">
      <w:trPr>
        <w:trHeight w:val="213"/>
        <w:jc w:val="center"/>
      </w:trPr>
      <w:tc>
        <w:tcPr>
          <w:tcW w:w="3794" w:type="dxa"/>
          <w:vMerge w:val="restart"/>
          <w:shd w:val="clear" w:color="auto" w:fill="FFFFFF"/>
          <w:tcMar>
            <w:left w:w="0" w:type="dxa"/>
            <w:right w:w="0" w:type="dxa"/>
          </w:tcMar>
        </w:tcPr>
        <w:p w14:paraId="2B9AD1C4" w14:textId="77777777" w:rsidR="00ED54E0" w:rsidRPr="00BC0EF6" w:rsidRDefault="00E4279D" w:rsidP="000146D5">
          <w:pPr>
            <w:jc w:val="left"/>
          </w:pPr>
          <w:r>
            <w:rPr>
              <w:noProof/>
              <w:lang w:val="en-US"/>
            </w:rPr>
            <w:drawing>
              <wp:inline distT="0" distB="0" distL="0" distR="0" wp14:anchorId="1AF894DA" wp14:editId="4D7338ED">
                <wp:extent cx="2400300" cy="714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6E1EEC" w14:textId="77777777" w:rsidR="00ED54E0" w:rsidRPr="00BC0EF6" w:rsidRDefault="00ED54E0" w:rsidP="000146D5">
          <w:pPr>
            <w:jc w:val="right"/>
            <w:rPr>
              <w:b/>
              <w:szCs w:val="16"/>
            </w:rPr>
          </w:pPr>
        </w:p>
      </w:tc>
    </w:tr>
    <w:tr w:rsidR="00ED54E0" w:rsidRPr="00BC0EF6" w14:paraId="5C18BD47" w14:textId="77777777" w:rsidTr="00544326">
      <w:trPr>
        <w:trHeight w:val="868"/>
        <w:jc w:val="center"/>
      </w:trPr>
      <w:tc>
        <w:tcPr>
          <w:tcW w:w="3794" w:type="dxa"/>
          <w:vMerge/>
          <w:shd w:val="clear" w:color="auto" w:fill="FFFFFF"/>
          <w:tcMar>
            <w:left w:w="108" w:type="dxa"/>
            <w:right w:w="108" w:type="dxa"/>
          </w:tcMar>
        </w:tcPr>
        <w:p w14:paraId="407A3EF9" w14:textId="77777777" w:rsidR="00ED54E0" w:rsidRPr="00BC0EF6" w:rsidRDefault="00ED54E0" w:rsidP="000146D5">
          <w:pPr>
            <w:jc w:val="left"/>
            <w:rPr>
              <w:noProof/>
              <w:lang w:eastAsia="en-GB"/>
            </w:rPr>
          </w:pPr>
        </w:p>
      </w:tc>
      <w:tc>
        <w:tcPr>
          <w:tcW w:w="5448" w:type="dxa"/>
          <w:gridSpan w:val="2"/>
          <w:shd w:val="clear" w:color="auto" w:fill="FFFFFF"/>
          <w:tcMar>
            <w:left w:w="108" w:type="dxa"/>
            <w:right w:w="108" w:type="dxa"/>
          </w:tcMar>
        </w:tcPr>
        <w:p w14:paraId="18162CCF" w14:textId="77777777" w:rsidR="007B4779" w:rsidRDefault="007B4779" w:rsidP="000146D5">
          <w:pPr>
            <w:jc w:val="right"/>
            <w:rPr>
              <w:b/>
              <w:szCs w:val="16"/>
            </w:rPr>
          </w:pPr>
          <w:bookmarkStart w:id="5" w:name="bmkSymbols"/>
          <w:r>
            <w:rPr>
              <w:b/>
              <w:szCs w:val="16"/>
            </w:rPr>
            <w:t>G/LIC/N/2/VNM/10</w:t>
          </w:r>
        </w:p>
        <w:bookmarkEnd w:id="5"/>
        <w:p w14:paraId="10064885" w14:textId="417A9E42" w:rsidR="00ED54E0" w:rsidRPr="00BC0EF6" w:rsidRDefault="00ED54E0" w:rsidP="000146D5">
          <w:pPr>
            <w:jc w:val="right"/>
            <w:rPr>
              <w:b/>
              <w:szCs w:val="16"/>
            </w:rPr>
          </w:pPr>
        </w:p>
      </w:tc>
    </w:tr>
    <w:tr w:rsidR="00ED54E0" w:rsidRPr="00BC0EF6" w14:paraId="2FD872B4" w14:textId="77777777" w:rsidTr="00544326">
      <w:trPr>
        <w:trHeight w:val="240"/>
        <w:jc w:val="center"/>
      </w:trPr>
      <w:tc>
        <w:tcPr>
          <w:tcW w:w="3794" w:type="dxa"/>
          <w:vMerge/>
          <w:shd w:val="clear" w:color="auto" w:fill="FFFFFF"/>
          <w:tcMar>
            <w:left w:w="108" w:type="dxa"/>
            <w:right w:w="108" w:type="dxa"/>
          </w:tcMar>
          <w:vAlign w:val="center"/>
        </w:tcPr>
        <w:p w14:paraId="3C223804" w14:textId="77777777" w:rsidR="00ED54E0" w:rsidRPr="00BC0EF6" w:rsidRDefault="00ED54E0" w:rsidP="000146D5"/>
      </w:tc>
      <w:tc>
        <w:tcPr>
          <w:tcW w:w="5448" w:type="dxa"/>
          <w:gridSpan w:val="2"/>
          <w:shd w:val="clear" w:color="auto" w:fill="FFFFFF"/>
          <w:tcMar>
            <w:left w:w="108" w:type="dxa"/>
            <w:right w:w="108" w:type="dxa"/>
          </w:tcMar>
          <w:vAlign w:val="center"/>
        </w:tcPr>
        <w:p w14:paraId="07CBC886" w14:textId="7889DD75" w:rsidR="00ED54E0" w:rsidRPr="00BC0EF6" w:rsidRDefault="002637F2" w:rsidP="000146D5">
          <w:pPr>
            <w:jc w:val="right"/>
            <w:rPr>
              <w:szCs w:val="16"/>
            </w:rPr>
          </w:pPr>
          <w:r>
            <w:rPr>
              <w:szCs w:val="16"/>
            </w:rPr>
            <w:t>1</w:t>
          </w:r>
          <w:r w:rsidR="005811B4">
            <w:rPr>
              <w:szCs w:val="16"/>
            </w:rPr>
            <w:t>6</w:t>
          </w:r>
          <w:r w:rsidR="00A53460">
            <w:rPr>
              <w:szCs w:val="16"/>
            </w:rPr>
            <w:t xml:space="preserve"> </w:t>
          </w:r>
          <w:r w:rsidR="00D53179">
            <w:rPr>
              <w:szCs w:val="16"/>
            </w:rPr>
            <w:t>Dec</w:t>
          </w:r>
          <w:r w:rsidR="00A53460">
            <w:rPr>
              <w:szCs w:val="16"/>
            </w:rPr>
            <w:t>ember</w:t>
          </w:r>
          <w:r w:rsidR="004A077B">
            <w:rPr>
              <w:szCs w:val="16"/>
            </w:rPr>
            <w:t xml:space="preserve"> 2019</w:t>
          </w:r>
        </w:p>
      </w:tc>
    </w:tr>
    <w:tr w:rsidR="00ED54E0" w:rsidRPr="00BC0EF6" w14:paraId="1E21534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B53BCF" w14:textId="7733CB7D" w:rsidR="00ED54E0" w:rsidRPr="00BC0EF6" w:rsidRDefault="00ED54E0" w:rsidP="00E4279D">
          <w:pPr>
            <w:jc w:val="left"/>
            <w:rPr>
              <w:b/>
            </w:rPr>
          </w:pPr>
          <w:bookmarkStart w:id="6" w:name="bmkSerial" w:colFirst="0" w:colLast="0"/>
          <w:r w:rsidRPr="00BC0EF6">
            <w:rPr>
              <w:color w:val="FF0000"/>
              <w:szCs w:val="16"/>
            </w:rPr>
            <w:t>(</w:t>
          </w:r>
          <w:r w:rsidR="00E4279D">
            <w:rPr>
              <w:color w:val="FF0000"/>
              <w:szCs w:val="16"/>
            </w:rPr>
            <w:t>1</w:t>
          </w:r>
          <w:r w:rsidR="004A077B">
            <w:rPr>
              <w:color w:val="FF0000"/>
              <w:szCs w:val="16"/>
            </w:rPr>
            <w:t>9</w:t>
          </w:r>
          <w:r w:rsidRPr="00BC0EF6">
            <w:rPr>
              <w:color w:val="FF0000"/>
              <w:szCs w:val="16"/>
            </w:rPr>
            <w:t>-</w:t>
          </w:r>
          <w:r w:rsidR="00E034A8">
            <w:rPr>
              <w:color w:val="FF0000"/>
              <w:szCs w:val="16"/>
            </w:rPr>
            <w:t>8715</w:t>
          </w:r>
          <w:bookmarkStart w:id="7" w:name="_GoBack"/>
          <w:bookmarkEnd w:id="7"/>
          <w:r w:rsidRPr="00BC0EF6">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CC43490" w14:textId="77777777" w:rsidR="00ED54E0" w:rsidRPr="00BC0EF6" w:rsidRDefault="00ED54E0" w:rsidP="000146D5">
          <w:pPr>
            <w:jc w:val="right"/>
            <w:rPr>
              <w:szCs w:val="16"/>
            </w:rPr>
          </w:pPr>
          <w:bookmarkStart w:id="8" w:name="bmkTotPages"/>
          <w:r w:rsidRPr="00BC0EF6">
            <w:rPr>
              <w:bCs/>
              <w:szCs w:val="16"/>
            </w:rPr>
            <w:t xml:space="preserve">Page: </w:t>
          </w:r>
          <w:r w:rsidRPr="00BC0EF6">
            <w:rPr>
              <w:bCs/>
              <w:szCs w:val="16"/>
            </w:rPr>
            <w:fldChar w:fldCharType="begin"/>
          </w:r>
          <w:r w:rsidRPr="00BC0EF6">
            <w:rPr>
              <w:bCs/>
              <w:szCs w:val="16"/>
            </w:rPr>
            <w:instrText xml:space="preserve"> PAGE  \* Arabic  \* MERGEFORMAT </w:instrText>
          </w:r>
          <w:r w:rsidRPr="00BC0EF6">
            <w:rPr>
              <w:bCs/>
              <w:szCs w:val="16"/>
            </w:rPr>
            <w:fldChar w:fldCharType="separate"/>
          </w:r>
          <w:r w:rsidR="00061D72">
            <w:rPr>
              <w:bCs/>
              <w:noProof/>
              <w:szCs w:val="16"/>
            </w:rPr>
            <w:t>1</w:t>
          </w:r>
          <w:r w:rsidRPr="00BC0EF6">
            <w:rPr>
              <w:bCs/>
              <w:szCs w:val="16"/>
            </w:rPr>
            <w:fldChar w:fldCharType="end"/>
          </w:r>
          <w:r w:rsidRPr="00BC0EF6">
            <w:rPr>
              <w:bCs/>
              <w:szCs w:val="16"/>
            </w:rPr>
            <w:t>/</w:t>
          </w:r>
          <w:r w:rsidRPr="00BC0EF6">
            <w:rPr>
              <w:bCs/>
              <w:szCs w:val="16"/>
            </w:rPr>
            <w:fldChar w:fldCharType="begin"/>
          </w:r>
          <w:r w:rsidRPr="00BC0EF6">
            <w:rPr>
              <w:bCs/>
              <w:szCs w:val="16"/>
            </w:rPr>
            <w:instrText xml:space="preserve"> NUMPAGES  \* Arabic  \* MERGEFORMAT </w:instrText>
          </w:r>
          <w:r w:rsidRPr="00BC0EF6">
            <w:rPr>
              <w:bCs/>
              <w:szCs w:val="16"/>
            </w:rPr>
            <w:fldChar w:fldCharType="separate"/>
          </w:r>
          <w:r w:rsidR="00061D72">
            <w:rPr>
              <w:bCs/>
              <w:noProof/>
              <w:szCs w:val="16"/>
            </w:rPr>
            <w:t>2</w:t>
          </w:r>
          <w:r w:rsidRPr="00BC0EF6">
            <w:rPr>
              <w:bCs/>
              <w:szCs w:val="16"/>
            </w:rPr>
            <w:fldChar w:fldCharType="end"/>
          </w:r>
          <w:bookmarkEnd w:id="8"/>
        </w:p>
      </w:tc>
    </w:tr>
    <w:tr w:rsidR="00ED54E0" w:rsidRPr="00BC0EF6" w14:paraId="30A0016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8491E5" w14:textId="27EE1537" w:rsidR="00ED54E0" w:rsidRPr="00BC0EF6" w:rsidRDefault="007B4779" w:rsidP="000146D5">
          <w:pPr>
            <w:jc w:val="left"/>
            <w:rPr>
              <w:sz w:val="14"/>
              <w:szCs w:val="16"/>
            </w:rPr>
          </w:pPr>
          <w:bookmarkStart w:id="9" w:name="bmkCommittee"/>
          <w:bookmarkStart w:id="10" w:name="bmkLanguage" w:colFirst="1" w:colLast="1"/>
          <w:bookmarkEnd w:id="6"/>
          <w:r>
            <w:rPr>
              <w:b/>
            </w:rPr>
            <w:t>Committee on Import Licensing</w:t>
          </w:r>
          <w:bookmarkEnd w:id="9"/>
        </w:p>
      </w:tc>
      <w:tc>
        <w:tcPr>
          <w:tcW w:w="3325" w:type="dxa"/>
          <w:tcBorders>
            <w:top w:val="single" w:sz="4" w:space="0" w:color="auto"/>
          </w:tcBorders>
          <w:tcMar>
            <w:top w:w="113" w:type="dxa"/>
            <w:left w:w="108" w:type="dxa"/>
            <w:bottom w:w="57" w:type="dxa"/>
            <w:right w:w="108" w:type="dxa"/>
          </w:tcMar>
          <w:vAlign w:val="center"/>
        </w:tcPr>
        <w:p w14:paraId="1BDE0CDB" w14:textId="0D19BAD0" w:rsidR="00ED54E0" w:rsidRPr="00BC0EF6" w:rsidRDefault="007B4779" w:rsidP="000146D5">
          <w:pPr>
            <w:jc w:val="right"/>
            <w:rPr>
              <w:bCs/>
              <w:szCs w:val="18"/>
            </w:rPr>
          </w:pPr>
          <w:r>
            <w:rPr>
              <w:szCs w:val="18"/>
            </w:rPr>
            <w:t>Original: English</w:t>
          </w:r>
        </w:p>
      </w:tc>
    </w:tr>
    <w:bookmarkEnd w:id="10"/>
  </w:tbl>
  <w:p w14:paraId="0562B014" w14:textId="77777777" w:rsidR="00ED54E0"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567"/>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F6"/>
    <w:rsid w:val="000146D5"/>
    <w:rsid w:val="000272F6"/>
    <w:rsid w:val="00037AC4"/>
    <w:rsid w:val="000423BF"/>
    <w:rsid w:val="00061D72"/>
    <w:rsid w:val="000A4945"/>
    <w:rsid w:val="000A61CC"/>
    <w:rsid w:val="000B31E1"/>
    <w:rsid w:val="000B3FCD"/>
    <w:rsid w:val="000F08C2"/>
    <w:rsid w:val="0011356B"/>
    <w:rsid w:val="001210B9"/>
    <w:rsid w:val="00124DC2"/>
    <w:rsid w:val="0013337F"/>
    <w:rsid w:val="00182B84"/>
    <w:rsid w:val="00195634"/>
    <w:rsid w:val="001E291F"/>
    <w:rsid w:val="002011A0"/>
    <w:rsid w:val="00205922"/>
    <w:rsid w:val="0023276B"/>
    <w:rsid w:val="00233408"/>
    <w:rsid w:val="002637F2"/>
    <w:rsid w:val="0027067B"/>
    <w:rsid w:val="002D662B"/>
    <w:rsid w:val="002F341F"/>
    <w:rsid w:val="003156C6"/>
    <w:rsid w:val="00351112"/>
    <w:rsid w:val="003572B4"/>
    <w:rsid w:val="00406D57"/>
    <w:rsid w:val="00467032"/>
    <w:rsid w:val="0046754A"/>
    <w:rsid w:val="00483FF5"/>
    <w:rsid w:val="004A077B"/>
    <w:rsid w:val="004B48ED"/>
    <w:rsid w:val="004C50B2"/>
    <w:rsid w:val="004F0005"/>
    <w:rsid w:val="004F203A"/>
    <w:rsid w:val="005336B8"/>
    <w:rsid w:val="00533AC2"/>
    <w:rsid w:val="00544326"/>
    <w:rsid w:val="00547B5F"/>
    <w:rsid w:val="0055668E"/>
    <w:rsid w:val="005811B4"/>
    <w:rsid w:val="005A2C42"/>
    <w:rsid w:val="005B04B9"/>
    <w:rsid w:val="005B2C07"/>
    <w:rsid w:val="005B68C7"/>
    <w:rsid w:val="005B7054"/>
    <w:rsid w:val="005D5981"/>
    <w:rsid w:val="005F30CB"/>
    <w:rsid w:val="00612644"/>
    <w:rsid w:val="006221E0"/>
    <w:rsid w:val="00674CCD"/>
    <w:rsid w:val="00683067"/>
    <w:rsid w:val="006A7261"/>
    <w:rsid w:val="006C68E9"/>
    <w:rsid w:val="006F5826"/>
    <w:rsid w:val="00700181"/>
    <w:rsid w:val="007141CF"/>
    <w:rsid w:val="007262AA"/>
    <w:rsid w:val="00726EFD"/>
    <w:rsid w:val="00745146"/>
    <w:rsid w:val="007577E3"/>
    <w:rsid w:val="00760DB3"/>
    <w:rsid w:val="007B4779"/>
    <w:rsid w:val="007E6507"/>
    <w:rsid w:val="007F2B8E"/>
    <w:rsid w:val="007F44FD"/>
    <w:rsid w:val="00807247"/>
    <w:rsid w:val="00807D67"/>
    <w:rsid w:val="008363EE"/>
    <w:rsid w:val="00837890"/>
    <w:rsid w:val="00840C2B"/>
    <w:rsid w:val="00860F45"/>
    <w:rsid w:val="008739FD"/>
    <w:rsid w:val="00893E85"/>
    <w:rsid w:val="008E372C"/>
    <w:rsid w:val="00942E6D"/>
    <w:rsid w:val="00960654"/>
    <w:rsid w:val="00974124"/>
    <w:rsid w:val="00994C36"/>
    <w:rsid w:val="009A6F54"/>
    <w:rsid w:val="009B1334"/>
    <w:rsid w:val="009D1B81"/>
    <w:rsid w:val="00A25DC8"/>
    <w:rsid w:val="00A470D9"/>
    <w:rsid w:val="00A53460"/>
    <w:rsid w:val="00A6057A"/>
    <w:rsid w:val="00A71EBF"/>
    <w:rsid w:val="00A74017"/>
    <w:rsid w:val="00A90246"/>
    <w:rsid w:val="00A93FB7"/>
    <w:rsid w:val="00A97523"/>
    <w:rsid w:val="00AA332C"/>
    <w:rsid w:val="00AC27F8"/>
    <w:rsid w:val="00AD4C72"/>
    <w:rsid w:val="00AE2AEE"/>
    <w:rsid w:val="00B00276"/>
    <w:rsid w:val="00B230EC"/>
    <w:rsid w:val="00B52738"/>
    <w:rsid w:val="00B56EDC"/>
    <w:rsid w:val="00B6618D"/>
    <w:rsid w:val="00BA46BB"/>
    <w:rsid w:val="00BA7D07"/>
    <w:rsid w:val="00BB1F84"/>
    <w:rsid w:val="00BC0EF6"/>
    <w:rsid w:val="00BE5468"/>
    <w:rsid w:val="00BF58A5"/>
    <w:rsid w:val="00C11EAC"/>
    <w:rsid w:val="00C15F6D"/>
    <w:rsid w:val="00C305D7"/>
    <w:rsid w:val="00C30F2A"/>
    <w:rsid w:val="00C43456"/>
    <w:rsid w:val="00C63FF1"/>
    <w:rsid w:val="00C65C0C"/>
    <w:rsid w:val="00C808FC"/>
    <w:rsid w:val="00C873CE"/>
    <w:rsid w:val="00CD7D97"/>
    <w:rsid w:val="00CE3EE6"/>
    <w:rsid w:val="00CE4BA1"/>
    <w:rsid w:val="00D000C7"/>
    <w:rsid w:val="00D033E8"/>
    <w:rsid w:val="00D11FCD"/>
    <w:rsid w:val="00D20E4A"/>
    <w:rsid w:val="00D221B8"/>
    <w:rsid w:val="00D5238B"/>
    <w:rsid w:val="00D52A9D"/>
    <w:rsid w:val="00D53179"/>
    <w:rsid w:val="00D55AAD"/>
    <w:rsid w:val="00D747AE"/>
    <w:rsid w:val="00D9226C"/>
    <w:rsid w:val="00DA20BD"/>
    <w:rsid w:val="00DD416B"/>
    <w:rsid w:val="00DE50DB"/>
    <w:rsid w:val="00DF6AE1"/>
    <w:rsid w:val="00E034A8"/>
    <w:rsid w:val="00E13FCA"/>
    <w:rsid w:val="00E4279D"/>
    <w:rsid w:val="00E46FD5"/>
    <w:rsid w:val="00E544BB"/>
    <w:rsid w:val="00E56545"/>
    <w:rsid w:val="00EA5D4F"/>
    <w:rsid w:val="00EA6373"/>
    <w:rsid w:val="00EB6C56"/>
    <w:rsid w:val="00ED54E0"/>
    <w:rsid w:val="00EE1ECE"/>
    <w:rsid w:val="00F24758"/>
    <w:rsid w:val="00F32397"/>
    <w:rsid w:val="00F40595"/>
    <w:rsid w:val="00F411F3"/>
    <w:rsid w:val="00F6067D"/>
    <w:rsid w:val="00F60ED6"/>
    <w:rsid w:val="00F8755D"/>
    <w:rsid w:val="00F90A3F"/>
    <w:rsid w:val="00FA5EBC"/>
    <w:rsid w:val="00FB4D85"/>
    <w:rsid w:val="00FD224A"/>
    <w:rsid w:val="00FE6BCC"/>
    <w:rsid w:val="00FF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imes New Roman"/>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imes New Roman"/>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imes New Roman"/>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imes New Roman"/>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B230EC"/>
    <w:rPr>
      <w:rFonts w:ascii="Verdana" w:eastAsia="Times New Roman" w:hAnsi="Verdana" w:cs="Times New Roman"/>
      <w:b/>
      <w:bCs/>
      <w:caps/>
      <w:color w:val="006283"/>
      <w:sz w:val="18"/>
      <w:szCs w:val="28"/>
    </w:rPr>
  </w:style>
  <w:style w:type="character" w:customStyle="1" w:styleId="Ttulo2Car">
    <w:name w:val="Título 2 Car"/>
    <w:link w:val="Ttulo2"/>
    <w:uiPriority w:val="2"/>
    <w:rsid w:val="00B230EC"/>
    <w:rPr>
      <w:rFonts w:ascii="Verdana" w:eastAsia="Times New Roman" w:hAnsi="Verdana" w:cs="Times New Roman"/>
      <w:b/>
      <w:bCs/>
      <w:color w:val="006283"/>
      <w:sz w:val="18"/>
      <w:szCs w:val="26"/>
    </w:rPr>
  </w:style>
  <w:style w:type="character" w:customStyle="1" w:styleId="Ttulo3Car">
    <w:name w:val="Título 3 Car"/>
    <w:link w:val="Ttulo3"/>
    <w:uiPriority w:val="2"/>
    <w:rsid w:val="00B230EC"/>
    <w:rPr>
      <w:rFonts w:ascii="Verdana" w:eastAsia="Times New Roman" w:hAnsi="Verdana" w:cs="Times New Roman"/>
      <w:b/>
      <w:bCs/>
      <w:color w:val="006283"/>
      <w:sz w:val="18"/>
    </w:rPr>
  </w:style>
  <w:style w:type="character" w:customStyle="1" w:styleId="Ttulo4Car">
    <w:name w:val="Título 4 Car"/>
    <w:link w:val="Ttulo4"/>
    <w:uiPriority w:val="2"/>
    <w:rsid w:val="00B230EC"/>
    <w:rPr>
      <w:rFonts w:ascii="Verdana" w:eastAsia="Times New Roman" w:hAnsi="Verdana" w:cs="Times New Roman"/>
      <w:b/>
      <w:bCs/>
      <w:iCs/>
      <w:color w:val="006283"/>
      <w:sz w:val="18"/>
    </w:rPr>
  </w:style>
  <w:style w:type="character" w:customStyle="1" w:styleId="Ttulo5Car">
    <w:name w:val="Título 5 Car"/>
    <w:link w:val="Ttulo5"/>
    <w:uiPriority w:val="2"/>
    <w:rsid w:val="00B230EC"/>
    <w:rPr>
      <w:rFonts w:ascii="Verdana" w:eastAsia="Times New Roman" w:hAnsi="Verdana" w:cs="Times New Roman"/>
      <w:b/>
      <w:color w:val="006283"/>
      <w:sz w:val="18"/>
    </w:rPr>
  </w:style>
  <w:style w:type="character" w:customStyle="1" w:styleId="Ttulo6Car">
    <w:name w:val="Título 6 Car"/>
    <w:link w:val="Ttulo6"/>
    <w:uiPriority w:val="2"/>
    <w:rsid w:val="00B230EC"/>
    <w:rPr>
      <w:rFonts w:ascii="Verdana" w:eastAsia="Times New Roman" w:hAnsi="Verdana" w:cs="Times New Roman"/>
      <w:b/>
      <w:iCs/>
      <w:color w:val="006283"/>
      <w:sz w:val="18"/>
    </w:rPr>
  </w:style>
  <w:style w:type="character" w:customStyle="1" w:styleId="Ttulo7Car">
    <w:name w:val="Título 7 Car"/>
    <w:link w:val="Ttulo7"/>
    <w:uiPriority w:val="2"/>
    <w:rsid w:val="00B230EC"/>
    <w:rPr>
      <w:rFonts w:ascii="Verdana" w:eastAsia="Times New Roman" w:hAnsi="Verdana" w:cs="Times New Roman"/>
      <w:b/>
      <w:iCs/>
      <w:color w:val="006283"/>
      <w:sz w:val="18"/>
    </w:rPr>
  </w:style>
  <w:style w:type="character" w:customStyle="1" w:styleId="Ttulo8Car">
    <w:name w:val="Título 8 Car"/>
    <w:link w:val="Ttulo8"/>
    <w:uiPriority w:val="2"/>
    <w:rsid w:val="00B230EC"/>
    <w:rPr>
      <w:rFonts w:ascii="Verdana" w:eastAsia="Times New Roman" w:hAnsi="Verdana" w:cs="Times New Roman"/>
      <w:b/>
      <w:i/>
      <w:color w:val="006283"/>
      <w:sz w:val="18"/>
      <w:szCs w:val="20"/>
    </w:rPr>
  </w:style>
  <w:style w:type="character" w:customStyle="1" w:styleId="Ttulo9Car">
    <w:name w:val="Título 9 Car"/>
    <w:link w:val="Ttulo9"/>
    <w:uiPriority w:val="2"/>
    <w:rsid w:val="00B230EC"/>
    <w:rPr>
      <w:rFonts w:ascii="Verdana" w:eastAsia="Times New Roman" w:hAnsi="Verdana" w:cs="Times New Roman"/>
      <w:b/>
      <w:iCs/>
      <w:color w:val="006283"/>
      <w:sz w:val="18"/>
      <w:szCs w:val="20"/>
      <w:u w:val="single"/>
    </w:rPr>
  </w:style>
  <w:style w:type="paragraph" w:styleId="Ttulo">
    <w:name w:val="Title"/>
    <w:basedOn w:val="Normal"/>
    <w:next w:val="Normal"/>
    <w:link w:val="TtuloCar"/>
    <w:uiPriority w:val="5"/>
    <w:qFormat/>
    <w:rsid w:val="00B230E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B230EC"/>
    <w:rPr>
      <w:rFonts w:ascii="Verdana" w:eastAsia="Times New Roman" w:hAnsi="Verdana" w:cs="Times New Roman"/>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Refdenotaalfinal">
    <w:name w:val="endnote reference"/>
    <w:uiPriority w:val="1"/>
    <w:rsid w:val="0046754A"/>
    <w:rPr>
      <w:vertAlign w:val="superscript"/>
    </w:rPr>
  </w:style>
  <w:style w:type="paragraph" w:styleId="Textonotapie">
    <w:name w:val="footnote text"/>
    <w:basedOn w:val="Normal"/>
    <w:link w:val="TextonotapieCar"/>
    <w:uiPriority w:val="5"/>
    <w:rsid w:val="00E56545"/>
    <w:pPr>
      <w:ind w:firstLine="567"/>
      <w:jc w:val="left"/>
    </w:pPr>
    <w:rPr>
      <w:sz w:val="16"/>
      <w:szCs w:val="18"/>
      <w:lang w:eastAsia="en-GB"/>
    </w:rPr>
  </w:style>
  <w:style w:type="character" w:customStyle="1" w:styleId="TextonotapieCar">
    <w:name w:val="Texto nota pie Car"/>
    <w:link w:val="Textonotapie"/>
    <w:uiPriority w:val="5"/>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1"/>
    <w:rsid w:val="0046754A"/>
    <w:rPr>
      <w:szCs w:val="20"/>
    </w:rPr>
  </w:style>
  <w:style w:type="character" w:customStyle="1" w:styleId="TextonotaalfinalCar">
    <w:name w:val="Texto nota al final Car"/>
    <w:link w:val="Textonotaalfinal"/>
    <w:uiPriority w:val="1"/>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uiPriority w:val="5"/>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tuloTDC">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a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imes New Roman"/>
      <w:b/>
      <w:iCs/>
      <w:szCs w:val="24"/>
    </w:rPr>
  </w:style>
  <w:style w:type="character" w:customStyle="1" w:styleId="SubttuloCar">
    <w:name w:val="Subtítulo Car"/>
    <w:link w:val="Subttulo"/>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aconcuadrcula">
    <w:name w:val="Table Grid"/>
    <w:basedOn w:val="Tabla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uiPriority w:val="9"/>
    <w:unhideWhenUsed/>
    <w:rsid w:val="00B52738"/>
    <w:rPr>
      <w:color w:val="0000FF"/>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link w:val="Sangra3detindependiente"/>
    <w:uiPriority w:val="99"/>
    <w:semiHidden/>
    <w:rsid w:val="00547B5F"/>
    <w:rPr>
      <w:rFonts w:ascii="Verdana" w:hAnsi="Verdana"/>
      <w:sz w:val="16"/>
      <w:szCs w:val="16"/>
    </w:rPr>
  </w:style>
  <w:style w:type="character" w:styleId="Ttulodellibro">
    <w:name w:val="Book Title"/>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link w:val="Cierre"/>
    <w:uiPriority w:val="99"/>
    <w:semiHidden/>
    <w:rsid w:val="00547B5F"/>
    <w:rPr>
      <w:rFonts w:ascii="Verdana" w:hAnsi="Verdana"/>
      <w:sz w:val="18"/>
    </w:rPr>
  </w:style>
  <w:style w:type="character" w:styleId="Refdecomentario">
    <w:name w:val="annotation reference"/>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link w:val="Firmadecorreoelectrnico"/>
    <w:uiPriority w:val="99"/>
    <w:semiHidden/>
    <w:rsid w:val="00547B5F"/>
    <w:rPr>
      <w:rFonts w:ascii="Verdana" w:hAnsi="Verdana"/>
      <w:sz w:val="18"/>
    </w:rPr>
  </w:style>
  <w:style w:type="character" w:styleId="nfasis">
    <w:name w:val="Emphasis"/>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547B5F"/>
    <w:rPr>
      <w:rFonts w:ascii="Cambria" w:eastAsia="Times New Roman" w:hAnsi="Cambria"/>
      <w:sz w:val="20"/>
      <w:szCs w:val="20"/>
    </w:rPr>
  </w:style>
  <w:style w:type="character" w:styleId="Hipervnculovisitado">
    <w:name w:val="FollowedHyperlink"/>
    <w:uiPriority w:val="9"/>
    <w:unhideWhenUsed/>
    <w:rsid w:val="00547B5F"/>
    <w:rPr>
      <w:color w:val="800080"/>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link w:val="DireccinHTML"/>
    <w:uiPriority w:val="99"/>
    <w:semiHidden/>
    <w:rsid w:val="00547B5F"/>
    <w:rPr>
      <w:rFonts w:ascii="Verdana" w:hAnsi="Verdana"/>
      <w:i/>
      <w:iCs/>
      <w:sz w:val="18"/>
    </w:rPr>
  </w:style>
  <w:style w:type="character" w:styleId="CitaHTML">
    <w:name w:val="HTML Cite"/>
    <w:uiPriority w:val="99"/>
    <w:semiHidden/>
    <w:unhideWhenUsed/>
    <w:rsid w:val="00547B5F"/>
    <w:rPr>
      <w:i/>
      <w:iCs/>
    </w:rPr>
  </w:style>
  <w:style w:type="character" w:styleId="CdigoHTML">
    <w:name w:val="HTML Code"/>
    <w:uiPriority w:val="99"/>
    <w:semiHidden/>
    <w:unhideWhenUsed/>
    <w:rsid w:val="00547B5F"/>
    <w:rPr>
      <w:rFonts w:ascii="Consolas" w:hAnsi="Consolas" w:cs="Consolas"/>
      <w:sz w:val="20"/>
      <w:szCs w:val="20"/>
    </w:rPr>
  </w:style>
  <w:style w:type="character" w:styleId="DefinicinHTML">
    <w:name w:val="HTML Definition"/>
    <w:uiPriority w:val="99"/>
    <w:semiHidden/>
    <w:unhideWhenUsed/>
    <w:rsid w:val="00547B5F"/>
    <w:rPr>
      <w:i/>
      <w:iCs/>
    </w:rPr>
  </w:style>
  <w:style w:type="character" w:styleId="TecladoHTML">
    <w:name w:val="HTML Keyboard"/>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link w:val="HTMLconformatoprevio"/>
    <w:uiPriority w:val="99"/>
    <w:semiHidden/>
    <w:rsid w:val="00547B5F"/>
    <w:rPr>
      <w:rFonts w:ascii="Consolas" w:hAnsi="Consolas" w:cs="Consolas"/>
      <w:sz w:val="20"/>
      <w:szCs w:val="20"/>
    </w:rPr>
  </w:style>
  <w:style w:type="character" w:styleId="EjemplodeHTML">
    <w:name w:val="HTML Sample"/>
    <w:uiPriority w:val="99"/>
    <w:semiHidden/>
    <w:unhideWhenUsed/>
    <w:rsid w:val="00547B5F"/>
    <w:rPr>
      <w:rFonts w:ascii="Consolas" w:hAnsi="Consolas" w:cs="Consolas"/>
      <w:sz w:val="24"/>
      <w:szCs w:val="24"/>
    </w:rPr>
  </w:style>
  <w:style w:type="character" w:styleId="Mquinadeescribir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Cambria" w:eastAsia="Times New Roman" w:hAnsi="Cambria"/>
      <w:b/>
      <w:bCs/>
    </w:rPr>
  </w:style>
  <w:style w:type="character" w:styleId="nfasisintenso">
    <w:name w:val="Intense Emphasis"/>
    <w:uiPriority w:val="99"/>
    <w:semiHidden/>
    <w:qFormat/>
    <w:rsid w:val="00547B5F"/>
    <w:rPr>
      <w:b/>
      <w:bCs/>
      <w:i/>
      <w:iCs/>
      <w:color w:val="4F81BD"/>
    </w:rPr>
  </w:style>
  <w:style w:type="paragraph" w:styleId="Citadestacada">
    <w:name w:val="Intense Quote"/>
    <w:basedOn w:val="Normal"/>
    <w:next w:val="Normal"/>
    <w:link w:val="Citadestacada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99"/>
    <w:semiHidden/>
    <w:rsid w:val="00547B5F"/>
    <w:rPr>
      <w:rFonts w:ascii="Verdana" w:hAnsi="Verdana"/>
      <w:b/>
      <w:bCs/>
      <w:i/>
      <w:iCs/>
      <w:color w:val="4F81BD"/>
      <w:sz w:val="18"/>
    </w:rPr>
  </w:style>
  <w:style w:type="character" w:styleId="Referenciaintensa">
    <w:name w:val="Intense Reference"/>
    <w:uiPriority w:val="99"/>
    <w:semiHidden/>
    <w:qFormat/>
    <w:rsid w:val="00547B5F"/>
    <w:rPr>
      <w:b/>
      <w:bCs/>
      <w:smallCaps/>
      <w:color w:val="C0504D"/>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omacroCar">
    <w:name w:val="Texto macro Ca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547B5F"/>
    <w:rPr>
      <w:rFonts w:ascii="Cambria" w:eastAsia="Times New Roman" w:hAnsi="Cambria" w:cs="Times New Roman"/>
      <w:sz w:val="24"/>
      <w:szCs w:val="24"/>
      <w:shd w:val="pct20" w:color="auto" w:fill="auto"/>
    </w:rPr>
  </w:style>
  <w:style w:type="paragraph" w:styleId="Sinespaciado">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semiHidden/>
    <w:qFormat/>
    <w:rsid w:val="00547B5F"/>
    <w:rPr>
      <w:i/>
      <w:iCs/>
      <w:color w:val="000000"/>
    </w:rPr>
  </w:style>
  <w:style w:type="character" w:customStyle="1" w:styleId="CitaCar">
    <w:name w:val="Cita Car"/>
    <w:link w:val="Cita"/>
    <w:uiPriority w:val="99"/>
    <w:semiHidden/>
    <w:rsid w:val="00547B5F"/>
    <w:rPr>
      <w:rFonts w:ascii="Verdana" w:hAnsi="Verdana"/>
      <w:i/>
      <w:iCs/>
      <w:color w:val="000000"/>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link w:val="Firma"/>
    <w:uiPriority w:val="99"/>
    <w:semiHidden/>
    <w:rsid w:val="00547B5F"/>
    <w:rPr>
      <w:rFonts w:ascii="Verdana" w:hAnsi="Verdana"/>
      <w:sz w:val="18"/>
    </w:rPr>
  </w:style>
  <w:style w:type="character" w:styleId="Textoennegrita">
    <w:name w:val="Strong"/>
    <w:uiPriority w:val="99"/>
    <w:semiHidden/>
    <w:qFormat/>
    <w:rsid w:val="00547B5F"/>
    <w:rPr>
      <w:b/>
      <w:bCs/>
    </w:rPr>
  </w:style>
  <w:style w:type="character" w:styleId="nfasissutil">
    <w:name w:val="Subtle Emphasis"/>
    <w:uiPriority w:val="99"/>
    <w:semiHidden/>
    <w:qFormat/>
    <w:rsid w:val="00547B5F"/>
    <w:rPr>
      <w:i/>
      <w:iCs/>
      <w:color w:val="808080"/>
    </w:rPr>
  </w:style>
  <w:style w:type="character" w:styleId="Referenciasutil">
    <w:name w:val="Subtle Reference"/>
    <w:uiPriority w:val="99"/>
    <w:semiHidden/>
    <w:qFormat/>
    <w:rsid w:val="00547B5F"/>
    <w:rPr>
      <w:smallCaps/>
      <w:color w:val="C0504D"/>
      <w:u w:val="single"/>
    </w:rPr>
  </w:style>
  <w:style w:type="paragraph" w:styleId="Encabezadodelista">
    <w:name w:val="toa heading"/>
    <w:basedOn w:val="Normal"/>
    <w:next w:val="Normal"/>
    <w:uiPriority w:val="39"/>
    <w:unhideWhenUsed/>
    <w:rsid w:val="00547B5F"/>
    <w:pPr>
      <w:spacing w:before="120"/>
    </w:pPr>
    <w:rPr>
      <w:rFonts w:ascii="Cambria" w:eastAsia="Times New Roman" w:hAnsi="Cambria"/>
      <w:b/>
      <w:bCs/>
      <w:sz w:val="24"/>
      <w:szCs w:val="24"/>
    </w:rPr>
  </w:style>
  <w:style w:type="character" w:customStyle="1" w:styleId="tlid-translation">
    <w:name w:val="tlid-translation"/>
    <w:basedOn w:val="Fuentedeprrafopredeter"/>
    <w:rsid w:val="007262AA"/>
  </w:style>
  <w:style w:type="paragraph" w:customStyle="1" w:styleId="a">
    <w:name w:val="Нормальний текст"/>
    <w:basedOn w:val="Normal"/>
    <w:rsid w:val="007262AA"/>
    <w:pPr>
      <w:spacing w:before="120"/>
      <w:ind w:firstLine="567"/>
      <w:jc w:val="left"/>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oanvan.aspx?ItemID=95908&amp;Keyword=lu%E1%BA%ADt%2086%2020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bpl.vn/TW/Pages/vbpq-van-ban-goc.aspx?ItemID=135471&amp;Keyword=th%C3%B4ng%20t%C6%B0%2013%202018%20bttt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99EF-C383-406E-A65A-0C21C900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565</Words>
  <Characters>3598</Characters>
  <Application>Microsoft Office Word</Application>
  <DocSecurity>0</DocSecurity>
  <Lines>212</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2019-03-25T16:59:00Z</cp:lastPrinted>
  <dcterms:created xsi:type="dcterms:W3CDTF">2019-12-11T09:18:00Z</dcterms:created>
  <dcterms:modified xsi:type="dcterms:W3CDTF">2019-12-17T09:41:00Z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G/LIC/N/2/VNM/10</vt:lpwstr>
  </property>
</Properties>
</file>