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E523" w14:textId="35647DDE" w:rsidR="00EE07B2" w:rsidRPr="00065572" w:rsidRDefault="00065572" w:rsidP="00065572">
      <w:pPr>
        <w:pStyle w:val="Ttulo"/>
        <w:rPr>
          <w:caps w:val="0"/>
          <w:color w:val="365F91" w:themeColor="accent1" w:themeShade="BF"/>
          <w:kern w:val="0"/>
          <w:szCs w:val="18"/>
          <w:lang w:val="en-GB"/>
        </w:rPr>
      </w:pPr>
      <w:bookmarkStart w:id="8" w:name="_Toc26188814"/>
      <w:bookmarkStart w:id="9" w:name="_Toc465071607"/>
      <w:bookmarkStart w:id="10" w:name="_Toc465329123"/>
      <w:bookmarkStart w:id="11" w:name="_Toc495056387"/>
      <w:bookmarkStart w:id="12" w:name="_Toc495068675"/>
      <w:bookmarkStart w:id="13" w:name="_Hlk26519904"/>
      <w:r w:rsidRPr="00065572">
        <w:rPr>
          <w:caps w:val="0"/>
          <w:color w:val="365F91" w:themeColor="accent1" w:themeShade="BF"/>
          <w:kern w:val="0"/>
          <w:szCs w:val="18"/>
          <w:lang w:val="en-GB"/>
        </w:rPr>
        <w:t>REPLIES TO THE QUESTIONNAIRE ON</w:t>
      </w:r>
      <w:r w:rsidRPr="00065572">
        <w:rPr>
          <w:caps w:val="0"/>
          <w:color w:val="365F91" w:themeColor="accent1" w:themeShade="BF"/>
          <w:kern w:val="0"/>
          <w:szCs w:val="18"/>
          <w:lang w:val="en-GB"/>
        </w:rPr>
        <w:br/>
        <w:t>IMPORT LICENSING PROCEDURES</w:t>
      </w:r>
      <w:r w:rsidRPr="00065572">
        <w:rPr>
          <w:rStyle w:val="Refdenotaalpie"/>
          <w:caps w:val="0"/>
          <w:color w:val="365F91" w:themeColor="accent1" w:themeShade="BF"/>
          <w:kern w:val="0"/>
          <w:szCs w:val="18"/>
          <w:lang w:val="en-GB"/>
        </w:rPr>
        <w:footnoteReference w:id="1"/>
      </w:r>
      <w:bookmarkEnd w:id="8"/>
      <w:r w:rsidRPr="00065572">
        <w:rPr>
          <w:caps w:val="0"/>
          <w:color w:val="365F91" w:themeColor="accent1" w:themeShade="BF"/>
          <w:kern w:val="0"/>
          <w:szCs w:val="18"/>
          <w:lang w:val="en-GB"/>
        </w:rPr>
        <w:br/>
      </w:r>
    </w:p>
    <w:bookmarkEnd w:id="9"/>
    <w:bookmarkEnd w:id="10"/>
    <w:bookmarkEnd w:id="11"/>
    <w:bookmarkEnd w:id="12"/>
    <w:p w14:paraId="7B6D2BBB" w14:textId="09025E21" w:rsidR="00EE07B2" w:rsidRPr="00065572" w:rsidRDefault="00065572" w:rsidP="00065572">
      <w:pPr>
        <w:pStyle w:val="Title2"/>
        <w:rPr>
          <w:caps w:val="0"/>
          <w:color w:val="365F91" w:themeColor="accent1" w:themeShade="BF"/>
          <w:lang w:val="en-GB"/>
        </w:rPr>
      </w:pPr>
      <w:r w:rsidRPr="00065572">
        <w:rPr>
          <w:caps w:val="0"/>
          <w:color w:val="365F91" w:themeColor="accent1" w:themeShade="BF"/>
          <w:lang w:val="en-GB"/>
        </w:rPr>
        <w:t>NOTIFICATION UNDER ARTICLE 7.3 OF THE AGREEMENT</w:t>
      </w:r>
      <w:r w:rsidRPr="00065572">
        <w:rPr>
          <w:caps w:val="0"/>
          <w:color w:val="365F91" w:themeColor="accent1" w:themeShade="BF"/>
          <w:lang w:val="en-GB"/>
        </w:rPr>
        <w:br/>
        <w:t>ON IMPORT LICENSING PROCEDURES (2019)</w:t>
      </w:r>
    </w:p>
    <w:p w14:paraId="263391BC" w14:textId="1B8F6919" w:rsidR="00EE07B2" w:rsidRPr="00065572" w:rsidRDefault="00EE07B2" w:rsidP="00065572">
      <w:pPr>
        <w:pStyle w:val="TitleCountry"/>
        <w:rPr>
          <w:color w:val="365F91" w:themeColor="accent1" w:themeShade="BF"/>
          <w:lang w:val="en-GB"/>
        </w:rPr>
      </w:pPr>
      <w:r w:rsidRPr="00065572">
        <w:rPr>
          <w:color w:val="365F91" w:themeColor="accent1" w:themeShade="BF"/>
          <w:lang w:val="en-GB"/>
        </w:rPr>
        <w:t>S</w:t>
      </w:r>
      <w:r w:rsidR="004A2E3D" w:rsidRPr="00065572">
        <w:rPr>
          <w:color w:val="365F91" w:themeColor="accent1" w:themeShade="BF"/>
          <w:lang w:val="en-GB"/>
        </w:rPr>
        <w:t>witzerland</w:t>
      </w:r>
      <w:r w:rsidR="005A0912" w:rsidRPr="00065572">
        <w:rPr>
          <w:color w:val="365F91" w:themeColor="accent1" w:themeShade="BF"/>
          <w:lang w:val="en-GB"/>
        </w:rPr>
        <w:t xml:space="preserve"> </w:t>
      </w:r>
      <w:r w:rsidR="00065572" w:rsidRPr="00B051B9">
        <w:rPr>
          <w:color w:val="365F91" w:themeColor="accent1" w:themeShade="BF"/>
          <w:lang w:val="en-GB"/>
        </w:rPr>
        <w:noBreakHyphen/>
      </w:r>
      <w:r w:rsidRPr="00065572">
        <w:rPr>
          <w:color w:val="365F91" w:themeColor="accent1" w:themeShade="BF"/>
          <w:lang w:val="en-GB"/>
        </w:rPr>
        <w:t xml:space="preserve"> Liechtenstein</w:t>
      </w:r>
    </w:p>
    <w:p w14:paraId="236A8E6C" w14:textId="17B28FE8" w:rsidR="00EE07B2" w:rsidRPr="00065572" w:rsidRDefault="004A2E3D" w:rsidP="00065572">
      <w:pPr>
        <w:rPr>
          <w:szCs w:val="18"/>
          <w:lang w:val="en-GB"/>
        </w:rPr>
      </w:pPr>
      <w:r w:rsidRPr="00065572">
        <w:rPr>
          <w:szCs w:val="18"/>
          <w:lang w:val="en-GB"/>
        </w:rPr>
        <w:t>The following communication, dated 2</w:t>
      </w:r>
      <w:r w:rsidR="00065572" w:rsidRPr="00065572">
        <w:rPr>
          <w:szCs w:val="18"/>
          <w:lang w:val="en-GB"/>
        </w:rPr>
        <w:t>5 September 2</w:t>
      </w:r>
      <w:r w:rsidRPr="00065572">
        <w:rPr>
          <w:szCs w:val="18"/>
          <w:lang w:val="en-GB"/>
        </w:rPr>
        <w:t>019, is being circulated at the request of the delegation of Switzerland.</w:t>
      </w:r>
    </w:p>
    <w:p w14:paraId="49E696C2" w14:textId="77777777" w:rsidR="00EE07B2" w:rsidRPr="00065572" w:rsidRDefault="00EE07B2" w:rsidP="00065572">
      <w:pPr>
        <w:rPr>
          <w:szCs w:val="18"/>
          <w:lang w:val="en-GB"/>
        </w:rPr>
      </w:pPr>
    </w:p>
    <w:p w14:paraId="2E325BEE" w14:textId="0EA6D6EF" w:rsidR="00EE07B2" w:rsidRPr="00065572" w:rsidRDefault="00065572" w:rsidP="00065572">
      <w:pPr>
        <w:jc w:val="center"/>
        <w:rPr>
          <w:b/>
          <w:lang w:val="en-GB"/>
        </w:rPr>
      </w:pPr>
      <w:r w:rsidRPr="00065572">
        <w:rPr>
          <w:b/>
          <w:lang w:val="en-GB"/>
        </w:rPr>
        <w:t>_______________</w:t>
      </w:r>
    </w:p>
    <w:p w14:paraId="5CFD8FED" w14:textId="77777777" w:rsidR="00EE07B2" w:rsidRPr="00065572" w:rsidRDefault="00EE07B2" w:rsidP="00065572">
      <w:pPr>
        <w:rPr>
          <w:szCs w:val="18"/>
          <w:lang w:val="en-GB"/>
        </w:rPr>
      </w:pPr>
    </w:p>
    <w:p w14:paraId="06876878" w14:textId="77777777" w:rsidR="00EE07B2" w:rsidRPr="00065572" w:rsidRDefault="00EE07B2" w:rsidP="000655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18"/>
          <w:lang w:val="en-GB"/>
        </w:rPr>
      </w:pPr>
    </w:p>
    <w:p w14:paraId="1D3EA759" w14:textId="60D778F2" w:rsidR="00065572" w:rsidRPr="00065572" w:rsidRDefault="004A2E3D" w:rsidP="000655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18"/>
          <w:lang w:val="en-GB"/>
        </w:rPr>
      </w:pPr>
      <w:r w:rsidRPr="00065572">
        <w:rPr>
          <w:szCs w:val="18"/>
          <w:lang w:val="en-GB"/>
        </w:rPr>
        <w:t>In general terms</w:t>
      </w:r>
      <w:r w:rsidR="00EE07B2" w:rsidRPr="00065572">
        <w:rPr>
          <w:szCs w:val="18"/>
          <w:lang w:val="en-GB"/>
        </w:rPr>
        <w:t xml:space="preserve">, </w:t>
      </w:r>
      <w:r w:rsidRPr="00065572">
        <w:rPr>
          <w:szCs w:val="18"/>
          <w:lang w:val="en-GB"/>
        </w:rPr>
        <w:t>the import licensing regimes of Switzerland and</w:t>
      </w:r>
      <w:r w:rsidR="00EE07B2" w:rsidRPr="00065572">
        <w:rPr>
          <w:szCs w:val="18"/>
          <w:lang w:val="en-GB"/>
        </w:rPr>
        <w:t xml:space="preserve"> Liechtenstein </w:t>
      </w:r>
      <w:r w:rsidR="00361600" w:rsidRPr="00065572">
        <w:rPr>
          <w:szCs w:val="18"/>
          <w:lang w:val="en-GB"/>
        </w:rPr>
        <w:t xml:space="preserve">presented </w:t>
      </w:r>
      <w:r w:rsidRPr="00065572">
        <w:rPr>
          <w:szCs w:val="18"/>
          <w:lang w:val="en-GB"/>
        </w:rPr>
        <w:t>in this notification have not changed since last year</w:t>
      </w:r>
      <w:r w:rsidR="00065572" w:rsidRPr="00065572">
        <w:rPr>
          <w:szCs w:val="18"/>
          <w:lang w:val="en-GB"/>
        </w:rPr>
        <w:t>. T</w:t>
      </w:r>
      <w:r w:rsidRPr="00065572">
        <w:rPr>
          <w:szCs w:val="18"/>
          <w:lang w:val="en-GB"/>
        </w:rPr>
        <w:t xml:space="preserve">he only exception relates to the </w:t>
      </w:r>
      <w:r w:rsidR="00361600" w:rsidRPr="00065572">
        <w:rPr>
          <w:szCs w:val="18"/>
          <w:lang w:val="en-GB"/>
        </w:rPr>
        <w:t>import permit for</w:t>
      </w:r>
      <w:r w:rsidR="009F1F8B" w:rsidRPr="00065572">
        <w:rPr>
          <w:szCs w:val="18"/>
          <w:lang w:val="en-GB"/>
        </w:rPr>
        <w:t xml:space="preserve"> </w:t>
      </w:r>
      <w:r w:rsidRPr="00065572">
        <w:rPr>
          <w:szCs w:val="18"/>
          <w:lang w:val="en-GB"/>
        </w:rPr>
        <w:t xml:space="preserve">ethanol, described in </w:t>
      </w:r>
      <w:r w:rsidR="00D94528" w:rsidRPr="00065572">
        <w:rPr>
          <w:szCs w:val="18"/>
          <w:lang w:val="en-GB"/>
        </w:rPr>
        <w:t>C</w:t>
      </w:r>
      <w:r w:rsidRPr="00065572">
        <w:rPr>
          <w:szCs w:val="18"/>
          <w:lang w:val="en-GB"/>
        </w:rPr>
        <w:t xml:space="preserve">hapter 8 of the previous notification </w:t>
      </w:r>
      <w:r w:rsidR="00EE07B2" w:rsidRPr="00065572">
        <w:rPr>
          <w:szCs w:val="18"/>
          <w:lang w:val="en-GB"/>
        </w:rPr>
        <w:t>(G/LIC/N/3/CHE/14)</w:t>
      </w:r>
      <w:r w:rsidRPr="00065572">
        <w:rPr>
          <w:szCs w:val="18"/>
          <w:lang w:val="en-GB"/>
        </w:rPr>
        <w:t xml:space="preserve">, </w:t>
      </w:r>
      <w:r w:rsidR="00361600" w:rsidRPr="00065572">
        <w:rPr>
          <w:szCs w:val="18"/>
          <w:lang w:val="en-GB"/>
        </w:rPr>
        <w:t xml:space="preserve">which was eliminated </w:t>
      </w:r>
      <w:r w:rsidRPr="00065572">
        <w:rPr>
          <w:szCs w:val="18"/>
          <w:lang w:val="en-GB"/>
        </w:rPr>
        <w:t xml:space="preserve">on </w:t>
      </w:r>
      <w:r w:rsidR="00065572" w:rsidRPr="00065572">
        <w:rPr>
          <w:szCs w:val="18"/>
          <w:lang w:val="en-GB"/>
        </w:rPr>
        <w:t>1 January 2</w:t>
      </w:r>
      <w:r w:rsidR="00EE07B2" w:rsidRPr="00065572">
        <w:rPr>
          <w:szCs w:val="18"/>
          <w:lang w:val="en-GB"/>
        </w:rPr>
        <w:t>019 (</w:t>
      </w:r>
      <w:r w:rsidR="00D94528" w:rsidRPr="00065572">
        <w:rPr>
          <w:szCs w:val="18"/>
          <w:lang w:val="en-GB"/>
        </w:rPr>
        <w:t>s</w:t>
      </w:r>
      <w:r w:rsidR="009F1F8B" w:rsidRPr="00065572">
        <w:rPr>
          <w:szCs w:val="18"/>
          <w:lang w:val="en-GB"/>
        </w:rPr>
        <w:t xml:space="preserve">ee </w:t>
      </w:r>
      <w:r w:rsidR="00EE07B2" w:rsidRPr="00065572">
        <w:rPr>
          <w:szCs w:val="18"/>
          <w:lang w:val="en-GB"/>
        </w:rPr>
        <w:t>G/LIC/N/2/CHE/3).</w:t>
      </w:r>
    </w:p>
    <w:p w14:paraId="32422AFB" w14:textId="36A619F5" w:rsidR="00EE07B2" w:rsidRPr="00065572" w:rsidRDefault="00EE07B2" w:rsidP="000655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18"/>
          <w:lang w:val="en-GB"/>
        </w:rPr>
      </w:pPr>
    </w:p>
    <w:p w14:paraId="2F77AFF5" w14:textId="6A3DC989" w:rsidR="00EE07B2" w:rsidRPr="00065572" w:rsidRDefault="00771567" w:rsidP="000655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18"/>
          <w:lang w:val="en-GB"/>
        </w:rPr>
      </w:pPr>
      <w:r w:rsidRPr="00065572">
        <w:rPr>
          <w:szCs w:val="18"/>
          <w:lang w:val="en-GB"/>
        </w:rPr>
        <w:t xml:space="preserve">To provide additional information and for ease of </w:t>
      </w:r>
      <w:r w:rsidR="00CF1FB8" w:rsidRPr="00065572">
        <w:rPr>
          <w:szCs w:val="18"/>
          <w:lang w:val="en-GB"/>
        </w:rPr>
        <w:t>reference</w:t>
      </w:r>
      <w:r w:rsidR="00CB3BF5" w:rsidRPr="00065572">
        <w:rPr>
          <w:szCs w:val="18"/>
          <w:lang w:val="en-GB"/>
        </w:rPr>
        <w:t xml:space="preserve">, Switzerland has </w:t>
      </w:r>
      <w:r w:rsidR="00C0228E" w:rsidRPr="00065572">
        <w:rPr>
          <w:szCs w:val="18"/>
          <w:lang w:val="en-GB"/>
        </w:rPr>
        <w:t xml:space="preserve">modified the format used for </w:t>
      </w:r>
      <w:r w:rsidR="00CB3BF5" w:rsidRPr="00065572">
        <w:rPr>
          <w:szCs w:val="18"/>
          <w:lang w:val="en-GB"/>
        </w:rPr>
        <w:t xml:space="preserve">last year's </w:t>
      </w:r>
      <w:r w:rsidR="00C0228E" w:rsidRPr="00065572">
        <w:rPr>
          <w:szCs w:val="18"/>
          <w:lang w:val="en-GB"/>
        </w:rPr>
        <w:t xml:space="preserve">notification </w:t>
      </w:r>
      <w:r w:rsidR="00CB3BF5" w:rsidRPr="00065572">
        <w:rPr>
          <w:szCs w:val="18"/>
          <w:lang w:val="en-GB"/>
        </w:rPr>
        <w:t>(</w:t>
      </w:r>
      <w:r w:rsidR="00EE07B2" w:rsidRPr="00065572">
        <w:rPr>
          <w:szCs w:val="18"/>
          <w:lang w:val="en-GB"/>
        </w:rPr>
        <w:t>G/LIC/N/3/CHE/14)</w:t>
      </w:r>
      <w:r w:rsidR="00C0228E" w:rsidRPr="00065572">
        <w:rPr>
          <w:szCs w:val="18"/>
          <w:lang w:val="en-GB"/>
        </w:rPr>
        <w:t xml:space="preserve"> in the following ways</w:t>
      </w:r>
      <w:r w:rsidR="00EE07B2" w:rsidRPr="00065572">
        <w:rPr>
          <w:szCs w:val="18"/>
          <w:lang w:val="en-GB"/>
        </w:rPr>
        <w:t>:</w:t>
      </w:r>
    </w:p>
    <w:p w14:paraId="1DA61C81" w14:textId="77777777" w:rsidR="00DB1299" w:rsidRPr="00065572" w:rsidRDefault="00DB1299" w:rsidP="00065572">
      <w:pPr>
        <w:rPr>
          <w:szCs w:val="18"/>
          <w:lang w:val="en-GB"/>
        </w:rPr>
      </w:pPr>
    </w:p>
    <w:p w14:paraId="08A033D1" w14:textId="31246F15" w:rsidR="00EE07B2" w:rsidRPr="00065572" w:rsidRDefault="00065572" w:rsidP="00065572">
      <w:pPr>
        <w:ind w:left="567" w:hanging="567"/>
        <w:rPr>
          <w:szCs w:val="18"/>
          <w:lang w:val="en-GB"/>
        </w:rPr>
      </w:pPr>
      <w:r w:rsidRPr="00065572">
        <w:rPr>
          <w:szCs w:val="18"/>
          <w:lang w:val="en-GB"/>
        </w:rPr>
        <w:noBreakHyphen/>
      </w:r>
      <w:r w:rsidR="00DB1299" w:rsidRPr="00065572">
        <w:rPr>
          <w:szCs w:val="18"/>
          <w:lang w:val="en-GB"/>
        </w:rPr>
        <w:tab/>
      </w:r>
      <w:r w:rsidR="00551E49" w:rsidRPr="00065572">
        <w:rPr>
          <w:szCs w:val="18"/>
          <w:lang w:val="en-GB"/>
        </w:rPr>
        <w:t>P</w:t>
      </w:r>
      <w:r w:rsidR="00CB3BF5" w:rsidRPr="00065572">
        <w:rPr>
          <w:szCs w:val="18"/>
          <w:lang w:val="en-GB"/>
        </w:rPr>
        <w:t>revious</w:t>
      </w:r>
      <w:r w:rsidR="00551E49" w:rsidRPr="00065572">
        <w:rPr>
          <w:szCs w:val="18"/>
          <w:lang w:val="en-GB"/>
        </w:rPr>
        <w:t>ly,</w:t>
      </w:r>
      <w:r w:rsidR="00CB3BF5" w:rsidRPr="00065572">
        <w:rPr>
          <w:szCs w:val="18"/>
          <w:lang w:val="en-GB"/>
        </w:rPr>
        <w:t xml:space="preserve"> Chapter 1</w:t>
      </w:r>
      <w:r w:rsidR="00EE07B2" w:rsidRPr="00065572">
        <w:rPr>
          <w:szCs w:val="18"/>
          <w:lang w:val="en-GB"/>
        </w:rPr>
        <w:t xml:space="preserve"> (</w:t>
      </w:r>
      <w:r w:rsidR="00551E49" w:rsidRPr="00065572">
        <w:rPr>
          <w:szCs w:val="18"/>
          <w:lang w:val="en-GB"/>
        </w:rPr>
        <w:t xml:space="preserve">on </w:t>
      </w:r>
      <w:r w:rsidR="00CB3BF5" w:rsidRPr="00065572">
        <w:rPr>
          <w:szCs w:val="18"/>
          <w:lang w:val="en-GB"/>
        </w:rPr>
        <w:t>agricultural products</w:t>
      </w:r>
      <w:r w:rsidR="00EE07B2" w:rsidRPr="00065572">
        <w:rPr>
          <w:szCs w:val="18"/>
          <w:lang w:val="en-GB"/>
        </w:rPr>
        <w:t xml:space="preserve">) </w:t>
      </w:r>
      <w:r w:rsidR="00AF25AC" w:rsidRPr="00065572">
        <w:rPr>
          <w:szCs w:val="18"/>
          <w:lang w:val="en-GB"/>
        </w:rPr>
        <w:t>covered automatic and non</w:t>
      </w:r>
      <w:r w:rsidRPr="00065572">
        <w:rPr>
          <w:szCs w:val="18"/>
          <w:lang w:val="en-GB"/>
        </w:rPr>
        <w:noBreakHyphen/>
      </w:r>
      <w:r w:rsidR="00AF25AC" w:rsidRPr="00065572">
        <w:rPr>
          <w:szCs w:val="18"/>
          <w:lang w:val="en-GB"/>
        </w:rPr>
        <w:t>automatic licens</w:t>
      </w:r>
      <w:r w:rsidR="004509F0" w:rsidRPr="00065572">
        <w:rPr>
          <w:szCs w:val="18"/>
          <w:lang w:val="en-GB"/>
        </w:rPr>
        <w:t>ing</w:t>
      </w:r>
      <w:r w:rsidRPr="00065572">
        <w:rPr>
          <w:szCs w:val="18"/>
          <w:lang w:val="en-GB"/>
        </w:rPr>
        <w:t>. T</w:t>
      </w:r>
      <w:r w:rsidR="00AF25AC" w:rsidRPr="00065572">
        <w:rPr>
          <w:szCs w:val="18"/>
          <w:lang w:val="en-GB"/>
        </w:rPr>
        <w:t xml:space="preserve">hese </w:t>
      </w:r>
      <w:r w:rsidR="00551E49" w:rsidRPr="00065572">
        <w:rPr>
          <w:szCs w:val="18"/>
          <w:lang w:val="en-GB"/>
        </w:rPr>
        <w:t xml:space="preserve">are </w:t>
      </w:r>
      <w:r w:rsidR="00AF25AC" w:rsidRPr="00065572">
        <w:rPr>
          <w:szCs w:val="18"/>
          <w:lang w:val="en-GB"/>
        </w:rPr>
        <w:t xml:space="preserve">now presented separately under two </w:t>
      </w:r>
      <w:r w:rsidR="007F38F0" w:rsidRPr="00065572">
        <w:rPr>
          <w:szCs w:val="18"/>
          <w:lang w:val="en-GB"/>
        </w:rPr>
        <w:t xml:space="preserve">different </w:t>
      </w:r>
      <w:r w:rsidR="00AF25AC" w:rsidRPr="00065572">
        <w:rPr>
          <w:szCs w:val="18"/>
          <w:lang w:val="en-GB"/>
        </w:rPr>
        <w:t>headings</w:t>
      </w:r>
      <w:r w:rsidRPr="00065572">
        <w:rPr>
          <w:szCs w:val="18"/>
          <w:lang w:val="en-GB"/>
        </w:rPr>
        <w:t>: (</w:t>
      </w:r>
      <w:r w:rsidR="00AF25AC" w:rsidRPr="00065572">
        <w:rPr>
          <w:szCs w:val="18"/>
          <w:lang w:val="en-GB"/>
        </w:rPr>
        <w:t>1) automatic licenc</w:t>
      </w:r>
      <w:r w:rsidR="00FD7840" w:rsidRPr="00065572">
        <w:rPr>
          <w:szCs w:val="18"/>
          <w:lang w:val="en-GB"/>
        </w:rPr>
        <w:t>ing</w:t>
      </w:r>
      <w:r w:rsidR="00EE07B2" w:rsidRPr="00065572">
        <w:rPr>
          <w:szCs w:val="18"/>
          <w:lang w:val="en-GB"/>
        </w:rPr>
        <w:t xml:space="preserve"> (</w:t>
      </w:r>
      <w:r w:rsidR="00AF25AC" w:rsidRPr="00065572">
        <w:rPr>
          <w:szCs w:val="18"/>
          <w:lang w:val="en-GB"/>
        </w:rPr>
        <w:t xml:space="preserve">general import </w:t>
      </w:r>
      <w:r w:rsidR="007E44CA" w:rsidRPr="00065572">
        <w:rPr>
          <w:szCs w:val="18"/>
          <w:lang w:val="en-GB"/>
        </w:rPr>
        <w:t>permit</w:t>
      </w:r>
      <w:r w:rsidR="00AF25AC" w:rsidRPr="00065572">
        <w:rPr>
          <w:szCs w:val="18"/>
          <w:lang w:val="en-GB"/>
        </w:rPr>
        <w:t>, GI</w:t>
      </w:r>
      <w:r w:rsidR="007E44CA" w:rsidRPr="00065572">
        <w:rPr>
          <w:szCs w:val="18"/>
          <w:lang w:val="en-GB"/>
        </w:rPr>
        <w:t>P</w:t>
      </w:r>
      <w:r w:rsidR="00EE07B2" w:rsidRPr="00065572">
        <w:rPr>
          <w:szCs w:val="18"/>
          <w:lang w:val="en-GB"/>
        </w:rPr>
        <w:t xml:space="preserve">) </w:t>
      </w:r>
      <w:r w:rsidR="00AF25AC" w:rsidRPr="00065572">
        <w:rPr>
          <w:szCs w:val="18"/>
          <w:lang w:val="en-GB"/>
        </w:rPr>
        <w:t>and</w:t>
      </w:r>
      <w:r w:rsidR="00EE07B2" w:rsidRPr="00065572">
        <w:rPr>
          <w:szCs w:val="18"/>
          <w:lang w:val="en-GB"/>
        </w:rPr>
        <w:t xml:space="preserve"> </w:t>
      </w:r>
      <w:r w:rsidR="007E1D6F" w:rsidRPr="00065572">
        <w:rPr>
          <w:szCs w:val="18"/>
          <w:lang w:val="en-GB"/>
        </w:rPr>
        <w:t>(</w:t>
      </w:r>
      <w:r w:rsidR="00EE07B2" w:rsidRPr="00065572">
        <w:rPr>
          <w:szCs w:val="18"/>
          <w:lang w:val="en-GB"/>
        </w:rPr>
        <w:t xml:space="preserve">2) </w:t>
      </w:r>
      <w:r w:rsidR="00AF25AC" w:rsidRPr="00065572">
        <w:rPr>
          <w:szCs w:val="18"/>
          <w:lang w:val="en-GB"/>
        </w:rPr>
        <w:t>non</w:t>
      </w:r>
      <w:r w:rsidRPr="00065572">
        <w:rPr>
          <w:szCs w:val="18"/>
          <w:lang w:val="en-GB"/>
        </w:rPr>
        <w:noBreakHyphen/>
      </w:r>
      <w:r w:rsidR="00AF25AC" w:rsidRPr="00065572">
        <w:rPr>
          <w:szCs w:val="18"/>
          <w:lang w:val="en-GB"/>
        </w:rPr>
        <w:t xml:space="preserve">automatic </w:t>
      </w:r>
      <w:r w:rsidR="00EE07B2" w:rsidRPr="00065572">
        <w:rPr>
          <w:szCs w:val="18"/>
          <w:lang w:val="en-GB"/>
        </w:rPr>
        <w:t>licenc</w:t>
      </w:r>
      <w:r w:rsidR="00FD7840" w:rsidRPr="00065572">
        <w:rPr>
          <w:szCs w:val="18"/>
          <w:lang w:val="en-GB"/>
        </w:rPr>
        <w:t>ing</w:t>
      </w:r>
      <w:r w:rsidR="00EE07B2" w:rsidRPr="00065572">
        <w:rPr>
          <w:szCs w:val="18"/>
          <w:lang w:val="en-GB"/>
        </w:rPr>
        <w:t xml:space="preserve"> (</w:t>
      </w:r>
      <w:r w:rsidR="00D94528" w:rsidRPr="00065572">
        <w:rPr>
          <w:szCs w:val="18"/>
          <w:lang w:val="en-GB"/>
        </w:rPr>
        <w:t>alloca</w:t>
      </w:r>
      <w:r w:rsidR="00F91D21" w:rsidRPr="00065572">
        <w:rPr>
          <w:szCs w:val="18"/>
          <w:lang w:val="en-GB"/>
        </w:rPr>
        <w:t>tion</w:t>
      </w:r>
      <w:r w:rsidR="00AF25AC" w:rsidRPr="00065572">
        <w:rPr>
          <w:szCs w:val="18"/>
          <w:lang w:val="en-GB"/>
        </w:rPr>
        <w:t xml:space="preserve"> of tariff quotas</w:t>
      </w:r>
      <w:r w:rsidR="00EE07B2" w:rsidRPr="00065572">
        <w:rPr>
          <w:szCs w:val="18"/>
          <w:lang w:val="en-GB"/>
        </w:rPr>
        <w:t>).</w:t>
      </w:r>
    </w:p>
    <w:p w14:paraId="04F0A030" w14:textId="5533597D" w:rsidR="00EE07B2" w:rsidRPr="00065572" w:rsidRDefault="00065572" w:rsidP="00065572">
      <w:pPr>
        <w:ind w:left="567" w:hanging="567"/>
        <w:rPr>
          <w:szCs w:val="18"/>
          <w:lang w:val="en-GB"/>
        </w:rPr>
      </w:pPr>
      <w:r w:rsidRPr="00065572">
        <w:rPr>
          <w:szCs w:val="18"/>
          <w:lang w:val="en-GB"/>
        </w:rPr>
        <w:noBreakHyphen/>
      </w:r>
      <w:r w:rsidR="00DB1299" w:rsidRPr="00065572">
        <w:rPr>
          <w:szCs w:val="18"/>
          <w:lang w:val="en-GB"/>
        </w:rPr>
        <w:tab/>
      </w:r>
      <w:r w:rsidR="007E1D6F" w:rsidRPr="00065572">
        <w:rPr>
          <w:szCs w:val="18"/>
          <w:lang w:val="en-GB"/>
        </w:rPr>
        <w:t xml:space="preserve">In several chapters, Swiss customs tariff numbers have been added to the </w:t>
      </w:r>
      <w:r w:rsidR="006C2823" w:rsidRPr="00065572">
        <w:rPr>
          <w:szCs w:val="18"/>
          <w:lang w:val="en-GB"/>
        </w:rPr>
        <w:t xml:space="preserve">sections dealing with </w:t>
      </w:r>
      <w:r w:rsidR="007E1D6F" w:rsidRPr="00065572">
        <w:rPr>
          <w:szCs w:val="18"/>
          <w:lang w:val="en-GB"/>
        </w:rPr>
        <w:t xml:space="preserve">the </w:t>
      </w:r>
      <w:r w:rsidR="006C2823" w:rsidRPr="00065572">
        <w:rPr>
          <w:szCs w:val="18"/>
          <w:lang w:val="en-GB"/>
        </w:rPr>
        <w:t xml:space="preserve">coverage of licensing </w:t>
      </w:r>
      <w:r w:rsidR="007E1D6F" w:rsidRPr="00065572">
        <w:rPr>
          <w:szCs w:val="18"/>
          <w:lang w:val="en-GB"/>
        </w:rPr>
        <w:t>regimes</w:t>
      </w:r>
      <w:r w:rsidR="006C2823" w:rsidRPr="00065572">
        <w:rPr>
          <w:szCs w:val="18"/>
          <w:lang w:val="en-GB"/>
        </w:rPr>
        <w:t>.</w:t>
      </w:r>
    </w:p>
    <w:p w14:paraId="1E3DFAF3" w14:textId="5ED25B75" w:rsidR="00EE07B2" w:rsidRPr="00065572" w:rsidRDefault="00065572" w:rsidP="00065572">
      <w:pPr>
        <w:ind w:left="567" w:hanging="567"/>
        <w:rPr>
          <w:szCs w:val="18"/>
          <w:lang w:val="en-GB"/>
        </w:rPr>
      </w:pPr>
      <w:r w:rsidRPr="00065572">
        <w:rPr>
          <w:szCs w:val="18"/>
          <w:lang w:val="en-GB"/>
        </w:rPr>
        <w:noBreakHyphen/>
      </w:r>
      <w:r w:rsidR="00DB1299" w:rsidRPr="00065572">
        <w:rPr>
          <w:szCs w:val="18"/>
          <w:lang w:val="en-GB"/>
        </w:rPr>
        <w:tab/>
      </w:r>
      <w:r w:rsidR="006C2823" w:rsidRPr="00065572">
        <w:rPr>
          <w:szCs w:val="18"/>
          <w:lang w:val="en-GB"/>
        </w:rPr>
        <w:t>The present</w:t>
      </w:r>
      <w:r w:rsidR="00EE07B2" w:rsidRPr="00065572">
        <w:rPr>
          <w:szCs w:val="18"/>
          <w:lang w:val="en-GB"/>
        </w:rPr>
        <w:t xml:space="preserve"> notification </w:t>
      </w:r>
      <w:r w:rsidR="006C2823" w:rsidRPr="00065572">
        <w:rPr>
          <w:szCs w:val="18"/>
          <w:lang w:val="en-GB"/>
        </w:rPr>
        <w:t>also contains information on licensing procedures</w:t>
      </w:r>
      <w:r w:rsidR="00090A53" w:rsidRPr="00065572">
        <w:rPr>
          <w:szCs w:val="18"/>
          <w:lang w:val="en-GB"/>
        </w:rPr>
        <w:t xml:space="preserve"> for</w:t>
      </w:r>
      <w:r w:rsidR="00EE07B2" w:rsidRPr="00065572">
        <w:rPr>
          <w:szCs w:val="18"/>
          <w:lang w:val="en-GB"/>
        </w:rPr>
        <w:t>:</w:t>
      </w:r>
    </w:p>
    <w:p w14:paraId="4AD107E1" w14:textId="1351079B" w:rsidR="00EE07B2" w:rsidRPr="00065572" w:rsidRDefault="00EE07B2" w:rsidP="00065572">
      <w:pPr>
        <w:ind w:firstLine="567"/>
        <w:rPr>
          <w:szCs w:val="18"/>
          <w:lang w:val="en-GB"/>
        </w:rPr>
      </w:pPr>
      <w:r w:rsidRPr="00065572">
        <w:rPr>
          <w:szCs w:val="18"/>
          <w:lang w:val="en-GB"/>
        </w:rPr>
        <w:t>4.3</w:t>
      </w:r>
      <w:r w:rsidRPr="00065572">
        <w:rPr>
          <w:szCs w:val="18"/>
          <w:lang w:val="en-GB"/>
        </w:rPr>
        <w:tab/>
      </w:r>
      <w:r w:rsidR="00DB694A" w:rsidRPr="00065572">
        <w:rPr>
          <w:szCs w:val="18"/>
          <w:lang w:val="en-GB"/>
        </w:rPr>
        <w:t xml:space="preserve">Imported </w:t>
      </w:r>
      <w:r w:rsidR="00090A53" w:rsidRPr="00065572">
        <w:rPr>
          <w:szCs w:val="18"/>
          <w:lang w:val="en-GB"/>
        </w:rPr>
        <w:t xml:space="preserve">marine fishery </w:t>
      </w:r>
      <w:r w:rsidR="00160E8C" w:rsidRPr="00065572">
        <w:rPr>
          <w:szCs w:val="18"/>
          <w:lang w:val="en-GB"/>
        </w:rPr>
        <w:t>products</w:t>
      </w:r>
      <w:r w:rsidR="00DB1299" w:rsidRPr="00065572">
        <w:rPr>
          <w:szCs w:val="18"/>
          <w:lang w:val="en-GB"/>
        </w:rPr>
        <w:t>;</w:t>
      </w:r>
    </w:p>
    <w:p w14:paraId="50282724" w14:textId="11A0D4E8" w:rsidR="00EE07B2" w:rsidRPr="00065572" w:rsidRDefault="00EE07B2" w:rsidP="00065572">
      <w:pPr>
        <w:ind w:firstLine="567"/>
        <w:rPr>
          <w:szCs w:val="18"/>
          <w:lang w:val="en-GB"/>
        </w:rPr>
      </w:pPr>
      <w:r w:rsidRPr="00065572">
        <w:rPr>
          <w:szCs w:val="18"/>
          <w:lang w:val="en-GB"/>
        </w:rPr>
        <w:t xml:space="preserve">13 </w:t>
      </w:r>
      <w:r w:rsidR="00160E8C" w:rsidRPr="00065572">
        <w:rPr>
          <w:szCs w:val="18"/>
          <w:lang w:val="en-GB"/>
        </w:rPr>
        <w:tab/>
        <w:t>R</w:t>
      </w:r>
      <w:r w:rsidRPr="00065572">
        <w:rPr>
          <w:szCs w:val="18"/>
          <w:lang w:val="en-GB"/>
        </w:rPr>
        <w:t>adioactive</w:t>
      </w:r>
      <w:r w:rsidR="00160E8C" w:rsidRPr="00065572">
        <w:rPr>
          <w:szCs w:val="18"/>
          <w:lang w:val="en-GB"/>
        </w:rPr>
        <w:t xml:space="preserve"> material</w:t>
      </w:r>
      <w:r w:rsidR="0038416F" w:rsidRPr="00065572">
        <w:rPr>
          <w:szCs w:val="18"/>
          <w:lang w:val="en-GB"/>
        </w:rPr>
        <w:t>s</w:t>
      </w:r>
      <w:r w:rsidR="00DB1299" w:rsidRPr="00065572">
        <w:rPr>
          <w:szCs w:val="18"/>
          <w:lang w:val="en-GB"/>
        </w:rPr>
        <w:t>;</w:t>
      </w:r>
    </w:p>
    <w:p w14:paraId="2F727934" w14:textId="64B7FEBF" w:rsidR="00EE07B2" w:rsidRPr="00065572" w:rsidRDefault="00EE07B2" w:rsidP="00065572">
      <w:pPr>
        <w:ind w:firstLine="567"/>
        <w:rPr>
          <w:szCs w:val="18"/>
          <w:lang w:val="en-GB"/>
        </w:rPr>
      </w:pPr>
      <w:r w:rsidRPr="00065572">
        <w:rPr>
          <w:szCs w:val="18"/>
          <w:lang w:val="en-GB"/>
        </w:rPr>
        <w:t xml:space="preserve">15 </w:t>
      </w:r>
      <w:r w:rsidRPr="00065572">
        <w:rPr>
          <w:szCs w:val="18"/>
          <w:lang w:val="en-GB"/>
        </w:rPr>
        <w:tab/>
      </w:r>
      <w:r w:rsidR="00160E8C" w:rsidRPr="00065572">
        <w:rPr>
          <w:szCs w:val="18"/>
          <w:lang w:val="en-GB"/>
        </w:rPr>
        <w:t>Transboundary movements of waste</w:t>
      </w:r>
      <w:r w:rsidR="00172274" w:rsidRPr="00065572">
        <w:rPr>
          <w:szCs w:val="18"/>
          <w:lang w:val="en-GB"/>
        </w:rPr>
        <w:t>s</w:t>
      </w:r>
      <w:r w:rsidR="00160E8C" w:rsidRPr="00065572">
        <w:rPr>
          <w:szCs w:val="18"/>
          <w:lang w:val="en-GB"/>
        </w:rPr>
        <w:t xml:space="preserve"> </w:t>
      </w:r>
      <w:r w:rsidRPr="00065572">
        <w:rPr>
          <w:szCs w:val="18"/>
          <w:lang w:val="en-GB"/>
        </w:rPr>
        <w:t>(</w:t>
      </w:r>
      <w:r w:rsidR="00160E8C" w:rsidRPr="00065572">
        <w:rPr>
          <w:szCs w:val="18"/>
          <w:lang w:val="en-GB"/>
        </w:rPr>
        <w:t xml:space="preserve">Basel </w:t>
      </w:r>
      <w:r w:rsidRPr="00065572">
        <w:rPr>
          <w:szCs w:val="18"/>
          <w:lang w:val="en-GB"/>
        </w:rPr>
        <w:t>Convention)</w:t>
      </w:r>
      <w:r w:rsidR="00DB1299" w:rsidRPr="00065572">
        <w:rPr>
          <w:szCs w:val="18"/>
          <w:lang w:val="en-GB"/>
        </w:rPr>
        <w:t>;</w:t>
      </w:r>
    </w:p>
    <w:p w14:paraId="55A093A9" w14:textId="2046C945" w:rsidR="00EE07B2" w:rsidRPr="00065572" w:rsidRDefault="00065572" w:rsidP="00065572">
      <w:pPr>
        <w:rPr>
          <w:szCs w:val="18"/>
          <w:lang w:val="en-GB"/>
        </w:rPr>
      </w:pPr>
      <w:r w:rsidRPr="00065572">
        <w:rPr>
          <w:szCs w:val="18"/>
          <w:lang w:val="en-GB"/>
        </w:rPr>
        <w:noBreakHyphen/>
      </w:r>
      <w:r w:rsidR="00DB1299" w:rsidRPr="00065572">
        <w:rPr>
          <w:szCs w:val="18"/>
          <w:lang w:val="en-GB"/>
        </w:rPr>
        <w:tab/>
      </w:r>
      <w:r w:rsidR="00160E8C" w:rsidRPr="00065572">
        <w:rPr>
          <w:szCs w:val="18"/>
          <w:lang w:val="en-GB"/>
        </w:rPr>
        <w:t xml:space="preserve">Several </w:t>
      </w:r>
      <w:r w:rsidR="00EE07B2" w:rsidRPr="00065572">
        <w:rPr>
          <w:szCs w:val="18"/>
          <w:lang w:val="en-GB"/>
        </w:rPr>
        <w:t xml:space="preserve">clarifications </w:t>
      </w:r>
      <w:r w:rsidR="00160E8C" w:rsidRPr="00065572">
        <w:rPr>
          <w:szCs w:val="18"/>
          <w:lang w:val="en-GB"/>
        </w:rPr>
        <w:t>and minor additions have been made in all chapters</w:t>
      </w:r>
      <w:r w:rsidR="00EE07B2" w:rsidRPr="00065572">
        <w:rPr>
          <w:szCs w:val="18"/>
          <w:lang w:val="en-GB"/>
        </w:rPr>
        <w:t>.</w:t>
      </w:r>
    </w:p>
    <w:p w14:paraId="0C4D9716" w14:textId="77777777" w:rsidR="00EE07B2" w:rsidRPr="00065572" w:rsidRDefault="00EE07B2" w:rsidP="000655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18"/>
          <w:lang w:val="en-GB"/>
        </w:rPr>
      </w:pPr>
    </w:p>
    <w:p w14:paraId="2B66794F" w14:textId="7362FD1F" w:rsidR="00065572" w:rsidRPr="00065572" w:rsidRDefault="00E71B00" w:rsidP="00065572">
      <w:pPr>
        <w:rPr>
          <w:szCs w:val="18"/>
          <w:lang w:val="en-GB"/>
        </w:rPr>
      </w:pPr>
      <w:r w:rsidRPr="00065572">
        <w:rPr>
          <w:szCs w:val="18"/>
          <w:lang w:val="en-GB"/>
        </w:rPr>
        <w:t xml:space="preserve">Because </w:t>
      </w:r>
      <w:r w:rsidR="00C15C0B" w:rsidRPr="00065572">
        <w:rPr>
          <w:szCs w:val="18"/>
          <w:lang w:val="en-GB"/>
        </w:rPr>
        <w:t xml:space="preserve">there is a customs union between Switzerland and </w:t>
      </w:r>
      <w:r w:rsidR="00EE07B2" w:rsidRPr="00065572">
        <w:rPr>
          <w:szCs w:val="18"/>
          <w:lang w:val="en-GB"/>
        </w:rPr>
        <w:t xml:space="preserve">Liechtenstein, </w:t>
      </w:r>
      <w:r w:rsidR="00C15C0B" w:rsidRPr="00065572">
        <w:rPr>
          <w:szCs w:val="18"/>
          <w:lang w:val="en-GB"/>
        </w:rPr>
        <w:t xml:space="preserve">this </w:t>
      </w:r>
      <w:r w:rsidR="00EE07B2" w:rsidRPr="00065572">
        <w:rPr>
          <w:szCs w:val="18"/>
          <w:lang w:val="en-GB"/>
        </w:rPr>
        <w:t xml:space="preserve">notification </w:t>
      </w:r>
      <w:r w:rsidR="00C15C0B" w:rsidRPr="00065572">
        <w:rPr>
          <w:szCs w:val="18"/>
          <w:lang w:val="en-GB"/>
        </w:rPr>
        <w:t xml:space="preserve">should be taken to cover </w:t>
      </w:r>
      <w:r w:rsidR="00EE07B2" w:rsidRPr="00065572">
        <w:rPr>
          <w:szCs w:val="18"/>
          <w:lang w:val="en-GB"/>
        </w:rPr>
        <w:t>Liechtenstein</w:t>
      </w:r>
      <w:r w:rsidR="00065572" w:rsidRPr="00065572">
        <w:rPr>
          <w:szCs w:val="18"/>
          <w:lang w:val="en-GB"/>
        </w:rPr>
        <w:t>. S</w:t>
      </w:r>
      <w:r w:rsidR="00C15C0B" w:rsidRPr="00065572">
        <w:rPr>
          <w:szCs w:val="18"/>
          <w:lang w:val="en-GB"/>
        </w:rPr>
        <w:t xml:space="preserve">witzerland and </w:t>
      </w:r>
      <w:r w:rsidR="00EE07B2" w:rsidRPr="00065572">
        <w:rPr>
          <w:szCs w:val="18"/>
          <w:lang w:val="en-GB"/>
        </w:rPr>
        <w:t xml:space="preserve">Liechtenstein </w:t>
      </w:r>
      <w:r w:rsidR="00C15C0B" w:rsidRPr="00065572">
        <w:rPr>
          <w:szCs w:val="18"/>
          <w:lang w:val="en-GB"/>
        </w:rPr>
        <w:t>will</w:t>
      </w:r>
      <w:r w:rsidR="00F853BB" w:rsidRPr="00065572">
        <w:rPr>
          <w:szCs w:val="18"/>
          <w:lang w:val="en-GB"/>
        </w:rPr>
        <w:t>, at a later date,</w:t>
      </w:r>
      <w:r w:rsidR="00C15C0B" w:rsidRPr="00065572">
        <w:rPr>
          <w:szCs w:val="18"/>
          <w:lang w:val="en-GB"/>
        </w:rPr>
        <w:t xml:space="preserve"> </w:t>
      </w:r>
      <w:r w:rsidR="00F853BB" w:rsidRPr="00065572">
        <w:rPr>
          <w:szCs w:val="18"/>
          <w:lang w:val="en-GB"/>
        </w:rPr>
        <w:t xml:space="preserve">submit </w:t>
      </w:r>
      <w:r w:rsidR="00866D63" w:rsidRPr="00065572">
        <w:rPr>
          <w:szCs w:val="18"/>
          <w:lang w:val="en-GB"/>
        </w:rPr>
        <w:t xml:space="preserve">a joint notification with </w:t>
      </w:r>
      <w:r w:rsidR="00C15C0B" w:rsidRPr="00065572">
        <w:rPr>
          <w:szCs w:val="18"/>
          <w:lang w:val="en-GB"/>
        </w:rPr>
        <w:t xml:space="preserve">information </w:t>
      </w:r>
      <w:r w:rsidR="00866D63" w:rsidRPr="00065572">
        <w:rPr>
          <w:szCs w:val="18"/>
          <w:lang w:val="en-GB"/>
        </w:rPr>
        <w:t>on</w:t>
      </w:r>
      <w:r w:rsidR="00C15C0B" w:rsidRPr="00065572">
        <w:rPr>
          <w:szCs w:val="18"/>
          <w:lang w:val="en-GB"/>
        </w:rPr>
        <w:t xml:space="preserve"> their import licensing regimes.</w:t>
      </w:r>
    </w:p>
    <w:p w14:paraId="6865F3D4" w14:textId="218FF994" w:rsidR="00EE07B2" w:rsidRPr="00065572" w:rsidRDefault="00EE07B2" w:rsidP="00065572">
      <w:pPr>
        <w:rPr>
          <w:szCs w:val="18"/>
          <w:lang w:val="en-GB"/>
        </w:rPr>
      </w:pPr>
    </w:p>
    <w:p w14:paraId="23AE6FB5" w14:textId="00591234" w:rsidR="00EE07B2" w:rsidRPr="00065572" w:rsidRDefault="00C15C0B" w:rsidP="000655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18"/>
          <w:lang w:val="en-GB"/>
        </w:rPr>
      </w:pPr>
      <w:r w:rsidRPr="00065572">
        <w:rPr>
          <w:szCs w:val="18"/>
          <w:lang w:val="en-GB"/>
        </w:rPr>
        <w:t xml:space="preserve">Switzerland and Liechtenstein confirm that this notification should also be </w:t>
      </w:r>
      <w:r w:rsidR="007F7AFE" w:rsidRPr="00065572">
        <w:rPr>
          <w:szCs w:val="18"/>
          <w:lang w:val="en-GB"/>
        </w:rPr>
        <w:t xml:space="preserve">taken </w:t>
      </w:r>
      <w:r w:rsidRPr="00065572">
        <w:rPr>
          <w:szCs w:val="18"/>
          <w:lang w:val="en-GB"/>
        </w:rPr>
        <w:t>as the outcome of the</w:t>
      </w:r>
      <w:r w:rsidR="00866D63" w:rsidRPr="00065572">
        <w:rPr>
          <w:szCs w:val="18"/>
          <w:lang w:val="en-GB"/>
        </w:rPr>
        <w:t xml:space="preserve"> </w:t>
      </w:r>
      <w:r w:rsidRPr="00065572">
        <w:rPr>
          <w:szCs w:val="18"/>
          <w:lang w:val="en-GB"/>
        </w:rPr>
        <w:t xml:space="preserve">review </w:t>
      </w:r>
      <w:r w:rsidR="00340BA7" w:rsidRPr="00065572">
        <w:rPr>
          <w:szCs w:val="18"/>
          <w:lang w:val="en-GB"/>
        </w:rPr>
        <w:t xml:space="preserve">requested by the Committee on Import Licensing </w:t>
      </w:r>
      <w:r w:rsidR="00866D63" w:rsidRPr="00065572">
        <w:rPr>
          <w:szCs w:val="18"/>
          <w:lang w:val="en-GB"/>
        </w:rPr>
        <w:t xml:space="preserve">of their profiles </w:t>
      </w:r>
      <w:r w:rsidRPr="00065572">
        <w:rPr>
          <w:szCs w:val="18"/>
          <w:lang w:val="en-GB"/>
        </w:rPr>
        <w:t>on the new website.</w:t>
      </w:r>
    </w:p>
    <w:p w14:paraId="76002EFE" w14:textId="77777777" w:rsidR="00EE07B2" w:rsidRPr="00065572" w:rsidRDefault="00EE07B2" w:rsidP="00065572">
      <w:pPr>
        <w:jc w:val="left"/>
        <w:rPr>
          <w:szCs w:val="18"/>
          <w:lang w:val="en-GB"/>
        </w:rPr>
      </w:pPr>
      <w:r w:rsidRPr="00065572">
        <w:rPr>
          <w:szCs w:val="18"/>
          <w:lang w:val="en-GB"/>
        </w:rPr>
        <w:br w:type="page"/>
      </w:r>
    </w:p>
    <w:p w14:paraId="30EE5CEA" w14:textId="4A69EEF5" w:rsidR="00065572" w:rsidRDefault="00EE07B2" w:rsidP="00135918">
      <w:pPr>
        <w:pStyle w:val="TtuloTDC"/>
        <w:rPr>
          <w:lang w:val="en-GB"/>
        </w:rPr>
      </w:pPr>
      <w:r w:rsidRPr="00065572">
        <w:rPr>
          <w:lang w:val="en-GB"/>
        </w:rPr>
        <w:lastRenderedPageBreak/>
        <w:t xml:space="preserve">Table </w:t>
      </w:r>
      <w:r w:rsidR="00D22688" w:rsidRPr="00065572">
        <w:rPr>
          <w:lang w:val="en-GB"/>
        </w:rPr>
        <w:t>of contents</w:t>
      </w:r>
    </w:p>
    <w:bookmarkStart w:id="14" w:name="_GoBack"/>
    <w:bookmarkEnd w:id="14"/>
    <w:p w14:paraId="47CD7C88" w14:textId="1BF28E04" w:rsidR="00C82B69" w:rsidRDefault="00C82B69" w:rsidP="00C82B69">
      <w:pPr>
        <w:pStyle w:val="TDC1"/>
        <w:rPr>
          <w:rFonts w:asciiTheme="minorHAnsi" w:eastAsiaTheme="minorEastAsia" w:hAnsiTheme="minorHAnsi" w:cstheme="minorBidi"/>
          <w:b w:val="0"/>
          <w:caps w:val="0"/>
          <w:noProof/>
          <w:sz w:val="22"/>
          <w:szCs w:val="22"/>
          <w:lang w:val="en-GB"/>
        </w:rPr>
      </w:pPr>
      <w:r>
        <w:rPr>
          <w:lang w:val="en-GB"/>
        </w:rPr>
        <w:fldChar w:fldCharType="begin"/>
      </w:r>
      <w:r>
        <w:rPr>
          <w:lang w:val="en-GB"/>
        </w:rPr>
        <w:instrText xml:space="preserve"> TOC \o "1-3" \h \z \u \t "Title" </w:instrText>
      </w:r>
      <w:r>
        <w:rPr>
          <w:lang w:val="en-GB"/>
        </w:rPr>
        <w:fldChar w:fldCharType="separate"/>
      </w:r>
      <w:hyperlink w:anchor="_Toc26451483" w:history="1">
        <w:r w:rsidRPr="002C7BB7">
          <w:rPr>
            <w:rStyle w:val="Hipervnculo"/>
            <w:noProof/>
            <w:lang w:val="en-GB"/>
          </w:rPr>
          <w:t>1   AGRICULTURAL PRODUCTS - GENERAL IMPORT PERMIT (GIP)</w:t>
        </w:r>
        <w:r>
          <w:rPr>
            <w:noProof/>
            <w:webHidden/>
          </w:rPr>
          <w:tab/>
        </w:r>
        <w:r>
          <w:rPr>
            <w:noProof/>
            <w:webHidden/>
          </w:rPr>
          <w:fldChar w:fldCharType="begin"/>
        </w:r>
        <w:r>
          <w:rPr>
            <w:noProof/>
            <w:webHidden/>
          </w:rPr>
          <w:instrText xml:space="preserve"> PAGEREF _Toc26451483 \h </w:instrText>
        </w:r>
        <w:r>
          <w:rPr>
            <w:noProof/>
            <w:webHidden/>
          </w:rPr>
        </w:r>
        <w:r>
          <w:rPr>
            <w:noProof/>
            <w:webHidden/>
          </w:rPr>
          <w:fldChar w:fldCharType="separate"/>
        </w:r>
        <w:r>
          <w:rPr>
            <w:noProof/>
            <w:webHidden/>
          </w:rPr>
          <w:t>3</w:t>
        </w:r>
        <w:r>
          <w:rPr>
            <w:noProof/>
            <w:webHidden/>
          </w:rPr>
          <w:fldChar w:fldCharType="end"/>
        </w:r>
      </w:hyperlink>
    </w:p>
    <w:p w14:paraId="312F5AA7" w14:textId="48D82DDA"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484" w:history="1">
        <w:r w:rsidR="00C82B69" w:rsidRPr="002C7BB7">
          <w:rPr>
            <w:rStyle w:val="Hipervnculo"/>
            <w:noProof/>
            <w:lang w:val="en-GB"/>
          </w:rPr>
          <w:t>2   ALLOCATION OF TARIFF QUOTAS</w:t>
        </w:r>
        <w:r w:rsidR="00C82B69">
          <w:rPr>
            <w:noProof/>
            <w:webHidden/>
          </w:rPr>
          <w:tab/>
        </w:r>
        <w:r w:rsidR="00C82B69">
          <w:rPr>
            <w:noProof/>
            <w:webHidden/>
          </w:rPr>
          <w:fldChar w:fldCharType="begin"/>
        </w:r>
        <w:r w:rsidR="00C82B69">
          <w:rPr>
            <w:noProof/>
            <w:webHidden/>
          </w:rPr>
          <w:instrText xml:space="preserve"> PAGEREF _Toc26451484 \h </w:instrText>
        </w:r>
        <w:r w:rsidR="00C82B69">
          <w:rPr>
            <w:noProof/>
            <w:webHidden/>
          </w:rPr>
        </w:r>
        <w:r w:rsidR="00C82B69">
          <w:rPr>
            <w:noProof/>
            <w:webHidden/>
          </w:rPr>
          <w:fldChar w:fldCharType="separate"/>
        </w:r>
        <w:r w:rsidR="00C82B69">
          <w:rPr>
            <w:noProof/>
            <w:webHidden/>
          </w:rPr>
          <w:t>5</w:t>
        </w:r>
        <w:r w:rsidR="00C82B69">
          <w:rPr>
            <w:noProof/>
            <w:webHidden/>
          </w:rPr>
          <w:fldChar w:fldCharType="end"/>
        </w:r>
      </w:hyperlink>
    </w:p>
    <w:p w14:paraId="00B58C11" w14:textId="61B22B37" w:rsidR="00C82B69" w:rsidRDefault="00984E43" w:rsidP="00C82B69">
      <w:pPr>
        <w:pStyle w:val="TDC2"/>
        <w:rPr>
          <w:rFonts w:asciiTheme="minorHAnsi" w:eastAsiaTheme="minorEastAsia" w:hAnsiTheme="minorHAnsi" w:cstheme="minorBidi"/>
          <w:noProof/>
          <w:sz w:val="22"/>
          <w:szCs w:val="22"/>
          <w:lang w:val="en-GB"/>
        </w:rPr>
      </w:pPr>
      <w:hyperlink w:anchor="_Toc26451485" w:history="1">
        <w:r w:rsidR="00C82B69" w:rsidRPr="002C7BB7">
          <w:rPr>
            <w:rStyle w:val="Hipervnculo"/>
            <w:noProof/>
            <w:lang w:val="en-GB"/>
          </w:rPr>
          <w:t>2.1   Breeding and production animals</w:t>
        </w:r>
        <w:r w:rsidR="00C82B69">
          <w:rPr>
            <w:noProof/>
            <w:webHidden/>
          </w:rPr>
          <w:tab/>
        </w:r>
        <w:r w:rsidR="00C82B69">
          <w:rPr>
            <w:noProof/>
            <w:webHidden/>
          </w:rPr>
          <w:fldChar w:fldCharType="begin"/>
        </w:r>
        <w:r w:rsidR="00C82B69">
          <w:rPr>
            <w:noProof/>
            <w:webHidden/>
          </w:rPr>
          <w:instrText xml:space="preserve"> PAGEREF _Toc26451485 \h </w:instrText>
        </w:r>
        <w:r w:rsidR="00C82B69">
          <w:rPr>
            <w:noProof/>
            <w:webHidden/>
          </w:rPr>
        </w:r>
        <w:r w:rsidR="00C82B69">
          <w:rPr>
            <w:noProof/>
            <w:webHidden/>
          </w:rPr>
          <w:fldChar w:fldCharType="separate"/>
        </w:r>
        <w:r w:rsidR="00C82B69">
          <w:rPr>
            <w:noProof/>
            <w:webHidden/>
          </w:rPr>
          <w:t>5</w:t>
        </w:r>
        <w:r w:rsidR="00C82B69">
          <w:rPr>
            <w:noProof/>
            <w:webHidden/>
          </w:rPr>
          <w:fldChar w:fldCharType="end"/>
        </w:r>
      </w:hyperlink>
    </w:p>
    <w:p w14:paraId="4FCB2205" w14:textId="2846F6F3" w:rsidR="00C82B69" w:rsidRDefault="00984E43" w:rsidP="00C82B69">
      <w:pPr>
        <w:pStyle w:val="TDC2"/>
        <w:rPr>
          <w:rFonts w:asciiTheme="minorHAnsi" w:eastAsiaTheme="minorEastAsia" w:hAnsiTheme="minorHAnsi" w:cstheme="minorBidi"/>
          <w:noProof/>
          <w:sz w:val="22"/>
          <w:szCs w:val="22"/>
          <w:lang w:val="en-GB"/>
        </w:rPr>
      </w:pPr>
      <w:hyperlink w:anchor="_Toc26451486" w:history="1">
        <w:r w:rsidR="00C82B69" w:rsidRPr="002C7BB7">
          <w:rPr>
            <w:rStyle w:val="Hipervnculo"/>
            <w:noProof/>
            <w:lang w:val="en-GB"/>
          </w:rPr>
          <w:t>2.2   Animals for slaughter, meat and prepared meat products</w:t>
        </w:r>
        <w:r w:rsidR="00C82B69">
          <w:rPr>
            <w:noProof/>
            <w:webHidden/>
          </w:rPr>
          <w:tab/>
        </w:r>
        <w:r w:rsidR="00C82B69">
          <w:rPr>
            <w:noProof/>
            <w:webHidden/>
          </w:rPr>
          <w:fldChar w:fldCharType="begin"/>
        </w:r>
        <w:r w:rsidR="00C82B69">
          <w:rPr>
            <w:noProof/>
            <w:webHidden/>
          </w:rPr>
          <w:instrText xml:space="preserve"> PAGEREF _Toc26451486 \h </w:instrText>
        </w:r>
        <w:r w:rsidR="00C82B69">
          <w:rPr>
            <w:noProof/>
            <w:webHidden/>
          </w:rPr>
        </w:r>
        <w:r w:rsidR="00C82B69">
          <w:rPr>
            <w:noProof/>
            <w:webHidden/>
          </w:rPr>
          <w:fldChar w:fldCharType="separate"/>
        </w:r>
        <w:r w:rsidR="00C82B69">
          <w:rPr>
            <w:noProof/>
            <w:webHidden/>
          </w:rPr>
          <w:t>7</w:t>
        </w:r>
        <w:r w:rsidR="00C82B69">
          <w:rPr>
            <w:noProof/>
            <w:webHidden/>
          </w:rPr>
          <w:fldChar w:fldCharType="end"/>
        </w:r>
      </w:hyperlink>
    </w:p>
    <w:p w14:paraId="3EE4FC59" w14:textId="3D214D44" w:rsidR="00C82B69" w:rsidRDefault="00984E43" w:rsidP="00C82B69">
      <w:pPr>
        <w:pStyle w:val="TDC2"/>
        <w:rPr>
          <w:rFonts w:asciiTheme="minorHAnsi" w:eastAsiaTheme="minorEastAsia" w:hAnsiTheme="minorHAnsi" w:cstheme="minorBidi"/>
          <w:noProof/>
          <w:sz w:val="22"/>
          <w:szCs w:val="22"/>
          <w:lang w:val="en-GB"/>
        </w:rPr>
      </w:pPr>
      <w:hyperlink w:anchor="_Toc26451487" w:history="1">
        <w:r w:rsidR="00C82B69" w:rsidRPr="002C7BB7">
          <w:rPr>
            <w:rStyle w:val="Hipervnculo"/>
            <w:noProof/>
            <w:lang w:val="en-GB"/>
          </w:rPr>
          <w:t>2.3   Milk, dairy products and casein</w:t>
        </w:r>
        <w:r w:rsidR="00C82B69">
          <w:rPr>
            <w:noProof/>
            <w:webHidden/>
          </w:rPr>
          <w:tab/>
        </w:r>
        <w:r w:rsidR="00C82B69">
          <w:rPr>
            <w:noProof/>
            <w:webHidden/>
          </w:rPr>
          <w:fldChar w:fldCharType="begin"/>
        </w:r>
        <w:r w:rsidR="00C82B69">
          <w:rPr>
            <w:noProof/>
            <w:webHidden/>
          </w:rPr>
          <w:instrText xml:space="preserve"> PAGEREF _Toc26451487 \h </w:instrText>
        </w:r>
        <w:r w:rsidR="00C82B69">
          <w:rPr>
            <w:noProof/>
            <w:webHidden/>
          </w:rPr>
        </w:r>
        <w:r w:rsidR="00C82B69">
          <w:rPr>
            <w:noProof/>
            <w:webHidden/>
          </w:rPr>
          <w:fldChar w:fldCharType="separate"/>
        </w:r>
        <w:r w:rsidR="00C82B69">
          <w:rPr>
            <w:noProof/>
            <w:webHidden/>
          </w:rPr>
          <w:t>10</w:t>
        </w:r>
        <w:r w:rsidR="00C82B69">
          <w:rPr>
            <w:noProof/>
            <w:webHidden/>
          </w:rPr>
          <w:fldChar w:fldCharType="end"/>
        </w:r>
      </w:hyperlink>
    </w:p>
    <w:p w14:paraId="71B1C22A" w14:textId="47A82BA7" w:rsidR="00C82B69" w:rsidRDefault="00984E43" w:rsidP="00C82B69">
      <w:pPr>
        <w:pStyle w:val="TDC2"/>
        <w:rPr>
          <w:rFonts w:asciiTheme="minorHAnsi" w:eastAsiaTheme="minorEastAsia" w:hAnsiTheme="minorHAnsi" w:cstheme="minorBidi"/>
          <w:noProof/>
          <w:sz w:val="22"/>
          <w:szCs w:val="22"/>
          <w:lang w:val="en-GB"/>
        </w:rPr>
      </w:pPr>
      <w:hyperlink w:anchor="_Toc26451488" w:history="1">
        <w:r w:rsidR="00C82B69" w:rsidRPr="002C7BB7">
          <w:rPr>
            <w:rStyle w:val="Hipervnculo"/>
            <w:noProof/>
            <w:lang w:val="en-GB"/>
          </w:rPr>
          <w:t>2.4   Fresh fruit and vegetables (A), fruit for cider and fruit products (B), frozen vegetables (C)</w:t>
        </w:r>
        <w:r w:rsidR="00C82B69">
          <w:rPr>
            <w:noProof/>
            <w:webHidden/>
          </w:rPr>
          <w:tab/>
        </w:r>
        <w:r w:rsidR="00C82B69">
          <w:rPr>
            <w:noProof/>
            <w:webHidden/>
          </w:rPr>
          <w:fldChar w:fldCharType="begin"/>
        </w:r>
        <w:r w:rsidR="00C82B69">
          <w:rPr>
            <w:noProof/>
            <w:webHidden/>
          </w:rPr>
          <w:instrText xml:space="preserve"> PAGEREF _Toc26451488 \h </w:instrText>
        </w:r>
        <w:r w:rsidR="00C82B69">
          <w:rPr>
            <w:noProof/>
            <w:webHidden/>
          </w:rPr>
        </w:r>
        <w:r w:rsidR="00C82B69">
          <w:rPr>
            <w:noProof/>
            <w:webHidden/>
          </w:rPr>
          <w:fldChar w:fldCharType="separate"/>
        </w:r>
        <w:r w:rsidR="00C82B69">
          <w:rPr>
            <w:noProof/>
            <w:webHidden/>
          </w:rPr>
          <w:t>12</w:t>
        </w:r>
        <w:r w:rsidR="00C82B69">
          <w:rPr>
            <w:noProof/>
            <w:webHidden/>
          </w:rPr>
          <w:fldChar w:fldCharType="end"/>
        </w:r>
      </w:hyperlink>
    </w:p>
    <w:p w14:paraId="4B72AB4F" w14:textId="2A7A6C8C" w:rsidR="00C82B69" w:rsidRDefault="00984E43" w:rsidP="00C82B69">
      <w:pPr>
        <w:pStyle w:val="TDC2"/>
        <w:rPr>
          <w:rFonts w:asciiTheme="minorHAnsi" w:eastAsiaTheme="minorEastAsia" w:hAnsiTheme="minorHAnsi" w:cstheme="minorBidi"/>
          <w:noProof/>
          <w:sz w:val="22"/>
          <w:szCs w:val="22"/>
          <w:lang w:val="en-GB"/>
        </w:rPr>
      </w:pPr>
      <w:hyperlink w:anchor="_Toc26451489" w:history="1">
        <w:r w:rsidR="00C82B69" w:rsidRPr="002C7BB7">
          <w:rPr>
            <w:rStyle w:val="Hipervnculo"/>
            <w:noProof/>
            <w:lang w:val="en-GB"/>
          </w:rPr>
          <w:t>2.5   Potatoes, including seed potatoes and potato products</w:t>
        </w:r>
        <w:r w:rsidR="00C82B69">
          <w:rPr>
            <w:noProof/>
            <w:webHidden/>
          </w:rPr>
          <w:tab/>
        </w:r>
        <w:r w:rsidR="00C82B69">
          <w:rPr>
            <w:noProof/>
            <w:webHidden/>
          </w:rPr>
          <w:fldChar w:fldCharType="begin"/>
        </w:r>
        <w:r w:rsidR="00C82B69">
          <w:rPr>
            <w:noProof/>
            <w:webHidden/>
          </w:rPr>
          <w:instrText xml:space="preserve"> PAGEREF _Toc26451489 \h </w:instrText>
        </w:r>
        <w:r w:rsidR="00C82B69">
          <w:rPr>
            <w:noProof/>
            <w:webHidden/>
          </w:rPr>
        </w:r>
        <w:r w:rsidR="00C82B69">
          <w:rPr>
            <w:noProof/>
            <w:webHidden/>
          </w:rPr>
          <w:fldChar w:fldCharType="separate"/>
        </w:r>
        <w:r w:rsidR="00C82B69">
          <w:rPr>
            <w:noProof/>
            <w:webHidden/>
          </w:rPr>
          <w:t>15</w:t>
        </w:r>
        <w:r w:rsidR="00C82B69">
          <w:rPr>
            <w:noProof/>
            <w:webHidden/>
          </w:rPr>
          <w:fldChar w:fldCharType="end"/>
        </w:r>
      </w:hyperlink>
    </w:p>
    <w:p w14:paraId="0922DED4" w14:textId="67E20609"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490" w:history="1">
        <w:r w:rsidR="00C82B69" w:rsidRPr="002C7BB7">
          <w:rPr>
            <w:rStyle w:val="Hipervnculo"/>
            <w:noProof/>
            <w:lang w:val="en-GB"/>
          </w:rPr>
          <w:t>3   SANITARY AND PHYTOSANITARY MEASURES</w:t>
        </w:r>
        <w:r w:rsidR="00C82B69">
          <w:rPr>
            <w:noProof/>
            <w:webHidden/>
          </w:rPr>
          <w:tab/>
        </w:r>
        <w:r w:rsidR="00C82B69">
          <w:rPr>
            <w:noProof/>
            <w:webHidden/>
          </w:rPr>
          <w:fldChar w:fldCharType="begin"/>
        </w:r>
        <w:r w:rsidR="00C82B69">
          <w:rPr>
            <w:noProof/>
            <w:webHidden/>
          </w:rPr>
          <w:instrText xml:space="preserve"> PAGEREF _Toc26451490 \h </w:instrText>
        </w:r>
        <w:r w:rsidR="00C82B69">
          <w:rPr>
            <w:noProof/>
            <w:webHidden/>
          </w:rPr>
        </w:r>
        <w:r w:rsidR="00C82B69">
          <w:rPr>
            <w:noProof/>
            <w:webHidden/>
          </w:rPr>
          <w:fldChar w:fldCharType="separate"/>
        </w:r>
        <w:r w:rsidR="00C82B69">
          <w:rPr>
            <w:noProof/>
            <w:webHidden/>
          </w:rPr>
          <w:t>17</w:t>
        </w:r>
        <w:r w:rsidR="00C82B69">
          <w:rPr>
            <w:noProof/>
            <w:webHidden/>
          </w:rPr>
          <w:fldChar w:fldCharType="end"/>
        </w:r>
      </w:hyperlink>
    </w:p>
    <w:p w14:paraId="19CB186D" w14:textId="777241C4" w:rsidR="00C82B69" w:rsidRDefault="00984E43" w:rsidP="00C82B69">
      <w:pPr>
        <w:pStyle w:val="TDC2"/>
        <w:rPr>
          <w:rFonts w:asciiTheme="minorHAnsi" w:eastAsiaTheme="minorEastAsia" w:hAnsiTheme="minorHAnsi" w:cstheme="minorBidi"/>
          <w:noProof/>
          <w:sz w:val="22"/>
          <w:szCs w:val="22"/>
          <w:lang w:val="en-GB"/>
        </w:rPr>
      </w:pPr>
      <w:hyperlink w:anchor="_Toc26451491" w:history="1">
        <w:r w:rsidR="00C82B69" w:rsidRPr="002C7BB7">
          <w:rPr>
            <w:rStyle w:val="Hipervnculo"/>
            <w:noProof/>
            <w:lang w:val="en-GB"/>
          </w:rPr>
          <w:t>3.1   Import, transit and export of animals and animal products</w:t>
        </w:r>
        <w:r w:rsidR="00C82B69">
          <w:rPr>
            <w:noProof/>
            <w:webHidden/>
          </w:rPr>
          <w:tab/>
        </w:r>
        <w:r w:rsidR="00C82B69">
          <w:rPr>
            <w:noProof/>
            <w:webHidden/>
          </w:rPr>
          <w:fldChar w:fldCharType="begin"/>
        </w:r>
        <w:r w:rsidR="00C82B69">
          <w:rPr>
            <w:noProof/>
            <w:webHidden/>
          </w:rPr>
          <w:instrText xml:space="preserve"> PAGEREF _Toc26451491 \h </w:instrText>
        </w:r>
        <w:r w:rsidR="00C82B69">
          <w:rPr>
            <w:noProof/>
            <w:webHidden/>
          </w:rPr>
        </w:r>
        <w:r w:rsidR="00C82B69">
          <w:rPr>
            <w:noProof/>
            <w:webHidden/>
          </w:rPr>
          <w:fldChar w:fldCharType="separate"/>
        </w:r>
        <w:r w:rsidR="00C82B69">
          <w:rPr>
            <w:noProof/>
            <w:webHidden/>
          </w:rPr>
          <w:t>17</w:t>
        </w:r>
        <w:r w:rsidR="00C82B69">
          <w:rPr>
            <w:noProof/>
            <w:webHidden/>
          </w:rPr>
          <w:fldChar w:fldCharType="end"/>
        </w:r>
      </w:hyperlink>
    </w:p>
    <w:p w14:paraId="1F74C3EC" w14:textId="51F18783" w:rsidR="00C82B69" w:rsidRDefault="00984E43" w:rsidP="00C82B69">
      <w:pPr>
        <w:pStyle w:val="TDC2"/>
        <w:rPr>
          <w:rFonts w:asciiTheme="minorHAnsi" w:eastAsiaTheme="minorEastAsia" w:hAnsiTheme="minorHAnsi" w:cstheme="minorBidi"/>
          <w:noProof/>
          <w:sz w:val="22"/>
          <w:szCs w:val="22"/>
          <w:lang w:val="en-GB"/>
        </w:rPr>
      </w:pPr>
      <w:hyperlink w:anchor="_Toc26451492" w:history="1">
        <w:r w:rsidR="00C82B69" w:rsidRPr="002C7BB7">
          <w:rPr>
            <w:rStyle w:val="Hipervnculo"/>
            <w:noProof/>
            <w:lang w:val="en-GB"/>
          </w:rPr>
          <w:t>3.2   Plants and plant products (phytosanitary certificate, PC)</w:t>
        </w:r>
        <w:r w:rsidR="00C82B69">
          <w:rPr>
            <w:noProof/>
            <w:webHidden/>
          </w:rPr>
          <w:tab/>
        </w:r>
        <w:r w:rsidR="00C82B69">
          <w:rPr>
            <w:noProof/>
            <w:webHidden/>
          </w:rPr>
          <w:fldChar w:fldCharType="begin"/>
        </w:r>
        <w:r w:rsidR="00C82B69">
          <w:rPr>
            <w:noProof/>
            <w:webHidden/>
          </w:rPr>
          <w:instrText xml:space="preserve"> PAGEREF _Toc26451492 \h </w:instrText>
        </w:r>
        <w:r w:rsidR="00C82B69">
          <w:rPr>
            <w:noProof/>
            <w:webHidden/>
          </w:rPr>
        </w:r>
        <w:r w:rsidR="00C82B69">
          <w:rPr>
            <w:noProof/>
            <w:webHidden/>
          </w:rPr>
          <w:fldChar w:fldCharType="separate"/>
        </w:r>
        <w:r w:rsidR="00C82B69">
          <w:rPr>
            <w:noProof/>
            <w:webHidden/>
          </w:rPr>
          <w:t>19</w:t>
        </w:r>
        <w:r w:rsidR="00C82B69">
          <w:rPr>
            <w:noProof/>
            <w:webHidden/>
          </w:rPr>
          <w:fldChar w:fldCharType="end"/>
        </w:r>
      </w:hyperlink>
    </w:p>
    <w:p w14:paraId="5D8D02A9" w14:textId="4A244586"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493" w:history="1">
        <w:r w:rsidR="00C82B69" w:rsidRPr="002C7BB7">
          <w:rPr>
            <w:rStyle w:val="Hipervnculo"/>
            <w:noProof/>
            <w:lang w:val="en-GB"/>
          </w:rPr>
          <w:t>4   CONVENTION ON INTERNATIONAL TRADE IN ENDANGERED SPECIES OF WILD FAUNA AND FLORA (CITES) AND VERIFICATION OF THE LAWFUL ORIGIN OF IMPORTED MARINE FISHERY PRODUCTS</w:t>
        </w:r>
        <w:r w:rsidR="00C82B69">
          <w:rPr>
            <w:noProof/>
            <w:webHidden/>
          </w:rPr>
          <w:tab/>
        </w:r>
        <w:r w:rsidR="00C82B69">
          <w:rPr>
            <w:noProof/>
            <w:webHidden/>
          </w:rPr>
          <w:fldChar w:fldCharType="begin"/>
        </w:r>
        <w:r w:rsidR="00C82B69">
          <w:rPr>
            <w:noProof/>
            <w:webHidden/>
          </w:rPr>
          <w:instrText xml:space="preserve"> PAGEREF _Toc26451493 \h </w:instrText>
        </w:r>
        <w:r w:rsidR="00C82B69">
          <w:rPr>
            <w:noProof/>
            <w:webHidden/>
          </w:rPr>
        </w:r>
        <w:r w:rsidR="00C82B69">
          <w:rPr>
            <w:noProof/>
            <w:webHidden/>
          </w:rPr>
          <w:fldChar w:fldCharType="separate"/>
        </w:r>
        <w:r w:rsidR="00C82B69">
          <w:rPr>
            <w:noProof/>
            <w:webHidden/>
          </w:rPr>
          <w:t>22</w:t>
        </w:r>
        <w:r w:rsidR="00C82B69">
          <w:rPr>
            <w:noProof/>
            <w:webHidden/>
          </w:rPr>
          <w:fldChar w:fldCharType="end"/>
        </w:r>
      </w:hyperlink>
    </w:p>
    <w:p w14:paraId="05ABE3A4" w14:textId="408DEB12" w:rsidR="00C82B69" w:rsidRDefault="00984E43" w:rsidP="00C82B69">
      <w:pPr>
        <w:pStyle w:val="TDC2"/>
        <w:rPr>
          <w:rFonts w:asciiTheme="minorHAnsi" w:eastAsiaTheme="minorEastAsia" w:hAnsiTheme="minorHAnsi" w:cstheme="minorBidi"/>
          <w:noProof/>
          <w:sz w:val="22"/>
          <w:szCs w:val="22"/>
          <w:lang w:val="en-GB"/>
        </w:rPr>
      </w:pPr>
      <w:hyperlink w:anchor="_Toc26451494" w:history="1">
        <w:r w:rsidR="00C82B69" w:rsidRPr="002C7BB7">
          <w:rPr>
            <w:rStyle w:val="Hipervnculo"/>
            <w:noProof/>
            <w:lang w:val="en-GB"/>
          </w:rPr>
          <w:t>4.1   Animals</w:t>
        </w:r>
        <w:r w:rsidR="00C82B69">
          <w:rPr>
            <w:noProof/>
            <w:webHidden/>
          </w:rPr>
          <w:tab/>
        </w:r>
        <w:r w:rsidR="00C82B69">
          <w:rPr>
            <w:noProof/>
            <w:webHidden/>
          </w:rPr>
          <w:fldChar w:fldCharType="begin"/>
        </w:r>
        <w:r w:rsidR="00C82B69">
          <w:rPr>
            <w:noProof/>
            <w:webHidden/>
          </w:rPr>
          <w:instrText xml:space="preserve"> PAGEREF _Toc26451494 \h </w:instrText>
        </w:r>
        <w:r w:rsidR="00C82B69">
          <w:rPr>
            <w:noProof/>
            <w:webHidden/>
          </w:rPr>
        </w:r>
        <w:r w:rsidR="00C82B69">
          <w:rPr>
            <w:noProof/>
            <w:webHidden/>
          </w:rPr>
          <w:fldChar w:fldCharType="separate"/>
        </w:r>
        <w:r w:rsidR="00C82B69">
          <w:rPr>
            <w:noProof/>
            <w:webHidden/>
          </w:rPr>
          <w:t>22</w:t>
        </w:r>
        <w:r w:rsidR="00C82B69">
          <w:rPr>
            <w:noProof/>
            <w:webHidden/>
          </w:rPr>
          <w:fldChar w:fldCharType="end"/>
        </w:r>
      </w:hyperlink>
    </w:p>
    <w:p w14:paraId="2E48C0AE" w14:textId="1025299F" w:rsidR="00C82B69" w:rsidRDefault="00984E43" w:rsidP="00C82B69">
      <w:pPr>
        <w:pStyle w:val="TDC2"/>
        <w:rPr>
          <w:rFonts w:asciiTheme="minorHAnsi" w:eastAsiaTheme="minorEastAsia" w:hAnsiTheme="minorHAnsi" w:cstheme="minorBidi"/>
          <w:noProof/>
          <w:sz w:val="22"/>
          <w:szCs w:val="22"/>
          <w:lang w:val="en-GB"/>
        </w:rPr>
      </w:pPr>
      <w:hyperlink w:anchor="_Toc26451495" w:history="1">
        <w:r w:rsidR="00C82B69" w:rsidRPr="002C7BB7">
          <w:rPr>
            <w:rStyle w:val="Hipervnculo"/>
            <w:noProof/>
            <w:lang w:val="en-GB"/>
          </w:rPr>
          <w:t>4.2   Plants and plant products</w:t>
        </w:r>
        <w:r w:rsidR="00C82B69">
          <w:rPr>
            <w:noProof/>
            <w:webHidden/>
          </w:rPr>
          <w:tab/>
        </w:r>
        <w:r w:rsidR="00C82B69">
          <w:rPr>
            <w:noProof/>
            <w:webHidden/>
          </w:rPr>
          <w:fldChar w:fldCharType="begin"/>
        </w:r>
        <w:r w:rsidR="00C82B69">
          <w:rPr>
            <w:noProof/>
            <w:webHidden/>
          </w:rPr>
          <w:instrText xml:space="preserve"> PAGEREF _Toc26451495 \h </w:instrText>
        </w:r>
        <w:r w:rsidR="00C82B69">
          <w:rPr>
            <w:noProof/>
            <w:webHidden/>
          </w:rPr>
        </w:r>
        <w:r w:rsidR="00C82B69">
          <w:rPr>
            <w:noProof/>
            <w:webHidden/>
          </w:rPr>
          <w:fldChar w:fldCharType="separate"/>
        </w:r>
        <w:r w:rsidR="00C82B69">
          <w:rPr>
            <w:noProof/>
            <w:webHidden/>
          </w:rPr>
          <w:t>23</w:t>
        </w:r>
        <w:r w:rsidR="00C82B69">
          <w:rPr>
            <w:noProof/>
            <w:webHidden/>
          </w:rPr>
          <w:fldChar w:fldCharType="end"/>
        </w:r>
      </w:hyperlink>
    </w:p>
    <w:p w14:paraId="38148C3B" w14:textId="0BD3ADDA" w:rsidR="00C82B69" w:rsidRDefault="00984E43" w:rsidP="00C82B69">
      <w:pPr>
        <w:pStyle w:val="TDC2"/>
        <w:rPr>
          <w:rFonts w:asciiTheme="minorHAnsi" w:eastAsiaTheme="minorEastAsia" w:hAnsiTheme="minorHAnsi" w:cstheme="minorBidi"/>
          <w:noProof/>
          <w:sz w:val="22"/>
          <w:szCs w:val="22"/>
          <w:lang w:val="en-GB"/>
        </w:rPr>
      </w:pPr>
      <w:hyperlink w:anchor="_Toc26451496" w:history="1">
        <w:r w:rsidR="00C82B69" w:rsidRPr="002C7BB7">
          <w:rPr>
            <w:rStyle w:val="Hipervnculo"/>
            <w:noProof/>
            <w:lang w:val="en-GB"/>
          </w:rPr>
          <w:t>4.3   Imported marine fishery products</w:t>
        </w:r>
        <w:r w:rsidR="00C82B69">
          <w:rPr>
            <w:noProof/>
            <w:webHidden/>
          </w:rPr>
          <w:tab/>
        </w:r>
        <w:r w:rsidR="00C82B69">
          <w:rPr>
            <w:noProof/>
            <w:webHidden/>
          </w:rPr>
          <w:fldChar w:fldCharType="begin"/>
        </w:r>
        <w:r w:rsidR="00C82B69">
          <w:rPr>
            <w:noProof/>
            <w:webHidden/>
          </w:rPr>
          <w:instrText xml:space="preserve"> PAGEREF _Toc26451496 \h </w:instrText>
        </w:r>
        <w:r w:rsidR="00C82B69">
          <w:rPr>
            <w:noProof/>
            <w:webHidden/>
          </w:rPr>
        </w:r>
        <w:r w:rsidR="00C82B69">
          <w:rPr>
            <w:noProof/>
            <w:webHidden/>
          </w:rPr>
          <w:fldChar w:fldCharType="separate"/>
        </w:r>
        <w:r w:rsidR="00C82B69">
          <w:rPr>
            <w:noProof/>
            <w:webHidden/>
          </w:rPr>
          <w:t>25</w:t>
        </w:r>
        <w:r w:rsidR="00C82B69">
          <w:rPr>
            <w:noProof/>
            <w:webHidden/>
          </w:rPr>
          <w:fldChar w:fldCharType="end"/>
        </w:r>
      </w:hyperlink>
    </w:p>
    <w:p w14:paraId="0754960B" w14:textId="24163030"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497" w:history="1">
        <w:r w:rsidR="00C82B69" w:rsidRPr="002C7BB7">
          <w:rPr>
            <w:rStyle w:val="Hipervnculo"/>
            <w:noProof/>
            <w:lang w:val="en-GB"/>
          </w:rPr>
          <w:t>5   FOREST REPRODUCTIVE MATERIAL</w:t>
        </w:r>
        <w:r w:rsidR="00C82B69">
          <w:rPr>
            <w:noProof/>
            <w:webHidden/>
          </w:rPr>
          <w:tab/>
        </w:r>
        <w:r w:rsidR="00C82B69">
          <w:rPr>
            <w:noProof/>
            <w:webHidden/>
          </w:rPr>
          <w:fldChar w:fldCharType="begin"/>
        </w:r>
        <w:r w:rsidR="00C82B69">
          <w:rPr>
            <w:noProof/>
            <w:webHidden/>
          </w:rPr>
          <w:instrText xml:space="preserve"> PAGEREF _Toc26451497 \h </w:instrText>
        </w:r>
        <w:r w:rsidR="00C82B69">
          <w:rPr>
            <w:noProof/>
            <w:webHidden/>
          </w:rPr>
        </w:r>
        <w:r w:rsidR="00C82B69">
          <w:rPr>
            <w:noProof/>
            <w:webHidden/>
          </w:rPr>
          <w:fldChar w:fldCharType="separate"/>
        </w:r>
        <w:r w:rsidR="00C82B69">
          <w:rPr>
            <w:noProof/>
            <w:webHidden/>
          </w:rPr>
          <w:t>26</w:t>
        </w:r>
        <w:r w:rsidR="00C82B69">
          <w:rPr>
            <w:noProof/>
            <w:webHidden/>
          </w:rPr>
          <w:fldChar w:fldCharType="end"/>
        </w:r>
      </w:hyperlink>
    </w:p>
    <w:p w14:paraId="530CD8F8" w14:textId="6DCA870E"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498" w:history="1">
        <w:r w:rsidR="00C82B69" w:rsidRPr="002C7BB7">
          <w:rPr>
            <w:rStyle w:val="Hipervnculo"/>
            <w:noProof/>
            <w:lang w:val="en-GB"/>
          </w:rPr>
          <w:t>6   TRANSPLANTS</w:t>
        </w:r>
        <w:r w:rsidR="00C82B69">
          <w:rPr>
            <w:noProof/>
            <w:webHidden/>
          </w:rPr>
          <w:tab/>
        </w:r>
        <w:r w:rsidR="00C82B69">
          <w:rPr>
            <w:noProof/>
            <w:webHidden/>
          </w:rPr>
          <w:fldChar w:fldCharType="begin"/>
        </w:r>
        <w:r w:rsidR="00C82B69">
          <w:rPr>
            <w:noProof/>
            <w:webHidden/>
          </w:rPr>
          <w:instrText xml:space="preserve"> PAGEREF _Toc26451498 \h </w:instrText>
        </w:r>
        <w:r w:rsidR="00C82B69">
          <w:rPr>
            <w:noProof/>
            <w:webHidden/>
          </w:rPr>
        </w:r>
        <w:r w:rsidR="00C82B69">
          <w:rPr>
            <w:noProof/>
            <w:webHidden/>
          </w:rPr>
          <w:fldChar w:fldCharType="separate"/>
        </w:r>
        <w:r w:rsidR="00C82B69">
          <w:rPr>
            <w:noProof/>
            <w:webHidden/>
          </w:rPr>
          <w:t>27</w:t>
        </w:r>
        <w:r w:rsidR="00C82B69">
          <w:rPr>
            <w:noProof/>
            <w:webHidden/>
          </w:rPr>
          <w:fldChar w:fldCharType="end"/>
        </w:r>
      </w:hyperlink>
    </w:p>
    <w:p w14:paraId="2EEC8C0B" w14:textId="4A02A65C"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499" w:history="1">
        <w:r w:rsidR="00C82B69" w:rsidRPr="002C7BB7">
          <w:rPr>
            <w:rStyle w:val="Hipervnculo"/>
            <w:noProof/>
            <w:lang w:val="en-GB"/>
          </w:rPr>
          <w:t>7   BLOOD, BLOOD PRODUCTS AND IMMUNOLOGICAL PRODUCTS</w:t>
        </w:r>
        <w:r w:rsidR="00C82B69">
          <w:rPr>
            <w:noProof/>
            <w:webHidden/>
          </w:rPr>
          <w:tab/>
        </w:r>
        <w:r w:rsidR="00C82B69">
          <w:rPr>
            <w:noProof/>
            <w:webHidden/>
          </w:rPr>
          <w:fldChar w:fldCharType="begin"/>
        </w:r>
        <w:r w:rsidR="00C82B69">
          <w:rPr>
            <w:noProof/>
            <w:webHidden/>
          </w:rPr>
          <w:instrText xml:space="preserve"> PAGEREF _Toc26451499 \h </w:instrText>
        </w:r>
        <w:r w:rsidR="00C82B69">
          <w:rPr>
            <w:noProof/>
            <w:webHidden/>
          </w:rPr>
        </w:r>
        <w:r w:rsidR="00C82B69">
          <w:rPr>
            <w:noProof/>
            <w:webHidden/>
          </w:rPr>
          <w:fldChar w:fldCharType="separate"/>
        </w:r>
        <w:r w:rsidR="00C82B69">
          <w:rPr>
            <w:noProof/>
            <w:webHidden/>
          </w:rPr>
          <w:t>29</w:t>
        </w:r>
        <w:r w:rsidR="00C82B69">
          <w:rPr>
            <w:noProof/>
            <w:webHidden/>
          </w:rPr>
          <w:fldChar w:fldCharType="end"/>
        </w:r>
      </w:hyperlink>
    </w:p>
    <w:p w14:paraId="43C555B1" w14:textId="750973BC"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00" w:history="1">
        <w:r w:rsidR="00C82B69" w:rsidRPr="002C7BB7">
          <w:rPr>
            <w:rStyle w:val="Hipervnculo"/>
            <w:noProof/>
            <w:lang w:val="en-GB"/>
          </w:rPr>
          <w:t>8   NARCOTIC DRUGS, PSYCHOTROPIC SUBSTANCES AND PRECURSORS USED AND MARKETED FOR LEGAL PURPOSES</w:t>
        </w:r>
        <w:r w:rsidR="00C82B69">
          <w:rPr>
            <w:noProof/>
            <w:webHidden/>
          </w:rPr>
          <w:tab/>
        </w:r>
        <w:r w:rsidR="00C82B69">
          <w:rPr>
            <w:noProof/>
            <w:webHidden/>
          </w:rPr>
          <w:fldChar w:fldCharType="begin"/>
        </w:r>
        <w:r w:rsidR="00C82B69">
          <w:rPr>
            <w:noProof/>
            <w:webHidden/>
          </w:rPr>
          <w:instrText xml:space="preserve"> PAGEREF _Toc26451500 \h </w:instrText>
        </w:r>
        <w:r w:rsidR="00C82B69">
          <w:rPr>
            <w:noProof/>
            <w:webHidden/>
          </w:rPr>
        </w:r>
        <w:r w:rsidR="00C82B69">
          <w:rPr>
            <w:noProof/>
            <w:webHidden/>
          </w:rPr>
          <w:fldChar w:fldCharType="separate"/>
        </w:r>
        <w:r w:rsidR="00C82B69">
          <w:rPr>
            <w:noProof/>
            <w:webHidden/>
          </w:rPr>
          <w:t>30</w:t>
        </w:r>
        <w:r w:rsidR="00C82B69">
          <w:rPr>
            <w:noProof/>
            <w:webHidden/>
          </w:rPr>
          <w:fldChar w:fldCharType="end"/>
        </w:r>
      </w:hyperlink>
    </w:p>
    <w:p w14:paraId="04753D06" w14:textId="753DB83C"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01" w:history="1">
        <w:r w:rsidR="00C82B69" w:rsidRPr="002C7BB7">
          <w:rPr>
            <w:rStyle w:val="Hipervnculo"/>
            <w:noProof/>
            <w:lang w:val="en-GB"/>
          </w:rPr>
          <w:t>9   COMPULSORY STOCKPILING</w:t>
        </w:r>
        <w:r w:rsidR="00C82B69">
          <w:rPr>
            <w:noProof/>
            <w:webHidden/>
          </w:rPr>
          <w:tab/>
        </w:r>
        <w:r w:rsidR="00C82B69">
          <w:rPr>
            <w:noProof/>
            <w:webHidden/>
          </w:rPr>
          <w:fldChar w:fldCharType="begin"/>
        </w:r>
        <w:r w:rsidR="00C82B69">
          <w:rPr>
            <w:noProof/>
            <w:webHidden/>
          </w:rPr>
          <w:instrText xml:space="preserve"> PAGEREF _Toc26451501 \h </w:instrText>
        </w:r>
        <w:r w:rsidR="00C82B69">
          <w:rPr>
            <w:noProof/>
            <w:webHidden/>
          </w:rPr>
        </w:r>
        <w:r w:rsidR="00C82B69">
          <w:rPr>
            <w:noProof/>
            <w:webHidden/>
          </w:rPr>
          <w:fldChar w:fldCharType="separate"/>
        </w:r>
        <w:r w:rsidR="00C82B69">
          <w:rPr>
            <w:noProof/>
            <w:webHidden/>
          </w:rPr>
          <w:t>33</w:t>
        </w:r>
        <w:r w:rsidR="00C82B69">
          <w:rPr>
            <w:noProof/>
            <w:webHidden/>
          </w:rPr>
          <w:fldChar w:fldCharType="end"/>
        </w:r>
      </w:hyperlink>
    </w:p>
    <w:p w14:paraId="20B2BADD" w14:textId="3A397191" w:rsidR="00C82B69" w:rsidRDefault="00984E43" w:rsidP="00C82B69">
      <w:pPr>
        <w:pStyle w:val="TDC2"/>
        <w:rPr>
          <w:rFonts w:asciiTheme="minorHAnsi" w:eastAsiaTheme="minorEastAsia" w:hAnsiTheme="minorHAnsi" w:cstheme="minorBidi"/>
          <w:noProof/>
          <w:sz w:val="22"/>
          <w:szCs w:val="22"/>
          <w:lang w:val="en-GB"/>
        </w:rPr>
      </w:pPr>
      <w:hyperlink w:anchor="_Toc26451502" w:history="1">
        <w:r w:rsidR="00C82B69" w:rsidRPr="002C7BB7">
          <w:rPr>
            <w:rStyle w:val="Hipervnculo"/>
            <w:noProof/>
            <w:lang w:val="en-GB"/>
          </w:rPr>
          <w:t>9.1   Agricultural goods subject to compulsory stockpiling</w:t>
        </w:r>
        <w:r w:rsidR="00C82B69">
          <w:rPr>
            <w:noProof/>
            <w:webHidden/>
          </w:rPr>
          <w:tab/>
        </w:r>
        <w:r w:rsidR="00C82B69">
          <w:rPr>
            <w:noProof/>
            <w:webHidden/>
          </w:rPr>
          <w:fldChar w:fldCharType="begin"/>
        </w:r>
        <w:r w:rsidR="00C82B69">
          <w:rPr>
            <w:noProof/>
            <w:webHidden/>
          </w:rPr>
          <w:instrText xml:space="preserve"> PAGEREF _Toc26451502 \h </w:instrText>
        </w:r>
        <w:r w:rsidR="00C82B69">
          <w:rPr>
            <w:noProof/>
            <w:webHidden/>
          </w:rPr>
        </w:r>
        <w:r w:rsidR="00C82B69">
          <w:rPr>
            <w:noProof/>
            <w:webHidden/>
          </w:rPr>
          <w:fldChar w:fldCharType="separate"/>
        </w:r>
        <w:r w:rsidR="00C82B69">
          <w:rPr>
            <w:noProof/>
            <w:webHidden/>
          </w:rPr>
          <w:t>33</w:t>
        </w:r>
        <w:r w:rsidR="00C82B69">
          <w:rPr>
            <w:noProof/>
            <w:webHidden/>
          </w:rPr>
          <w:fldChar w:fldCharType="end"/>
        </w:r>
      </w:hyperlink>
    </w:p>
    <w:p w14:paraId="03B78628" w14:textId="3D157319" w:rsidR="00C82B69" w:rsidRDefault="00984E43" w:rsidP="00C82B69">
      <w:pPr>
        <w:pStyle w:val="TDC2"/>
        <w:rPr>
          <w:rFonts w:asciiTheme="minorHAnsi" w:eastAsiaTheme="minorEastAsia" w:hAnsiTheme="minorHAnsi" w:cstheme="minorBidi"/>
          <w:noProof/>
          <w:sz w:val="22"/>
          <w:szCs w:val="22"/>
          <w:lang w:val="en-GB"/>
        </w:rPr>
      </w:pPr>
      <w:hyperlink w:anchor="_Toc26451503" w:history="1">
        <w:r w:rsidR="00C82B69" w:rsidRPr="002C7BB7">
          <w:rPr>
            <w:rStyle w:val="Hipervnculo"/>
            <w:noProof/>
            <w:lang w:val="en-GB"/>
          </w:rPr>
          <w:t>9.2   Liquid fuels subject to compulsory stockpiling</w:t>
        </w:r>
        <w:r w:rsidR="00C82B69">
          <w:rPr>
            <w:noProof/>
            <w:webHidden/>
          </w:rPr>
          <w:tab/>
        </w:r>
        <w:r w:rsidR="00C82B69">
          <w:rPr>
            <w:noProof/>
            <w:webHidden/>
          </w:rPr>
          <w:fldChar w:fldCharType="begin"/>
        </w:r>
        <w:r w:rsidR="00C82B69">
          <w:rPr>
            <w:noProof/>
            <w:webHidden/>
          </w:rPr>
          <w:instrText xml:space="preserve"> PAGEREF _Toc26451503 \h </w:instrText>
        </w:r>
        <w:r w:rsidR="00C82B69">
          <w:rPr>
            <w:noProof/>
            <w:webHidden/>
          </w:rPr>
        </w:r>
        <w:r w:rsidR="00C82B69">
          <w:rPr>
            <w:noProof/>
            <w:webHidden/>
          </w:rPr>
          <w:fldChar w:fldCharType="separate"/>
        </w:r>
        <w:r w:rsidR="00C82B69">
          <w:rPr>
            <w:noProof/>
            <w:webHidden/>
          </w:rPr>
          <w:t>35</w:t>
        </w:r>
        <w:r w:rsidR="00C82B69">
          <w:rPr>
            <w:noProof/>
            <w:webHidden/>
          </w:rPr>
          <w:fldChar w:fldCharType="end"/>
        </w:r>
      </w:hyperlink>
    </w:p>
    <w:p w14:paraId="32A26627" w14:textId="736D9A93"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04" w:history="1">
        <w:r w:rsidR="00C82B69" w:rsidRPr="002C7BB7">
          <w:rPr>
            <w:rStyle w:val="Hipervnculo"/>
            <w:noProof/>
            <w:lang w:val="en-GB"/>
          </w:rPr>
          <w:t>10   WAR MATERIAL, WEAPONS</w:t>
        </w:r>
        <w:r w:rsidR="00C82B69">
          <w:rPr>
            <w:noProof/>
            <w:webHidden/>
          </w:rPr>
          <w:tab/>
        </w:r>
        <w:r w:rsidR="00C82B69">
          <w:rPr>
            <w:noProof/>
            <w:webHidden/>
          </w:rPr>
          <w:fldChar w:fldCharType="begin"/>
        </w:r>
        <w:r w:rsidR="00C82B69">
          <w:rPr>
            <w:noProof/>
            <w:webHidden/>
          </w:rPr>
          <w:instrText xml:space="preserve"> PAGEREF _Toc26451504 \h </w:instrText>
        </w:r>
        <w:r w:rsidR="00C82B69">
          <w:rPr>
            <w:noProof/>
            <w:webHidden/>
          </w:rPr>
        </w:r>
        <w:r w:rsidR="00C82B69">
          <w:rPr>
            <w:noProof/>
            <w:webHidden/>
          </w:rPr>
          <w:fldChar w:fldCharType="separate"/>
        </w:r>
        <w:r w:rsidR="00C82B69">
          <w:rPr>
            <w:noProof/>
            <w:webHidden/>
          </w:rPr>
          <w:t>36</w:t>
        </w:r>
        <w:r w:rsidR="00C82B69">
          <w:rPr>
            <w:noProof/>
            <w:webHidden/>
          </w:rPr>
          <w:fldChar w:fldCharType="end"/>
        </w:r>
      </w:hyperlink>
    </w:p>
    <w:p w14:paraId="1B35B3CC" w14:textId="59EE9B0F" w:rsidR="00C82B69" w:rsidRDefault="00984E43" w:rsidP="00C82B69">
      <w:pPr>
        <w:pStyle w:val="TDC2"/>
        <w:rPr>
          <w:rFonts w:asciiTheme="minorHAnsi" w:eastAsiaTheme="minorEastAsia" w:hAnsiTheme="minorHAnsi" w:cstheme="minorBidi"/>
          <w:noProof/>
          <w:sz w:val="22"/>
          <w:szCs w:val="22"/>
          <w:lang w:val="en-GB"/>
        </w:rPr>
      </w:pPr>
      <w:hyperlink w:anchor="_Toc26451505" w:history="1">
        <w:r w:rsidR="00C82B69" w:rsidRPr="002C7BB7">
          <w:rPr>
            <w:rStyle w:val="Hipervnculo"/>
            <w:noProof/>
            <w:lang w:val="en-GB"/>
          </w:rPr>
          <w:t>10.1   War material</w:t>
        </w:r>
        <w:r w:rsidR="00C82B69">
          <w:rPr>
            <w:noProof/>
            <w:webHidden/>
          </w:rPr>
          <w:tab/>
        </w:r>
        <w:r w:rsidR="00C82B69">
          <w:rPr>
            <w:noProof/>
            <w:webHidden/>
          </w:rPr>
          <w:fldChar w:fldCharType="begin"/>
        </w:r>
        <w:r w:rsidR="00C82B69">
          <w:rPr>
            <w:noProof/>
            <w:webHidden/>
          </w:rPr>
          <w:instrText xml:space="preserve"> PAGEREF _Toc26451505 \h </w:instrText>
        </w:r>
        <w:r w:rsidR="00C82B69">
          <w:rPr>
            <w:noProof/>
            <w:webHidden/>
          </w:rPr>
        </w:r>
        <w:r w:rsidR="00C82B69">
          <w:rPr>
            <w:noProof/>
            <w:webHidden/>
          </w:rPr>
          <w:fldChar w:fldCharType="separate"/>
        </w:r>
        <w:r w:rsidR="00C82B69">
          <w:rPr>
            <w:noProof/>
            <w:webHidden/>
          </w:rPr>
          <w:t>36</w:t>
        </w:r>
        <w:r w:rsidR="00C82B69">
          <w:rPr>
            <w:noProof/>
            <w:webHidden/>
          </w:rPr>
          <w:fldChar w:fldCharType="end"/>
        </w:r>
      </w:hyperlink>
    </w:p>
    <w:p w14:paraId="763F537A" w14:textId="26184196" w:rsidR="00C82B69" w:rsidRDefault="00984E43" w:rsidP="00C82B69">
      <w:pPr>
        <w:pStyle w:val="TDC2"/>
        <w:rPr>
          <w:rFonts w:asciiTheme="minorHAnsi" w:eastAsiaTheme="minorEastAsia" w:hAnsiTheme="minorHAnsi" w:cstheme="minorBidi"/>
          <w:noProof/>
          <w:sz w:val="22"/>
          <w:szCs w:val="22"/>
          <w:lang w:val="en-GB"/>
        </w:rPr>
      </w:pPr>
      <w:hyperlink w:anchor="_Toc26451506" w:history="1">
        <w:r w:rsidR="00C82B69" w:rsidRPr="002C7BB7">
          <w:rPr>
            <w:rStyle w:val="Hipervnculo"/>
            <w:noProof/>
            <w:lang w:val="en-GB"/>
          </w:rPr>
          <w:t>10.2   Chemical weapons</w:t>
        </w:r>
        <w:r w:rsidR="00C82B69">
          <w:rPr>
            <w:noProof/>
            <w:webHidden/>
          </w:rPr>
          <w:tab/>
        </w:r>
        <w:r w:rsidR="00C82B69">
          <w:rPr>
            <w:noProof/>
            <w:webHidden/>
          </w:rPr>
          <w:fldChar w:fldCharType="begin"/>
        </w:r>
        <w:r w:rsidR="00C82B69">
          <w:rPr>
            <w:noProof/>
            <w:webHidden/>
          </w:rPr>
          <w:instrText xml:space="preserve"> PAGEREF _Toc26451506 \h </w:instrText>
        </w:r>
        <w:r w:rsidR="00C82B69">
          <w:rPr>
            <w:noProof/>
            <w:webHidden/>
          </w:rPr>
        </w:r>
        <w:r w:rsidR="00C82B69">
          <w:rPr>
            <w:noProof/>
            <w:webHidden/>
          </w:rPr>
          <w:fldChar w:fldCharType="separate"/>
        </w:r>
        <w:r w:rsidR="00C82B69">
          <w:rPr>
            <w:noProof/>
            <w:webHidden/>
          </w:rPr>
          <w:t>38</w:t>
        </w:r>
        <w:r w:rsidR="00C82B69">
          <w:rPr>
            <w:noProof/>
            <w:webHidden/>
          </w:rPr>
          <w:fldChar w:fldCharType="end"/>
        </w:r>
      </w:hyperlink>
    </w:p>
    <w:p w14:paraId="76725C43" w14:textId="1EBC91A6" w:rsidR="00C82B69" w:rsidRDefault="00984E43" w:rsidP="00C82B69">
      <w:pPr>
        <w:pStyle w:val="TDC2"/>
        <w:rPr>
          <w:rFonts w:asciiTheme="minorHAnsi" w:eastAsiaTheme="minorEastAsia" w:hAnsiTheme="minorHAnsi" w:cstheme="minorBidi"/>
          <w:noProof/>
          <w:sz w:val="22"/>
          <w:szCs w:val="22"/>
          <w:lang w:val="en-GB"/>
        </w:rPr>
      </w:pPr>
      <w:hyperlink w:anchor="_Toc26451507" w:history="1">
        <w:r w:rsidR="00C82B69" w:rsidRPr="002C7BB7">
          <w:rPr>
            <w:rStyle w:val="Hipervnculo"/>
            <w:noProof/>
            <w:lang w:val="en-GB"/>
          </w:rPr>
          <w:t>10.3   Weapons, their accessories and ammunition</w:t>
        </w:r>
        <w:r w:rsidR="00C82B69">
          <w:rPr>
            <w:noProof/>
            <w:webHidden/>
          </w:rPr>
          <w:tab/>
        </w:r>
        <w:r w:rsidR="00C82B69">
          <w:rPr>
            <w:noProof/>
            <w:webHidden/>
          </w:rPr>
          <w:fldChar w:fldCharType="begin"/>
        </w:r>
        <w:r w:rsidR="00C82B69">
          <w:rPr>
            <w:noProof/>
            <w:webHidden/>
          </w:rPr>
          <w:instrText xml:space="preserve"> PAGEREF _Toc26451507 \h </w:instrText>
        </w:r>
        <w:r w:rsidR="00C82B69">
          <w:rPr>
            <w:noProof/>
            <w:webHidden/>
          </w:rPr>
        </w:r>
        <w:r w:rsidR="00C82B69">
          <w:rPr>
            <w:noProof/>
            <w:webHidden/>
          </w:rPr>
          <w:fldChar w:fldCharType="separate"/>
        </w:r>
        <w:r w:rsidR="00C82B69">
          <w:rPr>
            <w:noProof/>
            <w:webHidden/>
          </w:rPr>
          <w:t>40</w:t>
        </w:r>
        <w:r w:rsidR="00C82B69">
          <w:rPr>
            <w:noProof/>
            <w:webHidden/>
          </w:rPr>
          <w:fldChar w:fldCharType="end"/>
        </w:r>
      </w:hyperlink>
    </w:p>
    <w:p w14:paraId="1C4A7ABE" w14:textId="4E847ADA"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08" w:history="1">
        <w:r w:rsidR="00C82B69" w:rsidRPr="002C7BB7">
          <w:rPr>
            <w:rStyle w:val="Hipervnculo"/>
            <w:noProof/>
            <w:lang w:val="en-GB"/>
          </w:rPr>
          <w:t>11   EXPLOSIVE MATERIALS AND PYROTECHNIC DEVICES FOR CIVILIAN USE</w:t>
        </w:r>
        <w:r w:rsidR="00C82B69">
          <w:rPr>
            <w:noProof/>
            <w:webHidden/>
          </w:rPr>
          <w:tab/>
        </w:r>
        <w:r w:rsidR="00C82B69">
          <w:rPr>
            <w:noProof/>
            <w:webHidden/>
          </w:rPr>
          <w:fldChar w:fldCharType="begin"/>
        </w:r>
        <w:r w:rsidR="00C82B69">
          <w:rPr>
            <w:noProof/>
            <w:webHidden/>
          </w:rPr>
          <w:instrText xml:space="preserve"> PAGEREF _Toc26451508 \h </w:instrText>
        </w:r>
        <w:r w:rsidR="00C82B69">
          <w:rPr>
            <w:noProof/>
            <w:webHidden/>
          </w:rPr>
        </w:r>
        <w:r w:rsidR="00C82B69">
          <w:rPr>
            <w:noProof/>
            <w:webHidden/>
          </w:rPr>
          <w:fldChar w:fldCharType="separate"/>
        </w:r>
        <w:r w:rsidR="00C82B69">
          <w:rPr>
            <w:noProof/>
            <w:webHidden/>
          </w:rPr>
          <w:t>42</w:t>
        </w:r>
        <w:r w:rsidR="00C82B69">
          <w:rPr>
            <w:noProof/>
            <w:webHidden/>
          </w:rPr>
          <w:fldChar w:fldCharType="end"/>
        </w:r>
      </w:hyperlink>
    </w:p>
    <w:p w14:paraId="70537CFF" w14:textId="10D0C895"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09" w:history="1">
        <w:r w:rsidR="00C82B69" w:rsidRPr="002C7BB7">
          <w:rPr>
            <w:rStyle w:val="Hipervnculo"/>
            <w:noProof/>
            <w:lang w:val="en-GB"/>
          </w:rPr>
          <w:t>12   NUCLEAR FUEL, DEBRIS AND WASTE</w:t>
        </w:r>
        <w:r w:rsidR="00C82B69">
          <w:rPr>
            <w:noProof/>
            <w:webHidden/>
          </w:rPr>
          <w:tab/>
        </w:r>
        <w:r w:rsidR="00C82B69">
          <w:rPr>
            <w:noProof/>
            <w:webHidden/>
          </w:rPr>
          <w:fldChar w:fldCharType="begin"/>
        </w:r>
        <w:r w:rsidR="00C82B69">
          <w:rPr>
            <w:noProof/>
            <w:webHidden/>
          </w:rPr>
          <w:instrText xml:space="preserve"> PAGEREF _Toc26451509 \h </w:instrText>
        </w:r>
        <w:r w:rsidR="00C82B69">
          <w:rPr>
            <w:noProof/>
            <w:webHidden/>
          </w:rPr>
        </w:r>
        <w:r w:rsidR="00C82B69">
          <w:rPr>
            <w:noProof/>
            <w:webHidden/>
          </w:rPr>
          <w:fldChar w:fldCharType="separate"/>
        </w:r>
        <w:r w:rsidR="00C82B69">
          <w:rPr>
            <w:noProof/>
            <w:webHidden/>
          </w:rPr>
          <w:t>43</w:t>
        </w:r>
        <w:r w:rsidR="00C82B69">
          <w:rPr>
            <w:noProof/>
            <w:webHidden/>
          </w:rPr>
          <w:fldChar w:fldCharType="end"/>
        </w:r>
      </w:hyperlink>
    </w:p>
    <w:p w14:paraId="4DEF48C2" w14:textId="4C9021AB"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10" w:history="1">
        <w:r w:rsidR="00C82B69" w:rsidRPr="002C7BB7">
          <w:rPr>
            <w:rStyle w:val="Hipervnculo"/>
            <w:noProof/>
            <w:lang w:val="en-GB"/>
          </w:rPr>
          <w:t>13   RADIOACTIVE MATERIALS</w:t>
        </w:r>
        <w:r w:rsidR="00C82B69">
          <w:rPr>
            <w:noProof/>
            <w:webHidden/>
          </w:rPr>
          <w:tab/>
        </w:r>
        <w:r w:rsidR="00C82B69">
          <w:rPr>
            <w:noProof/>
            <w:webHidden/>
          </w:rPr>
          <w:fldChar w:fldCharType="begin"/>
        </w:r>
        <w:r w:rsidR="00C82B69">
          <w:rPr>
            <w:noProof/>
            <w:webHidden/>
          </w:rPr>
          <w:instrText xml:space="preserve"> PAGEREF _Toc26451510 \h </w:instrText>
        </w:r>
        <w:r w:rsidR="00C82B69">
          <w:rPr>
            <w:noProof/>
            <w:webHidden/>
          </w:rPr>
        </w:r>
        <w:r w:rsidR="00C82B69">
          <w:rPr>
            <w:noProof/>
            <w:webHidden/>
          </w:rPr>
          <w:fldChar w:fldCharType="separate"/>
        </w:r>
        <w:r w:rsidR="00C82B69">
          <w:rPr>
            <w:noProof/>
            <w:webHidden/>
          </w:rPr>
          <w:t>45</w:t>
        </w:r>
        <w:r w:rsidR="00C82B69">
          <w:rPr>
            <w:noProof/>
            <w:webHidden/>
          </w:rPr>
          <w:fldChar w:fldCharType="end"/>
        </w:r>
      </w:hyperlink>
    </w:p>
    <w:p w14:paraId="6FC719B5" w14:textId="476DB110"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11" w:history="1">
        <w:r w:rsidR="00C82B69" w:rsidRPr="002C7BB7">
          <w:rPr>
            <w:rStyle w:val="Hipervnculo"/>
            <w:rFonts w:eastAsia="Times New Roman"/>
            <w:noProof/>
            <w:lang w:val="en-GB"/>
          </w:rPr>
          <w:t>14  </w:t>
        </w:r>
        <w:r w:rsidR="00C82B69" w:rsidRPr="002C7BB7">
          <w:rPr>
            <w:rStyle w:val="Hipervnculo"/>
            <w:noProof/>
            <w:lang w:val="en-GB"/>
          </w:rPr>
          <w:t xml:space="preserve"> REDUCTION OF RISKS RELATING TO THE USE OF CERTAIN PARTICULARLY DANGEROUS SUBSTANCES, PREPARATIONS AND ARTICLES (MERCURY)</w:t>
        </w:r>
        <w:r w:rsidR="00C82B69">
          <w:rPr>
            <w:noProof/>
            <w:webHidden/>
          </w:rPr>
          <w:tab/>
        </w:r>
        <w:r w:rsidR="00C82B69">
          <w:rPr>
            <w:noProof/>
            <w:webHidden/>
          </w:rPr>
          <w:fldChar w:fldCharType="begin"/>
        </w:r>
        <w:r w:rsidR="00C82B69">
          <w:rPr>
            <w:noProof/>
            <w:webHidden/>
          </w:rPr>
          <w:instrText xml:space="preserve"> PAGEREF _Toc26451511 \h </w:instrText>
        </w:r>
        <w:r w:rsidR="00C82B69">
          <w:rPr>
            <w:noProof/>
            <w:webHidden/>
          </w:rPr>
        </w:r>
        <w:r w:rsidR="00C82B69">
          <w:rPr>
            <w:noProof/>
            <w:webHidden/>
          </w:rPr>
          <w:fldChar w:fldCharType="separate"/>
        </w:r>
        <w:r w:rsidR="00C82B69">
          <w:rPr>
            <w:noProof/>
            <w:webHidden/>
          </w:rPr>
          <w:t>46</w:t>
        </w:r>
        <w:r w:rsidR="00C82B69">
          <w:rPr>
            <w:noProof/>
            <w:webHidden/>
          </w:rPr>
          <w:fldChar w:fldCharType="end"/>
        </w:r>
      </w:hyperlink>
    </w:p>
    <w:p w14:paraId="44322FC9" w14:textId="70D48DDB" w:rsidR="00C82B69" w:rsidRDefault="00984E43" w:rsidP="00C82B69">
      <w:pPr>
        <w:pStyle w:val="TDC1"/>
        <w:rPr>
          <w:rFonts w:asciiTheme="minorHAnsi" w:eastAsiaTheme="minorEastAsia" w:hAnsiTheme="minorHAnsi" w:cstheme="minorBidi"/>
          <w:b w:val="0"/>
          <w:caps w:val="0"/>
          <w:noProof/>
          <w:sz w:val="22"/>
          <w:szCs w:val="22"/>
          <w:lang w:val="en-GB"/>
        </w:rPr>
      </w:pPr>
      <w:hyperlink w:anchor="_Toc26451512" w:history="1">
        <w:r w:rsidR="00C82B69" w:rsidRPr="002C7BB7">
          <w:rPr>
            <w:rStyle w:val="Hipervnculo"/>
            <w:rFonts w:eastAsia="Times New Roman"/>
            <w:noProof/>
            <w:lang w:val="en-GB"/>
          </w:rPr>
          <w:t>15  </w:t>
        </w:r>
        <w:r w:rsidR="00C82B69" w:rsidRPr="002C7BB7">
          <w:rPr>
            <w:rStyle w:val="Hipervnculo"/>
            <w:noProof/>
            <w:lang w:val="en-GB"/>
          </w:rPr>
          <w:t xml:space="preserve"> TRANSBOUNDARY MOVEMENTS OF WASTES (BASEL CONVENTION)</w:t>
        </w:r>
        <w:r w:rsidR="00C82B69">
          <w:rPr>
            <w:noProof/>
            <w:webHidden/>
          </w:rPr>
          <w:tab/>
        </w:r>
        <w:r w:rsidR="00C82B69">
          <w:rPr>
            <w:noProof/>
            <w:webHidden/>
          </w:rPr>
          <w:fldChar w:fldCharType="begin"/>
        </w:r>
        <w:r w:rsidR="00C82B69">
          <w:rPr>
            <w:noProof/>
            <w:webHidden/>
          </w:rPr>
          <w:instrText xml:space="preserve"> PAGEREF _Toc26451512 \h </w:instrText>
        </w:r>
        <w:r w:rsidR="00C82B69">
          <w:rPr>
            <w:noProof/>
            <w:webHidden/>
          </w:rPr>
        </w:r>
        <w:r w:rsidR="00C82B69">
          <w:rPr>
            <w:noProof/>
            <w:webHidden/>
          </w:rPr>
          <w:fldChar w:fldCharType="separate"/>
        </w:r>
        <w:r w:rsidR="00C82B69">
          <w:rPr>
            <w:noProof/>
            <w:webHidden/>
          </w:rPr>
          <w:t>48</w:t>
        </w:r>
        <w:r w:rsidR="00C82B69">
          <w:rPr>
            <w:noProof/>
            <w:webHidden/>
          </w:rPr>
          <w:fldChar w:fldCharType="end"/>
        </w:r>
      </w:hyperlink>
    </w:p>
    <w:p w14:paraId="5D00FB9A" w14:textId="268B9C2C" w:rsidR="00C82B69" w:rsidRPr="00C82B69" w:rsidRDefault="00C82B69" w:rsidP="00C82B69">
      <w:pPr>
        <w:rPr>
          <w:lang w:val="en-GB" w:eastAsia="en-GB"/>
        </w:rPr>
      </w:pPr>
      <w:r>
        <w:rPr>
          <w:lang w:val="en-GB" w:eastAsia="en-GB"/>
        </w:rPr>
        <w:fldChar w:fldCharType="end"/>
      </w:r>
    </w:p>
    <w:p w14:paraId="72A6D995" w14:textId="12903EED" w:rsidR="00EE07B2" w:rsidRPr="00065572" w:rsidRDefault="00EE07B2" w:rsidP="0023378C">
      <w:pPr>
        <w:rPr>
          <w:szCs w:val="18"/>
          <w:lang w:val="en-GB" w:eastAsia="en-GB"/>
        </w:rPr>
      </w:pPr>
      <w:r w:rsidRPr="00065572">
        <w:rPr>
          <w:szCs w:val="18"/>
          <w:lang w:val="en-GB" w:eastAsia="en-GB"/>
        </w:rPr>
        <w:br w:type="page"/>
      </w:r>
    </w:p>
    <w:p w14:paraId="05F60B4A" w14:textId="42647D0E" w:rsidR="00EE07B2" w:rsidRPr="00065572" w:rsidRDefault="00065572" w:rsidP="00065572">
      <w:pPr>
        <w:pStyle w:val="Ttulo1"/>
        <w:rPr>
          <w:caps w:val="0"/>
          <w:color w:val="365F91" w:themeColor="accent1" w:themeShade="BF"/>
          <w:szCs w:val="18"/>
          <w:lang w:val="en-GB"/>
        </w:rPr>
      </w:pPr>
      <w:bookmarkStart w:id="15" w:name="_Toc19856187"/>
      <w:bookmarkStart w:id="16" w:name="_Toc20382558"/>
      <w:bookmarkStart w:id="17" w:name="_Toc26188815"/>
      <w:bookmarkStart w:id="18" w:name="_Toc26191177"/>
      <w:bookmarkStart w:id="19" w:name="_Toc26368739"/>
      <w:bookmarkStart w:id="20" w:name="_Toc26451483"/>
      <w:r w:rsidRPr="00065572">
        <w:rPr>
          <w:caps w:val="0"/>
          <w:color w:val="365F91" w:themeColor="accent1" w:themeShade="BF"/>
          <w:szCs w:val="18"/>
          <w:lang w:val="en-GB"/>
        </w:rPr>
        <w:lastRenderedPageBreak/>
        <w:t>A</w:t>
      </w:r>
      <w:r w:rsidRPr="00065572">
        <w:rPr>
          <w:caps w:val="0"/>
          <w:lang w:val="en-GB"/>
        </w:rPr>
        <w:t>GRI</w:t>
      </w:r>
      <w:r w:rsidRPr="00065572">
        <w:rPr>
          <w:caps w:val="0"/>
          <w:color w:val="365F91" w:themeColor="accent1" w:themeShade="BF"/>
          <w:szCs w:val="18"/>
          <w:lang w:val="en-GB"/>
        </w:rPr>
        <w:t>CULTURAL PRODUCTS</w:t>
      </w:r>
      <w:r w:rsidR="00DA3E9F">
        <w:rPr>
          <w:caps w:val="0"/>
          <w:color w:val="365F91" w:themeColor="accent1" w:themeShade="BF"/>
          <w:szCs w:val="18"/>
          <w:lang w:val="en-GB"/>
        </w:rPr>
        <w:t xml:space="preserve"> </w:t>
      </w:r>
      <w:r w:rsidR="00B11035">
        <w:rPr>
          <w:caps w:val="0"/>
          <w:color w:val="365F91" w:themeColor="accent1" w:themeShade="BF"/>
          <w:szCs w:val="18"/>
          <w:lang w:val="en-GB"/>
        </w:rPr>
        <w:t>-</w:t>
      </w:r>
      <w:r w:rsidR="00DA3E9F">
        <w:rPr>
          <w:caps w:val="0"/>
          <w:color w:val="365F91" w:themeColor="accent1" w:themeShade="BF"/>
          <w:szCs w:val="18"/>
          <w:lang w:val="en-GB"/>
        </w:rPr>
        <w:t xml:space="preserve"> </w:t>
      </w:r>
      <w:r w:rsidRPr="00065572">
        <w:rPr>
          <w:caps w:val="0"/>
          <w:color w:val="365F91" w:themeColor="accent1" w:themeShade="BF"/>
          <w:szCs w:val="18"/>
          <w:lang w:val="en-GB"/>
        </w:rPr>
        <w:t>GENERAL IMPORT PERMIT (GIP)</w:t>
      </w:r>
      <w:bookmarkEnd w:id="15"/>
      <w:bookmarkEnd w:id="16"/>
      <w:bookmarkEnd w:id="17"/>
      <w:bookmarkEnd w:id="18"/>
      <w:bookmarkEnd w:id="19"/>
      <w:bookmarkEnd w:id="20"/>
    </w:p>
    <w:p w14:paraId="4B1BC78F" w14:textId="38C51379" w:rsidR="00EE07B2" w:rsidRPr="00065572" w:rsidRDefault="00BF1D42" w:rsidP="00065572">
      <w:pPr>
        <w:pStyle w:val="Ttulo7"/>
        <w:rPr>
          <w:color w:val="365F91" w:themeColor="accent1" w:themeShade="BF"/>
          <w:szCs w:val="18"/>
          <w:lang w:val="en-GB"/>
        </w:rPr>
      </w:pPr>
      <w:r w:rsidRPr="00065572">
        <w:rPr>
          <w:color w:val="365F91" w:themeColor="accent1" w:themeShade="BF"/>
          <w:szCs w:val="18"/>
          <w:lang w:val="en-GB"/>
        </w:rPr>
        <w:t>Outline of system</w:t>
      </w:r>
    </w:p>
    <w:p w14:paraId="03C3A334" w14:textId="6ED69EF6" w:rsidR="00EE07B2" w:rsidRPr="00065572" w:rsidRDefault="00EE07B2" w:rsidP="00065572">
      <w:pPr>
        <w:rPr>
          <w:szCs w:val="18"/>
          <w:lang w:val="en-GB"/>
        </w:rPr>
      </w:pPr>
      <w:r w:rsidRPr="00065572">
        <w:rPr>
          <w:szCs w:val="18"/>
          <w:lang w:val="en-GB"/>
        </w:rPr>
        <w:t>1</w:t>
      </w:r>
      <w:r w:rsidR="00065572" w:rsidRPr="00065572">
        <w:rPr>
          <w:szCs w:val="18"/>
          <w:lang w:val="en-GB"/>
        </w:rPr>
        <w:t>. T</w:t>
      </w:r>
      <w:r w:rsidR="00BF1D42" w:rsidRPr="00065572">
        <w:rPr>
          <w:szCs w:val="18"/>
          <w:lang w:val="en-GB"/>
        </w:rPr>
        <w:t>he gene</w:t>
      </w:r>
      <w:r w:rsidR="00F856CF" w:rsidRPr="00065572">
        <w:rPr>
          <w:szCs w:val="18"/>
          <w:lang w:val="en-GB"/>
        </w:rPr>
        <w:t>r</w:t>
      </w:r>
      <w:r w:rsidR="00BF1D42" w:rsidRPr="00065572">
        <w:rPr>
          <w:szCs w:val="18"/>
          <w:lang w:val="en-GB"/>
        </w:rPr>
        <w:t xml:space="preserve">al import </w:t>
      </w:r>
      <w:r w:rsidR="00C16ADC" w:rsidRPr="00065572">
        <w:rPr>
          <w:szCs w:val="18"/>
          <w:lang w:val="en-GB"/>
        </w:rPr>
        <w:t>permit</w:t>
      </w:r>
      <w:r w:rsidRPr="00065572">
        <w:rPr>
          <w:szCs w:val="18"/>
          <w:lang w:val="en-GB"/>
        </w:rPr>
        <w:t xml:space="preserve"> (</w:t>
      </w:r>
      <w:r w:rsidR="00327BA6" w:rsidRPr="00065572">
        <w:rPr>
          <w:szCs w:val="18"/>
          <w:lang w:val="en-GB"/>
        </w:rPr>
        <w:t>GIP</w:t>
      </w:r>
      <w:r w:rsidRPr="00065572">
        <w:rPr>
          <w:szCs w:val="18"/>
          <w:lang w:val="en-GB"/>
        </w:rPr>
        <w:t>)</w:t>
      </w:r>
      <w:r w:rsidR="00F856CF" w:rsidRPr="00065572">
        <w:rPr>
          <w:szCs w:val="18"/>
          <w:lang w:val="en-GB"/>
        </w:rPr>
        <w:t xml:space="preserve">, granted </w:t>
      </w:r>
      <w:r w:rsidR="00BF1D42" w:rsidRPr="00065572">
        <w:rPr>
          <w:szCs w:val="18"/>
          <w:lang w:val="en-GB"/>
        </w:rPr>
        <w:t xml:space="preserve">automatically, </w:t>
      </w:r>
      <w:r w:rsidR="00F856CF" w:rsidRPr="00065572">
        <w:rPr>
          <w:szCs w:val="18"/>
          <w:lang w:val="en-GB"/>
        </w:rPr>
        <w:t xml:space="preserve">free of charge and for an indefinite duration, is used for statistical purposes and </w:t>
      </w:r>
      <w:r w:rsidR="00CA3397" w:rsidRPr="00065572">
        <w:rPr>
          <w:szCs w:val="18"/>
          <w:lang w:val="en-GB"/>
        </w:rPr>
        <w:t xml:space="preserve">tariff quota (TQ) </w:t>
      </w:r>
      <w:r w:rsidR="00F856CF" w:rsidRPr="00065572">
        <w:rPr>
          <w:szCs w:val="18"/>
          <w:lang w:val="en-GB"/>
        </w:rPr>
        <w:t>management</w:t>
      </w:r>
      <w:r w:rsidR="00065572" w:rsidRPr="00065572">
        <w:rPr>
          <w:szCs w:val="18"/>
          <w:lang w:val="en-GB"/>
        </w:rPr>
        <w:t>. P</w:t>
      </w:r>
      <w:r w:rsidR="00F856CF" w:rsidRPr="00065572">
        <w:rPr>
          <w:szCs w:val="18"/>
          <w:lang w:val="en-GB"/>
        </w:rPr>
        <w:t xml:space="preserve">ersons liable to customs controls must state their </w:t>
      </w:r>
      <w:r w:rsidR="00327BA6" w:rsidRPr="00065572">
        <w:rPr>
          <w:szCs w:val="18"/>
          <w:lang w:val="en-GB"/>
        </w:rPr>
        <w:t>GIP</w:t>
      </w:r>
      <w:r w:rsidR="00F856CF" w:rsidRPr="00065572">
        <w:rPr>
          <w:szCs w:val="18"/>
          <w:lang w:val="en-GB"/>
        </w:rPr>
        <w:t xml:space="preserve"> number on their customs declaration</w:t>
      </w:r>
      <w:r w:rsidR="00065572" w:rsidRPr="00065572">
        <w:rPr>
          <w:szCs w:val="18"/>
          <w:lang w:val="en-GB"/>
        </w:rPr>
        <w:t>. T</w:t>
      </w:r>
      <w:r w:rsidR="00F856CF" w:rsidRPr="00065572">
        <w:rPr>
          <w:szCs w:val="18"/>
          <w:lang w:val="en-GB"/>
        </w:rPr>
        <w:t>he</w:t>
      </w:r>
      <w:r w:rsidRPr="00065572">
        <w:rPr>
          <w:szCs w:val="18"/>
          <w:lang w:val="en-GB"/>
        </w:rPr>
        <w:t xml:space="preserve"> </w:t>
      </w:r>
      <w:r w:rsidR="00327BA6" w:rsidRPr="00065572">
        <w:rPr>
          <w:szCs w:val="18"/>
          <w:lang w:val="en-GB"/>
        </w:rPr>
        <w:t>G</w:t>
      </w:r>
      <w:r w:rsidRPr="00065572">
        <w:rPr>
          <w:szCs w:val="18"/>
          <w:lang w:val="en-GB"/>
        </w:rPr>
        <w:t>I</w:t>
      </w:r>
      <w:r w:rsidR="00327BA6" w:rsidRPr="00065572">
        <w:rPr>
          <w:szCs w:val="18"/>
          <w:lang w:val="en-GB"/>
        </w:rPr>
        <w:t>P</w:t>
      </w:r>
      <w:r w:rsidRPr="00065572">
        <w:rPr>
          <w:szCs w:val="18"/>
          <w:lang w:val="en-GB"/>
        </w:rPr>
        <w:t xml:space="preserve"> </w:t>
      </w:r>
      <w:r w:rsidR="00F856CF" w:rsidRPr="00065572">
        <w:rPr>
          <w:szCs w:val="18"/>
          <w:lang w:val="en-GB"/>
        </w:rPr>
        <w:t>is issued</w:t>
      </w:r>
      <w:r w:rsidR="00F231BF">
        <w:rPr>
          <w:szCs w:val="18"/>
          <w:lang w:val="en-GB"/>
        </w:rPr>
        <w:t> </w:t>
      </w:r>
      <w:r w:rsidR="00F856CF" w:rsidRPr="00065572">
        <w:rPr>
          <w:szCs w:val="18"/>
          <w:lang w:val="en-GB"/>
        </w:rPr>
        <w:t>by</w:t>
      </w:r>
      <w:r w:rsidR="00F231BF">
        <w:rPr>
          <w:szCs w:val="18"/>
          <w:lang w:val="en-GB"/>
        </w:rPr>
        <w:t> </w:t>
      </w:r>
      <w:r w:rsidR="00F856CF" w:rsidRPr="00065572">
        <w:rPr>
          <w:szCs w:val="18"/>
          <w:lang w:val="en-GB"/>
        </w:rPr>
        <w:t>the</w:t>
      </w:r>
      <w:r w:rsidR="00F231BF">
        <w:rPr>
          <w:szCs w:val="18"/>
          <w:lang w:val="en-GB"/>
        </w:rPr>
        <w:t> </w:t>
      </w:r>
      <w:r w:rsidR="00F856CF" w:rsidRPr="00065572">
        <w:rPr>
          <w:szCs w:val="18"/>
          <w:lang w:val="en-GB"/>
        </w:rPr>
        <w:t xml:space="preserve">Federal Office for Agriculture </w:t>
      </w:r>
      <w:r w:rsidRPr="00065572">
        <w:rPr>
          <w:szCs w:val="18"/>
          <w:lang w:val="en-GB"/>
        </w:rPr>
        <w:t>(OFAG,</w:t>
      </w:r>
      <w:r w:rsidR="00647740" w:rsidRPr="00065572">
        <w:rPr>
          <w:szCs w:val="18"/>
          <w:lang w:val="en-GB"/>
        </w:rPr>
        <w:t xml:space="preserve"> </w:t>
      </w:r>
      <w:r w:rsidR="00984E43">
        <w:fldChar w:fldCharType="begin"/>
      </w:r>
      <w:r w:rsidR="00984E43" w:rsidRPr="00AC4D76">
        <w:rPr>
          <w:lang w:val="en-GB"/>
        </w:rPr>
        <w:instrText xml:space="preserve"> HYPERLINK "https://www.blw.admin.ch/blw/fr/home/markt/einfuhr-von-agrarprodukten.html" </w:instrText>
      </w:r>
      <w:r w:rsidR="00984E43">
        <w:fldChar w:fldCharType="separate"/>
      </w:r>
      <w:r w:rsidR="00065572" w:rsidRPr="00AD22F4">
        <w:rPr>
          <w:rStyle w:val="Hipervnculo"/>
          <w:lang w:val="en-GB"/>
        </w:rPr>
        <w:t>https://www.blw.admin.ch/blw/fr/home/markt/einfuhr</w:t>
      </w:r>
      <w:r w:rsidR="00065572" w:rsidRPr="00AD22F4">
        <w:rPr>
          <w:rStyle w:val="Hipervnculo"/>
          <w:lang w:val="en-GB"/>
        </w:rPr>
        <w:noBreakHyphen/>
        <w:t>von</w:t>
      </w:r>
      <w:r w:rsidR="00065572" w:rsidRPr="00AD22F4">
        <w:rPr>
          <w:rStyle w:val="Hipervnculo"/>
          <w:lang w:val="en-GB"/>
        </w:rPr>
        <w:noBreakHyphen/>
        <w:t>agrarprodukten.html</w:t>
      </w:r>
      <w:r w:rsidR="00984E43">
        <w:rPr>
          <w:rStyle w:val="Hipervnculo"/>
          <w:lang w:val="en-GB"/>
        </w:rPr>
        <w:fldChar w:fldCharType="end"/>
      </w:r>
      <w:r w:rsidR="005163FF" w:rsidRPr="00065572">
        <w:rPr>
          <w:lang w:val="en-GB"/>
        </w:rPr>
        <w:t xml:space="preserve"> and </w:t>
      </w:r>
      <w:r w:rsidR="00984E43">
        <w:fldChar w:fldCharType="begin"/>
      </w:r>
      <w:r w:rsidR="00984E43" w:rsidRPr="00AC4D76">
        <w:rPr>
          <w:lang w:val="en-GB"/>
        </w:rPr>
        <w:instrText xml:space="preserve"> HYPERLINK "https://www.blw.admin.ch/blw/fr/h</w:instrText>
      </w:r>
      <w:r w:rsidR="00984E43" w:rsidRPr="00AC4D76">
        <w:rPr>
          <w:lang w:val="en-GB"/>
        </w:rPr>
        <w:instrText xml:space="preserve">ome.html" </w:instrText>
      </w:r>
      <w:r w:rsidR="00984E43">
        <w:fldChar w:fldCharType="separate"/>
      </w:r>
      <w:r w:rsidR="00065572" w:rsidRPr="00AD22F4">
        <w:rPr>
          <w:rStyle w:val="Hipervnculo"/>
          <w:lang w:val="en-GB"/>
        </w:rPr>
        <w:t>https://www.blw.admin.ch/blw/fr/home.html</w:t>
      </w:r>
      <w:r w:rsidR="00984E43">
        <w:rPr>
          <w:rStyle w:val="Hipervnculo"/>
          <w:lang w:val="en-GB"/>
        </w:rPr>
        <w:fldChar w:fldCharType="end"/>
      </w:r>
      <w:r w:rsidR="005163FF" w:rsidRPr="00065572">
        <w:rPr>
          <w:lang w:val="en-GB"/>
        </w:rPr>
        <w:t xml:space="preserve"> </w:t>
      </w:r>
      <w:r w:rsidR="00065572" w:rsidRPr="00065572">
        <w:rPr>
          <w:lang w:val="en-GB"/>
        </w:rPr>
        <w:noBreakHyphen/>
      </w:r>
      <w:r w:rsidR="005163FF" w:rsidRPr="00065572">
        <w:rPr>
          <w:lang w:val="en-GB"/>
        </w:rPr>
        <w:t>&gt; "</w:t>
      </w:r>
      <w:r w:rsidR="00984E43">
        <w:fldChar w:fldCharType="begin"/>
      </w:r>
      <w:r w:rsidR="00984E43" w:rsidRPr="00AC4D76">
        <w:rPr>
          <w:lang w:val="en-GB"/>
        </w:rPr>
        <w:instrText xml:space="preserve"> HYPERLINK "https://www.blw.admin.ch/blw/fr/home/nachhaltige-produktion/pflanzenschutz.html" \o "Protection des plantes" </w:instrText>
      </w:r>
      <w:r w:rsidR="00984E43">
        <w:fldChar w:fldCharType="separate"/>
      </w:r>
      <w:r w:rsidR="00065572" w:rsidRPr="00AD22F4">
        <w:rPr>
          <w:rStyle w:val="Hipervnculo"/>
          <w:lang w:val="en-GB"/>
        </w:rPr>
        <w:t xml:space="preserve">Protection des </w:t>
      </w:r>
      <w:proofErr w:type="spellStart"/>
      <w:r w:rsidR="00065572" w:rsidRPr="00AD22F4">
        <w:rPr>
          <w:rStyle w:val="Hipervnculo"/>
          <w:lang w:val="en-GB"/>
        </w:rPr>
        <w:t>plantes</w:t>
      </w:r>
      <w:proofErr w:type="spellEnd"/>
      <w:r w:rsidR="00984E43">
        <w:rPr>
          <w:rStyle w:val="Hipervnculo"/>
          <w:lang w:val="en-GB"/>
        </w:rPr>
        <w:fldChar w:fldCharType="end"/>
      </w:r>
      <w:r w:rsidR="005163FF" w:rsidRPr="00065572">
        <w:rPr>
          <w:rFonts w:cs="Arial"/>
          <w:lang w:val="en-GB"/>
        </w:rPr>
        <w:t>"</w:t>
      </w:r>
      <w:hyperlink w:history="1"/>
      <w:r w:rsidR="00F856CF" w:rsidRPr="00065572">
        <w:rPr>
          <w:szCs w:val="18"/>
          <w:lang w:val="en-GB"/>
        </w:rPr>
        <w:t>).</w:t>
      </w:r>
    </w:p>
    <w:p w14:paraId="6AD8650C" w14:textId="77777777" w:rsidR="008F584E" w:rsidRPr="00065572" w:rsidRDefault="008F584E" w:rsidP="00065572">
      <w:pPr>
        <w:rPr>
          <w:szCs w:val="18"/>
          <w:lang w:val="en-GB"/>
        </w:rPr>
      </w:pPr>
    </w:p>
    <w:p w14:paraId="7AB48587" w14:textId="734E40C7" w:rsidR="00EE07B2" w:rsidRPr="00065572" w:rsidRDefault="008F584E" w:rsidP="00065572">
      <w:pPr>
        <w:rPr>
          <w:szCs w:val="18"/>
          <w:lang w:val="en-GB"/>
        </w:rPr>
      </w:pPr>
      <w:r w:rsidRPr="00065572">
        <w:rPr>
          <w:szCs w:val="18"/>
          <w:lang w:val="en-GB"/>
        </w:rPr>
        <w:t xml:space="preserve">A </w:t>
      </w:r>
      <w:r w:rsidR="00815718" w:rsidRPr="00065572">
        <w:rPr>
          <w:szCs w:val="18"/>
          <w:lang w:val="en-GB"/>
        </w:rPr>
        <w:t>GIP</w:t>
      </w:r>
      <w:r w:rsidRPr="00065572">
        <w:rPr>
          <w:szCs w:val="18"/>
          <w:lang w:val="en-GB"/>
        </w:rPr>
        <w:t xml:space="preserve"> is also required for the</w:t>
      </w:r>
      <w:r w:rsidR="00C923AA" w:rsidRPr="00065572">
        <w:rPr>
          <w:szCs w:val="18"/>
          <w:lang w:val="en-GB"/>
        </w:rPr>
        <w:t xml:space="preserve"> </w:t>
      </w:r>
      <w:r w:rsidR="00EE07B2" w:rsidRPr="00065572">
        <w:rPr>
          <w:szCs w:val="18"/>
          <w:lang w:val="en-GB"/>
        </w:rPr>
        <w:t xml:space="preserve">importation </w:t>
      </w:r>
      <w:r w:rsidRPr="00065572">
        <w:rPr>
          <w:szCs w:val="18"/>
          <w:lang w:val="en-GB"/>
        </w:rPr>
        <w:t>of agricultural products subject to compulsory stockpiling</w:t>
      </w:r>
      <w:r w:rsidR="00065572" w:rsidRPr="00065572">
        <w:rPr>
          <w:szCs w:val="18"/>
          <w:lang w:val="en-GB"/>
        </w:rPr>
        <w:t>. I</w:t>
      </w:r>
      <w:r w:rsidR="00C4752A" w:rsidRPr="00065572">
        <w:rPr>
          <w:szCs w:val="18"/>
          <w:lang w:val="en-GB"/>
        </w:rPr>
        <w:t>n such cases</w:t>
      </w:r>
      <w:r w:rsidRPr="00065572">
        <w:rPr>
          <w:szCs w:val="18"/>
          <w:lang w:val="en-GB"/>
        </w:rPr>
        <w:t xml:space="preserve">, it is issued by </w:t>
      </w:r>
      <w:r w:rsidRPr="00065572">
        <w:rPr>
          <w:i/>
          <w:szCs w:val="18"/>
          <w:lang w:val="en-GB"/>
        </w:rPr>
        <w:t>Rèservesuisse</w:t>
      </w:r>
      <w:r w:rsidR="002D49C2" w:rsidRPr="00065572">
        <w:rPr>
          <w:i/>
          <w:szCs w:val="18"/>
          <w:lang w:val="en-GB"/>
        </w:rPr>
        <w:t xml:space="preserve"> </w:t>
      </w:r>
      <w:r w:rsidR="00EE07B2" w:rsidRPr="00065572">
        <w:rPr>
          <w:szCs w:val="18"/>
          <w:lang w:val="en-GB"/>
        </w:rPr>
        <w:t>(</w:t>
      </w:r>
      <w:r w:rsidRPr="00065572">
        <w:rPr>
          <w:szCs w:val="18"/>
          <w:lang w:val="en-GB"/>
        </w:rPr>
        <w:t>see Chapter</w:t>
      </w:r>
      <w:r w:rsidR="00EE07B2" w:rsidRPr="00065572">
        <w:rPr>
          <w:szCs w:val="18"/>
          <w:lang w:val="en-GB"/>
        </w:rPr>
        <w:t xml:space="preserve"> 9.1).</w:t>
      </w:r>
    </w:p>
    <w:p w14:paraId="7A7385F3" w14:textId="3119425E" w:rsidR="00D85047" w:rsidRPr="00065572" w:rsidRDefault="00D85047" w:rsidP="00065572">
      <w:pPr>
        <w:rPr>
          <w:szCs w:val="18"/>
          <w:lang w:val="en-GB"/>
        </w:rPr>
      </w:pPr>
    </w:p>
    <w:p w14:paraId="47091C96" w14:textId="36694889" w:rsidR="00065572" w:rsidRPr="00065572" w:rsidRDefault="00B436B4" w:rsidP="00065572">
      <w:pPr>
        <w:rPr>
          <w:szCs w:val="18"/>
          <w:lang w:val="en-GB"/>
        </w:rPr>
      </w:pPr>
      <w:r w:rsidRPr="00065572">
        <w:rPr>
          <w:szCs w:val="18"/>
          <w:lang w:val="en-GB"/>
        </w:rPr>
        <w:t>T</w:t>
      </w:r>
      <w:r w:rsidR="002D49C2" w:rsidRPr="00065572">
        <w:rPr>
          <w:szCs w:val="18"/>
          <w:lang w:val="en-GB"/>
        </w:rPr>
        <w:t xml:space="preserve">he Swiss </w:t>
      </w:r>
      <w:r w:rsidR="00815718" w:rsidRPr="00065572">
        <w:rPr>
          <w:szCs w:val="18"/>
          <w:lang w:val="en-GB"/>
        </w:rPr>
        <w:t xml:space="preserve">working </w:t>
      </w:r>
      <w:r w:rsidR="002D49C2" w:rsidRPr="00065572">
        <w:rPr>
          <w:szCs w:val="18"/>
          <w:lang w:val="en-GB"/>
        </w:rPr>
        <w:t>tariff</w:t>
      </w:r>
      <w:r w:rsidR="00EE07B2" w:rsidRPr="00065572">
        <w:rPr>
          <w:szCs w:val="18"/>
          <w:lang w:val="en-GB"/>
        </w:rPr>
        <w:t xml:space="preserve"> (</w:t>
      </w:r>
      <w:r w:rsidR="00647740" w:rsidRPr="00065572">
        <w:rPr>
          <w:szCs w:val="18"/>
          <w:lang w:val="en-GB"/>
        </w:rPr>
        <w:t>https://www.tares.ch</w:t>
      </w:r>
      <w:r w:rsidR="00EE07B2" w:rsidRPr="00065572">
        <w:rPr>
          <w:szCs w:val="18"/>
          <w:lang w:val="en-GB"/>
        </w:rPr>
        <w:t xml:space="preserve">) </w:t>
      </w:r>
      <w:r w:rsidR="002D49C2" w:rsidRPr="00065572">
        <w:rPr>
          <w:szCs w:val="18"/>
          <w:lang w:val="en-GB"/>
        </w:rPr>
        <w:t xml:space="preserve">indicates </w:t>
      </w:r>
      <w:r w:rsidR="009D6F6F" w:rsidRPr="00065572">
        <w:rPr>
          <w:szCs w:val="18"/>
          <w:lang w:val="en-GB"/>
        </w:rPr>
        <w:t xml:space="preserve">in the comments </w:t>
      </w:r>
      <w:r w:rsidR="00815718" w:rsidRPr="00065572">
        <w:rPr>
          <w:szCs w:val="18"/>
          <w:lang w:val="en-GB"/>
        </w:rPr>
        <w:t xml:space="preserve">for </w:t>
      </w:r>
      <w:r w:rsidR="009D6F6F" w:rsidRPr="00065572">
        <w:rPr>
          <w:szCs w:val="18"/>
          <w:lang w:val="en-GB"/>
        </w:rPr>
        <w:t xml:space="preserve">each tariff number </w:t>
      </w:r>
      <w:r w:rsidR="00DA65E6" w:rsidRPr="00065572">
        <w:rPr>
          <w:szCs w:val="18"/>
          <w:lang w:val="en-GB"/>
        </w:rPr>
        <w:t xml:space="preserve">whether a </w:t>
      </w:r>
      <w:r w:rsidR="00815718" w:rsidRPr="00065572">
        <w:rPr>
          <w:szCs w:val="18"/>
          <w:lang w:val="en-GB"/>
        </w:rPr>
        <w:t xml:space="preserve">licence </w:t>
      </w:r>
      <w:r w:rsidR="00DA65E6" w:rsidRPr="00065572">
        <w:rPr>
          <w:szCs w:val="18"/>
          <w:lang w:val="en-GB"/>
        </w:rPr>
        <w:t>is required or not</w:t>
      </w:r>
      <w:r w:rsidR="00065572" w:rsidRPr="00065572">
        <w:rPr>
          <w:szCs w:val="18"/>
          <w:lang w:val="en-GB"/>
        </w:rPr>
        <w:t>. I</w:t>
      </w:r>
      <w:r w:rsidR="00DA65E6" w:rsidRPr="00065572">
        <w:rPr>
          <w:szCs w:val="18"/>
          <w:lang w:val="en-GB"/>
        </w:rPr>
        <w:t xml:space="preserve">f </w:t>
      </w:r>
      <w:r w:rsidR="00815718" w:rsidRPr="00065572">
        <w:rPr>
          <w:szCs w:val="18"/>
          <w:lang w:val="en-GB"/>
        </w:rPr>
        <w:t>one</w:t>
      </w:r>
      <w:r w:rsidR="00DA65E6" w:rsidRPr="00065572">
        <w:rPr>
          <w:szCs w:val="18"/>
          <w:lang w:val="en-GB"/>
        </w:rPr>
        <w:t xml:space="preserve"> is </w:t>
      </w:r>
      <w:r w:rsidR="009D6F6F" w:rsidRPr="00065572">
        <w:rPr>
          <w:szCs w:val="18"/>
          <w:lang w:val="en-GB"/>
        </w:rPr>
        <w:t>need</w:t>
      </w:r>
      <w:r w:rsidR="00DA65E6" w:rsidRPr="00065572">
        <w:rPr>
          <w:szCs w:val="18"/>
          <w:lang w:val="en-GB"/>
        </w:rPr>
        <w:t xml:space="preserve">ed, the name of the competent authority </w:t>
      </w:r>
      <w:r w:rsidRPr="00065572">
        <w:rPr>
          <w:szCs w:val="18"/>
          <w:lang w:val="en-GB"/>
        </w:rPr>
        <w:t>from</w:t>
      </w:r>
      <w:r w:rsidR="00DA65E6" w:rsidRPr="00065572">
        <w:rPr>
          <w:szCs w:val="18"/>
          <w:lang w:val="en-GB"/>
        </w:rPr>
        <w:t xml:space="preserve"> wh</w:t>
      </w:r>
      <w:r w:rsidRPr="00065572">
        <w:rPr>
          <w:szCs w:val="18"/>
          <w:lang w:val="en-GB"/>
        </w:rPr>
        <w:t xml:space="preserve">ich the importer may </w:t>
      </w:r>
      <w:r w:rsidR="00E549A4" w:rsidRPr="00065572">
        <w:rPr>
          <w:szCs w:val="18"/>
          <w:lang w:val="en-GB"/>
        </w:rPr>
        <w:t xml:space="preserve">request </w:t>
      </w:r>
      <w:r w:rsidRPr="00065572">
        <w:rPr>
          <w:szCs w:val="18"/>
          <w:lang w:val="en-GB"/>
        </w:rPr>
        <w:t>further information is also given.</w:t>
      </w:r>
    </w:p>
    <w:p w14:paraId="78014E77" w14:textId="6985A49D" w:rsidR="00EE07B2" w:rsidRPr="005F1E08" w:rsidRDefault="00EE07B2" w:rsidP="00065572">
      <w:pPr>
        <w:rPr>
          <w:szCs w:val="18"/>
          <w:lang w:val="en-GB"/>
        </w:rPr>
      </w:pPr>
    </w:p>
    <w:p w14:paraId="652C298F" w14:textId="17D3343D" w:rsidR="00EE07B2" w:rsidRPr="00065572" w:rsidRDefault="00BF1D42" w:rsidP="00065572">
      <w:pPr>
        <w:pStyle w:val="Ttulo7"/>
        <w:rPr>
          <w:color w:val="365F91" w:themeColor="accent1" w:themeShade="BF"/>
          <w:szCs w:val="18"/>
          <w:lang w:val="en-GB"/>
        </w:rPr>
      </w:pPr>
      <w:r w:rsidRPr="00065572">
        <w:rPr>
          <w:color w:val="365F91" w:themeColor="accent1" w:themeShade="BF"/>
          <w:szCs w:val="18"/>
          <w:lang w:val="en-GB"/>
        </w:rPr>
        <w:t>Purposes and coverage of licensing</w:t>
      </w:r>
    </w:p>
    <w:p w14:paraId="6A433660" w14:textId="74365DFD" w:rsidR="00EE07B2" w:rsidRPr="00065572" w:rsidRDefault="00EE07B2" w:rsidP="0097301D">
      <w:pPr>
        <w:rPr>
          <w:szCs w:val="18"/>
          <w:lang w:val="en-GB"/>
        </w:rPr>
      </w:pPr>
      <w:r w:rsidRPr="00065572">
        <w:rPr>
          <w:szCs w:val="18"/>
          <w:lang w:val="en-GB"/>
        </w:rPr>
        <w:t>2</w:t>
      </w:r>
      <w:r w:rsidR="00065572" w:rsidRPr="00065572">
        <w:rPr>
          <w:szCs w:val="18"/>
          <w:lang w:val="en-GB"/>
        </w:rPr>
        <w:t>. T</w:t>
      </w:r>
      <w:r w:rsidR="0017796B" w:rsidRPr="00065572">
        <w:rPr>
          <w:szCs w:val="18"/>
          <w:lang w:val="en-GB"/>
        </w:rPr>
        <w:t>he g</w:t>
      </w:r>
      <w:r w:rsidR="009D6F6F" w:rsidRPr="00065572">
        <w:rPr>
          <w:szCs w:val="18"/>
          <w:lang w:val="en-GB"/>
        </w:rPr>
        <w:t xml:space="preserve">oods </w:t>
      </w:r>
      <w:r w:rsidR="00F95CBE" w:rsidRPr="00065572">
        <w:rPr>
          <w:szCs w:val="18"/>
          <w:lang w:val="en-GB"/>
        </w:rPr>
        <w:t>for which</w:t>
      </w:r>
      <w:r w:rsidR="0017796B" w:rsidRPr="00065572">
        <w:rPr>
          <w:szCs w:val="18"/>
          <w:lang w:val="en-GB"/>
        </w:rPr>
        <w:t xml:space="preserve"> a </w:t>
      </w:r>
      <w:r w:rsidR="00BE016A" w:rsidRPr="00065572">
        <w:rPr>
          <w:szCs w:val="18"/>
          <w:lang w:val="en-GB"/>
        </w:rPr>
        <w:t>GIP</w:t>
      </w:r>
      <w:r w:rsidR="00F95CBE" w:rsidRPr="00065572">
        <w:rPr>
          <w:szCs w:val="18"/>
          <w:lang w:val="en-GB"/>
        </w:rPr>
        <w:t xml:space="preserve"> is required</w:t>
      </w:r>
      <w:r w:rsidR="0017796B" w:rsidRPr="00065572">
        <w:rPr>
          <w:szCs w:val="18"/>
          <w:lang w:val="en-GB"/>
        </w:rPr>
        <w:t>, including agricultur</w:t>
      </w:r>
      <w:r w:rsidR="008A72DC" w:rsidRPr="00065572">
        <w:rPr>
          <w:szCs w:val="18"/>
          <w:lang w:val="en-GB"/>
        </w:rPr>
        <w:t xml:space="preserve">al </w:t>
      </w:r>
      <w:r w:rsidR="007F1B68" w:rsidRPr="00065572">
        <w:rPr>
          <w:szCs w:val="18"/>
          <w:lang w:val="en-GB"/>
        </w:rPr>
        <w:t xml:space="preserve">goods </w:t>
      </w:r>
      <w:r w:rsidR="0017796B" w:rsidRPr="00065572">
        <w:rPr>
          <w:szCs w:val="18"/>
          <w:lang w:val="en-GB"/>
        </w:rPr>
        <w:t>subject to compulsory stockpiling (see Chapter 9.1)</w:t>
      </w:r>
      <w:r w:rsidR="00F95CBE" w:rsidRPr="00065572">
        <w:rPr>
          <w:szCs w:val="18"/>
          <w:lang w:val="en-GB"/>
        </w:rPr>
        <w:t>,</w:t>
      </w:r>
      <w:r w:rsidR="0017796B" w:rsidRPr="00065572">
        <w:rPr>
          <w:szCs w:val="18"/>
          <w:lang w:val="en-GB"/>
        </w:rPr>
        <w:t xml:space="preserve"> are listed in Annex 1 </w:t>
      </w:r>
      <w:r w:rsidR="00147AFE" w:rsidRPr="00065572">
        <w:rPr>
          <w:szCs w:val="18"/>
          <w:lang w:val="en-GB"/>
        </w:rPr>
        <w:t xml:space="preserve">to </w:t>
      </w:r>
      <w:r w:rsidR="0017796B" w:rsidRPr="00065572">
        <w:rPr>
          <w:szCs w:val="18"/>
          <w:lang w:val="en-GB"/>
        </w:rPr>
        <w:t xml:space="preserve">the Ordinance on </w:t>
      </w:r>
      <w:r w:rsidR="00147AFE" w:rsidRPr="00065572">
        <w:rPr>
          <w:szCs w:val="18"/>
          <w:lang w:val="en-GB"/>
        </w:rPr>
        <w:t xml:space="preserve">the </w:t>
      </w:r>
      <w:r w:rsidR="0017796B" w:rsidRPr="00065572">
        <w:rPr>
          <w:szCs w:val="18"/>
          <w:lang w:val="en-GB"/>
        </w:rPr>
        <w:t xml:space="preserve">import of agricultural </w:t>
      </w:r>
      <w:r w:rsidR="0017796B" w:rsidRPr="0097301D">
        <w:rPr>
          <w:spacing w:val="-18"/>
          <w:szCs w:val="18"/>
          <w:lang w:val="en-GB"/>
        </w:rPr>
        <w:t>products</w:t>
      </w:r>
      <w:r w:rsidR="0097301D" w:rsidRPr="0097301D">
        <w:rPr>
          <w:spacing w:val="-18"/>
          <w:szCs w:val="18"/>
          <w:lang w:val="en-GB"/>
        </w:rPr>
        <w:t xml:space="preserve"> </w:t>
      </w:r>
      <w:r w:rsidR="0017796B" w:rsidRPr="0097301D">
        <w:rPr>
          <w:spacing w:val="-18"/>
          <w:szCs w:val="18"/>
          <w:lang w:val="en-GB"/>
        </w:rPr>
        <w:t>(</w:t>
      </w:r>
      <w:r w:rsidR="008A72DC" w:rsidRPr="0097301D">
        <w:rPr>
          <w:spacing w:val="-18"/>
          <w:szCs w:val="18"/>
          <w:lang w:val="en-GB"/>
        </w:rPr>
        <w:t>OIAgr</w:t>
      </w:r>
      <w:r w:rsidR="00065572" w:rsidRPr="0097301D">
        <w:rPr>
          <w:spacing w:val="-18"/>
          <w:szCs w:val="18"/>
          <w:lang w:val="en-GB"/>
        </w:rPr>
        <w:t>; R</w:t>
      </w:r>
      <w:r w:rsidR="0017796B" w:rsidRPr="0097301D">
        <w:rPr>
          <w:spacing w:val="-18"/>
          <w:szCs w:val="18"/>
          <w:lang w:val="en-GB"/>
        </w:rPr>
        <w:t>S</w:t>
      </w:r>
      <w:r w:rsidR="00E549A4" w:rsidRPr="0097301D">
        <w:rPr>
          <w:spacing w:val="-18"/>
          <w:szCs w:val="18"/>
          <w:lang w:val="en-GB"/>
        </w:rPr>
        <w:t xml:space="preserve"> </w:t>
      </w:r>
      <w:r w:rsidR="0017796B" w:rsidRPr="0097301D">
        <w:rPr>
          <w:spacing w:val="-18"/>
          <w:szCs w:val="18"/>
          <w:lang w:val="en-GB"/>
        </w:rPr>
        <w:t>916.01</w:t>
      </w:r>
      <w:r w:rsidRPr="0097301D">
        <w:rPr>
          <w:spacing w:val="-18"/>
          <w:szCs w:val="18"/>
          <w:lang w:val="en-GB"/>
        </w:rPr>
        <w:t>,</w:t>
      </w:r>
      <w:r w:rsidR="008A72DC" w:rsidRPr="0097301D">
        <w:rPr>
          <w:spacing w:val="-18"/>
          <w:szCs w:val="18"/>
          <w:lang w:val="en-GB"/>
        </w:rPr>
        <w:t xml:space="preserve"> </w:t>
      </w:r>
      <w:hyperlink r:id="rId8" w:history="1">
        <w:r w:rsidR="00065572" w:rsidRPr="00AD22F4">
          <w:rPr>
            <w:rStyle w:val="Hipervnculo"/>
            <w:lang w:val="en-GB"/>
          </w:rPr>
          <w:t>https://www.admin.ch/opc/fr/classified</w:t>
        </w:r>
        <w:r w:rsidR="00065572" w:rsidRPr="00AD22F4">
          <w:rPr>
            <w:rStyle w:val="Hipervnculo"/>
            <w:lang w:val="en-GB"/>
          </w:rPr>
          <w:noBreakHyphen/>
          <w:t>compilation/20110403/index.html</w:t>
        </w:r>
      </w:hyperlink>
      <w:r w:rsidRPr="00065572">
        <w:rPr>
          <w:szCs w:val="18"/>
          <w:lang w:val="en-GB"/>
        </w:rPr>
        <w:t>)</w:t>
      </w:r>
      <w:r w:rsidR="00065572" w:rsidRPr="00065572">
        <w:rPr>
          <w:szCs w:val="18"/>
          <w:lang w:val="en-GB"/>
        </w:rPr>
        <w:t>. G</w:t>
      </w:r>
      <w:r w:rsidR="0085363C" w:rsidRPr="00065572">
        <w:rPr>
          <w:szCs w:val="18"/>
          <w:lang w:val="en-GB"/>
        </w:rPr>
        <w:t xml:space="preserve">oods for which </w:t>
      </w:r>
      <w:r w:rsidR="00BE016A" w:rsidRPr="00065572">
        <w:rPr>
          <w:szCs w:val="18"/>
          <w:lang w:val="en-GB"/>
        </w:rPr>
        <w:t xml:space="preserve">GIPs </w:t>
      </w:r>
      <w:r w:rsidR="0085363C" w:rsidRPr="00065572">
        <w:rPr>
          <w:szCs w:val="18"/>
          <w:lang w:val="en-GB"/>
        </w:rPr>
        <w:t xml:space="preserve">are issued by OFAG are classified under the following </w:t>
      </w:r>
      <w:r w:rsidR="00E549A4" w:rsidRPr="00065572">
        <w:rPr>
          <w:szCs w:val="18"/>
          <w:lang w:val="en-GB"/>
        </w:rPr>
        <w:t xml:space="preserve">Swiss </w:t>
      </w:r>
      <w:r w:rsidR="0085363C" w:rsidRPr="00065572">
        <w:rPr>
          <w:szCs w:val="18"/>
          <w:lang w:val="en-GB"/>
        </w:rPr>
        <w:t>customs tariff numbers (</w:t>
      </w:r>
      <w:r w:rsidR="00BD0D7A" w:rsidRPr="00065572">
        <w:rPr>
          <w:szCs w:val="18"/>
          <w:lang w:val="en-GB"/>
        </w:rPr>
        <w:t xml:space="preserve">HS </w:t>
      </w:r>
      <w:r w:rsidR="0085363C" w:rsidRPr="00065572">
        <w:rPr>
          <w:szCs w:val="18"/>
          <w:lang w:val="en-GB"/>
        </w:rPr>
        <w:t>2017):</w:t>
      </w:r>
    </w:p>
    <w:p w14:paraId="2F8A0281" w14:textId="77777777" w:rsidR="00EE07B2" w:rsidRPr="00065572" w:rsidRDefault="00EE07B2" w:rsidP="00065572">
      <w:pPr>
        <w:rPr>
          <w:szCs w:val="1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F255B" w:rsidRPr="00065572" w14:paraId="2FE0F5C6" w14:textId="77777777" w:rsidTr="00DB1299">
        <w:tc>
          <w:tcPr>
            <w:tcW w:w="1502" w:type="dxa"/>
          </w:tcPr>
          <w:p w14:paraId="5C8ECB7B" w14:textId="77777777" w:rsidR="00EE07B2" w:rsidRPr="00065572" w:rsidRDefault="00EE07B2" w:rsidP="00065572">
            <w:pPr>
              <w:jc w:val="center"/>
              <w:rPr>
                <w:szCs w:val="18"/>
                <w:lang w:val="en-GB"/>
              </w:rPr>
            </w:pPr>
            <w:r w:rsidRPr="00065572">
              <w:rPr>
                <w:szCs w:val="18"/>
                <w:lang w:val="en-GB"/>
              </w:rPr>
              <w:t>0101.29</w:t>
            </w:r>
          </w:p>
          <w:p w14:paraId="6D21057F" w14:textId="77777777" w:rsidR="00EE07B2" w:rsidRPr="00065572" w:rsidRDefault="00EE07B2" w:rsidP="00065572">
            <w:pPr>
              <w:jc w:val="center"/>
              <w:rPr>
                <w:szCs w:val="18"/>
                <w:lang w:val="en-GB"/>
              </w:rPr>
            </w:pPr>
            <w:r w:rsidRPr="00065572">
              <w:rPr>
                <w:szCs w:val="18"/>
                <w:lang w:val="en-GB"/>
              </w:rPr>
              <w:t>0102.21</w:t>
            </w:r>
          </w:p>
          <w:p w14:paraId="26DCD4D8" w14:textId="77777777" w:rsidR="00EE07B2" w:rsidRPr="00065572" w:rsidRDefault="00EE07B2" w:rsidP="00065572">
            <w:pPr>
              <w:jc w:val="center"/>
              <w:rPr>
                <w:szCs w:val="18"/>
                <w:lang w:val="en-GB"/>
              </w:rPr>
            </w:pPr>
            <w:r w:rsidRPr="00065572">
              <w:rPr>
                <w:szCs w:val="18"/>
                <w:lang w:val="en-GB"/>
              </w:rPr>
              <w:t>0102.29</w:t>
            </w:r>
          </w:p>
          <w:p w14:paraId="00DE381E" w14:textId="77777777" w:rsidR="00EE07B2" w:rsidRPr="00065572" w:rsidRDefault="00EE07B2" w:rsidP="00065572">
            <w:pPr>
              <w:jc w:val="center"/>
              <w:rPr>
                <w:szCs w:val="18"/>
                <w:lang w:val="en-GB"/>
              </w:rPr>
            </w:pPr>
            <w:r w:rsidRPr="00065572">
              <w:rPr>
                <w:szCs w:val="18"/>
                <w:lang w:val="en-GB"/>
              </w:rPr>
              <w:t>0102.31</w:t>
            </w:r>
          </w:p>
          <w:p w14:paraId="681B7B9C" w14:textId="77777777" w:rsidR="00EE07B2" w:rsidRPr="00065572" w:rsidRDefault="00EE07B2" w:rsidP="00065572">
            <w:pPr>
              <w:jc w:val="center"/>
              <w:rPr>
                <w:szCs w:val="18"/>
                <w:lang w:val="en-GB"/>
              </w:rPr>
            </w:pPr>
            <w:r w:rsidRPr="00065572">
              <w:rPr>
                <w:szCs w:val="18"/>
                <w:lang w:val="en-GB"/>
              </w:rPr>
              <w:t>0102.39</w:t>
            </w:r>
          </w:p>
          <w:p w14:paraId="01621008" w14:textId="77777777" w:rsidR="00EE07B2" w:rsidRPr="00065572" w:rsidRDefault="00EE07B2" w:rsidP="00065572">
            <w:pPr>
              <w:jc w:val="center"/>
              <w:rPr>
                <w:szCs w:val="18"/>
                <w:lang w:val="en-GB"/>
              </w:rPr>
            </w:pPr>
            <w:r w:rsidRPr="00065572">
              <w:rPr>
                <w:szCs w:val="18"/>
                <w:lang w:val="en-GB"/>
              </w:rPr>
              <w:t>0102.90</w:t>
            </w:r>
          </w:p>
          <w:p w14:paraId="2A0DA141" w14:textId="77777777" w:rsidR="00EE07B2" w:rsidRPr="00065572" w:rsidRDefault="00EE07B2" w:rsidP="00065572">
            <w:pPr>
              <w:jc w:val="center"/>
              <w:rPr>
                <w:szCs w:val="18"/>
                <w:lang w:val="en-GB"/>
              </w:rPr>
            </w:pPr>
            <w:r w:rsidRPr="00065572">
              <w:rPr>
                <w:szCs w:val="18"/>
                <w:lang w:val="en-GB"/>
              </w:rPr>
              <w:t>0103.10</w:t>
            </w:r>
          </w:p>
          <w:p w14:paraId="67F003BE" w14:textId="77777777" w:rsidR="00EE07B2" w:rsidRPr="00065572" w:rsidRDefault="00EE07B2" w:rsidP="00065572">
            <w:pPr>
              <w:jc w:val="center"/>
              <w:rPr>
                <w:szCs w:val="18"/>
                <w:lang w:val="en-GB"/>
              </w:rPr>
            </w:pPr>
            <w:r w:rsidRPr="00065572">
              <w:rPr>
                <w:szCs w:val="18"/>
                <w:lang w:val="en-GB"/>
              </w:rPr>
              <w:t>0103.91</w:t>
            </w:r>
          </w:p>
          <w:p w14:paraId="7DCC8026" w14:textId="77777777" w:rsidR="00EE07B2" w:rsidRPr="00065572" w:rsidRDefault="00EE07B2" w:rsidP="00065572">
            <w:pPr>
              <w:jc w:val="center"/>
              <w:rPr>
                <w:szCs w:val="18"/>
                <w:lang w:val="en-GB"/>
              </w:rPr>
            </w:pPr>
            <w:r w:rsidRPr="00065572">
              <w:rPr>
                <w:szCs w:val="18"/>
                <w:lang w:val="en-GB"/>
              </w:rPr>
              <w:t>0103.92</w:t>
            </w:r>
          </w:p>
          <w:p w14:paraId="295D3E86" w14:textId="77777777" w:rsidR="00EE07B2" w:rsidRPr="00065572" w:rsidRDefault="00EE07B2" w:rsidP="00065572">
            <w:pPr>
              <w:jc w:val="center"/>
              <w:rPr>
                <w:szCs w:val="18"/>
                <w:lang w:val="en-GB"/>
              </w:rPr>
            </w:pPr>
            <w:r w:rsidRPr="00065572">
              <w:rPr>
                <w:szCs w:val="18"/>
                <w:lang w:val="en-GB"/>
              </w:rPr>
              <w:t>0104.10</w:t>
            </w:r>
          </w:p>
          <w:p w14:paraId="793452F3" w14:textId="77777777" w:rsidR="00EE07B2" w:rsidRPr="00065572" w:rsidRDefault="00EE07B2" w:rsidP="00065572">
            <w:pPr>
              <w:jc w:val="center"/>
              <w:rPr>
                <w:szCs w:val="18"/>
                <w:lang w:val="en-GB"/>
              </w:rPr>
            </w:pPr>
            <w:r w:rsidRPr="00065572">
              <w:rPr>
                <w:szCs w:val="18"/>
                <w:lang w:val="en-GB"/>
              </w:rPr>
              <w:t>0104.20</w:t>
            </w:r>
          </w:p>
          <w:p w14:paraId="675F1DED" w14:textId="77777777" w:rsidR="00EE07B2" w:rsidRPr="00065572" w:rsidRDefault="00EE07B2" w:rsidP="00065572">
            <w:pPr>
              <w:jc w:val="center"/>
              <w:rPr>
                <w:szCs w:val="18"/>
                <w:lang w:val="en-GB"/>
              </w:rPr>
            </w:pPr>
            <w:r w:rsidRPr="00065572">
              <w:rPr>
                <w:szCs w:val="18"/>
                <w:lang w:val="en-GB"/>
              </w:rPr>
              <w:t>0105.11</w:t>
            </w:r>
          </w:p>
          <w:p w14:paraId="470BEB6F" w14:textId="77777777" w:rsidR="00EE07B2" w:rsidRPr="00065572" w:rsidRDefault="00EE07B2" w:rsidP="00065572">
            <w:pPr>
              <w:jc w:val="center"/>
              <w:rPr>
                <w:szCs w:val="18"/>
                <w:lang w:val="en-GB"/>
              </w:rPr>
            </w:pPr>
            <w:r w:rsidRPr="00065572">
              <w:rPr>
                <w:szCs w:val="18"/>
                <w:lang w:val="en-GB"/>
              </w:rPr>
              <w:t>0105.12</w:t>
            </w:r>
          </w:p>
          <w:p w14:paraId="2F53CF1A" w14:textId="77777777" w:rsidR="00EE07B2" w:rsidRPr="00065572" w:rsidRDefault="00EE07B2" w:rsidP="00065572">
            <w:pPr>
              <w:jc w:val="center"/>
              <w:rPr>
                <w:szCs w:val="18"/>
                <w:lang w:val="en-GB"/>
              </w:rPr>
            </w:pPr>
            <w:r w:rsidRPr="00065572">
              <w:rPr>
                <w:szCs w:val="18"/>
                <w:lang w:val="en-GB"/>
              </w:rPr>
              <w:t>0105.94</w:t>
            </w:r>
          </w:p>
          <w:p w14:paraId="3D3CE0C0" w14:textId="77777777" w:rsidR="00EE07B2" w:rsidRPr="00065572" w:rsidRDefault="00EE07B2" w:rsidP="00065572">
            <w:pPr>
              <w:jc w:val="center"/>
              <w:rPr>
                <w:szCs w:val="18"/>
                <w:lang w:val="en-GB"/>
              </w:rPr>
            </w:pPr>
            <w:r w:rsidRPr="00065572">
              <w:rPr>
                <w:szCs w:val="18"/>
                <w:lang w:val="en-GB"/>
              </w:rPr>
              <w:t>0201.10</w:t>
            </w:r>
          </w:p>
          <w:p w14:paraId="63870A74" w14:textId="77777777" w:rsidR="00EE07B2" w:rsidRPr="00065572" w:rsidRDefault="00EE07B2" w:rsidP="00065572">
            <w:pPr>
              <w:jc w:val="center"/>
              <w:rPr>
                <w:szCs w:val="18"/>
                <w:lang w:val="en-GB"/>
              </w:rPr>
            </w:pPr>
            <w:r w:rsidRPr="00065572">
              <w:rPr>
                <w:szCs w:val="18"/>
                <w:lang w:val="en-GB"/>
              </w:rPr>
              <w:t>0201.20</w:t>
            </w:r>
          </w:p>
          <w:p w14:paraId="4EA8E2C6" w14:textId="77777777" w:rsidR="00EE07B2" w:rsidRPr="00065572" w:rsidRDefault="00EE07B2" w:rsidP="00065572">
            <w:pPr>
              <w:jc w:val="center"/>
              <w:rPr>
                <w:szCs w:val="18"/>
                <w:lang w:val="en-GB"/>
              </w:rPr>
            </w:pPr>
            <w:r w:rsidRPr="00065572">
              <w:rPr>
                <w:szCs w:val="18"/>
                <w:lang w:val="en-GB"/>
              </w:rPr>
              <w:t>0201.30</w:t>
            </w:r>
          </w:p>
          <w:p w14:paraId="4010AF94" w14:textId="77777777" w:rsidR="00EE07B2" w:rsidRPr="00065572" w:rsidRDefault="00EE07B2" w:rsidP="00065572">
            <w:pPr>
              <w:jc w:val="center"/>
              <w:rPr>
                <w:szCs w:val="18"/>
                <w:lang w:val="en-GB"/>
              </w:rPr>
            </w:pPr>
            <w:r w:rsidRPr="00065572">
              <w:rPr>
                <w:szCs w:val="18"/>
                <w:lang w:val="en-GB"/>
              </w:rPr>
              <w:t>0202.10</w:t>
            </w:r>
          </w:p>
          <w:p w14:paraId="5B2C9EF3" w14:textId="77777777" w:rsidR="00EE07B2" w:rsidRPr="00065572" w:rsidRDefault="00EE07B2" w:rsidP="00065572">
            <w:pPr>
              <w:jc w:val="center"/>
              <w:rPr>
                <w:szCs w:val="18"/>
                <w:lang w:val="en-GB"/>
              </w:rPr>
            </w:pPr>
            <w:r w:rsidRPr="00065572">
              <w:rPr>
                <w:szCs w:val="18"/>
                <w:lang w:val="en-GB"/>
              </w:rPr>
              <w:t>0202.20</w:t>
            </w:r>
          </w:p>
          <w:p w14:paraId="59DAB67A" w14:textId="77777777" w:rsidR="00EE07B2" w:rsidRPr="00065572" w:rsidRDefault="00EE07B2" w:rsidP="00065572">
            <w:pPr>
              <w:jc w:val="center"/>
              <w:rPr>
                <w:szCs w:val="18"/>
                <w:lang w:val="en-GB"/>
              </w:rPr>
            </w:pPr>
            <w:r w:rsidRPr="00065572">
              <w:rPr>
                <w:szCs w:val="18"/>
                <w:lang w:val="en-GB"/>
              </w:rPr>
              <w:t>0202.30</w:t>
            </w:r>
          </w:p>
          <w:p w14:paraId="36975D3B" w14:textId="77777777" w:rsidR="00EE07B2" w:rsidRPr="00065572" w:rsidRDefault="00EE07B2" w:rsidP="00065572">
            <w:pPr>
              <w:jc w:val="center"/>
              <w:rPr>
                <w:szCs w:val="18"/>
                <w:lang w:val="en-GB"/>
              </w:rPr>
            </w:pPr>
            <w:r w:rsidRPr="00065572">
              <w:rPr>
                <w:szCs w:val="18"/>
                <w:lang w:val="en-GB"/>
              </w:rPr>
              <w:t>0203.11</w:t>
            </w:r>
          </w:p>
          <w:p w14:paraId="67E08463" w14:textId="77777777" w:rsidR="00EE07B2" w:rsidRPr="00065572" w:rsidRDefault="00EE07B2" w:rsidP="00065572">
            <w:pPr>
              <w:jc w:val="center"/>
              <w:rPr>
                <w:szCs w:val="18"/>
                <w:lang w:val="en-GB"/>
              </w:rPr>
            </w:pPr>
            <w:r w:rsidRPr="00065572">
              <w:rPr>
                <w:szCs w:val="18"/>
                <w:lang w:val="en-GB"/>
              </w:rPr>
              <w:t>0203.12</w:t>
            </w:r>
          </w:p>
          <w:p w14:paraId="2B43AFA5" w14:textId="77777777" w:rsidR="00EE07B2" w:rsidRPr="00065572" w:rsidRDefault="00EE07B2" w:rsidP="00065572">
            <w:pPr>
              <w:jc w:val="center"/>
              <w:rPr>
                <w:szCs w:val="18"/>
                <w:lang w:val="en-GB"/>
              </w:rPr>
            </w:pPr>
            <w:r w:rsidRPr="00065572">
              <w:rPr>
                <w:szCs w:val="18"/>
                <w:lang w:val="en-GB"/>
              </w:rPr>
              <w:t>0203.19</w:t>
            </w:r>
          </w:p>
          <w:p w14:paraId="5EB61313" w14:textId="77777777" w:rsidR="00EE07B2" w:rsidRPr="00065572" w:rsidRDefault="00EE07B2" w:rsidP="00065572">
            <w:pPr>
              <w:jc w:val="center"/>
              <w:rPr>
                <w:szCs w:val="18"/>
                <w:lang w:val="en-GB"/>
              </w:rPr>
            </w:pPr>
            <w:r w:rsidRPr="00065572">
              <w:rPr>
                <w:szCs w:val="18"/>
                <w:lang w:val="en-GB"/>
              </w:rPr>
              <w:t>0203.21</w:t>
            </w:r>
          </w:p>
          <w:p w14:paraId="0A069A58" w14:textId="77777777" w:rsidR="00EE07B2" w:rsidRPr="00065572" w:rsidRDefault="00EE07B2" w:rsidP="00065572">
            <w:pPr>
              <w:jc w:val="center"/>
              <w:rPr>
                <w:szCs w:val="18"/>
                <w:lang w:val="en-GB"/>
              </w:rPr>
            </w:pPr>
            <w:r w:rsidRPr="00065572">
              <w:rPr>
                <w:szCs w:val="18"/>
                <w:lang w:val="en-GB"/>
              </w:rPr>
              <w:t>0203.22</w:t>
            </w:r>
          </w:p>
          <w:p w14:paraId="3A5BDEA9" w14:textId="77777777" w:rsidR="00EE07B2" w:rsidRPr="00065572" w:rsidRDefault="00EE07B2" w:rsidP="00065572">
            <w:pPr>
              <w:jc w:val="center"/>
              <w:rPr>
                <w:szCs w:val="18"/>
                <w:lang w:val="en-GB"/>
              </w:rPr>
            </w:pPr>
            <w:r w:rsidRPr="00065572">
              <w:rPr>
                <w:szCs w:val="18"/>
                <w:lang w:val="en-GB"/>
              </w:rPr>
              <w:t>0203.29</w:t>
            </w:r>
          </w:p>
          <w:p w14:paraId="7179D82D" w14:textId="77777777" w:rsidR="00EE07B2" w:rsidRPr="00065572" w:rsidRDefault="00EE07B2" w:rsidP="00065572">
            <w:pPr>
              <w:jc w:val="center"/>
              <w:rPr>
                <w:szCs w:val="18"/>
                <w:lang w:val="en-GB"/>
              </w:rPr>
            </w:pPr>
            <w:r w:rsidRPr="00065572">
              <w:rPr>
                <w:szCs w:val="18"/>
                <w:lang w:val="en-GB"/>
              </w:rPr>
              <w:t>0204.10</w:t>
            </w:r>
          </w:p>
          <w:p w14:paraId="6A672DEE" w14:textId="77777777" w:rsidR="00EE07B2" w:rsidRPr="00065572" w:rsidRDefault="00EE07B2" w:rsidP="00065572">
            <w:pPr>
              <w:jc w:val="center"/>
              <w:rPr>
                <w:szCs w:val="18"/>
                <w:lang w:val="en-GB"/>
              </w:rPr>
            </w:pPr>
            <w:r w:rsidRPr="00065572">
              <w:rPr>
                <w:szCs w:val="18"/>
                <w:lang w:val="en-GB"/>
              </w:rPr>
              <w:t>0204.21</w:t>
            </w:r>
          </w:p>
          <w:p w14:paraId="1359FFC5" w14:textId="77777777" w:rsidR="00EE07B2" w:rsidRPr="00065572" w:rsidRDefault="00EE07B2" w:rsidP="00065572">
            <w:pPr>
              <w:jc w:val="center"/>
              <w:rPr>
                <w:szCs w:val="18"/>
                <w:lang w:val="en-GB"/>
              </w:rPr>
            </w:pPr>
            <w:r w:rsidRPr="00065572">
              <w:rPr>
                <w:szCs w:val="18"/>
                <w:lang w:val="en-GB"/>
              </w:rPr>
              <w:t>0204.22</w:t>
            </w:r>
          </w:p>
          <w:p w14:paraId="7EB5E927" w14:textId="77777777" w:rsidR="00EE07B2" w:rsidRPr="00065572" w:rsidRDefault="00EE07B2" w:rsidP="00065572">
            <w:pPr>
              <w:jc w:val="center"/>
              <w:rPr>
                <w:szCs w:val="18"/>
                <w:lang w:val="en-GB"/>
              </w:rPr>
            </w:pPr>
            <w:r w:rsidRPr="00065572">
              <w:rPr>
                <w:szCs w:val="18"/>
                <w:lang w:val="en-GB"/>
              </w:rPr>
              <w:t>0204.23</w:t>
            </w:r>
          </w:p>
          <w:p w14:paraId="23BE6D0A" w14:textId="77777777" w:rsidR="00EE07B2" w:rsidRPr="00065572" w:rsidRDefault="00EE07B2" w:rsidP="00065572">
            <w:pPr>
              <w:jc w:val="center"/>
              <w:rPr>
                <w:szCs w:val="18"/>
                <w:lang w:val="en-GB"/>
              </w:rPr>
            </w:pPr>
            <w:r w:rsidRPr="00065572">
              <w:rPr>
                <w:szCs w:val="18"/>
                <w:lang w:val="en-GB"/>
              </w:rPr>
              <w:t>0204.30</w:t>
            </w:r>
          </w:p>
          <w:p w14:paraId="5B69D373" w14:textId="77777777" w:rsidR="00EE07B2" w:rsidRPr="00065572" w:rsidRDefault="00EE07B2" w:rsidP="00065572">
            <w:pPr>
              <w:jc w:val="center"/>
              <w:rPr>
                <w:szCs w:val="18"/>
                <w:lang w:val="en-GB"/>
              </w:rPr>
            </w:pPr>
            <w:r w:rsidRPr="00065572">
              <w:rPr>
                <w:szCs w:val="18"/>
                <w:lang w:val="en-GB"/>
              </w:rPr>
              <w:t>0204.41</w:t>
            </w:r>
          </w:p>
          <w:p w14:paraId="05E1D32C" w14:textId="77777777" w:rsidR="00EE07B2" w:rsidRPr="00065572" w:rsidRDefault="00EE07B2" w:rsidP="00065572">
            <w:pPr>
              <w:jc w:val="center"/>
              <w:rPr>
                <w:szCs w:val="18"/>
              </w:rPr>
            </w:pPr>
          </w:p>
        </w:tc>
        <w:tc>
          <w:tcPr>
            <w:tcW w:w="1502" w:type="dxa"/>
          </w:tcPr>
          <w:p w14:paraId="436F0425" w14:textId="77777777" w:rsidR="007B4FE9" w:rsidRPr="00065572" w:rsidRDefault="007B4FE9" w:rsidP="00065572">
            <w:pPr>
              <w:jc w:val="center"/>
              <w:rPr>
                <w:szCs w:val="18"/>
                <w:lang w:val="en-GB"/>
              </w:rPr>
            </w:pPr>
            <w:r w:rsidRPr="00065572">
              <w:rPr>
                <w:szCs w:val="18"/>
                <w:lang w:val="en-GB"/>
              </w:rPr>
              <w:t>0204.42</w:t>
            </w:r>
          </w:p>
          <w:p w14:paraId="14FECC05" w14:textId="77777777" w:rsidR="007B4FE9" w:rsidRPr="00065572" w:rsidRDefault="007B4FE9" w:rsidP="00065572">
            <w:pPr>
              <w:jc w:val="center"/>
              <w:rPr>
                <w:szCs w:val="18"/>
                <w:lang w:val="en-GB"/>
              </w:rPr>
            </w:pPr>
            <w:r w:rsidRPr="00065572">
              <w:rPr>
                <w:szCs w:val="18"/>
                <w:lang w:val="en-GB"/>
              </w:rPr>
              <w:t>0204.43</w:t>
            </w:r>
          </w:p>
          <w:p w14:paraId="0DE5A7B9" w14:textId="77777777" w:rsidR="00EE07B2" w:rsidRPr="00065572" w:rsidRDefault="00EE07B2" w:rsidP="00065572">
            <w:pPr>
              <w:jc w:val="center"/>
              <w:rPr>
                <w:szCs w:val="18"/>
                <w:lang w:val="en-GB"/>
              </w:rPr>
            </w:pPr>
            <w:r w:rsidRPr="00065572">
              <w:rPr>
                <w:szCs w:val="18"/>
                <w:lang w:val="en-GB"/>
              </w:rPr>
              <w:t>0204.50</w:t>
            </w:r>
          </w:p>
          <w:p w14:paraId="3E6017C2" w14:textId="77777777" w:rsidR="00EE07B2" w:rsidRPr="00065572" w:rsidRDefault="00EE07B2" w:rsidP="00065572">
            <w:pPr>
              <w:jc w:val="center"/>
              <w:rPr>
                <w:szCs w:val="18"/>
                <w:lang w:val="en-GB"/>
              </w:rPr>
            </w:pPr>
            <w:r w:rsidRPr="00065572">
              <w:rPr>
                <w:szCs w:val="18"/>
                <w:lang w:val="en-GB"/>
              </w:rPr>
              <w:t>0205.00</w:t>
            </w:r>
          </w:p>
          <w:p w14:paraId="077C461F" w14:textId="77777777" w:rsidR="00EE07B2" w:rsidRPr="00065572" w:rsidRDefault="00EE07B2" w:rsidP="00065572">
            <w:pPr>
              <w:jc w:val="center"/>
              <w:rPr>
                <w:szCs w:val="18"/>
                <w:lang w:val="en-GB"/>
              </w:rPr>
            </w:pPr>
            <w:r w:rsidRPr="00065572">
              <w:rPr>
                <w:szCs w:val="18"/>
                <w:lang w:val="en-GB"/>
              </w:rPr>
              <w:t>0206.10</w:t>
            </w:r>
          </w:p>
          <w:p w14:paraId="459AC22B" w14:textId="77777777" w:rsidR="00EE07B2" w:rsidRPr="00065572" w:rsidRDefault="00EE07B2" w:rsidP="00065572">
            <w:pPr>
              <w:jc w:val="center"/>
              <w:rPr>
                <w:szCs w:val="18"/>
                <w:lang w:val="en-GB"/>
              </w:rPr>
            </w:pPr>
            <w:r w:rsidRPr="00065572">
              <w:rPr>
                <w:szCs w:val="18"/>
                <w:lang w:val="en-GB"/>
              </w:rPr>
              <w:t>0206.21</w:t>
            </w:r>
          </w:p>
          <w:p w14:paraId="5D17BA38" w14:textId="77777777" w:rsidR="00EE07B2" w:rsidRPr="00065572" w:rsidRDefault="00EE07B2" w:rsidP="00065572">
            <w:pPr>
              <w:jc w:val="center"/>
              <w:rPr>
                <w:szCs w:val="18"/>
                <w:lang w:val="en-GB"/>
              </w:rPr>
            </w:pPr>
            <w:r w:rsidRPr="00065572">
              <w:rPr>
                <w:szCs w:val="18"/>
                <w:lang w:val="en-GB"/>
              </w:rPr>
              <w:t>0206.22</w:t>
            </w:r>
          </w:p>
          <w:p w14:paraId="724FE4EF" w14:textId="77777777" w:rsidR="00EE07B2" w:rsidRPr="00065572" w:rsidRDefault="00EE07B2" w:rsidP="00065572">
            <w:pPr>
              <w:jc w:val="center"/>
              <w:rPr>
                <w:szCs w:val="18"/>
                <w:lang w:val="en-GB"/>
              </w:rPr>
            </w:pPr>
            <w:r w:rsidRPr="00065572">
              <w:rPr>
                <w:szCs w:val="18"/>
                <w:lang w:val="en-GB"/>
              </w:rPr>
              <w:t>0206.29</w:t>
            </w:r>
          </w:p>
          <w:p w14:paraId="7E0EA8EB" w14:textId="77777777" w:rsidR="00EE07B2" w:rsidRPr="00065572" w:rsidRDefault="00EE07B2" w:rsidP="00065572">
            <w:pPr>
              <w:jc w:val="center"/>
              <w:rPr>
                <w:szCs w:val="18"/>
                <w:lang w:val="en-GB"/>
              </w:rPr>
            </w:pPr>
            <w:r w:rsidRPr="00065572">
              <w:rPr>
                <w:szCs w:val="18"/>
                <w:lang w:val="en-GB"/>
              </w:rPr>
              <w:t>0206.30</w:t>
            </w:r>
          </w:p>
          <w:p w14:paraId="13734891" w14:textId="77777777" w:rsidR="00EE07B2" w:rsidRPr="00065572" w:rsidRDefault="00EE07B2" w:rsidP="00065572">
            <w:pPr>
              <w:jc w:val="center"/>
              <w:rPr>
                <w:szCs w:val="18"/>
                <w:lang w:val="en-GB"/>
              </w:rPr>
            </w:pPr>
            <w:r w:rsidRPr="00065572">
              <w:rPr>
                <w:szCs w:val="18"/>
                <w:lang w:val="en-GB"/>
              </w:rPr>
              <w:t>0206.41</w:t>
            </w:r>
          </w:p>
          <w:p w14:paraId="48B3ACA1" w14:textId="77777777" w:rsidR="00EE07B2" w:rsidRPr="00065572" w:rsidRDefault="00EE07B2" w:rsidP="00065572">
            <w:pPr>
              <w:jc w:val="center"/>
              <w:rPr>
                <w:szCs w:val="18"/>
                <w:lang w:val="en-GB"/>
              </w:rPr>
            </w:pPr>
            <w:r w:rsidRPr="00065572">
              <w:rPr>
                <w:szCs w:val="18"/>
                <w:lang w:val="en-GB"/>
              </w:rPr>
              <w:t>0206.49</w:t>
            </w:r>
          </w:p>
          <w:p w14:paraId="2FF2810B" w14:textId="77777777" w:rsidR="00EE07B2" w:rsidRPr="00065572" w:rsidRDefault="00EE07B2" w:rsidP="00065572">
            <w:pPr>
              <w:jc w:val="center"/>
              <w:rPr>
                <w:szCs w:val="18"/>
                <w:lang w:val="en-GB"/>
              </w:rPr>
            </w:pPr>
            <w:r w:rsidRPr="00065572">
              <w:rPr>
                <w:szCs w:val="18"/>
                <w:lang w:val="en-GB"/>
              </w:rPr>
              <w:t>0206.80</w:t>
            </w:r>
          </w:p>
          <w:p w14:paraId="054D53B3" w14:textId="77777777" w:rsidR="00EE07B2" w:rsidRPr="00065572" w:rsidRDefault="00EE07B2" w:rsidP="00065572">
            <w:pPr>
              <w:jc w:val="center"/>
              <w:rPr>
                <w:szCs w:val="18"/>
                <w:lang w:val="en-GB"/>
              </w:rPr>
            </w:pPr>
            <w:r w:rsidRPr="00065572">
              <w:rPr>
                <w:szCs w:val="18"/>
                <w:lang w:val="en-GB"/>
              </w:rPr>
              <w:t>0206.90</w:t>
            </w:r>
          </w:p>
          <w:p w14:paraId="02909F32" w14:textId="77777777" w:rsidR="00EE07B2" w:rsidRPr="00065572" w:rsidRDefault="00EE07B2" w:rsidP="00065572">
            <w:pPr>
              <w:jc w:val="center"/>
              <w:rPr>
                <w:szCs w:val="18"/>
                <w:lang w:val="en-GB"/>
              </w:rPr>
            </w:pPr>
            <w:r w:rsidRPr="00065572">
              <w:rPr>
                <w:szCs w:val="18"/>
                <w:lang w:val="en-GB"/>
              </w:rPr>
              <w:t>0207.11</w:t>
            </w:r>
          </w:p>
          <w:p w14:paraId="0137F83E" w14:textId="77777777" w:rsidR="00EE07B2" w:rsidRPr="00065572" w:rsidRDefault="00EE07B2" w:rsidP="00065572">
            <w:pPr>
              <w:jc w:val="center"/>
              <w:rPr>
                <w:szCs w:val="18"/>
                <w:lang w:val="en-GB"/>
              </w:rPr>
            </w:pPr>
            <w:r w:rsidRPr="00065572">
              <w:rPr>
                <w:szCs w:val="18"/>
                <w:lang w:val="en-GB"/>
              </w:rPr>
              <w:t>0207.12</w:t>
            </w:r>
          </w:p>
          <w:p w14:paraId="5B3B030B" w14:textId="77777777" w:rsidR="00EE07B2" w:rsidRPr="00065572" w:rsidRDefault="00EE07B2" w:rsidP="00065572">
            <w:pPr>
              <w:jc w:val="center"/>
              <w:rPr>
                <w:szCs w:val="18"/>
                <w:lang w:val="en-GB"/>
              </w:rPr>
            </w:pPr>
            <w:r w:rsidRPr="00065572">
              <w:rPr>
                <w:szCs w:val="18"/>
                <w:lang w:val="en-GB"/>
              </w:rPr>
              <w:t>0207.13</w:t>
            </w:r>
          </w:p>
          <w:p w14:paraId="01F0A764" w14:textId="77777777" w:rsidR="00EE07B2" w:rsidRPr="00065572" w:rsidRDefault="00EE07B2" w:rsidP="00065572">
            <w:pPr>
              <w:jc w:val="center"/>
              <w:rPr>
                <w:szCs w:val="18"/>
                <w:lang w:val="en-GB"/>
              </w:rPr>
            </w:pPr>
            <w:r w:rsidRPr="00065572">
              <w:rPr>
                <w:szCs w:val="18"/>
                <w:lang w:val="en-GB"/>
              </w:rPr>
              <w:t>0207.14</w:t>
            </w:r>
          </w:p>
          <w:p w14:paraId="08526B5E" w14:textId="77777777" w:rsidR="00EE07B2" w:rsidRPr="00065572" w:rsidRDefault="00EE07B2" w:rsidP="00065572">
            <w:pPr>
              <w:jc w:val="center"/>
              <w:rPr>
                <w:szCs w:val="18"/>
                <w:lang w:val="en-GB"/>
              </w:rPr>
            </w:pPr>
            <w:r w:rsidRPr="00065572">
              <w:rPr>
                <w:szCs w:val="18"/>
                <w:lang w:val="en-GB"/>
              </w:rPr>
              <w:t>0207.24</w:t>
            </w:r>
          </w:p>
          <w:p w14:paraId="5CEDA5ED" w14:textId="77777777" w:rsidR="00EE07B2" w:rsidRPr="00065572" w:rsidRDefault="00EE07B2" w:rsidP="00065572">
            <w:pPr>
              <w:jc w:val="center"/>
              <w:rPr>
                <w:szCs w:val="18"/>
                <w:lang w:val="en-GB"/>
              </w:rPr>
            </w:pPr>
            <w:r w:rsidRPr="00065572">
              <w:rPr>
                <w:szCs w:val="18"/>
                <w:lang w:val="en-GB"/>
              </w:rPr>
              <w:t>0207.25</w:t>
            </w:r>
          </w:p>
          <w:p w14:paraId="24036F73" w14:textId="77777777" w:rsidR="00EE07B2" w:rsidRPr="00065572" w:rsidRDefault="00EE07B2" w:rsidP="00065572">
            <w:pPr>
              <w:jc w:val="center"/>
              <w:rPr>
                <w:szCs w:val="18"/>
                <w:lang w:val="en-GB"/>
              </w:rPr>
            </w:pPr>
            <w:r w:rsidRPr="00065572">
              <w:rPr>
                <w:szCs w:val="18"/>
                <w:lang w:val="en-GB"/>
              </w:rPr>
              <w:t>0207.26</w:t>
            </w:r>
          </w:p>
          <w:p w14:paraId="32D74AB9" w14:textId="77777777" w:rsidR="00EE07B2" w:rsidRPr="00065572" w:rsidRDefault="00EE07B2" w:rsidP="00065572">
            <w:pPr>
              <w:jc w:val="center"/>
              <w:rPr>
                <w:szCs w:val="18"/>
                <w:lang w:val="en-GB"/>
              </w:rPr>
            </w:pPr>
            <w:r w:rsidRPr="00065572">
              <w:rPr>
                <w:szCs w:val="18"/>
                <w:lang w:val="en-GB"/>
              </w:rPr>
              <w:t>0207.27</w:t>
            </w:r>
          </w:p>
          <w:p w14:paraId="085A5AAD" w14:textId="77777777" w:rsidR="00EE07B2" w:rsidRPr="00065572" w:rsidRDefault="00EE07B2" w:rsidP="00065572">
            <w:pPr>
              <w:jc w:val="center"/>
              <w:rPr>
                <w:szCs w:val="18"/>
                <w:lang w:val="en-GB"/>
              </w:rPr>
            </w:pPr>
            <w:r w:rsidRPr="00065572">
              <w:rPr>
                <w:szCs w:val="18"/>
                <w:lang w:val="en-GB"/>
              </w:rPr>
              <w:t>0207.41</w:t>
            </w:r>
          </w:p>
          <w:p w14:paraId="0D554C8F" w14:textId="77777777" w:rsidR="00EE07B2" w:rsidRPr="00065572" w:rsidRDefault="00EE07B2" w:rsidP="00065572">
            <w:pPr>
              <w:jc w:val="center"/>
              <w:rPr>
                <w:szCs w:val="18"/>
                <w:lang w:val="en-GB"/>
              </w:rPr>
            </w:pPr>
            <w:r w:rsidRPr="00065572">
              <w:rPr>
                <w:szCs w:val="18"/>
                <w:lang w:val="en-GB"/>
              </w:rPr>
              <w:t>0207.42</w:t>
            </w:r>
          </w:p>
          <w:p w14:paraId="1C66B5C9" w14:textId="77777777" w:rsidR="00EE07B2" w:rsidRPr="00065572" w:rsidRDefault="00EE07B2" w:rsidP="00065572">
            <w:pPr>
              <w:jc w:val="center"/>
              <w:rPr>
                <w:szCs w:val="18"/>
                <w:lang w:val="en-GB"/>
              </w:rPr>
            </w:pPr>
            <w:r w:rsidRPr="00065572">
              <w:rPr>
                <w:szCs w:val="18"/>
                <w:lang w:val="en-GB"/>
              </w:rPr>
              <w:t>0207.44</w:t>
            </w:r>
          </w:p>
          <w:p w14:paraId="2B589D76" w14:textId="77777777" w:rsidR="00EE07B2" w:rsidRPr="00065572" w:rsidRDefault="00EE07B2" w:rsidP="00065572">
            <w:pPr>
              <w:jc w:val="center"/>
              <w:rPr>
                <w:szCs w:val="18"/>
                <w:lang w:val="en-GB"/>
              </w:rPr>
            </w:pPr>
            <w:r w:rsidRPr="00065572">
              <w:rPr>
                <w:szCs w:val="18"/>
                <w:lang w:val="en-GB"/>
              </w:rPr>
              <w:t>0207.45</w:t>
            </w:r>
          </w:p>
          <w:p w14:paraId="019D8F9D" w14:textId="77777777" w:rsidR="00EE07B2" w:rsidRPr="00065572" w:rsidRDefault="00EE07B2" w:rsidP="00065572">
            <w:pPr>
              <w:jc w:val="center"/>
              <w:rPr>
                <w:szCs w:val="18"/>
                <w:lang w:val="en-GB"/>
              </w:rPr>
            </w:pPr>
            <w:r w:rsidRPr="00065572">
              <w:rPr>
                <w:szCs w:val="18"/>
                <w:lang w:val="en-GB"/>
              </w:rPr>
              <w:t>0207.51</w:t>
            </w:r>
          </w:p>
          <w:p w14:paraId="149B220D" w14:textId="77777777" w:rsidR="00EE07B2" w:rsidRPr="00065572" w:rsidRDefault="00EE07B2" w:rsidP="00065572">
            <w:pPr>
              <w:jc w:val="center"/>
              <w:rPr>
                <w:szCs w:val="18"/>
                <w:lang w:val="en-GB"/>
              </w:rPr>
            </w:pPr>
            <w:r w:rsidRPr="00065572">
              <w:rPr>
                <w:szCs w:val="18"/>
                <w:lang w:val="en-GB"/>
              </w:rPr>
              <w:t>0207.52</w:t>
            </w:r>
          </w:p>
          <w:p w14:paraId="1E76000D" w14:textId="77777777" w:rsidR="00EE07B2" w:rsidRPr="00065572" w:rsidRDefault="00EE07B2" w:rsidP="00065572">
            <w:pPr>
              <w:jc w:val="center"/>
              <w:rPr>
                <w:szCs w:val="18"/>
                <w:lang w:val="en-GB"/>
              </w:rPr>
            </w:pPr>
            <w:r w:rsidRPr="00065572">
              <w:rPr>
                <w:szCs w:val="18"/>
                <w:lang w:val="en-GB"/>
              </w:rPr>
              <w:t>0207.54</w:t>
            </w:r>
          </w:p>
          <w:p w14:paraId="2FECC1F6" w14:textId="77777777" w:rsidR="00EE07B2" w:rsidRPr="00065572" w:rsidRDefault="00EE07B2" w:rsidP="00065572">
            <w:pPr>
              <w:jc w:val="center"/>
              <w:rPr>
                <w:szCs w:val="18"/>
                <w:lang w:val="en-GB"/>
              </w:rPr>
            </w:pPr>
            <w:r w:rsidRPr="00065572">
              <w:rPr>
                <w:szCs w:val="18"/>
                <w:lang w:val="en-GB"/>
              </w:rPr>
              <w:t>0207.55</w:t>
            </w:r>
          </w:p>
          <w:p w14:paraId="28D9C449" w14:textId="77777777" w:rsidR="00EE07B2" w:rsidRPr="00065572" w:rsidRDefault="00EE07B2" w:rsidP="00065572">
            <w:pPr>
              <w:jc w:val="center"/>
              <w:rPr>
                <w:szCs w:val="18"/>
                <w:lang w:val="en-GB"/>
              </w:rPr>
            </w:pPr>
            <w:r w:rsidRPr="00065572">
              <w:rPr>
                <w:szCs w:val="18"/>
                <w:lang w:val="en-GB"/>
              </w:rPr>
              <w:t>0207.60</w:t>
            </w:r>
          </w:p>
          <w:p w14:paraId="454BF268" w14:textId="77777777" w:rsidR="00EE07B2" w:rsidRPr="00065572" w:rsidRDefault="00EE07B2" w:rsidP="00065572">
            <w:pPr>
              <w:jc w:val="center"/>
              <w:rPr>
                <w:szCs w:val="18"/>
                <w:lang w:val="en-GB"/>
              </w:rPr>
            </w:pPr>
            <w:r w:rsidRPr="00065572">
              <w:rPr>
                <w:szCs w:val="18"/>
                <w:lang w:val="en-GB"/>
              </w:rPr>
              <w:t>0209.10</w:t>
            </w:r>
          </w:p>
          <w:p w14:paraId="0D9F65B9" w14:textId="77777777" w:rsidR="00EE07B2" w:rsidRPr="00065572" w:rsidRDefault="00EE07B2" w:rsidP="00065572">
            <w:pPr>
              <w:jc w:val="center"/>
              <w:rPr>
                <w:szCs w:val="18"/>
                <w:lang w:val="en-GB"/>
              </w:rPr>
            </w:pPr>
            <w:r w:rsidRPr="00065572">
              <w:rPr>
                <w:szCs w:val="18"/>
                <w:lang w:val="en-GB"/>
              </w:rPr>
              <w:t>0210.11</w:t>
            </w:r>
          </w:p>
          <w:p w14:paraId="370E3596" w14:textId="77777777" w:rsidR="00EE07B2" w:rsidRPr="00065572" w:rsidRDefault="00EE07B2" w:rsidP="00065572">
            <w:pPr>
              <w:jc w:val="center"/>
              <w:rPr>
                <w:szCs w:val="18"/>
              </w:rPr>
            </w:pPr>
          </w:p>
        </w:tc>
        <w:tc>
          <w:tcPr>
            <w:tcW w:w="1503" w:type="dxa"/>
          </w:tcPr>
          <w:p w14:paraId="372A8AFE" w14:textId="77777777" w:rsidR="007B4FE9" w:rsidRPr="00065572" w:rsidRDefault="007B4FE9" w:rsidP="00065572">
            <w:pPr>
              <w:jc w:val="center"/>
              <w:rPr>
                <w:szCs w:val="18"/>
                <w:lang w:val="en-GB"/>
              </w:rPr>
            </w:pPr>
            <w:r w:rsidRPr="00065572">
              <w:rPr>
                <w:szCs w:val="18"/>
                <w:lang w:val="en-GB"/>
              </w:rPr>
              <w:t>0210.12</w:t>
            </w:r>
          </w:p>
          <w:p w14:paraId="76230165" w14:textId="77777777" w:rsidR="007B4FE9" w:rsidRPr="00065572" w:rsidRDefault="007B4FE9" w:rsidP="00065572">
            <w:pPr>
              <w:jc w:val="center"/>
              <w:rPr>
                <w:szCs w:val="18"/>
                <w:lang w:val="en-GB"/>
              </w:rPr>
            </w:pPr>
            <w:r w:rsidRPr="00065572">
              <w:rPr>
                <w:szCs w:val="18"/>
                <w:lang w:val="en-GB"/>
              </w:rPr>
              <w:t>0210.19</w:t>
            </w:r>
          </w:p>
          <w:p w14:paraId="37F978B4" w14:textId="77777777" w:rsidR="007B4FE9" w:rsidRPr="00065572" w:rsidRDefault="007B4FE9" w:rsidP="00065572">
            <w:pPr>
              <w:jc w:val="center"/>
              <w:rPr>
                <w:szCs w:val="18"/>
                <w:lang w:val="en-GB"/>
              </w:rPr>
            </w:pPr>
            <w:r w:rsidRPr="00065572">
              <w:rPr>
                <w:szCs w:val="18"/>
                <w:lang w:val="en-GB"/>
              </w:rPr>
              <w:t>0210.20</w:t>
            </w:r>
          </w:p>
          <w:p w14:paraId="7898525A" w14:textId="77777777" w:rsidR="007B4FE9" w:rsidRPr="00065572" w:rsidRDefault="007B4FE9" w:rsidP="00065572">
            <w:pPr>
              <w:jc w:val="center"/>
              <w:rPr>
                <w:szCs w:val="18"/>
                <w:lang w:val="en-GB"/>
              </w:rPr>
            </w:pPr>
            <w:r w:rsidRPr="00065572">
              <w:rPr>
                <w:szCs w:val="18"/>
                <w:lang w:val="en-GB"/>
              </w:rPr>
              <w:t>0210.99</w:t>
            </w:r>
          </w:p>
          <w:p w14:paraId="069C330C" w14:textId="77777777" w:rsidR="00EE07B2" w:rsidRPr="00065572" w:rsidRDefault="00EE07B2" w:rsidP="00065572">
            <w:pPr>
              <w:jc w:val="center"/>
              <w:rPr>
                <w:szCs w:val="18"/>
                <w:lang w:val="en-GB"/>
              </w:rPr>
            </w:pPr>
            <w:r w:rsidRPr="00065572">
              <w:rPr>
                <w:szCs w:val="18"/>
                <w:lang w:val="en-GB"/>
              </w:rPr>
              <w:t>0401.10</w:t>
            </w:r>
          </w:p>
          <w:p w14:paraId="315EF9A6" w14:textId="77777777" w:rsidR="00EE07B2" w:rsidRPr="00065572" w:rsidRDefault="00EE07B2" w:rsidP="00065572">
            <w:pPr>
              <w:jc w:val="center"/>
              <w:rPr>
                <w:szCs w:val="18"/>
                <w:lang w:val="en-GB"/>
              </w:rPr>
            </w:pPr>
            <w:r w:rsidRPr="00065572">
              <w:rPr>
                <w:szCs w:val="18"/>
                <w:lang w:val="en-GB"/>
              </w:rPr>
              <w:t>0401.20</w:t>
            </w:r>
          </w:p>
          <w:p w14:paraId="239C282D" w14:textId="77777777" w:rsidR="00EE07B2" w:rsidRPr="00065572" w:rsidRDefault="00EE07B2" w:rsidP="00065572">
            <w:pPr>
              <w:jc w:val="center"/>
              <w:rPr>
                <w:szCs w:val="18"/>
                <w:lang w:val="en-GB"/>
              </w:rPr>
            </w:pPr>
            <w:r w:rsidRPr="00065572">
              <w:rPr>
                <w:szCs w:val="18"/>
                <w:lang w:val="en-GB"/>
              </w:rPr>
              <w:t>0401.40</w:t>
            </w:r>
          </w:p>
          <w:p w14:paraId="38BE1C24" w14:textId="77777777" w:rsidR="00EE07B2" w:rsidRPr="00065572" w:rsidRDefault="00EE07B2" w:rsidP="00065572">
            <w:pPr>
              <w:jc w:val="center"/>
              <w:rPr>
                <w:szCs w:val="18"/>
                <w:lang w:val="en-GB"/>
              </w:rPr>
            </w:pPr>
            <w:r w:rsidRPr="00065572">
              <w:rPr>
                <w:szCs w:val="18"/>
                <w:lang w:val="en-GB"/>
              </w:rPr>
              <w:t>0401.50</w:t>
            </w:r>
          </w:p>
          <w:p w14:paraId="704A6A17" w14:textId="77777777" w:rsidR="00EE07B2" w:rsidRPr="00065572" w:rsidRDefault="00EE07B2" w:rsidP="00065572">
            <w:pPr>
              <w:jc w:val="center"/>
              <w:rPr>
                <w:szCs w:val="18"/>
                <w:lang w:val="en-GB"/>
              </w:rPr>
            </w:pPr>
            <w:r w:rsidRPr="00065572">
              <w:rPr>
                <w:szCs w:val="18"/>
                <w:lang w:val="en-GB"/>
              </w:rPr>
              <w:t>0402.10</w:t>
            </w:r>
          </w:p>
          <w:p w14:paraId="71D4EC76" w14:textId="77777777" w:rsidR="00EE07B2" w:rsidRPr="00065572" w:rsidRDefault="00EE07B2" w:rsidP="00065572">
            <w:pPr>
              <w:jc w:val="center"/>
              <w:rPr>
                <w:szCs w:val="18"/>
                <w:lang w:val="en-GB"/>
              </w:rPr>
            </w:pPr>
            <w:r w:rsidRPr="00065572">
              <w:rPr>
                <w:szCs w:val="18"/>
                <w:lang w:val="en-GB"/>
              </w:rPr>
              <w:t>0402.21</w:t>
            </w:r>
          </w:p>
          <w:p w14:paraId="108071AB" w14:textId="77777777" w:rsidR="00EE07B2" w:rsidRPr="00065572" w:rsidRDefault="00EE07B2" w:rsidP="00065572">
            <w:pPr>
              <w:jc w:val="center"/>
              <w:rPr>
                <w:szCs w:val="18"/>
                <w:lang w:val="en-GB"/>
              </w:rPr>
            </w:pPr>
            <w:r w:rsidRPr="00065572">
              <w:rPr>
                <w:szCs w:val="18"/>
                <w:lang w:val="en-GB"/>
              </w:rPr>
              <w:t>0402.29</w:t>
            </w:r>
          </w:p>
          <w:p w14:paraId="2A9557E8" w14:textId="77777777" w:rsidR="00EE07B2" w:rsidRPr="00065572" w:rsidRDefault="00EE07B2" w:rsidP="00065572">
            <w:pPr>
              <w:jc w:val="center"/>
              <w:rPr>
                <w:szCs w:val="18"/>
                <w:lang w:val="en-GB"/>
              </w:rPr>
            </w:pPr>
            <w:r w:rsidRPr="00065572">
              <w:rPr>
                <w:szCs w:val="18"/>
                <w:lang w:val="en-GB"/>
              </w:rPr>
              <w:t>0402.91</w:t>
            </w:r>
          </w:p>
          <w:p w14:paraId="3E5A2E42" w14:textId="77777777" w:rsidR="00EE07B2" w:rsidRPr="00065572" w:rsidRDefault="00EE07B2" w:rsidP="00065572">
            <w:pPr>
              <w:jc w:val="center"/>
              <w:rPr>
                <w:szCs w:val="18"/>
                <w:lang w:val="en-GB"/>
              </w:rPr>
            </w:pPr>
            <w:r w:rsidRPr="00065572">
              <w:rPr>
                <w:szCs w:val="18"/>
                <w:lang w:val="en-GB"/>
              </w:rPr>
              <w:t>0402.99</w:t>
            </w:r>
          </w:p>
          <w:p w14:paraId="24AD5EB0" w14:textId="77777777" w:rsidR="00EE07B2" w:rsidRPr="00065572" w:rsidRDefault="00EE07B2" w:rsidP="00065572">
            <w:pPr>
              <w:jc w:val="center"/>
              <w:rPr>
                <w:szCs w:val="18"/>
                <w:lang w:val="en-GB"/>
              </w:rPr>
            </w:pPr>
            <w:r w:rsidRPr="00065572">
              <w:rPr>
                <w:szCs w:val="18"/>
                <w:lang w:val="en-GB"/>
              </w:rPr>
              <w:t>0403.10</w:t>
            </w:r>
          </w:p>
          <w:p w14:paraId="2A164F12" w14:textId="77777777" w:rsidR="00EE07B2" w:rsidRPr="00065572" w:rsidRDefault="00EE07B2" w:rsidP="00065572">
            <w:pPr>
              <w:jc w:val="center"/>
              <w:rPr>
                <w:szCs w:val="18"/>
                <w:lang w:val="en-GB"/>
              </w:rPr>
            </w:pPr>
            <w:r w:rsidRPr="00065572">
              <w:rPr>
                <w:szCs w:val="18"/>
                <w:lang w:val="en-GB"/>
              </w:rPr>
              <w:t>0403.90</w:t>
            </w:r>
          </w:p>
          <w:p w14:paraId="34E423CE" w14:textId="77777777" w:rsidR="00EE07B2" w:rsidRPr="00065572" w:rsidRDefault="00EE07B2" w:rsidP="00065572">
            <w:pPr>
              <w:jc w:val="center"/>
              <w:rPr>
                <w:szCs w:val="18"/>
                <w:lang w:val="en-GB"/>
              </w:rPr>
            </w:pPr>
            <w:r w:rsidRPr="00065572">
              <w:rPr>
                <w:szCs w:val="18"/>
                <w:lang w:val="en-GB"/>
              </w:rPr>
              <w:t>0404.10</w:t>
            </w:r>
          </w:p>
          <w:p w14:paraId="2F3E6D81" w14:textId="77777777" w:rsidR="00EE07B2" w:rsidRPr="00065572" w:rsidRDefault="00EE07B2" w:rsidP="00065572">
            <w:pPr>
              <w:jc w:val="center"/>
              <w:rPr>
                <w:szCs w:val="18"/>
                <w:lang w:val="en-GB"/>
              </w:rPr>
            </w:pPr>
            <w:r w:rsidRPr="00065572">
              <w:rPr>
                <w:szCs w:val="18"/>
                <w:lang w:val="en-GB"/>
              </w:rPr>
              <w:t>0404.90</w:t>
            </w:r>
          </w:p>
          <w:p w14:paraId="08FBB546" w14:textId="77777777" w:rsidR="00EE07B2" w:rsidRPr="00065572" w:rsidRDefault="00EE07B2" w:rsidP="00065572">
            <w:pPr>
              <w:jc w:val="center"/>
              <w:rPr>
                <w:szCs w:val="18"/>
                <w:lang w:val="en-GB"/>
              </w:rPr>
            </w:pPr>
            <w:r w:rsidRPr="00065572">
              <w:rPr>
                <w:szCs w:val="18"/>
                <w:lang w:val="en-GB"/>
              </w:rPr>
              <w:t>0405.10</w:t>
            </w:r>
          </w:p>
          <w:p w14:paraId="3B65F5E1" w14:textId="77777777" w:rsidR="00EE07B2" w:rsidRPr="00065572" w:rsidRDefault="00EE07B2" w:rsidP="00065572">
            <w:pPr>
              <w:jc w:val="center"/>
              <w:rPr>
                <w:szCs w:val="18"/>
                <w:lang w:val="en-GB"/>
              </w:rPr>
            </w:pPr>
            <w:r w:rsidRPr="00065572">
              <w:rPr>
                <w:szCs w:val="18"/>
                <w:lang w:val="en-GB"/>
              </w:rPr>
              <w:t>0405.20</w:t>
            </w:r>
          </w:p>
          <w:p w14:paraId="51967C19" w14:textId="77777777" w:rsidR="00EE07B2" w:rsidRPr="00065572" w:rsidRDefault="00EE07B2" w:rsidP="00065572">
            <w:pPr>
              <w:jc w:val="center"/>
              <w:rPr>
                <w:szCs w:val="18"/>
                <w:lang w:val="en-GB"/>
              </w:rPr>
            </w:pPr>
            <w:r w:rsidRPr="00065572">
              <w:rPr>
                <w:szCs w:val="18"/>
                <w:lang w:val="en-GB"/>
              </w:rPr>
              <w:t>0405.90</w:t>
            </w:r>
          </w:p>
          <w:p w14:paraId="1523B03D" w14:textId="77777777" w:rsidR="00EE07B2" w:rsidRPr="00065572" w:rsidRDefault="00EE07B2" w:rsidP="00065572">
            <w:pPr>
              <w:jc w:val="center"/>
              <w:rPr>
                <w:szCs w:val="18"/>
                <w:lang w:val="en-GB"/>
              </w:rPr>
            </w:pPr>
            <w:r w:rsidRPr="00065572">
              <w:rPr>
                <w:szCs w:val="18"/>
                <w:lang w:val="en-GB"/>
              </w:rPr>
              <w:t>0511.10</w:t>
            </w:r>
          </w:p>
          <w:p w14:paraId="152CCFE2" w14:textId="77777777" w:rsidR="00EE07B2" w:rsidRPr="00065572" w:rsidRDefault="00EE07B2" w:rsidP="00065572">
            <w:pPr>
              <w:jc w:val="center"/>
              <w:rPr>
                <w:szCs w:val="18"/>
                <w:lang w:val="en-GB"/>
              </w:rPr>
            </w:pPr>
            <w:r w:rsidRPr="00065572">
              <w:rPr>
                <w:szCs w:val="18"/>
                <w:lang w:val="en-GB"/>
              </w:rPr>
              <w:t>0511.99</w:t>
            </w:r>
          </w:p>
          <w:p w14:paraId="732FBBA8" w14:textId="77777777" w:rsidR="00EE07B2" w:rsidRPr="00065572" w:rsidRDefault="00EE07B2" w:rsidP="00065572">
            <w:pPr>
              <w:jc w:val="center"/>
              <w:rPr>
                <w:szCs w:val="18"/>
                <w:lang w:val="en-GB"/>
              </w:rPr>
            </w:pPr>
            <w:r w:rsidRPr="00065572">
              <w:rPr>
                <w:szCs w:val="18"/>
                <w:lang w:val="en-GB"/>
              </w:rPr>
              <w:t>0602.20</w:t>
            </w:r>
          </w:p>
          <w:p w14:paraId="093F22D5" w14:textId="77777777" w:rsidR="00EE07B2" w:rsidRPr="00065572" w:rsidRDefault="00EE07B2" w:rsidP="00065572">
            <w:pPr>
              <w:jc w:val="center"/>
              <w:rPr>
                <w:szCs w:val="18"/>
                <w:lang w:val="en-GB"/>
              </w:rPr>
            </w:pPr>
            <w:r w:rsidRPr="00065572">
              <w:rPr>
                <w:szCs w:val="18"/>
                <w:lang w:val="en-GB"/>
              </w:rPr>
              <w:t>0603.11</w:t>
            </w:r>
          </w:p>
          <w:p w14:paraId="5627F029" w14:textId="77777777" w:rsidR="00EE07B2" w:rsidRPr="00065572" w:rsidRDefault="00EE07B2" w:rsidP="00065572">
            <w:pPr>
              <w:jc w:val="center"/>
              <w:rPr>
                <w:szCs w:val="18"/>
                <w:lang w:val="en-GB"/>
              </w:rPr>
            </w:pPr>
            <w:r w:rsidRPr="00065572">
              <w:rPr>
                <w:szCs w:val="18"/>
                <w:lang w:val="en-GB"/>
              </w:rPr>
              <w:t>0603.12</w:t>
            </w:r>
          </w:p>
          <w:p w14:paraId="55354A3B" w14:textId="77777777" w:rsidR="00EE07B2" w:rsidRPr="00065572" w:rsidRDefault="00EE07B2" w:rsidP="00065572">
            <w:pPr>
              <w:jc w:val="center"/>
              <w:rPr>
                <w:szCs w:val="18"/>
                <w:lang w:val="en-GB"/>
              </w:rPr>
            </w:pPr>
            <w:r w:rsidRPr="00065572">
              <w:rPr>
                <w:szCs w:val="18"/>
                <w:lang w:val="en-GB"/>
              </w:rPr>
              <w:t>0603.13</w:t>
            </w:r>
          </w:p>
          <w:p w14:paraId="786DA481" w14:textId="77777777" w:rsidR="00EE07B2" w:rsidRPr="00065572" w:rsidRDefault="00EE07B2" w:rsidP="00065572">
            <w:pPr>
              <w:jc w:val="center"/>
              <w:rPr>
                <w:szCs w:val="18"/>
                <w:lang w:val="en-GB"/>
              </w:rPr>
            </w:pPr>
            <w:r w:rsidRPr="00065572">
              <w:rPr>
                <w:szCs w:val="18"/>
                <w:lang w:val="en-GB"/>
              </w:rPr>
              <w:t>0603.14</w:t>
            </w:r>
          </w:p>
          <w:p w14:paraId="214CD85C" w14:textId="77777777" w:rsidR="00EE07B2" w:rsidRPr="00065572" w:rsidRDefault="00EE07B2" w:rsidP="00065572">
            <w:pPr>
              <w:jc w:val="center"/>
              <w:rPr>
                <w:szCs w:val="18"/>
                <w:lang w:val="en-GB"/>
              </w:rPr>
            </w:pPr>
            <w:r w:rsidRPr="00065572">
              <w:rPr>
                <w:szCs w:val="18"/>
                <w:lang w:val="en-GB"/>
              </w:rPr>
              <w:t>0603.15</w:t>
            </w:r>
          </w:p>
          <w:p w14:paraId="1C14FFB1" w14:textId="77777777" w:rsidR="00EE07B2" w:rsidRPr="00065572" w:rsidRDefault="00EE07B2" w:rsidP="00065572">
            <w:pPr>
              <w:jc w:val="center"/>
              <w:rPr>
                <w:szCs w:val="18"/>
                <w:lang w:val="en-GB"/>
              </w:rPr>
            </w:pPr>
            <w:r w:rsidRPr="00065572">
              <w:rPr>
                <w:szCs w:val="18"/>
                <w:lang w:val="en-GB"/>
              </w:rPr>
              <w:t>0603.19</w:t>
            </w:r>
          </w:p>
          <w:p w14:paraId="6CA1DA9A" w14:textId="77777777" w:rsidR="00EE07B2" w:rsidRPr="00065572" w:rsidRDefault="00EE07B2" w:rsidP="00065572">
            <w:pPr>
              <w:jc w:val="center"/>
              <w:rPr>
                <w:szCs w:val="18"/>
                <w:lang w:val="en-GB"/>
              </w:rPr>
            </w:pPr>
            <w:r w:rsidRPr="00065572">
              <w:rPr>
                <w:szCs w:val="18"/>
                <w:lang w:val="en-GB"/>
              </w:rPr>
              <w:t>0701.10</w:t>
            </w:r>
          </w:p>
          <w:p w14:paraId="184C33B8" w14:textId="77777777" w:rsidR="00EE07B2" w:rsidRPr="00065572" w:rsidRDefault="00EE07B2" w:rsidP="00065572">
            <w:pPr>
              <w:jc w:val="center"/>
              <w:rPr>
                <w:szCs w:val="18"/>
                <w:lang w:val="en-GB"/>
              </w:rPr>
            </w:pPr>
            <w:r w:rsidRPr="00065572">
              <w:rPr>
                <w:szCs w:val="18"/>
                <w:lang w:val="en-GB"/>
              </w:rPr>
              <w:t>0701.90</w:t>
            </w:r>
          </w:p>
          <w:p w14:paraId="3E68D15E" w14:textId="77777777" w:rsidR="00EE07B2" w:rsidRPr="00065572" w:rsidRDefault="00EE07B2" w:rsidP="00065572">
            <w:pPr>
              <w:jc w:val="center"/>
              <w:rPr>
                <w:szCs w:val="18"/>
                <w:lang w:val="en-GB"/>
              </w:rPr>
            </w:pPr>
            <w:r w:rsidRPr="00065572">
              <w:rPr>
                <w:szCs w:val="18"/>
                <w:lang w:val="en-GB"/>
              </w:rPr>
              <w:t>0702.00</w:t>
            </w:r>
          </w:p>
          <w:p w14:paraId="5634CD7A" w14:textId="77777777" w:rsidR="00EE07B2" w:rsidRPr="00065572" w:rsidRDefault="00EE07B2" w:rsidP="00065572">
            <w:pPr>
              <w:jc w:val="center"/>
              <w:rPr>
                <w:szCs w:val="18"/>
              </w:rPr>
            </w:pPr>
          </w:p>
        </w:tc>
        <w:tc>
          <w:tcPr>
            <w:tcW w:w="1503" w:type="dxa"/>
          </w:tcPr>
          <w:p w14:paraId="42BBA25A" w14:textId="77777777" w:rsidR="007B4FE9" w:rsidRPr="00065572" w:rsidRDefault="007B4FE9" w:rsidP="00065572">
            <w:pPr>
              <w:jc w:val="center"/>
              <w:rPr>
                <w:szCs w:val="18"/>
                <w:lang w:val="en-GB"/>
              </w:rPr>
            </w:pPr>
            <w:r w:rsidRPr="00065572">
              <w:rPr>
                <w:szCs w:val="18"/>
                <w:lang w:val="en-GB"/>
              </w:rPr>
              <w:t>0703.10</w:t>
            </w:r>
          </w:p>
          <w:p w14:paraId="33503927" w14:textId="77777777" w:rsidR="007B4FE9" w:rsidRPr="00065572" w:rsidRDefault="007B4FE9" w:rsidP="00065572">
            <w:pPr>
              <w:jc w:val="center"/>
              <w:rPr>
                <w:szCs w:val="18"/>
                <w:lang w:val="en-GB"/>
              </w:rPr>
            </w:pPr>
            <w:r w:rsidRPr="00065572">
              <w:rPr>
                <w:szCs w:val="18"/>
                <w:lang w:val="en-GB"/>
              </w:rPr>
              <w:t>0703.90</w:t>
            </w:r>
          </w:p>
          <w:p w14:paraId="27AD5A92" w14:textId="77777777" w:rsidR="007B4FE9" w:rsidRPr="00065572" w:rsidRDefault="007B4FE9" w:rsidP="00065572">
            <w:pPr>
              <w:jc w:val="center"/>
              <w:rPr>
                <w:szCs w:val="18"/>
                <w:lang w:val="en-GB"/>
              </w:rPr>
            </w:pPr>
            <w:r w:rsidRPr="00065572">
              <w:rPr>
                <w:szCs w:val="18"/>
                <w:lang w:val="en-GB"/>
              </w:rPr>
              <w:t>0704.10</w:t>
            </w:r>
          </w:p>
          <w:p w14:paraId="40785EDE" w14:textId="77777777" w:rsidR="007B4FE9" w:rsidRPr="00065572" w:rsidRDefault="007B4FE9" w:rsidP="00065572">
            <w:pPr>
              <w:jc w:val="center"/>
              <w:rPr>
                <w:szCs w:val="18"/>
                <w:lang w:val="en-GB"/>
              </w:rPr>
            </w:pPr>
            <w:r w:rsidRPr="00065572">
              <w:rPr>
                <w:szCs w:val="18"/>
                <w:lang w:val="en-GB"/>
              </w:rPr>
              <w:t>0704.20</w:t>
            </w:r>
          </w:p>
          <w:p w14:paraId="64DC3D98" w14:textId="77777777" w:rsidR="007B4FE9" w:rsidRPr="00065572" w:rsidRDefault="007B4FE9" w:rsidP="00065572">
            <w:pPr>
              <w:jc w:val="center"/>
              <w:rPr>
                <w:szCs w:val="18"/>
                <w:lang w:val="en-GB"/>
              </w:rPr>
            </w:pPr>
            <w:r w:rsidRPr="00065572">
              <w:rPr>
                <w:szCs w:val="18"/>
                <w:lang w:val="en-GB"/>
              </w:rPr>
              <w:t>0704.90</w:t>
            </w:r>
          </w:p>
          <w:p w14:paraId="7033CCFA" w14:textId="77777777" w:rsidR="007B4FE9" w:rsidRPr="00065572" w:rsidRDefault="007B4FE9" w:rsidP="00065572">
            <w:pPr>
              <w:jc w:val="center"/>
              <w:rPr>
                <w:szCs w:val="18"/>
                <w:lang w:val="en-GB"/>
              </w:rPr>
            </w:pPr>
            <w:r w:rsidRPr="00065572">
              <w:rPr>
                <w:szCs w:val="18"/>
                <w:lang w:val="en-GB"/>
              </w:rPr>
              <w:t>0705.11</w:t>
            </w:r>
          </w:p>
          <w:p w14:paraId="0E4B8E15" w14:textId="77777777" w:rsidR="00EE07B2" w:rsidRPr="00065572" w:rsidRDefault="00EE07B2" w:rsidP="00065572">
            <w:pPr>
              <w:jc w:val="center"/>
              <w:rPr>
                <w:szCs w:val="18"/>
                <w:lang w:val="en-GB"/>
              </w:rPr>
            </w:pPr>
            <w:r w:rsidRPr="00065572">
              <w:rPr>
                <w:szCs w:val="18"/>
                <w:lang w:val="en-GB"/>
              </w:rPr>
              <w:t>0705.19</w:t>
            </w:r>
          </w:p>
          <w:p w14:paraId="03966777" w14:textId="77777777" w:rsidR="00EE07B2" w:rsidRPr="00065572" w:rsidRDefault="00EE07B2" w:rsidP="00065572">
            <w:pPr>
              <w:jc w:val="center"/>
              <w:rPr>
                <w:szCs w:val="18"/>
                <w:lang w:val="en-GB"/>
              </w:rPr>
            </w:pPr>
            <w:r w:rsidRPr="00065572">
              <w:rPr>
                <w:szCs w:val="18"/>
                <w:lang w:val="en-GB"/>
              </w:rPr>
              <w:t>0705.21</w:t>
            </w:r>
          </w:p>
          <w:p w14:paraId="3C0BFDAC" w14:textId="77777777" w:rsidR="00EE07B2" w:rsidRPr="00065572" w:rsidRDefault="00EE07B2" w:rsidP="00065572">
            <w:pPr>
              <w:jc w:val="center"/>
              <w:rPr>
                <w:szCs w:val="18"/>
                <w:lang w:val="en-GB"/>
              </w:rPr>
            </w:pPr>
            <w:r w:rsidRPr="00065572">
              <w:rPr>
                <w:szCs w:val="18"/>
                <w:lang w:val="en-GB"/>
              </w:rPr>
              <w:t>0705.29</w:t>
            </w:r>
          </w:p>
          <w:p w14:paraId="330F873A" w14:textId="77777777" w:rsidR="00EE07B2" w:rsidRPr="00065572" w:rsidRDefault="00EE07B2" w:rsidP="00065572">
            <w:pPr>
              <w:jc w:val="center"/>
              <w:rPr>
                <w:szCs w:val="18"/>
                <w:lang w:val="en-GB"/>
              </w:rPr>
            </w:pPr>
            <w:r w:rsidRPr="00065572">
              <w:rPr>
                <w:szCs w:val="18"/>
                <w:lang w:val="en-GB"/>
              </w:rPr>
              <w:t>0706.10</w:t>
            </w:r>
          </w:p>
          <w:p w14:paraId="75C38A71" w14:textId="77777777" w:rsidR="00EE07B2" w:rsidRPr="00065572" w:rsidRDefault="00EE07B2" w:rsidP="00065572">
            <w:pPr>
              <w:jc w:val="center"/>
              <w:rPr>
                <w:szCs w:val="18"/>
                <w:lang w:val="en-GB"/>
              </w:rPr>
            </w:pPr>
            <w:r w:rsidRPr="00065572">
              <w:rPr>
                <w:szCs w:val="18"/>
                <w:lang w:val="en-GB"/>
              </w:rPr>
              <w:t>0706.90</w:t>
            </w:r>
          </w:p>
          <w:p w14:paraId="69A3111A" w14:textId="77777777" w:rsidR="00EE07B2" w:rsidRPr="00065572" w:rsidRDefault="00EE07B2" w:rsidP="00065572">
            <w:pPr>
              <w:jc w:val="center"/>
              <w:rPr>
                <w:szCs w:val="18"/>
                <w:lang w:val="en-GB"/>
              </w:rPr>
            </w:pPr>
            <w:r w:rsidRPr="00065572">
              <w:rPr>
                <w:szCs w:val="18"/>
                <w:lang w:val="en-GB"/>
              </w:rPr>
              <w:t>0707.00</w:t>
            </w:r>
          </w:p>
          <w:p w14:paraId="2FD3FC9F" w14:textId="77777777" w:rsidR="00EE07B2" w:rsidRPr="00065572" w:rsidRDefault="00EE07B2" w:rsidP="00065572">
            <w:pPr>
              <w:jc w:val="center"/>
              <w:rPr>
                <w:szCs w:val="18"/>
                <w:lang w:val="en-GB"/>
              </w:rPr>
            </w:pPr>
            <w:r w:rsidRPr="00065572">
              <w:rPr>
                <w:szCs w:val="18"/>
                <w:lang w:val="en-GB"/>
              </w:rPr>
              <w:t>0708.10</w:t>
            </w:r>
          </w:p>
          <w:p w14:paraId="728F21FF" w14:textId="77777777" w:rsidR="00EE07B2" w:rsidRPr="00065572" w:rsidRDefault="00EE07B2" w:rsidP="00065572">
            <w:pPr>
              <w:jc w:val="center"/>
              <w:rPr>
                <w:szCs w:val="18"/>
                <w:lang w:val="en-GB"/>
              </w:rPr>
            </w:pPr>
            <w:r w:rsidRPr="00065572">
              <w:rPr>
                <w:szCs w:val="18"/>
                <w:lang w:val="en-GB"/>
              </w:rPr>
              <w:t>0708.20</w:t>
            </w:r>
          </w:p>
          <w:p w14:paraId="7818235A" w14:textId="77777777" w:rsidR="00EE07B2" w:rsidRPr="00065572" w:rsidRDefault="00EE07B2" w:rsidP="00065572">
            <w:pPr>
              <w:jc w:val="center"/>
              <w:rPr>
                <w:szCs w:val="18"/>
                <w:lang w:val="en-GB"/>
              </w:rPr>
            </w:pPr>
            <w:r w:rsidRPr="00065572">
              <w:rPr>
                <w:szCs w:val="18"/>
                <w:lang w:val="en-GB"/>
              </w:rPr>
              <w:t>0708.90</w:t>
            </w:r>
          </w:p>
          <w:p w14:paraId="51112D4E" w14:textId="77777777" w:rsidR="00EE07B2" w:rsidRPr="00065572" w:rsidRDefault="00EE07B2" w:rsidP="00065572">
            <w:pPr>
              <w:jc w:val="center"/>
              <w:rPr>
                <w:szCs w:val="18"/>
                <w:lang w:val="en-GB"/>
              </w:rPr>
            </w:pPr>
            <w:r w:rsidRPr="00065572">
              <w:rPr>
                <w:szCs w:val="18"/>
                <w:lang w:val="en-GB"/>
              </w:rPr>
              <w:t>0709.20</w:t>
            </w:r>
          </w:p>
          <w:p w14:paraId="1B03DBAF" w14:textId="77777777" w:rsidR="00EE07B2" w:rsidRPr="00065572" w:rsidRDefault="00EE07B2" w:rsidP="00065572">
            <w:pPr>
              <w:jc w:val="center"/>
              <w:rPr>
                <w:szCs w:val="18"/>
                <w:lang w:val="en-GB"/>
              </w:rPr>
            </w:pPr>
            <w:r w:rsidRPr="00065572">
              <w:rPr>
                <w:szCs w:val="18"/>
                <w:lang w:val="en-GB"/>
              </w:rPr>
              <w:t>0709.30</w:t>
            </w:r>
          </w:p>
          <w:p w14:paraId="7E0F93F3" w14:textId="77777777" w:rsidR="00EE07B2" w:rsidRPr="00065572" w:rsidRDefault="00EE07B2" w:rsidP="00065572">
            <w:pPr>
              <w:jc w:val="center"/>
              <w:rPr>
                <w:szCs w:val="18"/>
                <w:lang w:val="en-GB"/>
              </w:rPr>
            </w:pPr>
            <w:r w:rsidRPr="00065572">
              <w:rPr>
                <w:szCs w:val="18"/>
                <w:lang w:val="en-GB"/>
              </w:rPr>
              <w:t>0709.40</w:t>
            </w:r>
          </w:p>
          <w:p w14:paraId="36ABC724" w14:textId="77777777" w:rsidR="00EE07B2" w:rsidRPr="00065572" w:rsidRDefault="00EE07B2" w:rsidP="00065572">
            <w:pPr>
              <w:jc w:val="center"/>
              <w:rPr>
                <w:szCs w:val="18"/>
                <w:lang w:val="en-GB"/>
              </w:rPr>
            </w:pPr>
            <w:r w:rsidRPr="00065572">
              <w:rPr>
                <w:szCs w:val="18"/>
                <w:lang w:val="en-GB"/>
              </w:rPr>
              <w:t>0709.70</w:t>
            </w:r>
          </w:p>
          <w:p w14:paraId="77037F46" w14:textId="77777777" w:rsidR="00EE07B2" w:rsidRPr="00065572" w:rsidRDefault="00EE07B2" w:rsidP="00065572">
            <w:pPr>
              <w:jc w:val="center"/>
              <w:rPr>
                <w:szCs w:val="18"/>
                <w:lang w:val="en-GB"/>
              </w:rPr>
            </w:pPr>
            <w:r w:rsidRPr="00065572">
              <w:rPr>
                <w:szCs w:val="18"/>
                <w:lang w:val="en-GB"/>
              </w:rPr>
              <w:t>0709.91</w:t>
            </w:r>
          </w:p>
          <w:p w14:paraId="5C36A068" w14:textId="77777777" w:rsidR="00EE07B2" w:rsidRPr="00065572" w:rsidRDefault="00EE07B2" w:rsidP="00065572">
            <w:pPr>
              <w:jc w:val="center"/>
              <w:rPr>
                <w:szCs w:val="18"/>
                <w:lang w:val="en-GB"/>
              </w:rPr>
            </w:pPr>
            <w:r w:rsidRPr="00065572">
              <w:rPr>
                <w:szCs w:val="18"/>
                <w:lang w:val="en-GB"/>
              </w:rPr>
              <w:t>0709.99</w:t>
            </w:r>
          </w:p>
          <w:p w14:paraId="36B498EA" w14:textId="77777777" w:rsidR="00EE07B2" w:rsidRPr="00065572" w:rsidRDefault="00EE07B2" w:rsidP="00065572">
            <w:pPr>
              <w:jc w:val="center"/>
              <w:rPr>
                <w:szCs w:val="18"/>
                <w:lang w:val="en-GB"/>
              </w:rPr>
            </w:pPr>
            <w:r w:rsidRPr="00065572">
              <w:rPr>
                <w:szCs w:val="18"/>
                <w:lang w:val="en-GB"/>
              </w:rPr>
              <w:t>0710.10</w:t>
            </w:r>
          </w:p>
          <w:p w14:paraId="495B0866" w14:textId="77777777" w:rsidR="00EE07B2" w:rsidRPr="00065572" w:rsidRDefault="00EE07B2" w:rsidP="00065572">
            <w:pPr>
              <w:jc w:val="center"/>
              <w:rPr>
                <w:szCs w:val="18"/>
                <w:lang w:val="en-GB"/>
              </w:rPr>
            </w:pPr>
            <w:r w:rsidRPr="00065572">
              <w:rPr>
                <w:szCs w:val="18"/>
                <w:lang w:val="en-GB"/>
              </w:rPr>
              <w:t>0710.21</w:t>
            </w:r>
          </w:p>
          <w:p w14:paraId="445DFE28" w14:textId="77777777" w:rsidR="00EE07B2" w:rsidRPr="00065572" w:rsidRDefault="00EE07B2" w:rsidP="00065572">
            <w:pPr>
              <w:jc w:val="center"/>
              <w:rPr>
                <w:szCs w:val="18"/>
                <w:lang w:val="en-GB"/>
              </w:rPr>
            </w:pPr>
            <w:r w:rsidRPr="00065572">
              <w:rPr>
                <w:szCs w:val="18"/>
                <w:lang w:val="en-GB"/>
              </w:rPr>
              <w:t>0710.22</w:t>
            </w:r>
          </w:p>
          <w:p w14:paraId="64EC1AD9" w14:textId="77777777" w:rsidR="00EE07B2" w:rsidRPr="00065572" w:rsidRDefault="00EE07B2" w:rsidP="00065572">
            <w:pPr>
              <w:jc w:val="center"/>
              <w:rPr>
                <w:szCs w:val="18"/>
                <w:lang w:val="en-GB"/>
              </w:rPr>
            </w:pPr>
            <w:r w:rsidRPr="00065572">
              <w:rPr>
                <w:szCs w:val="18"/>
                <w:lang w:val="en-GB"/>
              </w:rPr>
              <w:t>0710.30</w:t>
            </w:r>
          </w:p>
          <w:p w14:paraId="50CEDA43" w14:textId="77777777" w:rsidR="00EE07B2" w:rsidRPr="00065572" w:rsidRDefault="00EE07B2" w:rsidP="00065572">
            <w:pPr>
              <w:jc w:val="center"/>
              <w:rPr>
                <w:szCs w:val="18"/>
                <w:lang w:val="en-GB"/>
              </w:rPr>
            </w:pPr>
            <w:r w:rsidRPr="00065572">
              <w:rPr>
                <w:szCs w:val="18"/>
                <w:lang w:val="en-GB"/>
              </w:rPr>
              <w:t>0710.80</w:t>
            </w:r>
          </w:p>
          <w:p w14:paraId="2A98179B" w14:textId="77777777" w:rsidR="00EE07B2" w:rsidRPr="00065572" w:rsidRDefault="00EE07B2" w:rsidP="00065572">
            <w:pPr>
              <w:jc w:val="center"/>
              <w:rPr>
                <w:szCs w:val="18"/>
                <w:lang w:val="en-GB"/>
              </w:rPr>
            </w:pPr>
            <w:r w:rsidRPr="00065572">
              <w:rPr>
                <w:szCs w:val="18"/>
                <w:lang w:val="en-GB"/>
              </w:rPr>
              <w:t>0710.90</w:t>
            </w:r>
          </w:p>
          <w:p w14:paraId="27CE51ED" w14:textId="77777777" w:rsidR="00EE07B2" w:rsidRPr="00065572" w:rsidRDefault="00EE07B2" w:rsidP="00065572">
            <w:pPr>
              <w:jc w:val="center"/>
              <w:rPr>
                <w:szCs w:val="18"/>
                <w:lang w:val="en-GB"/>
              </w:rPr>
            </w:pPr>
            <w:r w:rsidRPr="00065572">
              <w:rPr>
                <w:szCs w:val="18"/>
                <w:lang w:val="en-GB"/>
              </w:rPr>
              <w:t>0712.90</w:t>
            </w:r>
          </w:p>
          <w:p w14:paraId="3129C8EA" w14:textId="77777777" w:rsidR="00EE07B2" w:rsidRPr="00065572" w:rsidRDefault="00EE07B2" w:rsidP="00065572">
            <w:pPr>
              <w:jc w:val="center"/>
              <w:rPr>
                <w:szCs w:val="18"/>
                <w:lang w:val="en-GB"/>
              </w:rPr>
            </w:pPr>
            <w:r w:rsidRPr="00065572">
              <w:rPr>
                <w:szCs w:val="18"/>
                <w:lang w:val="en-GB"/>
              </w:rPr>
              <w:t>0806.10</w:t>
            </w:r>
          </w:p>
          <w:p w14:paraId="2B0D8E5A" w14:textId="77777777" w:rsidR="00EE07B2" w:rsidRPr="00065572" w:rsidRDefault="00EE07B2" w:rsidP="00065572">
            <w:pPr>
              <w:jc w:val="center"/>
              <w:rPr>
                <w:szCs w:val="18"/>
                <w:lang w:val="en-GB"/>
              </w:rPr>
            </w:pPr>
            <w:r w:rsidRPr="00065572">
              <w:rPr>
                <w:szCs w:val="18"/>
                <w:lang w:val="en-GB"/>
              </w:rPr>
              <w:t>0808.10</w:t>
            </w:r>
          </w:p>
          <w:p w14:paraId="421AE843" w14:textId="77777777" w:rsidR="00EE07B2" w:rsidRPr="00065572" w:rsidRDefault="00EE07B2" w:rsidP="00065572">
            <w:pPr>
              <w:jc w:val="center"/>
              <w:rPr>
                <w:szCs w:val="18"/>
                <w:lang w:val="en-GB"/>
              </w:rPr>
            </w:pPr>
            <w:r w:rsidRPr="00065572">
              <w:rPr>
                <w:szCs w:val="18"/>
                <w:lang w:val="en-GB"/>
              </w:rPr>
              <w:t>0808.30</w:t>
            </w:r>
          </w:p>
          <w:p w14:paraId="1D4D3CD1" w14:textId="77777777" w:rsidR="00EE07B2" w:rsidRPr="00065572" w:rsidRDefault="00EE07B2" w:rsidP="00065572">
            <w:pPr>
              <w:jc w:val="center"/>
              <w:rPr>
                <w:szCs w:val="18"/>
                <w:lang w:val="en-GB"/>
              </w:rPr>
            </w:pPr>
            <w:r w:rsidRPr="00065572">
              <w:rPr>
                <w:szCs w:val="18"/>
                <w:lang w:val="en-GB"/>
              </w:rPr>
              <w:t>0808.40</w:t>
            </w:r>
          </w:p>
          <w:p w14:paraId="3722D5AC" w14:textId="77777777" w:rsidR="00EE07B2" w:rsidRPr="00065572" w:rsidRDefault="00EE07B2" w:rsidP="00065572">
            <w:pPr>
              <w:jc w:val="center"/>
              <w:rPr>
                <w:szCs w:val="18"/>
              </w:rPr>
            </w:pPr>
          </w:p>
        </w:tc>
        <w:tc>
          <w:tcPr>
            <w:tcW w:w="1503" w:type="dxa"/>
          </w:tcPr>
          <w:p w14:paraId="4E6C06B8" w14:textId="77777777" w:rsidR="007B4FE9" w:rsidRPr="00065572" w:rsidRDefault="007B4FE9" w:rsidP="00065572">
            <w:pPr>
              <w:jc w:val="center"/>
              <w:rPr>
                <w:szCs w:val="18"/>
                <w:lang w:val="en-GB"/>
              </w:rPr>
            </w:pPr>
            <w:r w:rsidRPr="00065572">
              <w:rPr>
                <w:szCs w:val="18"/>
                <w:lang w:val="en-GB"/>
              </w:rPr>
              <w:t>0809.10</w:t>
            </w:r>
          </w:p>
          <w:p w14:paraId="214A9584" w14:textId="77777777" w:rsidR="007B4FE9" w:rsidRPr="00065572" w:rsidRDefault="007B4FE9" w:rsidP="00065572">
            <w:pPr>
              <w:jc w:val="center"/>
              <w:rPr>
                <w:szCs w:val="18"/>
                <w:lang w:val="en-GB"/>
              </w:rPr>
            </w:pPr>
            <w:r w:rsidRPr="00065572">
              <w:rPr>
                <w:szCs w:val="18"/>
                <w:lang w:val="en-GB"/>
              </w:rPr>
              <w:t>0809.21</w:t>
            </w:r>
          </w:p>
          <w:p w14:paraId="4556A62B" w14:textId="77777777" w:rsidR="007B4FE9" w:rsidRPr="00065572" w:rsidRDefault="007B4FE9" w:rsidP="00065572">
            <w:pPr>
              <w:jc w:val="center"/>
              <w:rPr>
                <w:szCs w:val="18"/>
                <w:lang w:val="en-GB"/>
              </w:rPr>
            </w:pPr>
            <w:r w:rsidRPr="00065572">
              <w:rPr>
                <w:szCs w:val="18"/>
                <w:lang w:val="en-GB"/>
              </w:rPr>
              <w:t>0809.29</w:t>
            </w:r>
          </w:p>
          <w:p w14:paraId="2831A8D2" w14:textId="77777777" w:rsidR="007B4FE9" w:rsidRPr="00065572" w:rsidRDefault="007B4FE9" w:rsidP="00065572">
            <w:pPr>
              <w:jc w:val="center"/>
              <w:rPr>
                <w:szCs w:val="18"/>
                <w:lang w:val="en-GB"/>
              </w:rPr>
            </w:pPr>
            <w:r w:rsidRPr="00065572">
              <w:rPr>
                <w:szCs w:val="18"/>
                <w:lang w:val="en-GB"/>
              </w:rPr>
              <w:t>0809.40</w:t>
            </w:r>
          </w:p>
          <w:p w14:paraId="14265B08" w14:textId="77777777" w:rsidR="007B4FE9" w:rsidRPr="00065572" w:rsidRDefault="007B4FE9" w:rsidP="00065572">
            <w:pPr>
              <w:jc w:val="center"/>
              <w:rPr>
                <w:szCs w:val="18"/>
                <w:lang w:val="en-GB"/>
              </w:rPr>
            </w:pPr>
            <w:r w:rsidRPr="00065572">
              <w:rPr>
                <w:szCs w:val="18"/>
                <w:lang w:val="en-GB"/>
              </w:rPr>
              <w:t>0810.10</w:t>
            </w:r>
          </w:p>
          <w:p w14:paraId="1E7EF41C" w14:textId="77777777" w:rsidR="007B4FE9" w:rsidRPr="00065572" w:rsidRDefault="007B4FE9" w:rsidP="00065572">
            <w:pPr>
              <w:jc w:val="center"/>
              <w:rPr>
                <w:szCs w:val="18"/>
                <w:lang w:val="en-GB"/>
              </w:rPr>
            </w:pPr>
            <w:r w:rsidRPr="00065572">
              <w:rPr>
                <w:szCs w:val="18"/>
                <w:lang w:val="en-GB"/>
              </w:rPr>
              <w:t>0810.20</w:t>
            </w:r>
          </w:p>
          <w:p w14:paraId="0767A47A" w14:textId="77777777" w:rsidR="007B4FE9" w:rsidRPr="00065572" w:rsidRDefault="007B4FE9" w:rsidP="00065572">
            <w:pPr>
              <w:jc w:val="center"/>
              <w:rPr>
                <w:szCs w:val="18"/>
                <w:lang w:val="en-GB"/>
              </w:rPr>
            </w:pPr>
            <w:r w:rsidRPr="00065572">
              <w:rPr>
                <w:szCs w:val="18"/>
                <w:lang w:val="en-GB"/>
              </w:rPr>
              <w:t>0810.30</w:t>
            </w:r>
          </w:p>
          <w:p w14:paraId="2E1D88AE" w14:textId="77777777" w:rsidR="007B4FE9" w:rsidRPr="00065572" w:rsidRDefault="007B4FE9" w:rsidP="00065572">
            <w:pPr>
              <w:jc w:val="center"/>
              <w:rPr>
                <w:szCs w:val="18"/>
                <w:lang w:val="en-GB"/>
              </w:rPr>
            </w:pPr>
            <w:r w:rsidRPr="00065572">
              <w:rPr>
                <w:szCs w:val="18"/>
                <w:lang w:val="en-GB"/>
              </w:rPr>
              <w:t>1001.11</w:t>
            </w:r>
          </w:p>
          <w:p w14:paraId="3E114311" w14:textId="77777777" w:rsidR="00EE07B2" w:rsidRPr="00065572" w:rsidRDefault="00EE07B2" w:rsidP="00065572">
            <w:pPr>
              <w:jc w:val="center"/>
              <w:rPr>
                <w:szCs w:val="18"/>
                <w:lang w:val="en-GB"/>
              </w:rPr>
            </w:pPr>
            <w:r w:rsidRPr="00065572">
              <w:rPr>
                <w:szCs w:val="18"/>
                <w:lang w:val="en-GB"/>
              </w:rPr>
              <w:t>1001.91</w:t>
            </w:r>
          </w:p>
          <w:p w14:paraId="3746C46F" w14:textId="77777777" w:rsidR="00EE07B2" w:rsidRPr="00065572" w:rsidRDefault="00EE07B2" w:rsidP="00065572">
            <w:pPr>
              <w:jc w:val="center"/>
              <w:rPr>
                <w:szCs w:val="18"/>
                <w:lang w:val="en-GB"/>
              </w:rPr>
            </w:pPr>
            <w:r w:rsidRPr="00065572">
              <w:rPr>
                <w:szCs w:val="18"/>
                <w:lang w:val="en-GB"/>
              </w:rPr>
              <w:t>1002.10</w:t>
            </w:r>
          </w:p>
          <w:p w14:paraId="30EAA753" w14:textId="77777777" w:rsidR="00EE07B2" w:rsidRPr="00065572" w:rsidRDefault="00EE07B2" w:rsidP="00065572">
            <w:pPr>
              <w:jc w:val="center"/>
              <w:rPr>
                <w:szCs w:val="18"/>
                <w:lang w:val="en-GB"/>
              </w:rPr>
            </w:pPr>
            <w:r w:rsidRPr="00065572">
              <w:rPr>
                <w:szCs w:val="18"/>
                <w:lang w:val="en-GB"/>
              </w:rPr>
              <w:t>1003.10</w:t>
            </w:r>
          </w:p>
          <w:p w14:paraId="3521DC31" w14:textId="77777777" w:rsidR="00EE07B2" w:rsidRPr="00065572" w:rsidRDefault="00EE07B2" w:rsidP="00065572">
            <w:pPr>
              <w:jc w:val="center"/>
              <w:rPr>
                <w:szCs w:val="18"/>
                <w:lang w:val="en-GB"/>
              </w:rPr>
            </w:pPr>
            <w:r w:rsidRPr="00065572">
              <w:rPr>
                <w:szCs w:val="18"/>
                <w:lang w:val="en-GB"/>
              </w:rPr>
              <w:t>1003.90</w:t>
            </w:r>
          </w:p>
          <w:p w14:paraId="6F0910C0" w14:textId="77777777" w:rsidR="00EE07B2" w:rsidRPr="00065572" w:rsidRDefault="00EE07B2" w:rsidP="00065572">
            <w:pPr>
              <w:jc w:val="center"/>
              <w:rPr>
                <w:szCs w:val="18"/>
                <w:lang w:val="en-GB"/>
              </w:rPr>
            </w:pPr>
            <w:r w:rsidRPr="00065572">
              <w:rPr>
                <w:szCs w:val="18"/>
                <w:lang w:val="en-GB"/>
              </w:rPr>
              <w:t>1004.10</w:t>
            </w:r>
          </w:p>
          <w:p w14:paraId="49D4847E" w14:textId="77777777" w:rsidR="00EE07B2" w:rsidRPr="00065572" w:rsidRDefault="00EE07B2" w:rsidP="00065572">
            <w:pPr>
              <w:jc w:val="center"/>
              <w:rPr>
                <w:szCs w:val="18"/>
                <w:lang w:val="en-GB"/>
              </w:rPr>
            </w:pPr>
            <w:r w:rsidRPr="00065572">
              <w:rPr>
                <w:szCs w:val="18"/>
                <w:lang w:val="en-GB"/>
              </w:rPr>
              <w:t>1004.90</w:t>
            </w:r>
          </w:p>
          <w:p w14:paraId="78EBC198" w14:textId="77777777" w:rsidR="00EE07B2" w:rsidRPr="00065572" w:rsidRDefault="00EE07B2" w:rsidP="00065572">
            <w:pPr>
              <w:jc w:val="center"/>
              <w:rPr>
                <w:szCs w:val="18"/>
                <w:lang w:val="en-GB"/>
              </w:rPr>
            </w:pPr>
            <w:r w:rsidRPr="00065572">
              <w:rPr>
                <w:szCs w:val="18"/>
                <w:lang w:val="en-GB"/>
              </w:rPr>
              <w:t>1005.10</w:t>
            </w:r>
          </w:p>
          <w:p w14:paraId="076ECCAC" w14:textId="77777777" w:rsidR="00EE07B2" w:rsidRPr="00065572" w:rsidRDefault="00EE07B2" w:rsidP="00065572">
            <w:pPr>
              <w:jc w:val="center"/>
              <w:rPr>
                <w:szCs w:val="18"/>
                <w:lang w:val="en-GB"/>
              </w:rPr>
            </w:pPr>
            <w:r w:rsidRPr="00065572">
              <w:rPr>
                <w:szCs w:val="18"/>
                <w:lang w:val="en-GB"/>
              </w:rPr>
              <w:t>1005.90</w:t>
            </w:r>
          </w:p>
          <w:p w14:paraId="40AE9E0D" w14:textId="77777777" w:rsidR="00EE07B2" w:rsidRPr="00065572" w:rsidRDefault="00EE07B2" w:rsidP="00065572">
            <w:pPr>
              <w:jc w:val="center"/>
              <w:rPr>
                <w:szCs w:val="18"/>
                <w:lang w:val="en-GB"/>
              </w:rPr>
            </w:pPr>
            <w:r w:rsidRPr="00065572">
              <w:rPr>
                <w:szCs w:val="18"/>
                <w:lang w:val="en-GB"/>
              </w:rPr>
              <w:t>1008.60</w:t>
            </w:r>
          </w:p>
          <w:p w14:paraId="05F24213" w14:textId="77777777" w:rsidR="00EE07B2" w:rsidRPr="00065572" w:rsidRDefault="00EE07B2" w:rsidP="00065572">
            <w:pPr>
              <w:jc w:val="center"/>
              <w:rPr>
                <w:szCs w:val="18"/>
                <w:lang w:val="en-GB"/>
              </w:rPr>
            </w:pPr>
            <w:r w:rsidRPr="00065572">
              <w:rPr>
                <w:szCs w:val="18"/>
                <w:lang w:val="en-GB"/>
              </w:rPr>
              <w:t>1105.10</w:t>
            </w:r>
          </w:p>
          <w:p w14:paraId="39DD9537" w14:textId="77777777" w:rsidR="00EE07B2" w:rsidRPr="00065572" w:rsidRDefault="00EE07B2" w:rsidP="00065572">
            <w:pPr>
              <w:jc w:val="center"/>
              <w:rPr>
                <w:szCs w:val="18"/>
                <w:lang w:val="en-GB"/>
              </w:rPr>
            </w:pPr>
            <w:r w:rsidRPr="00065572">
              <w:rPr>
                <w:szCs w:val="18"/>
                <w:lang w:val="en-GB"/>
              </w:rPr>
              <w:t>1105.20</w:t>
            </w:r>
          </w:p>
          <w:p w14:paraId="04B22F4F" w14:textId="77777777" w:rsidR="00EE07B2" w:rsidRPr="00065572" w:rsidRDefault="00EE07B2" w:rsidP="00065572">
            <w:pPr>
              <w:jc w:val="center"/>
              <w:rPr>
                <w:szCs w:val="18"/>
                <w:lang w:val="en-GB"/>
              </w:rPr>
            </w:pPr>
            <w:r w:rsidRPr="00065572">
              <w:rPr>
                <w:szCs w:val="18"/>
                <w:lang w:val="en-GB"/>
              </w:rPr>
              <w:t>1201.10</w:t>
            </w:r>
          </w:p>
          <w:p w14:paraId="42CD9263" w14:textId="77777777" w:rsidR="00EE07B2" w:rsidRPr="00065572" w:rsidRDefault="00EE07B2" w:rsidP="00065572">
            <w:pPr>
              <w:jc w:val="center"/>
              <w:rPr>
                <w:szCs w:val="18"/>
                <w:lang w:val="en-GB"/>
              </w:rPr>
            </w:pPr>
            <w:r w:rsidRPr="00065572">
              <w:rPr>
                <w:szCs w:val="18"/>
                <w:lang w:val="en-GB"/>
              </w:rPr>
              <w:t>1205.10</w:t>
            </w:r>
          </w:p>
          <w:p w14:paraId="6375ABA4" w14:textId="77777777" w:rsidR="00EE07B2" w:rsidRPr="00065572" w:rsidRDefault="00EE07B2" w:rsidP="00065572">
            <w:pPr>
              <w:jc w:val="center"/>
              <w:rPr>
                <w:szCs w:val="18"/>
                <w:lang w:val="en-GB"/>
              </w:rPr>
            </w:pPr>
            <w:r w:rsidRPr="00065572">
              <w:rPr>
                <w:szCs w:val="18"/>
                <w:lang w:val="en-GB"/>
              </w:rPr>
              <w:t>1205.90</w:t>
            </w:r>
          </w:p>
          <w:p w14:paraId="34469DF4" w14:textId="77777777" w:rsidR="00EE07B2" w:rsidRPr="00065572" w:rsidRDefault="00EE07B2" w:rsidP="00065572">
            <w:pPr>
              <w:jc w:val="center"/>
              <w:rPr>
                <w:szCs w:val="18"/>
                <w:lang w:val="en-GB"/>
              </w:rPr>
            </w:pPr>
            <w:r w:rsidRPr="00065572">
              <w:rPr>
                <w:szCs w:val="18"/>
                <w:lang w:val="en-GB"/>
              </w:rPr>
              <w:t>1207.21</w:t>
            </w:r>
          </w:p>
          <w:p w14:paraId="14265849" w14:textId="77777777" w:rsidR="00EE07B2" w:rsidRPr="00065572" w:rsidRDefault="00EE07B2" w:rsidP="00065572">
            <w:pPr>
              <w:jc w:val="center"/>
              <w:rPr>
                <w:szCs w:val="18"/>
                <w:lang w:val="en-GB"/>
              </w:rPr>
            </w:pPr>
            <w:r w:rsidRPr="00065572">
              <w:rPr>
                <w:szCs w:val="18"/>
                <w:lang w:val="en-GB"/>
              </w:rPr>
              <w:t>1209.10</w:t>
            </w:r>
          </w:p>
          <w:p w14:paraId="1E15964E" w14:textId="77777777" w:rsidR="00EE07B2" w:rsidRPr="00065572" w:rsidRDefault="00EE07B2" w:rsidP="00065572">
            <w:pPr>
              <w:jc w:val="center"/>
              <w:rPr>
                <w:szCs w:val="18"/>
                <w:lang w:val="en-GB"/>
              </w:rPr>
            </w:pPr>
            <w:r w:rsidRPr="00065572">
              <w:rPr>
                <w:szCs w:val="18"/>
                <w:lang w:val="en-GB"/>
              </w:rPr>
              <w:t>1209.29</w:t>
            </w:r>
          </w:p>
          <w:p w14:paraId="3D33E123" w14:textId="77777777" w:rsidR="00EE07B2" w:rsidRPr="00065572" w:rsidRDefault="00EE07B2" w:rsidP="00065572">
            <w:pPr>
              <w:jc w:val="center"/>
              <w:rPr>
                <w:szCs w:val="18"/>
                <w:lang w:val="en-GB"/>
              </w:rPr>
            </w:pPr>
            <w:r w:rsidRPr="00065572">
              <w:rPr>
                <w:szCs w:val="18"/>
                <w:lang w:val="en-GB"/>
              </w:rPr>
              <w:t>1601.00</w:t>
            </w:r>
          </w:p>
          <w:p w14:paraId="0A50DB67" w14:textId="77777777" w:rsidR="00EE07B2" w:rsidRPr="00065572" w:rsidRDefault="00EE07B2" w:rsidP="00065572">
            <w:pPr>
              <w:jc w:val="center"/>
              <w:rPr>
                <w:szCs w:val="18"/>
                <w:lang w:val="en-GB"/>
              </w:rPr>
            </w:pPr>
            <w:r w:rsidRPr="00065572">
              <w:rPr>
                <w:szCs w:val="18"/>
                <w:lang w:val="en-GB"/>
              </w:rPr>
              <w:t>1602.20</w:t>
            </w:r>
          </w:p>
          <w:p w14:paraId="5AFDB02B" w14:textId="77777777" w:rsidR="00EE07B2" w:rsidRPr="00065572" w:rsidRDefault="00EE07B2" w:rsidP="00065572">
            <w:pPr>
              <w:jc w:val="center"/>
              <w:rPr>
                <w:szCs w:val="18"/>
                <w:lang w:val="en-GB"/>
              </w:rPr>
            </w:pPr>
            <w:r w:rsidRPr="00065572">
              <w:rPr>
                <w:szCs w:val="18"/>
                <w:lang w:val="en-GB"/>
              </w:rPr>
              <w:t>1602.31</w:t>
            </w:r>
          </w:p>
          <w:p w14:paraId="515C52D6" w14:textId="77777777" w:rsidR="00EE07B2" w:rsidRPr="00065572" w:rsidRDefault="00EE07B2" w:rsidP="00065572">
            <w:pPr>
              <w:jc w:val="center"/>
              <w:rPr>
                <w:szCs w:val="18"/>
                <w:lang w:val="en-GB"/>
              </w:rPr>
            </w:pPr>
            <w:r w:rsidRPr="00065572">
              <w:rPr>
                <w:szCs w:val="18"/>
                <w:lang w:val="en-GB"/>
              </w:rPr>
              <w:t>1602.32</w:t>
            </w:r>
          </w:p>
          <w:p w14:paraId="5DE2C730" w14:textId="77777777" w:rsidR="00EE07B2" w:rsidRPr="00065572" w:rsidRDefault="00EE07B2" w:rsidP="00065572">
            <w:pPr>
              <w:jc w:val="center"/>
              <w:rPr>
                <w:szCs w:val="18"/>
                <w:lang w:val="en-GB"/>
              </w:rPr>
            </w:pPr>
            <w:r w:rsidRPr="00065572">
              <w:rPr>
                <w:szCs w:val="18"/>
                <w:lang w:val="en-GB"/>
              </w:rPr>
              <w:t>1602.39</w:t>
            </w:r>
          </w:p>
          <w:p w14:paraId="60006868" w14:textId="77777777" w:rsidR="00EE07B2" w:rsidRPr="00065572" w:rsidRDefault="00EE07B2" w:rsidP="00065572">
            <w:pPr>
              <w:jc w:val="center"/>
              <w:rPr>
                <w:szCs w:val="18"/>
                <w:lang w:val="en-GB"/>
              </w:rPr>
            </w:pPr>
            <w:r w:rsidRPr="00065572">
              <w:rPr>
                <w:szCs w:val="18"/>
                <w:lang w:val="en-GB"/>
              </w:rPr>
              <w:t>1602.41</w:t>
            </w:r>
          </w:p>
          <w:p w14:paraId="0AB2542C" w14:textId="77777777" w:rsidR="00EE07B2" w:rsidRPr="00065572" w:rsidRDefault="00EE07B2" w:rsidP="00065572">
            <w:pPr>
              <w:jc w:val="center"/>
              <w:rPr>
                <w:szCs w:val="18"/>
                <w:lang w:val="en-GB"/>
              </w:rPr>
            </w:pPr>
            <w:r w:rsidRPr="00065572">
              <w:rPr>
                <w:szCs w:val="18"/>
                <w:lang w:val="en-GB"/>
              </w:rPr>
              <w:t>1602.42</w:t>
            </w:r>
          </w:p>
          <w:p w14:paraId="7653CF28" w14:textId="77777777" w:rsidR="00EE07B2" w:rsidRPr="00065572" w:rsidRDefault="00EE07B2" w:rsidP="00065572">
            <w:pPr>
              <w:jc w:val="center"/>
              <w:rPr>
                <w:szCs w:val="18"/>
              </w:rPr>
            </w:pPr>
          </w:p>
        </w:tc>
        <w:tc>
          <w:tcPr>
            <w:tcW w:w="1503" w:type="dxa"/>
          </w:tcPr>
          <w:p w14:paraId="083F340F" w14:textId="77777777" w:rsidR="007B4FE9" w:rsidRPr="00065572" w:rsidRDefault="007B4FE9" w:rsidP="00065572">
            <w:pPr>
              <w:jc w:val="center"/>
              <w:rPr>
                <w:szCs w:val="18"/>
                <w:lang w:val="en-GB"/>
              </w:rPr>
            </w:pPr>
            <w:r w:rsidRPr="00065572">
              <w:rPr>
                <w:szCs w:val="18"/>
                <w:lang w:val="en-GB"/>
              </w:rPr>
              <w:t>1602.49</w:t>
            </w:r>
          </w:p>
          <w:p w14:paraId="7BBCE71B" w14:textId="77777777" w:rsidR="007B4FE9" w:rsidRPr="00065572" w:rsidRDefault="007B4FE9" w:rsidP="00065572">
            <w:pPr>
              <w:jc w:val="center"/>
              <w:rPr>
                <w:szCs w:val="18"/>
                <w:lang w:val="en-GB"/>
              </w:rPr>
            </w:pPr>
            <w:r w:rsidRPr="00065572">
              <w:rPr>
                <w:szCs w:val="18"/>
                <w:lang w:val="en-GB"/>
              </w:rPr>
              <w:t>1602.50</w:t>
            </w:r>
          </w:p>
          <w:p w14:paraId="18FAF7D6" w14:textId="77777777" w:rsidR="007B4FE9" w:rsidRPr="00065572" w:rsidRDefault="007B4FE9" w:rsidP="00065572">
            <w:pPr>
              <w:jc w:val="center"/>
              <w:rPr>
                <w:szCs w:val="18"/>
                <w:lang w:val="en-GB"/>
              </w:rPr>
            </w:pPr>
            <w:r w:rsidRPr="00065572">
              <w:rPr>
                <w:szCs w:val="18"/>
                <w:lang w:val="en-GB"/>
              </w:rPr>
              <w:t>1602.90</w:t>
            </w:r>
          </w:p>
          <w:p w14:paraId="6F029E7D" w14:textId="77777777" w:rsidR="007B4FE9" w:rsidRPr="00065572" w:rsidRDefault="007B4FE9" w:rsidP="00065572">
            <w:pPr>
              <w:jc w:val="center"/>
              <w:rPr>
                <w:szCs w:val="18"/>
                <w:lang w:val="en-GB"/>
              </w:rPr>
            </w:pPr>
            <w:r w:rsidRPr="00065572">
              <w:rPr>
                <w:szCs w:val="18"/>
                <w:lang w:val="en-GB"/>
              </w:rPr>
              <w:t>2001.90</w:t>
            </w:r>
          </w:p>
          <w:p w14:paraId="528701C4" w14:textId="77777777" w:rsidR="007B4FE9" w:rsidRPr="00065572" w:rsidRDefault="007B4FE9" w:rsidP="00065572">
            <w:pPr>
              <w:jc w:val="center"/>
              <w:rPr>
                <w:szCs w:val="18"/>
                <w:lang w:val="en-GB"/>
              </w:rPr>
            </w:pPr>
            <w:r w:rsidRPr="00065572">
              <w:rPr>
                <w:szCs w:val="18"/>
                <w:lang w:val="en-GB"/>
              </w:rPr>
              <w:t>2004.10</w:t>
            </w:r>
          </w:p>
          <w:p w14:paraId="205BACD3" w14:textId="77777777" w:rsidR="007B4FE9" w:rsidRPr="00065572" w:rsidRDefault="007B4FE9" w:rsidP="00065572">
            <w:pPr>
              <w:jc w:val="center"/>
              <w:rPr>
                <w:szCs w:val="18"/>
                <w:lang w:val="en-GB"/>
              </w:rPr>
            </w:pPr>
            <w:r w:rsidRPr="00065572">
              <w:rPr>
                <w:szCs w:val="18"/>
                <w:lang w:val="en-GB"/>
              </w:rPr>
              <w:t>2004.90</w:t>
            </w:r>
          </w:p>
          <w:p w14:paraId="7801CE5A" w14:textId="77777777" w:rsidR="007B4FE9" w:rsidRPr="00065572" w:rsidRDefault="007B4FE9" w:rsidP="00065572">
            <w:pPr>
              <w:jc w:val="center"/>
              <w:rPr>
                <w:szCs w:val="18"/>
                <w:lang w:val="en-GB"/>
              </w:rPr>
            </w:pPr>
            <w:r w:rsidRPr="00065572">
              <w:rPr>
                <w:szCs w:val="18"/>
                <w:lang w:val="en-GB"/>
              </w:rPr>
              <w:t>2005.20</w:t>
            </w:r>
          </w:p>
          <w:p w14:paraId="78563945" w14:textId="77777777" w:rsidR="007B4FE9" w:rsidRPr="00065572" w:rsidRDefault="007B4FE9" w:rsidP="00065572">
            <w:pPr>
              <w:jc w:val="center"/>
              <w:rPr>
                <w:szCs w:val="18"/>
                <w:lang w:val="en-GB"/>
              </w:rPr>
            </w:pPr>
            <w:r w:rsidRPr="00065572">
              <w:rPr>
                <w:szCs w:val="18"/>
                <w:lang w:val="en-GB"/>
              </w:rPr>
              <w:t>2005.99</w:t>
            </w:r>
          </w:p>
          <w:p w14:paraId="1EDFFF89" w14:textId="77777777" w:rsidR="007B4FE9" w:rsidRPr="00065572" w:rsidRDefault="007B4FE9" w:rsidP="00065572">
            <w:pPr>
              <w:jc w:val="center"/>
              <w:rPr>
                <w:szCs w:val="18"/>
                <w:lang w:val="en-GB"/>
              </w:rPr>
            </w:pPr>
            <w:r w:rsidRPr="00065572">
              <w:rPr>
                <w:szCs w:val="18"/>
                <w:lang w:val="en-GB"/>
              </w:rPr>
              <w:t>2009.61</w:t>
            </w:r>
          </w:p>
          <w:p w14:paraId="125ADACD" w14:textId="77777777" w:rsidR="007B4FE9" w:rsidRPr="00065572" w:rsidRDefault="007B4FE9" w:rsidP="00065572">
            <w:pPr>
              <w:jc w:val="center"/>
              <w:rPr>
                <w:szCs w:val="18"/>
                <w:lang w:val="en-GB"/>
              </w:rPr>
            </w:pPr>
            <w:r w:rsidRPr="00065572">
              <w:rPr>
                <w:szCs w:val="18"/>
                <w:lang w:val="en-GB"/>
              </w:rPr>
              <w:t>2009.69</w:t>
            </w:r>
          </w:p>
          <w:p w14:paraId="4288AE82" w14:textId="77777777" w:rsidR="00EE07B2" w:rsidRPr="00065572" w:rsidRDefault="00EE07B2" w:rsidP="00065572">
            <w:pPr>
              <w:jc w:val="center"/>
              <w:rPr>
                <w:szCs w:val="18"/>
                <w:lang w:val="en-GB"/>
              </w:rPr>
            </w:pPr>
            <w:r w:rsidRPr="00065572">
              <w:rPr>
                <w:szCs w:val="18"/>
                <w:lang w:val="en-GB"/>
              </w:rPr>
              <w:t>2009.71</w:t>
            </w:r>
          </w:p>
          <w:p w14:paraId="109B885F" w14:textId="77777777" w:rsidR="00EE07B2" w:rsidRPr="00065572" w:rsidRDefault="00EE07B2" w:rsidP="00065572">
            <w:pPr>
              <w:jc w:val="center"/>
              <w:rPr>
                <w:szCs w:val="18"/>
                <w:lang w:val="en-GB"/>
              </w:rPr>
            </w:pPr>
            <w:r w:rsidRPr="00065572">
              <w:rPr>
                <w:szCs w:val="18"/>
                <w:lang w:val="en-GB"/>
              </w:rPr>
              <w:t>2009.79</w:t>
            </w:r>
          </w:p>
          <w:p w14:paraId="39CB6181" w14:textId="77777777" w:rsidR="00EE07B2" w:rsidRPr="00065572" w:rsidRDefault="00EE07B2" w:rsidP="00065572">
            <w:pPr>
              <w:jc w:val="center"/>
              <w:rPr>
                <w:szCs w:val="18"/>
                <w:lang w:val="en-GB"/>
              </w:rPr>
            </w:pPr>
            <w:r w:rsidRPr="00065572">
              <w:rPr>
                <w:szCs w:val="18"/>
                <w:lang w:val="en-GB"/>
              </w:rPr>
              <w:t>2009.89</w:t>
            </w:r>
          </w:p>
          <w:p w14:paraId="4A686628" w14:textId="77777777" w:rsidR="00EE07B2" w:rsidRPr="00065572" w:rsidRDefault="00EE07B2" w:rsidP="00065572">
            <w:pPr>
              <w:jc w:val="center"/>
              <w:rPr>
                <w:szCs w:val="18"/>
                <w:lang w:val="en-GB"/>
              </w:rPr>
            </w:pPr>
            <w:r w:rsidRPr="00065572">
              <w:rPr>
                <w:szCs w:val="18"/>
                <w:lang w:val="en-GB"/>
              </w:rPr>
              <w:t>2009.90</w:t>
            </w:r>
          </w:p>
          <w:p w14:paraId="2223F3A2" w14:textId="77777777" w:rsidR="00EE07B2" w:rsidRPr="00065572" w:rsidRDefault="00EE07B2" w:rsidP="00065572">
            <w:pPr>
              <w:jc w:val="center"/>
              <w:rPr>
                <w:szCs w:val="18"/>
                <w:lang w:val="en-GB"/>
              </w:rPr>
            </w:pPr>
            <w:r w:rsidRPr="00065572">
              <w:rPr>
                <w:szCs w:val="18"/>
                <w:lang w:val="en-GB"/>
              </w:rPr>
              <w:t>2202.99</w:t>
            </w:r>
          </w:p>
          <w:p w14:paraId="5846654B" w14:textId="77777777" w:rsidR="00EE07B2" w:rsidRPr="00065572" w:rsidRDefault="00EE07B2" w:rsidP="00065572">
            <w:pPr>
              <w:jc w:val="center"/>
              <w:rPr>
                <w:szCs w:val="18"/>
                <w:lang w:val="en-GB"/>
              </w:rPr>
            </w:pPr>
            <w:r w:rsidRPr="00065572">
              <w:rPr>
                <w:szCs w:val="18"/>
                <w:lang w:val="en-GB"/>
              </w:rPr>
              <w:t>2204.21</w:t>
            </w:r>
          </w:p>
          <w:p w14:paraId="1FA8C71D" w14:textId="77777777" w:rsidR="00EE07B2" w:rsidRPr="00065572" w:rsidRDefault="00EE07B2" w:rsidP="00065572">
            <w:pPr>
              <w:jc w:val="center"/>
              <w:rPr>
                <w:szCs w:val="18"/>
                <w:lang w:val="en-GB"/>
              </w:rPr>
            </w:pPr>
            <w:r w:rsidRPr="00065572">
              <w:rPr>
                <w:szCs w:val="18"/>
                <w:lang w:val="en-GB"/>
              </w:rPr>
              <w:t>2204.22</w:t>
            </w:r>
          </w:p>
          <w:p w14:paraId="28EB6759" w14:textId="77777777" w:rsidR="00EE07B2" w:rsidRPr="00065572" w:rsidRDefault="00EE07B2" w:rsidP="00065572">
            <w:pPr>
              <w:jc w:val="center"/>
              <w:rPr>
                <w:szCs w:val="18"/>
                <w:lang w:val="en-GB"/>
              </w:rPr>
            </w:pPr>
            <w:r w:rsidRPr="00065572">
              <w:rPr>
                <w:szCs w:val="18"/>
                <w:lang w:val="en-GB"/>
              </w:rPr>
              <w:t>2204.29</w:t>
            </w:r>
          </w:p>
          <w:p w14:paraId="69E88391" w14:textId="77777777" w:rsidR="00EE07B2" w:rsidRPr="00065572" w:rsidRDefault="00EE07B2" w:rsidP="00065572">
            <w:pPr>
              <w:jc w:val="center"/>
              <w:rPr>
                <w:szCs w:val="18"/>
                <w:lang w:val="en-GB"/>
              </w:rPr>
            </w:pPr>
            <w:r w:rsidRPr="00065572">
              <w:rPr>
                <w:szCs w:val="18"/>
                <w:lang w:val="en-GB"/>
              </w:rPr>
              <w:t>2206.00</w:t>
            </w:r>
          </w:p>
          <w:p w14:paraId="180C4166" w14:textId="77777777" w:rsidR="00EE07B2" w:rsidRPr="00065572" w:rsidRDefault="00EE07B2" w:rsidP="00065572">
            <w:pPr>
              <w:jc w:val="center"/>
              <w:rPr>
                <w:szCs w:val="18"/>
                <w:lang w:val="en-GB"/>
              </w:rPr>
            </w:pPr>
            <w:r w:rsidRPr="00065572">
              <w:rPr>
                <w:szCs w:val="18"/>
                <w:lang w:val="en-GB"/>
              </w:rPr>
              <w:t>3501.10</w:t>
            </w:r>
          </w:p>
          <w:p w14:paraId="293592DD" w14:textId="77777777" w:rsidR="00EE07B2" w:rsidRPr="00065572" w:rsidRDefault="00EE07B2" w:rsidP="00065572">
            <w:pPr>
              <w:jc w:val="center"/>
              <w:rPr>
                <w:szCs w:val="18"/>
                <w:lang w:val="en-GB"/>
              </w:rPr>
            </w:pPr>
            <w:r w:rsidRPr="00065572">
              <w:rPr>
                <w:szCs w:val="18"/>
                <w:lang w:val="en-GB"/>
              </w:rPr>
              <w:t>3808.52</w:t>
            </w:r>
          </w:p>
          <w:p w14:paraId="074FF398" w14:textId="77777777" w:rsidR="00EE07B2" w:rsidRPr="00065572" w:rsidRDefault="00EE07B2" w:rsidP="00065572">
            <w:pPr>
              <w:jc w:val="center"/>
              <w:rPr>
                <w:szCs w:val="18"/>
                <w:lang w:val="en-GB"/>
              </w:rPr>
            </w:pPr>
            <w:r w:rsidRPr="00065572">
              <w:rPr>
                <w:szCs w:val="18"/>
                <w:lang w:val="en-GB"/>
              </w:rPr>
              <w:t>3808.59</w:t>
            </w:r>
          </w:p>
          <w:p w14:paraId="2140B063" w14:textId="77777777" w:rsidR="00EE07B2" w:rsidRPr="00065572" w:rsidRDefault="00EE07B2" w:rsidP="00065572">
            <w:pPr>
              <w:jc w:val="center"/>
              <w:rPr>
                <w:szCs w:val="18"/>
                <w:lang w:val="en-GB"/>
              </w:rPr>
            </w:pPr>
            <w:r w:rsidRPr="00065572">
              <w:rPr>
                <w:szCs w:val="18"/>
                <w:lang w:val="en-GB"/>
              </w:rPr>
              <w:t>3808.61</w:t>
            </w:r>
          </w:p>
          <w:p w14:paraId="49BB9936" w14:textId="77777777" w:rsidR="00EE07B2" w:rsidRPr="00065572" w:rsidRDefault="00EE07B2" w:rsidP="00065572">
            <w:pPr>
              <w:jc w:val="center"/>
              <w:rPr>
                <w:szCs w:val="18"/>
                <w:lang w:val="en-GB"/>
              </w:rPr>
            </w:pPr>
            <w:r w:rsidRPr="00065572">
              <w:rPr>
                <w:szCs w:val="18"/>
                <w:lang w:val="en-GB"/>
              </w:rPr>
              <w:t>3808.62</w:t>
            </w:r>
          </w:p>
          <w:p w14:paraId="3CF17EE4" w14:textId="77777777" w:rsidR="00EE07B2" w:rsidRPr="00065572" w:rsidRDefault="00EE07B2" w:rsidP="00065572">
            <w:pPr>
              <w:jc w:val="center"/>
              <w:rPr>
                <w:szCs w:val="18"/>
                <w:lang w:val="en-GB"/>
              </w:rPr>
            </w:pPr>
            <w:r w:rsidRPr="00065572">
              <w:rPr>
                <w:szCs w:val="18"/>
                <w:lang w:val="en-GB"/>
              </w:rPr>
              <w:t>3808.69</w:t>
            </w:r>
          </w:p>
          <w:p w14:paraId="179DB53E" w14:textId="77777777" w:rsidR="00EE07B2" w:rsidRPr="00065572" w:rsidRDefault="00EE07B2" w:rsidP="00065572">
            <w:pPr>
              <w:jc w:val="center"/>
              <w:rPr>
                <w:szCs w:val="18"/>
                <w:lang w:val="en-GB"/>
              </w:rPr>
            </w:pPr>
            <w:r w:rsidRPr="00065572">
              <w:rPr>
                <w:szCs w:val="18"/>
                <w:lang w:val="en-GB"/>
              </w:rPr>
              <w:t>3808.91</w:t>
            </w:r>
          </w:p>
          <w:p w14:paraId="183EB8C8" w14:textId="77777777" w:rsidR="00EE07B2" w:rsidRPr="00065572" w:rsidRDefault="00EE07B2" w:rsidP="00065572">
            <w:pPr>
              <w:jc w:val="center"/>
              <w:rPr>
                <w:szCs w:val="18"/>
                <w:lang w:val="en-GB"/>
              </w:rPr>
            </w:pPr>
            <w:r w:rsidRPr="00065572">
              <w:rPr>
                <w:szCs w:val="18"/>
                <w:lang w:val="en-GB"/>
              </w:rPr>
              <w:t>3808.92</w:t>
            </w:r>
          </w:p>
          <w:p w14:paraId="39439F68" w14:textId="77777777" w:rsidR="00EE07B2" w:rsidRPr="00065572" w:rsidRDefault="00EE07B2" w:rsidP="00065572">
            <w:pPr>
              <w:jc w:val="center"/>
              <w:rPr>
                <w:szCs w:val="18"/>
                <w:lang w:val="en-GB"/>
              </w:rPr>
            </w:pPr>
            <w:r w:rsidRPr="00065572">
              <w:rPr>
                <w:szCs w:val="18"/>
                <w:lang w:val="en-GB"/>
              </w:rPr>
              <w:t>3808.93</w:t>
            </w:r>
          </w:p>
          <w:p w14:paraId="72472EF2" w14:textId="77777777" w:rsidR="00EE07B2" w:rsidRPr="00065572" w:rsidRDefault="00EE07B2" w:rsidP="00065572">
            <w:pPr>
              <w:jc w:val="center"/>
              <w:rPr>
                <w:szCs w:val="18"/>
                <w:lang w:val="en-GB"/>
              </w:rPr>
            </w:pPr>
            <w:r w:rsidRPr="00065572">
              <w:rPr>
                <w:szCs w:val="18"/>
                <w:lang w:val="en-GB"/>
              </w:rPr>
              <w:t>3808.99</w:t>
            </w:r>
          </w:p>
        </w:tc>
      </w:tr>
    </w:tbl>
    <w:p w14:paraId="64416A25" w14:textId="3D4E63DC" w:rsidR="00EE07B2" w:rsidRPr="00065572" w:rsidRDefault="00EE07B2" w:rsidP="00065572">
      <w:pPr>
        <w:rPr>
          <w:szCs w:val="18"/>
          <w:lang w:val="en-GB"/>
        </w:rPr>
      </w:pPr>
      <w:r w:rsidRPr="00065572">
        <w:rPr>
          <w:szCs w:val="18"/>
          <w:lang w:val="en-GB"/>
        </w:rPr>
        <w:t>3</w:t>
      </w:r>
      <w:r w:rsidR="00065572" w:rsidRPr="00065572">
        <w:rPr>
          <w:szCs w:val="18"/>
          <w:lang w:val="en-GB"/>
        </w:rPr>
        <w:t>. T</w:t>
      </w:r>
      <w:r w:rsidR="004046CE" w:rsidRPr="00065572">
        <w:rPr>
          <w:szCs w:val="18"/>
          <w:lang w:val="en-GB"/>
        </w:rPr>
        <w:t xml:space="preserve">he regulations apply to </w:t>
      </w:r>
      <w:r w:rsidR="001F6A8D" w:rsidRPr="00065572">
        <w:rPr>
          <w:szCs w:val="18"/>
          <w:lang w:val="en-GB"/>
        </w:rPr>
        <w:t>imports</w:t>
      </w:r>
      <w:r w:rsidR="004046CE" w:rsidRPr="00065572">
        <w:rPr>
          <w:szCs w:val="18"/>
          <w:lang w:val="en-GB"/>
        </w:rPr>
        <w:t xml:space="preserve"> of all goods, irrespective of </w:t>
      </w:r>
      <w:r w:rsidR="00E7272B" w:rsidRPr="00065572">
        <w:rPr>
          <w:szCs w:val="18"/>
          <w:lang w:val="en-GB"/>
        </w:rPr>
        <w:t>where they come from</w:t>
      </w:r>
      <w:r w:rsidR="004046CE" w:rsidRPr="00065572">
        <w:rPr>
          <w:szCs w:val="18"/>
          <w:lang w:val="en-GB"/>
        </w:rPr>
        <w:t>.</w:t>
      </w:r>
    </w:p>
    <w:p w14:paraId="3C91F6A4" w14:textId="77777777" w:rsidR="00183798" w:rsidRPr="00065572" w:rsidRDefault="00183798" w:rsidP="00065572">
      <w:pPr>
        <w:rPr>
          <w:szCs w:val="18"/>
          <w:lang w:val="en-GB"/>
        </w:rPr>
      </w:pPr>
    </w:p>
    <w:p w14:paraId="61470F71" w14:textId="5B63DAEE" w:rsidR="00065572" w:rsidRPr="00065572" w:rsidRDefault="00EE07B2" w:rsidP="00065572">
      <w:pPr>
        <w:rPr>
          <w:szCs w:val="18"/>
          <w:lang w:val="en-GB"/>
        </w:rPr>
      </w:pPr>
      <w:r w:rsidRPr="00065572">
        <w:rPr>
          <w:szCs w:val="18"/>
          <w:lang w:val="en-GB"/>
        </w:rPr>
        <w:t>4</w:t>
      </w:r>
      <w:r w:rsidR="00065572" w:rsidRPr="00065572">
        <w:rPr>
          <w:szCs w:val="18"/>
          <w:lang w:val="en-GB"/>
        </w:rPr>
        <w:t>. A</w:t>
      </w:r>
      <w:r w:rsidRPr="00065572">
        <w:rPr>
          <w:szCs w:val="18"/>
          <w:lang w:val="en-GB"/>
        </w:rPr>
        <w:t>utomati</w:t>
      </w:r>
      <w:r w:rsidR="004046CE" w:rsidRPr="00065572">
        <w:rPr>
          <w:szCs w:val="18"/>
          <w:lang w:val="en-GB"/>
        </w:rPr>
        <w:t xml:space="preserve">c </w:t>
      </w:r>
      <w:r w:rsidR="00431B48" w:rsidRPr="00065572">
        <w:rPr>
          <w:szCs w:val="18"/>
          <w:lang w:val="en-GB"/>
        </w:rPr>
        <w:t xml:space="preserve">licensing </w:t>
      </w:r>
      <w:r w:rsidR="00D91B24" w:rsidRPr="00065572">
        <w:rPr>
          <w:szCs w:val="18"/>
          <w:lang w:val="en-GB"/>
        </w:rPr>
        <w:t>allow</w:t>
      </w:r>
      <w:r w:rsidR="006644CE" w:rsidRPr="00065572">
        <w:rPr>
          <w:szCs w:val="18"/>
          <w:lang w:val="en-GB"/>
        </w:rPr>
        <w:t>s</w:t>
      </w:r>
      <w:r w:rsidR="00D91B24" w:rsidRPr="00065572">
        <w:rPr>
          <w:szCs w:val="18"/>
          <w:lang w:val="en-GB"/>
        </w:rPr>
        <w:t xml:space="preserve"> </w:t>
      </w:r>
      <w:r w:rsidR="004046CE" w:rsidRPr="00065572">
        <w:rPr>
          <w:szCs w:val="18"/>
          <w:lang w:val="en-GB"/>
        </w:rPr>
        <w:t xml:space="preserve">for the statistical </w:t>
      </w:r>
      <w:r w:rsidR="006B3F7B" w:rsidRPr="00065572">
        <w:rPr>
          <w:szCs w:val="18"/>
          <w:lang w:val="en-GB"/>
        </w:rPr>
        <w:t xml:space="preserve">monitoring </w:t>
      </w:r>
      <w:r w:rsidR="004046CE" w:rsidRPr="00065572">
        <w:rPr>
          <w:szCs w:val="18"/>
          <w:lang w:val="en-GB"/>
        </w:rPr>
        <w:t>of imports.</w:t>
      </w:r>
    </w:p>
    <w:p w14:paraId="6BFEC3FB" w14:textId="74CDDC21" w:rsidR="00065572" w:rsidRPr="00065572" w:rsidRDefault="00EE07B2" w:rsidP="00065572">
      <w:pPr>
        <w:rPr>
          <w:szCs w:val="18"/>
          <w:lang w:val="en-GB"/>
        </w:rPr>
      </w:pPr>
      <w:r w:rsidRPr="00065572">
        <w:rPr>
          <w:szCs w:val="18"/>
          <w:lang w:val="en-GB"/>
        </w:rPr>
        <w:lastRenderedPageBreak/>
        <w:t>5</w:t>
      </w:r>
      <w:r w:rsidR="00065572" w:rsidRPr="00065572">
        <w:rPr>
          <w:szCs w:val="18"/>
          <w:lang w:val="en-GB"/>
        </w:rPr>
        <w:t>. L</w:t>
      </w:r>
      <w:r w:rsidR="007429BA" w:rsidRPr="00065572">
        <w:rPr>
          <w:szCs w:val="18"/>
          <w:lang w:val="en-GB"/>
        </w:rPr>
        <w:t>egal bases</w:t>
      </w:r>
      <w:r w:rsidR="00065572" w:rsidRPr="00065572">
        <w:rPr>
          <w:szCs w:val="18"/>
          <w:lang w:val="en-GB"/>
        </w:rPr>
        <w:t>: F</w:t>
      </w:r>
      <w:r w:rsidR="007429BA" w:rsidRPr="00065572">
        <w:rPr>
          <w:szCs w:val="18"/>
          <w:lang w:val="en-GB"/>
        </w:rPr>
        <w:t>ederal Law on Agriculture</w:t>
      </w:r>
      <w:r w:rsidRPr="00065572">
        <w:rPr>
          <w:szCs w:val="18"/>
          <w:lang w:val="en-GB"/>
        </w:rPr>
        <w:t xml:space="preserve"> (</w:t>
      </w:r>
      <w:r w:rsidRPr="00065572">
        <w:rPr>
          <w:rFonts w:cs="Arial"/>
          <w:szCs w:val="18"/>
          <w:lang w:val="en-GB"/>
        </w:rPr>
        <w:t>LAgr</w:t>
      </w:r>
      <w:r w:rsidR="00065572" w:rsidRPr="00065572">
        <w:rPr>
          <w:rFonts w:cs="Arial"/>
          <w:szCs w:val="18"/>
          <w:lang w:val="en-GB"/>
        </w:rPr>
        <w:t xml:space="preserve">; </w:t>
      </w:r>
      <w:r w:rsidR="00065572" w:rsidRPr="00065572">
        <w:rPr>
          <w:szCs w:val="18"/>
          <w:lang w:val="en-GB"/>
        </w:rPr>
        <w:t>R</w:t>
      </w:r>
      <w:r w:rsidRPr="00065572">
        <w:rPr>
          <w:szCs w:val="18"/>
          <w:lang w:val="en-GB"/>
        </w:rPr>
        <w:t xml:space="preserve">S 910.1, </w:t>
      </w:r>
      <w:r w:rsidR="001C399E" w:rsidRPr="00065572">
        <w:rPr>
          <w:szCs w:val="18"/>
          <w:lang w:val="en-GB"/>
        </w:rPr>
        <w:t>Article </w:t>
      </w:r>
      <w:r w:rsidRPr="00065572">
        <w:rPr>
          <w:szCs w:val="18"/>
          <w:lang w:val="en-GB"/>
        </w:rPr>
        <w:t xml:space="preserve">24, </w:t>
      </w:r>
      <w:hyperlink r:id="rId9" w:anchor="a24" w:history="1">
        <w:r w:rsidR="00065572" w:rsidRPr="00AC4D76">
          <w:rPr>
            <w:rStyle w:val="Hipervnculo"/>
            <w:lang w:val="en-GB"/>
          </w:rPr>
          <w:t>https://www.admin.ch/opc/fr/classified</w:t>
        </w:r>
        <w:r w:rsidR="00065572" w:rsidRPr="00AC4D76">
          <w:rPr>
            <w:rStyle w:val="Hipervnculo"/>
            <w:lang w:val="en-GB"/>
          </w:rPr>
          <w:noBreakHyphen/>
          <w:t>compilation/19983407/index.html#a24</w:t>
        </w:r>
      </w:hyperlink>
      <w:r w:rsidRPr="00065572">
        <w:rPr>
          <w:szCs w:val="18"/>
          <w:lang w:val="en-GB"/>
        </w:rPr>
        <w:t xml:space="preserve">) </w:t>
      </w:r>
      <w:r w:rsidR="007429BA" w:rsidRPr="00065572">
        <w:rPr>
          <w:szCs w:val="18"/>
          <w:lang w:val="en-GB"/>
        </w:rPr>
        <w:t>and</w:t>
      </w:r>
      <w:r w:rsidRPr="00065572">
        <w:rPr>
          <w:szCs w:val="18"/>
          <w:lang w:val="en-GB"/>
        </w:rPr>
        <w:t xml:space="preserve"> Ord</w:t>
      </w:r>
      <w:r w:rsidR="007429BA" w:rsidRPr="00065572">
        <w:rPr>
          <w:szCs w:val="18"/>
          <w:lang w:val="en-GB"/>
        </w:rPr>
        <w:t>i</w:t>
      </w:r>
      <w:r w:rsidRPr="00065572">
        <w:rPr>
          <w:szCs w:val="18"/>
          <w:lang w:val="en-GB"/>
        </w:rPr>
        <w:t>nance</w:t>
      </w:r>
      <w:r w:rsidR="007429BA" w:rsidRPr="00065572">
        <w:rPr>
          <w:szCs w:val="18"/>
          <w:lang w:val="en-GB"/>
        </w:rPr>
        <w:t xml:space="preserve"> on</w:t>
      </w:r>
      <w:r w:rsidR="00463429">
        <w:rPr>
          <w:szCs w:val="18"/>
          <w:lang w:val="en-GB"/>
        </w:rPr>
        <w:t> </w:t>
      </w:r>
      <w:r w:rsidR="001C399E" w:rsidRPr="00065572">
        <w:rPr>
          <w:szCs w:val="18"/>
          <w:lang w:val="en-GB"/>
        </w:rPr>
        <w:t xml:space="preserve">the </w:t>
      </w:r>
      <w:r w:rsidR="007429BA" w:rsidRPr="00065572">
        <w:rPr>
          <w:szCs w:val="18"/>
          <w:lang w:val="en-GB"/>
        </w:rPr>
        <w:t xml:space="preserve">import of agricultural products </w:t>
      </w:r>
      <w:r w:rsidRPr="00065572">
        <w:rPr>
          <w:szCs w:val="18"/>
          <w:lang w:val="en-GB"/>
        </w:rPr>
        <w:t>(</w:t>
      </w:r>
      <w:r w:rsidRPr="00065572">
        <w:rPr>
          <w:rFonts w:cs="Arial"/>
          <w:szCs w:val="18"/>
          <w:lang w:val="en-GB"/>
        </w:rPr>
        <w:t>OIAgr</w:t>
      </w:r>
      <w:r w:rsidR="00065572" w:rsidRPr="00065572">
        <w:rPr>
          <w:szCs w:val="18"/>
          <w:lang w:val="en-GB"/>
        </w:rPr>
        <w:t>; R</w:t>
      </w:r>
      <w:r w:rsidRPr="00065572">
        <w:rPr>
          <w:szCs w:val="18"/>
          <w:lang w:val="en-GB"/>
        </w:rPr>
        <w:t xml:space="preserve">S 916.01, </w:t>
      </w:r>
      <w:hyperlink r:id="rId10"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szCs w:val="18"/>
          <w:lang w:val="en-GB"/>
        </w:rPr>
        <w:t>).</w:t>
      </w:r>
    </w:p>
    <w:p w14:paraId="634C8F1F" w14:textId="6871ACCB" w:rsidR="00183798" w:rsidRPr="00065572" w:rsidRDefault="00183798" w:rsidP="00065572">
      <w:pPr>
        <w:rPr>
          <w:szCs w:val="18"/>
          <w:lang w:val="en-GB"/>
        </w:rPr>
      </w:pPr>
    </w:p>
    <w:p w14:paraId="0B1B867C" w14:textId="4E620AD0" w:rsidR="00EE07B2" w:rsidRPr="00065572" w:rsidRDefault="007C638A" w:rsidP="00065572">
      <w:pPr>
        <w:rPr>
          <w:szCs w:val="18"/>
          <w:lang w:val="en-GB"/>
        </w:rPr>
      </w:pPr>
      <w:r w:rsidRPr="00065572">
        <w:rPr>
          <w:szCs w:val="18"/>
          <w:lang w:val="en-GB"/>
        </w:rPr>
        <w:t>The Federal Law on Agriculture empowers the Federal Council to determine which agricultural products should be subject to licensing</w:t>
      </w:r>
      <w:r w:rsidR="00310DF4" w:rsidRPr="00065572">
        <w:rPr>
          <w:szCs w:val="18"/>
          <w:lang w:val="en-GB"/>
        </w:rPr>
        <w:t xml:space="preserve">, </w:t>
      </w:r>
      <w:r w:rsidR="005C2F11" w:rsidRPr="00065572">
        <w:rPr>
          <w:szCs w:val="18"/>
          <w:lang w:val="en-GB"/>
        </w:rPr>
        <w:t>and</w:t>
      </w:r>
      <w:r w:rsidRPr="00065572">
        <w:rPr>
          <w:szCs w:val="18"/>
          <w:lang w:val="en-GB"/>
        </w:rPr>
        <w:t xml:space="preserve"> also </w:t>
      </w:r>
      <w:r w:rsidR="006B7F0B" w:rsidRPr="00065572">
        <w:rPr>
          <w:szCs w:val="18"/>
          <w:lang w:val="en-GB"/>
        </w:rPr>
        <w:t>giv</w:t>
      </w:r>
      <w:r w:rsidR="005C2F11" w:rsidRPr="00065572">
        <w:rPr>
          <w:szCs w:val="18"/>
          <w:lang w:val="en-GB"/>
        </w:rPr>
        <w:t>es</w:t>
      </w:r>
      <w:r w:rsidR="007327AD" w:rsidRPr="00065572">
        <w:rPr>
          <w:szCs w:val="18"/>
          <w:lang w:val="en-GB"/>
        </w:rPr>
        <w:t xml:space="preserve"> </w:t>
      </w:r>
      <w:r w:rsidRPr="00065572">
        <w:rPr>
          <w:szCs w:val="18"/>
          <w:lang w:val="en-GB"/>
        </w:rPr>
        <w:t xml:space="preserve">the </w:t>
      </w:r>
      <w:r w:rsidR="00D644AC" w:rsidRPr="00065572">
        <w:rPr>
          <w:szCs w:val="18"/>
          <w:lang w:val="en-GB"/>
        </w:rPr>
        <w:t xml:space="preserve">government </w:t>
      </w:r>
      <w:r w:rsidR="007327AD" w:rsidRPr="00065572">
        <w:rPr>
          <w:szCs w:val="18"/>
          <w:lang w:val="en-GB"/>
        </w:rPr>
        <w:t>the right</w:t>
      </w:r>
      <w:r w:rsidRPr="00065572">
        <w:rPr>
          <w:szCs w:val="18"/>
          <w:lang w:val="en-GB"/>
        </w:rPr>
        <w:t xml:space="preserve"> to abolish the </w:t>
      </w:r>
      <w:r w:rsidR="00F95CBE" w:rsidRPr="00065572">
        <w:rPr>
          <w:szCs w:val="18"/>
          <w:lang w:val="en-GB"/>
        </w:rPr>
        <w:t>GIP</w:t>
      </w:r>
      <w:r w:rsidRPr="00065572">
        <w:rPr>
          <w:szCs w:val="18"/>
          <w:lang w:val="en-GB"/>
        </w:rPr>
        <w:t>.</w:t>
      </w:r>
    </w:p>
    <w:p w14:paraId="3A02FDF1" w14:textId="77777777" w:rsidR="00EE07B2" w:rsidRPr="00065572" w:rsidRDefault="00EE07B2" w:rsidP="00065572">
      <w:pPr>
        <w:rPr>
          <w:szCs w:val="18"/>
          <w:lang w:val="en-GB"/>
        </w:rPr>
      </w:pPr>
    </w:p>
    <w:p w14:paraId="1FD4D78D" w14:textId="08FC949B" w:rsidR="00EE07B2" w:rsidRPr="00065572" w:rsidRDefault="00BF1D42" w:rsidP="00065572">
      <w:pPr>
        <w:pStyle w:val="Ttulo7"/>
        <w:rPr>
          <w:color w:val="95B3D7" w:themeColor="accent1" w:themeTint="99"/>
          <w:szCs w:val="18"/>
          <w:lang w:val="en-GB"/>
        </w:rPr>
      </w:pPr>
      <w:r w:rsidRPr="00065572">
        <w:rPr>
          <w:color w:val="365F91" w:themeColor="accent1" w:themeShade="BF"/>
          <w:szCs w:val="18"/>
          <w:lang w:val="en-GB"/>
        </w:rPr>
        <w:t>Procedures</w:t>
      </w:r>
    </w:p>
    <w:p w14:paraId="7995F9C2" w14:textId="113BF5F8" w:rsidR="00065572" w:rsidRPr="00065572" w:rsidRDefault="00EE07B2" w:rsidP="00065572">
      <w:pPr>
        <w:rPr>
          <w:szCs w:val="18"/>
          <w:lang w:val="en-GB"/>
        </w:rPr>
      </w:pPr>
      <w:r w:rsidRPr="00065572">
        <w:rPr>
          <w:szCs w:val="18"/>
          <w:lang w:val="en-GB"/>
        </w:rPr>
        <w:t>6</w:t>
      </w:r>
      <w:r w:rsidR="00065572" w:rsidRPr="00065572">
        <w:rPr>
          <w:szCs w:val="18"/>
          <w:lang w:val="en-GB"/>
        </w:rPr>
        <w:t>. T</w:t>
      </w:r>
      <w:r w:rsidR="00F95CBE" w:rsidRPr="00065572">
        <w:rPr>
          <w:szCs w:val="18"/>
          <w:lang w:val="en-GB"/>
        </w:rPr>
        <w:t xml:space="preserve">he GIP is not used </w:t>
      </w:r>
      <w:r w:rsidR="005F52EA" w:rsidRPr="00065572">
        <w:rPr>
          <w:szCs w:val="18"/>
          <w:lang w:val="en-GB"/>
        </w:rPr>
        <w:t>to</w:t>
      </w:r>
      <w:r w:rsidR="00F95CBE" w:rsidRPr="00065572">
        <w:rPr>
          <w:szCs w:val="18"/>
          <w:lang w:val="en-GB"/>
        </w:rPr>
        <w:t xml:space="preserve"> limit the quantity or value of imports.</w:t>
      </w:r>
    </w:p>
    <w:p w14:paraId="07C9C04C" w14:textId="5B7D864C" w:rsidR="00EE07B2" w:rsidRPr="00065572" w:rsidRDefault="00EE07B2" w:rsidP="00065572">
      <w:pPr>
        <w:rPr>
          <w:szCs w:val="18"/>
          <w:lang w:val="en-GB"/>
        </w:rPr>
      </w:pPr>
    </w:p>
    <w:p w14:paraId="3FC86372" w14:textId="598C954A" w:rsidR="00065572" w:rsidRPr="00065572" w:rsidRDefault="00EE07B2" w:rsidP="00065572">
      <w:pPr>
        <w:ind w:left="567" w:hanging="567"/>
        <w:rPr>
          <w:szCs w:val="18"/>
          <w:lang w:val="en-GB"/>
        </w:rPr>
      </w:pPr>
      <w:r w:rsidRPr="00065572">
        <w:rPr>
          <w:szCs w:val="18"/>
          <w:lang w:val="en-GB"/>
        </w:rPr>
        <w:t>7.(a)</w:t>
      </w:r>
      <w:r w:rsidR="005F013B" w:rsidRPr="00065572">
        <w:rPr>
          <w:szCs w:val="18"/>
          <w:lang w:val="en-GB"/>
        </w:rPr>
        <w:tab/>
      </w:r>
      <w:r w:rsidR="00D152FC" w:rsidRPr="00065572">
        <w:rPr>
          <w:szCs w:val="18"/>
          <w:lang w:val="en-GB"/>
        </w:rPr>
        <w:t>In view of the time required to obtain a licence, the application must be submitted one to five days in advance of the importation itself</w:t>
      </w:r>
      <w:r w:rsidR="00065572" w:rsidRPr="00065572">
        <w:rPr>
          <w:szCs w:val="18"/>
          <w:lang w:val="en-GB"/>
        </w:rPr>
        <w:t>. L</w:t>
      </w:r>
      <w:r w:rsidR="00D152FC" w:rsidRPr="00065572">
        <w:rPr>
          <w:szCs w:val="18"/>
          <w:lang w:val="en-GB"/>
        </w:rPr>
        <w:t xml:space="preserve">icences </w:t>
      </w:r>
      <w:r w:rsidR="00467B38" w:rsidRPr="00065572">
        <w:rPr>
          <w:szCs w:val="18"/>
          <w:lang w:val="en-GB"/>
        </w:rPr>
        <w:t xml:space="preserve">can generally </w:t>
      </w:r>
      <w:r w:rsidR="00D152FC" w:rsidRPr="00065572">
        <w:rPr>
          <w:szCs w:val="18"/>
          <w:lang w:val="en-GB"/>
        </w:rPr>
        <w:t xml:space="preserve">be </w:t>
      </w:r>
      <w:r w:rsidR="00467B38" w:rsidRPr="00065572">
        <w:rPr>
          <w:szCs w:val="18"/>
          <w:lang w:val="en-GB"/>
        </w:rPr>
        <w:t xml:space="preserve">obtained </w:t>
      </w:r>
      <w:r w:rsidR="00D152FC" w:rsidRPr="00065572">
        <w:rPr>
          <w:szCs w:val="18"/>
          <w:lang w:val="en-GB"/>
        </w:rPr>
        <w:t xml:space="preserve">within a shorter </w:t>
      </w:r>
      <w:r w:rsidR="00467B38" w:rsidRPr="00065572">
        <w:rPr>
          <w:szCs w:val="18"/>
          <w:lang w:val="en-GB"/>
        </w:rPr>
        <w:t>time</w:t>
      </w:r>
      <w:r w:rsidR="00065572" w:rsidRPr="00065572">
        <w:rPr>
          <w:szCs w:val="18"/>
          <w:lang w:val="en-GB"/>
        </w:rPr>
        <w:noBreakHyphen/>
      </w:r>
      <w:r w:rsidR="00D152FC" w:rsidRPr="00065572">
        <w:rPr>
          <w:szCs w:val="18"/>
          <w:lang w:val="en-GB"/>
        </w:rPr>
        <w:t>frame</w:t>
      </w:r>
      <w:r w:rsidR="00065572" w:rsidRPr="00065572">
        <w:rPr>
          <w:szCs w:val="18"/>
          <w:lang w:val="en-GB"/>
        </w:rPr>
        <w:t>; t</w:t>
      </w:r>
      <w:r w:rsidR="0031536B" w:rsidRPr="00065572">
        <w:rPr>
          <w:szCs w:val="18"/>
          <w:lang w:val="en-GB"/>
        </w:rPr>
        <w:t>hat is,</w:t>
      </w:r>
      <w:r w:rsidR="00467B38" w:rsidRPr="00065572">
        <w:rPr>
          <w:szCs w:val="18"/>
          <w:lang w:val="en-GB"/>
        </w:rPr>
        <w:t xml:space="preserve"> the same day the application </w:t>
      </w:r>
      <w:r w:rsidR="00D152FC" w:rsidRPr="00065572">
        <w:rPr>
          <w:szCs w:val="18"/>
          <w:lang w:val="en-GB"/>
        </w:rPr>
        <w:t>is submitted.</w:t>
      </w:r>
    </w:p>
    <w:p w14:paraId="53C476CC" w14:textId="2BB4525C" w:rsidR="00EE07B2" w:rsidRPr="00065572" w:rsidRDefault="00EE07B2" w:rsidP="00065572">
      <w:pPr>
        <w:ind w:left="567" w:hanging="567"/>
        <w:rPr>
          <w:szCs w:val="18"/>
          <w:lang w:val="en-GB"/>
        </w:rPr>
      </w:pPr>
    </w:p>
    <w:p w14:paraId="330E4AA0" w14:textId="77EC7CDF" w:rsidR="00EE07B2" w:rsidRPr="00065572" w:rsidRDefault="00EE07B2" w:rsidP="00065572">
      <w:pPr>
        <w:ind w:left="567" w:hanging="567"/>
        <w:rPr>
          <w:szCs w:val="18"/>
          <w:lang w:val="en-GB"/>
        </w:rPr>
      </w:pPr>
      <w:r w:rsidRPr="00065572">
        <w:rPr>
          <w:szCs w:val="18"/>
          <w:lang w:val="en-GB"/>
        </w:rPr>
        <w:t>(b)</w:t>
      </w:r>
      <w:r w:rsidRPr="00065572">
        <w:rPr>
          <w:szCs w:val="18"/>
          <w:lang w:val="en-GB"/>
        </w:rPr>
        <w:tab/>
        <w:t>G</w:t>
      </w:r>
      <w:r w:rsidR="009F1F8B" w:rsidRPr="00065572">
        <w:rPr>
          <w:szCs w:val="18"/>
          <w:lang w:val="en-GB"/>
        </w:rPr>
        <w:t>enerally, yes</w:t>
      </w:r>
      <w:r w:rsidRPr="00065572">
        <w:rPr>
          <w:szCs w:val="18"/>
          <w:lang w:val="en-GB"/>
        </w:rPr>
        <w:t>.</w:t>
      </w:r>
    </w:p>
    <w:p w14:paraId="46519FC9" w14:textId="77777777" w:rsidR="00EE07B2" w:rsidRPr="00065572" w:rsidRDefault="00EE07B2" w:rsidP="00065572">
      <w:pPr>
        <w:ind w:left="567" w:hanging="567"/>
        <w:rPr>
          <w:szCs w:val="18"/>
          <w:lang w:val="en-GB"/>
        </w:rPr>
      </w:pPr>
    </w:p>
    <w:p w14:paraId="446BBCAF" w14:textId="77777777" w:rsidR="00EE07B2" w:rsidRPr="00065572" w:rsidRDefault="00EE07B2" w:rsidP="00065572">
      <w:pPr>
        <w:ind w:left="567" w:hanging="567"/>
        <w:rPr>
          <w:szCs w:val="18"/>
          <w:lang w:val="en-GB"/>
        </w:rPr>
      </w:pPr>
      <w:r w:rsidRPr="00065572">
        <w:rPr>
          <w:szCs w:val="18"/>
          <w:lang w:val="en-GB"/>
        </w:rPr>
        <w:t>(c)</w:t>
      </w:r>
      <w:r w:rsidRPr="00065572">
        <w:rPr>
          <w:szCs w:val="18"/>
          <w:lang w:val="en-GB"/>
        </w:rPr>
        <w:tab/>
        <w:t>No.</w:t>
      </w:r>
    </w:p>
    <w:p w14:paraId="7432572B" w14:textId="77777777" w:rsidR="00EE07B2" w:rsidRPr="00065572" w:rsidRDefault="00EE07B2" w:rsidP="00065572">
      <w:pPr>
        <w:ind w:left="567" w:hanging="567"/>
        <w:rPr>
          <w:szCs w:val="18"/>
          <w:lang w:val="en-GB"/>
        </w:rPr>
      </w:pPr>
    </w:p>
    <w:p w14:paraId="21A73921" w14:textId="1FEFF87B" w:rsidR="00EE07B2" w:rsidRPr="00065572" w:rsidRDefault="00EE07B2" w:rsidP="00065572">
      <w:pPr>
        <w:ind w:left="567" w:hanging="567"/>
        <w:rPr>
          <w:szCs w:val="18"/>
          <w:lang w:val="en-GB"/>
        </w:rPr>
      </w:pPr>
      <w:r w:rsidRPr="00065572">
        <w:rPr>
          <w:szCs w:val="18"/>
          <w:lang w:val="en-GB"/>
        </w:rPr>
        <w:t>(d)</w:t>
      </w:r>
      <w:r w:rsidRPr="00065572">
        <w:rPr>
          <w:szCs w:val="18"/>
          <w:lang w:val="en-GB"/>
        </w:rPr>
        <w:tab/>
      </w:r>
      <w:r w:rsidR="009F1F8B" w:rsidRPr="00065572">
        <w:rPr>
          <w:szCs w:val="18"/>
          <w:lang w:val="en-GB"/>
        </w:rPr>
        <w:t xml:space="preserve">Applications are </w:t>
      </w:r>
      <w:r w:rsidR="005A4299" w:rsidRPr="00065572">
        <w:rPr>
          <w:szCs w:val="18"/>
          <w:lang w:val="en-GB"/>
        </w:rPr>
        <w:t xml:space="preserve">considered </w:t>
      </w:r>
      <w:r w:rsidR="009F1F8B" w:rsidRPr="00065572">
        <w:rPr>
          <w:szCs w:val="18"/>
          <w:lang w:val="en-GB"/>
        </w:rPr>
        <w:t>by a single authority, the Federal Office for</w:t>
      </w:r>
      <w:r w:rsidR="00D152FC" w:rsidRPr="00065572">
        <w:rPr>
          <w:szCs w:val="18"/>
          <w:lang w:val="en-GB"/>
        </w:rPr>
        <w:t xml:space="preserve"> </w:t>
      </w:r>
      <w:r w:rsidR="009F1F8B" w:rsidRPr="00065572">
        <w:rPr>
          <w:szCs w:val="18"/>
          <w:lang w:val="en-GB"/>
        </w:rPr>
        <w:t>Agriculture</w:t>
      </w:r>
      <w:r w:rsidR="00D152FC" w:rsidRPr="00065572">
        <w:rPr>
          <w:rStyle w:val="Refdecomentario"/>
          <w:sz w:val="18"/>
          <w:szCs w:val="18"/>
          <w:lang w:val="en-GB"/>
        </w:rPr>
        <w:t>, (</w:t>
      </w:r>
      <w:r w:rsidRPr="00065572">
        <w:rPr>
          <w:szCs w:val="18"/>
          <w:lang w:val="en-GB"/>
        </w:rPr>
        <w:t xml:space="preserve">OFAG, </w:t>
      </w:r>
      <w:r w:rsidR="008322AE" w:rsidRPr="00065572">
        <w:rPr>
          <w:lang w:val="en-GB"/>
        </w:rPr>
        <w:t>https://www.blw.admin.ch/blw/fr/home.html</w:t>
      </w:r>
      <w:r w:rsidR="008322AE" w:rsidRPr="001A65FD">
        <w:rPr>
          <w:rStyle w:val="Hipervnculo"/>
          <w:color w:val="auto"/>
          <w:szCs w:val="18"/>
          <w:u w:val="none"/>
          <w:lang w:val="en-GB"/>
        </w:rPr>
        <w:t>)</w:t>
      </w:r>
      <w:r w:rsidR="00D152FC" w:rsidRPr="00065572">
        <w:rPr>
          <w:szCs w:val="18"/>
          <w:lang w:val="en-GB"/>
        </w:rPr>
        <w:t>.</w:t>
      </w:r>
    </w:p>
    <w:p w14:paraId="2747725E" w14:textId="77777777" w:rsidR="00EE07B2" w:rsidRPr="00065572" w:rsidRDefault="00EE07B2" w:rsidP="00065572">
      <w:pPr>
        <w:rPr>
          <w:szCs w:val="18"/>
          <w:lang w:val="en-GB"/>
        </w:rPr>
      </w:pPr>
    </w:p>
    <w:p w14:paraId="7AFB4FA5" w14:textId="63418E83" w:rsidR="00EE07B2" w:rsidRPr="00065572" w:rsidRDefault="00EE07B2" w:rsidP="00065572">
      <w:pPr>
        <w:rPr>
          <w:szCs w:val="18"/>
          <w:lang w:val="en-GB"/>
        </w:rPr>
      </w:pPr>
      <w:r w:rsidRPr="00065572">
        <w:rPr>
          <w:szCs w:val="18"/>
          <w:lang w:val="en-GB"/>
        </w:rPr>
        <w:t>8</w:t>
      </w:r>
      <w:r w:rsidR="00065572" w:rsidRPr="00065572">
        <w:rPr>
          <w:szCs w:val="18"/>
          <w:lang w:val="en-GB"/>
        </w:rPr>
        <w:t>. T</w:t>
      </w:r>
      <w:r w:rsidR="00D152FC" w:rsidRPr="00065572">
        <w:rPr>
          <w:szCs w:val="18"/>
          <w:lang w:val="en-GB"/>
        </w:rPr>
        <w:t>here are no reasons to refuse a</w:t>
      </w:r>
      <w:r w:rsidR="00711331" w:rsidRPr="00065572">
        <w:rPr>
          <w:szCs w:val="18"/>
          <w:lang w:val="en-GB"/>
        </w:rPr>
        <w:t>n application for a</w:t>
      </w:r>
      <w:r w:rsidR="00D152FC" w:rsidRPr="00065572">
        <w:rPr>
          <w:szCs w:val="18"/>
          <w:lang w:val="en-GB"/>
        </w:rPr>
        <w:t xml:space="preserve"> licence other than failure to meet </w:t>
      </w:r>
      <w:r w:rsidR="00711331" w:rsidRPr="00065572">
        <w:rPr>
          <w:szCs w:val="18"/>
          <w:lang w:val="en-GB"/>
        </w:rPr>
        <w:t xml:space="preserve">the </w:t>
      </w:r>
      <w:r w:rsidR="00D152FC" w:rsidRPr="00065572">
        <w:rPr>
          <w:szCs w:val="18"/>
          <w:lang w:val="en-GB"/>
        </w:rPr>
        <w:t>specific criteria</w:t>
      </w:r>
      <w:r w:rsidR="00065572" w:rsidRPr="00065572">
        <w:rPr>
          <w:szCs w:val="18"/>
          <w:lang w:val="en-GB"/>
        </w:rPr>
        <w:t>. T</w:t>
      </w:r>
      <w:r w:rsidR="00D152FC" w:rsidRPr="00065572">
        <w:rPr>
          <w:szCs w:val="18"/>
          <w:lang w:val="en-GB"/>
        </w:rPr>
        <w:t>he reasons for any refusal are communicated to the applicant, who has a right to appeal the decision to the Federal Administrative Court and, at second instance, to the Federal</w:t>
      </w:r>
      <w:r w:rsidR="004851A2">
        <w:rPr>
          <w:szCs w:val="18"/>
          <w:lang w:val="en-GB"/>
        </w:rPr>
        <w:t> </w:t>
      </w:r>
      <w:r w:rsidR="00D152FC" w:rsidRPr="00065572">
        <w:rPr>
          <w:szCs w:val="18"/>
          <w:lang w:val="en-GB"/>
        </w:rPr>
        <w:t>Supreme Court.</w:t>
      </w:r>
    </w:p>
    <w:p w14:paraId="162B626F" w14:textId="77777777" w:rsidR="00EE07B2" w:rsidRPr="00065572" w:rsidRDefault="00EE07B2" w:rsidP="00065572">
      <w:pPr>
        <w:rPr>
          <w:color w:val="365F91" w:themeColor="accent1" w:themeShade="BF"/>
          <w:szCs w:val="18"/>
          <w:lang w:val="en-GB"/>
        </w:rPr>
      </w:pPr>
    </w:p>
    <w:p w14:paraId="196BE89C" w14:textId="5B3A99B1" w:rsidR="00EE07B2" w:rsidRPr="00065572" w:rsidRDefault="00BF1D42" w:rsidP="00065572">
      <w:pPr>
        <w:pStyle w:val="Ttulo7"/>
        <w:rPr>
          <w:color w:val="365F91" w:themeColor="accent1" w:themeShade="BF"/>
          <w:szCs w:val="18"/>
          <w:lang w:val="en-GB"/>
        </w:rPr>
      </w:pPr>
      <w:r w:rsidRPr="00065572">
        <w:rPr>
          <w:color w:val="365F91" w:themeColor="accent1" w:themeShade="BF"/>
          <w:szCs w:val="18"/>
          <w:lang w:val="en-GB"/>
        </w:rPr>
        <w:t>Eligibility of importers to apply for licence</w:t>
      </w:r>
    </w:p>
    <w:p w14:paraId="2C9FAB59" w14:textId="5C764F6F" w:rsidR="00065572" w:rsidRPr="00065572" w:rsidRDefault="00EE07B2" w:rsidP="00065572">
      <w:pPr>
        <w:rPr>
          <w:szCs w:val="18"/>
          <w:lang w:val="en-GB"/>
        </w:rPr>
      </w:pPr>
      <w:r w:rsidRPr="00065572">
        <w:rPr>
          <w:szCs w:val="18"/>
          <w:lang w:val="en-GB"/>
        </w:rPr>
        <w:t xml:space="preserve">9.(a </w:t>
      </w:r>
      <w:r w:rsidR="0094387D" w:rsidRPr="00065572">
        <w:rPr>
          <w:szCs w:val="18"/>
          <w:lang w:val="en-GB"/>
        </w:rPr>
        <w:t>and</w:t>
      </w:r>
      <w:r w:rsidRPr="00065572">
        <w:rPr>
          <w:szCs w:val="18"/>
          <w:lang w:val="en-GB"/>
        </w:rPr>
        <w:t xml:space="preserve"> b</w:t>
      </w:r>
      <w:r w:rsidR="0094387D" w:rsidRPr="00065572">
        <w:rPr>
          <w:szCs w:val="18"/>
          <w:lang w:val="en-GB"/>
        </w:rPr>
        <w:t xml:space="preserve">) As a rule, any natural or legal person domiciled in Switzerland or Liechtenstein, irrespective of nationality or origin, </w:t>
      </w:r>
      <w:r w:rsidR="006C0F2E" w:rsidRPr="00065572">
        <w:rPr>
          <w:szCs w:val="18"/>
          <w:lang w:val="en-GB"/>
        </w:rPr>
        <w:t xml:space="preserve">is eligible </w:t>
      </w:r>
      <w:r w:rsidR="0094387D" w:rsidRPr="00065572">
        <w:rPr>
          <w:szCs w:val="18"/>
          <w:lang w:val="en-GB"/>
        </w:rPr>
        <w:t>to receive a licence</w:t>
      </w:r>
      <w:r w:rsidR="00065572" w:rsidRPr="00065572">
        <w:rPr>
          <w:szCs w:val="18"/>
          <w:lang w:val="en-GB"/>
        </w:rPr>
        <w:t>. T</w:t>
      </w:r>
      <w:r w:rsidR="0094387D" w:rsidRPr="00065572">
        <w:rPr>
          <w:szCs w:val="18"/>
          <w:lang w:val="en-GB"/>
        </w:rPr>
        <w:t>here is no published list of authorized importers</w:t>
      </w:r>
      <w:r w:rsidRPr="00065572">
        <w:rPr>
          <w:szCs w:val="18"/>
          <w:lang w:val="en-GB"/>
        </w:rPr>
        <w:t>.</w:t>
      </w:r>
    </w:p>
    <w:p w14:paraId="0C297855" w14:textId="48D19DCD" w:rsidR="00647740" w:rsidRPr="00065572" w:rsidRDefault="00647740" w:rsidP="00065572">
      <w:pPr>
        <w:rPr>
          <w:szCs w:val="18"/>
          <w:lang w:val="en-GB"/>
        </w:rPr>
      </w:pPr>
    </w:p>
    <w:p w14:paraId="6B5CCF8D" w14:textId="22480A39" w:rsidR="00065572" w:rsidRPr="00065572" w:rsidRDefault="00AF28BC" w:rsidP="00065572">
      <w:pPr>
        <w:rPr>
          <w:szCs w:val="18"/>
          <w:lang w:val="en-GB"/>
        </w:rPr>
      </w:pPr>
      <w:r w:rsidRPr="00065572">
        <w:rPr>
          <w:szCs w:val="18"/>
          <w:lang w:val="en-GB"/>
        </w:rPr>
        <w:t>In the case of GIPs for</w:t>
      </w:r>
      <w:r w:rsidR="00070EBD" w:rsidRPr="00065572">
        <w:rPr>
          <w:szCs w:val="18"/>
          <w:lang w:val="en-GB"/>
        </w:rPr>
        <w:t xml:space="preserve"> </w:t>
      </w:r>
      <w:r w:rsidR="0094387D" w:rsidRPr="00065572">
        <w:rPr>
          <w:szCs w:val="18"/>
          <w:lang w:val="en-GB"/>
        </w:rPr>
        <w:t>wine, grape must and</w:t>
      </w:r>
      <w:r w:rsidR="00EE07B2" w:rsidRPr="00065572">
        <w:rPr>
          <w:szCs w:val="18"/>
          <w:lang w:val="en-GB"/>
        </w:rPr>
        <w:t xml:space="preserve"> </w:t>
      </w:r>
      <w:r w:rsidR="0094387D" w:rsidRPr="00065572">
        <w:rPr>
          <w:szCs w:val="18"/>
          <w:lang w:val="en-GB"/>
        </w:rPr>
        <w:t xml:space="preserve">grapes for pressing, the </w:t>
      </w:r>
      <w:r w:rsidRPr="00065572">
        <w:rPr>
          <w:szCs w:val="18"/>
          <w:lang w:val="en-GB"/>
        </w:rPr>
        <w:t>applicant firm</w:t>
      </w:r>
      <w:r w:rsidR="0094387D" w:rsidRPr="00065572">
        <w:rPr>
          <w:szCs w:val="18"/>
          <w:lang w:val="en-GB"/>
        </w:rPr>
        <w:t xml:space="preserve"> must provide </w:t>
      </w:r>
      <w:r w:rsidR="008D390F" w:rsidRPr="00065572">
        <w:rPr>
          <w:szCs w:val="18"/>
          <w:lang w:val="en-GB"/>
        </w:rPr>
        <w:t xml:space="preserve">its </w:t>
      </w:r>
      <w:r w:rsidR="0094387D" w:rsidRPr="00065572">
        <w:rPr>
          <w:szCs w:val="18"/>
          <w:lang w:val="en-GB"/>
        </w:rPr>
        <w:t xml:space="preserve">Swiss </w:t>
      </w:r>
      <w:r w:rsidR="00070EBD" w:rsidRPr="00065572">
        <w:rPr>
          <w:szCs w:val="18"/>
          <w:lang w:val="en-GB"/>
        </w:rPr>
        <w:t xml:space="preserve">Wine Trade Inspection </w:t>
      </w:r>
      <w:r w:rsidR="00EE07B2" w:rsidRPr="00065572">
        <w:rPr>
          <w:szCs w:val="18"/>
          <w:lang w:val="en-GB"/>
        </w:rPr>
        <w:t xml:space="preserve">(CSCV) </w:t>
      </w:r>
      <w:r w:rsidR="008D390F" w:rsidRPr="00065572">
        <w:rPr>
          <w:szCs w:val="18"/>
          <w:lang w:val="en-GB"/>
        </w:rPr>
        <w:t xml:space="preserve">identification number to </w:t>
      </w:r>
      <w:r w:rsidR="00070EBD" w:rsidRPr="00065572">
        <w:rPr>
          <w:szCs w:val="18"/>
          <w:lang w:val="en-GB"/>
        </w:rPr>
        <w:t>the Federal Office for Agriculture</w:t>
      </w:r>
      <w:r w:rsidR="00065572" w:rsidRPr="00065572">
        <w:rPr>
          <w:szCs w:val="18"/>
          <w:lang w:val="en-GB"/>
        </w:rPr>
        <w:t>. A</w:t>
      </w:r>
      <w:r w:rsidR="00070EBD" w:rsidRPr="00065572">
        <w:rPr>
          <w:szCs w:val="18"/>
          <w:lang w:val="en-GB"/>
        </w:rPr>
        <w:t xml:space="preserve">n applicant </w:t>
      </w:r>
      <w:r w:rsidR="00A5390F" w:rsidRPr="00065572">
        <w:rPr>
          <w:szCs w:val="18"/>
          <w:lang w:val="en-GB"/>
        </w:rPr>
        <w:t xml:space="preserve">who </w:t>
      </w:r>
      <w:r w:rsidR="007D0CA2" w:rsidRPr="00065572">
        <w:rPr>
          <w:szCs w:val="18"/>
          <w:lang w:val="en-GB"/>
        </w:rPr>
        <w:t>does</w:t>
      </w:r>
      <w:r w:rsidR="00070EBD" w:rsidRPr="00065572">
        <w:rPr>
          <w:szCs w:val="18"/>
          <w:lang w:val="en-GB"/>
        </w:rPr>
        <w:t xml:space="preserve"> not </w:t>
      </w:r>
      <w:r w:rsidR="003043EC" w:rsidRPr="00065572">
        <w:rPr>
          <w:szCs w:val="18"/>
          <w:lang w:val="en-GB"/>
        </w:rPr>
        <w:t xml:space="preserve">yet </w:t>
      </w:r>
      <w:r w:rsidR="007D0CA2" w:rsidRPr="00065572">
        <w:rPr>
          <w:szCs w:val="18"/>
          <w:lang w:val="en-GB"/>
        </w:rPr>
        <w:t>have</w:t>
      </w:r>
      <w:r w:rsidR="00A5390F" w:rsidRPr="00065572">
        <w:rPr>
          <w:szCs w:val="18"/>
          <w:lang w:val="en-GB"/>
        </w:rPr>
        <w:t xml:space="preserve"> this</w:t>
      </w:r>
      <w:r w:rsidR="00070EBD" w:rsidRPr="00065572">
        <w:rPr>
          <w:szCs w:val="18"/>
          <w:lang w:val="en-GB"/>
        </w:rPr>
        <w:t xml:space="preserve"> num</w:t>
      </w:r>
      <w:r w:rsidR="00A5390F" w:rsidRPr="00065572">
        <w:rPr>
          <w:szCs w:val="18"/>
          <w:lang w:val="en-GB"/>
        </w:rPr>
        <w:t>b</w:t>
      </w:r>
      <w:r w:rsidR="00070EBD" w:rsidRPr="00065572">
        <w:rPr>
          <w:szCs w:val="18"/>
          <w:lang w:val="en-GB"/>
        </w:rPr>
        <w:t>er</w:t>
      </w:r>
      <w:r w:rsidR="00A5390F" w:rsidRPr="00065572">
        <w:rPr>
          <w:szCs w:val="18"/>
          <w:lang w:val="en-GB"/>
        </w:rPr>
        <w:t xml:space="preserve"> must first request it from the CSCV</w:t>
      </w:r>
      <w:r w:rsidR="00065572" w:rsidRPr="00065572">
        <w:rPr>
          <w:szCs w:val="18"/>
          <w:lang w:val="en-GB"/>
        </w:rPr>
        <w:t>. T</w:t>
      </w:r>
      <w:r w:rsidR="007D0CA2" w:rsidRPr="00065572">
        <w:rPr>
          <w:szCs w:val="18"/>
          <w:lang w:val="en-GB"/>
        </w:rPr>
        <w:t xml:space="preserve">he fee for registering </w:t>
      </w:r>
      <w:r w:rsidR="00A5390F" w:rsidRPr="00065572">
        <w:rPr>
          <w:szCs w:val="18"/>
          <w:lang w:val="en-GB"/>
        </w:rPr>
        <w:t xml:space="preserve">with the CSCV </w:t>
      </w:r>
      <w:r w:rsidR="007D0CA2" w:rsidRPr="00065572">
        <w:rPr>
          <w:szCs w:val="18"/>
          <w:lang w:val="en-GB"/>
        </w:rPr>
        <w:t>is given on the following website</w:t>
      </w:r>
      <w:r w:rsidR="00EE07B2" w:rsidRPr="00065572">
        <w:rPr>
          <w:szCs w:val="18"/>
          <w:lang w:val="en-GB"/>
        </w:rPr>
        <w:t xml:space="preserve">: </w:t>
      </w:r>
      <w:hyperlink r:id="rId11" w:history="1">
        <w:r w:rsidR="00065572" w:rsidRPr="00AC4D76">
          <w:rPr>
            <w:rStyle w:val="Hipervnculo"/>
            <w:lang w:val="en-GB"/>
          </w:rPr>
          <w:t>http://www.cscv</w:t>
        </w:r>
        <w:r w:rsidR="00065572" w:rsidRPr="00AC4D76">
          <w:rPr>
            <w:rStyle w:val="Hipervnculo"/>
            <w:lang w:val="en-GB"/>
          </w:rPr>
          <w:noBreakHyphen/>
          <w:t>swk.ch</w:t>
        </w:r>
      </w:hyperlink>
      <w:r w:rsidR="00EE07B2" w:rsidRPr="00065572">
        <w:rPr>
          <w:szCs w:val="18"/>
          <w:lang w:val="en-GB"/>
        </w:rPr>
        <w:t>.</w:t>
      </w:r>
    </w:p>
    <w:p w14:paraId="6ABDCCA3" w14:textId="545C134A" w:rsidR="00EE07B2" w:rsidRPr="00065572" w:rsidRDefault="00EE07B2" w:rsidP="00065572">
      <w:pPr>
        <w:rPr>
          <w:szCs w:val="18"/>
          <w:lang w:val="en-GB"/>
        </w:rPr>
      </w:pPr>
    </w:p>
    <w:p w14:paraId="0E606AC6" w14:textId="40FEBBA6" w:rsidR="00EE07B2" w:rsidRPr="00065572" w:rsidRDefault="00BF1D42" w:rsidP="00065572">
      <w:pPr>
        <w:pStyle w:val="Ttulo7"/>
        <w:rPr>
          <w:color w:val="365F91" w:themeColor="accent1" w:themeShade="BF"/>
          <w:szCs w:val="18"/>
          <w:lang w:val="en-GB"/>
        </w:rPr>
      </w:pPr>
      <w:r w:rsidRPr="00065572">
        <w:rPr>
          <w:color w:val="365F91" w:themeColor="accent1" w:themeShade="BF"/>
          <w:szCs w:val="18"/>
          <w:lang w:val="en-GB"/>
        </w:rPr>
        <w:t xml:space="preserve">Documentational and other requirements </w:t>
      </w:r>
      <w:r w:rsidR="00BF7BB0" w:rsidRPr="00065572">
        <w:rPr>
          <w:color w:val="365F91" w:themeColor="accent1" w:themeShade="BF"/>
          <w:szCs w:val="18"/>
          <w:lang w:val="en-GB"/>
        </w:rPr>
        <w:t xml:space="preserve">for </w:t>
      </w:r>
      <w:r w:rsidRPr="00065572">
        <w:rPr>
          <w:color w:val="365F91" w:themeColor="accent1" w:themeShade="BF"/>
          <w:szCs w:val="18"/>
          <w:lang w:val="en-GB"/>
        </w:rPr>
        <w:t>application</w:t>
      </w:r>
      <w:r w:rsidR="00204699" w:rsidRPr="00065572">
        <w:rPr>
          <w:color w:val="365F91" w:themeColor="accent1" w:themeShade="BF"/>
          <w:szCs w:val="18"/>
          <w:lang w:val="en-GB"/>
        </w:rPr>
        <w:t xml:space="preserve"> for licence</w:t>
      </w:r>
    </w:p>
    <w:p w14:paraId="23ECF470" w14:textId="3DD84FBD" w:rsidR="00EE07B2" w:rsidRPr="00065572" w:rsidRDefault="00EE07B2" w:rsidP="00065572">
      <w:pPr>
        <w:rPr>
          <w:szCs w:val="18"/>
          <w:lang w:val="en-GB"/>
        </w:rPr>
      </w:pPr>
      <w:r w:rsidRPr="00065572">
        <w:rPr>
          <w:szCs w:val="18"/>
          <w:lang w:val="en-GB"/>
        </w:rPr>
        <w:t>10</w:t>
      </w:r>
      <w:r w:rsidR="00065572" w:rsidRPr="00065572">
        <w:rPr>
          <w:szCs w:val="18"/>
          <w:lang w:val="en-GB"/>
        </w:rPr>
        <w:t>. O</w:t>
      </w:r>
      <w:r w:rsidR="00BF7BB0" w:rsidRPr="00065572">
        <w:rPr>
          <w:szCs w:val="18"/>
          <w:lang w:val="en-GB"/>
        </w:rPr>
        <w:t xml:space="preserve">nly the name of the </w:t>
      </w:r>
      <w:r w:rsidR="00257763" w:rsidRPr="00065572">
        <w:rPr>
          <w:szCs w:val="18"/>
          <w:lang w:val="en-GB"/>
        </w:rPr>
        <w:t>firm</w:t>
      </w:r>
      <w:r w:rsidR="00BF7BB0" w:rsidRPr="00065572">
        <w:rPr>
          <w:szCs w:val="18"/>
          <w:lang w:val="en-GB"/>
        </w:rPr>
        <w:t xml:space="preserve">, its contact details and </w:t>
      </w:r>
      <w:r w:rsidR="00257763" w:rsidRPr="00065572">
        <w:rPr>
          <w:szCs w:val="18"/>
          <w:lang w:val="en-GB"/>
        </w:rPr>
        <w:t xml:space="preserve">its business </w:t>
      </w:r>
      <w:r w:rsidR="00BF7BB0" w:rsidRPr="00065572">
        <w:rPr>
          <w:szCs w:val="18"/>
          <w:lang w:val="en-GB"/>
        </w:rPr>
        <w:t xml:space="preserve">identification number </w:t>
      </w:r>
      <w:r w:rsidR="003403BB" w:rsidRPr="00065572">
        <w:rPr>
          <w:szCs w:val="18"/>
          <w:lang w:val="en-GB"/>
        </w:rPr>
        <w:t xml:space="preserve">(IDE) </w:t>
      </w:r>
      <w:r w:rsidR="00BF7BB0" w:rsidRPr="00065572">
        <w:rPr>
          <w:szCs w:val="18"/>
          <w:lang w:val="en-GB"/>
        </w:rPr>
        <w:t>are required</w:t>
      </w:r>
      <w:r w:rsidR="00065572" w:rsidRPr="00065572">
        <w:rPr>
          <w:szCs w:val="18"/>
          <w:lang w:val="en-GB"/>
        </w:rPr>
        <w:t>. A</w:t>
      </w:r>
      <w:r w:rsidR="00BF7BB0" w:rsidRPr="00065572">
        <w:rPr>
          <w:szCs w:val="18"/>
          <w:lang w:val="en-GB"/>
        </w:rPr>
        <w:t>pplication forms are available on the following website</w:t>
      </w:r>
      <w:r w:rsidRPr="00065572">
        <w:rPr>
          <w:szCs w:val="18"/>
          <w:lang w:val="en-GB"/>
        </w:rPr>
        <w:t xml:space="preserve">: </w:t>
      </w:r>
      <w:hyperlink r:id="rId12" w:history="1">
        <w:r w:rsidR="00065572" w:rsidRPr="00AC4D76">
          <w:rPr>
            <w:rStyle w:val="Hipervnculo"/>
            <w:lang w:val="en-GB"/>
          </w:rPr>
          <w:t>http://www.import.ofag.admin.ch</w:t>
        </w:r>
      </w:hyperlink>
      <w:r w:rsidRPr="00065572">
        <w:rPr>
          <w:szCs w:val="18"/>
          <w:lang w:val="en-GB"/>
        </w:rPr>
        <w:t>.</w:t>
      </w:r>
    </w:p>
    <w:p w14:paraId="546A439A" w14:textId="77777777" w:rsidR="00647740" w:rsidRPr="00065572" w:rsidRDefault="00647740" w:rsidP="00065572">
      <w:pPr>
        <w:rPr>
          <w:szCs w:val="18"/>
          <w:lang w:val="en-GB"/>
        </w:rPr>
      </w:pPr>
    </w:p>
    <w:p w14:paraId="0BB05FC3" w14:textId="7CFCF5A0" w:rsidR="00EE07B2" w:rsidRPr="00065572" w:rsidRDefault="00BF7BB0" w:rsidP="00065572">
      <w:pPr>
        <w:rPr>
          <w:szCs w:val="18"/>
          <w:lang w:val="en-GB"/>
        </w:rPr>
      </w:pPr>
      <w:r w:rsidRPr="00065572">
        <w:rPr>
          <w:szCs w:val="18"/>
          <w:lang w:val="en-GB"/>
        </w:rPr>
        <w:t>The</w:t>
      </w:r>
      <w:r w:rsidR="00257763" w:rsidRPr="00065572">
        <w:rPr>
          <w:szCs w:val="18"/>
          <w:lang w:val="en-GB"/>
        </w:rPr>
        <w:t xml:space="preserve">re are special conditions for GIPs </w:t>
      </w:r>
      <w:r w:rsidRPr="00065572">
        <w:rPr>
          <w:szCs w:val="18"/>
          <w:lang w:val="en-GB"/>
        </w:rPr>
        <w:t>for wine, grape must and grapes for pressing</w:t>
      </w:r>
      <w:r w:rsidR="00257763" w:rsidRPr="00065572">
        <w:rPr>
          <w:szCs w:val="18"/>
          <w:lang w:val="en-GB"/>
        </w:rPr>
        <w:t>,</w:t>
      </w:r>
      <w:r w:rsidRPr="00065572">
        <w:rPr>
          <w:szCs w:val="18"/>
          <w:lang w:val="en-GB"/>
        </w:rPr>
        <w:t xml:space="preserve"> which are set out in </w:t>
      </w:r>
      <w:r w:rsidR="00257763" w:rsidRPr="00065572">
        <w:rPr>
          <w:szCs w:val="18"/>
          <w:lang w:val="en-GB"/>
        </w:rPr>
        <w:t>point</w:t>
      </w:r>
      <w:r w:rsidRPr="00065572">
        <w:rPr>
          <w:szCs w:val="18"/>
          <w:lang w:val="en-GB"/>
        </w:rPr>
        <w:t xml:space="preserve"> 9 </w:t>
      </w:r>
      <w:r w:rsidR="006C0F2E" w:rsidRPr="00065572">
        <w:rPr>
          <w:szCs w:val="18"/>
          <w:lang w:val="en-GB"/>
        </w:rPr>
        <w:t>above</w:t>
      </w:r>
      <w:r w:rsidRPr="00065572">
        <w:rPr>
          <w:szCs w:val="18"/>
          <w:lang w:val="en-GB"/>
        </w:rPr>
        <w:t>.</w:t>
      </w:r>
    </w:p>
    <w:p w14:paraId="08567623" w14:textId="77777777" w:rsidR="00EE07B2" w:rsidRPr="00065572" w:rsidRDefault="00EE07B2" w:rsidP="00065572">
      <w:pPr>
        <w:rPr>
          <w:szCs w:val="18"/>
          <w:lang w:val="en-GB"/>
        </w:rPr>
      </w:pPr>
    </w:p>
    <w:p w14:paraId="77FEDC53" w14:textId="7E4CDC58" w:rsidR="00EE07B2" w:rsidRPr="00065572" w:rsidRDefault="00EE07B2" w:rsidP="00065572">
      <w:pPr>
        <w:rPr>
          <w:szCs w:val="18"/>
          <w:lang w:val="en-GB"/>
        </w:rPr>
      </w:pPr>
      <w:r w:rsidRPr="00065572">
        <w:rPr>
          <w:szCs w:val="18"/>
          <w:lang w:val="en-GB"/>
        </w:rPr>
        <w:t>11</w:t>
      </w:r>
      <w:r w:rsidR="00065572" w:rsidRPr="00065572">
        <w:rPr>
          <w:szCs w:val="18"/>
          <w:lang w:val="en-GB"/>
        </w:rPr>
        <w:t>. A</w:t>
      </w:r>
      <w:r w:rsidR="0018629F" w:rsidRPr="00065572">
        <w:rPr>
          <w:szCs w:val="18"/>
          <w:lang w:val="en-GB"/>
        </w:rPr>
        <w:t xml:space="preserve">ll other import requirements are noted in the </w:t>
      </w:r>
      <w:r w:rsidR="002870A8" w:rsidRPr="00065572">
        <w:rPr>
          <w:szCs w:val="18"/>
          <w:lang w:val="en-GB"/>
        </w:rPr>
        <w:t xml:space="preserve">working </w:t>
      </w:r>
      <w:r w:rsidR="0018629F" w:rsidRPr="00065572">
        <w:rPr>
          <w:szCs w:val="18"/>
          <w:lang w:val="en-GB"/>
        </w:rPr>
        <w:t xml:space="preserve">tariff </w:t>
      </w:r>
      <w:r w:rsidRPr="00065572">
        <w:rPr>
          <w:szCs w:val="18"/>
          <w:lang w:val="en-GB"/>
        </w:rPr>
        <w:t>(</w:t>
      </w:r>
      <w:r w:rsidR="00DB1299" w:rsidRPr="00065572">
        <w:rPr>
          <w:szCs w:val="18"/>
          <w:lang w:val="en-GB"/>
        </w:rPr>
        <w:t>https://www.tares.ch</w:t>
      </w:r>
      <w:r w:rsidRPr="00065572">
        <w:rPr>
          <w:szCs w:val="18"/>
          <w:lang w:val="en-GB"/>
        </w:rPr>
        <w:t>).</w:t>
      </w:r>
    </w:p>
    <w:p w14:paraId="07576487" w14:textId="77777777" w:rsidR="00EE07B2" w:rsidRPr="00065572" w:rsidRDefault="00EE07B2" w:rsidP="00065572">
      <w:pPr>
        <w:rPr>
          <w:szCs w:val="18"/>
          <w:lang w:val="en-GB"/>
        </w:rPr>
      </w:pPr>
    </w:p>
    <w:p w14:paraId="3EB832A2" w14:textId="6486C3DF" w:rsidR="00EE07B2" w:rsidRPr="00065572" w:rsidRDefault="00EE07B2" w:rsidP="00065572">
      <w:pPr>
        <w:rPr>
          <w:szCs w:val="18"/>
          <w:lang w:val="en-GB"/>
        </w:rPr>
      </w:pPr>
      <w:r w:rsidRPr="00065572">
        <w:rPr>
          <w:szCs w:val="18"/>
          <w:lang w:val="en-GB"/>
        </w:rPr>
        <w:t>12</w:t>
      </w:r>
      <w:r w:rsidR="00065572" w:rsidRPr="00065572">
        <w:rPr>
          <w:szCs w:val="18"/>
          <w:lang w:val="en-GB"/>
        </w:rPr>
        <w:t>. I</w:t>
      </w:r>
      <w:r w:rsidR="004129D1" w:rsidRPr="00065572">
        <w:rPr>
          <w:szCs w:val="18"/>
          <w:lang w:val="en-GB"/>
        </w:rPr>
        <w:t>mport fees specific to</w:t>
      </w:r>
      <w:r w:rsidR="00FA62F3" w:rsidRPr="00065572">
        <w:rPr>
          <w:szCs w:val="18"/>
          <w:lang w:val="en-GB"/>
        </w:rPr>
        <w:t xml:space="preserve"> certain batches of agricultural products imported </w:t>
      </w:r>
      <w:r w:rsidR="004129D1" w:rsidRPr="00065572">
        <w:rPr>
          <w:szCs w:val="18"/>
          <w:lang w:val="en-GB"/>
        </w:rPr>
        <w:t xml:space="preserve">under a GIP </w:t>
      </w:r>
      <w:r w:rsidR="00FA62F3" w:rsidRPr="00065572">
        <w:rPr>
          <w:szCs w:val="18"/>
          <w:lang w:val="en-GB"/>
        </w:rPr>
        <w:t xml:space="preserve">are listed in Annex 6 </w:t>
      </w:r>
      <w:r w:rsidR="004129D1" w:rsidRPr="00065572">
        <w:rPr>
          <w:szCs w:val="18"/>
          <w:lang w:val="en-GB"/>
        </w:rPr>
        <w:t xml:space="preserve">to </w:t>
      </w:r>
      <w:r w:rsidR="00FA62F3" w:rsidRPr="00065572">
        <w:rPr>
          <w:szCs w:val="18"/>
          <w:lang w:val="en-GB"/>
        </w:rPr>
        <w:t xml:space="preserve">the Ordinance on </w:t>
      </w:r>
      <w:r w:rsidR="004129D1" w:rsidRPr="00065572">
        <w:rPr>
          <w:szCs w:val="18"/>
          <w:lang w:val="en-GB"/>
        </w:rPr>
        <w:t xml:space="preserve">the </w:t>
      </w:r>
      <w:r w:rsidR="00FA62F3" w:rsidRPr="00065572">
        <w:rPr>
          <w:szCs w:val="18"/>
          <w:lang w:val="en-GB"/>
        </w:rPr>
        <w:t xml:space="preserve">import of agricultural products </w:t>
      </w:r>
      <w:r w:rsidRPr="00065572">
        <w:rPr>
          <w:szCs w:val="18"/>
          <w:lang w:val="en-GB"/>
        </w:rPr>
        <w:t>(RS 916.01)</w:t>
      </w:r>
      <w:r w:rsidR="006A51A0" w:rsidRPr="00065572">
        <w:rPr>
          <w:szCs w:val="18"/>
          <w:lang w:val="en-GB"/>
        </w:rPr>
        <w:t xml:space="preserve"> </w:t>
      </w:r>
      <w:r w:rsidR="00CF255B" w:rsidRPr="00065572">
        <w:rPr>
          <w:szCs w:val="18"/>
          <w:lang w:val="en-GB"/>
        </w:rPr>
        <w:t>and</w:t>
      </w:r>
      <w:r w:rsidR="00FA62F3" w:rsidRPr="00065572">
        <w:rPr>
          <w:szCs w:val="18"/>
          <w:lang w:val="en-GB"/>
        </w:rPr>
        <w:t xml:space="preserve"> are </w:t>
      </w:r>
      <w:r w:rsidR="00065572" w:rsidRPr="00065572">
        <w:rPr>
          <w:szCs w:val="18"/>
          <w:lang w:val="en-GB"/>
        </w:rPr>
        <w:t>CHF 3</w:t>
      </w:r>
      <w:r w:rsidRPr="00065572">
        <w:rPr>
          <w:szCs w:val="18"/>
          <w:lang w:val="en-GB"/>
        </w:rPr>
        <w:t xml:space="preserve"> </w:t>
      </w:r>
      <w:r w:rsidR="00D36C81" w:rsidRPr="00065572">
        <w:rPr>
          <w:szCs w:val="18"/>
          <w:lang w:val="en-GB"/>
        </w:rPr>
        <w:t xml:space="preserve">to </w:t>
      </w:r>
      <w:r w:rsidR="00065572" w:rsidRPr="00065572">
        <w:rPr>
          <w:szCs w:val="18"/>
          <w:lang w:val="en-GB"/>
        </w:rPr>
        <w:t>CHF 5</w:t>
      </w:r>
      <w:r w:rsidRPr="00065572">
        <w:rPr>
          <w:szCs w:val="18"/>
          <w:lang w:val="en-GB"/>
        </w:rPr>
        <w:t xml:space="preserve"> </w:t>
      </w:r>
      <w:r w:rsidR="00D36C81" w:rsidRPr="00065572">
        <w:rPr>
          <w:szCs w:val="18"/>
          <w:lang w:val="en-GB"/>
        </w:rPr>
        <w:t>per</w:t>
      </w:r>
      <w:r w:rsidR="00FA62F3" w:rsidRPr="00065572">
        <w:rPr>
          <w:szCs w:val="18"/>
          <w:lang w:val="en-GB"/>
        </w:rPr>
        <w:t xml:space="preserve"> batch of goods cleared through customs</w:t>
      </w:r>
      <w:r w:rsidR="00065572" w:rsidRPr="00065572">
        <w:rPr>
          <w:szCs w:val="18"/>
          <w:lang w:val="en-GB"/>
        </w:rPr>
        <w:t>. T</w:t>
      </w:r>
      <w:r w:rsidR="00FA62F3" w:rsidRPr="00065572">
        <w:rPr>
          <w:szCs w:val="18"/>
          <w:lang w:val="en-GB"/>
        </w:rPr>
        <w:t>hese amounts correspond to the actual cost of the administrative services involved.</w:t>
      </w:r>
    </w:p>
    <w:p w14:paraId="3B7B5568" w14:textId="77777777" w:rsidR="00EE07B2" w:rsidRPr="00065572" w:rsidRDefault="00EE07B2" w:rsidP="00065572">
      <w:pPr>
        <w:rPr>
          <w:szCs w:val="18"/>
          <w:lang w:val="en-GB"/>
        </w:rPr>
      </w:pPr>
    </w:p>
    <w:p w14:paraId="0588477C" w14:textId="49F817C3" w:rsidR="00EE07B2" w:rsidRPr="00065572" w:rsidRDefault="00EE07B2" w:rsidP="00065572">
      <w:pPr>
        <w:rPr>
          <w:szCs w:val="18"/>
          <w:lang w:val="en-GB"/>
        </w:rPr>
      </w:pPr>
      <w:r w:rsidRPr="00065572">
        <w:rPr>
          <w:szCs w:val="18"/>
          <w:lang w:val="en-GB"/>
        </w:rPr>
        <w:t>13</w:t>
      </w:r>
      <w:r w:rsidR="00065572" w:rsidRPr="00065572">
        <w:rPr>
          <w:szCs w:val="18"/>
          <w:lang w:val="en-GB"/>
        </w:rPr>
        <w:t>. N</w:t>
      </w:r>
      <w:r w:rsidRPr="00065572">
        <w:rPr>
          <w:szCs w:val="18"/>
          <w:lang w:val="en-GB"/>
        </w:rPr>
        <w:t>o.</w:t>
      </w:r>
    </w:p>
    <w:p w14:paraId="582B0536" w14:textId="77777777" w:rsidR="00EE07B2" w:rsidRPr="00065572" w:rsidRDefault="00EE07B2" w:rsidP="00065572">
      <w:pPr>
        <w:rPr>
          <w:szCs w:val="18"/>
          <w:lang w:val="en-GB"/>
        </w:rPr>
      </w:pPr>
    </w:p>
    <w:p w14:paraId="0573C60F" w14:textId="2521B41C" w:rsidR="00EE07B2" w:rsidRPr="00065572" w:rsidRDefault="00EE07B2" w:rsidP="00245DB4">
      <w:pPr>
        <w:pStyle w:val="Ttulo7"/>
        <w:rPr>
          <w:color w:val="365F91" w:themeColor="accent1" w:themeShade="BF"/>
          <w:szCs w:val="18"/>
          <w:lang w:val="en-GB"/>
        </w:rPr>
      </w:pPr>
      <w:r w:rsidRPr="00065572">
        <w:rPr>
          <w:color w:val="365F91" w:themeColor="accent1" w:themeShade="BF"/>
          <w:szCs w:val="18"/>
          <w:lang w:val="en-GB"/>
        </w:rPr>
        <w:lastRenderedPageBreak/>
        <w:t xml:space="preserve">Conditions </w:t>
      </w:r>
      <w:r w:rsidR="00BF1D42" w:rsidRPr="00065572">
        <w:rPr>
          <w:color w:val="365F91" w:themeColor="accent1" w:themeShade="BF"/>
          <w:szCs w:val="18"/>
          <w:lang w:val="en-GB"/>
        </w:rPr>
        <w:t>of</w:t>
      </w:r>
      <w:r w:rsidRPr="00065572">
        <w:rPr>
          <w:color w:val="365F91" w:themeColor="accent1" w:themeShade="BF"/>
          <w:szCs w:val="18"/>
          <w:lang w:val="en-GB"/>
        </w:rPr>
        <w:t xml:space="preserve"> licen</w:t>
      </w:r>
      <w:r w:rsidR="00BF1D42" w:rsidRPr="00065572">
        <w:rPr>
          <w:color w:val="365F91" w:themeColor="accent1" w:themeShade="BF"/>
          <w:szCs w:val="18"/>
          <w:lang w:val="en-GB"/>
        </w:rPr>
        <w:t>sing</w:t>
      </w:r>
    </w:p>
    <w:p w14:paraId="4581CDF8" w14:textId="68B2409B" w:rsidR="00EE07B2" w:rsidRPr="00065572" w:rsidRDefault="00EE07B2" w:rsidP="00245DB4">
      <w:pPr>
        <w:keepNext/>
        <w:keepLines/>
        <w:rPr>
          <w:szCs w:val="18"/>
          <w:lang w:val="en-GB"/>
        </w:rPr>
      </w:pPr>
      <w:r w:rsidRPr="00065572">
        <w:rPr>
          <w:szCs w:val="18"/>
          <w:lang w:val="en-GB"/>
        </w:rPr>
        <w:t>14</w:t>
      </w:r>
      <w:r w:rsidR="00065572" w:rsidRPr="00065572">
        <w:rPr>
          <w:szCs w:val="18"/>
          <w:lang w:val="en-GB"/>
        </w:rPr>
        <w:t>. T</w:t>
      </w:r>
      <w:r w:rsidR="00BB596A" w:rsidRPr="00065572">
        <w:rPr>
          <w:szCs w:val="18"/>
          <w:lang w:val="en-GB"/>
        </w:rPr>
        <w:t>he v</w:t>
      </w:r>
      <w:r w:rsidR="00FA62F3" w:rsidRPr="00065572">
        <w:rPr>
          <w:szCs w:val="18"/>
          <w:lang w:val="en-GB"/>
        </w:rPr>
        <w:t>alidity is not limited as long as the conditions on which the licence was granted are met.</w:t>
      </w:r>
    </w:p>
    <w:p w14:paraId="1FC7767E" w14:textId="77777777" w:rsidR="00EE07B2" w:rsidRPr="00065572" w:rsidRDefault="00EE07B2" w:rsidP="00245DB4">
      <w:pPr>
        <w:keepNext/>
        <w:keepLines/>
        <w:rPr>
          <w:szCs w:val="18"/>
          <w:lang w:val="en-GB"/>
        </w:rPr>
      </w:pPr>
    </w:p>
    <w:p w14:paraId="4219799E" w14:textId="245B6D33" w:rsidR="00EE07B2" w:rsidRDefault="00EE07B2" w:rsidP="00245DB4">
      <w:pPr>
        <w:keepNext/>
        <w:keepLines/>
        <w:rPr>
          <w:szCs w:val="18"/>
          <w:lang w:val="en-GB"/>
        </w:rPr>
      </w:pPr>
      <w:r w:rsidRPr="00065572">
        <w:rPr>
          <w:szCs w:val="18"/>
          <w:lang w:val="en-GB"/>
        </w:rPr>
        <w:t>15</w:t>
      </w:r>
      <w:r w:rsidR="00065572" w:rsidRPr="00065572">
        <w:rPr>
          <w:szCs w:val="18"/>
          <w:lang w:val="en-GB"/>
        </w:rPr>
        <w:t>. N</w:t>
      </w:r>
      <w:r w:rsidRPr="00065572">
        <w:rPr>
          <w:szCs w:val="18"/>
          <w:lang w:val="en-GB"/>
        </w:rPr>
        <w:t>o.</w:t>
      </w:r>
    </w:p>
    <w:p w14:paraId="627908D4" w14:textId="77777777" w:rsidR="00CF6857" w:rsidRPr="00065572" w:rsidRDefault="00CF6857" w:rsidP="00245DB4">
      <w:pPr>
        <w:keepNext/>
        <w:keepLines/>
        <w:rPr>
          <w:szCs w:val="18"/>
          <w:lang w:val="en-GB"/>
        </w:rPr>
      </w:pPr>
    </w:p>
    <w:p w14:paraId="0985B3FC" w14:textId="76FF258B" w:rsidR="00065572" w:rsidRPr="00065572" w:rsidRDefault="00EE07B2" w:rsidP="00245DB4">
      <w:pPr>
        <w:keepNext/>
        <w:keepLines/>
        <w:rPr>
          <w:szCs w:val="18"/>
          <w:lang w:val="en-GB"/>
        </w:rPr>
      </w:pPr>
      <w:r w:rsidRPr="00065572">
        <w:rPr>
          <w:szCs w:val="18"/>
          <w:lang w:val="en-GB"/>
        </w:rPr>
        <w:t>16</w:t>
      </w:r>
      <w:r w:rsidR="00065572" w:rsidRPr="00065572">
        <w:rPr>
          <w:szCs w:val="18"/>
          <w:lang w:val="en-GB"/>
        </w:rPr>
        <w:t>. G</w:t>
      </w:r>
      <w:r w:rsidR="005F3A54" w:rsidRPr="00065572">
        <w:rPr>
          <w:szCs w:val="18"/>
          <w:lang w:val="en-GB"/>
        </w:rPr>
        <w:t>eneral import permits are not transferable.</w:t>
      </w:r>
    </w:p>
    <w:p w14:paraId="18CD1D17" w14:textId="49096C1F" w:rsidR="00EE07B2" w:rsidRPr="00065572" w:rsidRDefault="00EE07B2" w:rsidP="00065572">
      <w:pPr>
        <w:rPr>
          <w:szCs w:val="18"/>
          <w:lang w:val="en-GB"/>
        </w:rPr>
      </w:pPr>
    </w:p>
    <w:p w14:paraId="0FE1A851" w14:textId="4BCA9633" w:rsidR="00EE07B2" w:rsidRPr="00065572" w:rsidRDefault="00EE07B2" w:rsidP="00065572">
      <w:pPr>
        <w:ind w:left="709" w:hanging="709"/>
        <w:rPr>
          <w:szCs w:val="18"/>
          <w:lang w:val="en-GB"/>
        </w:rPr>
      </w:pPr>
      <w:r w:rsidRPr="00065572">
        <w:rPr>
          <w:szCs w:val="18"/>
          <w:lang w:val="en-GB"/>
        </w:rPr>
        <w:t>17.(a)</w:t>
      </w:r>
      <w:r w:rsidRPr="00065572">
        <w:rPr>
          <w:szCs w:val="18"/>
          <w:lang w:val="en-GB"/>
        </w:rPr>
        <w:tab/>
        <w:t>N</w:t>
      </w:r>
      <w:r w:rsidR="000466A7" w:rsidRPr="00065572">
        <w:rPr>
          <w:szCs w:val="18"/>
          <w:lang w:val="en-GB"/>
        </w:rPr>
        <w:t>ot applicable</w:t>
      </w:r>
      <w:r w:rsidRPr="00065572">
        <w:rPr>
          <w:szCs w:val="18"/>
          <w:lang w:val="en-GB"/>
        </w:rPr>
        <w:t>.</w:t>
      </w:r>
    </w:p>
    <w:p w14:paraId="5F02DE4D" w14:textId="77777777" w:rsidR="00EE07B2" w:rsidRPr="00065572" w:rsidRDefault="00EE07B2" w:rsidP="00065572">
      <w:pPr>
        <w:ind w:left="709" w:hanging="709"/>
        <w:rPr>
          <w:szCs w:val="18"/>
          <w:lang w:val="en-GB"/>
        </w:rPr>
      </w:pPr>
    </w:p>
    <w:p w14:paraId="0C1716A1" w14:textId="79B3662F" w:rsidR="00EE07B2" w:rsidRPr="00065572" w:rsidRDefault="00EE07B2" w:rsidP="00065572">
      <w:pPr>
        <w:ind w:left="709" w:hanging="709"/>
        <w:rPr>
          <w:szCs w:val="18"/>
          <w:lang w:val="en-GB"/>
        </w:rPr>
      </w:pPr>
      <w:r w:rsidRPr="00065572">
        <w:rPr>
          <w:szCs w:val="18"/>
          <w:lang w:val="en-GB"/>
        </w:rPr>
        <w:t>17.(b)</w:t>
      </w:r>
      <w:r w:rsidR="00942ED7" w:rsidRPr="00065572">
        <w:rPr>
          <w:szCs w:val="18"/>
          <w:lang w:val="en-GB"/>
        </w:rPr>
        <w:tab/>
      </w:r>
      <w:r w:rsidR="00577FAB" w:rsidRPr="00065572">
        <w:rPr>
          <w:szCs w:val="18"/>
          <w:lang w:val="en-GB"/>
        </w:rPr>
        <w:t xml:space="preserve">There are no other </w:t>
      </w:r>
      <w:r w:rsidRPr="00065572">
        <w:rPr>
          <w:szCs w:val="18"/>
          <w:lang w:val="en-GB"/>
        </w:rPr>
        <w:t>conditions.</w:t>
      </w:r>
    </w:p>
    <w:p w14:paraId="6CCBCC1E" w14:textId="77777777" w:rsidR="00EE07B2" w:rsidRPr="00B0777D" w:rsidRDefault="00EE07B2" w:rsidP="00065572">
      <w:pPr>
        <w:rPr>
          <w:szCs w:val="18"/>
          <w:lang w:val="en-GB"/>
        </w:rPr>
      </w:pPr>
    </w:p>
    <w:p w14:paraId="61628C7D" w14:textId="79F86D42" w:rsidR="00EE07B2" w:rsidRPr="00065572" w:rsidRDefault="00BF1D42" w:rsidP="00065572">
      <w:pPr>
        <w:pStyle w:val="Ttulo7"/>
        <w:rPr>
          <w:color w:val="365F91" w:themeColor="accent1" w:themeShade="BF"/>
          <w:szCs w:val="18"/>
          <w:lang w:val="en-GB"/>
        </w:rPr>
      </w:pPr>
      <w:r w:rsidRPr="00065572">
        <w:rPr>
          <w:color w:val="365F91" w:themeColor="accent1" w:themeShade="BF"/>
          <w:szCs w:val="18"/>
          <w:lang w:val="en-GB"/>
        </w:rPr>
        <w:t>Other procedural requirements</w:t>
      </w:r>
    </w:p>
    <w:p w14:paraId="1CB47F57" w14:textId="2A0FBCFB" w:rsidR="00EE07B2" w:rsidRPr="00065572" w:rsidRDefault="00EE07B2" w:rsidP="00065572">
      <w:pPr>
        <w:rPr>
          <w:szCs w:val="18"/>
          <w:lang w:val="en-GB"/>
        </w:rPr>
      </w:pPr>
      <w:r w:rsidRPr="00065572">
        <w:rPr>
          <w:szCs w:val="18"/>
          <w:lang w:val="en-GB"/>
        </w:rPr>
        <w:t>18</w:t>
      </w:r>
      <w:r w:rsidR="00065572" w:rsidRPr="00065572">
        <w:rPr>
          <w:szCs w:val="18"/>
          <w:lang w:val="en-GB"/>
        </w:rPr>
        <w:t>. A</w:t>
      </w:r>
      <w:r w:rsidR="007C638A" w:rsidRPr="00065572">
        <w:rPr>
          <w:szCs w:val="18"/>
          <w:lang w:val="en-GB"/>
        </w:rPr>
        <w:t xml:space="preserve">ll other import requirements are noted in the </w:t>
      </w:r>
      <w:r w:rsidR="00B379B4" w:rsidRPr="00065572">
        <w:rPr>
          <w:szCs w:val="18"/>
          <w:lang w:val="en-GB"/>
        </w:rPr>
        <w:t xml:space="preserve">working </w:t>
      </w:r>
      <w:r w:rsidRPr="00065572">
        <w:rPr>
          <w:szCs w:val="18"/>
          <w:lang w:val="en-GB"/>
        </w:rPr>
        <w:t>tarif</w:t>
      </w:r>
      <w:r w:rsidR="007C638A" w:rsidRPr="00065572">
        <w:rPr>
          <w:szCs w:val="18"/>
          <w:lang w:val="en-GB"/>
        </w:rPr>
        <w:t>f</w:t>
      </w:r>
      <w:r w:rsidRPr="00065572">
        <w:rPr>
          <w:szCs w:val="18"/>
          <w:lang w:val="en-GB"/>
        </w:rPr>
        <w:t xml:space="preserve"> (</w:t>
      </w:r>
      <w:r w:rsidR="00DB1299" w:rsidRPr="00065572">
        <w:rPr>
          <w:szCs w:val="18"/>
          <w:lang w:val="en-GB"/>
        </w:rPr>
        <w:t>https://www.tares.ch</w:t>
      </w:r>
      <w:r w:rsidRPr="00065572">
        <w:rPr>
          <w:szCs w:val="18"/>
          <w:lang w:val="en-GB"/>
        </w:rPr>
        <w:t>).</w:t>
      </w:r>
    </w:p>
    <w:p w14:paraId="5385DD9C" w14:textId="77777777" w:rsidR="00EE07B2" w:rsidRPr="00065572" w:rsidRDefault="00EE07B2" w:rsidP="00065572">
      <w:pPr>
        <w:rPr>
          <w:szCs w:val="18"/>
          <w:lang w:val="en-GB"/>
        </w:rPr>
      </w:pPr>
    </w:p>
    <w:p w14:paraId="51937B91" w14:textId="76438C8A" w:rsidR="00EE07B2" w:rsidRPr="00065572" w:rsidRDefault="00EE07B2" w:rsidP="00065572">
      <w:pPr>
        <w:rPr>
          <w:szCs w:val="18"/>
          <w:lang w:val="en-GB"/>
        </w:rPr>
      </w:pPr>
      <w:r w:rsidRPr="00065572">
        <w:rPr>
          <w:szCs w:val="18"/>
          <w:lang w:val="en-GB"/>
        </w:rPr>
        <w:t>19</w:t>
      </w:r>
      <w:r w:rsidR="00065572" w:rsidRPr="00065572">
        <w:rPr>
          <w:szCs w:val="18"/>
          <w:lang w:val="en-GB"/>
        </w:rPr>
        <w:t>. T</w:t>
      </w:r>
      <w:r w:rsidR="00FC030C" w:rsidRPr="00065572">
        <w:rPr>
          <w:szCs w:val="18"/>
          <w:lang w:val="en-GB"/>
        </w:rPr>
        <w:t>here are no restrictions on foreign exchange in force</w:t>
      </w:r>
      <w:r w:rsidR="007C638A" w:rsidRPr="00065572">
        <w:rPr>
          <w:szCs w:val="18"/>
          <w:lang w:val="en-GB"/>
        </w:rPr>
        <w:t>.</w:t>
      </w:r>
    </w:p>
    <w:p w14:paraId="50C27FF5" w14:textId="77777777" w:rsidR="00C50618" w:rsidRPr="00065572" w:rsidRDefault="00C50618" w:rsidP="00065572">
      <w:pPr>
        <w:rPr>
          <w:lang w:val="en-GB"/>
        </w:rPr>
      </w:pPr>
    </w:p>
    <w:p w14:paraId="50B3ACCD" w14:textId="545BB888" w:rsidR="00C50618" w:rsidRPr="00065572" w:rsidRDefault="00065572" w:rsidP="00065572">
      <w:pPr>
        <w:pStyle w:val="Ttulo1"/>
        <w:rPr>
          <w:caps w:val="0"/>
          <w:lang w:val="en-GB"/>
        </w:rPr>
      </w:pPr>
      <w:bookmarkStart w:id="21" w:name="_Toc19856188"/>
      <w:bookmarkStart w:id="22" w:name="_Toc20382559"/>
      <w:bookmarkStart w:id="23" w:name="_Toc26188816"/>
      <w:bookmarkStart w:id="24" w:name="_Toc26191178"/>
      <w:bookmarkStart w:id="25" w:name="_Toc26368740"/>
      <w:bookmarkStart w:id="26" w:name="_Toc26451484"/>
      <w:r w:rsidRPr="00065572">
        <w:rPr>
          <w:caps w:val="0"/>
          <w:lang w:val="en-GB"/>
        </w:rPr>
        <w:t>ALLOCATION OF TARIFF QUOTAS</w:t>
      </w:r>
      <w:bookmarkEnd w:id="21"/>
      <w:bookmarkEnd w:id="22"/>
      <w:bookmarkEnd w:id="23"/>
      <w:bookmarkEnd w:id="24"/>
      <w:bookmarkEnd w:id="25"/>
      <w:bookmarkEnd w:id="26"/>
    </w:p>
    <w:p w14:paraId="17F90EC4" w14:textId="5AE11B34" w:rsidR="00C50618" w:rsidRPr="00065572" w:rsidRDefault="00C50618" w:rsidP="00065572">
      <w:pPr>
        <w:rPr>
          <w:lang w:val="en-GB"/>
        </w:rPr>
      </w:pPr>
      <w:r w:rsidRPr="00065572">
        <w:rPr>
          <w:lang w:val="en-GB"/>
        </w:rPr>
        <w:t>Sub</w:t>
      </w:r>
      <w:r w:rsidR="00065572" w:rsidRPr="00065572">
        <w:rPr>
          <w:lang w:val="en-GB"/>
        </w:rPr>
        <w:noBreakHyphen/>
      </w:r>
      <w:r w:rsidRPr="00065572">
        <w:rPr>
          <w:lang w:val="en-GB"/>
        </w:rPr>
        <w:t>Chapters 2.1 to 2.5 outline the licensing procedures for the allocation of tariff quota (TQ) shares</w:t>
      </w:r>
      <w:r w:rsidR="00065572" w:rsidRPr="00065572">
        <w:rPr>
          <w:lang w:val="en-GB"/>
        </w:rPr>
        <w:t>. I</w:t>
      </w:r>
      <w:r w:rsidRPr="00065572">
        <w:rPr>
          <w:lang w:val="en-GB"/>
        </w:rPr>
        <w:t>n the previous notification (G/LIC/N/3/CHE/14), these procedures were outlined in Chapter 1: Agricultural Products.</w:t>
      </w:r>
    </w:p>
    <w:p w14:paraId="48B823F5" w14:textId="77777777" w:rsidR="00C50618" w:rsidRPr="00065572" w:rsidRDefault="00C50618" w:rsidP="00065572">
      <w:pPr>
        <w:rPr>
          <w:lang w:val="en-GB"/>
        </w:rPr>
      </w:pPr>
    </w:p>
    <w:p w14:paraId="35126FD9" w14:textId="77777777" w:rsidR="00065572" w:rsidRPr="00065572" w:rsidRDefault="00C50618" w:rsidP="00065572">
      <w:pPr>
        <w:rPr>
          <w:lang w:val="en-GB"/>
        </w:rPr>
      </w:pPr>
      <w:r w:rsidRPr="00065572">
        <w:rPr>
          <w:lang w:val="en-GB"/>
        </w:rPr>
        <w:t>With regards to the tariff quotas not listed, no licensing procedures are in force other than the GIP automatic licence (see Chapter 1), as either the quotas are not applied or the quota shares are allocated in the order in which the customs declarations are received.</w:t>
      </w:r>
    </w:p>
    <w:p w14:paraId="00F2E462" w14:textId="393B5AAD" w:rsidR="00C50618" w:rsidRPr="00065572" w:rsidRDefault="00C50618" w:rsidP="00065572">
      <w:pPr>
        <w:rPr>
          <w:lang w:val="en-GB"/>
        </w:rPr>
      </w:pPr>
    </w:p>
    <w:p w14:paraId="01303A3A" w14:textId="77777777" w:rsidR="00C50618" w:rsidRPr="00065572" w:rsidRDefault="00C50618" w:rsidP="00065572">
      <w:pPr>
        <w:pStyle w:val="Ttulo2"/>
        <w:rPr>
          <w:lang w:val="en-GB"/>
        </w:rPr>
      </w:pPr>
      <w:bookmarkStart w:id="27" w:name="_Toc19856189"/>
      <w:bookmarkStart w:id="28" w:name="_Toc20382560"/>
      <w:bookmarkStart w:id="29" w:name="_Toc26188817"/>
      <w:bookmarkStart w:id="30" w:name="_Toc26191179"/>
      <w:bookmarkStart w:id="31" w:name="_Toc26368741"/>
      <w:bookmarkStart w:id="32" w:name="_Toc26451485"/>
      <w:r w:rsidRPr="00065572">
        <w:rPr>
          <w:lang w:val="en-GB"/>
        </w:rPr>
        <w:t>Breeding and production animals</w:t>
      </w:r>
      <w:bookmarkEnd w:id="27"/>
      <w:bookmarkEnd w:id="28"/>
      <w:bookmarkEnd w:id="29"/>
      <w:bookmarkEnd w:id="30"/>
      <w:bookmarkEnd w:id="31"/>
      <w:bookmarkEnd w:id="32"/>
    </w:p>
    <w:p w14:paraId="32368682" w14:textId="77777777" w:rsidR="00C50618" w:rsidRPr="00065572" w:rsidRDefault="00C50618" w:rsidP="00065572">
      <w:pPr>
        <w:pStyle w:val="Ttulo7"/>
        <w:rPr>
          <w:lang w:val="en-GB"/>
        </w:rPr>
      </w:pPr>
      <w:r w:rsidRPr="00065572">
        <w:rPr>
          <w:lang w:val="en-GB"/>
        </w:rPr>
        <w:t>Outline of system</w:t>
      </w:r>
    </w:p>
    <w:p w14:paraId="70D2FA7B" w14:textId="1170D7AD" w:rsidR="00C50618" w:rsidRPr="00065572" w:rsidRDefault="00C50618" w:rsidP="00065572">
      <w:pPr>
        <w:rPr>
          <w:lang w:val="en-GB"/>
        </w:rPr>
      </w:pPr>
      <w:r w:rsidRPr="00065572">
        <w:rPr>
          <w:bCs/>
          <w:lang w:val="en-GB"/>
        </w:rPr>
        <w:t>1</w:t>
      </w:r>
      <w:r w:rsidR="00065572" w:rsidRPr="00065572">
        <w:rPr>
          <w:b/>
          <w:bCs/>
          <w:lang w:val="en-GB"/>
        </w:rPr>
        <w:t xml:space="preserve">. </w:t>
      </w:r>
      <w:r w:rsidR="00065572" w:rsidRPr="00065572">
        <w:rPr>
          <w:lang w:val="en-GB"/>
        </w:rPr>
        <w:t>A</w:t>
      </w:r>
      <w:r w:rsidRPr="00065572">
        <w:rPr>
          <w:lang w:val="en-GB"/>
        </w:rPr>
        <w:t xml:space="preserve"> non</w:t>
      </w:r>
      <w:r w:rsidR="00065572" w:rsidRPr="00065572">
        <w:rPr>
          <w:lang w:val="en-GB"/>
        </w:rPr>
        <w:noBreakHyphen/>
      </w:r>
      <w:r w:rsidRPr="00065572">
        <w:rPr>
          <w:lang w:val="en-GB"/>
        </w:rPr>
        <w:t>automatic licence is required for the allocation of TQ shares</w:t>
      </w:r>
      <w:r w:rsidR="00065572" w:rsidRPr="00065572">
        <w:rPr>
          <w:lang w:val="en-GB"/>
        </w:rPr>
        <w:t>. T</w:t>
      </w:r>
      <w:r w:rsidRPr="00065572">
        <w:rPr>
          <w:lang w:val="en-GB"/>
        </w:rPr>
        <w:t>his licence is part of an administrative procedure whereby importers who meet the relevant legal requirements are authorized to carry out imports within the TQ</w:t>
      </w:r>
      <w:r w:rsidR="00065572" w:rsidRPr="00065572">
        <w:rPr>
          <w:lang w:val="en-GB"/>
        </w:rPr>
        <w:t>. Q</w:t>
      </w:r>
      <w:r w:rsidRPr="00065572">
        <w:rPr>
          <w:lang w:val="en-GB"/>
        </w:rPr>
        <w:t>uota shares may be transferred among holders of non</w:t>
      </w:r>
      <w:r w:rsidR="00065572" w:rsidRPr="00065572">
        <w:rPr>
          <w:lang w:val="en-GB"/>
        </w:rPr>
        <w:noBreakHyphen/>
      </w:r>
      <w:r w:rsidRPr="00065572">
        <w:rPr>
          <w:lang w:val="en-GB"/>
        </w:rPr>
        <w:t>automatic licences and are usually allocated for a limited period</w:t>
      </w:r>
      <w:r w:rsidR="00065572" w:rsidRPr="00065572">
        <w:rPr>
          <w:lang w:val="en-GB"/>
        </w:rPr>
        <w:t>. T</w:t>
      </w:r>
      <w:r w:rsidRPr="00065572">
        <w:rPr>
          <w:lang w:val="en-GB"/>
        </w:rPr>
        <w:t>he importer is not required to present this authorization at the border</w:t>
      </w:r>
      <w:r w:rsidR="00065572" w:rsidRPr="00065572">
        <w:rPr>
          <w:lang w:val="en-GB"/>
        </w:rPr>
        <w:t>. T</w:t>
      </w:r>
      <w:r w:rsidRPr="00065572">
        <w:rPr>
          <w:lang w:val="en-GB"/>
        </w:rPr>
        <w:t>he Federal Office for Agriculture (OFAG</w:t>
      </w:r>
      <w:r w:rsidR="00117E55">
        <w:rPr>
          <w:lang w:val="en-GB"/>
        </w:rPr>
        <w:t xml:space="preserve">, </w:t>
      </w:r>
      <w:hyperlink r:id="rId13" w:history="1">
        <w:r w:rsidR="00117E55" w:rsidRPr="00AC4D76">
          <w:rPr>
            <w:rStyle w:val="Hipervnculo"/>
            <w:lang w:val="en-GB"/>
          </w:rPr>
          <w:t>https://www.blw.admin.ch/blw/fr/home.html</w:t>
        </w:r>
      </w:hyperlink>
      <w:r w:rsidRPr="00065572">
        <w:rPr>
          <w:lang w:val="en-GB"/>
        </w:rPr>
        <w:t xml:space="preserve">) is the competent authority for the allocation of </w:t>
      </w:r>
      <w:r w:rsidRPr="00AC4D76">
        <w:rPr>
          <w:lang w:val="en-GB"/>
        </w:rPr>
        <w:t>TQ</w:t>
      </w:r>
      <w:r w:rsidR="009E5672" w:rsidRPr="00AC4D76">
        <w:rPr>
          <w:lang w:val="en-GB"/>
        </w:rPr>
        <w:t> </w:t>
      </w:r>
      <w:r w:rsidRPr="00EB37AB">
        <w:rPr>
          <w:lang w:val="en-GB"/>
        </w:rPr>
        <w:t>shares</w:t>
      </w:r>
      <w:r w:rsidRPr="00065572">
        <w:rPr>
          <w:lang w:val="en-GB"/>
        </w:rPr>
        <w:t>.</w:t>
      </w:r>
    </w:p>
    <w:p w14:paraId="68E03CA6" w14:textId="77777777" w:rsidR="00C50618" w:rsidRPr="00065572" w:rsidRDefault="00C50618" w:rsidP="00065572">
      <w:pPr>
        <w:rPr>
          <w:lang w:val="en-GB"/>
        </w:rPr>
      </w:pPr>
    </w:p>
    <w:p w14:paraId="7D83AD8D" w14:textId="77777777" w:rsidR="00C50618" w:rsidRPr="00065572" w:rsidRDefault="00C50618" w:rsidP="00065572">
      <w:pPr>
        <w:pStyle w:val="Ttulo7"/>
        <w:rPr>
          <w:lang w:val="en-GB"/>
        </w:rPr>
      </w:pPr>
      <w:r w:rsidRPr="00065572">
        <w:rPr>
          <w:lang w:val="en-GB"/>
        </w:rPr>
        <w:t>Purposes and coverage of licensing</w:t>
      </w:r>
    </w:p>
    <w:p w14:paraId="3FA60717" w14:textId="0A9E53C6" w:rsidR="00C50618" w:rsidRPr="00065572" w:rsidRDefault="00C50618" w:rsidP="00D77CA4">
      <w:pPr>
        <w:rPr>
          <w:szCs w:val="18"/>
          <w:lang w:val="en-GB"/>
        </w:rPr>
      </w:pPr>
      <w:r w:rsidRPr="00065572">
        <w:rPr>
          <w:bCs/>
          <w:lang w:val="en-GB"/>
        </w:rPr>
        <w:t>2</w:t>
      </w:r>
      <w:r w:rsidR="00065572" w:rsidRPr="00065572">
        <w:rPr>
          <w:bCs/>
          <w:lang w:val="en-GB"/>
        </w:rPr>
        <w:t xml:space="preserve">. </w:t>
      </w:r>
      <w:r w:rsidR="00065572" w:rsidRPr="00065572">
        <w:rPr>
          <w:lang w:val="en-GB"/>
        </w:rPr>
        <w:t>T</w:t>
      </w:r>
      <w:r w:rsidRPr="00065572">
        <w:rPr>
          <w:lang w:val="en-GB"/>
        </w:rPr>
        <w:t>he goods covered by TQs are listed in Annex 1 to the Ordinance on the import of agricultural</w:t>
      </w:r>
      <w:r w:rsidR="00463429">
        <w:rPr>
          <w:lang w:val="en-GB"/>
        </w:rPr>
        <w:t> </w:t>
      </w:r>
      <w:r w:rsidRPr="00065572">
        <w:rPr>
          <w:lang w:val="en-GB"/>
        </w:rPr>
        <w:t>products (OIAgr, RS</w:t>
      </w:r>
      <w:r w:rsidR="00D77CA4">
        <w:rPr>
          <w:lang w:val="en-GB"/>
        </w:rPr>
        <w:t> </w:t>
      </w:r>
      <w:r w:rsidRPr="00065572">
        <w:rPr>
          <w:lang w:val="en-GB"/>
        </w:rPr>
        <w:t xml:space="preserve">916.01, </w:t>
      </w:r>
      <w:hyperlink r:id="rId14" w:history="1">
        <w:r w:rsidR="00D77CA4" w:rsidRPr="00AC4D76">
          <w:rPr>
            <w:rStyle w:val="Hipervnculo"/>
            <w:lang w:val="en-GB"/>
          </w:rPr>
          <w:t>https://www.admin.ch/opc/fr/classified</w:t>
        </w:r>
        <w:r w:rsidR="00D77CA4"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hey are classified under the following Swiss customs tariff numbers (HS 2017):</w:t>
      </w:r>
    </w:p>
    <w:p w14:paraId="5F6AC369" w14:textId="77777777" w:rsidR="00C50618" w:rsidRPr="00065572" w:rsidRDefault="00C50618" w:rsidP="00065572">
      <w:pPr>
        <w:rPr>
          <w:szCs w:val="18"/>
          <w:lang w:val="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803"/>
        <w:gridCol w:w="1803"/>
        <w:gridCol w:w="1803"/>
        <w:gridCol w:w="1803"/>
      </w:tblGrid>
      <w:tr w:rsidR="00C50618" w:rsidRPr="00065572" w14:paraId="2CA3A823" w14:textId="77777777" w:rsidTr="00A55D50">
        <w:trPr>
          <w:trHeight w:val="966"/>
          <w:jc w:val="center"/>
        </w:trPr>
        <w:tc>
          <w:tcPr>
            <w:tcW w:w="1804" w:type="dxa"/>
          </w:tcPr>
          <w:p w14:paraId="1DD78CFB" w14:textId="77777777" w:rsidR="00C50618" w:rsidRPr="00065572" w:rsidRDefault="00C50618" w:rsidP="00065572">
            <w:pPr>
              <w:jc w:val="center"/>
              <w:rPr>
                <w:szCs w:val="18"/>
                <w:lang w:val="en-GB"/>
              </w:rPr>
            </w:pPr>
            <w:r w:rsidRPr="00065572">
              <w:rPr>
                <w:lang w:val="en-GB"/>
              </w:rPr>
              <w:t>0101.21</w:t>
            </w:r>
          </w:p>
          <w:p w14:paraId="714839FE" w14:textId="77777777" w:rsidR="00C50618" w:rsidRPr="00065572" w:rsidRDefault="00C50618" w:rsidP="00065572">
            <w:pPr>
              <w:jc w:val="center"/>
              <w:rPr>
                <w:szCs w:val="18"/>
                <w:lang w:val="en-GB"/>
              </w:rPr>
            </w:pPr>
            <w:r w:rsidRPr="00065572">
              <w:rPr>
                <w:lang w:val="en-GB"/>
              </w:rPr>
              <w:t>0101.29</w:t>
            </w:r>
          </w:p>
          <w:p w14:paraId="7AE5CA0B" w14:textId="77777777" w:rsidR="00C50618" w:rsidRPr="00065572" w:rsidRDefault="00C50618" w:rsidP="00065572">
            <w:pPr>
              <w:jc w:val="center"/>
              <w:rPr>
                <w:szCs w:val="18"/>
                <w:lang w:val="en-GB"/>
              </w:rPr>
            </w:pPr>
            <w:r w:rsidRPr="00065572">
              <w:rPr>
                <w:lang w:val="en-GB"/>
              </w:rPr>
              <w:t>0101.30</w:t>
            </w:r>
          </w:p>
          <w:p w14:paraId="5C85031A" w14:textId="77777777" w:rsidR="00C50618" w:rsidRPr="00065572" w:rsidRDefault="00C50618" w:rsidP="00065572">
            <w:pPr>
              <w:jc w:val="center"/>
              <w:rPr>
                <w:szCs w:val="18"/>
              </w:rPr>
            </w:pPr>
          </w:p>
        </w:tc>
        <w:tc>
          <w:tcPr>
            <w:tcW w:w="1803" w:type="dxa"/>
          </w:tcPr>
          <w:p w14:paraId="75D4E711" w14:textId="77777777" w:rsidR="00C50618" w:rsidRPr="00065572" w:rsidRDefault="00C50618" w:rsidP="00065572">
            <w:pPr>
              <w:jc w:val="center"/>
              <w:rPr>
                <w:szCs w:val="18"/>
                <w:lang w:val="en-GB"/>
              </w:rPr>
            </w:pPr>
            <w:r w:rsidRPr="00065572">
              <w:rPr>
                <w:lang w:val="en-GB"/>
              </w:rPr>
              <w:t>0101.90</w:t>
            </w:r>
          </w:p>
          <w:p w14:paraId="03B1633A" w14:textId="77777777" w:rsidR="00C50618" w:rsidRPr="00065572" w:rsidRDefault="00C50618" w:rsidP="00065572">
            <w:pPr>
              <w:jc w:val="center"/>
              <w:rPr>
                <w:szCs w:val="18"/>
                <w:lang w:val="en-GB"/>
              </w:rPr>
            </w:pPr>
            <w:r w:rsidRPr="00065572">
              <w:rPr>
                <w:lang w:val="en-GB"/>
              </w:rPr>
              <w:t>0102.21</w:t>
            </w:r>
          </w:p>
          <w:p w14:paraId="473858D9" w14:textId="77777777" w:rsidR="00C50618" w:rsidRPr="00065572" w:rsidRDefault="00C50618" w:rsidP="00065572">
            <w:pPr>
              <w:jc w:val="center"/>
              <w:rPr>
                <w:szCs w:val="18"/>
                <w:lang w:val="en-GB"/>
              </w:rPr>
            </w:pPr>
            <w:r w:rsidRPr="00065572">
              <w:rPr>
                <w:lang w:val="en-GB"/>
              </w:rPr>
              <w:t>0102.29</w:t>
            </w:r>
          </w:p>
          <w:p w14:paraId="57B56030" w14:textId="77777777" w:rsidR="00C50618" w:rsidRPr="00065572" w:rsidRDefault="00C50618" w:rsidP="00065572">
            <w:pPr>
              <w:jc w:val="center"/>
              <w:rPr>
                <w:szCs w:val="18"/>
              </w:rPr>
            </w:pPr>
          </w:p>
        </w:tc>
        <w:tc>
          <w:tcPr>
            <w:tcW w:w="1803" w:type="dxa"/>
          </w:tcPr>
          <w:p w14:paraId="6437E5BB" w14:textId="77777777" w:rsidR="00C50618" w:rsidRPr="00065572" w:rsidRDefault="00C50618" w:rsidP="00065572">
            <w:pPr>
              <w:jc w:val="center"/>
              <w:rPr>
                <w:szCs w:val="18"/>
                <w:lang w:val="en-GB"/>
              </w:rPr>
            </w:pPr>
            <w:r w:rsidRPr="00065572">
              <w:rPr>
                <w:lang w:val="en-GB"/>
              </w:rPr>
              <w:t>0102.31</w:t>
            </w:r>
          </w:p>
          <w:p w14:paraId="4F751E09" w14:textId="77777777" w:rsidR="00C50618" w:rsidRPr="00065572" w:rsidRDefault="00C50618" w:rsidP="00065572">
            <w:pPr>
              <w:jc w:val="center"/>
              <w:rPr>
                <w:szCs w:val="18"/>
                <w:lang w:val="en-GB"/>
              </w:rPr>
            </w:pPr>
            <w:r w:rsidRPr="00065572">
              <w:rPr>
                <w:lang w:val="en-GB"/>
              </w:rPr>
              <w:t>0102.39</w:t>
            </w:r>
          </w:p>
          <w:p w14:paraId="5B0E16B6" w14:textId="77777777" w:rsidR="00C50618" w:rsidRPr="00065572" w:rsidRDefault="00C50618" w:rsidP="00065572">
            <w:pPr>
              <w:jc w:val="center"/>
              <w:rPr>
                <w:szCs w:val="18"/>
                <w:lang w:val="en-GB"/>
              </w:rPr>
            </w:pPr>
            <w:r w:rsidRPr="00065572">
              <w:rPr>
                <w:lang w:val="en-GB"/>
              </w:rPr>
              <w:t>0102.90</w:t>
            </w:r>
          </w:p>
          <w:p w14:paraId="468A1CFB" w14:textId="77777777" w:rsidR="00C50618" w:rsidRPr="00065572" w:rsidRDefault="00C50618" w:rsidP="00065572">
            <w:pPr>
              <w:jc w:val="center"/>
              <w:rPr>
                <w:szCs w:val="18"/>
              </w:rPr>
            </w:pPr>
          </w:p>
        </w:tc>
        <w:tc>
          <w:tcPr>
            <w:tcW w:w="1803" w:type="dxa"/>
          </w:tcPr>
          <w:p w14:paraId="3B86B35C" w14:textId="77777777" w:rsidR="00C50618" w:rsidRPr="00065572" w:rsidRDefault="00C50618" w:rsidP="00065572">
            <w:pPr>
              <w:jc w:val="center"/>
              <w:rPr>
                <w:szCs w:val="18"/>
                <w:lang w:val="en-GB"/>
              </w:rPr>
            </w:pPr>
            <w:r w:rsidRPr="00065572">
              <w:rPr>
                <w:lang w:val="en-GB"/>
              </w:rPr>
              <w:t>0103.10</w:t>
            </w:r>
          </w:p>
          <w:p w14:paraId="399B92A9" w14:textId="77777777" w:rsidR="00C50618" w:rsidRPr="00065572" w:rsidRDefault="00C50618" w:rsidP="00065572">
            <w:pPr>
              <w:jc w:val="center"/>
              <w:rPr>
                <w:szCs w:val="18"/>
                <w:lang w:val="en-GB"/>
              </w:rPr>
            </w:pPr>
            <w:r w:rsidRPr="00065572">
              <w:rPr>
                <w:lang w:val="en-GB"/>
              </w:rPr>
              <w:t>0103.91</w:t>
            </w:r>
          </w:p>
          <w:p w14:paraId="205626C0" w14:textId="77777777" w:rsidR="00C50618" w:rsidRPr="00065572" w:rsidRDefault="00C50618" w:rsidP="00065572">
            <w:pPr>
              <w:jc w:val="center"/>
              <w:rPr>
                <w:szCs w:val="18"/>
                <w:lang w:val="en-GB"/>
              </w:rPr>
            </w:pPr>
            <w:r w:rsidRPr="00065572">
              <w:rPr>
                <w:lang w:val="en-GB"/>
              </w:rPr>
              <w:t>0103.92</w:t>
            </w:r>
          </w:p>
          <w:p w14:paraId="241966EC" w14:textId="77777777" w:rsidR="00C50618" w:rsidRPr="00065572" w:rsidRDefault="00C50618" w:rsidP="00065572">
            <w:pPr>
              <w:jc w:val="center"/>
              <w:rPr>
                <w:szCs w:val="18"/>
              </w:rPr>
            </w:pPr>
          </w:p>
        </w:tc>
        <w:tc>
          <w:tcPr>
            <w:tcW w:w="1803" w:type="dxa"/>
          </w:tcPr>
          <w:p w14:paraId="7D8E3709" w14:textId="77777777" w:rsidR="00C50618" w:rsidRPr="00065572" w:rsidRDefault="00C50618" w:rsidP="00065572">
            <w:pPr>
              <w:jc w:val="center"/>
              <w:rPr>
                <w:szCs w:val="18"/>
                <w:lang w:val="en-GB"/>
              </w:rPr>
            </w:pPr>
            <w:r w:rsidRPr="00065572">
              <w:rPr>
                <w:lang w:val="en-GB"/>
              </w:rPr>
              <w:t>0104.10</w:t>
            </w:r>
          </w:p>
          <w:p w14:paraId="53E2432A" w14:textId="77777777" w:rsidR="00C50618" w:rsidRPr="00065572" w:rsidRDefault="00C50618" w:rsidP="00065572">
            <w:pPr>
              <w:jc w:val="center"/>
              <w:rPr>
                <w:szCs w:val="18"/>
                <w:lang w:val="en-GB"/>
              </w:rPr>
            </w:pPr>
            <w:r w:rsidRPr="00065572">
              <w:rPr>
                <w:lang w:val="en-GB"/>
              </w:rPr>
              <w:t>0104.20</w:t>
            </w:r>
          </w:p>
          <w:p w14:paraId="2A377581" w14:textId="77777777" w:rsidR="00C50618" w:rsidRPr="00065572" w:rsidRDefault="00C50618" w:rsidP="00065572">
            <w:pPr>
              <w:jc w:val="center"/>
              <w:rPr>
                <w:szCs w:val="18"/>
                <w:lang w:val="en-GB"/>
              </w:rPr>
            </w:pPr>
          </w:p>
        </w:tc>
      </w:tr>
    </w:tbl>
    <w:p w14:paraId="1D760B20" w14:textId="19753DCA" w:rsidR="00C50618" w:rsidRPr="00065572" w:rsidRDefault="00C50618" w:rsidP="00065572">
      <w:pPr>
        <w:rPr>
          <w:lang w:val="en-GB"/>
        </w:rPr>
      </w:pPr>
      <w:r w:rsidRPr="00065572">
        <w:rPr>
          <w:bCs/>
          <w:lang w:val="en-GB"/>
        </w:rPr>
        <w:t>3</w:t>
      </w:r>
      <w:r w:rsidR="00065572" w:rsidRPr="00065572">
        <w:rPr>
          <w:bCs/>
          <w:lang w:val="en-GB"/>
        </w:rPr>
        <w:t xml:space="preserve">. </w:t>
      </w:r>
      <w:r w:rsidR="00065572" w:rsidRPr="00065572">
        <w:rPr>
          <w:lang w:val="en-GB"/>
        </w:rPr>
        <w:t>T</w:t>
      </w:r>
      <w:r w:rsidRPr="00065572">
        <w:rPr>
          <w:lang w:val="en-GB"/>
        </w:rPr>
        <w:t>he regulations apply to imports of all goods, irrespective of where they come from.</w:t>
      </w:r>
    </w:p>
    <w:p w14:paraId="54959E3E" w14:textId="77777777" w:rsidR="00C50618" w:rsidRPr="00065572" w:rsidRDefault="00C50618" w:rsidP="00065572">
      <w:pPr>
        <w:rPr>
          <w:lang w:val="en-GB"/>
        </w:rPr>
      </w:pPr>
    </w:p>
    <w:p w14:paraId="0AE4A5A4" w14:textId="2FDB9B1C" w:rsidR="00C50618" w:rsidRPr="00065572" w:rsidRDefault="00C50618" w:rsidP="00065572">
      <w:pPr>
        <w:rPr>
          <w:lang w:val="en-GB"/>
        </w:rPr>
      </w:pPr>
      <w:r w:rsidRPr="00065572">
        <w:rPr>
          <w:bCs/>
          <w:lang w:val="en-GB"/>
        </w:rPr>
        <w:t>4</w:t>
      </w:r>
      <w:r w:rsidR="00065572" w:rsidRPr="00065572">
        <w:rPr>
          <w:bCs/>
          <w:lang w:val="en-GB"/>
        </w:rPr>
        <w:t xml:space="preserve">. </w:t>
      </w:r>
      <w:r w:rsidR="00065572" w:rsidRPr="00065572">
        <w:rPr>
          <w:lang w:val="en-GB"/>
        </w:rPr>
        <w:t>N</w:t>
      </w:r>
      <w:r w:rsidRPr="00065572">
        <w:rPr>
          <w:lang w:val="en-GB"/>
        </w:rPr>
        <w:t>on</w:t>
      </w:r>
      <w:r w:rsidR="00065572" w:rsidRPr="00065572">
        <w:rPr>
          <w:lang w:val="en-GB"/>
        </w:rPr>
        <w:noBreakHyphen/>
      </w:r>
      <w:r w:rsidRPr="00065572">
        <w:rPr>
          <w:lang w:val="en-GB"/>
        </w:rPr>
        <w:t>automatic licensing allows for the individual allocation of TQ shares and the control of their utilization</w:t>
      </w:r>
      <w:r w:rsidR="00065572" w:rsidRPr="00065572">
        <w:rPr>
          <w:lang w:val="en-GB"/>
        </w:rPr>
        <w:t>; i</w:t>
      </w:r>
      <w:r w:rsidRPr="00065572">
        <w:rPr>
          <w:lang w:val="en-GB"/>
        </w:rPr>
        <w:t>t restricts the quantity of imports.</w:t>
      </w:r>
    </w:p>
    <w:p w14:paraId="00B33463" w14:textId="77777777" w:rsidR="00C50618" w:rsidRPr="00065572" w:rsidRDefault="00C50618" w:rsidP="00065572">
      <w:pPr>
        <w:rPr>
          <w:lang w:val="en-GB"/>
        </w:rPr>
      </w:pPr>
    </w:p>
    <w:p w14:paraId="75ED6917" w14:textId="7D50A0BF" w:rsidR="00C50618" w:rsidRDefault="00C50618" w:rsidP="00065572">
      <w:pPr>
        <w:rPr>
          <w:lang w:val="en-GB"/>
        </w:rPr>
      </w:pPr>
      <w:r w:rsidRPr="00065572">
        <w:rPr>
          <w:bCs/>
          <w:lang w:val="en-GB"/>
        </w:rPr>
        <w:t>5</w:t>
      </w:r>
      <w:r w:rsidR="00065572" w:rsidRPr="00065572">
        <w:rPr>
          <w:bCs/>
          <w:lang w:val="en-GB"/>
        </w:rPr>
        <w:t xml:space="preserve">. </w:t>
      </w:r>
      <w:r w:rsidR="00065572" w:rsidRPr="00065572">
        <w:rPr>
          <w:lang w:val="en-GB"/>
        </w:rPr>
        <w:t>L</w:t>
      </w:r>
      <w:r w:rsidRPr="00065572">
        <w:rPr>
          <w:lang w:val="en-GB"/>
        </w:rPr>
        <w:t>egal bases</w:t>
      </w:r>
      <w:r w:rsidR="00065572" w:rsidRPr="00065572">
        <w:rPr>
          <w:lang w:val="en-GB"/>
        </w:rPr>
        <w:t>: F</w:t>
      </w:r>
      <w:r w:rsidRPr="00065572">
        <w:rPr>
          <w:lang w:val="en-GB"/>
        </w:rPr>
        <w:t>ederal Law on Agriculture (LAgr, RS</w:t>
      </w:r>
      <w:r w:rsidR="00D77CA4">
        <w:rPr>
          <w:lang w:val="en-GB"/>
        </w:rPr>
        <w:t> </w:t>
      </w:r>
      <w:r w:rsidRPr="00065572">
        <w:rPr>
          <w:lang w:val="en-GB"/>
        </w:rPr>
        <w:t>910.1, Article</w:t>
      </w:r>
      <w:r w:rsidR="009E5672">
        <w:rPr>
          <w:lang w:val="en-GB"/>
        </w:rPr>
        <w:t> </w:t>
      </w:r>
      <w:r w:rsidRPr="00065572">
        <w:rPr>
          <w:lang w:val="en-GB"/>
        </w:rPr>
        <w:t xml:space="preserve">24, </w:t>
      </w:r>
      <w:hyperlink r:id="rId15" w:history="1">
        <w:r w:rsidR="00065572" w:rsidRPr="00AC4D76">
          <w:rPr>
            <w:rStyle w:val="Hipervnculo"/>
            <w:lang w:val="en-GB"/>
          </w:rPr>
          <w:t>https://www.admin.ch/opc/fr/classified</w:t>
        </w:r>
        <w:r w:rsidR="00065572" w:rsidRPr="00AC4D76">
          <w:rPr>
            <w:rStyle w:val="Hipervnculo"/>
            <w:lang w:val="en-GB"/>
          </w:rPr>
          <w:noBreakHyphen/>
          <w:t>compilation/19983407/index.html</w:t>
        </w:r>
      </w:hyperlink>
      <w:r w:rsidRPr="00065572">
        <w:rPr>
          <w:lang w:val="en-GB"/>
        </w:rPr>
        <w:t>), Ordinance on the import of agricultural products (RS</w:t>
      </w:r>
      <w:r w:rsidR="00D77CA4">
        <w:rPr>
          <w:lang w:val="en-GB"/>
        </w:rPr>
        <w:t> </w:t>
      </w:r>
      <w:r w:rsidRPr="00065572">
        <w:rPr>
          <w:lang w:val="en-GB"/>
        </w:rPr>
        <w:t xml:space="preserve">916.01, </w:t>
      </w:r>
      <w:hyperlink r:id="rId16"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 and Ordinance on livestock breeding (RS</w:t>
      </w:r>
      <w:r w:rsidR="00D77CA4">
        <w:rPr>
          <w:lang w:val="en-GB"/>
        </w:rPr>
        <w:t> </w:t>
      </w:r>
      <w:r w:rsidRPr="00065572">
        <w:rPr>
          <w:lang w:val="en-GB"/>
        </w:rPr>
        <w:t xml:space="preserve">916.310, </w:t>
      </w:r>
      <w:hyperlink r:id="rId17" w:history="1">
        <w:r w:rsidR="00065572" w:rsidRPr="00AC4D76">
          <w:rPr>
            <w:rStyle w:val="Hipervnculo"/>
            <w:lang w:val="en-GB"/>
          </w:rPr>
          <w:t>https://www.admin.ch/opc/fr/classified</w:t>
        </w:r>
        <w:r w:rsidR="00065572" w:rsidRPr="00AC4D76">
          <w:rPr>
            <w:rStyle w:val="Hipervnculo"/>
            <w:lang w:val="en-GB"/>
          </w:rPr>
          <w:noBreakHyphen/>
          <w:t>compilation/20121964/index.html</w:t>
        </w:r>
      </w:hyperlink>
      <w:r w:rsidRPr="00065572">
        <w:rPr>
          <w:lang w:val="en-GB"/>
        </w:rPr>
        <w:t>)</w:t>
      </w:r>
      <w:r w:rsidR="00065572" w:rsidRPr="00065572">
        <w:rPr>
          <w:lang w:val="en-GB"/>
        </w:rPr>
        <w:t>. T</w:t>
      </w:r>
      <w:r w:rsidRPr="00065572">
        <w:rPr>
          <w:lang w:val="en-GB"/>
        </w:rPr>
        <w:t>he legislation does not authorize the administration to decide which products will be subject to licensing</w:t>
      </w:r>
      <w:r w:rsidR="00065572" w:rsidRPr="00065572">
        <w:rPr>
          <w:lang w:val="en-GB"/>
        </w:rPr>
        <w:t>. T</w:t>
      </w:r>
      <w:r w:rsidRPr="00065572">
        <w:rPr>
          <w:lang w:val="en-GB"/>
        </w:rPr>
        <w:t>he Federal</w:t>
      </w:r>
      <w:r w:rsidR="009E5672">
        <w:rPr>
          <w:lang w:val="en-GB"/>
        </w:rPr>
        <w:t> </w:t>
      </w:r>
      <w:r w:rsidRPr="00065572">
        <w:rPr>
          <w:lang w:val="en-GB"/>
        </w:rPr>
        <w:t>Law on Agriculture does not allow the government to abolish the TQ system.</w:t>
      </w:r>
    </w:p>
    <w:p w14:paraId="1933BB2C" w14:textId="77777777" w:rsidR="00245DB4" w:rsidRPr="00065572" w:rsidRDefault="00245DB4" w:rsidP="00065572">
      <w:pPr>
        <w:rPr>
          <w:lang w:val="en-GB"/>
        </w:rPr>
      </w:pPr>
    </w:p>
    <w:p w14:paraId="1766F57B" w14:textId="77777777" w:rsidR="00C50618" w:rsidRPr="00065572" w:rsidRDefault="00C50618" w:rsidP="00B6196E">
      <w:pPr>
        <w:pStyle w:val="Ttulo7"/>
        <w:rPr>
          <w:lang w:val="en-GB"/>
        </w:rPr>
      </w:pPr>
      <w:r w:rsidRPr="00065572">
        <w:rPr>
          <w:lang w:val="en-GB"/>
        </w:rPr>
        <w:t>Procedures</w:t>
      </w:r>
    </w:p>
    <w:p w14:paraId="01B61F1E" w14:textId="1BF21E61" w:rsidR="00065572" w:rsidRPr="00065572" w:rsidRDefault="00C50618" w:rsidP="00D77CA4">
      <w:pPr>
        <w:keepNext/>
        <w:keepLines/>
        <w:ind w:left="567" w:hanging="567"/>
        <w:rPr>
          <w:szCs w:val="18"/>
          <w:lang w:val="en-GB"/>
        </w:rPr>
      </w:pPr>
      <w:r w:rsidRPr="00065572">
        <w:rPr>
          <w:bCs/>
          <w:lang w:val="en-GB"/>
        </w:rPr>
        <w:t>6.</w:t>
      </w:r>
      <w:r w:rsidRPr="00065572">
        <w:rPr>
          <w:lang w:val="en-GB"/>
        </w:rPr>
        <w:t>I</w:t>
      </w:r>
      <w:r w:rsidRPr="00065572">
        <w:rPr>
          <w:lang w:val="en-GB"/>
        </w:rPr>
        <w:tab/>
        <w:t>The administration of TQs for the calendar year 2019 is described in Switzerland's notification to the Committee on Agriculture (G/AG/N/CHE/13/Add.18)</w:t>
      </w:r>
      <w:r w:rsidR="00065572" w:rsidRPr="00065572">
        <w:rPr>
          <w:lang w:val="en-GB"/>
        </w:rPr>
        <w:t>. A</w:t>
      </w:r>
      <w:r w:rsidRPr="00065572">
        <w:rPr>
          <w:lang w:val="en-GB"/>
        </w:rPr>
        <w:t>ll information concerning TQ utilization (quantities, application procedures for licences, exceptions, exemptions, etc.) is set forth in the specific ordinances (cf. question 5).</w:t>
      </w:r>
    </w:p>
    <w:p w14:paraId="0F145946" w14:textId="4B4A6FF6" w:rsidR="00C50618" w:rsidRPr="00065572" w:rsidRDefault="00C50618" w:rsidP="00065572">
      <w:pPr>
        <w:rPr>
          <w:lang w:val="en-GB"/>
        </w:rPr>
      </w:pPr>
    </w:p>
    <w:p w14:paraId="1AB18E26" w14:textId="13EF443D" w:rsidR="00C50618" w:rsidRPr="00065572" w:rsidRDefault="00C50618" w:rsidP="00065572">
      <w:pPr>
        <w:ind w:left="567" w:hanging="567"/>
        <w:rPr>
          <w:lang w:val="en-GB"/>
        </w:rPr>
      </w:pPr>
      <w:r w:rsidRPr="00065572">
        <w:rPr>
          <w:lang w:val="en-GB"/>
        </w:rPr>
        <w:t>II</w:t>
      </w:r>
      <w:r w:rsidRPr="00065572">
        <w:rPr>
          <w:lang w:val="en-GB"/>
        </w:rPr>
        <w:tab/>
        <w:t>The TQs for breeding and production animals are distributed in chronological order of submission of applications to OFAG (</w:t>
      </w:r>
      <w:hyperlink r:id="rId18" w:history="1">
        <w:r w:rsidR="00065572" w:rsidRPr="00AC4D76">
          <w:rPr>
            <w:rStyle w:val="Hipervnculo"/>
            <w:lang w:val="en-GB"/>
          </w:rPr>
          <w:t>https://www.blw.admin.ch/blw/en/home.html</w:t>
        </w:r>
      </w:hyperlink>
      <w:r w:rsidRPr="00065572">
        <w:rPr>
          <w:lang w:val="en-GB"/>
        </w:rPr>
        <w:t>)</w:t>
      </w:r>
      <w:r w:rsidR="00065572" w:rsidRPr="00065572">
        <w:rPr>
          <w:lang w:val="en-GB"/>
        </w:rPr>
        <w:t>. T</w:t>
      </w:r>
      <w:r w:rsidRPr="00065572">
        <w:rPr>
          <w:lang w:val="en-GB"/>
        </w:rPr>
        <w:t>he non</w:t>
      </w:r>
      <w:r w:rsidRPr="00065572">
        <w:rPr>
          <w:lang w:val="en-GB"/>
        </w:rPr>
        <w:noBreakHyphen/>
        <w:t xml:space="preserve">automatic licences are valid from </w:t>
      </w:r>
      <w:r w:rsidR="00065572" w:rsidRPr="00065572">
        <w:rPr>
          <w:lang w:val="en-GB"/>
        </w:rPr>
        <w:t>1 January</w:t>
      </w:r>
      <w:r w:rsidRPr="00065572">
        <w:rPr>
          <w:lang w:val="en-GB"/>
        </w:rPr>
        <w:t xml:space="preserve"> of the quota period or as soon as they are issued during the quota period</w:t>
      </w:r>
      <w:r w:rsidR="00065572" w:rsidRPr="00065572">
        <w:rPr>
          <w:lang w:val="en-GB"/>
        </w:rPr>
        <w:t>. A</w:t>
      </w:r>
      <w:r w:rsidRPr="00065572">
        <w:rPr>
          <w:lang w:val="en-GB"/>
        </w:rPr>
        <w:t>ll non</w:t>
      </w:r>
      <w:r w:rsidR="00065572" w:rsidRPr="00065572">
        <w:rPr>
          <w:lang w:val="en-GB"/>
        </w:rPr>
        <w:noBreakHyphen/>
      </w:r>
      <w:r w:rsidRPr="00065572">
        <w:rPr>
          <w:lang w:val="en-GB"/>
        </w:rPr>
        <w:t>automatic licences are valid until the end of the calendar year (31 December)</w:t>
      </w:r>
      <w:r w:rsidR="00065572" w:rsidRPr="00065572">
        <w:rPr>
          <w:lang w:val="en-GB"/>
        </w:rPr>
        <w:t>. E</w:t>
      </w:r>
      <w:r w:rsidRPr="00065572">
        <w:rPr>
          <w:lang w:val="en-GB"/>
        </w:rPr>
        <w:t>xception for bovine animals</w:t>
      </w:r>
      <w:r w:rsidR="00065572" w:rsidRPr="00065572">
        <w:rPr>
          <w:lang w:val="en-GB"/>
        </w:rPr>
        <w:t>: 7</w:t>
      </w:r>
      <w:r w:rsidRPr="00065572">
        <w:rPr>
          <w:lang w:val="en-GB"/>
        </w:rPr>
        <w:t>0</w:t>
      </w:r>
      <w:r w:rsidR="00065572">
        <w:rPr>
          <w:lang w:val="en-GB"/>
        </w:rPr>
        <w:t>%</w:t>
      </w:r>
      <w:r w:rsidRPr="00065572">
        <w:rPr>
          <w:lang w:val="en-GB"/>
        </w:rPr>
        <w:t xml:space="preserve"> of the TQ is put up for auction in September, with the licences valid for the next calendar year (1 January to 31 December) and the remaining 30</w:t>
      </w:r>
      <w:r w:rsidR="00065572">
        <w:rPr>
          <w:lang w:val="en-GB"/>
        </w:rPr>
        <w:t>%</w:t>
      </w:r>
      <w:r w:rsidRPr="00065572">
        <w:rPr>
          <w:lang w:val="en-GB"/>
        </w:rPr>
        <w:t xml:space="preserve"> of the TQ is put up for auction in April, with the licences valid until the end of the same year (31 December).</w:t>
      </w:r>
    </w:p>
    <w:p w14:paraId="28A718BB" w14:textId="77777777" w:rsidR="00C50618" w:rsidRPr="00065572" w:rsidRDefault="00C50618" w:rsidP="00065572">
      <w:pPr>
        <w:rPr>
          <w:lang w:val="en-GB"/>
        </w:rPr>
      </w:pPr>
    </w:p>
    <w:p w14:paraId="2D6C7801" w14:textId="3A9E2067" w:rsidR="00C50618" w:rsidRPr="00065572" w:rsidRDefault="00C50618" w:rsidP="00065572">
      <w:pPr>
        <w:ind w:left="567" w:hanging="567"/>
        <w:rPr>
          <w:lang w:val="en-GB"/>
        </w:rPr>
      </w:pPr>
      <w:r w:rsidRPr="00065572">
        <w:rPr>
          <w:lang w:val="en-GB"/>
        </w:rPr>
        <w:t>III</w:t>
      </w:r>
      <w:r w:rsidRPr="00065572">
        <w:rPr>
          <w:lang w:val="en-GB"/>
        </w:rPr>
        <w:tab/>
        <w:t>The unused remainder of the allocations is not added to quotas for a succeeding period</w:t>
      </w:r>
      <w:r w:rsidR="00065572" w:rsidRPr="00065572">
        <w:rPr>
          <w:lang w:val="en-GB"/>
        </w:rPr>
        <w:t>. I</w:t>
      </w:r>
      <w:r w:rsidRPr="00065572">
        <w:rPr>
          <w:lang w:val="en-GB"/>
        </w:rPr>
        <w:t>n January of each year, the annex to the Federal Council Report on Tariff Measures, in the context of the report on external economic policy, provides the names of importers for the preceding year and includes data on quantities allocated and quantities actually imported by individual importing companies</w:t>
      </w:r>
      <w:r w:rsidR="00065572" w:rsidRPr="00065572">
        <w:rPr>
          <w:lang w:val="en-GB"/>
        </w:rPr>
        <w:t>. T</w:t>
      </w:r>
      <w:r w:rsidRPr="00065572">
        <w:rPr>
          <w:lang w:val="en-GB"/>
        </w:rPr>
        <w:t xml:space="preserve">his annex to the Report can be viewed online at </w:t>
      </w:r>
      <w:hyperlink r:id="rId19" w:history="1">
        <w:r w:rsidR="00065572" w:rsidRPr="00AC4D76">
          <w:rPr>
            <w:rStyle w:val="Hipervnculo"/>
            <w:lang w:val="en-GB"/>
          </w:rPr>
          <w:t>http://www.import.ofag.admin.ch</w:t>
        </w:r>
      </w:hyperlink>
      <w:r w:rsidRPr="00065572">
        <w:rPr>
          <w:lang w:val="en-GB"/>
        </w:rPr>
        <w:t xml:space="preserve"> by following the link "</w:t>
      </w:r>
      <w:r w:rsidRPr="00065572">
        <w:rPr>
          <w:i/>
          <w:iCs/>
          <w:lang w:val="en-GB"/>
        </w:rPr>
        <w:t>Publication de l'attribution des contingents tarifaires</w:t>
      </w:r>
      <w:r w:rsidRPr="00065572">
        <w:rPr>
          <w:iCs/>
          <w:lang w:val="en-GB"/>
        </w:rPr>
        <w:t>"</w:t>
      </w:r>
      <w:r w:rsidRPr="00065572">
        <w:rPr>
          <w:lang w:val="en-GB"/>
        </w:rPr>
        <w:t>.</w:t>
      </w:r>
    </w:p>
    <w:p w14:paraId="35448F70" w14:textId="77777777" w:rsidR="00C50618" w:rsidRPr="00065572" w:rsidRDefault="00C50618" w:rsidP="00065572">
      <w:pPr>
        <w:rPr>
          <w:lang w:val="en-GB"/>
        </w:rPr>
      </w:pPr>
    </w:p>
    <w:p w14:paraId="223F83B2" w14:textId="4814BC04" w:rsidR="00C50618" w:rsidRPr="00065572" w:rsidRDefault="00C50618" w:rsidP="00065572">
      <w:pPr>
        <w:ind w:left="567" w:hanging="567"/>
        <w:rPr>
          <w:lang w:val="en-GB"/>
        </w:rPr>
      </w:pPr>
      <w:r w:rsidRPr="00065572">
        <w:rPr>
          <w:lang w:val="en-GB"/>
        </w:rPr>
        <w:t>IV</w:t>
      </w:r>
      <w:r w:rsidRPr="00065572">
        <w:rPr>
          <w:lang w:val="en-GB"/>
        </w:rPr>
        <w:tab/>
        <w:t>With regards to bovines, the deadline for applications in the case of auctions is generally set at 30 days following publication</w:t>
      </w:r>
      <w:r w:rsidR="00065572" w:rsidRPr="00065572">
        <w:rPr>
          <w:lang w:val="en-GB"/>
        </w:rPr>
        <w:t>. A</w:t>
      </w:r>
      <w:r w:rsidRPr="00065572">
        <w:rPr>
          <w:lang w:val="en-GB"/>
        </w:rPr>
        <w:t>s regards the other regimes, there is no time</w:t>
      </w:r>
      <w:r w:rsidR="00065572" w:rsidRPr="00065572">
        <w:rPr>
          <w:lang w:val="en-GB"/>
        </w:rPr>
        <w:noBreakHyphen/>
      </w:r>
      <w:r w:rsidRPr="00065572">
        <w:rPr>
          <w:lang w:val="en-GB"/>
        </w:rPr>
        <w:t>limit for the submission of applications</w:t>
      </w:r>
      <w:r w:rsidR="00065572" w:rsidRPr="00065572">
        <w:rPr>
          <w:lang w:val="en-GB"/>
        </w:rPr>
        <w:t>. T</w:t>
      </w:r>
      <w:r w:rsidRPr="00065572">
        <w:rPr>
          <w:lang w:val="en-GB"/>
        </w:rPr>
        <w:t>hey can be submitted throughout the year of opening of the TQ.</w:t>
      </w:r>
    </w:p>
    <w:p w14:paraId="79AC0C7E" w14:textId="77777777" w:rsidR="00C50618" w:rsidRPr="00065572" w:rsidRDefault="00C50618" w:rsidP="00065572">
      <w:pPr>
        <w:rPr>
          <w:lang w:val="en-GB"/>
        </w:rPr>
      </w:pPr>
    </w:p>
    <w:p w14:paraId="58682CE4" w14:textId="176B8594" w:rsidR="00C50618" w:rsidRPr="00065572" w:rsidRDefault="00C50618" w:rsidP="00065572">
      <w:pPr>
        <w:ind w:left="567" w:hanging="567"/>
        <w:rPr>
          <w:lang w:val="en-GB"/>
        </w:rPr>
      </w:pPr>
      <w:r w:rsidRPr="00065572">
        <w:rPr>
          <w:lang w:val="en-GB"/>
        </w:rPr>
        <w:t>V</w:t>
      </w:r>
      <w:r w:rsidRPr="00065572">
        <w:rPr>
          <w:lang w:val="en-GB"/>
        </w:rPr>
        <w:tab/>
        <w:t>As a rule, applicants receive a response within one to five working days according to the product.</w:t>
      </w:r>
    </w:p>
    <w:p w14:paraId="2F8F0F0E" w14:textId="77777777" w:rsidR="00C50618" w:rsidRPr="00065572" w:rsidRDefault="00C50618" w:rsidP="00065572">
      <w:pPr>
        <w:rPr>
          <w:lang w:val="en-GB"/>
        </w:rPr>
      </w:pPr>
    </w:p>
    <w:p w14:paraId="1E4158F7" w14:textId="2595F13F" w:rsidR="00C50618" w:rsidRPr="00065572" w:rsidRDefault="00C50618" w:rsidP="00065572">
      <w:pPr>
        <w:rPr>
          <w:lang w:val="en-GB"/>
        </w:rPr>
      </w:pPr>
      <w:r w:rsidRPr="00065572">
        <w:rPr>
          <w:lang w:val="en-GB"/>
        </w:rPr>
        <w:t>VI</w:t>
      </w:r>
      <w:r w:rsidRPr="00065572">
        <w:rPr>
          <w:lang w:val="en-GB"/>
        </w:rPr>
        <w:tab/>
        <w:t>3 to 90 days.</w:t>
      </w:r>
    </w:p>
    <w:p w14:paraId="4BFEBD24" w14:textId="77777777" w:rsidR="00C50618" w:rsidRPr="00065572" w:rsidRDefault="00C50618" w:rsidP="00065572">
      <w:pPr>
        <w:rPr>
          <w:lang w:val="en-GB"/>
        </w:rPr>
      </w:pPr>
    </w:p>
    <w:p w14:paraId="06AAFDE0" w14:textId="1410DC1D" w:rsidR="00C50618" w:rsidRPr="00065572" w:rsidRDefault="00C50618" w:rsidP="00065572">
      <w:pPr>
        <w:ind w:left="567" w:hanging="567"/>
        <w:rPr>
          <w:lang w:val="en-GB"/>
        </w:rPr>
      </w:pPr>
      <w:r w:rsidRPr="00065572">
        <w:rPr>
          <w:lang w:val="en-GB"/>
        </w:rPr>
        <w:t>VII</w:t>
      </w:r>
      <w:r w:rsidRPr="00065572">
        <w:rPr>
          <w:lang w:val="en-GB"/>
        </w:rPr>
        <w:tab/>
        <w:t>Applications are examined by a single administrative body</w:t>
      </w:r>
      <w:r w:rsidR="00065572" w:rsidRPr="00065572">
        <w:rPr>
          <w:lang w:val="en-GB"/>
        </w:rPr>
        <w:t>. T</w:t>
      </w:r>
      <w:r w:rsidRPr="00065572">
        <w:rPr>
          <w:lang w:val="en-GB"/>
        </w:rPr>
        <w:t>he importer must obtain a licence from the Federal Office for Agriculture (OFAG).</w:t>
      </w:r>
    </w:p>
    <w:p w14:paraId="68DA2E26" w14:textId="77777777" w:rsidR="00C50618" w:rsidRPr="00065572" w:rsidRDefault="00C50618" w:rsidP="00065572">
      <w:pPr>
        <w:rPr>
          <w:lang w:val="en-GB"/>
        </w:rPr>
      </w:pPr>
    </w:p>
    <w:p w14:paraId="1529555A" w14:textId="4FC37BDB" w:rsidR="00C50618" w:rsidRPr="00065572" w:rsidRDefault="00C50618" w:rsidP="00065572">
      <w:pPr>
        <w:ind w:left="567" w:hanging="567"/>
        <w:rPr>
          <w:lang w:val="en-GB"/>
        </w:rPr>
      </w:pPr>
      <w:r w:rsidRPr="00065572">
        <w:rPr>
          <w:lang w:val="en-GB"/>
        </w:rPr>
        <w:t>VIII</w:t>
      </w:r>
      <w:r w:rsidRPr="00065572">
        <w:rPr>
          <w:lang w:val="en-GB"/>
        </w:rPr>
        <w:tab/>
        <w:t>The TQs for breeding and production animals are distributed in chronological order of submission of applications, with the exception of the TQs for bovine animals, which are put up for auction.</w:t>
      </w:r>
    </w:p>
    <w:p w14:paraId="6DBC2699" w14:textId="77777777" w:rsidR="00C50618" w:rsidRPr="00065572" w:rsidRDefault="00C50618" w:rsidP="00065572">
      <w:pPr>
        <w:rPr>
          <w:lang w:val="en-GB"/>
        </w:rPr>
      </w:pPr>
    </w:p>
    <w:p w14:paraId="6621B1AB" w14:textId="7ABB9D13" w:rsidR="00C50618" w:rsidRPr="00065572" w:rsidRDefault="00C50618" w:rsidP="00065572">
      <w:pPr>
        <w:ind w:left="567" w:hanging="567"/>
        <w:rPr>
          <w:lang w:val="en-GB"/>
        </w:rPr>
      </w:pPr>
      <w:r w:rsidRPr="00065572">
        <w:rPr>
          <w:lang w:val="en-GB"/>
        </w:rPr>
        <w:t>IX</w:t>
      </w:r>
      <w:r w:rsidRPr="00065572">
        <w:rPr>
          <w:lang w:val="en-GB"/>
        </w:rPr>
        <w:tab/>
        <w:t>The same rules apply to all imports within the TQs, regardless of the regulations of the exporting country.</w:t>
      </w:r>
    </w:p>
    <w:p w14:paraId="35A9D127" w14:textId="77777777" w:rsidR="00C50618" w:rsidRPr="00065572" w:rsidRDefault="00C50618" w:rsidP="00065572">
      <w:pPr>
        <w:rPr>
          <w:lang w:val="en-GB"/>
        </w:rPr>
      </w:pPr>
    </w:p>
    <w:p w14:paraId="4EC98B73" w14:textId="4D319847" w:rsidR="00C50618" w:rsidRPr="00065572" w:rsidRDefault="00C50618" w:rsidP="00065572">
      <w:pPr>
        <w:rPr>
          <w:lang w:val="en-GB"/>
        </w:rPr>
      </w:pPr>
      <w:r w:rsidRPr="00065572">
        <w:rPr>
          <w:lang w:val="en-GB"/>
        </w:rPr>
        <w:t>X</w:t>
      </w:r>
      <w:r w:rsidRPr="00065572">
        <w:rPr>
          <w:lang w:val="en-GB"/>
        </w:rPr>
        <w:tab/>
        <w:t>Export licences from the exporting countries are not required.</w:t>
      </w:r>
    </w:p>
    <w:p w14:paraId="24F7A328" w14:textId="77777777" w:rsidR="00C50618" w:rsidRPr="00065572" w:rsidRDefault="00C50618" w:rsidP="00065572">
      <w:pPr>
        <w:rPr>
          <w:lang w:val="en-GB"/>
        </w:rPr>
      </w:pPr>
    </w:p>
    <w:p w14:paraId="4B3AE9FB" w14:textId="0FC000E6" w:rsidR="00C50618" w:rsidRPr="00065572" w:rsidRDefault="00C50618" w:rsidP="00065572">
      <w:pPr>
        <w:rPr>
          <w:lang w:val="en-GB"/>
        </w:rPr>
      </w:pPr>
      <w:r w:rsidRPr="00065572">
        <w:rPr>
          <w:lang w:val="en-GB"/>
        </w:rPr>
        <w:t>XI</w:t>
      </w:r>
      <w:r w:rsidRPr="00065572">
        <w:rPr>
          <w:lang w:val="en-GB"/>
        </w:rPr>
        <w:tab/>
        <w:t>No.</w:t>
      </w:r>
    </w:p>
    <w:p w14:paraId="2E2F21B8" w14:textId="77777777" w:rsidR="00C50618" w:rsidRPr="00065572" w:rsidRDefault="00C50618" w:rsidP="00065572">
      <w:pPr>
        <w:rPr>
          <w:lang w:val="en-GB"/>
        </w:rPr>
      </w:pPr>
    </w:p>
    <w:p w14:paraId="612D5A05" w14:textId="4D782796" w:rsidR="00C50618" w:rsidRPr="00065572" w:rsidRDefault="00C50618" w:rsidP="00065572">
      <w:pPr>
        <w:ind w:left="567" w:hanging="567"/>
        <w:rPr>
          <w:szCs w:val="18"/>
          <w:lang w:val="en-GB"/>
        </w:rPr>
      </w:pPr>
      <w:r w:rsidRPr="00065572">
        <w:rPr>
          <w:bCs/>
          <w:lang w:val="en-GB"/>
        </w:rPr>
        <w:t>7</w:t>
      </w:r>
      <w:r w:rsidR="00065572" w:rsidRPr="00065572">
        <w:rPr>
          <w:bCs/>
          <w:lang w:val="en-GB"/>
        </w:rPr>
        <w:t xml:space="preserve">. </w:t>
      </w:r>
      <w:r w:rsidR="00065572" w:rsidRPr="00065572">
        <w:rPr>
          <w:lang w:val="en-GB"/>
        </w:rPr>
        <w:t>N</w:t>
      </w:r>
      <w:r w:rsidRPr="00065572">
        <w:rPr>
          <w:lang w:val="en-GB"/>
        </w:rPr>
        <w:t>ot applicable.</w:t>
      </w:r>
    </w:p>
    <w:p w14:paraId="23E36B47" w14:textId="77777777" w:rsidR="00C50618" w:rsidRPr="00065572" w:rsidRDefault="00C50618" w:rsidP="00065572">
      <w:pPr>
        <w:ind w:left="567" w:hanging="567"/>
        <w:rPr>
          <w:lang w:val="en-GB"/>
        </w:rPr>
      </w:pPr>
    </w:p>
    <w:p w14:paraId="66974720" w14:textId="5AEA36B1" w:rsidR="00C50618" w:rsidRPr="00065572" w:rsidRDefault="00C50618" w:rsidP="00065572">
      <w:pPr>
        <w:rPr>
          <w:szCs w:val="18"/>
          <w:lang w:val="en-GB"/>
        </w:rPr>
      </w:pPr>
      <w:r w:rsidRPr="00065572">
        <w:rPr>
          <w:bCs/>
          <w:lang w:val="en-GB"/>
        </w:rPr>
        <w:t>8</w:t>
      </w:r>
      <w:r w:rsidR="00065572" w:rsidRPr="00065572">
        <w:rPr>
          <w:bCs/>
          <w:lang w:val="en-GB"/>
        </w:rPr>
        <w:t xml:space="preserve">. </w:t>
      </w:r>
      <w:r w:rsidR="00065572" w:rsidRPr="00065572">
        <w:rPr>
          <w:lang w:val="en-GB"/>
        </w:rPr>
        <w:t>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549089A4" w14:textId="77777777" w:rsidR="00C50618" w:rsidRPr="00065572" w:rsidRDefault="00C50618" w:rsidP="00065572">
      <w:pPr>
        <w:rPr>
          <w:lang w:val="en-GB"/>
        </w:rPr>
      </w:pPr>
    </w:p>
    <w:p w14:paraId="47FD2B73" w14:textId="77777777" w:rsidR="00C50618" w:rsidRPr="00065572" w:rsidRDefault="00C50618" w:rsidP="00DA4A85">
      <w:pPr>
        <w:pStyle w:val="Ttulo7"/>
        <w:rPr>
          <w:lang w:val="en-GB"/>
        </w:rPr>
      </w:pPr>
      <w:r w:rsidRPr="00065572">
        <w:rPr>
          <w:lang w:val="en-GB"/>
        </w:rPr>
        <w:lastRenderedPageBreak/>
        <w:t>Eligibility of importers to apply for licence</w:t>
      </w:r>
    </w:p>
    <w:p w14:paraId="5678B092" w14:textId="2E74C89C" w:rsidR="00C50618" w:rsidRPr="00065572" w:rsidRDefault="00C50618" w:rsidP="00DA4A85">
      <w:pPr>
        <w:keepNext/>
        <w:keepLines/>
        <w:ind w:left="567" w:hanging="567"/>
        <w:rPr>
          <w:lang w:val="en-GB"/>
        </w:rPr>
      </w:pPr>
      <w:r w:rsidRPr="00065572">
        <w:rPr>
          <w:lang w:val="en-GB"/>
        </w:rPr>
        <w:t>9.(a)</w:t>
      </w:r>
      <w:r w:rsidRPr="00065572">
        <w:rPr>
          <w:lang w:val="en-GB"/>
        </w:rPr>
        <w:tab/>
        <w:t>TQ shares are only allocated to individuals, businesses and organizations, irrespective of nationality or origin, that are established on Swiss customs territory and provide guarantees that, where necessary, they can meet the requirements and undertake the commitments related to the utilization of TQ shares</w:t>
      </w:r>
      <w:r w:rsidR="00065572" w:rsidRPr="00065572">
        <w:rPr>
          <w:lang w:val="en-GB"/>
        </w:rPr>
        <w:t>. I</w:t>
      </w:r>
      <w:r w:rsidRPr="00065572">
        <w:rPr>
          <w:lang w:val="en-GB"/>
        </w:rPr>
        <w:t>n January of each year, the annex to the Report on Tariff Measures provides the names of all the importers for the preceding year and includes data on quantities allocated and quantities imported by individual importing companies (see point 6(III) above).</w:t>
      </w:r>
    </w:p>
    <w:p w14:paraId="6F1AAA0D" w14:textId="77777777" w:rsidR="00C50618" w:rsidRPr="00065572" w:rsidRDefault="00C50618" w:rsidP="00065572">
      <w:pPr>
        <w:rPr>
          <w:lang w:val="en-GB"/>
        </w:rPr>
      </w:pPr>
    </w:p>
    <w:p w14:paraId="6CFAACD5" w14:textId="69EAFFF0" w:rsidR="00C50618" w:rsidRPr="00065572" w:rsidRDefault="00C50618" w:rsidP="00065572">
      <w:pPr>
        <w:rPr>
          <w:lang w:val="en-GB"/>
        </w:rPr>
      </w:pPr>
      <w:r w:rsidRPr="00065572">
        <w:rPr>
          <w:lang w:val="en-GB"/>
        </w:rPr>
        <w:t>9.(b)</w:t>
      </w:r>
      <w:r w:rsidR="000165C4">
        <w:rPr>
          <w:lang w:val="en-GB"/>
        </w:rPr>
        <w:tab/>
      </w:r>
      <w:r w:rsidRPr="00065572">
        <w:rPr>
          <w:lang w:val="en-GB"/>
        </w:rPr>
        <w:t>Not applicable.</w:t>
      </w:r>
    </w:p>
    <w:p w14:paraId="67C547CF" w14:textId="77777777" w:rsidR="00C50618" w:rsidRPr="00065572" w:rsidRDefault="00C50618" w:rsidP="00065572">
      <w:pPr>
        <w:rPr>
          <w:lang w:val="en-GB"/>
        </w:rPr>
      </w:pPr>
    </w:p>
    <w:p w14:paraId="1660C7B6" w14:textId="77777777" w:rsidR="00C50618" w:rsidRPr="00065572" w:rsidRDefault="00C50618" w:rsidP="00065572">
      <w:pPr>
        <w:pStyle w:val="Ttulo7"/>
        <w:rPr>
          <w:lang w:val="en-GB"/>
        </w:rPr>
      </w:pPr>
      <w:r w:rsidRPr="00065572">
        <w:rPr>
          <w:lang w:val="en-GB"/>
        </w:rPr>
        <w:t>Documentational and other requirements for application for licence</w:t>
      </w:r>
    </w:p>
    <w:p w14:paraId="19DA6018" w14:textId="7E166B73" w:rsidR="00C50618" w:rsidRPr="00065572" w:rsidRDefault="00C50618" w:rsidP="00065572">
      <w:pPr>
        <w:rPr>
          <w:szCs w:val="18"/>
          <w:lang w:val="en-GB"/>
        </w:rPr>
      </w:pPr>
      <w:r w:rsidRPr="00065572">
        <w:rPr>
          <w:bCs/>
          <w:szCs w:val="18"/>
          <w:lang w:val="en-GB"/>
        </w:rPr>
        <w:t>10</w:t>
      </w:r>
      <w:r w:rsidR="00065572" w:rsidRPr="00065572">
        <w:rPr>
          <w:bCs/>
          <w:szCs w:val="18"/>
          <w:lang w:val="en-GB"/>
        </w:rPr>
        <w:t xml:space="preserve">. </w:t>
      </w:r>
      <w:r w:rsidR="00065572" w:rsidRPr="00065572">
        <w:rPr>
          <w:szCs w:val="18"/>
          <w:lang w:val="en-GB"/>
        </w:rPr>
        <w:t>F</w:t>
      </w:r>
      <w:r w:rsidRPr="00065572">
        <w:rPr>
          <w:szCs w:val="18"/>
          <w:lang w:val="en-GB"/>
        </w:rPr>
        <w:t>or breeding animals, the importer is required to provide a copy of the pedigree certificate</w:t>
      </w:r>
      <w:r w:rsidR="00065572" w:rsidRPr="00065572">
        <w:rPr>
          <w:szCs w:val="18"/>
          <w:lang w:val="en-GB"/>
        </w:rPr>
        <w:t>. I</w:t>
      </w:r>
      <w:r w:rsidRPr="00065572">
        <w:rPr>
          <w:szCs w:val="18"/>
          <w:lang w:val="en-GB"/>
        </w:rPr>
        <w:t>n the case of non</w:t>
      </w:r>
      <w:r w:rsidR="00065572" w:rsidRPr="00065572">
        <w:rPr>
          <w:szCs w:val="18"/>
          <w:lang w:val="en-GB"/>
        </w:rPr>
        <w:noBreakHyphen/>
      </w:r>
      <w:r w:rsidRPr="00065572">
        <w:rPr>
          <w:szCs w:val="18"/>
          <w:lang w:val="en-GB"/>
        </w:rPr>
        <w:t>pure</w:t>
      </w:r>
      <w:r w:rsidR="00065572" w:rsidRPr="00065572">
        <w:rPr>
          <w:szCs w:val="18"/>
          <w:lang w:val="en-GB"/>
        </w:rPr>
        <w:noBreakHyphen/>
      </w:r>
      <w:r w:rsidRPr="00065572">
        <w:rPr>
          <w:szCs w:val="18"/>
          <w:lang w:val="en-GB"/>
        </w:rPr>
        <w:t>bred breeding or production animals, a written statement justifying the animal's use is required.</w:t>
      </w:r>
    </w:p>
    <w:p w14:paraId="69A53D6D" w14:textId="77777777" w:rsidR="00C50618" w:rsidRPr="00065572" w:rsidRDefault="00C50618" w:rsidP="00065572">
      <w:pPr>
        <w:rPr>
          <w:lang w:val="en-GB"/>
        </w:rPr>
      </w:pPr>
    </w:p>
    <w:p w14:paraId="03326E18" w14:textId="5920C863" w:rsidR="00C50618" w:rsidRPr="00065572" w:rsidRDefault="00C50618" w:rsidP="00065572">
      <w:pPr>
        <w:rPr>
          <w:szCs w:val="18"/>
          <w:lang w:val="en-GB"/>
        </w:rPr>
      </w:pPr>
      <w:r w:rsidRPr="00065572">
        <w:rPr>
          <w:bCs/>
          <w:lang w:val="en-GB"/>
        </w:rPr>
        <w:t>11</w:t>
      </w:r>
      <w:r w:rsidR="00065572" w:rsidRPr="00065572">
        <w:rPr>
          <w:bCs/>
          <w:lang w:val="en-GB"/>
        </w:rPr>
        <w:t xml:space="preserve">. </w:t>
      </w:r>
      <w:r w:rsidR="00065572" w:rsidRPr="00065572">
        <w:rPr>
          <w:lang w:val="en-GB"/>
        </w:rPr>
        <w:t>O</w:t>
      </w:r>
      <w:r w:rsidRPr="00065572">
        <w:rPr>
          <w:lang w:val="en-GB"/>
        </w:rPr>
        <w:t>ther than the automatic licence (GIP) number, the importer is not required to present an authorization to carry out imports within the TQ</w:t>
      </w:r>
      <w:r w:rsidR="00065572" w:rsidRPr="00065572">
        <w:rPr>
          <w:lang w:val="en-GB"/>
        </w:rPr>
        <w:t>; c</w:t>
      </w:r>
      <w:r w:rsidRPr="00065572">
        <w:rPr>
          <w:lang w:val="en-GB"/>
        </w:rPr>
        <w:t>ontrols are performed electronically when the customs declaration is processed</w:t>
      </w:r>
      <w:r w:rsidR="00065572" w:rsidRPr="00065572">
        <w:rPr>
          <w:lang w:val="en-GB"/>
        </w:rPr>
        <w:t>. A</w:t>
      </w:r>
      <w:r w:rsidRPr="00065572">
        <w:rPr>
          <w:lang w:val="en-GB"/>
        </w:rPr>
        <w:t>ll other import requirements are noted in the working tariff (https://www.tares.ch).</w:t>
      </w:r>
    </w:p>
    <w:p w14:paraId="40B64CFC" w14:textId="77777777" w:rsidR="00C50618" w:rsidRPr="00065572" w:rsidRDefault="00C50618" w:rsidP="00065572">
      <w:pPr>
        <w:rPr>
          <w:lang w:val="en-GB"/>
        </w:rPr>
      </w:pPr>
    </w:p>
    <w:p w14:paraId="2CB43738" w14:textId="078F5839" w:rsidR="00C50618" w:rsidRPr="00065572" w:rsidRDefault="00C50618" w:rsidP="00065572">
      <w:pPr>
        <w:rPr>
          <w:szCs w:val="18"/>
          <w:lang w:val="en-GB"/>
        </w:rPr>
      </w:pPr>
      <w:r w:rsidRPr="00065572">
        <w:rPr>
          <w:bCs/>
          <w:lang w:val="en-GB"/>
        </w:rPr>
        <w:t>12</w:t>
      </w:r>
      <w:r w:rsidR="00065572" w:rsidRPr="00065572">
        <w:rPr>
          <w:bCs/>
          <w:lang w:val="en-GB"/>
        </w:rPr>
        <w:t xml:space="preserve">. </w:t>
      </w:r>
      <w:r w:rsidR="00065572" w:rsidRPr="00065572">
        <w:rPr>
          <w:lang w:val="en-GB"/>
        </w:rPr>
        <w:t>I</w:t>
      </w:r>
      <w:r w:rsidRPr="00065572">
        <w:rPr>
          <w:lang w:val="en-GB"/>
        </w:rPr>
        <w:t xml:space="preserve">mport fees specific to certain batches of agricultural products imported under a GIP are listed in Annex 6 to the Ordinance on the import of agricultural products (RS 916.01) and are </w:t>
      </w:r>
      <w:r w:rsidR="00065572" w:rsidRPr="00065572">
        <w:rPr>
          <w:lang w:val="en-GB"/>
        </w:rPr>
        <w:t>CHF 3</w:t>
      </w:r>
      <w:r w:rsidRPr="00065572">
        <w:rPr>
          <w:lang w:val="en-GB"/>
        </w:rPr>
        <w:t xml:space="preserve"> to </w:t>
      </w:r>
      <w:r w:rsidR="00065572" w:rsidRPr="00065572">
        <w:rPr>
          <w:lang w:val="en-GB"/>
        </w:rPr>
        <w:t>CHF 5</w:t>
      </w:r>
      <w:r w:rsidRPr="00065572">
        <w:rPr>
          <w:lang w:val="en-GB"/>
        </w:rPr>
        <w:t xml:space="preserve"> per batch of goods cleared through customs</w:t>
      </w:r>
      <w:r w:rsidR="00065572" w:rsidRPr="00065572">
        <w:rPr>
          <w:lang w:val="en-GB"/>
        </w:rPr>
        <w:t>. T</w:t>
      </w:r>
      <w:r w:rsidRPr="00065572">
        <w:rPr>
          <w:lang w:val="en-GB"/>
        </w:rPr>
        <w:t>hese amounts correspond to the actual cost of the administrative services involved.</w:t>
      </w:r>
    </w:p>
    <w:p w14:paraId="18B71765" w14:textId="77777777" w:rsidR="00C50618" w:rsidRPr="00065572" w:rsidRDefault="00C50618" w:rsidP="00065572">
      <w:pPr>
        <w:rPr>
          <w:lang w:val="en-GB"/>
        </w:rPr>
      </w:pPr>
    </w:p>
    <w:p w14:paraId="43092C12" w14:textId="6E634DD1" w:rsidR="00C50618" w:rsidRPr="00065572" w:rsidRDefault="00C50618" w:rsidP="00065572">
      <w:pPr>
        <w:rPr>
          <w:szCs w:val="18"/>
          <w:lang w:val="en-GB"/>
        </w:rPr>
      </w:pPr>
      <w:r w:rsidRPr="00065572">
        <w:rPr>
          <w:bCs/>
          <w:lang w:val="en-GB"/>
        </w:rPr>
        <w:t>13</w:t>
      </w:r>
      <w:r w:rsidR="00065572" w:rsidRPr="00065572">
        <w:rPr>
          <w:bCs/>
          <w:lang w:val="en-GB"/>
        </w:rPr>
        <w:t xml:space="preserve">. </w:t>
      </w:r>
      <w:r w:rsidR="00065572" w:rsidRPr="00065572">
        <w:rPr>
          <w:lang w:val="en-GB"/>
        </w:rPr>
        <w:t>N</w:t>
      </w:r>
      <w:r w:rsidRPr="00065572">
        <w:rPr>
          <w:lang w:val="en-GB"/>
        </w:rPr>
        <w:t>o.</w:t>
      </w:r>
    </w:p>
    <w:p w14:paraId="51EC9916" w14:textId="77777777" w:rsidR="00C50618" w:rsidRPr="00065572" w:rsidRDefault="00C50618" w:rsidP="00065572">
      <w:pPr>
        <w:rPr>
          <w:lang w:val="en-GB"/>
        </w:rPr>
      </w:pPr>
    </w:p>
    <w:p w14:paraId="7CB9C611" w14:textId="2B070DAD" w:rsidR="00C50618" w:rsidRPr="00065572" w:rsidRDefault="00C50618" w:rsidP="00065572">
      <w:pPr>
        <w:pStyle w:val="Ttulo7"/>
        <w:rPr>
          <w:lang w:val="en-GB"/>
        </w:rPr>
      </w:pPr>
      <w:r w:rsidRPr="00065572">
        <w:rPr>
          <w:lang w:val="en-GB"/>
        </w:rPr>
        <w:t xml:space="preserve">Conditions </w:t>
      </w:r>
      <w:r w:rsidR="00E37597">
        <w:rPr>
          <w:lang w:val="en-GB"/>
        </w:rPr>
        <w:t>of licensing</w:t>
      </w:r>
    </w:p>
    <w:p w14:paraId="7DF07BA6" w14:textId="5B7D5544" w:rsidR="00C50618" w:rsidRPr="00065572" w:rsidRDefault="00C50618" w:rsidP="00065572">
      <w:pPr>
        <w:rPr>
          <w:lang w:val="en-GB"/>
        </w:rPr>
      </w:pPr>
      <w:r w:rsidRPr="00065572">
        <w:rPr>
          <w:lang w:val="en-GB"/>
        </w:rPr>
        <w:t>14</w:t>
      </w:r>
      <w:r w:rsidR="00065572" w:rsidRPr="00065572">
        <w:rPr>
          <w:lang w:val="en-GB"/>
        </w:rPr>
        <w:t>. N</w:t>
      </w:r>
      <w:r w:rsidRPr="00065572">
        <w:rPr>
          <w:lang w:val="en-GB"/>
        </w:rPr>
        <w:t>on</w:t>
      </w:r>
      <w:r w:rsidR="00065572" w:rsidRPr="00065572">
        <w:rPr>
          <w:lang w:val="en-GB"/>
        </w:rPr>
        <w:noBreakHyphen/>
      </w:r>
      <w:r w:rsidRPr="00065572">
        <w:rPr>
          <w:lang w:val="en-GB"/>
        </w:rPr>
        <w:t>automatic licences are valid until the end of the calendar year (31 December).</w:t>
      </w:r>
    </w:p>
    <w:p w14:paraId="0DC48AB7" w14:textId="77777777" w:rsidR="00C50618" w:rsidRPr="00065572" w:rsidRDefault="00C50618" w:rsidP="00065572">
      <w:pPr>
        <w:rPr>
          <w:lang w:val="en-GB"/>
        </w:rPr>
      </w:pPr>
    </w:p>
    <w:p w14:paraId="480A4840" w14:textId="012E906A" w:rsidR="00C50618" w:rsidRPr="00065572" w:rsidRDefault="00C50618" w:rsidP="00065572">
      <w:pPr>
        <w:rPr>
          <w:szCs w:val="18"/>
          <w:lang w:val="en-GB"/>
        </w:rPr>
      </w:pPr>
      <w:r w:rsidRPr="00065572">
        <w:rPr>
          <w:bCs/>
          <w:lang w:val="en-GB"/>
        </w:rPr>
        <w:t>15</w:t>
      </w:r>
      <w:r w:rsidR="00065572" w:rsidRPr="00065572">
        <w:rPr>
          <w:bCs/>
          <w:lang w:val="en-GB"/>
        </w:rPr>
        <w:t xml:space="preserve">. </w:t>
      </w:r>
      <w:r w:rsidR="00065572" w:rsidRPr="00065572">
        <w:rPr>
          <w:lang w:val="en-GB"/>
        </w:rPr>
        <w:t>N</w:t>
      </w:r>
      <w:r w:rsidRPr="00065572">
        <w:rPr>
          <w:lang w:val="en-GB"/>
        </w:rPr>
        <w:t>o.</w:t>
      </w:r>
    </w:p>
    <w:p w14:paraId="4D829AD0" w14:textId="77777777" w:rsidR="00C50618" w:rsidRPr="00065572" w:rsidRDefault="00C50618" w:rsidP="00065572">
      <w:pPr>
        <w:rPr>
          <w:lang w:val="en-GB"/>
        </w:rPr>
      </w:pPr>
    </w:p>
    <w:p w14:paraId="2679F60E" w14:textId="3FFCCB40" w:rsidR="00C50618" w:rsidRPr="00065572" w:rsidRDefault="00C50618" w:rsidP="00065572">
      <w:pPr>
        <w:rPr>
          <w:lang w:val="en-GB"/>
        </w:rPr>
      </w:pPr>
      <w:r w:rsidRPr="00065572">
        <w:rPr>
          <w:bCs/>
          <w:lang w:val="en-GB"/>
        </w:rPr>
        <w:t>16</w:t>
      </w:r>
      <w:r w:rsidR="00065572" w:rsidRPr="00065572">
        <w:rPr>
          <w:bCs/>
          <w:lang w:val="en-GB"/>
        </w:rPr>
        <w:t xml:space="preserve">. </w:t>
      </w:r>
      <w:r w:rsidR="00065572" w:rsidRPr="00065572">
        <w:rPr>
          <w:lang w:val="en-GB"/>
        </w:rPr>
        <w:t>I</w:t>
      </w:r>
      <w:r w:rsidRPr="00065572">
        <w:rPr>
          <w:lang w:val="en-GB"/>
        </w:rPr>
        <w:t>n general, TQ share transfers are permitted and must be notified by the holder of the TQ share no later than the working day before the day the customs declaration is made, with the help of the Internet application made available to users by the Federal Office for Agriculture (OFAG) (Article</w:t>
      </w:r>
      <w:r w:rsidR="009E5672">
        <w:rPr>
          <w:lang w:val="en-GB"/>
        </w:rPr>
        <w:t> </w:t>
      </w:r>
      <w:r w:rsidRPr="00065572">
        <w:rPr>
          <w:lang w:val="en-GB"/>
        </w:rPr>
        <w:t>14 of the Ordinance on the import of agricultural products).</w:t>
      </w:r>
    </w:p>
    <w:p w14:paraId="2FE13E6B" w14:textId="77777777" w:rsidR="00C50618" w:rsidRPr="00065572" w:rsidRDefault="00C50618" w:rsidP="00065572">
      <w:pPr>
        <w:rPr>
          <w:lang w:val="en-GB"/>
        </w:rPr>
      </w:pPr>
    </w:p>
    <w:p w14:paraId="6F2465B6" w14:textId="77777777" w:rsidR="00C50618" w:rsidRPr="00065572" w:rsidRDefault="00C50618" w:rsidP="00065572">
      <w:pPr>
        <w:ind w:left="709" w:hanging="709"/>
        <w:rPr>
          <w:lang w:val="en-GB"/>
        </w:rPr>
      </w:pPr>
      <w:r w:rsidRPr="00065572">
        <w:rPr>
          <w:lang w:val="en-GB"/>
        </w:rPr>
        <w:t>17.(a)</w:t>
      </w:r>
      <w:r w:rsidRPr="00065572">
        <w:rPr>
          <w:lang w:val="en-GB"/>
        </w:rPr>
        <w:tab/>
        <w:t>The TQs for bovine breeding and production animals are put up for auction.</w:t>
      </w:r>
    </w:p>
    <w:p w14:paraId="625EE4F6" w14:textId="77777777" w:rsidR="00C50618" w:rsidRPr="00065572" w:rsidRDefault="00C50618" w:rsidP="00065572">
      <w:pPr>
        <w:rPr>
          <w:lang w:val="en-GB"/>
        </w:rPr>
      </w:pPr>
    </w:p>
    <w:p w14:paraId="6D82964B" w14:textId="77777777" w:rsidR="00C50618" w:rsidRPr="00065572" w:rsidRDefault="00C50618" w:rsidP="00065572">
      <w:pPr>
        <w:ind w:left="709" w:hanging="709"/>
        <w:rPr>
          <w:lang w:val="en-GB"/>
        </w:rPr>
      </w:pPr>
      <w:r w:rsidRPr="00065572">
        <w:rPr>
          <w:lang w:val="en-GB"/>
        </w:rPr>
        <w:t>17.(b)</w:t>
      </w:r>
      <w:r w:rsidRPr="00065572">
        <w:rPr>
          <w:lang w:val="en-GB"/>
        </w:rPr>
        <w:tab/>
        <w:t>Not applicable.</w:t>
      </w:r>
    </w:p>
    <w:p w14:paraId="45CCAEC9" w14:textId="77777777" w:rsidR="00C50618" w:rsidRPr="00065572" w:rsidRDefault="00C50618" w:rsidP="00065572">
      <w:pPr>
        <w:rPr>
          <w:lang w:val="en-GB"/>
        </w:rPr>
      </w:pPr>
    </w:p>
    <w:p w14:paraId="585A3274" w14:textId="77777777" w:rsidR="00C50618" w:rsidRPr="00065572" w:rsidRDefault="00C50618" w:rsidP="00065572">
      <w:pPr>
        <w:pStyle w:val="Ttulo7"/>
        <w:rPr>
          <w:lang w:val="en-GB"/>
        </w:rPr>
      </w:pPr>
      <w:r w:rsidRPr="00065572">
        <w:rPr>
          <w:lang w:val="en-GB"/>
        </w:rPr>
        <w:t>Other procedural requirements</w:t>
      </w:r>
    </w:p>
    <w:p w14:paraId="174E7964" w14:textId="3F2B9FE4" w:rsidR="00C50618" w:rsidRPr="00065572" w:rsidRDefault="00C50618" w:rsidP="00065572">
      <w:pPr>
        <w:rPr>
          <w:szCs w:val="18"/>
          <w:lang w:val="en-GB"/>
        </w:rPr>
      </w:pPr>
      <w:r w:rsidRPr="00065572">
        <w:rPr>
          <w:bCs/>
          <w:lang w:val="en-GB"/>
        </w:rPr>
        <w:t>18</w:t>
      </w:r>
      <w:r w:rsidR="00065572" w:rsidRPr="00065572">
        <w:rPr>
          <w:bCs/>
          <w:lang w:val="en-GB"/>
        </w:rPr>
        <w:t xml:space="preserve">. </w:t>
      </w:r>
      <w:r w:rsidR="00065572" w:rsidRPr="00065572">
        <w:rPr>
          <w:lang w:val="en-GB"/>
        </w:rPr>
        <w:t>N</w:t>
      </w:r>
      <w:r w:rsidRPr="00065572">
        <w:rPr>
          <w:lang w:val="en-GB"/>
        </w:rPr>
        <w:t>o.</w:t>
      </w:r>
    </w:p>
    <w:p w14:paraId="38939E5C" w14:textId="77777777" w:rsidR="00C50618" w:rsidRPr="00065572" w:rsidRDefault="00C50618" w:rsidP="00065572">
      <w:pPr>
        <w:rPr>
          <w:lang w:val="en-GB"/>
        </w:rPr>
      </w:pPr>
    </w:p>
    <w:p w14:paraId="122F0FA2" w14:textId="09999BEA" w:rsidR="00C50618" w:rsidRPr="00065572" w:rsidRDefault="00C50618" w:rsidP="00065572">
      <w:pPr>
        <w:rPr>
          <w:szCs w:val="18"/>
          <w:lang w:val="en-GB"/>
        </w:rPr>
      </w:pPr>
      <w:r w:rsidRPr="00065572">
        <w:rPr>
          <w:bCs/>
          <w:lang w:val="en-GB"/>
        </w:rPr>
        <w:t>19</w:t>
      </w:r>
      <w:r w:rsidR="00065572" w:rsidRPr="00065572">
        <w:rPr>
          <w:bCs/>
          <w:lang w:val="en-GB"/>
        </w:rPr>
        <w:t xml:space="preserve">. </w:t>
      </w:r>
      <w:r w:rsidR="00065572" w:rsidRPr="00065572">
        <w:rPr>
          <w:lang w:val="en-GB"/>
        </w:rPr>
        <w:t>T</w:t>
      </w:r>
      <w:r w:rsidRPr="00065572">
        <w:rPr>
          <w:lang w:val="en-GB"/>
        </w:rPr>
        <w:t>here are no restrictions on foreign exchange in force.</w:t>
      </w:r>
    </w:p>
    <w:p w14:paraId="32777605" w14:textId="77777777" w:rsidR="00C50618" w:rsidRPr="00065572" w:rsidRDefault="00C50618" w:rsidP="00065572">
      <w:pPr>
        <w:rPr>
          <w:lang w:val="en-GB"/>
        </w:rPr>
      </w:pPr>
    </w:p>
    <w:p w14:paraId="2BF77230" w14:textId="77777777" w:rsidR="00C50618" w:rsidRPr="00065572" w:rsidRDefault="00C50618" w:rsidP="00065572">
      <w:pPr>
        <w:pStyle w:val="Ttulo2"/>
        <w:rPr>
          <w:lang w:val="en-GB"/>
        </w:rPr>
      </w:pPr>
      <w:bookmarkStart w:id="33" w:name="_Toc19856190"/>
      <w:bookmarkStart w:id="34" w:name="_Toc20382561"/>
      <w:bookmarkStart w:id="35" w:name="_Toc26188818"/>
      <w:bookmarkStart w:id="36" w:name="_Toc26191180"/>
      <w:bookmarkStart w:id="37" w:name="_Toc26368742"/>
      <w:bookmarkStart w:id="38" w:name="_Toc26451486"/>
      <w:r w:rsidRPr="00065572">
        <w:rPr>
          <w:lang w:val="en-GB"/>
        </w:rPr>
        <w:t>Animals for slaughter, meat and prepared meat products</w:t>
      </w:r>
      <w:bookmarkEnd w:id="33"/>
      <w:bookmarkEnd w:id="34"/>
      <w:bookmarkEnd w:id="35"/>
      <w:bookmarkEnd w:id="36"/>
      <w:bookmarkEnd w:id="37"/>
      <w:bookmarkEnd w:id="38"/>
    </w:p>
    <w:p w14:paraId="4EE46325" w14:textId="77777777" w:rsidR="00C50618" w:rsidRPr="00065572" w:rsidRDefault="00C50618" w:rsidP="00065572">
      <w:pPr>
        <w:pStyle w:val="Ttulo7"/>
        <w:rPr>
          <w:lang w:val="en-GB"/>
        </w:rPr>
      </w:pPr>
      <w:r w:rsidRPr="00065572">
        <w:rPr>
          <w:lang w:val="en-GB"/>
        </w:rPr>
        <w:t>Outline of system</w:t>
      </w:r>
    </w:p>
    <w:p w14:paraId="2ABC55C3" w14:textId="0613236D" w:rsidR="00C50618" w:rsidRPr="00065572" w:rsidRDefault="00C50618" w:rsidP="00065572">
      <w:pPr>
        <w:rPr>
          <w:lang w:val="en-GB"/>
        </w:rPr>
      </w:pPr>
      <w:r w:rsidRPr="00065572">
        <w:rPr>
          <w:bCs/>
          <w:lang w:val="en-GB"/>
        </w:rPr>
        <w:t>1</w:t>
      </w:r>
      <w:r w:rsidR="00065572" w:rsidRPr="00065572">
        <w:rPr>
          <w:bCs/>
          <w:lang w:val="en-GB"/>
        </w:rPr>
        <w:t xml:space="preserve">. </w:t>
      </w:r>
      <w:r w:rsidR="00065572" w:rsidRPr="00065572">
        <w:rPr>
          <w:lang w:val="en-GB"/>
        </w:rPr>
        <w:t>A</w:t>
      </w:r>
      <w:r w:rsidRPr="00065572">
        <w:rPr>
          <w:lang w:val="en-GB"/>
        </w:rPr>
        <w:t xml:space="preserve"> non</w:t>
      </w:r>
      <w:r w:rsidR="00065572" w:rsidRPr="00065572">
        <w:rPr>
          <w:lang w:val="en-GB"/>
        </w:rPr>
        <w:noBreakHyphen/>
      </w:r>
      <w:r w:rsidRPr="00065572">
        <w:rPr>
          <w:lang w:val="en-GB"/>
        </w:rPr>
        <w:t>automatic licence is needed for the allocation of TQ shares</w:t>
      </w:r>
      <w:r w:rsidR="00065572" w:rsidRPr="00065572">
        <w:rPr>
          <w:lang w:val="en-GB"/>
        </w:rPr>
        <w:t>. T</w:t>
      </w:r>
      <w:r w:rsidRPr="00065572">
        <w:rPr>
          <w:lang w:val="en-GB"/>
        </w:rPr>
        <w:t>his licence is part of an administrative procedure whereby importers who meet the relevant legal requirements are authorized to carry out imports within the TQ</w:t>
      </w:r>
      <w:r w:rsidR="00065572" w:rsidRPr="00065572">
        <w:rPr>
          <w:lang w:val="en-GB"/>
        </w:rPr>
        <w:t>. Q</w:t>
      </w:r>
      <w:r w:rsidRPr="00065572">
        <w:rPr>
          <w:lang w:val="en-GB"/>
        </w:rPr>
        <w:t>uota shares may be transferred among holders of non</w:t>
      </w:r>
      <w:r w:rsidR="00065572" w:rsidRPr="00065572">
        <w:rPr>
          <w:lang w:val="en-GB"/>
        </w:rPr>
        <w:noBreakHyphen/>
      </w:r>
      <w:r w:rsidRPr="00065572">
        <w:rPr>
          <w:lang w:val="en-GB"/>
        </w:rPr>
        <w:t>automatic licences and are usually allocated for a limited period</w:t>
      </w:r>
      <w:r w:rsidR="00065572" w:rsidRPr="00065572">
        <w:rPr>
          <w:lang w:val="en-GB"/>
        </w:rPr>
        <w:t>. T</w:t>
      </w:r>
      <w:r w:rsidRPr="00065572">
        <w:rPr>
          <w:lang w:val="en-GB"/>
        </w:rPr>
        <w:t>he importer is not required to present this authorization at the border</w:t>
      </w:r>
      <w:r w:rsidR="00065572" w:rsidRPr="00065572">
        <w:rPr>
          <w:lang w:val="en-GB"/>
        </w:rPr>
        <w:t>. T</w:t>
      </w:r>
      <w:r w:rsidRPr="00065572">
        <w:rPr>
          <w:lang w:val="en-GB"/>
        </w:rPr>
        <w:t xml:space="preserve">he Federal Office for Agriculture (OFAG, </w:t>
      </w:r>
      <w:hyperlink r:id="rId20" w:history="1">
        <w:r w:rsidR="00065572" w:rsidRPr="00AC4D76">
          <w:rPr>
            <w:rStyle w:val="Hipervnculo"/>
            <w:lang w:val="en-GB"/>
          </w:rPr>
          <w:t>https://www.blw.admin.ch/blw/en/home.html</w:t>
        </w:r>
      </w:hyperlink>
      <w:r w:rsidRPr="00065572">
        <w:rPr>
          <w:szCs w:val="18"/>
          <w:lang w:val="en-GB"/>
        </w:rPr>
        <w:t>)</w:t>
      </w:r>
      <w:r w:rsidRPr="00065572">
        <w:rPr>
          <w:lang w:val="en-GB"/>
        </w:rPr>
        <w:t xml:space="preserve"> is the competent authority for the allocation of tariff quota shares.</w:t>
      </w:r>
    </w:p>
    <w:p w14:paraId="3BA42CEB" w14:textId="77777777" w:rsidR="00C50618" w:rsidRPr="00065572" w:rsidRDefault="00C50618" w:rsidP="00065572">
      <w:pPr>
        <w:pStyle w:val="Ttulo7"/>
        <w:rPr>
          <w:lang w:val="en-GB"/>
        </w:rPr>
      </w:pPr>
      <w:r w:rsidRPr="00065572">
        <w:rPr>
          <w:lang w:val="en-GB"/>
        </w:rPr>
        <w:lastRenderedPageBreak/>
        <w:t>Purposes and coverage of licensing</w:t>
      </w:r>
    </w:p>
    <w:p w14:paraId="245C075E" w14:textId="30C620D5" w:rsidR="00C50618" w:rsidRPr="00065572" w:rsidRDefault="00C50618" w:rsidP="00065572">
      <w:pPr>
        <w:rPr>
          <w:szCs w:val="18"/>
          <w:lang w:val="en-GB"/>
        </w:rPr>
      </w:pPr>
      <w:r w:rsidRPr="00065572">
        <w:rPr>
          <w:bCs/>
          <w:lang w:val="en-GB"/>
        </w:rPr>
        <w:t>2</w:t>
      </w:r>
      <w:r w:rsidR="00065572" w:rsidRPr="00065572">
        <w:rPr>
          <w:bCs/>
          <w:lang w:val="en-GB"/>
        </w:rPr>
        <w:t xml:space="preserve">. </w:t>
      </w:r>
      <w:r w:rsidR="00065572" w:rsidRPr="00065572">
        <w:rPr>
          <w:lang w:val="en-GB"/>
        </w:rPr>
        <w:t>T</w:t>
      </w:r>
      <w:r w:rsidRPr="00065572">
        <w:rPr>
          <w:lang w:val="en-GB"/>
        </w:rPr>
        <w:t>he goods covered by TQs are listed in Annex 1 to the Ordinance on the import of</w:t>
      </w:r>
      <w:r w:rsidR="00CE12B2">
        <w:rPr>
          <w:lang w:val="en-GB"/>
        </w:rPr>
        <w:t> </w:t>
      </w:r>
      <w:r w:rsidRPr="00065572">
        <w:rPr>
          <w:lang w:val="en-GB"/>
        </w:rPr>
        <w:t>agricultural</w:t>
      </w:r>
      <w:r w:rsidR="00CE12B2">
        <w:rPr>
          <w:lang w:val="en-GB"/>
        </w:rPr>
        <w:t> </w:t>
      </w:r>
      <w:r w:rsidRPr="00065572">
        <w:rPr>
          <w:lang w:val="en-GB"/>
        </w:rPr>
        <w:t xml:space="preserve">products (OIAgr, RS 916.01, </w:t>
      </w:r>
      <w:hyperlink r:id="rId21"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hey are classified under the following Swiss customs tariff numbers (HS 2017):</w:t>
      </w:r>
    </w:p>
    <w:p w14:paraId="79936C60" w14:textId="77777777" w:rsidR="00C50618" w:rsidRPr="00065572" w:rsidRDefault="00C50618" w:rsidP="00065572">
      <w:pPr>
        <w:rPr>
          <w:lang w:val="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50618" w:rsidRPr="00065572" w14:paraId="3D67C077" w14:textId="77777777" w:rsidTr="00A55D50">
        <w:trPr>
          <w:jc w:val="center"/>
        </w:trPr>
        <w:tc>
          <w:tcPr>
            <w:tcW w:w="2254" w:type="dxa"/>
          </w:tcPr>
          <w:p w14:paraId="27B186CD" w14:textId="77777777" w:rsidR="00C50618" w:rsidRPr="00065572" w:rsidRDefault="00C50618" w:rsidP="00065572">
            <w:pPr>
              <w:jc w:val="center"/>
              <w:rPr>
                <w:szCs w:val="18"/>
                <w:lang w:val="en-GB"/>
              </w:rPr>
            </w:pPr>
            <w:r w:rsidRPr="00065572">
              <w:rPr>
                <w:lang w:val="en-GB"/>
              </w:rPr>
              <w:t>0101.29</w:t>
            </w:r>
          </w:p>
          <w:p w14:paraId="608D3DEA" w14:textId="77777777" w:rsidR="00C50618" w:rsidRPr="00065572" w:rsidRDefault="00C50618" w:rsidP="00065572">
            <w:pPr>
              <w:jc w:val="center"/>
              <w:rPr>
                <w:szCs w:val="18"/>
                <w:lang w:val="en-GB"/>
              </w:rPr>
            </w:pPr>
            <w:r w:rsidRPr="00065572">
              <w:rPr>
                <w:lang w:val="en-GB"/>
              </w:rPr>
              <w:t>0102.29</w:t>
            </w:r>
          </w:p>
          <w:p w14:paraId="258D12E0" w14:textId="77777777" w:rsidR="00C50618" w:rsidRPr="00065572" w:rsidRDefault="00C50618" w:rsidP="00065572">
            <w:pPr>
              <w:jc w:val="center"/>
              <w:rPr>
                <w:szCs w:val="18"/>
                <w:lang w:val="en-GB"/>
              </w:rPr>
            </w:pPr>
            <w:r w:rsidRPr="00065572">
              <w:rPr>
                <w:lang w:val="en-GB"/>
              </w:rPr>
              <w:t>0102.39</w:t>
            </w:r>
          </w:p>
          <w:p w14:paraId="3019DF30" w14:textId="77777777" w:rsidR="00C50618" w:rsidRPr="00065572" w:rsidRDefault="00C50618" w:rsidP="00065572">
            <w:pPr>
              <w:jc w:val="center"/>
              <w:rPr>
                <w:szCs w:val="18"/>
                <w:lang w:val="en-GB"/>
              </w:rPr>
            </w:pPr>
            <w:r w:rsidRPr="00065572">
              <w:rPr>
                <w:lang w:val="en-GB"/>
              </w:rPr>
              <w:t>0102.90</w:t>
            </w:r>
          </w:p>
          <w:p w14:paraId="6B93F6AC" w14:textId="77777777" w:rsidR="00C50618" w:rsidRPr="00065572" w:rsidRDefault="00C50618" w:rsidP="00065572">
            <w:pPr>
              <w:jc w:val="center"/>
              <w:rPr>
                <w:szCs w:val="18"/>
                <w:lang w:val="en-GB"/>
              </w:rPr>
            </w:pPr>
            <w:r w:rsidRPr="00065572">
              <w:rPr>
                <w:lang w:val="en-GB"/>
              </w:rPr>
              <w:t>0103.91</w:t>
            </w:r>
          </w:p>
          <w:p w14:paraId="266B1434" w14:textId="77777777" w:rsidR="00C50618" w:rsidRPr="00065572" w:rsidRDefault="00C50618" w:rsidP="00065572">
            <w:pPr>
              <w:jc w:val="center"/>
              <w:rPr>
                <w:szCs w:val="18"/>
                <w:lang w:val="en-GB"/>
              </w:rPr>
            </w:pPr>
            <w:r w:rsidRPr="00065572">
              <w:rPr>
                <w:lang w:val="en-GB"/>
              </w:rPr>
              <w:t>0103.92</w:t>
            </w:r>
          </w:p>
          <w:p w14:paraId="74F2E222" w14:textId="77777777" w:rsidR="00C50618" w:rsidRPr="00065572" w:rsidRDefault="00C50618" w:rsidP="00065572">
            <w:pPr>
              <w:jc w:val="center"/>
              <w:rPr>
                <w:szCs w:val="18"/>
                <w:lang w:val="en-GB"/>
              </w:rPr>
            </w:pPr>
            <w:r w:rsidRPr="00065572">
              <w:rPr>
                <w:lang w:val="en-GB"/>
              </w:rPr>
              <w:t>0104.10</w:t>
            </w:r>
          </w:p>
          <w:p w14:paraId="24DA2AFD" w14:textId="77777777" w:rsidR="00C50618" w:rsidRPr="00065572" w:rsidRDefault="00C50618" w:rsidP="00065572">
            <w:pPr>
              <w:jc w:val="center"/>
              <w:rPr>
                <w:szCs w:val="18"/>
                <w:lang w:val="en-GB"/>
              </w:rPr>
            </w:pPr>
            <w:r w:rsidRPr="00065572">
              <w:rPr>
                <w:lang w:val="en-GB"/>
              </w:rPr>
              <w:t>0104.20</w:t>
            </w:r>
          </w:p>
          <w:p w14:paraId="60AFF078" w14:textId="77777777" w:rsidR="00C50618" w:rsidRPr="00065572" w:rsidRDefault="00C50618" w:rsidP="00065572">
            <w:pPr>
              <w:jc w:val="center"/>
              <w:rPr>
                <w:szCs w:val="18"/>
                <w:lang w:val="en-GB"/>
              </w:rPr>
            </w:pPr>
            <w:r w:rsidRPr="00065572">
              <w:rPr>
                <w:lang w:val="en-GB"/>
              </w:rPr>
              <w:t>0201.10</w:t>
            </w:r>
          </w:p>
          <w:p w14:paraId="58A90D26" w14:textId="77777777" w:rsidR="00C50618" w:rsidRPr="00065572" w:rsidRDefault="00C50618" w:rsidP="00065572">
            <w:pPr>
              <w:jc w:val="center"/>
              <w:rPr>
                <w:szCs w:val="18"/>
                <w:lang w:val="en-GB"/>
              </w:rPr>
            </w:pPr>
            <w:r w:rsidRPr="00065572">
              <w:rPr>
                <w:lang w:val="en-GB"/>
              </w:rPr>
              <w:t>0201.20</w:t>
            </w:r>
          </w:p>
          <w:p w14:paraId="686A57AC" w14:textId="77777777" w:rsidR="00C50618" w:rsidRPr="00065572" w:rsidRDefault="00C50618" w:rsidP="00065572">
            <w:pPr>
              <w:jc w:val="center"/>
              <w:rPr>
                <w:szCs w:val="18"/>
                <w:lang w:val="en-GB"/>
              </w:rPr>
            </w:pPr>
            <w:r w:rsidRPr="00065572">
              <w:rPr>
                <w:lang w:val="en-GB"/>
              </w:rPr>
              <w:t>0201.30</w:t>
            </w:r>
          </w:p>
          <w:p w14:paraId="52B25EC3" w14:textId="77777777" w:rsidR="00C50618" w:rsidRPr="00065572" w:rsidRDefault="00C50618" w:rsidP="00065572">
            <w:pPr>
              <w:jc w:val="center"/>
              <w:rPr>
                <w:szCs w:val="18"/>
                <w:lang w:val="en-GB"/>
              </w:rPr>
            </w:pPr>
            <w:r w:rsidRPr="00065572">
              <w:rPr>
                <w:lang w:val="en-GB"/>
              </w:rPr>
              <w:t>0202.10</w:t>
            </w:r>
          </w:p>
          <w:p w14:paraId="1FEA53A8" w14:textId="77777777" w:rsidR="00C50618" w:rsidRPr="00065572" w:rsidRDefault="00C50618" w:rsidP="00065572">
            <w:pPr>
              <w:jc w:val="center"/>
              <w:rPr>
                <w:szCs w:val="18"/>
                <w:lang w:val="en-GB"/>
              </w:rPr>
            </w:pPr>
            <w:r w:rsidRPr="00065572">
              <w:rPr>
                <w:lang w:val="en-GB"/>
              </w:rPr>
              <w:t>0202.20</w:t>
            </w:r>
          </w:p>
          <w:p w14:paraId="7B980E52" w14:textId="77777777" w:rsidR="00C50618" w:rsidRPr="00065572" w:rsidRDefault="00C50618" w:rsidP="00065572">
            <w:pPr>
              <w:jc w:val="center"/>
              <w:rPr>
                <w:szCs w:val="18"/>
                <w:lang w:val="en-GB"/>
              </w:rPr>
            </w:pPr>
            <w:r w:rsidRPr="00065572">
              <w:rPr>
                <w:lang w:val="en-GB"/>
              </w:rPr>
              <w:t>0202.30</w:t>
            </w:r>
          </w:p>
          <w:p w14:paraId="136A6C22" w14:textId="77777777" w:rsidR="00C50618" w:rsidRPr="00065572" w:rsidRDefault="00C50618" w:rsidP="00065572">
            <w:pPr>
              <w:jc w:val="center"/>
              <w:rPr>
                <w:szCs w:val="18"/>
                <w:lang w:val="en-GB"/>
              </w:rPr>
            </w:pPr>
            <w:r w:rsidRPr="00065572">
              <w:rPr>
                <w:lang w:val="en-GB"/>
              </w:rPr>
              <w:t>0203.11</w:t>
            </w:r>
          </w:p>
          <w:p w14:paraId="74C31011" w14:textId="77777777" w:rsidR="00C50618" w:rsidRPr="00065572" w:rsidRDefault="00C50618" w:rsidP="00065572">
            <w:pPr>
              <w:jc w:val="center"/>
              <w:rPr>
                <w:szCs w:val="18"/>
                <w:lang w:val="en-GB"/>
              </w:rPr>
            </w:pPr>
            <w:r w:rsidRPr="00065572">
              <w:rPr>
                <w:lang w:val="en-GB"/>
              </w:rPr>
              <w:t>0203.12</w:t>
            </w:r>
          </w:p>
          <w:p w14:paraId="7A4C5375" w14:textId="77777777" w:rsidR="00C50618" w:rsidRPr="00065572" w:rsidRDefault="00C50618" w:rsidP="00065572">
            <w:pPr>
              <w:jc w:val="center"/>
              <w:rPr>
                <w:szCs w:val="18"/>
                <w:lang w:val="en-GB"/>
              </w:rPr>
            </w:pPr>
            <w:r w:rsidRPr="00065572">
              <w:rPr>
                <w:lang w:val="en-GB"/>
              </w:rPr>
              <w:t>0203.19</w:t>
            </w:r>
          </w:p>
          <w:p w14:paraId="5D2AB64C" w14:textId="77777777" w:rsidR="00C50618" w:rsidRPr="00065572" w:rsidRDefault="00C50618" w:rsidP="00065572">
            <w:pPr>
              <w:jc w:val="center"/>
              <w:rPr>
                <w:szCs w:val="18"/>
                <w:lang w:val="en-GB"/>
              </w:rPr>
            </w:pPr>
            <w:r w:rsidRPr="00065572">
              <w:rPr>
                <w:lang w:val="en-GB"/>
              </w:rPr>
              <w:t>0203.21</w:t>
            </w:r>
          </w:p>
          <w:p w14:paraId="4AA0791F" w14:textId="77777777" w:rsidR="00C50618" w:rsidRPr="00065572" w:rsidRDefault="00C50618" w:rsidP="00065572">
            <w:pPr>
              <w:jc w:val="center"/>
              <w:rPr>
                <w:szCs w:val="18"/>
              </w:rPr>
            </w:pPr>
            <w:r w:rsidRPr="00065572">
              <w:rPr>
                <w:lang w:val="en-GB"/>
              </w:rPr>
              <w:t>0203.22</w:t>
            </w:r>
          </w:p>
        </w:tc>
        <w:tc>
          <w:tcPr>
            <w:tcW w:w="2254" w:type="dxa"/>
          </w:tcPr>
          <w:p w14:paraId="0953693D" w14:textId="77777777" w:rsidR="00C50618" w:rsidRPr="00065572" w:rsidRDefault="00C50618" w:rsidP="00065572">
            <w:pPr>
              <w:jc w:val="center"/>
              <w:rPr>
                <w:szCs w:val="18"/>
                <w:lang w:val="en-GB"/>
              </w:rPr>
            </w:pPr>
            <w:r w:rsidRPr="00065572">
              <w:rPr>
                <w:lang w:val="en-GB"/>
              </w:rPr>
              <w:t>0203.29</w:t>
            </w:r>
          </w:p>
          <w:p w14:paraId="5FF90DDE" w14:textId="77777777" w:rsidR="00C50618" w:rsidRPr="00065572" w:rsidRDefault="00C50618" w:rsidP="00065572">
            <w:pPr>
              <w:jc w:val="center"/>
              <w:rPr>
                <w:szCs w:val="18"/>
                <w:lang w:val="en-GB"/>
              </w:rPr>
            </w:pPr>
            <w:r w:rsidRPr="00065572">
              <w:rPr>
                <w:lang w:val="en-GB"/>
              </w:rPr>
              <w:t>0204.10</w:t>
            </w:r>
          </w:p>
          <w:p w14:paraId="7095ED24" w14:textId="77777777" w:rsidR="00C50618" w:rsidRPr="00065572" w:rsidRDefault="00C50618" w:rsidP="00065572">
            <w:pPr>
              <w:jc w:val="center"/>
              <w:rPr>
                <w:szCs w:val="18"/>
                <w:lang w:val="en-GB"/>
              </w:rPr>
            </w:pPr>
            <w:r w:rsidRPr="00065572">
              <w:rPr>
                <w:lang w:val="en-GB"/>
              </w:rPr>
              <w:t>0204.21</w:t>
            </w:r>
          </w:p>
          <w:p w14:paraId="42B762B5" w14:textId="77777777" w:rsidR="00C50618" w:rsidRPr="00065572" w:rsidRDefault="00C50618" w:rsidP="00065572">
            <w:pPr>
              <w:jc w:val="center"/>
              <w:rPr>
                <w:szCs w:val="18"/>
                <w:lang w:val="en-GB"/>
              </w:rPr>
            </w:pPr>
            <w:r w:rsidRPr="00065572">
              <w:rPr>
                <w:lang w:val="en-GB"/>
              </w:rPr>
              <w:t>0204.22</w:t>
            </w:r>
          </w:p>
          <w:p w14:paraId="10529180" w14:textId="77777777" w:rsidR="00C50618" w:rsidRPr="00065572" w:rsidRDefault="00C50618" w:rsidP="00065572">
            <w:pPr>
              <w:jc w:val="center"/>
              <w:rPr>
                <w:szCs w:val="18"/>
                <w:lang w:val="en-GB"/>
              </w:rPr>
            </w:pPr>
            <w:r w:rsidRPr="00065572">
              <w:rPr>
                <w:lang w:val="en-GB"/>
              </w:rPr>
              <w:t>0204.23</w:t>
            </w:r>
          </w:p>
          <w:p w14:paraId="4AA48383" w14:textId="77777777" w:rsidR="00C50618" w:rsidRPr="00065572" w:rsidRDefault="00C50618" w:rsidP="00065572">
            <w:pPr>
              <w:jc w:val="center"/>
              <w:rPr>
                <w:szCs w:val="18"/>
                <w:lang w:val="en-GB"/>
              </w:rPr>
            </w:pPr>
            <w:r w:rsidRPr="00065572">
              <w:rPr>
                <w:lang w:val="en-GB"/>
              </w:rPr>
              <w:t>0204.30</w:t>
            </w:r>
          </w:p>
          <w:p w14:paraId="24561248" w14:textId="77777777" w:rsidR="00C50618" w:rsidRPr="00065572" w:rsidRDefault="00C50618" w:rsidP="00065572">
            <w:pPr>
              <w:jc w:val="center"/>
              <w:rPr>
                <w:szCs w:val="18"/>
                <w:lang w:val="en-GB"/>
              </w:rPr>
            </w:pPr>
            <w:r w:rsidRPr="00065572">
              <w:rPr>
                <w:lang w:val="en-GB"/>
              </w:rPr>
              <w:t>0204.41</w:t>
            </w:r>
          </w:p>
          <w:p w14:paraId="150817E5" w14:textId="77777777" w:rsidR="00C50618" w:rsidRPr="00065572" w:rsidRDefault="00C50618" w:rsidP="00065572">
            <w:pPr>
              <w:jc w:val="center"/>
              <w:rPr>
                <w:szCs w:val="18"/>
                <w:lang w:val="en-GB"/>
              </w:rPr>
            </w:pPr>
            <w:r w:rsidRPr="00065572">
              <w:rPr>
                <w:lang w:val="en-GB"/>
              </w:rPr>
              <w:t>0204.42</w:t>
            </w:r>
          </w:p>
          <w:p w14:paraId="72896775" w14:textId="77777777" w:rsidR="00C50618" w:rsidRPr="00065572" w:rsidRDefault="00C50618" w:rsidP="00065572">
            <w:pPr>
              <w:jc w:val="center"/>
              <w:rPr>
                <w:szCs w:val="18"/>
                <w:lang w:val="en-GB"/>
              </w:rPr>
            </w:pPr>
            <w:r w:rsidRPr="00065572">
              <w:rPr>
                <w:lang w:val="en-GB"/>
              </w:rPr>
              <w:t>0204.43</w:t>
            </w:r>
          </w:p>
          <w:p w14:paraId="1C52E758" w14:textId="77777777" w:rsidR="00C50618" w:rsidRPr="00065572" w:rsidRDefault="00C50618" w:rsidP="00065572">
            <w:pPr>
              <w:jc w:val="center"/>
              <w:rPr>
                <w:szCs w:val="18"/>
                <w:lang w:val="en-GB"/>
              </w:rPr>
            </w:pPr>
            <w:r w:rsidRPr="00065572">
              <w:rPr>
                <w:lang w:val="en-GB"/>
              </w:rPr>
              <w:t>0204.50</w:t>
            </w:r>
          </w:p>
          <w:p w14:paraId="3381EDEA" w14:textId="77777777" w:rsidR="00C50618" w:rsidRPr="00065572" w:rsidRDefault="00C50618" w:rsidP="00065572">
            <w:pPr>
              <w:jc w:val="center"/>
              <w:rPr>
                <w:szCs w:val="18"/>
                <w:lang w:val="en-GB"/>
              </w:rPr>
            </w:pPr>
            <w:r w:rsidRPr="00065572">
              <w:rPr>
                <w:lang w:val="en-GB"/>
              </w:rPr>
              <w:t>0205.00</w:t>
            </w:r>
          </w:p>
          <w:p w14:paraId="1A9106C6" w14:textId="77777777" w:rsidR="00C50618" w:rsidRPr="00065572" w:rsidRDefault="00C50618" w:rsidP="00065572">
            <w:pPr>
              <w:jc w:val="center"/>
              <w:rPr>
                <w:szCs w:val="18"/>
                <w:lang w:val="en-GB"/>
              </w:rPr>
            </w:pPr>
            <w:r w:rsidRPr="00065572">
              <w:rPr>
                <w:lang w:val="en-GB"/>
              </w:rPr>
              <w:t>0206.10</w:t>
            </w:r>
          </w:p>
          <w:p w14:paraId="48BD8876" w14:textId="77777777" w:rsidR="00C50618" w:rsidRPr="00065572" w:rsidRDefault="00C50618" w:rsidP="00065572">
            <w:pPr>
              <w:jc w:val="center"/>
              <w:rPr>
                <w:szCs w:val="18"/>
                <w:lang w:val="en-GB"/>
              </w:rPr>
            </w:pPr>
            <w:r w:rsidRPr="00065572">
              <w:rPr>
                <w:lang w:val="en-GB"/>
              </w:rPr>
              <w:t>0206.21</w:t>
            </w:r>
          </w:p>
          <w:p w14:paraId="2A28E8FE" w14:textId="77777777" w:rsidR="00C50618" w:rsidRPr="00065572" w:rsidRDefault="00C50618" w:rsidP="00065572">
            <w:pPr>
              <w:jc w:val="center"/>
              <w:rPr>
                <w:szCs w:val="18"/>
                <w:lang w:val="en-GB"/>
              </w:rPr>
            </w:pPr>
            <w:r w:rsidRPr="00065572">
              <w:rPr>
                <w:lang w:val="en-GB"/>
              </w:rPr>
              <w:t>0206.22</w:t>
            </w:r>
          </w:p>
          <w:p w14:paraId="7E7F0EBE" w14:textId="77777777" w:rsidR="00C50618" w:rsidRPr="00065572" w:rsidRDefault="00C50618" w:rsidP="00065572">
            <w:pPr>
              <w:jc w:val="center"/>
              <w:rPr>
                <w:szCs w:val="18"/>
                <w:lang w:val="en-GB"/>
              </w:rPr>
            </w:pPr>
            <w:r w:rsidRPr="00065572">
              <w:rPr>
                <w:lang w:val="en-GB"/>
              </w:rPr>
              <w:t>0206.29</w:t>
            </w:r>
          </w:p>
          <w:p w14:paraId="6B65913F" w14:textId="77777777" w:rsidR="00C50618" w:rsidRPr="00065572" w:rsidRDefault="00C50618" w:rsidP="00065572">
            <w:pPr>
              <w:jc w:val="center"/>
              <w:rPr>
                <w:szCs w:val="18"/>
                <w:lang w:val="en-GB"/>
              </w:rPr>
            </w:pPr>
            <w:r w:rsidRPr="00065572">
              <w:rPr>
                <w:lang w:val="en-GB"/>
              </w:rPr>
              <w:t>0206.30</w:t>
            </w:r>
          </w:p>
          <w:p w14:paraId="32821267" w14:textId="77777777" w:rsidR="00C50618" w:rsidRPr="00065572" w:rsidRDefault="00C50618" w:rsidP="00065572">
            <w:pPr>
              <w:jc w:val="center"/>
              <w:rPr>
                <w:szCs w:val="18"/>
                <w:lang w:val="en-GB"/>
              </w:rPr>
            </w:pPr>
            <w:r w:rsidRPr="00065572">
              <w:rPr>
                <w:lang w:val="en-GB"/>
              </w:rPr>
              <w:t>0206.41</w:t>
            </w:r>
          </w:p>
          <w:p w14:paraId="4308BE47" w14:textId="77777777" w:rsidR="00C50618" w:rsidRPr="00065572" w:rsidRDefault="00C50618" w:rsidP="00065572">
            <w:pPr>
              <w:jc w:val="center"/>
              <w:rPr>
                <w:szCs w:val="18"/>
                <w:lang w:val="en-GB"/>
              </w:rPr>
            </w:pPr>
            <w:r w:rsidRPr="00065572">
              <w:rPr>
                <w:lang w:val="en-GB"/>
              </w:rPr>
              <w:t>0206.49</w:t>
            </w:r>
          </w:p>
          <w:p w14:paraId="417880DC" w14:textId="77777777" w:rsidR="00C50618" w:rsidRPr="00065572" w:rsidRDefault="00C50618" w:rsidP="00065572">
            <w:pPr>
              <w:jc w:val="center"/>
              <w:rPr>
                <w:szCs w:val="18"/>
              </w:rPr>
            </w:pPr>
            <w:r w:rsidRPr="00065572">
              <w:rPr>
                <w:lang w:val="en-GB"/>
              </w:rPr>
              <w:t>0206.80</w:t>
            </w:r>
          </w:p>
        </w:tc>
        <w:tc>
          <w:tcPr>
            <w:tcW w:w="2254" w:type="dxa"/>
          </w:tcPr>
          <w:p w14:paraId="46F4544F" w14:textId="77777777" w:rsidR="00C50618" w:rsidRPr="00065572" w:rsidRDefault="00C50618" w:rsidP="00065572">
            <w:pPr>
              <w:jc w:val="center"/>
              <w:rPr>
                <w:szCs w:val="18"/>
                <w:lang w:val="en-GB"/>
              </w:rPr>
            </w:pPr>
            <w:r w:rsidRPr="00065572">
              <w:rPr>
                <w:lang w:val="en-GB"/>
              </w:rPr>
              <w:t>0206.90</w:t>
            </w:r>
          </w:p>
          <w:p w14:paraId="2653331E" w14:textId="77777777" w:rsidR="00C50618" w:rsidRPr="00065572" w:rsidRDefault="00C50618" w:rsidP="00065572">
            <w:pPr>
              <w:jc w:val="center"/>
              <w:rPr>
                <w:szCs w:val="18"/>
                <w:lang w:val="en-GB"/>
              </w:rPr>
            </w:pPr>
            <w:r w:rsidRPr="00065572">
              <w:rPr>
                <w:lang w:val="en-GB"/>
              </w:rPr>
              <w:t>0207.11</w:t>
            </w:r>
          </w:p>
          <w:p w14:paraId="60DCC643" w14:textId="77777777" w:rsidR="00C50618" w:rsidRPr="00065572" w:rsidRDefault="00C50618" w:rsidP="00065572">
            <w:pPr>
              <w:jc w:val="center"/>
              <w:rPr>
                <w:szCs w:val="18"/>
                <w:lang w:val="en-GB"/>
              </w:rPr>
            </w:pPr>
            <w:r w:rsidRPr="00065572">
              <w:rPr>
                <w:lang w:val="en-GB"/>
              </w:rPr>
              <w:t>0207.12</w:t>
            </w:r>
          </w:p>
          <w:p w14:paraId="10AED34E" w14:textId="77777777" w:rsidR="00C50618" w:rsidRPr="00065572" w:rsidRDefault="00C50618" w:rsidP="00065572">
            <w:pPr>
              <w:jc w:val="center"/>
              <w:rPr>
                <w:szCs w:val="18"/>
                <w:lang w:val="en-GB"/>
              </w:rPr>
            </w:pPr>
            <w:r w:rsidRPr="00065572">
              <w:rPr>
                <w:lang w:val="en-GB"/>
              </w:rPr>
              <w:t>0207.13</w:t>
            </w:r>
          </w:p>
          <w:p w14:paraId="1DED1E72" w14:textId="77777777" w:rsidR="00C50618" w:rsidRPr="00065572" w:rsidRDefault="00C50618" w:rsidP="00065572">
            <w:pPr>
              <w:jc w:val="center"/>
              <w:rPr>
                <w:szCs w:val="18"/>
                <w:lang w:val="en-GB"/>
              </w:rPr>
            </w:pPr>
            <w:r w:rsidRPr="00065572">
              <w:rPr>
                <w:lang w:val="en-GB"/>
              </w:rPr>
              <w:t>0207.14</w:t>
            </w:r>
          </w:p>
          <w:p w14:paraId="2CB5BD5A" w14:textId="77777777" w:rsidR="00C50618" w:rsidRPr="00065572" w:rsidRDefault="00C50618" w:rsidP="00065572">
            <w:pPr>
              <w:jc w:val="center"/>
              <w:rPr>
                <w:szCs w:val="18"/>
                <w:lang w:val="en-GB"/>
              </w:rPr>
            </w:pPr>
            <w:r w:rsidRPr="00065572">
              <w:rPr>
                <w:lang w:val="en-GB"/>
              </w:rPr>
              <w:t>0207.24</w:t>
            </w:r>
          </w:p>
          <w:p w14:paraId="532DF98A" w14:textId="77777777" w:rsidR="00C50618" w:rsidRPr="00065572" w:rsidRDefault="00C50618" w:rsidP="00065572">
            <w:pPr>
              <w:jc w:val="center"/>
              <w:rPr>
                <w:szCs w:val="18"/>
                <w:lang w:val="en-GB"/>
              </w:rPr>
            </w:pPr>
            <w:r w:rsidRPr="00065572">
              <w:rPr>
                <w:lang w:val="en-GB"/>
              </w:rPr>
              <w:t>0207.25</w:t>
            </w:r>
          </w:p>
          <w:p w14:paraId="25CB06CA" w14:textId="77777777" w:rsidR="00C50618" w:rsidRPr="00065572" w:rsidRDefault="00C50618" w:rsidP="00065572">
            <w:pPr>
              <w:jc w:val="center"/>
              <w:rPr>
                <w:szCs w:val="18"/>
                <w:lang w:val="en-GB"/>
              </w:rPr>
            </w:pPr>
            <w:r w:rsidRPr="00065572">
              <w:rPr>
                <w:lang w:val="en-GB"/>
              </w:rPr>
              <w:t>0207.26</w:t>
            </w:r>
          </w:p>
          <w:p w14:paraId="78D03D2F" w14:textId="77777777" w:rsidR="00C50618" w:rsidRPr="00065572" w:rsidRDefault="00C50618" w:rsidP="00065572">
            <w:pPr>
              <w:jc w:val="center"/>
              <w:rPr>
                <w:szCs w:val="18"/>
                <w:lang w:val="en-GB"/>
              </w:rPr>
            </w:pPr>
            <w:r w:rsidRPr="00065572">
              <w:rPr>
                <w:lang w:val="en-GB"/>
              </w:rPr>
              <w:t>0207.27</w:t>
            </w:r>
          </w:p>
          <w:p w14:paraId="67C8310D" w14:textId="77777777" w:rsidR="00C50618" w:rsidRPr="00065572" w:rsidRDefault="00C50618" w:rsidP="00065572">
            <w:pPr>
              <w:jc w:val="center"/>
              <w:rPr>
                <w:szCs w:val="18"/>
                <w:lang w:val="en-GB"/>
              </w:rPr>
            </w:pPr>
            <w:r w:rsidRPr="00065572">
              <w:rPr>
                <w:lang w:val="en-GB"/>
              </w:rPr>
              <w:t>0207.41</w:t>
            </w:r>
          </w:p>
          <w:p w14:paraId="060EBF08" w14:textId="77777777" w:rsidR="00C50618" w:rsidRPr="00065572" w:rsidRDefault="00C50618" w:rsidP="00065572">
            <w:pPr>
              <w:jc w:val="center"/>
              <w:rPr>
                <w:szCs w:val="18"/>
                <w:lang w:val="en-GB"/>
              </w:rPr>
            </w:pPr>
            <w:r w:rsidRPr="00065572">
              <w:rPr>
                <w:lang w:val="en-GB"/>
              </w:rPr>
              <w:t>0207.42</w:t>
            </w:r>
          </w:p>
          <w:p w14:paraId="7EC33A51" w14:textId="77777777" w:rsidR="00C50618" w:rsidRPr="00065572" w:rsidRDefault="00C50618" w:rsidP="00065572">
            <w:pPr>
              <w:jc w:val="center"/>
              <w:rPr>
                <w:szCs w:val="18"/>
                <w:lang w:val="en-GB"/>
              </w:rPr>
            </w:pPr>
            <w:r w:rsidRPr="00065572">
              <w:rPr>
                <w:lang w:val="en-GB"/>
              </w:rPr>
              <w:t>0207.44</w:t>
            </w:r>
          </w:p>
          <w:p w14:paraId="22A14045" w14:textId="77777777" w:rsidR="00C50618" w:rsidRPr="00065572" w:rsidRDefault="00C50618" w:rsidP="00065572">
            <w:pPr>
              <w:jc w:val="center"/>
              <w:rPr>
                <w:szCs w:val="18"/>
                <w:lang w:val="en-GB"/>
              </w:rPr>
            </w:pPr>
            <w:r w:rsidRPr="00065572">
              <w:rPr>
                <w:lang w:val="en-GB"/>
              </w:rPr>
              <w:t>0207.45</w:t>
            </w:r>
          </w:p>
          <w:p w14:paraId="1F2B60E0" w14:textId="77777777" w:rsidR="00C50618" w:rsidRPr="00065572" w:rsidRDefault="00C50618" w:rsidP="00065572">
            <w:pPr>
              <w:jc w:val="center"/>
              <w:rPr>
                <w:szCs w:val="18"/>
                <w:lang w:val="en-GB"/>
              </w:rPr>
            </w:pPr>
            <w:r w:rsidRPr="00065572">
              <w:rPr>
                <w:lang w:val="en-GB"/>
              </w:rPr>
              <w:t>0207.51</w:t>
            </w:r>
          </w:p>
          <w:p w14:paraId="5E3021A1" w14:textId="77777777" w:rsidR="00C50618" w:rsidRPr="00065572" w:rsidRDefault="00C50618" w:rsidP="00065572">
            <w:pPr>
              <w:jc w:val="center"/>
              <w:rPr>
                <w:szCs w:val="18"/>
                <w:lang w:val="en-GB"/>
              </w:rPr>
            </w:pPr>
            <w:r w:rsidRPr="00065572">
              <w:rPr>
                <w:lang w:val="en-GB"/>
              </w:rPr>
              <w:t>0207.52</w:t>
            </w:r>
          </w:p>
          <w:p w14:paraId="7786F66D" w14:textId="77777777" w:rsidR="00C50618" w:rsidRPr="00065572" w:rsidRDefault="00C50618" w:rsidP="00065572">
            <w:pPr>
              <w:jc w:val="center"/>
              <w:rPr>
                <w:szCs w:val="18"/>
                <w:lang w:val="en-GB"/>
              </w:rPr>
            </w:pPr>
            <w:r w:rsidRPr="00065572">
              <w:rPr>
                <w:lang w:val="en-GB"/>
              </w:rPr>
              <w:t>0207.54</w:t>
            </w:r>
          </w:p>
          <w:p w14:paraId="0FA8A4BE" w14:textId="77777777" w:rsidR="00C50618" w:rsidRPr="00065572" w:rsidRDefault="00C50618" w:rsidP="00065572">
            <w:pPr>
              <w:jc w:val="center"/>
              <w:rPr>
                <w:szCs w:val="18"/>
                <w:lang w:val="en-GB"/>
              </w:rPr>
            </w:pPr>
            <w:r w:rsidRPr="00065572">
              <w:rPr>
                <w:lang w:val="en-GB"/>
              </w:rPr>
              <w:t>0207.55</w:t>
            </w:r>
          </w:p>
          <w:p w14:paraId="53C4CB4A" w14:textId="77777777" w:rsidR="00C50618" w:rsidRPr="00065572" w:rsidRDefault="00C50618" w:rsidP="00065572">
            <w:pPr>
              <w:jc w:val="center"/>
              <w:rPr>
                <w:szCs w:val="18"/>
                <w:lang w:val="en-GB"/>
              </w:rPr>
            </w:pPr>
            <w:r w:rsidRPr="00065572">
              <w:rPr>
                <w:lang w:val="en-GB"/>
              </w:rPr>
              <w:t>0207.60</w:t>
            </w:r>
          </w:p>
          <w:p w14:paraId="3FB7AD8D" w14:textId="77777777" w:rsidR="00C50618" w:rsidRPr="00065572" w:rsidRDefault="00C50618" w:rsidP="00065572">
            <w:pPr>
              <w:jc w:val="center"/>
              <w:rPr>
                <w:szCs w:val="18"/>
              </w:rPr>
            </w:pPr>
            <w:r w:rsidRPr="00065572">
              <w:rPr>
                <w:lang w:val="en-GB"/>
              </w:rPr>
              <w:t>0209.10</w:t>
            </w:r>
          </w:p>
        </w:tc>
        <w:tc>
          <w:tcPr>
            <w:tcW w:w="2254" w:type="dxa"/>
          </w:tcPr>
          <w:p w14:paraId="0489C1A2" w14:textId="77777777" w:rsidR="00C50618" w:rsidRPr="00065572" w:rsidRDefault="00C50618" w:rsidP="00065572">
            <w:pPr>
              <w:jc w:val="center"/>
              <w:rPr>
                <w:szCs w:val="18"/>
                <w:lang w:val="en-GB"/>
              </w:rPr>
            </w:pPr>
            <w:r w:rsidRPr="00065572">
              <w:rPr>
                <w:lang w:val="en-GB"/>
              </w:rPr>
              <w:t>0210.11</w:t>
            </w:r>
          </w:p>
          <w:p w14:paraId="33D61B4D" w14:textId="77777777" w:rsidR="00C50618" w:rsidRPr="00065572" w:rsidRDefault="00C50618" w:rsidP="00065572">
            <w:pPr>
              <w:jc w:val="center"/>
              <w:rPr>
                <w:szCs w:val="18"/>
                <w:lang w:val="en-GB"/>
              </w:rPr>
            </w:pPr>
            <w:r w:rsidRPr="00065572">
              <w:rPr>
                <w:lang w:val="en-GB"/>
              </w:rPr>
              <w:t>0210.12</w:t>
            </w:r>
          </w:p>
          <w:p w14:paraId="37E21C56" w14:textId="77777777" w:rsidR="00C50618" w:rsidRPr="00065572" w:rsidRDefault="00C50618" w:rsidP="00065572">
            <w:pPr>
              <w:jc w:val="center"/>
              <w:rPr>
                <w:szCs w:val="18"/>
                <w:lang w:val="en-GB"/>
              </w:rPr>
            </w:pPr>
            <w:r w:rsidRPr="00065572">
              <w:rPr>
                <w:lang w:val="en-GB"/>
              </w:rPr>
              <w:t>0210.19</w:t>
            </w:r>
          </w:p>
          <w:p w14:paraId="7865CE07" w14:textId="77777777" w:rsidR="00C50618" w:rsidRPr="00065572" w:rsidRDefault="00C50618" w:rsidP="00065572">
            <w:pPr>
              <w:jc w:val="center"/>
              <w:rPr>
                <w:szCs w:val="18"/>
                <w:lang w:val="en-GB"/>
              </w:rPr>
            </w:pPr>
            <w:r w:rsidRPr="00065572">
              <w:rPr>
                <w:lang w:val="en-GB"/>
              </w:rPr>
              <w:t>0210.20</w:t>
            </w:r>
          </w:p>
          <w:p w14:paraId="749DEAFC" w14:textId="77777777" w:rsidR="00C50618" w:rsidRPr="00065572" w:rsidRDefault="00C50618" w:rsidP="00065572">
            <w:pPr>
              <w:jc w:val="center"/>
              <w:rPr>
                <w:szCs w:val="18"/>
                <w:lang w:val="en-GB"/>
              </w:rPr>
            </w:pPr>
            <w:r w:rsidRPr="00065572">
              <w:rPr>
                <w:lang w:val="en-GB"/>
              </w:rPr>
              <w:t>0210.99</w:t>
            </w:r>
          </w:p>
          <w:p w14:paraId="694CBCE8" w14:textId="77777777" w:rsidR="00C50618" w:rsidRPr="00065572" w:rsidRDefault="00C50618" w:rsidP="00065572">
            <w:pPr>
              <w:jc w:val="center"/>
              <w:rPr>
                <w:szCs w:val="18"/>
                <w:lang w:val="en-GB"/>
              </w:rPr>
            </w:pPr>
            <w:r w:rsidRPr="00065572">
              <w:rPr>
                <w:lang w:val="en-GB"/>
              </w:rPr>
              <w:t>1601.00</w:t>
            </w:r>
          </w:p>
          <w:p w14:paraId="3FF7F7C2" w14:textId="77777777" w:rsidR="00C50618" w:rsidRPr="00065572" w:rsidRDefault="00C50618" w:rsidP="00065572">
            <w:pPr>
              <w:jc w:val="center"/>
              <w:rPr>
                <w:szCs w:val="18"/>
                <w:lang w:val="en-GB"/>
              </w:rPr>
            </w:pPr>
            <w:r w:rsidRPr="00065572">
              <w:rPr>
                <w:lang w:val="en-GB"/>
              </w:rPr>
              <w:t>1602.10</w:t>
            </w:r>
          </w:p>
          <w:p w14:paraId="26E8A166" w14:textId="77777777" w:rsidR="00C50618" w:rsidRPr="00065572" w:rsidRDefault="00C50618" w:rsidP="00065572">
            <w:pPr>
              <w:jc w:val="center"/>
              <w:rPr>
                <w:szCs w:val="18"/>
                <w:lang w:val="en-GB"/>
              </w:rPr>
            </w:pPr>
            <w:r w:rsidRPr="00065572">
              <w:rPr>
                <w:lang w:val="en-GB"/>
              </w:rPr>
              <w:t>1602.20</w:t>
            </w:r>
          </w:p>
          <w:p w14:paraId="45848A50" w14:textId="77777777" w:rsidR="00C50618" w:rsidRPr="00065572" w:rsidRDefault="00C50618" w:rsidP="00065572">
            <w:pPr>
              <w:jc w:val="center"/>
              <w:rPr>
                <w:szCs w:val="18"/>
                <w:lang w:val="en-GB"/>
              </w:rPr>
            </w:pPr>
            <w:r w:rsidRPr="00065572">
              <w:rPr>
                <w:lang w:val="en-GB"/>
              </w:rPr>
              <w:t>1602.31</w:t>
            </w:r>
          </w:p>
          <w:p w14:paraId="08BB0B1D" w14:textId="77777777" w:rsidR="00C50618" w:rsidRPr="00065572" w:rsidRDefault="00C50618" w:rsidP="00065572">
            <w:pPr>
              <w:jc w:val="center"/>
              <w:rPr>
                <w:szCs w:val="18"/>
                <w:lang w:val="en-GB"/>
              </w:rPr>
            </w:pPr>
            <w:r w:rsidRPr="00065572">
              <w:rPr>
                <w:lang w:val="en-GB"/>
              </w:rPr>
              <w:t>1602.32</w:t>
            </w:r>
          </w:p>
          <w:p w14:paraId="0AA6082B" w14:textId="77777777" w:rsidR="00C50618" w:rsidRPr="00065572" w:rsidRDefault="00C50618" w:rsidP="00065572">
            <w:pPr>
              <w:jc w:val="center"/>
              <w:rPr>
                <w:szCs w:val="18"/>
                <w:lang w:val="en-GB"/>
              </w:rPr>
            </w:pPr>
            <w:r w:rsidRPr="00065572">
              <w:rPr>
                <w:lang w:val="en-GB"/>
              </w:rPr>
              <w:t>1602.39</w:t>
            </w:r>
          </w:p>
          <w:p w14:paraId="1E9408AE" w14:textId="77777777" w:rsidR="00C50618" w:rsidRPr="00065572" w:rsidRDefault="00C50618" w:rsidP="00065572">
            <w:pPr>
              <w:jc w:val="center"/>
              <w:rPr>
                <w:szCs w:val="18"/>
                <w:lang w:val="en-GB"/>
              </w:rPr>
            </w:pPr>
            <w:r w:rsidRPr="00065572">
              <w:rPr>
                <w:lang w:val="en-GB"/>
              </w:rPr>
              <w:t>1602.41</w:t>
            </w:r>
          </w:p>
          <w:p w14:paraId="301DB163" w14:textId="77777777" w:rsidR="00C50618" w:rsidRPr="00065572" w:rsidRDefault="00C50618" w:rsidP="00065572">
            <w:pPr>
              <w:jc w:val="center"/>
              <w:rPr>
                <w:szCs w:val="18"/>
                <w:lang w:val="en-GB"/>
              </w:rPr>
            </w:pPr>
            <w:r w:rsidRPr="00065572">
              <w:rPr>
                <w:lang w:val="en-GB"/>
              </w:rPr>
              <w:t>1602.42</w:t>
            </w:r>
          </w:p>
          <w:p w14:paraId="7E2AE2F3" w14:textId="77777777" w:rsidR="00C50618" w:rsidRPr="00065572" w:rsidRDefault="00C50618" w:rsidP="00065572">
            <w:pPr>
              <w:jc w:val="center"/>
              <w:rPr>
                <w:szCs w:val="18"/>
                <w:lang w:val="en-GB"/>
              </w:rPr>
            </w:pPr>
            <w:r w:rsidRPr="00065572">
              <w:rPr>
                <w:lang w:val="en-GB"/>
              </w:rPr>
              <w:t>1602.49</w:t>
            </w:r>
          </w:p>
          <w:p w14:paraId="4E518920" w14:textId="77777777" w:rsidR="00C50618" w:rsidRPr="00065572" w:rsidRDefault="00C50618" w:rsidP="00065572">
            <w:pPr>
              <w:jc w:val="center"/>
              <w:rPr>
                <w:szCs w:val="18"/>
                <w:lang w:val="en-GB"/>
              </w:rPr>
            </w:pPr>
            <w:r w:rsidRPr="00065572">
              <w:rPr>
                <w:lang w:val="en-GB"/>
              </w:rPr>
              <w:t>1602.50</w:t>
            </w:r>
          </w:p>
          <w:p w14:paraId="29066C6A" w14:textId="77777777" w:rsidR="00C50618" w:rsidRPr="00065572" w:rsidRDefault="00C50618" w:rsidP="00065572">
            <w:pPr>
              <w:jc w:val="center"/>
              <w:rPr>
                <w:szCs w:val="18"/>
                <w:lang w:val="en-GB"/>
              </w:rPr>
            </w:pPr>
            <w:r w:rsidRPr="00065572">
              <w:rPr>
                <w:lang w:val="en-GB"/>
              </w:rPr>
              <w:t>1602.90</w:t>
            </w:r>
          </w:p>
          <w:p w14:paraId="7679E589" w14:textId="77777777" w:rsidR="00C50618" w:rsidRPr="00065572" w:rsidRDefault="00C50618" w:rsidP="00065572">
            <w:pPr>
              <w:jc w:val="center"/>
              <w:rPr>
                <w:szCs w:val="18"/>
                <w:lang w:val="en-GB"/>
              </w:rPr>
            </w:pPr>
          </w:p>
        </w:tc>
      </w:tr>
    </w:tbl>
    <w:p w14:paraId="504F6D45" w14:textId="77777777" w:rsidR="00C50618" w:rsidRPr="00065572" w:rsidRDefault="00C50618" w:rsidP="00065572">
      <w:pPr>
        <w:rPr>
          <w:lang w:val="en-GB"/>
        </w:rPr>
      </w:pPr>
    </w:p>
    <w:p w14:paraId="121FDA51" w14:textId="57B895C1" w:rsidR="00C50618" w:rsidRPr="00065572" w:rsidRDefault="00C50618" w:rsidP="00065572">
      <w:pPr>
        <w:rPr>
          <w:lang w:val="en-GB"/>
        </w:rPr>
      </w:pPr>
      <w:r w:rsidRPr="00065572">
        <w:rPr>
          <w:bCs/>
          <w:lang w:val="en-GB"/>
        </w:rPr>
        <w:t>3</w:t>
      </w:r>
      <w:r w:rsidR="00065572" w:rsidRPr="00065572">
        <w:rPr>
          <w:bCs/>
          <w:lang w:val="en-GB"/>
        </w:rPr>
        <w:t xml:space="preserve">. </w:t>
      </w:r>
      <w:r w:rsidR="00065572" w:rsidRPr="00065572">
        <w:rPr>
          <w:lang w:val="en-GB"/>
        </w:rPr>
        <w:t>T</w:t>
      </w:r>
      <w:r w:rsidRPr="00065572">
        <w:rPr>
          <w:lang w:val="en-GB"/>
        </w:rPr>
        <w:t>he regulations apply to imports of all goods, irrespective of where they come from.</w:t>
      </w:r>
    </w:p>
    <w:p w14:paraId="6B071EA1" w14:textId="77777777" w:rsidR="00C50618" w:rsidRPr="00065572" w:rsidRDefault="00C50618" w:rsidP="00065572">
      <w:pPr>
        <w:rPr>
          <w:lang w:val="en-GB"/>
        </w:rPr>
      </w:pPr>
    </w:p>
    <w:p w14:paraId="0B2EF217" w14:textId="7BB66796" w:rsidR="00C50618" w:rsidRPr="00065572" w:rsidRDefault="00C50618" w:rsidP="00065572">
      <w:pPr>
        <w:rPr>
          <w:lang w:val="en-GB"/>
        </w:rPr>
      </w:pPr>
      <w:r w:rsidRPr="00065572">
        <w:rPr>
          <w:bCs/>
          <w:lang w:val="en-GB"/>
        </w:rPr>
        <w:t>4</w:t>
      </w:r>
      <w:r w:rsidR="00065572" w:rsidRPr="00065572">
        <w:rPr>
          <w:bCs/>
          <w:lang w:val="en-GB"/>
        </w:rPr>
        <w:t xml:space="preserve">. </w:t>
      </w:r>
      <w:r w:rsidR="00065572" w:rsidRPr="00065572">
        <w:rPr>
          <w:lang w:val="en-GB"/>
        </w:rPr>
        <w:t>N</w:t>
      </w:r>
      <w:r w:rsidRPr="00065572">
        <w:rPr>
          <w:lang w:val="en-GB"/>
        </w:rPr>
        <w:t>on</w:t>
      </w:r>
      <w:r w:rsidR="00065572" w:rsidRPr="00065572">
        <w:rPr>
          <w:lang w:val="en-GB"/>
        </w:rPr>
        <w:noBreakHyphen/>
      </w:r>
      <w:r w:rsidRPr="00065572">
        <w:rPr>
          <w:lang w:val="en-GB"/>
        </w:rPr>
        <w:t>automatic licensing allows for the individual allocation of TQ shares and the control of their utilization</w:t>
      </w:r>
      <w:r w:rsidR="00065572" w:rsidRPr="00065572">
        <w:rPr>
          <w:lang w:val="en-GB"/>
        </w:rPr>
        <w:t>; i</w:t>
      </w:r>
      <w:r w:rsidRPr="00065572">
        <w:rPr>
          <w:lang w:val="en-GB"/>
        </w:rPr>
        <w:t>t restricts the quantity of imports.</w:t>
      </w:r>
    </w:p>
    <w:p w14:paraId="230A098A" w14:textId="77777777" w:rsidR="00C50618" w:rsidRPr="00065572" w:rsidRDefault="00C50618" w:rsidP="00065572">
      <w:pPr>
        <w:rPr>
          <w:lang w:val="en-GB"/>
        </w:rPr>
      </w:pPr>
    </w:p>
    <w:p w14:paraId="531CBAEA" w14:textId="2AF91B5F" w:rsidR="00C50618" w:rsidRPr="00065572" w:rsidRDefault="00C50618" w:rsidP="00065572">
      <w:pPr>
        <w:rPr>
          <w:lang w:val="en-GB"/>
        </w:rPr>
      </w:pPr>
      <w:r w:rsidRPr="00065572">
        <w:rPr>
          <w:bCs/>
          <w:lang w:val="en-GB"/>
        </w:rPr>
        <w:t>5</w:t>
      </w:r>
      <w:r w:rsidR="00065572" w:rsidRPr="00065572">
        <w:rPr>
          <w:bCs/>
          <w:lang w:val="en-GB"/>
        </w:rPr>
        <w:t xml:space="preserve">. </w:t>
      </w:r>
      <w:r w:rsidR="00065572" w:rsidRPr="00065572">
        <w:rPr>
          <w:lang w:val="en-GB"/>
        </w:rPr>
        <w:t>L</w:t>
      </w:r>
      <w:r w:rsidRPr="00065572">
        <w:rPr>
          <w:lang w:val="en-GB"/>
        </w:rPr>
        <w:t>egal bases</w:t>
      </w:r>
      <w:r w:rsidR="00065572" w:rsidRPr="00065572">
        <w:rPr>
          <w:lang w:val="en-GB"/>
        </w:rPr>
        <w:t>: F</w:t>
      </w:r>
      <w:r w:rsidRPr="00065572">
        <w:rPr>
          <w:lang w:val="en-GB"/>
        </w:rPr>
        <w:t>ederal Law on Agriculture (LAgr, RS</w:t>
      </w:r>
      <w:r w:rsidR="009E5672">
        <w:rPr>
          <w:lang w:val="en-GB"/>
        </w:rPr>
        <w:t> </w:t>
      </w:r>
      <w:r w:rsidRPr="00065572">
        <w:rPr>
          <w:lang w:val="en-GB"/>
        </w:rPr>
        <w:t>910.1, Article</w:t>
      </w:r>
      <w:r w:rsidR="009E5672">
        <w:rPr>
          <w:lang w:val="en-GB"/>
        </w:rPr>
        <w:t> </w:t>
      </w:r>
      <w:r w:rsidRPr="00065572">
        <w:rPr>
          <w:lang w:val="en-GB"/>
        </w:rPr>
        <w:t xml:space="preserve">24, </w:t>
      </w:r>
      <w:hyperlink r:id="rId22" w:history="1">
        <w:r w:rsidR="00065572" w:rsidRPr="00AC4D76">
          <w:rPr>
            <w:rStyle w:val="Hipervnculo"/>
            <w:lang w:val="en-GB"/>
          </w:rPr>
          <w:t>https://www.admin.ch/opc/fr/classified</w:t>
        </w:r>
        <w:r w:rsidR="00065572" w:rsidRPr="00AC4D76">
          <w:rPr>
            <w:rStyle w:val="Hipervnculo"/>
            <w:lang w:val="en-GB"/>
          </w:rPr>
          <w:noBreakHyphen/>
          <w:t>compilation/19983407/index.html</w:t>
        </w:r>
      </w:hyperlink>
      <w:r w:rsidRPr="00065572">
        <w:rPr>
          <w:lang w:val="en-GB"/>
        </w:rPr>
        <w:t>), Ordinance on the import of agricultural products (RS</w:t>
      </w:r>
      <w:r w:rsidR="009E5672">
        <w:rPr>
          <w:lang w:val="en-GB"/>
        </w:rPr>
        <w:t> </w:t>
      </w:r>
      <w:r w:rsidRPr="00065572">
        <w:rPr>
          <w:lang w:val="en-GB"/>
        </w:rPr>
        <w:t xml:space="preserve">916.01, </w:t>
      </w:r>
      <w:hyperlink r:id="rId23"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 and Ordinance on the slaughter cattle and meat markets (RS</w:t>
      </w:r>
      <w:r w:rsidR="009E5672">
        <w:rPr>
          <w:lang w:val="en-GB"/>
        </w:rPr>
        <w:t> </w:t>
      </w:r>
      <w:r w:rsidRPr="00065572">
        <w:rPr>
          <w:lang w:val="en-GB"/>
        </w:rPr>
        <w:t xml:space="preserve">916.341, </w:t>
      </w:r>
      <w:hyperlink r:id="rId24" w:history="1">
        <w:r w:rsidR="00065572" w:rsidRPr="00AC4D76">
          <w:rPr>
            <w:rStyle w:val="Hipervnculo"/>
            <w:lang w:val="en-GB"/>
          </w:rPr>
          <w:t>https://www.admin.ch/opc/fr/classified</w:t>
        </w:r>
        <w:r w:rsidR="00065572" w:rsidRPr="00AC4D76">
          <w:rPr>
            <w:rStyle w:val="Hipervnculo"/>
            <w:lang w:val="en-GB"/>
          </w:rPr>
          <w:noBreakHyphen/>
          <w:t>compilation/20031095/index.html</w:t>
        </w:r>
      </w:hyperlink>
      <w:r w:rsidRPr="00065572">
        <w:rPr>
          <w:lang w:val="en-GB"/>
        </w:rPr>
        <w:t>)</w:t>
      </w:r>
      <w:r w:rsidR="00065572" w:rsidRPr="00065572">
        <w:rPr>
          <w:lang w:val="en-GB"/>
        </w:rPr>
        <w:t>. T</w:t>
      </w:r>
      <w:r w:rsidRPr="00065572">
        <w:rPr>
          <w:lang w:val="en-GB"/>
        </w:rPr>
        <w:t>he legislation does not authorize the administration to decide which products will be subject to licensing</w:t>
      </w:r>
      <w:r w:rsidR="00065572" w:rsidRPr="00065572">
        <w:rPr>
          <w:lang w:val="en-GB"/>
        </w:rPr>
        <w:t>. T</w:t>
      </w:r>
      <w:r w:rsidRPr="00065572">
        <w:rPr>
          <w:lang w:val="en-GB"/>
        </w:rPr>
        <w:t>he Federal Law on Agriculture does not allow the government to abolish the TQ system.</w:t>
      </w:r>
    </w:p>
    <w:p w14:paraId="103B7D4D" w14:textId="77777777" w:rsidR="00C50618" w:rsidRPr="00065572" w:rsidRDefault="00C50618" w:rsidP="00065572">
      <w:pPr>
        <w:rPr>
          <w:lang w:val="en-GB"/>
        </w:rPr>
      </w:pPr>
    </w:p>
    <w:p w14:paraId="5542A1BA" w14:textId="77777777" w:rsidR="00C50618" w:rsidRPr="00065572" w:rsidRDefault="00C50618" w:rsidP="00065572">
      <w:pPr>
        <w:keepNext/>
        <w:keepLines/>
        <w:spacing w:after="240"/>
        <w:outlineLvl w:val="6"/>
        <w:rPr>
          <w:rFonts w:eastAsiaTheme="majorEastAsia" w:cstheme="majorBidi"/>
          <w:b/>
          <w:iCs/>
          <w:color w:val="006283"/>
          <w:lang w:val="en-GB"/>
        </w:rPr>
      </w:pPr>
      <w:r w:rsidRPr="00065572">
        <w:rPr>
          <w:b/>
          <w:iCs/>
          <w:color w:val="006283"/>
          <w:lang w:val="en-GB"/>
        </w:rPr>
        <w:t>Procedures</w:t>
      </w:r>
    </w:p>
    <w:p w14:paraId="4785150E" w14:textId="237A4A39" w:rsidR="00C50618" w:rsidRPr="00065572" w:rsidRDefault="00C50618" w:rsidP="00D77CA4">
      <w:pPr>
        <w:ind w:left="567" w:hanging="567"/>
        <w:rPr>
          <w:szCs w:val="18"/>
          <w:lang w:val="en-GB"/>
        </w:rPr>
      </w:pPr>
      <w:r w:rsidRPr="00065572">
        <w:rPr>
          <w:bCs/>
          <w:lang w:val="en-GB"/>
        </w:rPr>
        <w:t>6.</w:t>
      </w:r>
      <w:r w:rsidRPr="00065572">
        <w:rPr>
          <w:lang w:val="en-GB"/>
        </w:rPr>
        <w:t xml:space="preserve">I </w:t>
      </w:r>
      <w:r w:rsidRPr="00065572">
        <w:rPr>
          <w:lang w:val="en-GB"/>
        </w:rPr>
        <w:tab/>
        <w:t>The administration of TQs for the calendar year 2019 is described in Switzerland's notification to the Committee on Agriculture (G/AG/N/CHE/13/Add.18)</w:t>
      </w:r>
      <w:r w:rsidR="00065572" w:rsidRPr="00065572">
        <w:rPr>
          <w:lang w:val="en-GB"/>
        </w:rPr>
        <w:t>. A</w:t>
      </w:r>
      <w:r w:rsidRPr="00065572">
        <w:rPr>
          <w:lang w:val="en-GB"/>
        </w:rPr>
        <w:t>ll information concerning TQ utilization (quantities, application procedures for licences, exceptions, exemptions, etc.) is set forth in the specific ordinances (cf. question 5)</w:t>
      </w:r>
      <w:r w:rsidR="00065572" w:rsidRPr="00065572">
        <w:rPr>
          <w:lang w:val="en-GB"/>
        </w:rPr>
        <w:t>. A</w:t>
      </w:r>
      <w:r w:rsidRPr="00065572">
        <w:rPr>
          <w:lang w:val="en-GB"/>
        </w:rPr>
        <w:t>uction dates and details are published in the specialized press and the Swiss Official Trade Gazette (FOSC).</w:t>
      </w:r>
    </w:p>
    <w:p w14:paraId="57859738" w14:textId="77777777" w:rsidR="00C50618" w:rsidRPr="00065572" w:rsidRDefault="00C50618" w:rsidP="00065572">
      <w:pPr>
        <w:rPr>
          <w:lang w:val="en-GB"/>
        </w:rPr>
      </w:pPr>
    </w:p>
    <w:p w14:paraId="3B073714" w14:textId="743ACA82" w:rsidR="00C50618" w:rsidRPr="00065572" w:rsidRDefault="00C50618" w:rsidP="00065572">
      <w:pPr>
        <w:rPr>
          <w:lang w:val="en-GB"/>
        </w:rPr>
      </w:pPr>
      <w:r w:rsidRPr="00065572">
        <w:rPr>
          <w:lang w:val="en-GB"/>
        </w:rPr>
        <w:t xml:space="preserve">II </w:t>
      </w:r>
      <w:r w:rsidRPr="00065572">
        <w:rPr>
          <w:lang w:val="en-GB"/>
        </w:rPr>
        <w:tab/>
        <w:t>The maximum duration of non</w:t>
      </w:r>
      <w:r w:rsidR="00065572" w:rsidRPr="00065572">
        <w:rPr>
          <w:lang w:val="en-GB"/>
        </w:rPr>
        <w:noBreakHyphen/>
      </w:r>
      <w:r w:rsidRPr="00065572">
        <w:rPr>
          <w:lang w:val="en-GB"/>
        </w:rPr>
        <w:t>automatic licences is one year.</w:t>
      </w:r>
    </w:p>
    <w:p w14:paraId="1ED8DE26" w14:textId="77777777" w:rsidR="00C50618" w:rsidRPr="00065572" w:rsidRDefault="00C50618" w:rsidP="00065572">
      <w:pPr>
        <w:rPr>
          <w:lang w:val="en-GB"/>
        </w:rPr>
      </w:pPr>
    </w:p>
    <w:p w14:paraId="00CF1028" w14:textId="268DC143" w:rsidR="00C50618" w:rsidRPr="00065572" w:rsidRDefault="00C50618" w:rsidP="00065572">
      <w:pPr>
        <w:ind w:left="567" w:hanging="567"/>
        <w:rPr>
          <w:lang w:val="en-GB"/>
        </w:rPr>
      </w:pPr>
      <w:r w:rsidRPr="00065572">
        <w:rPr>
          <w:lang w:val="en-GB"/>
        </w:rPr>
        <w:t xml:space="preserve">III </w:t>
      </w:r>
      <w:r w:rsidRPr="00065572">
        <w:rPr>
          <w:lang w:val="en-GB"/>
        </w:rPr>
        <w:tab/>
        <w:t>The unused remainder of the allocations is not added to quotas for a succeeding period</w:t>
      </w:r>
      <w:r w:rsidR="00065572" w:rsidRPr="00065572">
        <w:rPr>
          <w:lang w:val="en-GB"/>
        </w:rPr>
        <w:t>. I</w:t>
      </w:r>
      <w:r w:rsidRPr="00065572">
        <w:rPr>
          <w:lang w:val="en-GB"/>
        </w:rPr>
        <w:t>n January of each year, the annex to the Federal Council Report on Tariff Measures, in the context of the report on external economic policy, provides the names of importers for the preceding year and includes data on quantities allocated and quantities actually imported by individual importing companies</w:t>
      </w:r>
      <w:r w:rsidR="00065572" w:rsidRPr="00065572">
        <w:rPr>
          <w:lang w:val="en-GB"/>
        </w:rPr>
        <w:t>. T</w:t>
      </w:r>
      <w:r w:rsidRPr="00065572">
        <w:rPr>
          <w:lang w:val="en-GB"/>
        </w:rPr>
        <w:t xml:space="preserve">his annex to the Report can be viewed online at </w:t>
      </w:r>
      <w:hyperlink r:id="rId25" w:history="1">
        <w:r w:rsidR="00065572" w:rsidRPr="00AC4D76">
          <w:rPr>
            <w:rStyle w:val="Hipervnculo"/>
            <w:lang w:val="en-GB"/>
          </w:rPr>
          <w:t>http://www.import.ofag.admin.ch</w:t>
        </w:r>
      </w:hyperlink>
      <w:r w:rsidRPr="00065572">
        <w:rPr>
          <w:lang w:val="en-GB"/>
        </w:rPr>
        <w:t xml:space="preserve"> by following the link "</w:t>
      </w:r>
      <w:r w:rsidRPr="00065572">
        <w:rPr>
          <w:i/>
          <w:iCs/>
          <w:lang w:val="en-GB"/>
        </w:rPr>
        <w:t>Publication de l'attribution des contingents tarifaires</w:t>
      </w:r>
      <w:r w:rsidRPr="00065572">
        <w:rPr>
          <w:iCs/>
          <w:lang w:val="en-GB"/>
        </w:rPr>
        <w:t>"</w:t>
      </w:r>
      <w:r w:rsidRPr="00065572">
        <w:rPr>
          <w:lang w:val="en-GB"/>
        </w:rPr>
        <w:t>.</w:t>
      </w:r>
    </w:p>
    <w:p w14:paraId="22AB726D" w14:textId="77777777" w:rsidR="00C50618" w:rsidRPr="00065572" w:rsidRDefault="00C50618" w:rsidP="00065572">
      <w:pPr>
        <w:ind w:left="567" w:hanging="567"/>
        <w:rPr>
          <w:lang w:val="en-GB"/>
        </w:rPr>
      </w:pPr>
    </w:p>
    <w:p w14:paraId="2651734D" w14:textId="3E93F21B" w:rsidR="00C50618" w:rsidRPr="00065572" w:rsidRDefault="00C50618" w:rsidP="00065572">
      <w:pPr>
        <w:ind w:left="567" w:hanging="567"/>
        <w:rPr>
          <w:lang w:val="en-GB"/>
        </w:rPr>
      </w:pPr>
      <w:r w:rsidRPr="00065572">
        <w:rPr>
          <w:lang w:val="en-GB"/>
        </w:rPr>
        <w:t xml:space="preserve">IV </w:t>
      </w:r>
      <w:r w:rsidRPr="00065572">
        <w:rPr>
          <w:lang w:val="en-GB"/>
        </w:rPr>
        <w:tab/>
        <w:t>The deadline for applications involving auctions is generally set at 30 working days following publication in the case of tariff lines with a one</w:t>
      </w:r>
      <w:r w:rsidR="00065572" w:rsidRPr="00065572">
        <w:rPr>
          <w:lang w:val="en-GB"/>
        </w:rPr>
        <w:noBreakHyphen/>
      </w:r>
      <w:r w:rsidRPr="00065572">
        <w:rPr>
          <w:lang w:val="en-GB"/>
        </w:rPr>
        <w:t>year TQ period, and six days for the others.</w:t>
      </w:r>
    </w:p>
    <w:p w14:paraId="1DC11CB1" w14:textId="77777777" w:rsidR="00C50618" w:rsidRPr="00065572" w:rsidRDefault="00C50618" w:rsidP="00065572">
      <w:pPr>
        <w:rPr>
          <w:lang w:val="en-GB"/>
        </w:rPr>
      </w:pPr>
    </w:p>
    <w:p w14:paraId="1476679E" w14:textId="5C9B3F28" w:rsidR="00C50618" w:rsidRPr="00065572" w:rsidRDefault="00C50618" w:rsidP="00065572">
      <w:pPr>
        <w:ind w:left="567" w:hanging="567"/>
        <w:rPr>
          <w:lang w:val="en-GB"/>
        </w:rPr>
      </w:pPr>
      <w:r w:rsidRPr="00065572">
        <w:rPr>
          <w:lang w:val="en-GB"/>
        </w:rPr>
        <w:lastRenderedPageBreak/>
        <w:t xml:space="preserve">V </w:t>
      </w:r>
      <w:r w:rsidRPr="00065572">
        <w:rPr>
          <w:lang w:val="en-GB"/>
        </w:rPr>
        <w:tab/>
        <w:t>As a rule, applicants receive a response within one to five working days according to the product.</w:t>
      </w:r>
    </w:p>
    <w:p w14:paraId="1D71C1CC" w14:textId="77777777" w:rsidR="00C50618" w:rsidRPr="00065572" w:rsidRDefault="00C50618" w:rsidP="00065572">
      <w:pPr>
        <w:rPr>
          <w:lang w:val="en-GB"/>
        </w:rPr>
      </w:pPr>
    </w:p>
    <w:p w14:paraId="30248371" w14:textId="124E12F8" w:rsidR="00C50618" w:rsidRPr="00065572" w:rsidRDefault="00C50618" w:rsidP="00065572">
      <w:pPr>
        <w:rPr>
          <w:lang w:val="en-GB"/>
        </w:rPr>
      </w:pPr>
      <w:r w:rsidRPr="00065572">
        <w:rPr>
          <w:lang w:val="en-GB"/>
        </w:rPr>
        <w:t xml:space="preserve">VI </w:t>
      </w:r>
      <w:r w:rsidRPr="00065572">
        <w:rPr>
          <w:lang w:val="en-GB"/>
        </w:rPr>
        <w:tab/>
        <w:t>3 to 90 days.</w:t>
      </w:r>
    </w:p>
    <w:p w14:paraId="03D35D75" w14:textId="77777777" w:rsidR="00C50618" w:rsidRPr="00065572" w:rsidRDefault="00C50618" w:rsidP="00065572">
      <w:pPr>
        <w:rPr>
          <w:lang w:val="en-GB"/>
        </w:rPr>
      </w:pPr>
    </w:p>
    <w:p w14:paraId="5EB513B4" w14:textId="5686DC79" w:rsidR="00C50618" w:rsidRPr="00065572" w:rsidRDefault="00C50618" w:rsidP="00065572">
      <w:pPr>
        <w:ind w:left="567" w:hanging="567"/>
        <w:rPr>
          <w:lang w:val="en-GB"/>
        </w:rPr>
      </w:pPr>
      <w:r w:rsidRPr="00065572">
        <w:rPr>
          <w:lang w:val="en-GB"/>
        </w:rPr>
        <w:t xml:space="preserve">VII </w:t>
      </w:r>
      <w:r w:rsidRPr="00065572">
        <w:rPr>
          <w:lang w:val="en-GB"/>
        </w:rPr>
        <w:tab/>
        <w:t>Applications are examined by a single administrative body</w:t>
      </w:r>
      <w:r w:rsidR="00065572" w:rsidRPr="00065572">
        <w:rPr>
          <w:lang w:val="en-GB"/>
        </w:rPr>
        <w:t>. T</w:t>
      </w:r>
      <w:r w:rsidRPr="00065572">
        <w:rPr>
          <w:lang w:val="en-GB"/>
        </w:rPr>
        <w:t>he importer must obtain a licence from the Federal Office for Agriculture (OFAG).</w:t>
      </w:r>
    </w:p>
    <w:p w14:paraId="63C1B971" w14:textId="77777777" w:rsidR="00C50618" w:rsidRPr="00065572" w:rsidRDefault="00C50618" w:rsidP="00065572">
      <w:pPr>
        <w:rPr>
          <w:lang w:val="en-GB"/>
        </w:rPr>
      </w:pPr>
    </w:p>
    <w:p w14:paraId="19F40C81" w14:textId="0D1ED846" w:rsidR="00C50618" w:rsidRPr="00065572" w:rsidRDefault="00C50618" w:rsidP="00065572">
      <w:pPr>
        <w:ind w:left="567" w:hanging="567"/>
        <w:rPr>
          <w:lang w:val="en-GB"/>
        </w:rPr>
      </w:pPr>
      <w:r w:rsidRPr="00065572">
        <w:rPr>
          <w:lang w:val="en-GB"/>
        </w:rPr>
        <w:t xml:space="preserve">VIII </w:t>
      </w:r>
      <w:r w:rsidR="00DE53A6">
        <w:rPr>
          <w:lang w:val="en-GB"/>
        </w:rPr>
        <w:tab/>
      </w:r>
      <w:r w:rsidRPr="00065572">
        <w:rPr>
          <w:lang w:val="en-GB"/>
        </w:rPr>
        <w:t>TQ distribution in accordance with a contribution to local production (50</w:t>
      </w:r>
      <w:r w:rsidR="00065572">
        <w:rPr>
          <w:lang w:val="en-GB"/>
        </w:rPr>
        <w:t>%</w:t>
      </w:r>
      <w:r w:rsidRPr="00065572">
        <w:rPr>
          <w:lang w:val="en-GB"/>
        </w:rPr>
        <w:t xml:space="preserve"> for bovine and ovine meat, 40</w:t>
      </w:r>
      <w:r w:rsidR="00065572">
        <w:rPr>
          <w:lang w:val="en-GB"/>
        </w:rPr>
        <w:t>%</w:t>
      </w:r>
      <w:r w:rsidRPr="00065572">
        <w:rPr>
          <w:lang w:val="en-GB"/>
        </w:rPr>
        <w:t xml:space="preserve"> for caprine and equine meat) and auctioning (50</w:t>
      </w:r>
      <w:r w:rsidR="00065572">
        <w:rPr>
          <w:lang w:val="en-GB"/>
        </w:rPr>
        <w:t>%</w:t>
      </w:r>
      <w:r w:rsidRPr="00065572">
        <w:rPr>
          <w:lang w:val="en-GB"/>
        </w:rPr>
        <w:t xml:space="preserve"> for bovine and ovine meat, 60</w:t>
      </w:r>
      <w:r w:rsidR="00065572">
        <w:rPr>
          <w:lang w:val="en-GB"/>
        </w:rPr>
        <w:t>%</w:t>
      </w:r>
      <w:r w:rsidRPr="00065572">
        <w:rPr>
          <w:lang w:val="en-GB"/>
        </w:rPr>
        <w:t xml:space="preserve"> for caprine and equine meat, 100</w:t>
      </w:r>
      <w:r w:rsidR="00065572">
        <w:rPr>
          <w:lang w:val="en-GB"/>
        </w:rPr>
        <w:t>%</w:t>
      </w:r>
      <w:r w:rsidRPr="00065572">
        <w:rPr>
          <w:lang w:val="en-GB"/>
        </w:rPr>
        <w:t xml:space="preserve"> for other products).</w:t>
      </w:r>
    </w:p>
    <w:p w14:paraId="42906C48" w14:textId="77777777" w:rsidR="00C50618" w:rsidRPr="00065572" w:rsidRDefault="00C50618" w:rsidP="00065572">
      <w:pPr>
        <w:rPr>
          <w:lang w:val="en-GB"/>
        </w:rPr>
      </w:pPr>
    </w:p>
    <w:p w14:paraId="3996E192" w14:textId="15623A20" w:rsidR="00C50618" w:rsidRPr="00065572" w:rsidRDefault="00C50618" w:rsidP="00065572">
      <w:pPr>
        <w:ind w:left="567" w:hanging="567"/>
        <w:rPr>
          <w:lang w:val="en-GB"/>
        </w:rPr>
      </w:pPr>
      <w:r w:rsidRPr="00065572">
        <w:rPr>
          <w:lang w:val="en-GB"/>
        </w:rPr>
        <w:t>IX</w:t>
      </w:r>
      <w:r w:rsidRPr="00065572">
        <w:rPr>
          <w:lang w:val="en-GB"/>
        </w:rPr>
        <w:tab/>
        <w:t>The same rules apply to all imports within the TQs, regardless of the regulations of the exporting country.</w:t>
      </w:r>
    </w:p>
    <w:p w14:paraId="6C586897" w14:textId="77777777" w:rsidR="00C50618" w:rsidRPr="00065572" w:rsidRDefault="00C50618" w:rsidP="00065572">
      <w:pPr>
        <w:rPr>
          <w:lang w:val="en-GB"/>
        </w:rPr>
      </w:pPr>
    </w:p>
    <w:p w14:paraId="16B15ECC" w14:textId="226D539F" w:rsidR="00C50618" w:rsidRPr="00065572" w:rsidRDefault="00C50618" w:rsidP="00065572">
      <w:pPr>
        <w:rPr>
          <w:lang w:val="en-GB"/>
        </w:rPr>
      </w:pPr>
      <w:r w:rsidRPr="00065572">
        <w:rPr>
          <w:lang w:val="en-GB"/>
        </w:rPr>
        <w:t xml:space="preserve">X </w:t>
      </w:r>
      <w:r w:rsidRPr="00065572">
        <w:rPr>
          <w:lang w:val="en-GB"/>
        </w:rPr>
        <w:tab/>
        <w:t>Export licences from the exporting countries are not required.</w:t>
      </w:r>
    </w:p>
    <w:p w14:paraId="2D8E67FD" w14:textId="77777777" w:rsidR="00C50618" w:rsidRPr="00065572" w:rsidRDefault="00C50618" w:rsidP="00065572">
      <w:pPr>
        <w:rPr>
          <w:lang w:val="en-GB"/>
        </w:rPr>
      </w:pPr>
    </w:p>
    <w:p w14:paraId="4B38315F" w14:textId="1292BD05" w:rsidR="00C50618" w:rsidRPr="00065572" w:rsidRDefault="00C50618" w:rsidP="00065572">
      <w:pPr>
        <w:rPr>
          <w:lang w:val="en-GB"/>
        </w:rPr>
      </w:pPr>
      <w:r w:rsidRPr="00065572">
        <w:rPr>
          <w:lang w:val="en-GB"/>
        </w:rPr>
        <w:t xml:space="preserve">XI </w:t>
      </w:r>
      <w:r w:rsidRPr="00065572">
        <w:rPr>
          <w:lang w:val="en-GB"/>
        </w:rPr>
        <w:tab/>
        <w:t>No.</w:t>
      </w:r>
    </w:p>
    <w:p w14:paraId="45CAE8E5" w14:textId="77777777" w:rsidR="00C50618" w:rsidRPr="00065572" w:rsidRDefault="00C50618" w:rsidP="00065572">
      <w:pPr>
        <w:rPr>
          <w:lang w:val="en-GB"/>
        </w:rPr>
      </w:pPr>
    </w:p>
    <w:p w14:paraId="14557BCD" w14:textId="6F01F304" w:rsidR="00C50618" w:rsidRPr="00065572" w:rsidRDefault="00C50618" w:rsidP="00065572">
      <w:pPr>
        <w:ind w:left="567" w:hanging="567"/>
        <w:rPr>
          <w:szCs w:val="18"/>
          <w:lang w:val="en-GB"/>
        </w:rPr>
      </w:pPr>
      <w:r w:rsidRPr="00065572">
        <w:rPr>
          <w:bCs/>
          <w:lang w:val="en-GB"/>
        </w:rPr>
        <w:t>7</w:t>
      </w:r>
      <w:r w:rsidR="00065572" w:rsidRPr="00065572">
        <w:rPr>
          <w:bCs/>
          <w:lang w:val="en-GB"/>
        </w:rPr>
        <w:t xml:space="preserve">. </w:t>
      </w:r>
      <w:r w:rsidR="00065572" w:rsidRPr="00065572">
        <w:rPr>
          <w:lang w:val="en-GB"/>
        </w:rPr>
        <w:t>N</w:t>
      </w:r>
      <w:r w:rsidRPr="00065572">
        <w:rPr>
          <w:lang w:val="en-GB"/>
        </w:rPr>
        <w:t>ot applicable.</w:t>
      </w:r>
    </w:p>
    <w:p w14:paraId="2E7B1C73" w14:textId="77777777" w:rsidR="00C50618" w:rsidRPr="00065572" w:rsidRDefault="00C50618" w:rsidP="00065572">
      <w:pPr>
        <w:ind w:left="567" w:hanging="567"/>
        <w:rPr>
          <w:lang w:val="en-GB"/>
        </w:rPr>
      </w:pPr>
    </w:p>
    <w:p w14:paraId="43FF2B5D" w14:textId="4DDC4348" w:rsidR="00C50618" w:rsidRPr="00065572" w:rsidRDefault="00C50618" w:rsidP="00065572">
      <w:pPr>
        <w:rPr>
          <w:szCs w:val="18"/>
          <w:lang w:val="en-GB"/>
        </w:rPr>
      </w:pPr>
      <w:r w:rsidRPr="00065572">
        <w:rPr>
          <w:bCs/>
          <w:lang w:val="en-GB"/>
        </w:rPr>
        <w:t>8</w:t>
      </w:r>
      <w:r w:rsidR="00065572" w:rsidRPr="00065572">
        <w:rPr>
          <w:bCs/>
          <w:lang w:val="en-GB"/>
        </w:rPr>
        <w:t xml:space="preserve">. </w:t>
      </w:r>
      <w:r w:rsidR="00065572" w:rsidRPr="00065572">
        <w:rPr>
          <w:lang w:val="en-GB"/>
        </w:rPr>
        <w:t>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2F2F627B" w14:textId="77777777" w:rsidR="00C50618" w:rsidRPr="00065572" w:rsidRDefault="00C50618" w:rsidP="00065572">
      <w:pPr>
        <w:rPr>
          <w:lang w:val="en-GB"/>
        </w:rPr>
      </w:pPr>
    </w:p>
    <w:p w14:paraId="47E1DE67" w14:textId="77777777" w:rsidR="00C50618" w:rsidRPr="00065572" w:rsidRDefault="00C50618" w:rsidP="00065572">
      <w:pPr>
        <w:keepNext/>
        <w:keepLines/>
        <w:spacing w:after="240"/>
        <w:outlineLvl w:val="6"/>
        <w:rPr>
          <w:rFonts w:eastAsiaTheme="majorEastAsia" w:cstheme="majorBidi"/>
          <w:b/>
          <w:iCs/>
          <w:color w:val="006283"/>
          <w:lang w:val="en-GB"/>
        </w:rPr>
      </w:pPr>
      <w:r w:rsidRPr="00065572">
        <w:rPr>
          <w:b/>
          <w:iCs/>
          <w:color w:val="006283"/>
          <w:lang w:val="en-GB"/>
        </w:rPr>
        <w:t>Eligibility of importers to apply for licence</w:t>
      </w:r>
    </w:p>
    <w:p w14:paraId="3F1DE777" w14:textId="2767EBAC" w:rsidR="00C50618" w:rsidRPr="00065572" w:rsidRDefault="00C50618" w:rsidP="00065572">
      <w:pPr>
        <w:ind w:left="567" w:hanging="567"/>
        <w:rPr>
          <w:lang w:val="en-GB"/>
        </w:rPr>
      </w:pPr>
      <w:r w:rsidRPr="00065572">
        <w:rPr>
          <w:lang w:val="en-GB"/>
        </w:rPr>
        <w:t>9.(a)</w:t>
      </w:r>
      <w:r w:rsidRPr="00065572">
        <w:rPr>
          <w:lang w:val="en-GB"/>
        </w:rPr>
        <w:tab/>
        <w:t>TQ shares are only allocated to individuals, businesses and organizations, irrespective of nationality or origin, that are established on Swiss customs territory and provide guarantees that, where necessary, they can meet the requirements and undertake the commitments related to the utilization of TQ shares</w:t>
      </w:r>
      <w:r w:rsidR="00065572" w:rsidRPr="00065572">
        <w:rPr>
          <w:lang w:val="en-GB"/>
        </w:rPr>
        <w:t>. I</w:t>
      </w:r>
      <w:r w:rsidRPr="00065572">
        <w:rPr>
          <w:lang w:val="en-GB"/>
        </w:rPr>
        <w:t>n January of each year, the annex to the Report on Tariff Measures provides the names of all the importers for the preceding year and includes data on quantities allocated and the quantities imported by individual importing companies (see point 6(III) above).</w:t>
      </w:r>
    </w:p>
    <w:p w14:paraId="79459618" w14:textId="77777777" w:rsidR="00C50618" w:rsidRPr="00065572" w:rsidRDefault="00C50618" w:rsidP="00065572">
      <w:pPr>
        <w:rPr>
          <w:lang w:val="en-GB"/>
        </w:rPr>
      </w:pPr>
    </w:p>
    <w:p w14:paraId="7D9C1D10" w14:textId="77777777" w:rsidR="00C50618" w:rsidRPr="00065572" w:rsidRDefault="00C50618" w:rsidP="00065572">
      <w:pPr>
        <w:rPr>
          <w:lang w:val="en-GB"/>
        </w:rPr>
      </w:pPr>
      <w:r w:rsidRPr="00065572">
        <w:rPr>
          <w:lang w:val="en-GB"/>
        </w:rPr>
        <w:t>9.(b)</w:t>
      </w:r>
      <w:r w:rsidRPr="00065572">
        <w:rPr>
          <w:lang w:val="en-GB"/>
        </w:rPr>
        <w:tab/>
        <w:t>Not applicable.</w:t>
      </w:r>
    </w:p>
    <w:p w14:paraId="6913E2E0" w14:textId="77777777" w:rsidR="00C50618" w:rsidRPr="00065572" w:rsidRDefault="00C50618" w:rsidP="00065572">
      <w:pPr>
        <w:rPr>
          <w:lang w:val="en-GB"/>
        </w:rPr>
      </w:pPr>
    </w:p>
    <w:p w14:paraId="3AF39327" w14:textId="77777777" w:rsidR="00C50618" w:rsidRPr="00065572" w:rsidRDefault="00C50618" w:rsidP="00065572">
      <w:pPr>
        <w:keepNext/>
        <w:keepLines/>
        <w:spacing w:after="240"/>
        <w:outlineLvl w:val="6"/>
        <w:rPr>
          <w:rFonts w:eastAsiaTheme="majorEastAsia" w:cstheme="majorBidi"/>
          <w:b/>
          <w:iCs/>
          <w:color w:val="006283"/>
          <w:lang w:val="en-GB"/>
        </w:rPr>
      </w:pPr>
      <w:r w:rsidRPr="00065572">
        <w:rPr>
          <w:b/>
          <w:iCs/>
          <w:color w:val="006283"/>
          <w:lang w:val="en-GB"/>
        </w:rPr>
        <w:t>Documentational and other requirements for application for licence</w:t>
      </w:r>
    </w:p>
    <w:p w14:paraId="2D610899" w14:textId="1554581D" w:rsidR="00C50618" w:rsidRPr="00065572" w:rsidRDefault="00C50618" w:rsidP="00065572">
      <w:pPr>
        <w:rPr>
          <w:szCs w:val="18"/>
          <w:lang w:val="en-GB"/>
        </w:rPr>
      </w:pPr>
      <w:r w:rsidRPr="00065572">
        <w:rPr>
          <w:bCs/>
          <w:szCs w:val="18"/>
          <w:lang w:val="en-GB"/>
        </w:rPr>
        <w:t>10</w:t>
      </w:r>
      <w:r w:rsidR="00065572" w:rsidRPr="00065572">
        <w:rPr>
          <w:bCs/>
          <w:szCs w:val="18"/>
          <w:lang w:val="en-GB"/>
        </w:rPr>
        <w:t xml:space="preserve">. </w:t>
      </w:r>
      <w:r w:rsidR="00065572" w:rsidRPr="00065572">
        <w:rPr>
          <w:szCs w:val="18"/>
          <w:lang w:val="en-GB"/>
        </w:rPr>
        <w:t>O</w:t>
      </w:r>
      <w:r w:rsidRPr="00065572">
        <w:rPr>
          <w:szCs w:val="18"/>
          <w:lang w:val="en-GB"/>
        </w:rPr>
        <w:t>nly the usual information is required</w:t>
      </w:r>
      <w:r w:rsidR="00065572" w:rsidRPr="00065572">
        <w:rPr>
          <w:szCs w:val="18"/>
          <w:lang w:val="en-GB"/>
        </w:rPr>
        <w:t xml:space="preserve">. </w:t>
      </w:r>
      <w:r w:rsidR="00065572" w:rsidRPr="00065572">
        <w:rPr>
          <w:lang w:val="en-GB"/>
        </w:rPr>
        <w:t>S</w:t>
      </w:r>
      <w:r w:rsidRPr="00065572">
        <w:rPr>
          <w:lang w:val="en-GB"/>
        </w:rPr>
        <w:t xml:space="preserve">amples of the various application forms are available on the following website: </w:t>
      </w:r>
      <w:hyperlink r:id="rId26" w:history="1">
        <w:r w:rsidR="00065572" w:rsidRPr="00AC4D76">
          <w:rPr>
            <w:rStyle w:val="Hipervnculo"/>
            <w:lang w:val="en-GB"/>
          </w:rPr>
          <w:t>www.import.ofag.admin.ch</w:t>
        </w:r>
      </w:hyperlink>
      <w:r w:rsidRPr="00065572">
        <w:rPr>
          <w:lang w:val="en-GB"/>
        </w:rPr>
        <w:t>.</w:t>
      </w:r>
    </w:p>
    <w:p w14:paraId="7E93AFB8" w14:textId="77777777" w:rsidR="00C50618" w:rsidRPr="00065572" w:rsidRDefault="00C50618" w:rsidP="00065572">
      <w:pPr>
        <w:rPr>
          <w:lang w:val="en-GB"/>
        </w:rPr>
      </w:pPr>
    </w:p>
    <w:p w14:paraId="02C91365" w14:textId="5BED1B0D" w:rsidR="00C50618" w:rsidRPr="00065572" w:rsidRDefault="00C50618" w:rsidP="00065572">
      <w:pPr>
        <w:rPr>
          <w:szCs w:val="18"/>
          <w:lang w:val="en-GB"/>
        </w:rPr>
      </w:pPr>
      <w:r w:rsidRPr="00065572">
        <w:rPr>
          <w:bCs/>
          <w:lang w:val="en-GB"/>
        </w:rPr>
        <w:t>11</w:t>
      </w:r>
      <w:r w:rsidR="00065572" w:rsidRPr="00065572">
        <w:rPr>
          <w:bCs/>
          <w:lang w:val="en-GB"/>
        </w:rPr>
        <w:t xml:space="preserve">. </w:t>
      </w:r>
      <w:r w:rsidR="00065572" w:rsidRPr="00065572">
        <w:rPr>
          <w:lang w:val="en-GB"/>
        </w:rPr>
        <w:t>O</w:t>
      </w:r>
      <w:r w:rsidRPr="00065572">
        <w:rPr>
          <w:lang w:val="en-GB"/>
        </w:rPr>
        <w:t>ther than the automatic licence (GIP) number, the importer is not required to present an authorization to carry out imports within the TQ</w:t>
      </w:r>
      <w:r w:rsidR="00065572" w:rsidRPr="00065572">
        <w:rPr>
          <w:lang w:val="en-GB"/>
        </w:rPr>
        <w:t>; c</w:t>
      </w:r>
      <w:r w:rsidRPr="00065572">
        <w:rPr>
          <w:lang w:val="en-GB"/>
        </w:rPr>
        <w:t>ontrols are performed electronically when the customs declaration is processed</w:t>
      </w:r>
      <w:r w:rsidR="00065572" w:rsidRPr="00065572">
        <w:rPr>
          <w:lang w:val="en-GB"/>
        </w:rPr>
        <w:t>. A</w:t>
      </w:r>
      <w:r w:rsidRPr="00065572">
        <w:rPr>
          <w:lang w:val="en-GB"/>
        </w:rPr>
        <w:t>ll other import requirements are noted in the working tariff (https://www.tares.ch).</w:t>
      </w:r>
    </w:p>
    <w:p w14:paraId="76F9AC61" w14:textId="77777777" w:rsidR="00C50618" w:rsidRPr="00065572" w:rsidRDefault="00C50618" w:rsidP="00065572">
      <w:pPr>
        <w:rPr>
          <w:lang w:val="en-GB"/>
        </w:rPr>
      </w:pPr>
    </w:p>
    <w:p w14:paraId="63570943" w14:textId="3F57FF9D" w:rsidR="00C50618" w:rsidRPr="00065572" w:rsidRDefault="00C50618" w:rsidP="00065572">
      <w:pPr>
        <w:rPr>
          <w:szCs w:val="18"/>
          <w:lang w:val="en-GB"/>
        </w:rPr>
      </w:pPr>
      <w:r w:rsidRPr="00065572">
        <w:rPr>
          <w:bCs/>
          <w:lang w:val="en-GB"/>
        </w:rPr>
        <w:t>12</w:t>
      </w:r>
      <w:r w:rsidR="00065572" w:rsidRPr="00065572">
        <w:rPr>
          <w:bCs/>
          <w:lang w:val="en-GB"/>
        </w:rPr>
        <w:t xml:space="preserve">. </w:t>
      </w:r>
      <w:r w:rsidR="00065572" w:rsidRPr="00065572">
        <w:rPr>
          <w:lang w:val="en-GB"/>
        </w:rPr>
        <w:t>I</w:t>
      </w:r>
      <w:r w:rsidRPr="00065572">
        <w:rPr>
          <w:lang w:val="en-GB"/>
        </w:rPr>
        <w:t xml:space="preserve">mport fees specific to certain batches of agricultural products imported under a GIP are listed in Annex 6 to the Ordinance on the import of agricultural products (RS 916.01) and are </w:t>
      </w:r>
      <w:r w:rsidR="00065572" w:rsidRPr="00065572">
        <w:rPr>
          <w:lang w:val="en-GB"/>
        </w:rPr>
        <w:t>CHF 3</w:t>
      </w:r>
      <w:r w:rsidRPr="00065572">
        <w:rPr>
          <w:lang w:val="en-GB"/>
        </w:rPr>
        <w:t xml:space="preserve"> to </w:t>
      </w:r>
      <w:r w:rsidR="00065572" w:rsidRPr="00065572">
        <w:rPr>
          <w:lang w:val="en-GB"/>
        </w:rPr>
        <w:t>CHF 5</w:t>
      </w:r>
      <w:r w:rsidRPr="00065572">
        <w:rPr>
          <w:lang w:val="en-GB"/>
        </w:rPr>
        <w:t xml:space="preserve"> per batch of goods cleared through customs</w:t>
      </w:r>
      <w:r w:rsidR="00065572" w:rsidRPr="00065572">
        <w:rPr>
          <w:lang w:val="en-GB"/>
        </w:rPr>
        <w:t>. T</w:t>
      </w:r>
      <w:r w:rsidRPr="00065572">
        <w:rPr>
          <w:lang w:val="en-GB"/>
        </w:rPr>
        <w:t>hese amounts correspond to the actual cost of the administrative services involved.</w:t>
      </w:r>
    </w:p>
    <w:p w14:paraId="1D0B4235" w14:textId="77777777" w:rsidR="00C50618" w:rsidRPr="00065572" w:rsidRDefault="00C50618" w:rsidP="00065572">
      <w:pPr>
        <w:rPr>
          <w:lang w:val="en-GB"/>
        </w:rPr>
      </w:pPr>
    </w:p>
    <w:p w14:paraId="53F7B030" w14:textId="7D9B4C8F" w:rsidR="00C50618" w:rsidRPr="00065572" w:rsidRDefault="00C50618" w:rsidP="00065572">
      <w:pPr>
        <w:rPr>
          <w:lang w:val="en-GB"/>
        </w:rPr>
      </w:pPr>
      <w:r w:rsidRPr="00065572">
        <w:rPr>
          <w:bCs/>
          <w:lang w:val="en-GB"/>
        </w:rPr>
        <w:t>13</w:t>
      </w:r>
      <w:r w:rsidR="00065572" w:rsidRPr="00065572">
        <w:rPr>
          <w:bCs/>
          <w:lang w:val="en-GB"/>
        </w:rPr>
        <w:t xml:space="preserve">. </w:t>
      </w:r>
      <w:r w:rsidR="00065572" w:rsidRPr="00065572">
        <w:rPr>
          <w:lang w:val="en-GB"/>
        </w:rPr>
        <w:t>N</w:t>
      </w:r>
      <w:r w:rsidRPr="00065572">
        <w:rPr>
          <w:lang w:val="en-GB"/>
        </w:rPr>
        <w:t>o.</w:t>
      </w:r>
    </w:p>
    <w:p w14:paraId="602EFF79" w14:textId="77777777" w:rsidR="00C50618" w:rsidRPr="00065572" w:rsidRDefault="00C50618" w:rsidP="00065572">
      <w:pPr>
        <w:rPr>
          <w:szCs w:val="18"/>
          <w:lang w:val="en-GB"/>
        </w:rPr>
      </w:pPr>
    </w:p>
    <w:p w14:paraId="060B9D3A" w14:textId="77777777" w:rsidR="00C50618" w:rsidRPr="00065572" w:rsidRDefault="00C50618" w:rsidP="00065572">
      <w:pPr>
        <w:keepNext/>
        <w:keepLines/>
        <w:spacing w:after="240"/>
        <w:outlineLvl w:val="6"/>
        <w:rPr>
          <w:rFonts w:eastAsiaTheme="majorEastAsia" w:cstheme="majorBidi"/>
          <w:b/>
          <w:iCs/>
          <w:color w:val="006283"/>
          <w:lang w:val="en-GB"/>
        </w:rPr>
      </w:pPr>
      <w:r w:rsidRPr="00065572">
        <w:rPr>
          <w:b/>
          <w:iCs/>
          <w:color w:val="006283"/>
          <w:lang w:val="en-GB"/>
        </w:rPr>
        <w:t>Conditions of licensing</w:t>
      </w:r>
    </w:p>
    <w:p w14:paraId="069B6C80" w14:textId="5BF7B469" w:rsidR="00C50618" w:rsidRPr="00065572" w:rsidRDefault="00C50618" w:rsidP="00065572">
      <w:pPr>
        <w:rPr>
          <w:lang w:val="en-GB"/>
        </w:rPr>
      </w:pPr>
      <w:r w:rsidRPr="00065572">
        <w:rPr>
          <w:lang w:val="en-GB"/>
        </w:rPr>
        <w:t>14</w:t>
      </w:r>
      <w:r w:rsidR="00065572" w:rsidRPr="00065572">
        <w:rPr>
          <w:lang w:val="en-GB"/>
        </w:rPr>
        <w:t>. T</w:t>
      </w:r>
      <w:r w:rsidRPr="00065572">
        <w:rPr>
          <w:lang w:val="en-GB"/>
        </w:rPr>
        <w:t>he maximum duration of non</w:t>
      </w:r>
      <w:r w:rsidR="00065572" w:rsidRPr="00065572">
        <w:rPr>
          <w:lang w:val="en-GB"/>
        </w:rPr>
        <w:noBreakHyphen/>
      </w:r>
      <w:r w:rsidRPr="00065572">
        <w:rPr>
          <w:lang w:val="en-GB"/>
        </w:rPr>
        <w:t>automatic licences is one year.</w:t>
      </w:r>
    </w:p>
    <w:p w14:paraId="139E2758" w14:textId="77777777" w:rsidR="00C50618" w:rsidRPr="00065572" w:rsidRDefault="00C50618" w:rsidP="00065572">
      <w:pPr>
        <w:rPr>
          <w:lang w:val="en-GB"/>
        </w:rPr>
      </w:pPr>
    </w:p>
    <w:p w14:paraId="35582154" w14:textId="3BFB8B4B" w:rsidR="00C50618" w:rsidRPr="00065572" w:rsidRDefault="00C50618" w:rsidP="00065572">
      <w:pPr>
        <w:rPr>
          <w:szCs w:val="18"/>
          <w:lang w:val="en-GB"/>
        </w:rPr>
      </w:pPr>
      <w:r w:rsidRPr="00065572">
        <w:rPr>
          <w:bCs/>
          <w:lang w:val="en-GB"/>
        </w:rPr>
        <w:t>15</w:t>
      </w:r>
      <w:r w:rsidR="00065572" w:rsidRPr="00065572">
        <w:rPr>
          <w:bCs/>
          <w:lang w:val="en-GB"/>
        </w:rPr>
        <w:t xml:space="preserve">. </w:t>
      </w:r>
      <w:r w:rsidR="00065572" w:rsidRPr="00065572">
        <w:rPr>
          <w:lang w:val="en-GB"/>
        </w:rPr>
        <w:t>N</w:t>
      </w:r>
      <w:r w:rsidRPr="00065572">
        <w:rPr>
          <w:lang w:val="en-GB"/>
        </w:rPr>
        <w:t>o.</w:t>
      </w:r>
    </w:p>
    <w:p w14:paraId="11035C80" w14:textId="77777777" w:rsidR="00C50618" w:rsidRPr="00065572" w:rsidRDefault="00C50618" w:rsidP="00065572">
      <w:pPr>
        <w:rPr>
          <w:lang w:val="en-GB"/>
        </w:rPr>
      </w:pPr>
    </w:p>
    <w:p w14:paraId="49004AD4" w14:textId="73D95520" w:rsidR="00C50618" w:rsidRPr="00065572" w:rsidRDefault="00C50618" w:rsidP="00065572">
      <w:pPr>
        <w:rPr>
          <w:lang w:val="en-GB"/>
        </w:rPr>
      </w:pPr>
      <w:r w:rsidRPr="00065572">
        <w:rPr>
          <w:bCs/>
          <w:lang w:val="en-GB"/>
        </w:rPr>
        <w:lastRenderedPageBreak/>
        <w:t>16</w:t>
      </w:r>
      <w:r w:rsidR="00065572" w:rsidRPr="00065572">
        <w:rPr>
          <w:bCs/>
          <w:lang w:val="en-GB"/>
        </w:rPr>
        <w:t xml:space="preserve">. </w:t>
      </w:r>
      <w:r w:rsidR="00065572" w:rsidRPr="00065572">
        <w:rPr>
          <w:lang w:val="en-GB"/>
        </w:rPr>
        <w:t>I</w:t>
      </w:r>
      <w:r w:rsidRPr="00065572">
        <w:rPr>
          <w:lang w:val="en-GB"/>
        </w:rPr>
        <w:t>n general, TQ share transfers are permitted and must be notified by the holder of the TQ share no later than the working day before the day the customs declaration is made, with the help of the Internet application made available to users by OFAG (Article 14 of the Ordinance on the import of agricultural products).</w:t>
      </w:r>
    </w:p>
    <w:p w14:paraId="2B4386ED" w14:textId="77777777" w:rsidR="00C50618" w:rsidRPr="00065572" w:rsidRDefault="00C50618" w:rsidP="00065572">
      <w:pPr>
        <w:rPr>
          <w:lang w:val="en-GB"/>
        </w:rPr>
      </w:pPr>
    </w:p>
    <w:p w14:paraId="589BF8C1" w14:textId="77777777" w:rsidR="00C50618" w:rsidRPr="00065572" w:rsidRDefault="00C50618" w:rsidP="00065572">
      <w:pPr>
        <w:ind w:left="709" w:hanging="709"/>
        <w:rPr>
          <w:lang w:val="en-GB"/>
        </w:rPr>
      </w:pPr>
      <w:r w:rsidRPr="00065572">
        <w:rPr>
          <w:lang w:val="en-GB"/>
        </w:rPr>
        <w:t>17.(a)</w:t>
      </w:r>
      <w:r w:rsidRPr="00065572">
        <w:rPr>
          <w:lang w:val="en-GB"/>
        </w:rPr>
        <w:tab/>
        <w:t>The TQs for bovine breeding and production animals are distributed for purchases of Swiss animals and the slaughter of animals in Switzerland or are put up for auction.</w:t>
      </w:r>
    </w:p>
    <w:p w14:paraId="72A2E8F7" w14:textId="77777777" w:rsidR="00C50618" w:rsidRPr="00065572" w:rsidRDefault="00C50618" w:rsidP="00065572">
      <w:pPr>
        <w:rPr>
          <w:lang w:val="en-GB"/>
        </w:rPr>
      </w:pPr>
    </w:p>
    <w:p w14:paraId="6ED0384D" w14:textId="77777777" w:rsidR="00C50618" w:rsidRPr="00065572" w:rsidRDefault="00C50618" w:rsidP="00065572">
      <w:pPr>
        <w:ind w:left="709" w:hanging="709"/>
        <w:rPr>
          <w:lang w:val="en-GB"/>
        </w:rPr>
      </w:pPr>
      <w:r w:rsidRPr="00065572">
        <w:rPr>
          <w:lang w:val="en-GB"/>
        </w:rPr>
        <w:t>17.(b)</w:t>
      </w:r>
      <w:r w:rsidRPr="00065572">
        <w:rPr>
          <w:lang w:val="en-GB"/>
        </w:rPr>
        <w:tab/>
        <w:t>Not applicable.</w:t>
      </w:r>
    </w:p>
    <w:p w14:paraId="450CC374" w14:textId="77777777" w:rsidR="00C50618" w:rsidRPr="00065572" w:rsidRDefault="00C50618" w:rsidP="00065572">
      <w:pPr>
        <w:rPr>
          <w:lang w:val="en-GB"/>
        </w:rPr>
      </w:pPr>
    </w:p>
    <w:p w14:paraId="15B31F1F" w14:textId="77777777" w:rsidR="00C50618" w:rsidRPr="00065572" w:rsidRDefault="00C50618" w:rsidP="00065572">
      <w:pPr>
        <w:keepNext/>
        <w:keepLines/>
        <w:spacing w:after="240"/>
        <w:outlineLvl w:val="6"/>
        <w:rPr>
          <w:rFonts w:eastAsiaTheme="majorEastAsia" w:cstheme="majorBidi"/>
          <w:b/>
          <w:iCs/>
          <w:color w:val="006283"/>
          <w:lang w:val="en-GB"/>
        </w:rPr>
      </w:pPr>
      <w:r w:rsidRPr="00065572">
        <w:rPr>
          <w:b/>
          <w:iCs/>
          <w:color w:val="006283"/>
          <w:lang w:val="en-GB"/>
        </w:rPr>
        <w:t>Other procedural requirements</w:t>
      </w:r>
    </w:p>
    <w:p w14:paraId="13BDA3E8" w14:textId="6DA8A0F7" w:rsidR="00C50618" w:rsidRPr="00065572" w:rsidRDefault="00C50618" w:rsidP="00065572">
      <w:pPr>
        <w:rPr>
          <w:szCs w:val="18"/>
          <w:lang w:val="en-GB"/>
        </w:rPr>
      </w:pPr>
      <w:r w:rsidRPr="00065572">
        <w:rPr>
          <w:bCs/>
          <w:lang w:val="en-GB"/>
        </w:rPr>
        <w:t>18</w:t>
      </w:r>
      <w:r w:rsidR="00065572" w:rsidRPr="00065572">
        <w:rPr>
          <w:bCs/>
          <w:lang w:val="en-GB"/>
        </w:rPr>
        <w:t xml:space="preserve">. </w:t>
      </w:r>
      <w:r w:rsidR="00065572" w:rsidRPr="00065572">
        <w:rPr>
          <w:lang w:val="en-GB"/>
        </w:rPr>
        <w:t>N</w:t>
      </w:r>
      <w:r w:rsidRPr="00065572">
        <w:rPr>
          <w:lang w:val="en-GB"/>
        </w:rPr>
        <w:t>o.</w:t>
      </w:r>
    </w:p>
    <w:p w14:paraId="6D45C53C" w14:textId="77777777" w:rsidR="00C50618" w:rsidRPr="00065572" w:rsidRDefault="00C50618" w:rsidP="00065572">
      <w:pPr>
        <w:rPr>
          <w:lang w:val="en-GB"/>
        </w:rPr>
      </w:pPr>
    </w:p>
    <w:p w14:paraId="28AC735A" w14:textId="4DC4C39C" w:rsidR="00C50618" w:rsidRPr="00065572" w:rsidRDefault="00C50618" w:rsidP="00065572">
      <w:pPr>
        <w:rPr>
          <w:lang w:val="en-GB"/>
        </w:rPr>
      </w:pPr>
      <w:r w:rsidRPr="00065572">
        <w:rPr>
          <w:bCs/>
          <w:lang w:val="en-GB"/>
        </w:rPr>
        <w:t>19</w:t>
      </w:r>
      <w:r w:rsidR="00065572" w:rsidRPr="00065572">
        <w:rPr>
          <w:bCs/>
          <w:lang w:val="en-GB"/>
        </w:rPr>
        <w:t xml:space="preserve">. </w:t>
      </w:r>
      <w:r w:rsidR="00065572" w:rsidRPr="00065572">
        <w:rPr>
          <w:lang w:val="en-GB"/>
        </w:rPr>
        <w:t>T</w:t>
      </w:r>
      <w:r w:rsidRPr="00065572">
        <w:rPr>
          <w:lang w:val="en-GB"/>
        </w:rPr>
        <w:t>here are no restrictions on foreign exchange in force.</w:t>
      </w:r>
    </w:p>
    <w:p w14:paraId="4F507AF5" w14:textId="77777777" w:rsidR="00F371CC" w:rsidRPr="00065572" w:rsidRDefault="00F371CC" w:rsidP="00065572">
      <w:pPr>
        <w:rPr>
          <w:szCs w:val="18"/>
          <w:lang w:val="en-GB"/>
        </w:rPr>
      </w:pPr>
    </w:p>
    <w:p w14:paraId="6B0EFC77" w14:textId="77777777" w:rsidR="00C50618" w:rsidRPr="00065572" w:rsidRDefault="00C50618" w:rsidP="00065572">
      <w:pPr>
        <w:pStyle w:val="Ttulo2"/>
        <w:rPr>
          <w:lang w:val="en-GB"/>
        </w:rPr>
      </w:pPr>
      <w:bookmarkStart w:id="39" w:name="_Toc19856191"/>
      <w:bookmarkStart w:id="40" w:name="_Toc20382562"/>
      <w:bookmarkStart w:id="41" w:name="_Toc26188819"/>
      <w:bookmarkStart w:id="42" w:name="_Toc26191181"/>
      <w:bookmarkStart w:id="43" w:name="_Toc26368743"/>
      <w:bookmarkStart w:id="44" w:name="_Toc26451487"/>
      <w:r w:rsidRPr="00065572">
        <w:rPr>
          <w:lang w:val="en-GB"/>
        </w:rPr>
        <w:t>Milk, dairy products and casein</w:t>
      </w:r>
      <w:bookmarkEnd w:id="39"/>
      <w:bookmarkEnd w:id="40"/>
      <w:bookmarkEnd w:id="41"/>
      <w:bookmarkEnd w:id="42"/>
      <w:bookmarkEnd w:id="43"/>
      <w:bookmarkEnd w:id="44"/>
    </w:p>
    <w:p w14:paraId="38F84F27" w14:textId="77777777" w:rsidR="00C50618" w:rsidRPr="00065572" w:rsidRDefault="00C50618" w:rsidP="00065572">
      <w:pPr>
        <w:pStyle w:val="Ttulo7"/>
        <w:rPr>
          <w:lang w:val="en-GB"/>
        </w:rPr>
      </w:pPr>
      <w:r w:rsidRPr="00065572">
        <w:rPr>
          <w:lang w:val="en-GB"/>
        </w:rPr>
        <w:t>Outline of system</w:t>
      </w:r>
    </w:p>
    <w:p w14:paraId="29015C2B" w14:textId="5A20356E" w:rsidR="00C50618" w:rsidRPr="00065572" w:rsidRDefault="00C50618" w:rsidP="00065572">
      <w:pPr>
        <w:rPr>
          <w:lang w:val="en-GB"/>
        </w:rPr>
      </w:pPr>
      <w:r w:rsidRPr="00065572">
        <w:rPr>
          <w:lang w:val="en-GB"/>
        </w:rPr>
        <w:t>1</w:t>
      </w:r>
      <w:r w:rsidR="00065572" w:rsidRPr="00065572">
        <w:rPr>
          <w:lang w:val="en-GB"/>
        </w:rPr>
        <w:t>. A</w:t>
      </w:r>
      <w:r w:rsidRPr="00065572">
        <w:rPr>
          <w:lang w:val="en-GB"/>
        </w:rPr>
        <w:t xml:space="preserve"> non</w:t>
      </w:r>
      <w:r w:rsidR="00065572" w:rsidRPr="00065572">
        <w:rPr>
          <w:lang w:val="en-GB"/>
        </w:rPr>
        <w:noBreakHyphen/>
      </w:r>
      <w:r w:rsidRPr="00065572">
        <w:rPr>
          <w:lang w:val="en-GB"/>
        </w:rPr>
        <w:t>automatic licence is required for the allocation of TQ shares</w:t>
      </w:r>
      <w:r w:rsidR="00065572" w:rsidRPr="00065572">
        <w:rPr>
          <w:lang w:val="en-GB"/>
        </w:rPr>
        <w:t>. T</w:t>
      </w:r>
      <w:r w:rsidRPr="00065572">
        <w:rPr>
          <w:lang w:val="en-GB"/>
        </w:rPr>
        <w:t>his licence is part of an administrative procedure whereby importers who meet the relevant legal requirements are authorized to carry out imports within the TQ</w:t>
      </w:r>
      <w:r w:rsidR="00065572" w:rsidRPr="00065572">
        <w:rPr>
          <w:lang w:val="en-GB"/>
        </w:rPr>
        <w:t>. Q</w:t>
      </w:r>
      <w:r w:rsidRPr="00065572">
        <w:rPr>
          <w:lang w:val="en-GB"/>
        </w:rPr>
        <w:t>uota shares may be transferred among holders of non</w:t>
      </w:r>
      <w:r w:rsidR="00065572" w:rsidRPr="00065572">
        <w:rPr>
          <w:lang w:val="en-GB"/>
        </w:rPr>
        <w:noBreakHyphen/>
      </w:r>
      <w:r w:rsidRPr="00065572">
        <w:rPr>
          <w:lang w:val="en-GB"/>
        </w:rPr>
        <w:t>automatic licences and are usually allocated for a limited period</w:t>
      </w:r>
      <w:r w:rsidR="00065572" w:rsidRPr="00065572">
        <w:rPr>
          <w:lang w:val="en-GB"/>
        </w:rPr>
        <w:t>. T</w:t>
      </w:r>
      <w:r w:rsidRPr="00065572">
        <w:rPr>
          <w:lang w:val="en-GB"/>
        </w:rPr>
        <w:t>he importer is not required to present this authorization at the border</w:t>
      </w:r>
      <w:r w:rsidR="00065572" w:rsidRPr="00065572">
        <w:rPr>
          <w:lang w:val="en-GB"/>
        </w:rPr>
        <w:t>. T</w:t>
      </w:r>
      <w:r w:rsidRPr="00065572">
        <w:rPr>
          <w:lang w:val="en-GB"/>
        </w:rPr>
        <w:t xml:space="preserve">he Federal Office for Agriculture (OFAG </w:t>
      </w:r>
      <w:hyperlink r:id="rId27" w:history="1">
        <w:r w:rsidR="00065572" w:rsidRPr="00AC4D76">
          <w:rPr>
            <w:rStyle w:val="Hipervnculo"/>
            <w:lang w:val="en-GB"/>
          </w:rPr>
          <w:t>https://www.blw.admin.ch/blw/en/home.html</w:t>
        </w:r>
      </w:hyperlink>
      <w:r w:rsidRPr="00065572">
        <w:rPr>
          <w:lang w:val="en-GB"/>
        </w:rPr>
        <w:t>) is the competent authority for the allocation of TQ shares.</w:t>
      </w:r>
    </w:p>
    <w:p w14:paraId="34399EA9" w14:textId="77777777" w:rsidR="00C50618" w:rsidRPr="00065572" w:rsidRDefault="00C50618" w:rsidP="00065572">
      <w:pPr>
        <w:rPr>
          <w:lang w:val="en-GB"/>
        </w:rPr>
      </w:pPr>
    </w:p>
    <w:p w14:paraId="21888659" w14:textId="77777777" w:rsidR="00C50618" w:rsidRPr="00065572" w:rsidRDefault="00C50618" w:rsidP="00065572">
      <w:pPr>
        <w:pStyle w:val="Ttulo7"/>
        <w:rPr>
          <w:lang w:val="en-GB"/>
        </w:rPr>
      </w:pPr>
      <w:r w:rsidRPr="00065572">
        <w:rPr>
          <w:lang w:val="en-GB"/>
        </w:rPr>
        <w:t>Purposes and coverage of licensing</w:t>
      </w:r>
    </w:p>
    <w:p w14:paraId="0D96CCB7" w14:textId="456A3350" w:rsidR="00C50618" w:rsidRPr="00065572" w:rsidRDefault="00C50618" w:rsidP="009E5672">
      <w:pPr>
        <w:rPr>
          <w:szCs w:val="18"/>
          <w:lang w:val="en-GB"/>
        </w:rPr>
      </w:pPr>
      <w:r w:rsidRPr="00065572">
        <w:rPr>
          <w:lang w:val="en-GB"/>
        </w:rPr>
        <w:t>2</w:t>
      </w:r>
      <w:r w:rsidR="00065572" w:rsidRPr="00065572">
        <w:rPr>
          <w:lang w:val="en-GB"/>
        </w:rPr>
        <w:t>. T</w:t>
      </w:r>
      <w:r w:rsidRPr="00065572">
        <w:rPr>
          <w:lang w:val="en-GB"/>
        </w:rPr>
        <w:t>he goods covered by TQs are listed in Annex 1 to the Ordinance on the import of agricultural</w:t>
      </w:r>
      <w:r w:rsidR="006D3DA9">
        <w:rPr>
          <w:lang w:val="en-GB"/>
        </w:rPr>
        <w:t> </w:t>
      </w:r>
      <w:r w:rsidRPr="00065572">
        <w:rPr>
          <w:lang w:val="en-GB"/>
        </w:rPr>
        <w:t>products (OIAgr,</w:t>
      </w:r>
      <w:r w:rsidR="006D3DA9">
        <w:rPr>
          <w:lang w:val="en-GB"/>
        </w:rPr>
        <w:t xml:space="preserve"> </w:t>
      </w:r>
      <w:r w:rsidRPr="00065572">
        <w:rPr>
          <w:lang w:val="en-GB"/>
        </w:rPr>
        <w:t>RS</w:t>
      </w:r>
      <w:r w:rsidR="009E5672">
        <w:rPr>
          <w:lang w:val="en-GB"/>
        </w:rPr>
        <w:t> </w:t>
      </w:r>
      <w:r w:rsidRPr="00065572">
        <w:rPr>
          <w:lang w:val="en-GB"/>
        </w:rPr>
        <w:t xml:space="preserve">916.01, </w:t>
      </w:r>
      <w:hyperlink r:id="rId28"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hey are classified under the following Swiss customs tariff numbers (HS</w:t>
      </w:r>
      <w:r w:rsidR="009E5672">
        <w:rPr>
          <w:lang w:val="en-GB"/>
        </w:rPr>
        <w:t> </w:t>
      </w:r>
      <w:r w:rsidRPr="00065572">
        <w:rPr>
          <w:lang w:val="en-GB"/>
        </w:rPr>
        <w:t>2017):</w:t>
      </w:r>
    </w:p>
    <w:p w14:paraId="6D384DC9" w14:textId="77777777" w:rsidR="00C50618" w:rsidRPr="00065572" w:rsidRDefault="00C50618" w:rsidP="00065572">
      <w:pPr>
        <w:rPr>
          <w:szCs w:val="1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50618" w:rsidRPr="00065572" w14:paraId="031CCEBD" w14:textId="77777777" w:rsidTr="00A55D50">
        <w:tc>
          <w:tcPr>
            <w:tcW w:w="2254" w:type="dxa"/>
          </w:tcPr>
          <w:p w14:paraId="240D18E6" w14:textId="77777777" w:rsidR="00C50618" w:rsidRPr="00065572" w:rsidRDefault="00C50618" w:rsidP="00065572">
            <w:pPr>
              <w:jc w:val="center"/>
              <w:rPr>
                <w:szCs w:val="18"/>
                <w:lang w:val="en-GB"/>
              </w:rPr>
            </w:pPr>
            <w:r w:rsidRPr="00065572">
              <w:rPr>
                <w:lang w:val="en-GB"/>
              </w:rPr>
              <w:t>0401.10</w:t>
            </w:r>
          </w:p>
          <w:p w14:paraId="2580F338" w14:textId="77777777" w:rsidR="00C50618" w:rsidRPr="00065572" w:rsidRDefault="00C50618" w:rsidP="00065572">
            <w:pPr>
              <w:jc w:val="center"/>
              <w:rPr>
                <w:szCs w:val="18"/>
                <w:lang w:val="en-GB"/>
              </w:rPr>
            </w:pPr>
            <w:r w:rsidRPr="00065572">
              <w:rPr>
                <w:lang w:val="en-GB"/>
              </w:rPr>
              <w:t>0401.20</w:t>
            </w:r>
          </w:p>
          <w:p w14:paraId="5EFF5FA4" w14:textId="77777777" w:rsidR="00C50618" w:rsidRPr="00065572" w:rsidRDefault="00C50618" w:rsidP="00065572">
            <w:pPr>
              <w:jc w:val="center"/>
              <w:rPr>
                <w:szCs w:val="18"/>
                <w:lang w:val="en-GB"/>
              </w:rPr>
            </w:pPr>
            <w:r w:rsidRPr="00065572">
              <w:rPr>
                <w:lang w:val="en-GB"/>
              </w:rPr>
              <w:t>0401.40</w:t>
            </w:r>
          </w:p>
          <w:p w14:paraId="06050E8B" w14:textId="77777777" w:rsidR="00C50618" w:rsidRPr="00065572" w:rsidRDefault="00C50618" w:rsidP="00065572">
            <w:pPr>
              <w:jc w:val="center"/>
              <w:rPr>
                <w:szCs w:val="18"/>
                <w:lang w:val="en-GB"/>
              </w:rPr>
            </w:pPr>
            <w:r w:rsidRPr="00065572">
              <w:rPr>
                <w:lang w:val="en-GB"/>
              </w:rPr>
              <w:t>0401.50</w:t>
            </w:r>
          </w:p>
          <w:p w14:paraId="0B0B968F" w14:textId="77777777" w:rsidR="00C50618" w:rsidRPr="00065572" w:rsidRDefault="00C50618" w:rsidP="00065572">
            <w:pPr>
              <w:jc w:val="center"/>
              <w:rPr>
                <w:szCs w:val="18"/>
                <w:lang w:val="en-GB"/>
              </w:rPr>
            </w:pPr>
            <w:r w:rsidRPr="00065572">
              <w:rPr>
                <w:lang w:val="en-GB"/>
              </w:rPr>
              <w:t>0402.10</w:t>
            </w:r>
          </w:p>
          <w:p w14:paraId="569B97EE" w14:textId="77777777" w:rsidR="00C50618" w:rsidRPr="00065572" w:rsidRDefault="00C50618" w:rsidP="00065572">
            <w:pPr>
              <w:jc w:val="center"/>
              <w:rPr>
                <w:szCs w:val="18"/>
              </w:rPr>
            </w:pPr>
            <w:r w:rsidRPr="00065572">
              <w:rPr>
                <w:lang w:val="en-GB"/>
              </w:rPr>
              <w:t>0402.21</w:t>
            </w:r>
          </w:p>
        </w:tc>
        <w:tc>
          <w:tcPr>
            <w:tcW w:w="2254" w:type="dxa"/>
          </w:tcPr>
          <w:p w14:paraId="2A207734" w14:textId="77777777" w:rsidR="00C50618" w:rsidRPr="00065572" w:rsidRDefault="00C50618" w:rsidP="00065572">
            <w:pPr>
              <w:jc w:val="center"/>
              <w:rPr>
                <w:szCs w:val="18"/>
                <w:lang w:val="en-GB"/>
              </w:rPr>
            </w:pPr>
            <w:r w:rsidRPr="00065572">
              <w:rPr>
                <w:lang w:val="en-GB"/>
              </w:rPr>
              <w:t>0402.29</w:t>
            </w:r>
          </w:p>
          <w:p w14:paraId="3A89D564" w14:textId="77777777" w:rsidR="00C50618" w:rsidRPr="00065572" w:rsidRDefault="00C50618" w:rsidP="00065572">
            <w:pPr>
              <w:jc w:val="center"/>
              <w:rPr>
                <w:szCs w:val="18"/>
                <w:lang w:val="en-GB"/>
              </w:rPr>
            </w:pPr>
            <w:r w:rsidRPr="00065572">
              <w:rPr>
                <w:lang w:val="en-GB"/>
              </w:rPr>
              <w:t>0402.91</w:t>
            </w:r>
          </w:p>
          <w:p w14:paraId="54CC2C74" w14:textId="77777777" w:rsidR="00C50618" w:rsidRPr="00065572" w:rsidRDefault="00C50618" w:rsidP="00065572">
            <w:pPr>
              <w:jc w:val="center"/>
              <w:rPr>
                <w:szCs w:val="18"/>
                <w:lang w:val="en-GB"/>
              </w:rPr>
            </w:pPr>
            <w:r w:rsidRPr="00065572">
              <w:rPr>
                <w:lang w:val="en-GB"/>
              </w:rPr>
              <w:t>0402.99</w:t>
            </w:r>
          </w:p>
          <w:p w14:paraId="37D230CA" w14:textId="77777777" w:rsidR="00C50618" w:rsidRPr="00065572" w:rsidRDefault="00C50618" w:rsidP="00065572">
            <w:pPr>
              <w:jc w:val="center"/>
              <w:rPr>
                <w:szCs w:val="18"/>
                <w:lang w:val="en-GB"/>
              </w:rPr>
            </w:pPr>
            <w:r w:rsidRPr="00065572">
              <w:rPr>
                <w:lang w:val="en-GB"/>
              </w:rPr>
              <w:t>0403.10</w:t>
            </w:r>
          </w:p>
          <w:p w14:paraId="15A67646" w14:textId="77777777" w:rsidR="00C50618" w:rsidRPr="00065572" w:rsidRDefault="00C50618" w:rsidP="00065572">
            <w:pPr>
              <w:jc w:val="center"/>
              <w:rPr>
                <w:szCs w:val="18"/>
                <w:lang w:val="en-GB"/>
              </w:rPr>
            </w:pPr>
            <w:r w:rsidRPr="00065572">
              <w:rPr>
                <w:lang w:val="en-GB"/>
              </w:rPr>
              <w:t>0403.90</w:t>
            </w:r>
          </w:p>
          <w:p w14:paraId="2E141A72" w14:textId="77777777" w:rsidR="00C50618" w:rsidRPr="00065572" w:rsidRDefault="00C50618" w:rsidP="00065572">
            <w:pPr>
              <w:jc w:val="center"/>
              <w:rPr>
                <w:szCs w:val="18"/>
              </w:rPr>
            </w:pPr>
            <w:r w:rsidRPr="00065572">
              <w:rPr>
                <w:lang w:val="en-GB"/>
              </w:rPr>
              <w:t>0404.10</w:t>
            </w:r>
          </w:p>
        </w:tc>
        <w:tc>
          <w:tcPr>
            <w:tcW w:w="2254" w:type="dxa"/>
          </w:tcPr>
          <w:p w14:paraId="54475809" w14:textId="77777777" w:rsidR="00C50618" w:rsidRPr="00065572" w:rsidRDefault="00C50618" w:rsidP="00065572">
            <w:pPr>
              <w:jc w:val="center"/>
              <w:rPr>
                <w:szCs w:val="18"/>
                <w:lang w:val="en-GB"/>
              </w:rPr>
            </w:pPr>
            <w:r w:rsidRPr="00065572">
              <w:rPr>
                <w:lang w:val="en-GB"/>
              </w:rPr>
              <w:t>0404.90</w:t>
            </w:r>
          </w:p>
          <w:p w14:paraId="50093C31" w14:textId="77777777" w:rsidR="00C50618" w:rsidRPr="00065572" w:rsidRDefault="00C50618" w:rsidP="00065572">
            <w:pPr>
              <w:jc w:val="center"/>
              <w:rPr>
                <w:szCs w:val="18"/>
                <w:lang w:val="en-GB"/>
              </w:rPr>
            </w:pPr>
            <w:r w:rsidRPr="00065572">
              <w:rPr>
                <w:lang w:val="en-GB"/>
              </w:rPr>
              <w:t>0405.10</w:t>
            </w:r>
          </w:p>
          <w:p w14:paraId="0D57055C" w14:textId="77777777" w:rsidR="00C50618" w:rsidRPr="00065572" w:rsidRDefault="00C50618" w:rsidP="00065572">
            <w:pPr>
              <w:jc w:val="center"/>
              <w:rPr>
                <w:szCs w:val="18"/>
                <w:lang w:val="en-GB"/>
              </w:rPr>
            </w:pPr>
            <w:r w:rsidRPr="00065572">
              <w:rPr>
                <w:lang w:val="en-GB"/>
              </w:rPr>
              <w:t>0405.20</w:t>
            </w:r>
          </w:p>
          <w:p w14:paraId="5E7560EE" w14:textId="77777777" w:rsidR="00C50618" w:rsidRPr="00065572" w:rsidRDefault="00C50618" w:rsidP="00065572">
            <w:pPr>
              <w:jc w:val="center"/>
              <w:rPr>
                <w:szCs w:val="18"/>
                <w:lang w:val="en-GB"/>
              </w:rPr>
            </w:pPr>
            <w:r w:rsidRPr="00065572">
              <w:rPr>
                <w:lang w:val="en-GB"/>
              </w:rPr>
              <w:t>0405.90</w:t>
            </w:r>
          </w:p>
          <w:p w14:paraId="58146160" w14:textId="77777777" w:rsidR="00C50618" w:rsidRPr="00065572" w:rsidRDefault="00C50618" w:rsidP="00065572">
            <w:pPr>
              <w:jc w:val="center"/>
              <w:rPr>
                <w:szCs w:val="18"/>
                <w:lang w:val="en-GB"/>
              </w:rPr>
            </w:pPr>
            <w:r w:rsidRPr="00065572">
              <w:rPr>
                <w:lang w:val="en-GB"/>
              </w:rPr>
              <w:t>0406.10</w:t>
            </w:r>
          </w:p>
          <w:p w14:paraId="20E894B1" w14:textId="77777777" w:rsidR="00C50618" w:rsidRPr="00065572" w:rsidRDefault="00C50618" w:rsidP="00065572">
            <w:pPr>
              <w:jc w:val="center"/>
              <w:rPr>
                <w:szCs w:val="18"/>
              </w:rPr>
            </w:pPr>
            <w:r w:rsidRPr="00065572">
              <w:rPr>
                <w:lang w:val="en-GB"/>
              </w:rPr>
              <w:t>0406.20</w:t>
            </w:r>
          </w:p>
        </w:tc>
        <w:tc>
          <w:tcPr>
            <w:tcW w:w="2254" w:type="dxa"/>
          </w:tcPr>
          <w:p w14:paraId="159D0499" w14:textId="77777777" w:rsidR="00C50618" w:rsidRPr="00065572" w:rsidRDefault="00C50618" w:rsidP="00065572">
            <w:pPr>
              <w:jc w:val="center"/>
              <w:rPr>
                <w:szCs w:val="18"/>
                <w:lang w:val="en-GB"/>
              </w:rPr>
            </w:pPr>
            <w:r w:rsidRPr="00065572">
              <w:rPr>
                <w:lang w:val="en-GB"/>
              </w:rPr>
              <w:t>0406.30</w:t>
            </w:r>
          </w:p>
          <w:p w14:paraId="43C62132" w14:textId="77777777" w:rsidR="00C50618" w:rsidRPr="00065572" w:rsidRDefault="00C50618" w:rsidP="00065572">
            <w:pPr>
              <w:jc w:val="center"/>
              <w:rPr>
                <w:szCs w:val="18"/>
                <w:lang w:val="en-GB"/>
              </w:rPr>
            </w:pPr>
            <w:r w:rsidRPr="00065572">
              <w:rPr>
                <w:lang w:val="en-GB"/>
              </w:rPr>
              <w:t>0406.40</w:t>
            </w:r>
          </w:p>
          <w:p w14:paraId="22F45D2C" w14:textId="77777777" w:rsidR="00C50618" w:rsidRPr="00065572" w:rsidRDefault="00C50618" w:rsidP="00065572">
            <w:pPr>
              <w:jc w:val="center"/>
              <w:rPr>
                <w:szCs w:val="18"/>
                <w:lang w:val="en-GB"/>
              </w:rPr>
            </w:pPr>
            <w:r w:rsidRPr="00065572">
              <w:rPr>
                <w:lang w:val="en-GB"/>
              </w:rPr>
              <w:t>0406.90</w:t>
            </w:r>
          </w:p>
          <w:p w14:paraId="13A72AF1" w14:textId="77777777" w:rsidR="00C50618" w:rsidRPr="00065572" w:rsidRDefault="00C50618" w:rsidP="00065572">
            <w:pPr>
              <w:jc w:val="center"/>
              <w:rPr>
                <w:szCs w:val="18"/>
                <w:lang w:val="en-GB"/>
              </w:rPr>
            </w:pPr>
            <w:r w:rsidRPr="00065572">
              <w:rPr>
                <w:lang w:val="en-GB"/>
              </w:rPr>
              <w:t>3501.10</w:t>
            </w:r>
          </w:p>
          <w:p w14:paraId="0F271DBF" w14:textId="77777777" w:rsidR="00C50618" w:rsidRPr="00065572" w:rsidRDefault="00C50618" w:rsidP="00065572">
            <w:pPr>
              <w:jc w:val="center"/>
              <w:rPr>
                <w:szCs w:val="18"/>
                <w:lang w:val="en-GB"/>
              </w:rPr>
            </w:pPr>
            <w:r w:rsidRPr="00065572">
              <w:rPr>
                <w:lang w:val="en-GB"/>
              </w:rPr>
              <w:t>3501.90</w:t>
            </w:r>
          </w:p>
          <w:p w14:paraId="6AACD2B8" w14:textId="77777777" w:rsidR="00C50618" w:rsidRPr="00065572" w:rsidRDefault="00C50618" w:rsidP="00065572">
            <w:pPr>
              <w:jc w:val="center"/>
              <w:rPr>
                <w:szCs w:val="18"/>
                <w:lang w:val="en-GB"/>
              </w:rPr>
            </w:pPr>
          </w:p>
        </w:tc>
      </w:tr>
    </w:tbl>
    <w:p w14:paraId="0333DFBD" w14:textId="77777777" w:rsidR="00C50618" w:rsidRPr="00065572" w:rsidRDefault="00C50618" w:rsidP="00065572">
      <w:pPr>
        <w:rPr>
          <w:szCs w:val="18"/>
          <w:lang w:val="en-GB"/>
        </w:rPr>
      </w:pPr>
    </w:p>
    <w:p w14:paraId="781AF62E" w14:textId="44386275" w:rsidR="00C50618" w:rsidRPr="00065572" w:rsidRDefault="00C50618" w:rsidP="00065572">
      <w:pPr>
        <w:rPr>
          <w:lang w:val="en-GB"/>
        </w:rPr>
      </w:pPr>
      <w:r w:rsidRPr="00065572">
        <w:rPr>
          <w:lang w:val="en-GB"/>
        </w:rPr>
        <w:t>3</w:t>
      </w:r>
      <w:r w:rsidR="00065572" w:rsidRPr="00065572">
        <w:rPr>
          <w:lang w:val="en-GB"/>
        </w:rPr>
        <w:t>. T</w:t>
      </w:r>
      <w:r w:rsidRPr="00065572">
        <w:rPr>
          <w:lang w:val="en-GB"/>
        </w:rPr>
        <w:t>he regulations apply to imports of all goods, irrespective of where they come from.</w:t>
      </w:r>
    </w:p>
    <w:p w14:paraId="3D632D1B" w14:textId="77777777" w:rsidR="00C50618" w:rsidRPr="00065572" w:rsidRDefault="00C50618" w:rsidP="00065572">
      <w:pPr>
        <w:rPr>
          <w:lang w:val="en-GB"/>
        </w:rPr>
      </w:pPr>
    </w:p>
    <w:p w14:paraId="20C63476" w14:textId="35CD49DA" w:rsidR="00C50618" w:rsidRPr="00065572" w:rsidRDefault="00C50618" w:rsidP="00065572">
      <w:pPr>
        <w:rPr>
          <w:lang w:val="en-GB"/>
        </w:rPr>
      </w:pPr>
      <w:r w:rsidRPr="00065572">
        <w:rPr>
          <w:lang w:val="en-GB"/>
        </w:rPr>
        <w:t>4</w:t>
      </w:r>
      <w:r w:rsidR="00065572" w:rsidRPr="00065572">
        <w:rPr>
          <w:lang w:val="en-GB"/>
        </w:rPr>
        <w:t>. N</w:t>
      </w:r>
      <w:r w:rsidRPr="00065572">
        <w:rPr>
          <w:lang w:val="en-GB"/>
        </w:rPr>
        <w:t>on</w:t>
      </w:r>
      <w:r w:rsidR="00065572" w:rsidRPr="00065572">
        <w:rPr>
          <w:lang w:val="en-GB"/>
        </w:rPr>
        <w:noBreakHyphen/>
      </w:r>
      <w:r w:rsidRPr="00065572">
        <w:rPr>
          <w:lang w:val="en-GB"/>
        </w:rPr>
        <w:t>automatic licensing allows for the individual allocation of TQ shares and the control of their utilization</w:t>
      </w:r>
      <w:r w:rsidR="00065572" w:rsidRPr="00065572">
        <w:rPr>
          <w:lang w:val="en-GB"/>
        </w:rPr>
        <w:t>; i</w:t>
      </w:r>
      <w:r w:rsidRPr="00065572">
        <w:rPr>
          <w:lang w:val="en-GB"/>
        </w:rPr>
        <w:t>t restricts the quantity of imports.</w:t>
      </w:r>
    </w:p>
    <w:p w14:paraId="6ED74990" w14:textId="77777777" w:rsidR="00C50618" w:rsidRPr="00065572" w:rsidRDefault="00C50618" w:rsidP="00065572">
      <w:pPr>
        <w:rPr>
          <w:lang w:val="en-GB"/>
        </w:rPr>
      </w:pPr>
    </w:p>
    <w:p w14:paraId="542E0A14" w14:textId="163F5B82" w:rsidR="00C50618" w:rsidRPr="00065572" w:rsidRDefault="00C50618" w:rsidP="00065572">
      <w:pPr>
        <w:rPr>
          <w:lang w:val="en-GB"/>
        </w:rPr>
      </w:pPr>
      <w:r w:rsidRPr="00065572">
        <w:rPr>
          <w:lang w:val="en-GB"/>
        </w:rPr>
        <w:t>5</w:t>
      </w:r>
      <w:r w:rsidR="00065572" w:rsidRPr="00065572">
        <w:rPr>
          <w:lang w:val="en-GB"/>
        </w:rPr>
        <w:t>. L</w:t>
      </w:r>
      <w:r w:rsidRPr="00065572">
        <w:rPr>
          <w:lang w:val="en-GB"/>
        </w:rPr>
        <w:t>egal bases</w:t>
      </w:r>
      <w:r w:rsidR="00065572" w:rsidRPr="00065572">
        <w:rPr>
          <w:lang w:val="en-GB"/>
        </w:rPr>
        <w:t>: F</w:t>
      </w:r>
      <w:r w:rsidRPr="00065572">
        <w:rPr>
          <w:lang w:val="en-GB"/>
        </w:rPr>
        <w:t>ederal Law on Agriculture (LAgr, RS</w:t>
      </w:r>
      <w:r w:rsidR="009E5672">
        <w:rPr>
          <w:lang w:val="en-GB"/>
        </w:rPr>
        <w:t> </w:t>
      </w:r>
      <w:r w:rsidRPr="00065572">
        <w:rPr>
          <w:lang w:val="en-GB"/>
        </w:rPr>
        <w:t>910.1, Article</w:t>
      </w:r>
      <w:r w:rsidR="009E5672">
        <w:rPr>
          <w:lang w:val="en-GB"/>
        </w:rPr>
        <w:t> </w:t>
      </w:r>
      <w:r w:rsidRPr="00065572">
        <w:rPr>
          <w:lang w:val="en-GB"/>
        </w:rPr>
        <w:t xml:space="preserve">24, </w:t>
      </w:r>
      <w:hyperlink r:id="rId29" w:history="1">
        <w:r w:rsidR="00065572" w:rsidRPr="00AC4D76">
          <w:rPr>
            <w:rStyle w:val="Hipervnculo"/>
            <w:lang w:val="en-GB"/>
          </w:rPr>
          <w:t>https://www.admin.ch/opc/fr/classified</w:t>
        </w:r>
        <w:r w:rsidR="00065572" w:rsidRPr="00AC4D76">
          <w:rPr>
            <w:rStyle w:val="Hipervnculo"/>
            <w:lang w:val="en-GB"/>
          </w:rPr>
          <w:noBreakHyphen/>
          <w:t>compilation/19983407/index.html</w:t>
        </w:r>
      </w:hyperlink>
      <w:r w:rsidRPr="00065572">
        <w:rPr>
          <w:lang w:val="en-GB"/>
        </w:rPr>
        <w:t>) and Ordinance on the import of agricultural products (RS</w:t>
      </w:r>
      <w:r w:rsidR="009E5672">
        <w:rPr>
          <w:lang w:val="en-GB"/>
        </w:rPr>
        <w:t> </w:t>
      </w:r>
      <w:r w:rsidRPr="00065572">
        <w:rPr>
          <w:lang w:val="en-GB"/>
        </w:rPr>
        <w:t xml:space="preserve">916.01, </w:t>
      </w:r>
      <w:hyperlink r:id="rId30"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 legislation does not authorize the administration to decide which products will be subject to licensing</w:t>
      </w:r>
      <w:r w:rsidR="00065572" w:rsidRPr="00065572">
        <w:rPr>
          <w:lang w:val="en-GB"/>
        </w:rPr>
        <w:t>. T</w:t>
      </w:r>
      <w:r w:rsidRPr="00065572">
        <w:rPr>
          <w:lang w:val="en-GB"/>
        </w:rPr>
        <w:t>he Federal</w:t>
      </w:r>
      <w:r w:rsidR="004851A2">
        <w:rPr>
          <w:lang w:val="en-GB"/>
        </w:rPr>
        <w:t> </w:t>
      </w:r>
      <w:r w:rsidRPr="00065572">
        <w:rPr>
          <w:lang w:val="en-GB"/>
        </w:rPr>
        <w:t>Law on Agriculture does not allow the government to abolish the TQ system.</w:t>
      </w:r>
    </w:p>
    <w:p w14:paraId="05458958" w14:textId="77777777" w:rsidR="00C50618" w:rsidRPr="00065572" w:rsidRDefault="00C50618" w:rsidP="00065572">
      <w:pPr>
        <w:rPr>
          <w:lang w:val="en-GB"/>
        </w:rPr>
      </w:pPr>
    </w:p>
    <w:p w14:paraId="57B2B3E8" w14:textId="77777777" w:rsidR="00C50618" w:rsidRPr="00065572" w:rsidRDefault="00C50618" w:rsidP="00065572">
      <w:pPr>
        <w:pStyle w:val="Ttulo7"/>
        <w:rPr>
          <w:lang w:val="en-GB"/>
        </w:rPr>
      </w:pPr>
      <w:r w:rsidRPr="00065572">
        <w:rPr>
          <w:lang w:val="en-GB"/>
        </w:rPr>
        <w:t>Procedures</w:t>
      </w:r>
    </w:p>
    <w:p w14:paraId="669A41A7" w14:textId="2B4AA514" w:rsidR="00C50618" w:rsidRPr="00065572" w:rsidRDefault="00C50618" w:rsidP="00D77CA4">
      <w:pPr>
        <w:ind w:left="567" w:hanging="567"/>
        <w:rPr>
          <w:szCs w:val="18"/>
          <w:lang w:val="en-GB"/>
        </w:rPr>
      </w:pPr>
      <w:r w:rsidRPr="00065572">
        <w:rPr>
          <w:lang w:val="en-GB"/>
        </w:rPr>
        <w:t xml:space="preserve">6.I </w:t>
      </w:r>
      <w:r w:rsidRPr="00065572">
        <w:rPr>
          <w:lang w:val="en-GB"/>
        </w:rPr>
        <w:tab/>
        <w:t>The administration of TQs for the calendar year 2019 is described in Switzerland's notification to the Committee on Agriculture (G/AG/N/CHE/13/Add.18)</w:t>
      </w:r>
      <w:r w:rsidR="00065572" w:rsidRPr="00065572">
        <w:rPr>
          <w:lang w:val="en-GB"/>
        </w:rPr>
        <w:t>. A</w:t>
      </w:r>
      <w:r w:rsidRPr="00065572">
        <w:rPr>
          <w:lang w:val="en-GB"/>
        </w:rPr>
        <w:t>ll information concerning TQ utilization (quantities, application procedures for licences, exceptions, exemptions, etc.) is set forth in the specific ordinances (cf. question 5)</w:t>
      </w:r>
      <w:r w:rsidR="00065572" w:rsidRPr="00065572">
        <w:rPr>
          <w:lang w:val="en-GB"/>
        </w:rPr>
        <w:t>. A</w:t>
      </w:r>
      <w:r w:rsidRPr="00065572">
        <w:rPr>
          <w:lang w:val="en-GB"/>
        </w:rPr>
        <w:t>uction dates and details are published in the specialized press and the Swiss Official Trade Gazette (FOSC).</w:t>
      </w:r>
    </w:p>
    <w:p w14:paraId="46D58500" w14:textId="77777777" w:rsidR="00C50618" w:rsidRPr="00065572" w:rsidRDefault="00C50618" w:rsidP="00065572">
      <w:pPr>
        <w:rPr>
          <w:lang w:val="en-GB"/>
        </w:rPr>
      </w:pPr>
    </w:p>
    <w:p w14:paraId="085C28F8" w14:textId="51AD1922" w:rsidR="00C50618" w:rsidRDefault="00C50618" w:rsidP="00065572">
      <w:pPr>
        <w:ind w:left="567" w:hanging="567"/>
        <w:rPr>
          <w:lang w:val="en-GB"/>
        </w:rPr>
      </w:pPr>
      <w:r w:rsidRPr="00065572">
        <w:rPr>
          <w:lang w:val="en-GB"/>
        </w:rPr>
        <w:lastRenderedPageBreak/>
        <w:t xml:space="preserve">II </w:t>
      </w:r>
      <w:r w:rsidRPr="00065572">
        <w:rPr>
          <w:lang w:val="en-GB"/>
        </w:rPr>
        <w:tab/>
        <w:t>Quotas and non</w:t>
      </w:r>
      <w:r w:rsidR="00065572" w:rsidRPr="00065572">
        <w:rPr>
          <w:lang w:val="en-GB"/>
        </w:rPr>
        <w:noBreakHyphen/>
      </w:r>
      <w:r w:rsidRPr="00065572">
        <w:rPr>
          <w:lang w:val="en-GB"/>
        </w:rPr>
        <w:t>automatic licences are established for one calendar year, with the exception of partial tariff quota No. 7.2 for milk powder, which is divided into two bands (the first allows importation throughout the entire quota period</w:t>
      </w:r>
      <w:r w:rsidR="00065572" w:rsidRPr="00065572">
        <w:rPr>
          <w:lang w:val="en-GB"/>
        </w:rPr>
        <w:t>; t</w:t>
      </w:r>
      <w:r w:rsidRPr="00065572">
        <w:rPr>
          <w:lang w:val="en-GB"/>
        </w:rPr>
        <w:t>he second, only during the second six months of the quota period).</w:t>
      </w:r>
    </w:p>
    <w:p w14:paraId="78AA1413" w14:textId="77777777" w:rsidR="00640DBC" w:rsidRPr="00065572" w:rsidRDefault="00640DBC" w:rsidP="00065572">
      <w:pPr>
        <w:ind w:left="567" w:hanging="567"/>
        <w:rPr>
          <w:lang w:val="en-GB"/>
        </w:rPr>
      </w:pPr>
    </w:p>
    <w:p w14:paraId="565B936A" w14:textId="365AC3C1" w:rsidR="00C50618" w:rsidRPr="00065572" w:rsidRDefault="00C50618" w:rsidP="00065572">
      <w:pPr>
        <w:ind w:left="567" w:hanging="567"/>
        <w:rPr>
          <w:lang w:val="en-GB"/>
        </w:rPr>
      </w:pPr>
      <w:r w:rsidRPr="00065572">
        <w:rPr>
          <w:lang w:val="en-GB"/>
        </w:rPr>
        <w:t xml:space="preserve">III </w:t>
      </w:r>
      <w:r w:rsidRPr="00065572">
        <w:rPr>
          <w:lang w:val="en-GB"/>
        </w:rPr>
        <w:tab/>
        <w:t>The unused remainder of the allocations is not added to quotas for a succeeding period</w:t>
      </w:r>
      <w:r w:rsidR="00065572" w:rsidRPr="00065572">
        <w:rPr>
          <w:lang w:val="en-GB"/>
        </w:rPr>
        <w:t>. I</w:t>
      </w:r>
      <w:r w:rsidRPr="00065572">
        <w:rPr>
          <w:lang w:val="en-GB"/>
        </w:rPr>
        <w:t>n January of each year, the annex to the Federal Council Report on Tariff Measures, in the context of the report on external economic policy, provides the names of importers for the preceding year and includes data on quantities allocated and quantities actually imported by individual importing companies</w:t>
      </w:r>
      <w:r w:rsidR="00065572" w:rsidRPr="00065572">
        <w:rPr>
          <w:lang w:val="en-GB"/>
        </w:rPr>
        <w:t>. T</w:t>
      </w:r>
      <w:r w:rsidRPr="00065572">
        <w:rPr>
          <w:lang w:val="en-GB"/>
        </w:rPr>
        <w:t xml:space="preserve">his annex to the Report can be viewed online at </w:t>
      </w:r>
      <w:hyperlink r:id="rId31" w:history="1">
        <w:r w:rsidR="00065572" w:rsidRPr="00AC4D76">
          <w:rPr>
            <w:rStyle w:val="Hipervnculo"/>
            <w:lang w:val="en-GB"/>
          </w:rPr>
          <w:t>http://www.import.ofag.admin.ch</w:t>
        </w:r>
      </w:hyperlink>
      <w:r w:rsidRPr="00065572">
        <w:rPr>
          <w:lang w:val="en-GB"/>
        </w:rPr>
        <w:t xml:space="preserve"> by following the link "</w:t>
      </w:r>
      <w:r w:rsidRPr="00065572">
        <w:rPr>
          <w:i/>
          <w:iCs/>
          <w:lang w:val="en-GB"/>
        </w:rPr>
        <w:t>Publication de l'attribution des contingents tarifaires</w:t>
      </w:r>
      <w:r w:rsidRPr="00065572">
        <w:rPr>
          <w:iCs/>
          <w:lang w:val="en-GB"/>
        </w:rPr>
        <w:t>"</w:t>
      </w:r>
      <w:r w:rsidRPr="00065572">
        <w:rPr>
          <w:lang w:val="en-GB"/>
        </w:rPr>
        <w:t>.</w:t>
      </w:r>
    </w:p>
    <w:p w14:paraId="123334BC" w14:textId="77777777" w:rsidR="00C50618" w:rsidRPr="00065572" w:rsidRDefault="00C50618" w:rsidP="00065572">
      <w:pPr>
        <w:rPr>
          <w:lang w:val="en-GB"/>
        </w:rPr>
      </w:pPr>
    </w:p>
    <w:p w14:paraId="517AC100" w14:textId="552458DC" w:rsidR="00C50618" w:rsidRPr="00065572" w:rsidRDefault="00C50618" w:rsidP="00065572">
      <w:pPr>
        <w:ind w:left="567" w:hanging="567"/>
        <w:rPr>
          <w:lang w:val="en-GB"/>
        </w:rPr>
      </w:pPr>
      <w:r w:rsidRPr="00065572">
        <w:rPr>
          <w:lang w:val="en-GB"/>
        </w:rPr>
        <w:t xml:space="preserve">IV </w:t>
      </w:r>
      <w:r w:rsidRPr="00065572">
        <w:rPr>
          <w:lang w:val="en-GB"/>
        </w:rPr>
        <w:tab/>
        <w:t>For partial tariff quotas No. 7.2 (milk powder) and No. 7.4 (butter), the deadline for applications in the case of auctions is generally set at 14 working days following publication</w:t>
      </w:r>
      <w:r w:rsidR="00065572" w:rsidRPr="00065572">
        <w:rPr>
          <w:lang w:val="en-GB"/>
        </w:rPr>
        <w:t>. O</w:t>
      </w:r>
      <w:r w:rsidRPr="00065572">
        <w:rPr>
          <w:lang w:val="en-GB"/>
        </w:rPr>
        <w:t>ther partial TQs are administered on a first come, first served basis.</w:t>
      </w:r>
    </w:p>
    <w:p w14:paraId="6D4AF962" w14:textId="77777777" w:rsidR="00C50618" w:rsidRPr="00065572" w:rsidRDefault="00C50618" w:rsidP="00065572">
      <w:pPr>
        <w:rPr>
          <w:lang w:val="en-GB"/>
        </w:rPr>
      </w:pPr>
    </w:p>
    <w:p w14:paraId="704E2361" w14:textId="203BD9A8" w:rsidR="00C50618" w:rsidRPr="00065572" w:rsidRDefault="00C50618" w:rsidP="00065572">
      <w:pPr>
        <w:ind w:left="567" w:hanging="567"/>
        <w:rPr>
          <w:lang w:val="en-GB"/>
        </w:rPr>
      </w:pPr>
      <w:r w:rsidRPr="00065572">
        <w:rPr>
          <w:lang w:val="en-GB"/>
        </w:rPr>
        <w:t xml:space="preserve">V </w:t>
      </w:r>
      <w:r w:rsidRPr="00065572">
        <w:rPr>
          <w:lang w:val="en-GB"/>
        </w:rPr>
        <w:tab/>
        <w:t>As a rule, applicants receive a response within one to five working days according to the product.</w:t>
      </w:r>
    </w:p>
    <w:p w14:paraId="00B026F8" w14:textId="77777777" w:rsidR="00C50618" w:rsidRPr="00065572" w:rsidRDefault="00C50618" w:rsidP="00065572">
      <w:pPr>
        <w:rPr>
          <w:lang w:val="en-GB"/>
        </w:rPr>
      </w:pPr>
    </w:p>
    <w:p w14:paraId="00D3ACC6" w14:textId="0123568D" w:rsidR="00C50618" w:rsidRPr="00065572" w:rsidRDefault="00C50618" w:rsidP="00065572">
      <w:pPr>
        <w:rPr>
          <w:lang w:val="en-GB"/>
        </w:rPr>
      </w:pPr>
      <w:r w:rsidRPr="00065572">
        <w:rPr>
          <w:lang w:val="en-GB"/>
        </w:rPr>
        <w:t xml:space="preserve">VI </w:t>
      </w:r>
      <w:r w:rsidRPr="00065572">
        <w:rPr>
          <w:lang w:val="en-GB"/>
        </w:rPr>
        <w:tab/>
        <w:t>3 to 90 days.</w:t>
      </w:r>
    </w:p>
    <w:p w14:paraId="5397CFA4" w14:textId="77777777" w:rsidR="00C50618" w:rsidRPr="00065572" w:rsidRDefault="00C50618" w:rsidP="00065572">
      <w:pPr>
        <w:rPr>
          <w:lang w:val="en-GB"/>
        </w:rPr>
      </w:pPr>
    </w:p>
    <w:p w14:paraId="0205B643" w14:textId="21376DED" w:rsidR="00C50618" w:rsidRPr="00065572" w:rsidRDefault="00C50618" w:rsidP="00065572">
      <w:pPr>
        <w:ind w:left="567" w:hanging="567"/>
        <w:rPr>
          <w:lang w:val="en-GB"/>
        </w:rPr>
      </w:pPr>
      <w:r w:rsidRPr="00065572">
        <w:rPr>
          <w:lang w:val="en-GB"/>
        </w:rPr>
        <w:t xml:space="preserve">VII </w:t>
      </w:r>
      <w:r w:rsidRPr="00065572">
        <w:rPr>
          <w:lang w:val="en-GB"/>
        </w:rPr>
        <w:tab/>
        <w:t>Applications are examined by a single administrative body</w:t>
      </w:r>
      <w:r w:rsidR="00065572" w:rsidRPr="00065572">
        <w:rPr>
          <w:lang w:val="en-GB"/>
        </w:rPr>
        <w:t>. T</w:t>
      </w:r>
      <w:r w:rsidRPr="00065572">
        <w:rPr>
          <w:lang w:val="en-GB"/>
        </w:rPr>
        <w:t>he importer must obtain a licence from the Federal Office for Agriculture (OFAG).</w:t>
      </w:r>
    </w:p>
    <w:p w14:paraId="302DCDE1" w14:textId="77777777" w:rsidR="00C50618" w:rsidRPr="00065572" w:rsidRDefault="00C50618" w:rsidP="00065572">
      <w:pPr>
        <w:rPr>
          <w:lang w:val="en-GB"/>
        </w:rPr>
      </w:pPr>
    </w:p>
    <w:p w14:paraId="68400AA7" w14:textId="03E03956" w:rsidR="00C50618" w:rsidRPr="00065572" w:rsidRDefault="00C50618" w:rsidP="00065572">
      <w:pPr>
        <w:rPr>
          <w:lang w:val="en-GB"/>
        </w:rPr>
      </w:pPr>
      <w:r w:rsidRPr="00065572">
        <w:rPr>
          <w:lang w:val="en-GB"/>
        </w:rPr>
        <w:t>VIII</w:t>
      </w:r>
      <w:r w:rsidR="00D77CA4">
        <w:rPr>
          <w:lang w:val="en-GB"/>
        </w:rPr>
        <w:tab/>
      </w:r>
      <w:r w:rsidRPr="00065572">
        <w:rPr>
          <w:lang w:val="en-GB"/>
        </w:rPr>
        <w:t>The distribution of partial tariff quotas takes place as follows:</w:t>
      </w:r>
    </w:p>
    <w:p w14:paraId="7BE5984F" w14:textId="77777777" w:rsidR="00C50618" w:rsidRPr="00065572" w:rsidRDefault="00C50618" w:rsidP="00065572">
      <w:pPr>
        <w:rPr>
          <w:lang w:val="en-GB"/>
        </w:rPr>
      </w:pPr>
    </w:p>
    <w:p w14:paraId="32110144" w14:textId="1B1355B4" w:rsidR="00C50618" w:rsidRPr="00065572" w:rsidRDefault="00C50618" w:rsidP="00065572">
      <w:pPr>
        <w:ind w:left="1134" w:hanging="567"/>
        <w:rPr>
          <w:szCs w:val="18"/>
          <w:lang w:val="en-GB"/>
        </w:rPr>
      </w:pPr>
      <w:r w:rsidRPr="00065572">
        <w:rPr>
          <w:lang w:val="en-GB"/>
        </w:rPr>
        <w:noBreakHyphen/>
      </w:r>
      <w:r w:rsidRPr="00065572">
        <w:rPr>
          <w:lang w:val="en-GB"/>
        </w:rPr>
        <w:tab/>
        <w:t>partial tariff quota No. 7.2 (milk powder) and partial tariff quota No. 7.4 (butter)</w:t>
      </w:r>
      <w:r w:rsidR="00065572" w:rsidRPr="00065572">
        <w:rPr>
          <w:lang w:val="en-GB"/>
        </w:rPr>
        <w:t>: b</w:t>
      </w:r>
      <w:r w:rsidRPr="00065572">
        <w:rPr>
          <w:lang w:val="en-GB"/>
        </w:rPr>
        <w:t>y auction;</w:t>
      </w:r>
    </w:p>
    <w:p w14:paraId="516A5D34" w14:textId="5E0E619E" w:rsidR="00C50618" w:rsidRPr="00065572" w:rsidRDefault="00C50618" w:rsidP="00065572">
      <w:pPr>
        <w:ind w:left="1134" w:hanging="567"/>
        <w:rPr>
          <w:lang w:val="en-GB"/>
        </w:rPr>
      </w:pPr>
      <w:r w:rsidRPr="00065572">
        <w:rPr>
          <w:lang w:val="en-GB"/>
        </w:rPr>
        <w:noBreakHyphen/>
      </w:r>
      <w:r w:rsidRPr="00065572">
        <w:rPr>
          <w:lang w:val="en-GB"/>
        </w:rPr>
        <w:tab/>
        <w:t>partial tariff quota No. 07.3 (various dairy products)</w:t>
      </w:r>
      <w:r w:rsidR="00065572" w:rsidRPr="00065572">
        <w:rPr>
          <w:lang w:val="en-GB"/>
        </w:rPr>
        <w:t>: i</w:t>
      </w:r>
      <w:r w:rsidRPr="00065572">
        <w:rPr>
          <w:lang w:val="en-GB"/>
        </w:rPr>
        <w:t>n the order in which applications are received by OFAG (as needed);</w:t>
      </w:r>
    </w:p>
    <w:p w14:paraId="78866303" w14:textId="77777777" w:rsidR="00C50618" w:rsidRPr="00065572" w:rsidRDefault="00C50618" w:rsidP="00065572">
      <w:pPr>
        <w:ind w:left="1134" w:hanging="567"/>
        <w:rPr>
          <w:lang w:val="en-GB"/>
        </w:rPr>
      </w:pPr>
      <w:r w:rsidRPr="00065572">
        <w:rPr>
          <w:lang w:val="en-GB"/>
        </w:rPr>
        <w:noBreakHyphen/>
      </w:r>
      <w:r w:rsidRPr="00065572">
        <w:rPr>
          <w:lang w:val="en-GB"/>
        </w:rPr>
        <w:tab/>
        <w:t>other partial TQs are administered on a first come, first served basis.</w:t>
      </w:r>
    </w:p>
    <w:p w14:paraId="56916319" w14:textId="77777777" w:rsidR="00C50618" w:rsidRPr="00065572" w:rsidRDefault="00C50618" w:rsidP="00065572">
      <w:pPr>
        <w:rPr>
          <w:lang w:val="en-GB"/>
        </w:rPr>
      </w:pPr>
    </w:p>
    <w:p w14:paraId="22939D69" w14:textId="5AABD118" w:rsidR="00C50618" w:rsidRPr="00065572" w:rsidRDefault="00C50618" w:rsidP="00065572">
      <w:pPr>
        <w:ind w:left="567" w:hanging="567"/>
        <w:rPr>
          <w:lang w:val="en-GB"/>
        </w:rPr>
      </w:pPr>
      <w:r w:rsidRPr="00065572">
        <w:rPr>
          <w:lang w:val="en-GB"/>
        </w:rPr>
        <w:t>IX</w:t>
      </w:r>
      <w:r w:rsidRPr="00065572">
        <w:rPr>
          <w:lang w:val="en-GB"/>
        </w:rPr>
        <w:tab/>
        <w:t>The same rules apply to all imports within the TQs, regardless of the regulations of the exporting country.</w:t>
      </w:r>
    </w:p>
    <w:p w14:paraId="140A8B21" w14:textId="77777777" w:rsidR="00C50618" w:rsidRPr="00065572" w:rsidRDefault="00C50618" w:rsidP="00065572">
      <w:pPr>
        <w:rPr>
          <w:lang w:val="en-GB"/>
        </w:rPr>
      </w:pPr>
    </w:p>
    <w:p w14:paraId="73883D7D" w14:textId="5BC590E7" w:rsidR="00C50618" w:rsidRPr="00065572" w:rsidRDefault="00C50618" w:rsidP="00065572">
      <w:pPr>
        <w:rPr>
          <w:lang w:val="en-GB"/>
        </w:rPr>
      </w:pPr>
      <w:r w:rsidRPr="00065572">
        <w:rPr>
          <w:lang w:val="en-GB"/>
        </w:rPr>
        <w:t xml:space="preserve">X </w:t>
      </w:r>
      <w:r w:rsidRPr="00065572">
        <w:rPr>
          <w:lang w:val="en-GB"/>
        </w:rPr>
        <w:tab/>
        <w:t>Export licences from the exporting countries are not required.</w:t>
      </w:r>
    </w:p>
    <w:p w14:paraId="4CABCFB5" w14:textId="77777777" w:rsidR="00C50618" w:rsidRPr="00065572" w:rsidRDefault="00C50618" w:rsidP="00065572">
      <w:pPr>
        <w:rPr>
          <w:lang w:val="en-GB"/>
        </w:rPr>
      </w:pPr>
    </w:p>
    <w:p w14:paraId="764C30C9" w14:textId="620FBD2C" w:rsidR="00C50618" w:rsidRPr="00065572" w:rsidRDefault="00C50618" w:rsidP="00065572">
      <w:pPr>
        <w:rPr>
          <w:lang w:val="en-GB"/>
        </w:rPr>
      </w:pPr>
      <w:r w:rsidRPr="00065572">
        <w:rPr>
          <w:lang w:val="en-GB"/>
        </w:rPr>
        <w:t xml:space="preserve">XI </w:t>
      </w:r>
      <w:r w:rsidRPr="00065572">
        <w:rPr>
          <w:lang w:val="en-GB"/>
        </w:rPr>
        <w:tab/>
        <w:t>No.</w:t>
      </w:r>
    </w:p>
    <w:p w14:paraId="63F88DA6" w14:textId="77777777" w:rsidR="00C50618" w:rsidRPr="00065572" w:rsidRDefault="00C50618" w:rsidP="00065572">
      <w:pPr>
        <w:rPr>
          <w:lang w:val="en-GB"/>
        </w:rPr>
      </w:pPr>
    </w:p>
    <w:p w14:paraId="515EF23E" w14:textId="3BF2CD16" w:rsidR="00C50618" w:rsidRPr="00065572" w:rsidRDefault="00C50618" w:rsidP="00065572">
      <w:pPr>
        <w:ind w:left="567" w:hanging="567"/>
        <w:rPr>
          <w:szCs w:val="18"/>
          <w:lang w:val="en-GB"/>
        </w:rPr>
      </w:pPr>
      <w:r w:rsidRPr="00065572">
        <w:rPr>
          <w:lang w:val="en-GB"/>
        </w:rPr>
        <w:t>7</w:t>
      </w:r>
      <w:r w:rsidR="00065572" w:rsidRPr="00065572">
        <w:rPr>
          <w:lang w:val="en-GB"/>
        </w:rPr>
        <w:t>. N</w:t>
      </w:r>
      <w:r w:rsidRPr="00065572">
        <w:rPr>
          <w:lang w:val="en-GB"/>
        </w:rPr>
        <w:t>ot applicable.</w:t>
      </w:r>
    </w:p>
    <w:p w14:paraId="428025AA" w14:textId="77777777" w:rsidR="00C50618" w:rsidRPr="00065572" w:rsidRDefault="00C50618" w:rsidP="00065572">
      <w:pPr>
        <w:ind w:left="567" w:hanging="567"/>
        <w:rPr>
          <w:lang w:val="en-GB"/>
        </w:rPr>
      </w:pPr>
    </w:p>
    <w:p w14:paraId="4931CF3D" w14:textId="66CFC5DD"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16E820E4" w14:textId="77777777" w:rsidR="00C50618" w:rsidRPr="00065572" w:rsidRDefault="00C50618" w:rsidP="00065572">
      <w:pPr>
        <w:rPr>
          <w:lang w:val="en-GB"/>
        </w:rPr>
      </w:pPr>
    </w:p>
    <w:p w14:paraId="62429A7A" w14:textId="77777777" w:rsidR="00C50618" w:rsidRPr="00065572" w:rsidRDefault="00C50618" w:rsidP="00065572">
      <w:pPr>
        <w:pStyle w:val="Ttulo7"/>
        <w:rPr>
          <w:lang w:val="en-GB"/>
        </w:rPr>
      </w:pPr>
      <w:r w:rsidRPr="00065572">
        <w:rPr>
          <w:lang w:val="en-GB"/>
        </w:rPr>
        <w:t>Eligibility of importers to apply for licence</w:t>
      </w:r>
    </w:p>
    <w:p w14:paraId="302D1762" w14:textId="1C438B4B" w:rsidR="00C50618" w:rsidRPr="00065572" w:rsidRDefault="00C50618" w:rsidP="00065572">
      <w:pPr>
        <w:ind w:left="567" w:hanging="567"/>
        <w:rPr>
          <w:lang w:val="en-GB"/>
        </w:rPr>
      </w:pPr>
      <w:r w:rsidRPr="00065572">
        <w:rPr>
          <w:lang w:val="en-GB"/>
        </w:rPr>
        <w:t>9.(a)</w:t>
      </w:r>
      <w:r w:rsidRPr="00065572">
        <w:rPr>
          <w:lang w:val="en-GB"/>
        </w:rPr>
        <w:tab/>
        <w:t>TQ shares are only allocated to individuals, businesses and organizations, irrespective of nationality or origin, that are established on Swiss customs territory and provide guarantees that, where necessary, they can meet the requirements and undertake the commitments related to the utilization of TQ shares</w:t>
      </w:r>
      <w:r w:rsidR="00065572" w:rsidRPr="00065572">
        <w:rPr>
          <w:lang w:val="en-GB"/>
        </w:rPr>
        <w:t>. I</w:t>
      </w:r>
      <w:r w:rsidRPr="00065572">
        <w:rPr>
          <w:lang w:val="en-GB"/>
        </w:rPr>
        <w:t>n January of each year, the annex to the Report on Tariff Measures provides the names of all the importers for the preceding year and includes data on quantities allocated and quantities imported by individual importing companies (see point 6(III) above).</w:t>
      </w:r>
    </w:p>
    <w:p w14:paraId="4CE6D501" w14:textId="77777777" w:rsidR="00C50618" w:rsidRPr="00065572" w:rsidRDefault="00C50618" w:rsidP="00065572">
      <w:pPr>
        <w:rPr>
          <w:lang w:val="en-GB"/>
        </w:rPr>
      </w:pPr>
    </w:p>
    <w:p w14:paraId="4E866F5D" w14:textId="77777777" w:rsidR="00C50618" w:rsidRPr="00065572" w:rsidRDefault="00C50618" w:rsidP="00065572">
      <w:pPr>
        <w:rPr>
          <w:lang w:val="en-GB"/>
        </w:rPr>
      </w:pPr>
      <w:r w:rsidRPr="00065572">
        <w:rPr>
          <w:lang w:val="en-GB"/>
        </w:rPr>
        <w:t>9.(b)</w:t>
      </w:r>
      <w:r w:rsidRPr="00065572">
        <w:rPr>
          <w:lang w:val="en-GB"/>
        </w:rPr>
        <w:tab/>
        <w:t>Not applicable.</w:t>
      </w:r>
    </w:p>
    <w:p w14:paraId="166B211F" w14:textId="77777777" w:rsidR="00C50618" w:rsidRPr="00065572" w:rsidRDefault="00C50618" w:rsidP="00065572">
      <w:pPr>
        <w:rPr>
          <w:lang w:val="en-GB"/>
        </w:rPr>
      </w:pPr>
    </w:p>
    <w:p w14:paraId="26E2700A" w14:textId="77777777" w:rsidR="00C50618" w:rsidRPr="00065572" w:rsidRDefault="00C50618" w:rsidP="00065572">
      <w:pPr>
        <w:pStyle w:val="Ttulo7"/>
        <w:rPr>
          <w:lang w:val="en-GB"/>
        </w:rPr>
      </w:pPr>
      <w:r w:rsidRPr="00065572">
        <w:rPr>
          <w:lang w:val="en-GB"/>
        </w:rPr>
        <w:lastRenderedPageBreak/>
        <w:t>Documentational and other requirements for application for licence</w:t>
      </w:r>
    </w:p>
    <w:p w14:paraId="57F0F7F0" w14:textId="021E6F8E" w:rsidR="00C50618" w:rsidRPr="00065572" w:rsidRDefault="00C50618" w:rsidP="00065572">
      <w:pPr>
        <w:rPr>
          <w:szCs w:val="18"/>
          <w:lang w:val="en-GB"/>
        </w:rPr>
      </w:pPr>
      <w:r w:rsidRPr="00065572">
        <w:rPr>
          <w:szCs w:val="18"/>
          <w:lang w:val="en-GB"/>
        </w:rPr>
        <w:t>10</w:t>
      </w:r>
      <w:r w:rsidR="00065572" w:rsidRPr="00065572">
        <w:rPr>
          <w:szCs w:val="18"/>
          <w:lang w:val="en-GB"/>
        </w:rPr>
        <w:t>. O</w:t>
      </w:r>
      <w:r w:rsidRPr="00065572">
        <w:rPr>
          <w:szCs w:val="18"/>
          <w:lang w:val="en-GB"/>
        </w:rPr>
        <w:t>nly the usual information is required</w:t>
      </w:r>
      <w:r w:rsidR="00065572" w:rsidRPr="00065572">
        <w:rPr>
          <w:szCs w:val="18"/>
          <w:lang w:val="en-GB"/>
        </w:rPr>
        <w:t>. S</w:t>
      </w:r>
      <w:r w:rsidRPr="00065572">
        <w:rPr>
          <w:szCs w:val="18"/>
          <w:lang w:val="en-GB"/>
        </w:rPr>
        <w:t xml:space="preserve">amples of the various application forms are available on the following website: </w:t>
      </w:r>
      <w:hyperlink r:id="rId32" w:history="1">
        <w:r w:rsidR="00065572" w:rsidRPr="00AC4D76">
          <w:rPr>
            <w:rStyle w:val="Hipervnculo"/>
            <w:lang w:val="en-GB"/>
          </w:rPr>
          <w:t>www.import.ofag.admin.ch</w:t>
        </w:r>
      </w:hyperlink>
      <w:r w:rsidRPr="00065572">
        <w:rPr>
          <w:szCs w:val="18"/>
          <w:lang w:val="en-GB"/>
        </w:rPr>
        <w:t>.</w:t>
      </w:r>
    </w:p>
    <w:p w14:paraId="048184B2" w14:textId="77777777" w:rsidR="00640DBC" w:rsidRDefault="00640DBC" w:rsidP="00065572">
      <w:pPr>
        <w:rPr>
          <w:lang w:val="en-GB"/>
        </w:rPr>
      </w:pPr>
    </w:p>
    <w:p w14:paraId="77FD8776" w14:textId="2FD11E3B" w:rsidR="00C50618" w:rsidRPr="00065572" w:rsidRDefault="00C50618" w:rsidP="00065572">
      <w:pPr>
        <w:rPr>
          <w:szCs w:val="18"/>
          <w:lang w:val="en-GB"/>
        </w:rPr>
      </w:pPr>
      <w:r w:rsidRPr="00065572">
        <w:rPr>
          <w:lang w:val="en-GB"/>
        </w:rPr>
        <w:t>11</w:t>
      </w:r>
      <w:r w:rsidR="00065572" w:rsidRPr="00065572">
        <w:rPr>
          <w:lang w:val="en-GB"/>
        </w:rPr>
        <w:t>. O</w:t>
      </w:r>
      <w:r w:rsidRPr="00065572">
        <w:rPr>
          <w:lang w:val="en-GB"/>
        </w:rPr>
        <w:t>ther than the automatic licence (GIP) number, the importer is not required to present an authorization to carry out imports within the TQ</w:t>
      </w:r>
      <w:r w:rsidR="00065572" w:rsidRPr="00065572">
        <w:rPr>
          <w:lang w:val="en-GB"/>
        </w:rPr>
        <w:t>; c</w:t>
      </w:r>
      <w:r w:rsidRPr="00065572">
        <w:rPr>
          <w:lang w:val="en-GB"/>
        </w:rPr>
        <w:t>ontrols are performed electronically when the customs declaration is processed</w:t>
      </w:r>
      <w:r w:rsidR="00065572" w:rsidRPr="00065572">
        <w:rPr>
          <w:lang w:val="en-GB"/>
        </w:rPr>
        <w:t>. A</w:t>
      </w:r>
      <w:r w:rsidRPr="00065572">
        <w:rPr>
          <w:lang w:val="en-GB"/>
        </w:rPr>
        <w:t>ll other import requirements are noted in the working tariff (https://www.tares.ch).</w:t>
      </w:r>
    </w:p>
    <w:p w14:paraId="5442A384" w14:textId="77777777" w:rsidR="00C50618" w:rsidRPr="00065572" w:rsidRDefault="00C50618" w:rsidP="00065572">
      <w:pPr>
        <w:rPr>
          <w:lang w:val="en-GB"/>
        </w:rPr>
      </w:pPr>
    </w:p>
    <w:p w14:paraId="1B87DD4A" w14:textId="11A9ABBF" w:rsidR="00C50618" w:rsidRPr="00065572" w:rsidRDefault="00C50618" w:rsidP="00065572">
      <w:pPr>
        <w:rPr>
          <w:szCs w:val="18"/>
          <w:lang w:val="en-GB"/>
        </w:rPr>
      </w:pPr>
      <w:r w:rsidRPr="00065572">
        <w:rPr>
          <w:lang w:val="en-GB"/>
        </w:rPr>
        <w:t>12</w:t>
      </w:r>
      <w:r w:rsidR="00065572" w:rsidRPr="00065572">
        <w:rPr>
          <w:lang w:val="en-GB"/>
        </w:rPr>
        <w:t>. I</w:t>
      </w:r>
      <w:r w:rsidRPr="00065572">
        <w:rPr>
          <w:lang w:val="en-GB"/>
        </w:rPr>
        <w:t xml:space="preserve">mport fees specific to certain batches of agricultural products imported under a GIP are listed in Annex 6 to the Ordinance on the import of agricultural products (RS 916.01) and are </w:t>
      </w:r>
      <w:r w:rsidR="00065572" w:rsidRPr="00065572">
        <w:rPr>
          <w:lang w:val="en-GB"/>
        </w:rPr>
        <w:t>CHF 3</w:t>
      </w:r>
      <w:r w:rsidRPr="00065572">
        <w:rPr>
          <w:lang w:val="en-GB"/>
        </w:rPr>
        <w:t xml:space="preserve"> to </w:t>
      </w:r>
      <w:r w:rsidR="00065572" w:rsidRPr="00065572">
        <w:rPr>
          <w:lang w:val="en-GB"/>
        </w:rPr>
        <w:t>CHF 5</w:t>
      </w:r>
      <w:r w:rsidRPr="00065572">
        <w:rPr>
          <w:lang w:val="en-GB"/>
        </w:rPr>
        <w:t xml:space="preserve"> per batch of goods cleared through customs</w:t>
      </w:r>
      <w:r w:rsidR="00065572" w:rsidRPr="00065572">
        <w:rPr>
          <w:lang w:val="en-GB"/>
        </w:rPr>
        <w:t>. T</w:t>
      </w:r>
      <w:r w:rsidRPr="00065572">
        <w:rPr>
          <w:lang w:val="en-GB"/>
        </w:rPr>
        <w:t>hese amounts correspond to the actual cost of the administrative services involved.</w:t>
      </w:r>
    </w:p>
    <w:p w14:paraId="46412DA9" w14:textId="77777777" w:rsidR="00C50618" w:rsidRPr="00065572" w:rsidRDefault="00C50618" w:rsidP="00065572">
      <w:pPr>
        <w:rPr>
          <w:lang w:val="en-GB"/>
        </w:rPr>
      </w:pPr>
    </w:p>
    <w:p w14:paraId="4D8174B3" w14:textId="3FE2132F" w:rsidR="00C50618" w:rsidRPr="00065572" w:rsidRDefault="00C50618" w:rsidP="00065572">
      <w:pPr>
        <w:rPr>
          <w:szCs w:val="18"/>
          <w:lang w:val="en-GB"/>
        </w:rPr>
      </w:pPr>
      <w:r w:rsidRPr="00065572">
        <w:rPr>
          <w:lang w:val="en-GB"/>
        </w:rPr>
        <w:t>13</w:t>
      </w:r>
      <w:r w:rsidR="00065572" w:rsidRPr="00065572">
        <w:rPr>
          <w:lang w:val="en-GB"/>
        </w:rPr>
        <w:t>. N</w:t>
      </w:r>
      <w:r w:rsidRPr="00065572">
        <w:rPr>
          <w:lang w:val="en-GB"/>
        </w:rPr>
        <w:t>o.</w:t>
      </w:r>
    </w:p>
    <w:p w14:paraId="7A66DBBA" w14:textId="77777777" w:rsidR="00C50618" w:rsidRPr="00065572" w:rsidRDefault="00C50618" w:rsidP="00065572">
      <w:pPr>
        <w:rPr>
          <w:lang w:val="en-GB"/>
        </w:rPr>
      </w:pPr>
    </w:p>
    <w:p w14:paraId="57087391" w14:textId="77777777" w:rsidR="00C50618" w:rsidRPr="00065572" w:rsidRDefault="00C50618" w:rsidP="00065572">
      <w:pPr>
        <w:pStyle w:val="Ttulo7"/>
        <w:rPr>
          <w:lang w:val="en-GB"/>
        </w:rPr>
      </w:pPr>
      <w:r w:rsidRPr="00065572">
        <w:rPr>
          <w:lang w:val="en-GB"/>
        </w:rPr>
        <w:t>Conditions of licensing</w:t>
      </w:r>
    </w:p>
    <w:p w14:paraId="7A466B65" w14:textId="4C724B3A" w:rsidR="00C50618" w:rsidRPr="00065572" w:rsidRDefault="00C50618" w:rsidP="00065572">
      <w:pPr>
        <w:rPr>
          <w:lang w:val="en-GB"/>
        </w:rPr>
      </w:pPr>
      <w:r w:rsidRPr="00065572">
        <w:rPr>
          <w:lang w:val="en-GB"/>
        </w:rPr>
        <w:t>14</w:t>
      </w:r>
      <w:r w:rsidR="00065572" w:rsidRPr="00065572">
        <w:rPr>
          <w:lang w:val="en-GB"/>
        </w:rPr>
        <w:t>. T</w:t>
      </w:r>
      <w:r w:rsidRPr="00065572">
        <w:rPr>
          <w:lang w:val="en-GB"/>
        </w:rPr>
        <w:t>he maximum duration of non</w:t>
      </w:r>
      <w:r w:rsidR="00065572" w:rsidRPr="00065572">
        <w:rPr>
          <w:lang w:val="en-GB"/>
        </w:rPr>
        <w:noBreakHyphen/>
      </w:r>
      <w:r w:rsidRPr="00065572">
        <w:rPr>
          <w:lang w:val="en-GB"/>
        </w:rPr>
        <w:t>automatic licences is one year.</w:t>
      </w:r>
    </w:p>
    <w:p w14:paraId="7A930D34" w14:textId="77777777" w:rsidR="00C50618" w:rsidRPr="00065572" w:rsidRDefault="00C50618" w:rsidP="00065572">
      <w:pPr>
        <w:rPr>
          <w:lang w:val="en-GB"/>
        </w:rPr>
      </w:pPr>
    </w:p>
    <w:p w14:paraId="766E8C7B" w14:textId="0AA5A024" w:rsidR="00C50618" w:rsidRPr="00065572" w:rsidRDefault="00C50618" w:rsidP="00065572">
      <w:pPr>
        <w:rPr>
          <w:szCs w:val="18"/>
          <w:lang w:val="en-GB"/>
        </w:rPr>
      </w:pPr>
      <w:r w:rsidRPr="00065572">
        <w:rPr>
          <w:lang w:val="en-GB"/>
        </w:rPr>
        <w:t>15</w:t>
      </w:r>
      <w:r w:rsidR="00065572" w:rsidRPr="00065572">
        <w:rPr>
          <w:lang w:val="en-GB"/>
        </w:rPr>
        <w:t>. N</w:t>
      </w:r>
      <w:r w:rsidRPr="00065572">
        <w:rPr>
          <w:lang w:val="en-GB"/>
        </w:rPr>
        <w:t>o.</w:t>
      </w:r>
    </w:p>
    <w:p w14:paraId="0A104FFC" w14:textId="77777777" w:rsidR="00C50618" w:rsidRPr="00065572" w:rsidRDefault="00C50618" w:rsidP="00065572">
      <w:pPr>
        <w:rPr>
          <w:lang w:val="en-GB"/>
        </w:rPr>
      </w:pPr>
    </w:p>
    <w:p w14:paraId="2ED92F6B" w14:textId="1FCA8C17" w:rsidR="00C50618" w:rsidRPr="00065572" w:rsidRDefault="00C50618" w:rsidP="00065572">
      <w:pPr>
        <w:rPr>
          <w:lang w:val="en-GB"/>
        </w:rPr>
      </w:pPr>
      <w:r w:rsidRPr="00065572">
        <w:rPr>
          <w:lang w:val="en-GB"/>
        </w:rPr>
        <w:t>16</w:t>
      </w:r>
      <w:r w:rsidR="00065572" w:rsidRPr="00065572">
        <w:rPr>
          <w:lang w:val="en-GB"/>
        </w:rPr>
        <w:t>. I</w:t>
      </w:r>
      <w:r w:rsidRPr="00065572">
        <w:rPr>
          <w:lang w:val="en-GB"/>
        </w:rPr>
        <w:t>n general, TQ share transfers are permitted and must be notified by the holder of the TQ share no later than the working day before the day the customs declaration is made, with the help of the Internet application made available to users by OFAG (Article 14 of the Ordinance on the import of agricultural products).</w:t>
      </w:r>
    </w:p>
    <w:p w14:paraId="5CFCF08A" w14:textId="77777777" w:rsidR="00C50618" w:rsidRPr="00065572" w:rsidRDefault="00C50618" w:rsidP="00065572">
      <w:pPr>
        <w:rPr>
          <w:lang w:val="en-GB"/>
        </w:rPr>
      </w:pPr>
    </w:p>
    <w:p w14:paraId="6EA4C1B6" w14:textId="77777777" w:rsidR="00C50618" w:rsidRPr="00065572" w:rsidRDefault="00C50618" w:rsidP="00065572">
      <w:pPr>
        <w:ind w:left="709" w:hanging="709"/>
        <w:rPr>
          <w:lang w:val="en-GB"/>
        </w:rPr>
      </w:pPr>
      <w:r w:rsidRPr="00065572">
        <w:rPr>
          <w:lang w:val="en-GB"/>
        </w:rPr>
        <w:t>17.(a)</w:t>
      </w:r>
      <w:r w:rsidRPr="00065572">
        <w:rPr>
          <w:lang w:val="en-GB"/>
        </w:rPr>
        <w:tab/>
        <w:t>Applicants for partial TQs Nos. 7.2 and 7.4 must take part in the auction.</w:t>
      </w:r>
    </w:p>
    <w:p w14:paraId="41A84C51" w14:textId="77777777" w:rsidR="00C50618" w:rsidRPr="00065572" w:rsidRDefault="00C50618" w:rsidP="00065572">
      <w:pPr>
        <w:rPr>
          <w:lang w:val="en-GB"/>
        </w:rPr>
      </w:pPr>
    </w:p>
    <w:p w14:paraId="70849A29" w14:textId="77777777" w:rsidR="00C50618" w:rsidRPr="00065572" w:rsidRDefault="00C50618" w:rsidP="00065572">
      <w:pPr>
        <w:ind w:left="709" w:hanging="709"/>
        <w:rPr>
          <w:lang w:val="en-GB"/>
        </w:rPr>
      </w:pPr>
      <w:r w:rsidRPr="00065572">
        <w:rPr>
          <w:lang w:val="en-GB"/>
        </w:rPr>
        <w:t>17.(b)</w:t>
      </w:r>
      <w:r w:rsidRPr="00065572">
        <w:rPr>
          <w:lang w:val="en-GB"/>
        </w:rPr>
        <w:tab/>
        <w:t>Not applicable.</w:t>
      </w:r>
    </w:p>
    <w:p w14:paraId="2A1B15D3" w14:textId="77777777" w:rsidR="00C50618" w:rsidRPr="00065572" w:rsidRDefault="00C50618" w:rsidP="00065572">
      <w:pPr>
        <w:rPr>
          <w:lang w:val="en-GB"/>
        </w:rPr>
      </w:pPr>
    </w:p>
    <w:p w14:paraId="6C210E1A" w14:textId="77777777" w:rsidR="00C50618" w:rsidRPr="00065572" w:rsidRDefault="00C50618" w:rsidP="00065572">
      <w:pPr>
        <w:pStyle w:val="Ttulo7"/>
        <w:rPr>
          <w:lang w:val="en-GB"/>
        </w:rPr>
      </w:pPr>
      <w:r w:rsidRPr="00065572">
        <w:rPr>
          <w:lang w:val="en-GB"/>
        </w:rPr>
        <w:t>Other procedural requirements</w:t>
      </w:r>
    </w:p>
    <w:p w14:paraId="4B26DC1A" w14:textId="478D46C0" w:rsidR="00C50618" w:rsidRPr="00065572" w:rsidRDefault="00C50618" w:rsidP="00065572">
      <w:pPr>
        <w:rPr>
          <w:szCs w:val="18"/>
          <w:lang w:val="en-GB"/>
        </w:rPr>
      </w:pPr>
      <w:r w:rsidRPr="00065572">
        <w:rPr>
          <w:lang w:val="en-GB"/>
        </w:rPr>
        <w:t>18</w:t>
      </w:r>
      <w:r w:rsidR="00065572" w:rsidRPr="00065572">
        <w:rPr>
          <w:lang w:val="en-GB"/>
        </w:rPr>
        <w:t>. N</w:t>
      </w:r>
      <w:r w:rsidRPr="00065572">
        <w:rPr>
          <w:lang w:val="en-GB"/>
        </w:rPr>
        <w:t>o.</w:t>
      </w:r>
    </w:p>
    <w:p w14:paraId="2CD6B793" w14:textId="77777777" w:rsidR="00C50618" w:rsidRPr="00065572" w:rsidRDefault="00C50618" w:rsidP="00065572">
      <w:pPr>
        <w:rPr>
          <w:lang w:val="en-GB"/>
        </w:rPr>
      </w:pPr>
    </w:p>
    <w:p w14:paraId="444D4BFB" w14:textId="01753EE4"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6468C442" w14:textId="77777777" w:rsidR="00C50618" w:rsidRPr="00065572" w:rsidRDefault="00C50618" w:rsidP="00065572">
      <w:pPr>
        <w:rPr>
          <w:lang w:val="en-GB"/>
        </w:rPr>
      </w:pPr>
    </w:p>
    <w:p w14:paraId="223DFD48" w14:textId="26EDAFC1" w:rsidR="00C50618" w:rsidRPr="00F231BF" w:rsidRDefault="00C50618" w:rsidP="00065572">
      <w:pPr>
        <w:pStyle w:val="Ttulo2"/>
        <w:rPr>
          <w:lang w:val="en-GB"/>
        </w:rPr>
      </w:pPr>
      <w:bookmarkStart w:id="45" w:name="_Toc19856192"/>
      <w:bookmarkStart w:id="46" w:name="_Toc20382563"/>
      <w:bookmarkStart w:id="47" w:name="_Toc26188820"/>
      <w:bookmarkStart w:id="48" w:name="_Toc26191182"/>
      <w:bookmarkStart w:id="49" w:name="_Toc26368744"/>
      <w:bookmarkStart w:id="50" w:name="_Toc26451488"/>
      <w:r w:rsidRPr="00065572">
        <w:rPr>
          <w:lang w:val="en-GB"/>
        </w:rPr>
        <w:t xml:space="preserve">Fresh fruit and vegetables (A), fruit for cider and fruit products (B), </w:t>
      </w:r>
      <w:r w:rsidRPr="00F231BF">
        <w:rPr>
          <w:lang w:val="en-GB"/>
        </w:rPr>
        <w:t>frozen</w:t>
      </w:r>
      <w:r w:rsidR="00D77CA4" w:rsidRPr="00F231BF">
        <w:rPr>
          <w:lang w:val="en-GB"/>
        </w:rPr>
        <w:t> </w:t>
      </w:r>
      <w:r w:rsidRPr="00F231BF">
        <w:rPr>
          <w:lang w:val="en-GB"/>
        </w:rPr>
        <w:t>vegetables</w:t>
      </w:r>
      <w:r w:rsidR="00D77CA4" w:rsidRPr="00F231BF">
        <w:rPr>
          <w:lang w:val="en-GB"/>
        </w:rPr>
        <w:t> </w:t>
      </w:r>
      <w:r w:rsidRPr="00F231BF">
        <w:rPr>
          <w:lang w:val="en-GB"/>
        </w:rPr>
        <w:t>(C)</w:t>
      </w:r>
      <w:bookmarkEnd w:id="45"/>
      <w:bookmarkEnd w:id="46"/>
      <w:bookmarkEnd w:id="47"/>
      <w:bookmarkEnd w:id="48"/>
      <w:bookmarkEnd w:id="49"/>
      <w:bookmarkEnd w:id="50"/>
    </w:p>
    <w:p w14:paraId="3F2A7CD0" w14:textId="77777777" w:rsidR="00C50618" w:rsidRPr="00065572" w:rsidRDefault="00C50618" w:rsidP="00065572">
      <w:pPr>
        <w:pStyle w:val="Ttulo7"/>
        <w:rPr>
          <w:lang w:val="en-GB"/>
        </w:rPr>
      </w:pPr>
      <w:r w:rsidRPr="00065572">
        <w:rPr>
          <w:lang w:val="en-GB"/>
        </w:rPr>
        <w:t>Outline of system</w:t>
      </w:r>
    </w:p>
    <w:p w14:paraId="5C03003E" w14:textId="41169CF9" w:rsidR="00C50618" w:rsidRPr="00065572" w:rsidRDefault="00C50618" w:rsidP="00065572">
      <w:pPr>
        <w:rPr>
          <w:lang w:val="en-GB"/>
        </w:rPr>
      </w:pPr>
      <w:r w:rsidRPr="00065572">
        <w:rPr>
          <w:lang w:val="en-GB"/>
        </w:rPr>
        <w:t>1</w:t>
      </w:r>
      <w:r w:rsidR="00065572" w:rsidRPr="00065572">
        <w:rPr>
          <w:lang w:val="en-GB"/>
        </w:rPr>
        <w:t>. A</w:t>
      </w:r>
      <w:r w:rsidRPr="00065572">
        <w:rPr>
          <w:lang w:val="en-GB"/>
        </w:rPr>
        <w:t xml:space="preserve"> non</w:t>
      </w:r>
      <w:r w:rsidR="00065572" w:rsidRPr="00065572">
        <w:rPr>
          <w:lang w:val="en-GB"/>
        </w:rPr>
        <w:noBreakHyphen/>
      </w:r>
      <w:r w:rsidRPr="00065572">
        <w:rPr>
          <w:lang w:val="en-GB"/>
        </w:rPr>
        <w:t>automatic licence is required for the allocation of TQ shares</w:t>
      </w:r>
      <w:r w:rsidR="00065572" w:rsidRPr="00065572">
        <w:rPr>
          <w:lang w:val="en-GB"/>
        </w:rPr>
        <w:t>. T</w:t>
      </w:r>
      <w:r w:rsidRPr="00065572">
        <w:rPr>
          <w:lang w:val="en-GB"/>
        </w:rPr>
        <w:t>his licence is part of an administrative procedure whereby importers who meet the relevant legal requirements are authorized to carry out imports within the TQ</w:t>
      </w:r>
      <w:r w:rsidR="00065572" w:rsidRPr="00065572">
        <w:rPr>
          <w:lang w:val="en-GB"/>
        </w:rPr>
        <w:t>. Q</w:t>
      </w:r>
      <w:r w:rsidRPr="00065572">
        <w:rPr>
          <w:lang w:val="en-GB"/>
        </w:rPr>
        <w:t>uota shares may be transferred among holders of non</w:t>
      </w:r>
      <w:r w:rsidR="00065572" w:rsidRPr="00065572">
        <w:rPr>
          <w:lang w:val="en-GB"/>
        </w:rPr>
        <w:noBreakHyphen/>
      </w:r>
      <w:r w:rsidRPr="00065572">
        <w:rPr>
          <w:lang w:val="en-GB"/>
        </w:rPr>
        <w:t>automatic licences and are usually allocated for a limited period</w:t>
      </w:r>
      <w:r w:rsidR="00065572" w:rsidRPr="00065572">
        <w:rPr>
          <w:lang w:val="en-GB"/>
        </w:rPr>
        <w:t>. T</w:t>
      </w:r>
      <w:r w:rsidRPr="00065572">
        <w:rPr>
          <w:lang w:val="en-GB"/>
        </w:rPr>
        <w:t>he importer is not required to present this authorization at the border</w:t>
      </w:r>
      <w:r w:rsidR="00065572" w:rsidRPr="00065572">
        <w:rPr>
          <w:lang w:val="en-GB"/>
        </w:rPr>
        <w:t>. T</w:t>
      </w:r>
      <w:r w:rsidRPr="00065572">
        <w:rPr>
          <w:lang w:val="en-GB"/>
        </w:rPr>
        <w:t xml:space="preserve">he Federal Office for Agriculture (OFAG, </w:t>
      </w:r>
      <w:hyperlink r:id="rId33" w:history="1">
        <w:r w:rsidR="00065572" w:rsidRPr="00AC4D76">
          <w:rPr>
            <w:rStyle w:val="Hipervnculo"/>
            <w:lang w:val="en-GB"/>
          </w:rPr>
          <w:t>https://www.blw.admin.ch/blw/en/home.html</w:t>
        </w:r>
      </w:hyperlink>
      <w:r w:rsidRPr="00065572">
        <w:rPr>
          <w:lang w:val="en-GB"/>
        </w:rPr>
        <w:t>) is the competent authority for the allocation of TQ</w:t>
      </w:r>
      <w:r w:rsidR="009E5672">
        <w:rPr>
          <w:lang w:val="en-GB"/>
        </w:rPr>
        <w:t> </w:t>
      </w:r>
      <w:r w:rsidRPr="00065572">
        <w:rPr>
          <w:lang w:val="en-GB"/>
        </w:rPr>
        <w:t>shares.</w:t>
      </w:r>
    </w:p>
    <w:p w14:paraId="7A2D2BB4" w14:textId="77777777" w:rsidR="00C50618" w:rsidRPr="00065572" w:rsidRDefault="00C50618" w:rsidP="00065572">
      <w:pPr>
        <w:rPr>
          <w:lang w:val="en-GB"/>
        </w:rPr>
      </w:pPr>
    </w:p>
    <w:p w14:paraId="31F288C9" w14:textId="77777777" w:rsidR="00C50618" w:rsidRPr="00065572" w:rsidRDefault="00C50618" w:rsidP="00065572">
      <w:pPr>
        <w:pStyle w:val="Ttulo7"/>
        <w:rPr>
          <w:lang w:val="en-GB"/>
        </w:rPr>
      </w:pPr>
      <w:r w:rsidRPr="00065572">
        <w:rPr>
          <w:lang w:val="en-GB"/>
        </w:rPr>
        <w:t>Purposes and coverage of licensing</w:t>
      </w:r>
    </w:p>
    <w:p w14:paraId="40764C2E" w14:textId="1B0E374C" w:rsidR="00C50618" w:rsidRPr="00065572" w:rsidRDefault="00C50618" w:rsidP="00065572">
      <w:pPr>
        <w:rPr>
          <w:lang w:val="en-GB"/>
        </w:rPr>
      </w:pPr>
      <w:r w:rsidRPr="00065572">
        <w:rPr>
          <w:lang w:val="en-GB"/>
        </w:rPr>
        <w:t>2</w:t>
      </w:r>
      <w:r w:rsidR="00065572" w:rsidRPr="00065572">
        <w:rPr>
          <w:lang w:val="en-GB"/>
        </w:rPr>
        <w:t>. G</w:t>
      </w:r>
      <w:r w:rsidRPr="00065572">
        <w:rPr>
          <w:lang w:val="en-GB"/>
        </w:rPr>
        <w:t>oods covered by tariff quotas are listed in Annex 1 to the Ordinance</w:t>
      </w:r>
      <w:r w:rsidR="00F231BF">
        <w:rPr>
          <w:lang w:val="en-GB"/>
        </w:rPr>
        <w:t> </w:t>
      </w:r>
      <w:r w:rsidRPr="00065572">
        <w:rPr>
          <w:lang w:val="en-GB"/>
        </w:rPr>
        <w:t>on</w:t>
      </w:r>
      <w:r w:rsidR="00F231BF">
        <w:rPr>
          <w:lang w:val="en-GB"/>
        </w:rPr>
        <w:t> </w:t>
      </w:r>
      <w:r w:rsidRPr="00065572">
        <w:rPr>
          <w:lang w:val="en-GB"/>
        </w:rPr>
        <w:t>the</w:t>
      </w:r>
      <w:r w:rsidR="00F231BF">
        <w:rPr>
          <w:lang w:val="en-GB"/>
        </w:rPr>
        <w:t> </w:t>
      </w:r>
      <w:r w:rsidRPr="00065572">
        <w:rPr>
          <w:lang w:val="en-GB"/>
        </w:rPr>
        <w:t>import</w:t>
      </w:r>
      <w:r w:rsidR="00F231BF">
        <w:rPr>
          <w:lang w:val="en-GB"/>
        </w:rPr>
        <w:t> </w:t>
      </w:r>
      <w:r w:rsidRPr="00065572">
        <w:rPr>
          <w:lang w:val="en-GB"/>
        </w:rPr>
        <w:t>of</w:t>
      </w:r>
      <w:r w:rsidR="00F231BF">
        <w:rPr>
          <w:lang w:val="en-GB"/>
        </w:rPr>
        <w:t> </w:t>
      </w:r>
      <w:r w:rsidRPr="00065572">
        <w:rPr>
          <w:lang w:val="en-GB"/>
        </w:rPr>
        <w:t>agricultural</w:t>
      </w:r>
      <w:r w:rsidR="00F231BF">
        <w:rPr>
          <w:lang w:val="en-GB"/>
        </w:rPr>
        <w:t> </w:t>
      </w:r>
      <w:r w:rsidRPr="00065572">
        <w:rPr>
          <w:lang w:val="en-GB"/>
        </w:rPr>
        <w:t xml:space="preserve">products (OIAgr, RS 916.01, </w:t>
      </w:r>
      <w:hyperlink r:id="rId34"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hey are classified under the following Swiss customs tariff numbers (HS 2017):</w:t>
      </w:r>
    </w:p>
    <w:p w14:paraId="15554D4A" w14:textId="77777777" w:rsidR="00C50618" w:rsidRPr="00065572" w:rsidRDefault="00C50618" w:rsidP="00065572">
      <w:pPr>
        <w:rPr>
          <w:lang w:val="en-GB"/>
        </w:rPr>
      </w:pPr>
    </w:p>
    <w:p w14:paraId="0482DBCA" w14:textId="77777777" w:rsidR="00C50618" w:rsidRPr="00065572" w:rsidRDefault="00C50618" w:rsidP="00065572">
      <w:pPr>
        <w:rPr>
          <w:lang w:val="en-GB"/>
        </w:rPr>
      </w:pPr>
      <w:r w:rsidRPr="00065572">
        <w:rPr>
          <w:lang w:val="en-GB"/>
        </w:rPr>
        <w: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50618" w:rsidRPr="00065572" w14:paraId="64CDD9B5" w14:textId="77777777" w:rsidTr="00A55D50">
        <w:tc>
          <w:tcPr>
            <w:tcW w:w="3005" w:type="dxa"/>
          </w:tcPr>
          <w:p w14:paraId="2B3687EF" w14:textId="77777777" w:rsidR="00C50618" w:rsidRPr="00065572" w:rsidRDefault="00C50618" w:rsidP="00065572">
            <w:pPr>
              <w:jc w:val="center"/>
              <w:rPr>
                <w:szCs w:val="18"/>
                <w:lang w:val="en-GB"/>
              </w:rPr>
            </w:pPr>
            <w:r w:rsidRPr="00065572">
              <w:rPr>
                <w:lang w:val="en-GB"/>
              </w:rPr>
              <w:t>0702.00</w:t>
            </w:r>
          </w:p>
          <w:p w14:paraId="6609B476" w14:textId="77777777" w:rsidR="00C50618" w:rsidRPr="00065572" w:rsidRDefault="00C50618" w:rsidP="00065572">
            <w:pPr>
              <w:jc w:val="center"/>
              <w:rPr>
                <w:szCs w:val="18"/>
                <w:lang w:val="en-GB"/>
              </w:rPr>
            </w:pPr>
            <w:r w:rsidRPr="00065572">
              <w:rPr>
                <w:lang w:val="en-GB"/>
              </w:rPr>
              <w:t>0703.10</w:t>
            </w:r>
          </w:p>
          <w:p w14:paraId="1D5D0E80" w14:textId="77777777" w:rsidR="00C50618" w:rsidRPr="00065572" w:rsidRDefault="00C50618" w:rsidP="00065572">
            <w:pPr>
              <w:jc w:val="center"/>
              <w:rPr>
                <w:szCs w:val="18"/>
                <w:lang w:val="en-GB"/>
              </w:rPr>
            </w:pPr>
            <w:r w:rsidRPr="00065572">
              <w:rPr>
                <w:lang w:val="en-GB"/>
              </w:rPr>
              <w:t>0703.90</w:t>
            </w:r>
          </w:p>
          <w:p w14:paraId="1602131A" w14:textId="77777777" w:rsidR="00C50618" w:rsidRPr="00065572" w:rsidRDefault="00C50618" w:rsidP="00065572">
            <w:pPr>
              <w:jc w:val="center"/>
              <w:rPr>
                <w:szCs w:val="18"/>
                <w:lang w:val="en-GB"/>
              </w:rPr>
            </w:pPr>
            <w:r w:rsidRPr="00065572">
              <w:rPr>
                <w:lang w:val="en-GB"/>
              </w:rPr>
              <w:lastRenderedPageBreak/>
              <w:t>0704.10</w:t>
            </w:r>
          </w:p>
          <w:p w14:paraId="68A394AD" w14:textId="77777777" w:rsidR="00C50618" w:rsidRPr="00065572" w:rsidRDefault="00C50618" w:rsidP="00065572">
            <w:pPr>
              <w:jc w:val="center"/>
              <w:rPr>
                <w:szCs w:val="18"/>
                <w:lang w:val="en-GB"/>
              </w:rPr>
            </w:pPr>
            <w:r w:rsidRPr="00065572">
              <w:rPr>
                <w:lang w:val="en-GB"/>
              </w:rPr>
              <w:t>0704.20</w:t>
            </w:r>
          </w:p>
          <w:p w14:paraId="668B8E95" w14:textId="77777777" w:rsidR="00C50618" w:rsidRPr="00065572" w:rsidRDefault="00C50618" w:rsidP="00065572">
            <w:pPr>
              <w:jc w:val="center"/>
              <w:rPr>
                <w:szCs w:val="18"/>
                <w:lang w:val="en-GB"/>
              </w:rPr>
            </w:pPr>
            <w:r w:rsidRPr="00065572">
              <w:rPr>
                <w:lang w:val="en-GB"/>
              </w:rPr>
              <w:t>0704.90</w:t>
            </w:r>
          </w:p>
          <w:p w14:paraId="12E9CCE3" w14:textId="77777777" w:rsidR="00C50618" w:rsidRPr="00065572" w:rsidRDefault="00C50618" w:rsidP="00065572">
            <w:pPr>
              <w:jc w:val="center"/>
              <w:rPr>
                <w:szCs w:val="18"/>
                <w:lang w:val="en-GB"/>
              </w:rPr>
            </w:pPr>
            <w:r w:rsidRPr="00065572">
              <w:rPr>
                <w:lang w:val="en-GB"/>
              </w:rPr>
              <w:t>0705.11</w:t>
            </w:r>
          </w:p>
          <w:p w14:paraId="2E65E361" w14:textId="77777777" w:rsidR="00C50618" w:rsidRPr="00065572" w:rsidRDefault="00C50618" w:rsidP="00065572">
            <w:pPr>
              <w:jc w:val="center"/>
              <w:rPr>
                <w:szCs w:val="18"/>
                <w:lang w:val="en-GB"/>
              </w:rPr>
            </w:pPr>
            <w:r w:rsidRPr="00065572">
              <w:rPr>
                <w:lang w:val="en-GB"/>
              </w:rPr>
              <w:t>0705.19</w:t>
            </w:r>
          </w:p>
          <w:p w14:paraId="15D0BB96" w14:textId="77777777" w:rsidR="00C50618" w:rsidRPr="00065572" w:rsidRDefault="00C50618" w:rsidP="00065572">
            <w:pPr>
              <w:jc w:val="center"/>
              <w:rPr>
                <w:szCs w:val="18"/>
                <w:lang w:val="en-GB"/>
              </w:rPr>
            </w:pPr>
            <w:r w:rsidRPr="00065572">
              <w:rPr>
                <w:lang w:val="en-GB"/>
              </w:rPr>
              <w:t>0705.21</w:t>
            </w:r>
          </w:p>
          <w:p w14:paraId="03B91794" w14:textId="77777777" w:rsidR="00C50618" w:rsidRPr="00065572" w:rsidRDefault="00C50618" w:rsidP="00065572">
            <w:pPr>
              <w:jc w:val="center"/>
              <w:rPr>
                <w:szCs w:val="18"/>
                <w:lang w:val="en-GB"/>
              </w:rPr>
            </w:pPr>
            <w:r w:rsidRPr="00065572">
              <w:rPr>
                <w:lang w:val="en-GB"/>
              </w:rPr>
              <w:t>0705.29</w:t>
            </w:r>
          </w:p>
          <w:p w14:paraId="6ECA3113" w14:textId="77777777" w:rsidR="00C50618" w:rsidRPr="00065572" w:rsidRDefault="00C50618" w:rsidP="00065572">
            <w:pPr>
              <w:jc w:val="center"/>
              <w:rPr>
                <w:szCs w:val="18"/>
                <w:lang w:val="en-GB"/>
              </w:rPr>
            </w:pPr>
            <w:r w:rsidRPr="00065572">
              <w:rPr>
                <w:lang w:val="en-GB"/>
              </w:rPr>
              <w:t>0706.10</w:t>
            </w:r>
          </w:p>
          <w:p w14:paraId="5DC99B77" w14:textId="77777777" w:rsidR="00C50618" w:rsidRPr="00065572" w:rsidRDefault="00C50618" w:rsidP="00065572">
            <w:pPr>
              <w:jc w:val="center"/>
              <w:rPr>
                <w:szCs w:val="18"/>
              </w:rPr>
            </w:pPr>
            <w:r w:rsidRPr="00065572">
              <w:rPr>
                <w:lang w:val="en-GB"/>
              </w:rPr>
              <w:t>0706.90</w:t>
            </w:r>
          </w:p>
        </w:tc>
        <w:tc>
          <w:tcPr>
            <w:tcW w:w="3005" w:type="dxa"/>
          </w:tcPr>
          <w:p w14:paraId="1A5DFDEC" w14:textId="77777777" w:rsidR="00C50618" w:rsidRPr="00065572" w:rsidRDefault="00C50618" w:rsidP="00065572">
            <w:pPr>
              <w:jc w:val="center"/>
              <w:rPr>
                <w:szCs w:val="18"/>
                <w:lang w:val="en-GB"/>
              </w:rPr>
            </w:pPr>
            <w:r w:rsidRPr="00065572">
              <w:rPr>
                <w:lang w:val="en-GB"/>
              </w:rPr>
              <w:lastRenderedPageBreak/>
              <w:t>0707.00</w:t>
            </w:r>
          </w:p>
          <w:p w14:paraId="22E30A79" w14:textId="77777777" w:rsidR="00C50618" w:rsidRPr="00065572" w:rsidRDefault="00C50618" w:rsidP="00065572">
            <w:pPr>
              <w:jc w:val="center"/>
              <w:rPr>
                <w:szCs w:val="18"/>
                <w:lang w:val="en-GB"/>
              </w:rPr>
            </w:pPr>
            <w:r w:rsidRPr="00065572">
              <w:rPr>
                <w:lang w:val="en-GB"/>
              </w:rPr>
              <w:t>0708.10</w:t>
            </w:r>
          </w:p>
          <w:p w14:paraId="7B157F39" w14:textId="77777777" w:rsidR="00C50618" w:rsidRPr="00065572" w:rsidRDefault="00C50618" w:rsidP="00065572">
            <w:pPr>
              <w:jc w:val="center"/>
              <w:rPr>
                <w:szCs w:val="18"/>
                <w:lang w:val="en-GB"/>
              </w:rPr>
            </w:pPr>
            <w:r w:rsidRPr="00065572">
              <w:rPr>
                <w:lang w:val="en-GB"/>
              </w:rPr>
              <w:t>0708.20</w:t>
            </w:r>
          </w:p>
          <w:p w14:paraId="02BEA18D" w14:textId="77777777" w:rsidR="00C50618" w:rsidRPr="00065572" w:rsidRDefault="00C50618" w:rsidP="00065572">
            <w:pPr>
              <w:jc w:val="center"/>
              <w:rPr>
                <w:szCs w:val="18"/>
                <w:lang w:val="en-GB"/>
              </w:rPr>
            </w:pPr>
            <w:r w:rsidRPr="00065572">
              <w:rPr>
                <w:lang w:val="en-GB"/>
              </w:rPr>
              <w:lastRenderedPageBreak/>
              <w:t>0708.90</w:t>
            </w:r>
          </w:p>
          <w:p w14:paraId="66484ACE" w14:textId="77777777" w:rsidR="00C50618" w:rsidRPr="00065572" w:rsidRDefault="00C50618" w:rsidP="00065572">
            <w:pPr>
              <w:jc w:val="center"/>
              <w:rPr>
                <w:szCs w:val="18"/>
                <w:lang w:val="en-GB"/>
              </w:rPr>
            </w:pPr>
            <w:r w:rsidRPr="00065572">
              <w:rPr>
                <w:lang w:val="en-GB"/>
              </w:rPr>
              <w:t>0709.20</w:t>
            </w:r>
          </w:p>
          <w:p w14:paraId="7E6A9D99" w14:textId="77777777" w:rsidR="00C50618" w:rsidRPr="00065572" w:rsidRDefault="00C50618" w:rsidP="00065572">
            <w:pPr>
              <w:jc w:val="center"/>
              <w:rPr>
                <w:szCs w:val="18"/>
                <w:lang w:val="en-GB"/>
              </w:rPr>
            </w:pPr>
            <w:r w:rsidRPr="00065572">
              <w:rPr>
                <w:lang w:val="en-GB"/>
              </w:rPr>
              <w:t>0709.30</w:t>
            </w:r>
          </w:p>
          <w:p w14:paraId="5B2CE27A" w14:textId="77777777" w:rsidR="00C50618" w:rsidRPr="00065572" w:rsidRDefault="00C50618" w:rsidP="00065572">
            <w:pPr>
              <w:jc w:val="center"/>
              <w:rPr>
                <w:szCs w:val="18"/>
                <w:lang w:val="en-GB"/>
              </w:rPr>
            </w:pPr>
            <w:r w:rsidRPr="00065572">
              <w:rPr>
                <w:lang w:val="en-GB"/>
              </w:rPr>
              <w:t>0709.40</w:t>
            </w:r>
          </w:p>
          <w:p w14:paraId="63F951BD" w14:textId="77777777" w:rsidR="00C50618" w:rsidRPr="00065572" w:rsidRDefault="00C50618" w:rsidP="00065572">
            <w:pPr>
              <w:jc w:val="center"/>
              <w:rPr>
                <w:szCs w:val="18"/>
                <w:lang w:val="en-GB"/>
              </w:rPr>
            </w:pPr>
            <w:r w:rsidRPr="00065572">
              <w:rPr>
                <w:lang w:val="en-GB"/>
              </w:rPr>
              <w:t>0709.60</w:t>
            </w:r>
          </w:p>
          <w:p w14:paraId="6EC19D51" w14:textId="77777777" w:rsidR="00C50618" w:rsidRPr="00065572" w:rsidRDefault="00C50618" w:rsidP="00065572">
            <w:pPr>
              <w:jc w:val="center"/>
              <w:rPr>
                <w:szCs w:val="18"/>
                <w:lang w:val="en-GB"/>
              </w:rPr>
            </w:pPr>
            <w:r w:rsidRPr="00065572">
              <w:rPr>
                <w:lang w:val="en-GB"/>
              </w:rPr>
              <w:t>0709.70</w:t>
            </w:r>
          </w:p>
          <w:p w14:paraId="14BD2E94" w14:textId="77777777" w:rsidR="00C50618" w:rsidRPr="00065572" w:rsidRDefault="00C50618" w:rsidP="00065572">
            <w:pPr>
              <w:jc w:val="center"/>
              <w:rPr>
                <w:szCs w:val="18"/>
                <w:lang w:val="en-GB"/>
              </w:rPr>
            </w:pPr>
            <w:r w:rsidRPr="00065572">
              <w:rPr>
                <w:lang w:val="en-GB"/>
              </w:rPr>
              <w:t>0709.91</w:t>
            </w:r>
          </w:p>
          <w:p w14:paraId="38B0AAE0" w14:textId="77777777" w:rsidR="00C50618" w:rsidRPr="00065572" w:rsidRDefault="00C50618" w:rsidP="00065572">
            <w:pPr>
              <w:jc w:val="center"/>
              <w:rPr>
                <w:szCs w:val="18"/>
                <w:lang w:val="en-GB"/>
              </w:rPr>
            </w:pPr>
            <w:r w:rsidRPr="00065572">
              <w:rPr>
                <w:lang w:val="en-GB"/>
              </w:rPr>
              <w:t>0709.92</w:t>
            </w:r>
          </w:p>
          <w:p w14:paraId="6C98154F" w14:textId="77777777" w:rsidR="00C50618" w:rsidRPr="00065572" w:rsidRDefault="00C50618" w:rsidP="00065572">
            <w:pPr>
              <w:jc w:val="center"/>
              <w:rPr>
                <w:szCs w:val="18"/>
              </w:rPr>
            </w:pPr>
            <w:r w:rsidRPr="00065572">
              <w:rPr>
                <w:lang w:val="en-GB"/>
              </w:rPr>
              <w:t>0709.93</w:t>
            </w:r>
          </w:p>
        </w:tc>
        <w:tc>
          <w:tcPr>
            <w:tcW w:w="3006" w:type="dxa"/>
          </w:tcPr>
          <w:p w14:paraId="217671E9" w14:textId="77777777" w:rsidR="00C50618" w:rsidRPr="00065572" w:rsidRDefault="00C50618" w:rsidP="00065572">
            <w:pPr>
              <w:jc w:val="center"/>
              <w:rPr>
                <w:szCs w:val="18"/>
                <w:lang w:val="en-GB"/>
              </w:rPr>
            </w:pPr>
            <w:r w:rsidRPr="00065572">
              <w:rPr>
                <w:lang w:val="en-GB"/>
              </w:rPr>
              <w:lastRenderedPageBreak/>
              <w:t>0709.99</w:t>
            </w:r>
          </w:p>
          <w:p w14:paraId="57FCB502" w14:textId="77777777" w:rsidR="00C50618" w:rsidRPr="00065572" w:rsidRDefault="00C50618" w:rsidP="00065572">
            <w:pPr>
              <w:jc w:val="center"/>
              <w:rPr>
                <w:szCs w:val="18"/>
                <w:lang w:val="en-GB"/>
              </w:rPr>
            </w:pPr>
            <w:r w:rsidRPr="00065572">
              <w:rPr>
                <w:lang w:val="en-GB"/>
              </w:rPr>
              <w:t>0808.10</w:t>
            </w:r>
          </w:p>
          <w:p w14:paraId="14B904DE" w14:textId="77777777" w:rsidR="00C50618" w:rsidRPr="00065572" w:rsidRDefault="00C50618" w:rsidP="00065572">
            <w:pPr>
              <w:jc w:val="center"/>
              <w:rPr>
                <w:szCs w:val="18"/>
                <w:lang w:val="en-GB"/>
              </w:rPr>
            </w:pPr>
            <w:r w:rsidRPr="00065572">
              <w:rPr>
                <w:lang w:val="en-GB"/>
              </w:rPr>
              <w:t>0808.30</w:t>
            </w:r>
          </w:p>
          <w:p w14:paraId="18FC64C9" w14:textId="77777777" w:rsidR="00C50618" w:rsidRPr="00065572" w:rsidRDefault="00C50618" w:rsidP="00065572">
            <w:pPr>
              <w:jc w:val="center"/>
              <w:rPr>
                <w:szCs w:val="18"/>
                <w:lang w:val="en-GB"/>
              </w:rPr>
            </w:pPr>
            <w:r w:rsidRPr="00065572">
              <w:rPr>
                <w:lang w:val="en-GB"/>
              </w:rPr>
              <w:lastRenderedPageBreak/>
              <w:t>0808.40</w:t>
            </w:r>
          </w:p>
          <w:p w14:paraId="25B325F9" w14:textId="77777777" w:rsidR="00C50618" w:rsidRPr="00065572" w:rsidRDefault="00C50618" w:rsidP="00065572">
            <w:pPr>
              <w:jc w:val="center"/>
              <w:rPr>
                <w:szCs w:val="18"/>
                <w:lang w:val="en-GB"/>
              </w:rPr>
            </w:pPr>
            <w:r w:rsidRPr="00065572">
              <w:rPr>
                <w:lang w:val="en-GB"/>
              </w:rPr>
              <w:t>0809.10</w:t>
            </w:r>
          </w:p>
          <w:p w14:paraId="64C488B6" w14:textId="77777777" w:rsidR="00C50618" w:rsidRPr="00065572" w:rsidRDefault="00C50618" w:rsidP="00065572">
            <w:pPr>
              <w:jc w:val="center"/>
              <w:rPr>
                <w:szCs w:val="18"/>
                <w:lang w:val="en-GB"/>
              </w:rPr>
            </w:pPr>
            <w:r w:rsidRPr="00065572">
              <w:rPr>
                <w:lang w:val="en-GB"/>
              </w:rPr>
              <w:t>0809.21</w:t>
            </w:r>
          </w:p>
          <w:p w14:paraId="62BDA45A" w14:textId="77777777" w:rsidR="00C50618" w:rsidRPr="00065572" w:rsidRDefault="00C50618" w:rsidP="00065572">
            <w:pPr>
              <w:jc w:val="center"/>
              <w:rPr>
                <w:szCs w:val="18"/>
                <w:lang w:val="en-GB"/>
              </w:rPr>
            </w:pPr>
            <w:r w:rsidRPr="00065572">
              <w:rPr>
                <w:lang w:val="en-GB"/>
              </w:rPr>
              <w:t>0809.29</w:t>
            </w:r>
          </w:p>
          <w:p w14:paraId="205702AA" w14:textId="77777777" w:rsidR="00C50618" w:rsidRPr="00065572" w:rsidRDefault="00C50618" w:rsidP="00065572">
            <w:pPr>
              <w:jc w:val="center"/>
              <w:rPr>
                <w:szCs w:val="18"/>
                <w:lang w:val="en-GB"/>
              </w:rPr>
            </w:pPr>
            <w:r w:rsidRPr="00065572">
              <w:rPr>
                <w:lang w:val="en-GB"/>
              </w:rPr>
              <w:t>0809.40</w:t>
            </w:r>
          </w:p>
          <w:p w14:paraId="450DF1CC" w14:textId="77777777" w:rsidR="00C50618" w:rsidRPr="00065572" w:rsidRDefault="00C50618" w:rsidP="00065572">
            <w:pPr>
              <w:jc w:val="center"/>
              <w:rPr>
                <w:szCs w:val="18"/>
                <w:lang w:val="en-GB"/>
              </w:rPr>
            </w:pPr>
            <w:r w:rsidRPr="00065572">
              <w:rPr>
                <w:lang w:val="en-GB"/>
              </w:rPr>
              <w:t>0810.10</w:t>
            </w:r>
          </w:p>
          <w:p w14:paraId="4302083C" w14:textId="77777777" w:rsidR="00C50618" w:rsidRPr="00065572" w:rsidRDefault="00C50618" w:rsidP="00065572">
            <w:pPr>
              <w:jc w:val="center"/>
              <w:rPr>
                <w:szCs w:val="18"/>
                <w:lang w:val="en-GB"/>
              </w:rPr>
            </w:pPr>
            <w:r w:rsidRPr="00065572">
              <w:rPr>
                <w:lang w:val="en-GB"/>
              </w:rPr>
              <w:t>0810.20</w:t>
            </w:r>
          </w:p>
          <w:p w14:paraId="4002B991" w14:textId="77777777" w:rsidR="00C50618" w:rsidRPr="00065572" w:rsidRDefault="00C50618" w:rsidP="00065572">
            <w:pPr>
              <w:jc w:val="center"/>
              <w:rPr>
                <w:szCs w:val="18"/>
                <w:lang w:val="en-GB"/>
              </w:rPr>
            </w:pPr>
            <w:r w:rsidRPr="00065572">
              <w:rPr>
                <w:lang w:val="en-GB"/>
              </w:rPr>
              <w:t>0810.30</w:t>
            </w:r>
          </w:p>
          <w:p w14:paraId="4395CC5D" w14:textId="77777777" w:rsidR="00C50618" w:rsidRPr="00065572" w:rsidRDefault="00C50618" w:rsidP="00065572">
            <w:pPr>
              <w:jc w:val="center"/>
              <w:rPr>
                <w:szCs w:val="18"/>
                <w:lang w:val="en-GB"/>
              </w:rPr>
            </w:pPr>
          </w:p>
        </w:tc>
      </w:tr>
    </w:tbl>
    <w:p w14:paraId="4825F15C" w14:textId="77777777" w:rsidR="00C50618" w:rsidRPr="00065572" w:rsidRDefault="00C50618" w:rsidP="00065572">
      <w:pPr>
        <w:rPr>
          <w:lang w:val="en-GB"/>
        </w:rPr>
      </w:pPr>
    </w:p>
    <w:p w14:paraId="72A932E1" w14:textId="77777777" w:rsidR="00C50618" w:rsidRPr="00065572" w:rsidRDefault="00C50618" w:rsidP="00065572">
      <w:pPr>
        <w:rPr>
          <w:lang w:val="en-GB"/>
        </w:rPr>
      </w:pPr>
      <w:r w:rsidRPr="00065572">
        <w:rPr>
          <w:lang w:val="en-GB"/>
        </w:rPr>
        <w:t>(B)</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50618" w:rsidRPr="00065572" w14:paraId="6D373555" w14:textId="77777777" w:rsidTr="00A55D50">
        <w:trPr>
          <w:jc w:val="center"/>
        </w:trPr>
        <w:tc>
          <w:tcPr>
            <w:tcW w:w="3005" w:type="dxa"/>
          </w:tcPr>
          <w:p w14:paraId="6011E77C" w14:textId="77777777" w:rsidR="00C50618" w:rsidRPr="00065572" w:rsidRDefault="00C50618" w:rsidP="00065572">
            <w:pPr>
              <w:jc w:val="center"/>
              <w:rPr>
                <w:szCs w:val="18"/>
                <w:lang w:val="en-GB"/>
              </w:rPr>
            </w:pPr>
            <w:r w:rsidRPr="00065572">
              <w:rPr>
                <w:lang w:val="en-GB"/>
              </w:rPr>
              <w:t>0808.10</w:t>
            </w:r>
          </w:p>
          <w:p w14:paraId="29EA62BB" w14:textId="77777777" w:rsidR="00C50618" w:rsidRPr="00065572" w:rsidRDefault="00C50618" w:rsidP="00065572">
            <w:pPr>
              <w:jc w:val="center"/>
              <w:rPr>
                <w:szCs w:val="18"/>
                <w:lang w:val="en-GB"/>
              </w:rPr>
            </w:pPr>
            <w:r w:rsidRPr="00065572">
              <w:rPr>
                <w:lang w:val="en-GB"/>
              </w:rPr>
              <w:t>0808.30</w:t>
            </w:r>
          </w:p>
          <w:p w14:paraId="1FDA5BE1" w14:textId="77777777" w:rsidR="00C50618" w:rsidRPr="00065572" w:rsidRDefault="00C50618" w:rsidP="00065572">
            <w:pPr>
              <w:jc w:val="center"/>
              <w:rPr>
                <w:szCs w:val="18"/>
                <w:lang w:val="en-GB"/>
              </w:rPr>
            </w:pPr>
            <w:r w:rsidRPr="00065572">
              <w:rPr>
                <w:lang w:val="en-GB"/>
              </w:rPr>
              <w:t>0808.40</w:t>
            </w:r>
          </w:p>
          <w:p w14:paraId="17038635" w14:textId="77777777" w:rsidR="00C50618" w:rsidRPr="00065572" w:rsidRDefault="00C50618" w:rsidP="00065572">
            <w:pPr>
              <w:jc w:val="center"/>
              <w:rPr>
                <w:szCs w:val="18"/>
              </w:rPr>
            </w:pPr>
            <w:r w:rsidRPr="00065572">
              <w:rPr>
                <w:lang w:val="en-GB"/>
              </w:rPr>
              <w:t>2009.71</w:t>
            </w:r>
          </w:p>
        </w:tc>
        <w:tc>
          <w:tcPr>
            <w:tcW w:w="3005" w:type="dxa"/>
          </w:tcPr>
          <w:p w14:paraId="7D404CF5" w14:textId="77777777" w:rsidR="00C50618" w:rsidRPr="00065572" w:rsidRDefault="00C50618" w:rsidP="00065572">
            <w:pPr>
              <w:jc w:val="center"/>
              <w:rPr>
                <w:szCs w:val="18"/>
                <w:lang w:val="en-GB"/>
              </w:rPr>
            </w:pPr>
            <w:r w:rsidRPr="00065572">
              <w:rPr>
                <w:lang w:val="en-GB"/>
              </w:rPr>
              <w:t>2009.71</w:t>
            </w:r>
          </w:p>
          <w:p w14:paraId="26D54B91" w14:textId="77777777" w:rsidR="00C50618" w:rsidRPr="00065572" w:rsidRDefault="00C50618" w:rsidP="00065572">
            <w:pPr>
              <w:jc w:val="center"/>
              <w:rPr>
                <w:szCs w:val="18"/>
                <w:lang w:val="en-GB"/>
              </w:rPr>
            </w:pPr>
            <w:r w:rsidRPr="00065572">
              <w:rPr>
                <w:lang w:val="en-GB"/>
              </w:rPr>
              <w:t>2009.79</w:t>
            </w:r>
          </w:p>
          <w:p w14:paraId="5FC0B731" w14:textId="77777777" w:rsidR="00C50618" w:rsidRPr="00065572" w:rsidRDefault="00C50618" w:rsidP="00065572">
            <w:pPr>
              <w:jc w:val="center"/>
              <w:rPr>
                <w:szCs w:val="18"/>
                <w:lang w:val="en-GB"/>
              </w:rPr>
            </w:pPr>
            <w:r w:rsidRPr="00065572">
              <w:rPr>
                <w:lang w:val="en-GB"/>
              </w:rPr>
              <w:t>2009.89</w:t>
            </w:r>
          </w:p>
          <w:p w14:paraId="7F40B182" w14:textId="77777777" w:rsidR="00C50618" w:rsidRPr="00065572" w:rsidRDefault="00C50618" w:rsidP="00065572">
            <w:pPr>
              <w:jc w:val="center"/>
              <w:rPr>
                <w:szCs w:val="18"/>
              </w:rPr>
            </w:pPr>
            <w:r w:rsidRPr="00065572">
              <w:rPr>
                <w:lang w:val="en-GB"/>
              </w:rPr>
              <w:t>2009.90</w:t>
            </w:r>
          </w:p>
        </w:tc>
        <w:tc>
          <w:tcPr>
            <w:tcW w:w="3006" w:type="dxa"/>
          </w:tcPr>
          <w:p w14:paraId="6FE6B8D7" w14:textId="77777777" w:rsidR="00C50618" w:rsidRPr="00065572" w:rsidRDefault="00C50618" w:rsidP="00065572">
            <w:pPr>
              <w:jc w:val="center"/>
              <w:rPr>
                <w:szCs w:val="18"/>
                <w:lang w:val="en-GB"/>
              </w:rPr>
            </w:pPr>
            <w:r w:rsidRPr="00065572">
              <w:rPr>
                <w:lang w:val="en-GB"/>
              </w:rPr>
              <w:t>2202.99</w:t>
            </w:r>
          </w:p>
          <w:p w14:paraId="014E109D" w14:textId="77777777" w:rsidR="00C50618" w:rsidRPr="00065572" w:rsidRDefault="00C50618" w:rsidP="00065572">
            <w:pPr>
              <w:jc w:val="center"/>
              <w:rPr>
                <w:szCs w:val="18"/>
                <w:lang w:val="en-GB"/>
              </w:rPr>
            </w:pPr>
            <w:r w:rsidRPr="00065572">
              <w:rPr>
                <w:lang w:val="en-GB"/>
              </w:rPr>
              <w:t>2206.00</w:t>
            </w:r>
          </w:p>
          <w:p w14:paraId="2ADFF7EE" w14:textId="77777777" w:rsidR="00C50618" w:rsidRPr="00065572" w:rsidRDefault="00C50618" w:rsidP="00065572">
            <w:pPr>
              <w:jc w:val="center"/>
              <w:rPr>
                <w:szCs w:val="18"/>
                <w:lang w:val="en-GB"/>
              </w:rPr>
            </w:pPr>
          </w:p>
        </w:tc>
      </w:tr>
    </w:tbl>
    <w:p w14:paraId="7A05FB58" w14:textId="77777777" w:rsidR="00C50618" w:rsidRPr="00065572" w:rsidRDefault="00C50618" w:rsidP="00065572">
      <w:pPr>
        <w:rPr>
          <w:lang w:val="en-GB"/>
        </w:rPr>
      </w:pPr>
    </w:p>
    <w:p w14:paraId="52885222" w14:textId="77777777" w:rsidR="00C50618" w:rsidRPr="00065572" w:rsidRDefault="00C50618" w:rsidP="00065572">
      <w:pPr>
        <w:rPr>
          <w:lang w:val="en-GB"/>
        </w:rPr>
      </w:pPr>
      <w:r w:rsidRPr="00065572">
        <w:rPr>
          <w:lang w:val="en-GB"/>
        </w:rPr>
        <w:t>(C)</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50618" w:rsidRPr="00065572" w14:paraId="735F2870" w14:textId="77777777" w:rsidTr="00A55D50">
        <w:tc>
          <w:tcPr>
            <w:tcW w:w="3005" w:type="dxa"/>
          </w:tcPr>
          <w:p w14:paraId="52C3C33C" w14:textId="77777777" w:rsidR="00C50618" w:rsidRPr="00065572" w:rsidRDefault="00C50618" w:rsidP="00065572">
            <w:pPr>
              <w:jc w:val="center"/>
              <w:rPr>
                <w:szCs w:val="18"/>
                <w:lang w:val="en-GB"/>
              </w:rPr>
            </w:pPr>
            <w:r w:rsidRPr="00065572">
              <w:rPr>
                <w:lang w:val="en-GB"/>
              </w:rPr>
              <w:t>0710.21</w:t>
            </w:r>
          </w:p>
          <w:p w14:paraId="3B25A951" w14:textId="77777777" w:rsidR="00C50618" w:rsidRPr="00065572" w:rsidRDefault="00C50618" w:rsidP="00065572">
            <w:pPr>
              <w:jc w:val="center"/>
              <w:rPr>
                <w:szCs w:val="18"/>
                <w:lang w:val="en-GB"/>
              </w:rPr>
            </w:pPr>
            <w:r w:rsidRPr="00065572">
              <w:rPr>
                <w:lang w:val="en-GB"/>
              </w:rPr>
              <w:t>0710.22</w:t>
            </w:r>
          </w:p>
          <w:p w14:paraId="2EDD5E12" w14:textId="77777777" w:rsidR="00C50618" w:rsidRPr="00065572" w:rsidRDefault="00C50618" w:rsidP="00065572">
            <w:pPr>
              <w:jc w:val="center"/>
              <w:rPr>
                <w:szCs w:val="18"/>
              </w:rPr>
            </w:pPr>
          </w:p>
        </w:tc>
        <w:tc>
          <w:tcPr>
            <w:tcW w:w="3005" w:type="dxa"/>
          </w:tcPr>
          <w:p w14:paraId="7D6EA39D" w14:textId="77777777" w:rsidR="00C50618" w:rsidRPr="00065572" w:rsidRDefault="00C50618" w:rsidP="00065572">
            <w:pPr>
              <w:jc w:val="center"/>
              <w:rPr>
                <w:szCs w:val="18"/>
                <w:lang w:val="en-GB"/>
              </w:rPr>
            </w:pPr>
            <w:r w:rsidRPr="00065572">
              <w:rPr>
                <w:lang w:val="en-GB"/>
              </w:rPr>
              <w:t>0710.30</w:t>
            </w:r>
          </w:p>
          <w:p w14:paraId="1887BE64" w14:textId="77777777" w:rsidR="00C50618" w:rsidRPr="00065572" w:rsidRDefault="00C50618" w:rsidP="00065572">
            <w:pPr>
              <w:jc w:val="center"/>
              <w:rPr>
                <w:szCs w:val="18"/>
                <w:lang w:val="en-GB"/>
              </w:rPr>
            </w:pPr>
            <w:r w:rsidRPr="00065572">
              <w:rPr>
                <w:lang w:val="en-GB"/>
              </w:rPr>
              <w:t>0710.80</w:t>
            </w:r>
          </w:p>
          <w:p w14:paraId="2A9FBBA6" w14:textId="77777777" w:rsidR="00C50618" w:rsidRPr="00065572" w:rsidRDefault="00C50618" w:rsidP="00065572">
            <w:pPr>
              <w:jc w:val="center"/>
              <w:rPr>
                <w:szCs w:val="18"/>
              </w:rPr>
            </w:pPr>
          </w:p>
        </w:tc>
        <w:tc>
          <w:tcPr>
            <w:tcW w:w="3006" w:type="dxa"/>
          </w:tcPr>
          <w:p w14:paraId="4CEEA76B" w14:textId="77777777" w:rsidR="00C50618" w:rsidRPr="00065572" w:rsidRDefault="00C50618" w:rsidP="00065572">
            <w:pPr>
              <w:jc w:val="center"/>
              <w:rPr>
                <w:szCs w:val="18"/>
                <w:lang w:val="en-GB"/>
              </w:rPr>
            </w:pPr>
            <w:r w:rsidRPr="00065572">
              <w:rPr>
                <w:lang w:val="en-GB"/>
              </w:rPr>
              <w:t>0710.90</w:t>
            </w:r>
          </w:p>
          <w:p w14:paraId="7A99A516" w14:textId="77777777" w:rsidR="00C50618" w:rsidRPr="00065572" w:rsidRDefault="00C50618" w:rsidP="00065572">
            <w:pPr>
              <w:jc w:val="center"/>
              <w:rPr>
                <w:szCs w:val="18"/>
                <w:lang w:val="en-GB"/>
              </w:rPr>
            </w:pPr>
          </w:p>
        </w:tc>
      </w:tr>
    </w:tbl>
    <w:p w14:paraId="249F3CD0" w14:textId="77777777" w:rsidR="00C50618" w:rsidRPr="00065572" w:rsidRDefault="00C50618" w:rsidP="00065572">
      <w:pPr>
        <w:rPr>
          <w:lang w:val="en-GB"/>
        </w:rPr>
      </w:pPr>
    </w:p>
    <w:p w14:paraId="0BECAF3D" w14:textId="6E18008D" w:rsidR="00C50618" w:rsidRPr="00065572" w:rsidRDefault="00C50618" w:rsidP="00065572">
      <w:pPr>
        <w:rPr>
          <w:lang w:val="en-GB"/>
        </w:rPr>
      </w:pPr>
      <w:r w:rsidRPr="00065572">
        <w:rPr>
          <w:lang w:val="en-GB"/>
        </w:rPr>
        <w:t>3</w:t>
      </w:r>
      <w:r w:rsidR="00065572" w:rsidRPr="00065572">
        <w:rPr>
          <w:lang w:val="en-GB"/>
        </w:rPr>
        <w:t>. T</w:t>
      </w:r>
      <w:r w:rsidRPr="00065572">
        <w:rPr>
          <w:lang w:val="en-GB"/>
        </w:rPr>
        <w:t>he regulations apply to imports of all goods, irrespective of where they come from.</w:t>
      </w:r>
    </w:p>
    <w:p w14:paraId="120B6911" w14:textId="77777777" w:rsidR="00C50618" w:rsidRPr="00065572" w:rsidRDefault="00C50618" w:rsidP="00065572">
      <w:pPr>
        <w:rPr>
          <w:lang w:val="en-GB"/>
        </w:rPr>
      </w:pPr>
    </w:p>
    <w:p w14:paraId="5ACA639A" w14:textId="2040212B" w:rsidR="00C50618" w:rsidRPr="00065572" w:rsidRDefault="00C50618" w:rsidP="00065572">
      <w:pPr>
        <w:rPr>
          <w:lang w:val="en-GB"/>
        </w:rPr>
      </w:pPr>
      <w:r w:rsidRPr="00065572">
        <w:rPr>
          <w:lang w:val="en-GB"/>
        </w:rPr>
        <w:t>4</w:t>
      </w:r>
      <w:r w:rsidR="00065572" w:rsidRPr="00065572">
        <w:rPr>
          <w:lang w:val="en-GB"/>
        </w:rPr>
        <w:t>. N</w:t>
      </w:r>
      <w:r w:rsidRPr="00065572">
        <w:rPr>
          <w:lang w:val="en-GB"/>
        </w:rPr>
        <w:t>on</w:t>
      </w:r>
      <w:r w:rsidR="00065572" w:rsidRPr="00065572">
        <w:rPr>
          <w:lang w:val="en-GB"/>
        </w:rPr>
        <w:noBreakHyphen/>
      </w:r>
      <w:r w:rsidRPr="00065572">
        <w:rPr>
          <w:lang w:val="en-GB"/>
        </w:rPr>
        <w:t>automatic licensing allows for the individual allocation of TQ shares and the control of their utilization</w:t>
      </w:r>
      <w:r w:rsidR="00065572" w:rsidRPr="00065572">
        <w:rPr>
          <w:lang w:val="en-GB"/>
        </w:rPr>
        <w:t>; i</w:t>
      </w:r>
      <w:r w:rsidRPr="00065572">
        <w:rPr>
          <w:lang w:val="en-GB"/>
        </w:rPr>
        <w:t>t restricts the quantity of imports.</w:t>
      </w:r>
    </w:p>
    <w:p w14:paraId="215BEE27" w14:textId="77777777" w:rsidR="00C50618" w:rsidRPr="00065572" w:rsidRDefault="00C50618" w:rsidP="00065572">
      <w:pPr>
        <w:rPr>
          <w:lang w:val="en-GB"/>
        </w:rPr>
      </w:pPr>
    </w:p>
    <w:p w14:paraId="5ECC1486" w14:textId="09D8CC34" w:rsidR="00C50618" w:rsidRPr="00065572" w:rsidRDefault="00C50618" w:rsidP="00065572">
      <w:pPr>
        <w:rPr>
          <w:lang w:val="en-GB"/>
        </w:rPr>
      </w:pPr>
      <w:r w:rsidRPr="00065572">
        <w:rPr>
          <w:lang w:val="en-GB"/>
        </w:rPr>
        <w:t>5</w:t>
      </w:r>
      <w:r w:rsidR="00065572" w:rsidRPr="00065572">
        <w:rPr>
          <w:lang w:val="en-GB"/>
        </w:rPr>
        <w:t>. L</w:t>
      </w:r>
      <w:r w:rsidRPr="00065572">
        <w:rPr>
          <w:lang w:val="en-GB"/>
        </w:rPr>
        <w:t>egal bases</w:t>
      </w:r>
      <w:r w:rsidR="00065572" w:rsidRPr="00065572">
        <w:rPr>
          <w:lang w:val="en-GB"/>
        </w:rPr>
        <w:t>: F</w:t>
      </w:r>
      <w:r w:rsidRPr="00065572">
        <w:rPr>
          <w:lang w:val="en-GB"/>
        </w:rPr>
        <w:t>ederal Law on Agriculture (LAgr, RS 910.1, Article</w:t>
      </w:r>
      <w:r w:rsidR="009E5672">
        <w:rPr>
          <w:lang w:val="en-GB"/>
        </w:rPr>
        <w:t> </w:t>
      </w:r>
      <w:r w:rsidRPr="00065572">
        <w:rPr>
          <w:lang w:val="en-GB"/>
        </w:rPr>
        <w:t xml:space="preserve">24, </w:t>
      </w:r>
      <w:hyperlink r:id="rId35" w:history="1">
        <w:r w:rsidR="00065572" w:rsidRPr="00AC4D76">
          <w:rPr>
            <w:rStyle w:val="Hipervnculo"/>
            <w:lang w:val="en-GB"/>
          </w:rPr>
          <w:t>https://www.admin.ch/opc/fr/classified</w:t>
        </w:r>
        <w:r w:rsidR="00065572" w:rsidRPr="00AC4D76">
          <w:rPr>
            <w:rStyle w:val="Hipervnculo"/>
            <w:lang w:val="en-GB"/>
          </w:rPr>
          <w:noBreakHyphen/>
          <w:t>compilation/19983407/index.html</w:t>
        </w:r>
      </w:hyperlink>
      <w:r w:rsidRPr="00065572">
        <w:rPr>
          <w:lang w:val="en-GB"/>
        </w:rPr>
        <w:t>), Ordinance on the import of agricultural products (OIAgr, RS</w:t>
      </w:r>
      <w:r w:rsidR="009E5672">
        <w:rPr>
          <w:lang w:val="en-GB"/>
        </w:rPr>
        <w:t> </w:t>
      </w:r>
      <w:r w:rsidRPr="00065572">
        <w:rPr>
          <w:lang w:val="en-GB"/>
        </w:rPr>
        <w:t xml:space="preserve">916.01, </w:t>
      </w:r>
      <w:hyperlink r:id="rId36"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 and Ordinance on the import and export of vegetables, fruit, and horticultural plants (</w:t>
      </w:r>
      <w:r w:rsidRPr="00AC4D76">
        <w:rPr>
          <w:lang w:val="en-GB"/>
        </w:rPr>
        <w:t>RS</w:t>
      </w:r>
      <w:r w:rsidR="009E5672" w:rsidRPr="00AC4D76">
        <w:rPr>
          <w:lang w:val="en-GB"/>
        </w:rPr>
        <w:t> </w:t>
      </w:r>
      <w:r w:rsidRPr="00AC4D76">
        <w:rPr>
          <w:lang w:val="en-GB"/>
        </w:rPr>
        <w:t>916</w:t>
      </w:r>
      <w:r w:rsidRPr="00065572">
        <w:rPr>
          <w:lang w:val="en-GB"/>
        </w:rPr>
        <w:t xml:space="preserve">.121.10, </w:t>
      </w:r>
      <w:hyperlink r:id="rId37" w:history="1">
        <w:r w:rsidR="00065572" w:rsidRPr="00AC4D76">
          <w:rPr>
            <w:rStyle w:val="Hipervnculo"/>
            <w:lang w:val="en-GB"/>
          </w:rPr>
          <w:t>https://www.admin.ch/opc/fr/classified</w:t>
        </w:r>
        <w:r w:rsidR="00065572" w:rsidRPr="00AC4D76">
          <w:rPr>
            <w:rStyle w:val="Hipervnculo"/>
            <w:lang w:val="en-GB"/>
          </w:rPr>
          <w:noBreakHyphen/>
          <w:t>compilation/19983424/index.html</w:t>
        </w:r>
      </w:hyperlink>
      <w:r w:rsidRPr="00065572">
        <w:rPr>
          <w:lang w:val="en-GB"/>
        </w:rPr>
        <w:t>)</w:t>
      </w:r>
      <w:r w:rsidR="00065572" w:rsidRPr="00065572">
        <w:rPr>
          <w:lang w:val="en-GB"/>
        </w:rPr>
        <w:t>. T</w:t>
      </w:r>
      <w:r w:rsidRPr="00065572">
        <w:rPr>
          <w:lang w:val="en-GB"/>
        </w:rPr>
        <w:t>he legislation does not authorize the administration to decide which products will be subject to licensing</w:t>
      </w:r>
      <w:r w:rsidR="00065572" w:rsidRPr="00065572">
        <w:rPr>
          <w:lang w:val="en-GB"/>
        </w:rPr>
        <w:t>. T</w:t>
      </w:r>
      <w:r w:rsidRPr="00065572">
        <w:rPr>
          <w:lang w:val="en-GB"/>
        </w:rPr>
        <w:t>he Federal Law on Agriculture does not allow the government to abolish the TQ system.</w:t>
      </w:r>
    </w:p>
    <w:p w14:paraId="563C4806" w14:textId="77777777" w:rsidR="00C50618" w:rsidRPr="00065572" w:rsidRDefault="00C50618" w:rsidP="00065572">
      <w:pPr>
        <w:rPr>
          <w:lang w:val="en-GB"/>
        </w:rPr>
      </w:pPr>
    </w:p>
    <w:p w14:paraId="61A3E4DF" w14:textId="77777777" w:rsidR="00C50618" w:rsidRPr="00065572" w:rsidRDefault="00C50618" w:rsidP="00065572">
      <w:pPr>
        <w:pStyle w:val="Ttulo7"/>
        <w:rPr>
          <w:lang w:val="en-GB"/>
        </w:rPr>
      </w:pPr>
      <w:r w:rsidRPr="00065572">
        <w:rPr>
          <w:lang w:val="en-GB"/>
        </w:rPr>
        <w:t>Procedures</w:t>
      </w:r>
    </w:p>
    <w:p w14:paraId="1EFF0A65" w14:textId="30A9E5A1" w:rsidR="00C50618" w:rsidRPr="00065572" w:rsidRDefault="00C50618" w:rsidP="00D77CA4">
      <w:pPr>
        <w:ind w:left="567" w:hanging="567"/>
        <w:rPr>
          <w:szCs w:val="18"/>
          <w:lang w:val="en-GB"/>
        </w:rPr>
      </w:pPr>
      <w:r w:rsidRPr="00065572">
        <w:rPr>
          <w:lang w:val="en-GB"/>
        </w:rPr>
        <w:t xml:space="preserve">6.I </w:t>
      </w:r>
      <w:r w:rsidRPr="00065572">
        <w:rPr>
          <w:lang w:val="en-GB"/>
        </w:rPr>
        <w:tab/>
        <w:t>The administration of TQs for the calendar year 2019 is described in Switzerland's notification to the Committee on Agriculture (G/AG/N/CHE/13/Add.18)</w:t>
      </w:r>
      <w:r w:rsidR="00065572" w:rsidRPr="00065572">
        <w:rPr>
          <w:lang w:val="en-GB"/>
        </w:rPr>
        <w:t>. A</w:t>
      </w:r>
      <w:r w:rsidRPr="00065572">
        <w:rPr>
          <w:lang w:val="en-GB"/>
        </w:rPr>
        <w:t>ll information concerning TQ utilization (quantities, application procedures for licences, exceptions, exemptions, etc.) is set forth in the specific ordinances (cf. question 5)</w:t>
      </w:r>
      <w:r w:rsidR="00065572" w:rsidRPr="00065572">
        <w:rPr>
          <w:lang w:val="en-GB"/>
        </w:rPr>
        <w:t>. A</w:t>
      </w:r>
      <w:r w:rsidRPr="00065572">
        <w:rPr>
          <w:lang w:val="en-GB"/>
        </w:rPr>
        <w:t>uction dates and details are published in the specialized press and the Swiss Official Trade Gazette (FOSC).</w:t>
      </w:r>
    </w:p>
    <w:p w14:paraId="393E832F" w14:textId="77777777" w:rsidR="00C50618" w:rsidRPr="00065572" w:rsidRDefault="00C50618" w:rsidP="00065572">
      <w:pPr>
        <w:rPr>
          <w:lang w:val="en-GB"/>
        </w:rPr>
      </w:pPr>
    </w:p>
    <w:p w14:paraId="148F5637" w14:textId="6F851071" w:rsidR="00065572" w:rsidRPr="00065572" w:rsidRDefault="00C50618" w:rsidP="00065572">
      <w:pPr>
        <w:rPr>
          <w:lang w:val="en-GB"/>
        </w:rPr>
      </w:pPr>
      <w:r w:rsidRPr="00065572">
        <w:rPr>
          <w:lang w:val="en-GB"/>
        </w:rPr>
        <w:t xml:space="preserve">II </w:t>
      </w:r>
      <w:r w:rsidRPr="00065572">
        <w:rPr>
          <w:lang w:val="en-GB"/>
        </w:rPr>
        <w:tab/>
        <w:t>Non</w:t>
      </w:r>
      <w:r w:rsidR="00065572" w:rsidRPr="00065572">
        <w:rPr>
          <w:lang w:val="en-GB"/>
        </w:rPr>
        <w:noBreakHyphen/>
      </w:r>
      <w:r w:rsidRPr="00065572">
        <w:rPr>
          <w:lang w:val="en-GB"/>
        </w:rPr>
        <w:t>automatic licences are issued for 12 months maximum.</w:t>
      </w:r>
    </w:p>
    <w:p w14:paraId="381C7390" w14:textId="689418FB" w:rsidR="00C50618" w:rsidRPr="00065572" w:rsidRDefault="00C50618" w:rsidP="00065572">
      <w:pPr>
        <w:rPr>
          <w:lang w:val="en-GB"/>
        </w:rPr>
      </w:pPr>
    </w:p>
    <w:p w14:paraId="368A3A3F" w14:textId="1E72CF19" w:rsidR="00C50618" w:rsidRPr="00065572" w:rsidRDefault="00C50618" w:rsidP="00065572">
      <w:pPr>
        <w:ind w:left="567" w:hanging="567"/>
        <w:rPr>
          <w:lang w:val="en-GB"/>
        </w:rPr>
      </w:pPr>
      <w:r w:rsidRPr="00065572">
        <w:rPr>
          <w:lang w:val="en-GB"/>
        </w:rPr>
        <w:t xml:space="preserve">III </w:t>
      </w:r>
      <w:r w:rsidRPr="00065572">
        <w:rPr>
          <w:lang w:val="en-GB"/>
        </w:rPr>
        <w:tab/>
        <w:t>The unused remainder of the allocations is not added to quotas for a succeeding period</w:t>
      </w:r>
      <w:r w:rsidR="00065572" w:rsidRPr="00065572">
        <w:rPr>
          <w:lang w:val="en-GB"/>
        </w:rPr>
        <w:t>. I</w:t>
      </w:r>
      <w:r w:rsidRPr="00065572">
        <w:rPr>
          <w:lang w:val="en-GB"/>
        </w:rPr>
        <w:t>n January of each year, the annex to the Federal Council Report on Tariff Measures, in the context of the report on external economic policy, provides the names of importers for the preceding year and includes data on quantities allocated and quantities actually imported by individual importing companies</w:t>
      </w:r>
      <w:r w:rsidR="00065572" w:rsidRPr="00065572">
        <w:rPr>
          <w:lang w:val="en-GB"/>
        </w:rPr>
        <w:t>. T</w:t>
      </w:r>
      <w:r w:rsidRPr="00065572">
        <w:rPr>
          <w:lang w:val="en-GB"/>
        </w:rPr>
        <w:t xml:space="preserve">his annex to the Report can be viewed online at </w:t>
      </w:r>
      <w:hyperlink r:id="rId38" w:history="1">
        <w:r w:rsidR="00065572" w:rsidRPr="00AC4D76">
          <w:rPr>
            <w:rStyle w:val="Hipervnculo"/>
            <w:lang w:val="en-GB"/>
          </w:rPr>
          <w:t>http://www.import.ofag.admin.ch</w:t>
        </w:r>
      </w:hyperlink>
      <w:r w:rsidRPr="00065572">
        <w:rPr>
          <w:lang w:val="en-GB"/>
        </w:rPr>
        <w:t xml:space="preserve"> by following the link "</w:t>
      </w:r>
      <w:r w:rsidRPr="00065572">
        <w:rPr>
          <w:i/>
          <w:iCs/>
          <w:lang w:val="en-GB"/>
        </w:rPr>
        <w:t>Publication de l'attribution des contingents tarifaires</w:t>
      </w:r>
      <w:r w:rsidRPr="00065572">
        <w:rPr>
          <w:iCs/>
          <w:lang w:val="en-GB"/>
        </w:rPr>
        <w:t>"</w:t>
      </w:r>
      <w:r w:rsidRPr="00065572">
        <w:rPr>
          <w:lang w:val="en-GB"/>
        </w:rPr>
        <w:t>.</w:t>
      </w:r>
    </w:p>
    <w:p w14:paraId="6FE9620B" w14:textId="77777777" w:rsidR="00C50618" w:rsidRPr="00065572" w:rsidRDefault="00C50618" w:rsidP="00065572">
      <w:pPr>
        <w:rPr>
          <w:lang w:val="en-GB"/>
        </w:rPr>
      </w:pPr>
    </w:p>
    <w:p w14:paraId="6763340F" w14:textId="021B15C8" w:rsidR="00C50618" w:rsidRPr="00065572" w:rsidRDefault="00C50618" w:rsidP="00065572">
      <w:pPr>
        <w:tabs>
          <w:tab w:val="left" w:pos="567"/>
        </w:tabs>
        <w:ind w:left="1134" w:hanging="1134"/>
        <w:rPr>
          <w:lang w:val="en-GB"/>
        </w:rPr>
      </w:pPr>
      <w:r w:rsidRPr="00065572">
        <w:rPr>
          <w:lang w:val="en-GB"/>
        </w:rPr>
        <w:t>IV</w:t>
      </w:r>
      <w:r w:rsidRPr="00065572">
        <w:rPr>
          <w:lang w:val="en-GB"/>
        </w:rPr>
        <w:tab/>
        <w:t>(A)</w:t>
      </w:r>
      <w:r w:rsidRPr="00065572">
        <w:rPr>
          <w:lang w:val="en-GB"/>
        </w:rPr>
        <w:tab/>
        <w:t>With respect to non</w:t>
      </w:r>
      <w:r w:rsidR="00065572" w:rsidRPr="00065572">
        <w:rPr>
          <w:lang w:val="en-GB"/>
        </w:rPr>
        <w:noBreakHyphen/>
      </w:r>
      <w:r w:rsidRPr="00065572">
        <w:rPr>
          <w:lang w:val="en-GB"/>
        </w:rPr>
        <w:t>automatic licences granted according to previous imports by the applicant, OFAG sends the new licence to the importers at the beginning of each year</w:t>
      </w:r>
      <w:r w:rsidR="00065572" w:rsidRPr="00065572">
        <w:rPr>
          <w:lang w:val="en-GB"/>
        </w:rPr>
        <w:t>. A</w:t>
      </w:r>
      <w:r w:rsidRPr="00065572">
        <w:rPr>
          <w:lang w:val="en-GB"/>
        </w:rPr>
        <w:t>s regards other licensing systems, there is no time limit for the submission of applications</w:t>
      </w:r>
      <w:r w:rsidR="00065572" w:rsidRPr="00065572">
        <w:rPr>
          <w:lang w:val="en-GB"/>
        </w:rPr>
        <w:t>; t</w:t>
      </w:r>
      <w:r w:rsidRPr="00065572">
        <w:rPr>
          <w:lang w:val="en-GB"/>
        </w:rPr>
        <w:t>hey can be submitted throughout the year of opening of the TQ</w:t>
      </w:r>
      <w:r w:rsidR="00065572" w:rsidRPr="00065572">
        <w:rPr>
          <w:lang w:val="en-GB"/>
        </w:rPr>
        <w:t>. L</w:t>
      </w:r>
      <w:r w:rsidRPr="00065572">
        <w:rPr>
          <w:lang w:val="en-GB"/>
        </w:rPr>
        <w:t>icences are issued primarily on the basis of the applicants' previous imports.</w:t>
      </w:r>
    </w:p>
    <w:p w14:paraId="63D10B39" w14:textId="77777777" w:rsidR="00C50618" w:rsidRPr="00065572" w:rsidRDefault="00C50618" w:rsidP="00065572">
      <w:pPr>
        <w:tabs>
          <w:tab w:val="left" w:pos="567"/>
        </w:tabs>
        <w:ind w:left="1134" w:hanging="1134"/>
        <w:rPr>
          <w:lang w:val="en-GB"/>
        </w:rPr>
      </w:pPr>
      <w:r w:rsidRPr="00065572">
        <w:rPr>
          <w:lang w:val="en-GB"/>
        </w:rPr>
        <w:tab/>
        <w:t xml:space="preserve">(B) </w:t>
      </w:r>
      <w:r w:rsidRPr="00065572">
        <w:rPr>
          <w:lang w:val="en-GB"/>
        </w:rPr>
        <w:tab/>
        <w:t>The deadline for applications in the case of auctions is generally set at 30 working days following publication.</w:t>
      </w:r>
    </w:p>
    <w:p w14:paraId="65A87980" w14:textId="77777777" w:rsidR="00C50618" w:rsidRPr="00065572" w:rsidRDefault="00C50618" w:rsidP="00065572">
      <w:pPr>
        <w:tabs>
          <w:tab w:val="left" w:pos="567"/>
        </w:tabs>
        <w:ind w:left="1134" w:hanging="1134"/>
        <w:rPr>
          <w:lang w:val="en-GB"/>
        </w:rPr>
      </w:pPr>
      <w:r w:rsidRPr="00065572">
        <w:rPr>
          <w:lang w:val="en-GB"/>
        </w:rPr>
        <w:tab/>
        <w:t xml:space="preserve">(C) </w:t>
      </w:r>
      <w:r w:rsidRPr="00065572">
        <w:rPr>
          <w:lang w:val="en-GB"/>
        </w:rPr>
        <w:tab/>
        <w:t>OFAG sends the new licences to the importers before the beginning of the TQ period.</w:t>
      </w:r>
    </w:p>
    <w:p w14:paraId="0B49FDA4" w14:textId="77777777" w:rsidR="00C50618" w:rsidRPr="00065572" w:rsidRDefault="00C50618" w:rsidP="00065572">
      <w:pPr>
        <w:rPr>
          <w:lang w:val="en-GB"/>
        </w:rPr>
      </w:pPr>
    </w:p>
    <w:p w14:paraId="309443C3" w14:textId="54FA758C" w:rsidR="00C50618" w:rsidRPr="00065572" w:rsidRDefault="00C50618" w:rsidP="00065572">
      <w:pPr>
        <w:ind w:left="567" w:hanging="567"/>
        <w:rPr>
          <w:lang w:val="en-GB"/>
        </w:rPr>
      </w:pPr>
      <w:r w:rsidRPr="00065572">
        <w:rPr>
          <w:lang w:val="en-GB"/>
        </w:rPr>
        <w:lastRenderedPageBreak/>
        <w:t xml:space="preserve">V </w:t>
      </w:r>
      <w:r w:rsidRPr="00065572">
        <w:rPr>
          <w:lang w:val="en-GB"/>
        </w:rPr>
        <w:tab/>
        <w:t>As a rule, applicants receive a response within one to five working days according to the product.</w:t>
      </w:r>
    </w:p>
    <w:p w14:paraId="42F858BF" w14:textId="77777777" w:rsidR="00C50618" w:rsidRPr="00065572" w:rsidRDefault="00C50618" w:rsidP="00065572">
      <w:pPr>
        <w:rPr>
          <w:lang w:val="en-GB"/>
        </w:rPr>
      </w:pPr>
    </w:p>
    <w:p w14:paraId="4C71671C" w14:textId="28D05EF1" w:rsidR="00C50618" w:rsidRDefault="00C50618" w:rsidP="00065572">
      <w:pPr>
        <w:ind w:left="567" w:hanging="567"/>
        <w:rPr>
          <w:lang w:val="en-GB"/>
        </w:rPr>
      </w:pPr>
      <w:r w:rsidRPr="00065572">
        <w:rPr>
          <w:lang w:val="en-GB"/>
        </w:rPr>
        <w:t xml:space="preserve">VI </w:t>
      </w:r>
      <w:r w:rsidRPr="00065572">
        <w:rPr>
          <w:lang w:val="en-GB"/>
        </w:rPr>
        <w:tab/>
        <w:t>The date of opening of the period of importation may be the same as the date for the utilization of the licence</w:t>
      </w:r>
      <w:r w:rsidR="00065572" w:rsidRPr="00065572">
        <w:rPr>
          <w:lang w:val="en-GB"/>
        </w:rPr>
        <w:t>. I</w:t>
      </w:r>
      <w:r w:rsidRPr="00065572">
        <w:rPr>
          <w:lang w:val="en-GB"/>
        </w:rPr>
        <w:t>n other cases, the goods may be imported as soon as the individual TQ share has been allocated.</w:t>
      </w:r>
    </w:p>
    <w:p w14:paraId="5CD6FFCB" w14:textId="77777777" w:rsidR="00387C3C" w:rsidRPr="00065572" w:rsidRDefault="00387C3C" w:rsidP="00065572">
      <w:pPr>
        <w:ind w:left="567" w:hanging="567"/>
        <w:rPr>
          <w:lang w:val="en-GB"/>
        </w:rPr>
      </w:pPr>
    </w:p>
    <w:p w14:paraId="10A26E2D" w14:textId="795A69CC" w:rsidR="00C50618" w:rsidRPr="00065572" w:rsidRDefault="00C50618" w:rsidP="00065572">
      <w:pPr>
        <w:ind w:left="567" w:hanging="567"/>
        <w:rPr>
          <w:lang w:val="en-GB"/>
        </w:rPr>
      </w:pPr>
      <w:r w:rsidRPr="00065572">
        <w:rPr>
          <w:lang w:val="en-GB"/>
        </w:rPr>
        <w:t xml:space="preserve">VII </w:t>
      </w:r>
      <w:r w:rsidRPr="00065572">
        <w:rPr>
          <w:lang w:val="en-GB"/>
        </w:rPr>
        <w:tab/>
        <w:t>Applications are examined by a single administrative body</w:t>
      </w:r>
      <w:r w:rsidR="00065572" w:rsidRPr="00065572">
        <w:rPr>
          <w:lang w:val="en-GB"/>
        </w:rPr>
        <w:t>. T</w:t>
      </w:r>
      <w:r w:rsidRPr="00065572">
        <w:rPr>
          <w:lang w:val="en-GB"/>
        </w:rPr>
        <w:t>he importer must obtain a licence from the Federal Office for Agriculture (OFAG).</w:t>
      </w:r>
    </w:p>
    <w:p w14:paraId="4269765C" w14:textId="77777777" w:rsidR="00C50618" w:rsidRPr="00065572" w:rsidRDefault="00C50618" w:rsidP="00065572">
      <w:pPr>
        <w:rPr>
          <w:lang w:val="en-GB"/>
        </w:rPr>
      </w:pPr>
    </w:p>
    <w:p w14:paraId="62EE823C" w14:textId="73DEDDAA" w:rsidR="00C50618" w:rsidRPr="00065572" w:rsidRDefault="00C50618" w:rsidP="00065572">
      <w:pPr>
        <w:rPr>
          <w:lang w:val="en-GB"/>
        </w:rPr>
      </w:pPr>
      <w:r w:rsidRPr="00065572">
        <w:rPr>
          <w:lang w:val="en-GB"/>
        </w:rPr>
        <w:t>VIII</w:t>
      </w:r>
      <w:r w:rsidR="004A57ED">
        <w:rPr>
          <w:lang w:val="en-GB"/>
        </w:rPr>
        <w:tab/>
      </w:r>
      <w:r w:rsidRPr="00065572">
        <w:rPr>
          <w:lang w:val="en-GB"/>
        </w:rPr>
        <w:t>The allocation of partial tariff quotas takes place as follows:</w:t>
      </w:r>
    </w:p>
    <w:p w14:paraId="73071754" w14:textId="77777777" w:rsidR="00C50618" w:rsidRPr="00065572" w:rsidRDefault="00C50618" w:rsidP="00065572">
      <w:pPr>
        <w:rPr>
          <w:lang w:val="en-GB"/>
        </w:rPr>
      </w:pPr>
    </w:p>
    <w:p w14:paraId="7216E20E" w14:textId="3E954742" w:rsidR="00C50618" w:rsidRPr="00065572" w:rsidRDefault="00C50618" w:rsidP="00065572">
      <w:pPr>
        <w:ind w:left="1134" w:hanging="567"/>
        <w:rPr>
          <w:szCs w:val="18"/>
          <w:lang w:val="en-GB"/>
        </w:rPr>
      </w:pPr>
      <w:r w:rsidRPr="00065572">
        <w:rPr>
          <w:lang w:val="en-GB"/>
        </w:rPr>
        <w:t>(A)</w:t>
      </w:r>
      <w:r w:rsidRPr="00065572">
        <w:rPr>
          <w:lang w:val="en-GB"/>
        </w:rPr>
        <w:tab/>
        <w:t>For the vast majority of products, licences are issued according to previous imports by the applicant</w:t>
      </w:r>
      <w:r w:rsidR="00065572" w:rsidRPr="00065572">
        <w:rPr>
          <w:lang w:val="en-GB"/>
        </w:rPr>
        <w:t>. F</w:t>
      </w:r>
      <w:r w:rsidRPr="00065572">
        <w:rPr>
          <w:lang w:val="en-GB"/>
        </w:rPr>
        <w:t xml:space="preserve">or certain products, allocations are made in response to the market shares or </w:t>
      </w:r>
      <w:r w:rsidRPr="00065572">
        <w:rPr>
          <w:i/>
          <w:iCs/>
          <w:lang w:val="en-GB"/>
        </w:rPr>
        <w:t>pro rata</w:t>
      </w:r>
      <w:r w:rsidRPr="00065572">
        <w:rPr>
          <w:lang w:val="en-GB"/>
        </w:rPr>
        <w:t xml:space="preserve"> to applications</w:t>
      </w:r>
      <w:r w:rsidR="00065572" w:rsidRPr="00065572">
        <w:rPr>
          <w:lang w:val="en-GB"/>
        </w:rPr>
        <w:t>. D</w:t>
      </w:r>
      <w:r w:rsidRPr="00065572">
        <w:rPr>
          <w:lang w:val="en-GB"/>
        </w:rPr>
        <w:t>uring the non</w:t>
      </w:r>
      <w:r w:rsidR="00065572" w:rsidRPr="00065572">
        <w:rPr>
          <w:lang w:val="en-GB"/>
        </w:rPr>
        <w:noBreakHyphen/>
      </w:r>
      <w:r w:rsidRPr="00065572">
        <w:rPr>
          <w:lang w:val="en-GB"/>
        </w:rPr>
        <w:t>administered period for each product and for some products throughout the year, imports within the TQ take place without allocation and only the automatic licence is required for importation.</w:t>
      </w:r>
    </w:p>
    <w:p w14:paraId="72EB2CB1" w14:textId="2179F3B4" w:rsidR="00C50618" w:rsidRPr="00065572" w:rsidRDefault="00C50618" w:rsidP="00065572">
      <w:pPr>
        <w:ind w:left="1134" w:hanging="567"/>
        <w:rPr>
          <w:lang w:val="en-GB"/>
        </w:rPr>
      </w:pPr>
      <w:r w:rsidRPr="00065572">
        <w:rPr>
          <w:lang w:val="en-GB"/>
        </w:rPr>
        <w:t>(B)</w:t>
      </w:r>
      <w:r w:rsidRPr="00065572">
        <w:rPr>
          <w:lang w:val="en-GB"/>
        </w:rPr>
        <w:tab/>
        <w:t>Licences are issued by auction</w:t>
      </w:r>
      <w:r w:rsidR="00065572" w:rsidRPr="00065572">
        <w:rPr>
          <w:lang w:val="en-GB"/>
        </w:rPr>
        <w:t>. N</w:t>
      </w:r>
      <w:r w:rsidRPr="00065572">
        <w:rPr>
          <w:lang w:val="en-GB"/>
        </w:rPr>
        <w:t>ew importers may obtain a licence when each new allocation is made.</w:t>
      </w:r>
    </w:p>
    <w:p w14:paraId="431E7B03" w14:textId="6D0A5A5B" w:rsidR="00C50618" w:rsidRPr="00065572" w:rsidRDefault="00C50618" w:rsidP="00065572">
      <w:pPr>
        <w:ind w:left="1134" w:hanging="567"/>
        <w:rPr>
          <w:lang w:val="en-GB"/>
        </w:rPr>
      </w:pPr>
      <w:r w:rsidRPr="00065572">
        <w:rPr>
          <w:lang w:val="en-GB"/>
        </w:rPr>
        <w:t>(C)</w:t>
      </w:r>
      <w:r w:rsidRPr="00065572">
        <w:rPr>
          <w:lang w:val="en-GB"/>
        </w:rPr>
        <w:tab/>
        <w:t>Licences are issued on the basis of a combination of two criteria</w:t>
      </w:r>
      <w:r w:rsidR="00065572" w:rsidRPr="00065572">
        <w:rPr>
          <w:lang w:val="en-GB"/>
        </w:rPr>
        <w:t>: p</w:t>
      </w:r>
      <w:r w:rsidRPr="00065572">
        <w:rPr>
          <w:lang w:val="en-GB"/>
        </w:rPr>
        <w:t>revious imports by the applicant, and purchase of domestic goods by the applicant</w:t>
      </w:r>
      <w:r w:rsidR="00065572" w:rsidRPr="00065572">
        <w:rPr>
          <w:lang w:val="en-GB"/>
        </w:rPr>
        <w:t>. N</w:t>
      </w:r>
      <w:r w:rsidRPr="00065572">
        <w:rPr>
          <w:lang w:val="en-GB"/>
        </w:rPr>
        <w:t>ew importers obtain a non</w:t>
      </w:r>
      <w:r w:rsidR="00065572" w:rsidRPr="00065572">
        <w:rPr>
          <w:lang w:val="en-GB"/>
        </w:rPr>
        <w:noBreakHyphen/>
      </w:r>
      <w:r w:rsidRPr="00065572">
        <w:rPr>
          <w:lang w:val="en-GB"/>
        </w:rPr>
        <w:t>automatic licence upon applying for an automatic licence.</w:t>
      </w:r>
    </w:p>
    <w:p w14:paraId="0361ED8C" w14:textId="77777777" w:rsidR="00C50618" w:rsidRPr="00065572" w:rsidRDefault="00C50618" w:rsidP="00065572">
      <w:pPr>
        <w:rPr>
          <w:lang w:val="en-GB"/>
        </w:rPr>
      </w:pPr>
    </w:p>
    <w:p w14:paraId="5EE2C3F6" w14:textId="115DAA8A" w:rsidR="00C50618" w:rsidRPr="00065572" w:rsidRDefault="00C50618" w:rsidP="00065572">
      <w:pPr>
        <w:ind w:left="567" w:hanging="567"/>
        <w:rPr>
          <w:lang w:val="en-GB"/>
        </w:rPr>
      </w:pPr>
      <w:r w:rsidRPr="00065572">
        <w:rPr>
          <w:lang w:val="en-GB"/>
        </w:rPr>
        <w:t>IX</w:t>
      </w:r>
      <w:r w:rsidRPr="00065572">
        <w:rPr>
          <w:lang w:val="en-GB"/>
        </w:rPr>
        <w:tab/>
        <w:t>The same rules apply to all imports within the TQs, regardless of the regulations of the exporting country.</w:t>
      </w:r>
    </w:p>
    <w:p w14:paraId="3C84A5BC" w14:textId="77777777" w:rsidR="00C50618" w:rsidRPr="00065572" w:rsidRDefault="00C50618" w:rsidP="00065572">
      <w:pPr>
        <w:rPr>
          <w:lang w:val="en-GB"/>
        </w:rPr>
      </w:pPr>
    </w:p>
    <w:p w14:paraId="47D6F051" w14:textId="08A015E4" w:rsidR="00C50618" w:rsidRPr="00065572" w:rsidRDefault="00C50618" w:rsidP="00065572">
      <w:pPr>
        <w:rPr>
          <w:lang w:val="en-GB"/>
        </w:rPr>
      </w:pPr>
      <w:r w:rsidRPr="00065572">
        <w:rPr>
          <w:lang w:val="en-GB"/>
        </w:rPr>
        <w:t xml:space="preserve">X </w:t>
      </w:r>
      <w:r w:rsidRPr="00065572">
        <w:rPr>
          <w:lang w:val="en-GB"/>
        </w:rPr>
        <w:tab/>
        <w:t>Export licences from the exporting countries are not required.</w:t>
      </w:r>
    </w:p>
    <w:p w14:paraId="1BCE3728" w14:textId="77777777" w:rsidR="00C50618" w:rsidRPr="00065572" w:rsidRDefault="00C50618" w:rsidP="00065572">
      <w:pPr>
        <w:rPr>
          <w:lang w:val="en-GB"/>
        </w:rPr>
      </w:pPr>
    </w:p>
    <w:p w14:paraId="5126CA4E" w14:textId="129D69FB" w:rsidR="00C50618" w:rsidRPr="00065572" w:rsidRDefault="00C50618" w:rsidP="00065572">
      <w:pPr>
        <w:rPr>
          <w:lang w:val="en-GB"/>
        </w:rPr>
      </w:pPr>
      <w:r w:rsidRPr="00065572">
        <w:rPr>
          <w:lang w:val="en-GB"/>
        </w:rPr>
        <w:t xml:space="preserve">XI </w:t>
      </w:r>
      <w:r w:rsidRPr="00065572">
        <w:rPr>
          <w:lang w:val="en-GB"/>
        </w:rPr>
        <w:tab/>
        <w:t>No.</w:t>
      </w:r>
    </w:p>
    <w:p w14:paraId="582BE4D5" w14:textId="77777777" w:rsidR="00C50618" w:rsidRPr="00065572" w:rsidRDefault="00C50618" w:rsidP="00065572">
      <w:pPr>
        <w:rPr>
          <w:lang w:val="en-GB"/>
        </w:rPr>
      </w:pPr>
    </w:p>
    <w:p w14:paraId="26F698B2" w14:textId="6B3E63AB" w:rsidR="00C50618" w:rsidRPr="00065572" w:rsidRDefault="00C50618" w:rsidP="00065572">
      <w:pPr>
        <w:ind w:left="567" w:hanging="567"/>
        <w:rPr>
          <w:szCs w:val="18"/>
          <w:lang w:val="en-GB"/>
        </w:rPr>
      </w:pPr>
      <w:r w:rsidRPr="00065572">
        <w:rPr>
          <w:lang w:val="en-GB"/>
        </w:rPr>
        <w:t>7</w:t>
      </w:r>
      <w:r w:rsidR="00065572" w:rsidRPr="00065572">
        <w:rPr>
          <w:lang w:val="en-GB"/>
        </w:rPr>
        <w:t>. N</w:t>
      </w:r>
      <w:r w:rsidRPr="00065572">
        <w:rPr>
          <w:lang w:val="en-GB"/>
        </w:rPr>
        <w:t>ot applicable.</w:t>
      </w:r>
    </w:p>
    <w:p w14:paraId="5D4CABEB" w14:textId="77777777" w:rsidR="00C50618" w:rsidRPr="00065572" w:rsidRDefault="00C50618" w:rsidP="00065572">
      <w:pPr>
        <w:ind w:left="567" w:hanging="567"/>
        <w:rPr>
          <w:lang w:val="en-GB"/>
        </w:rPr>
      </w:pPr>
    </w:p>
    <w:p w14:paraId="616C4C9B" w14:textId="57BE8D70"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12C3C847" w14:textId="77777777" w:rsidR="00C50618" w:rsidRPr="00065572" w:rsidRDefault="00C50618" w:rsidP="00065572">
      <w:pPr>
        <w:rPr>
          <w:lang w:val="en-GB"/>
        </w:rPr>
      </w:pPr>
    </w:p>
    <w:p w14:paraId="7BE709D5" w14:textId="77777777" w:rsidR="00C50618" w:rsidRPr="00065572" w:rsidRDefault="00C50618" w:rsidP="00065572">
      <w:pPr>
        <w:pStyle w:val="Ttulo7"/>
        <w:rPr>
          <w:lang w:val="en-GB"/>
        </w:rPr>
      </w:pPr>
      <w:r w:rsidRPr="00065572">
        <w:rPr>
          <w:lang w:val="en-GB"/>
        </w:rPr>
        <w:t>Eligibility of importers to apply for licence</w:t>
      </w:r>
    </w:p>
    <w:p w14:paraId="69711980" w14:textId="7B3660E7" w:rsidR="00C50618" w:rsidRPr="00065572" w:rsidRDefault="00C50618" w:rsidP="00065572">
      <w:pPr>
        <w:ind w:left="567" w:hanging="567"/>
        <w:rPr>
          <w:lang w:val="en-GB"/>
        </w:rPr>
      </w:pPr>
      <w:r w:rsidRPr="00065572">
        <w:rPr>
          <w:lang w:val="en-GB"/>
        </w:rPr>
        <w:t>9.(a)</w:t>
      </w:r>
      <w:r w:rsidRPr="00065572">
        <w:rPr>
          <w:lang w:val="en-GB"/>
        </w:rPr>
        <w:tab/>
        <w:t>TQ shares are only allocated to individuals, businesses and organizations, irrespective of nationality or origin, that are established on Swiss customs territory and provide guarantees that, where necessary, they can meet the requirements and undertake the commitments related to the utilization of TQ shares</w:t>
      </w:r>
      <w:r w:rsidR="00065572" w:rsidRPr="00065572">
        <w:rPr>
          <w:lang w:val="en-GB"/>
        </w:rPr>
        <w:t>. I</w:t>
      </w:r>
      <w:r w:rsidRPr="00065572">
        <w:rPr>
          <w:lang w:val="en-GB"/>
        </w:rPr>
        <w:t>n January of each year, the annex to the Report on Tariff Measures provides the names of all the importers for the preceding year including data on quantities allocated and the quantities imported by individual importing companies (see point 6(III) above).</w:t>
      </w:r>
    </w:p>
    <w:p w14:paraId="32EC3DB6" w14:textId="77777777" w:rsidR="00C50618" w:rsidRPr="00065572" w:rsidRDefault="00C50618" w:rsidP="00065572">
      <w:pPr>
        <w:rPr>
          <w:lang w:val="en-GB"/>
        </w:rPr>
      </w:pPr>
    </w:p>
    <w:p w14:paraId="2C082C69" w14:textId="77777777" w:rsidR="00C50618" w:rsidRPr="00065572" w:rsidRDefault="00C50618" w:rsidP="00065572">
      <w:pPr>
        <w:rPr>
          <w:lang w:val="en-GB"/>
        </w:rPr>
      </w:pPr>
      <w:r w:rsidRPr="00065572">
        <w:rPr>
          <w:lang w:val="en-GB"/>
        </w:rPr>
        <w:t>9.(b)</w:t>
      </w:r>
      <w:r w:rsidRPr="00065572">
        <w:rPr>
          <w:lang w:val="en-GB"/>
        </w:rPr>
        <w:tab/>
        <w:t>Not applicable.</w:t>
      </w:r>
    </w:p>
    <w:p w14:paraId="509C81F3" w14:textId="77777777" w:rsidR="00C50618" w:rsidRPr="00065572" w:rsidRDefault="00C50618" w:rsidP="00065572">
      <w:pPr>
        <w:rPr>
          <w:lang w:val="en-GB"/>
        </w:rPr>
      </w:pPr>
    </w:p>
    <w:p w14:paraId="1F321DE6" w14:textId="77777777" w:rsidR="00C50618" w:rsidRPr="00065572" w:rsidRDefault="00C50618" w:rsidP="00065572">
      <w:pPr>
        <w:pStyle w:val="Ttulo7"/>
        <w:rPr>
          <w:lang w:val="en-GB"/>
        </w:rPr>
      </w:pPr>
      <w:r w:rsidRPr="00065572">
        <w:rPr>
          <w:lang w:val="en-GB"/>
        </w:rPr>
        <w:t>Documentational and other requirements for application for licence</w:t>
      </w:r>
    </w:p>
    <w:p w14:paraId="60B1B321" w14:textId="05F5E11C" w:rsidR="00C50618" w:rsidRPr="00065572" w:rsidRDefault="00C50618" w:rsidP="00065572">
      <w:pPr>
        <w:rPr>
          <w:szCs w:val="18"/>
          <w:lang w:val="en-GB"/>
        </w:rPr>
      </w:pPr>
      <w:r w:rsidRPr="00065572">
        <w:rPr>
          <w:szCs w:val="18"/>
          <w:lang w:val="en-GB"/>
        </w:rPr>
        <w:t>10</w:t>
      </w:r>
      <w:r w:rsidR="00065572" w:rsidRPr="00065572">
        <w:rPr>
          <w:szCs w:val="18"/>
          <w:lang w:val="en-GB"/>
        </w:rPr>
        <w:t>. O</w:t>
      </w:r>
      <w:r w:rsidRPr="00065572">
        <w:rPr>
          <w:szCs w:val="18"/>
          <w:lang w:val="en-GB"/>
        </w:rPr>
        <w:t>nly the usual information is required</w:t>
      </w:r>
      <w:r w:rsidR="00065572" w:rsidRPr="00065572">
        <w:rPr>
          <w:szCs w:val="18"/>
          <w:lang w:val="en-GB"/>
        </w:rPr>
        <w:t>. S</w:t>
      </w:r>
      <w:r w:rsidRPr="00065572">
        <w:rPr>
          <w:szCs w:val="18"/>
          <w:lang w:val="en-GB"/>
        </w:rPr>
        <w:t xml:space="preserve">amples of the various application forms are available on the following website: </w:t>
      </w:r>
      <w:hyperlink r:id="rId39" w:history="1">
        <w:r w:rsidR="00065572" w:rsidRPr="00AC4D76">
          <w:rPr>
            <w:rStyle w:val="Hipervnculo"/>
            <w:lang w:val="en-GB"/>
          </w:rPr>
          <w:t>www.import.ofag.admin.ch</w:t>
        </w:r>
      </w:hyperlink>
      <w:r w:rsidRPr="00065572">
        <w:rPr>
          <w:szCs w:val="18"/>
          <w:lang w:val="en-GB"/>
        </w:rPr>
        <w:t>.</w:t>
      </w:r>
    </w:p>
    <w:p w14:paraId="1C31EA22" w14:textId="77777777" w:rsidR="00C50618" w:rsidRPr="00065572" w:rsidRDefault="00C50618" w:rsidP="00065572">
      <w:pPr>
        <w:rPr>
          <w:lang w:val="en-GB"/>
        </w:rPr>
      </w:pPr>
    </w:p>
    <w:p w14:paraId="41EFD878" w14:textId="14CDD65D" w:rsidR="00C50618" w:rsidRPr="00065572" w:rsidRDefault="00C50618" w:rsidP="00065572">
      <w:pPr>
        <w:rPr>
          <w:szCs w:val="18"/>
          <w:lang w:val="en-GB"/>
        </w:rPr>
      </w:pPr>
      <w:r w:rsidRPr="00065572">
        <w:rPr>
          <w:lang w:val="en-GB"/>
        </w:rPr>
        <w:t>11</w:t>
      </w:r>
      <w:r w:rsidR="00065572" w:rsidRPr="00065572">
        <w:rPr>
          <w:lang w:val="en-GB"/>
        </w:rPr>
        <w:t>. O</w:t>
      </w:r>
      <w:r w:rsidRPr="00065572">
        <w:rPr>
          <w:lang w:val="en-GB"/>
        </w:rPr>
        <w:t>ther than the automatic licence (GIP) number, the importer is not required to present an authorization to carry out imports within the TQ</w:t>
      </w:r>
      <w:r w:rsidR="00065572" w:rsidRPr="00065572">
        <w:rPr>
          <w:lang w:val="en-GB"/>
        </w:rPr>
        <w:t>; c</w:t>
      </w:r>
      <w:r w:rsidRPr="00065572">
        <w:rPr>
          <w:lang w:val="en-GB"/>
        </w:rPr>
        <w:t>ontrols are performed electronically when the customs declaration is processed</w:t>
      </w:r>
      <w:r w:rsidR="00065572" w:rsidRPr="00065572">
        <w:rPr>
          <w:lang w:val="en-GB"/>
        </w:rPr>
        <w:t>. A</w:t>
      </w:r>
      <w:r w:rsidRPr="00065572">
        <w:rPr>
          <w:lang w:val="en-GB"/>
        </w:rPr>
        <w:t>ll other import requirements are noted in the working tariff (https://www.tares.ch).</w:t>
      </w:r>
    </w:p>
    <w:p w14:paraId="29503D53" w14:textId="77777777" w:rsidR="00C50618" w:rsidRPr="00065572" w:rsidRDefault="00C50618" w:rsidP="00065572">
      <w:pPr>
        <w:rPr>
          <w:lang w:val="en-GB"/>
        </w:rPr>
      </w:pPr>
    </w:p>
    <w:p w14:paraId="064D68CE" w14:textId="3F1FEA16" w:rsidR="00C50618" w:rsidRDefault="00C50618" w:rsidP="00387C3C">
      <w:pPr>
        <w:keepNext/>
        <w:keepLines/>
        <w:rPr>
          <w:lang w:val="en-GB"/>
        </w:rPr>
      </w:pPr>
      <w:r w:rsidRPr="00065572">
        <w:rPr>
          <w:lang w:val="en-GB"/>
        </w:rPr>
        <w:lastRenderedPageBreak/>
        <w:t>12</w:t>
      </w:r>
      <w:r w:rsidR="00065572" w:rsidRPr="00065572">
        <w:rPr>
          <w:lang w:val="en-GB"/>
        </w:rPr>
        <w:t>. I</w:t>
      </w:r>
      <w:r w:rsidRPr="00065572">
        <w:rPr>
          <w:lang w:val="en-GB"/>
        </w:rPr>
        <w:t xml:space="preserve">mport fees specific to certain batches of agricultural products imported under a GIP are listed in Annex 6 to the Ordinance on the import of agricultural products (RS 916.01) and are </w:t>
      </w:r>
      <w:r w:rsidR="00065572" w:rsidRPr="00065572">
        <w:rPr>
          <w:lang w:val="en-GB"/>
        </w:rPr>
        <w:t>CHF 5</w:t>
      </w:r>
      <w:r w:rsidRPr="00065572">
        <w:rPr>
          <w:lang w:val="en-GB"/>
        </w:rPr>
        <w:t xml:space="preserve"> per batch of goods cleared through customs</w:t>
      </w:r>
      <w:r w:rsidR="00065572" w:rsidRPr="00065572">
        <w:rPr>
          <w:lang w:val="en-GB"/>
        </w:rPr>
        <w:t>. T</w:t>
      </w:r>
      <w:r w:rsidRPr="00065572">
        <w:rPr>
          <w:lang w:val="en-GB"/>
        </w:rPr>
        <w:t>hese amounts correspond to the actual cost of the administrative services involved.</w:t>
      </w:r>
    </w:p>
    <w:p w14:paraId="46641194" w14:textId="77777777" w:rsidR="00387C3C" w:rsidRPr="00065572" w:rsidRDefault="00387C3C" w:rsidP="00065572">
      <w:pPr>
        <w:rPr>
          <w:szCs w:val="18"/>
          <w:lang w:val="en-GB"/>
        </w:rPr>
      </w:pPr>
    </w:p>
    <w:p w14:paraId="66564EFC" w14:textId="77CC4A2C" w:rsidR="00C50618" w:rsidRDefault="00C50618" w:rsidP="00065572">
      <w:pPr>
        <w:rPr>
          <w:lang w:val="en-GB"/>
        </w:rPr>
      </w:pPr>
      <w:r w:rsidRPr="00065572">
        <w:rPr>
          <w:lang w:val="en-GB"/>
        </w:rPr>
        <w:t>13</w:t>
      </w:r>
      <w:r w:rsidR="00065572" w:rsidRPr="00065572">
        <w:rPr>
          <w:lang w:val="en-GB"/>
        </w:rPr>
        <w:t>. N</w:t>
      </w:r>
      <w:r w:rsidRPr="00065572">
        <w:rPr>
          <w:lang w:val="en-GB"/>
        </w:rPr>
        <w:t>o.</w:t>
      </w:r>
    </w:p>
    <w:p w14:paraId="73466BF3" w14:textId="77777777" w:rsidR="00640DBC" w:rsidRPr="00B6196E" w:rsidRDefault="00640DBC" w:rsidP="00065572">
      <w:pPr>
        <w:rPr>
          <w:szCs w:val="18"/>
          <w:lang w:val="en-GB"/>
        </w:rPr>
      </w:pPr>
    </w:p>
    <w:p w14:paraId="1820F7E2" w14:textId="77777777" w:rsidR="00C50618" w:rsidRPr="00065572" w:rsidRDefault="00C50618" w:rsidP="00B6196E">
      <w:pPr>
        <w:pStyle w:val="Ttulo7"/>
        <w:rPr>
          <w:lang w:val="en-GB"/>
        </w:rPr>
      </w:pPr>
      <w:r w:rsidRPr="00065572">
        <w:rPr>
          <w:lang w:val="en-GB"/>
        </w:rPr>
        <w:t>Conditions of licensing</w:t>
      </w:r>
    </w:p>
    <w:p w14:paraId="608FB0C3" w14:textId="77777777" w:rsidR="00065572" w:rsidRPr="00065572" w:rsidRDefault="00C50618" w:rsidP="00B6196E">
      <w:pPr>
        <w:keepNext/>
        <w:keepLines/>
        <w:rPr>
          <w:lang w:val="en-GB"/>
        </w:rPr>
      </w:pPr>
      <w:r w:rsidRPr="00065572">
        <w:rPr>
          <w:lang w:val="en-GB"/>
        </w:rPr>
        <w:t>14.</w:t>
      </w:r>
    </w:p>
    <w:p w14:paraId="79C18E0A" w14:textId="2D4C3B67" w:rsidR="00C50618" w:rsidRPr="00065572" w:rsidRDefault="00C50618" w:rsidP="00B6196E">
      <w:pPr>
        <w:pStyle w:val="Prrafodelista"/>
        <w:keepNext/>
        <w:keepLines/>
        <w:numPr>
          <w:ilvl w:val="0"/>
          <w:numId w:val="10"/>
        </w:numPr>
        <w:rPr>
          <w:lang w:val="en-GB"/>
        </w:rPr>
      </w:pPr>
      <w:r w:rsidRPr="00065572">
        <w:rPr>
          <w:lang w:val="en-GB"/>
        </w:rPr>
        <w:t>The validity of the licence ranges from one month to 50 weeks according to the system of allocation in force and cannot be extended.</w:t>
      </w:r>
    </w:p>
    <w:p w14:paraId="117320B4" w14:textId="77777777" w:rsidR="00C50618" w:rsidRPr="00065572" w:rsidRDefault="00C50618" w:rsidP="00065572">
      <w:pPr>
        <w:pStyle w:val="Prrafodelista"/>
        <w:numPr>
          <w:ilvl w:val="0"/>
          <w:numId w:val="10"/>
        </w:numPr>
        <w:rPr>
          <w:szCs w:val="18"/>
          <w:lang w:val="en-GB"/>
        </w:rPr>
      </w:pPr>
      <w:r w:rsidRPr="00065572">
        <w:rPr>
          <w:lang w:val="en-GB"/>
        </w:rPr>
        <w:t>The validity of the licence ranges from three months to one year and cannot be extended.</w:t>
      </w:r>
    </w:p>
    <w:p w14:paraId="08BA51AA" w14:textId="77777777" w:rsidR="00C50618" w:rsidRPr="00065572" w:rsidRDefault="00C50618" w:rsidP="00065572">
      <w:pPr>
        <w:pStyle w:val="Prrafodelista"/>
        <w:numPr>
          <w:ilvl w:val="0"/>
          <w:numId w:val="10"/>
        </w:numPr>
        <w:rPr>
          <w:szCs w:val="18"/>
          <w:lang w:val="en-GB"/>
        </w:rPr>
      </w:pPr>
      <w:r w:rsidRPr="00065572">
        <w:rPr>
          <w:lang w:val="en-GB"/>
        </w:rPr>
        <w:t>The period of validity of the licence is one year and cannot be extended.</w:t>
      </w:r>
    </w:p>
    <w:p w14:paraId="6EDBAA0A" w14:textId="77777777" w:rsidR="00C50618" w:rsidRPr="00065572" w:rsidRDefault="00C50618" w:rsidP="00065572">
      <w:pPr>
        <w:rPr>
          <w:lang w:val="en-GB"/>
        </w:rPr>
      </w:pPr>
    </w:p>
    <w:p w14:paraId="7C17462D" w14:textId="7E2ED606" w:rsidR="00C50618" w:rsidRPr="00065572" w:rsidRDefault="00C50618" w:rsidP="00065572">
      <w:pPr>
        <w:rPr>
          <w:szCs w:val="18"/>
          <w:lang w:val="en-GB"/>
        </w:rPr>
      </w:pPr>
      <w:r w:rsidRPr="00065572">
        <w:rPr>
          <w:lang w:val="en-GB"/>
        </w:rPr>
        <w:t>15</w:t>
      </w:r>
      <w:r w:rsidR="00065572" w:rsidRPr="00065572">
        <w:rPr>
          <w:lang w:val="en-GB"/>
        </w:rPr>
        <w:t>. N</w:t>
      </w:r>
      <w:r w:rsidRPr="00065572">
        <w:rPr>
          <w:lang w:val="en-GB"/>
        </w:rPr>
        <w:t>o.</w:t>
      </w:r>
    </w:p>
    <w:p w14:paraId="23EC38FD" w14:textId="77777777" w:rsidR="00C50618" w:rsidRPr="00065572" w:rsidRDefault="00C50618" w:rsidP="00065572">
      <w:pPr>
        <w:rPr>
          <w:lang w:val="en-GB"/>
        </w:rPr>
      </w:pPr>
    </w:p>
    <w:p w14:paraId="38531981" w14:textId="65556167" w:rsidR="00C50618" w:rsidRPr="00065572" w:rsidRDefault="00C50618" w:rsidP="00065572">
      <w:pPr>
        <w:rPr>
          <w:lang w:val="en-GB"/>
        </w:rPr>
      </w:pPr>
      <w:r w:rsidRPr="00065572">
        <w:rPr>
          <w:lang w:val="en-GB"/>
        </w:rPr>
        <w:t>16</w:t>
      </w:r>
      <w:r w:rsidR="00065572" w:rsidRPr="00065572">
        <w:rPr>
          <w:lang w:val="en-GB"/>
        </w:rPr>
        <w:t>. I</w:t>
      </w:r>
      <w:r w:rsidRPr="00065572">
        <w:rPr>
          <w:lang w:val="en-GB"/>
        </w:rPr>
        <w:t>n general, TQ share transfers are permitted and must be notified by the holder of the TQ share no later than the working day before the day the customs declaration is made, with the help of the Internet application made available to users by OFAG (Article 14 of the Ordinance on the import of agricultural products).</w:t>
      </w:r>
    </w:p>
    <w:p w14:paraId="67062A4D" w14:textId="77777777" w:rsidR="00C50618" w:rsidRPr="00065572" w:rsidRDefault="00C50618" w:rsidP="00065572">
      <w:pPr>
        <w:rPr>
          <w:lang w:val="en-GB"/>
        </w:rPr>
      </w:pPr>
    </w:p>
    <w:p w14:paraId="7291ADE7" w14:textId="77777777" w:rsidR="00C50618" w:rsidRPr="00065572" w:rsidRDefault="00C50618" w:rsidP="00065572">
      <w:pPr>
        <w:ind w:left="709" w:hanging="709"/>
        <w:rPr>
          <w:lang w:val="en-GB"/>
        </w:rPr>
      </w:pPr>
      <w:r w:rsidRPr="00065572">
        <w:rPr>
          <w:lang w:val="en-GB"/>
        </w:rPr>
        <w:t>17.(a)</w:t>
      </w:r>
      <w:r w:rsidRPr="00065572">
        <w:rPr>
          <w:lang w:val="en-GB"/>
        </w:rPr>
        <w:tab/>
        <w:t>For the criteria for TQ allocation, see point 6(VIII) above.</w:t>
      </w:r>
    </w:p>
    <w:p w14:paraId="59C96044" w14:textId="77777777" w:rsidR="00C50618" w:rsidRPr="00065572" w:rsidRDefault="00C50618" w:rsidP="00065572">
      <w:pPr>
        <w:rPr>
          <w:lang w:val="en-GB"/>
        </w:rPr>
      </w:pPr>
    </w:p>
    <w:p w14:paraId="1D7EF988" w14:textId="77777777" w:rsidR="00C50618" w:rsidRPr="00065572" w:rsidRDefault="00C50618" w:rsidP="00065572">
      <w:pPr>
        <w:ind w:left="709" w:hanging="709"/>
        <w:rPr>
          <w:lang w:val="en-GB"/>
        </w:rPr>
      </w:pPr>
      <w:r w:rsidRPr="00065572">
        <w:rPr>
          <w:lang w:val="en-GB"/>
        </w:rPr>
        <w:t>17.(b)</w:t>
      </w:r>
      <w:r w:rsidRPr="00065572">
        <w:rPr>
          <w:lang w:val="en-GB"/>
        </w:rPr>
        <w:tab/>
        <w:t>Not applicable.</w:t>
      </w:r>
    </w:p>
    <w:p w14:paraId="2B378E4E" w14:textId="77777777" w:rsidR="00C50618" w:rsidRPr="00065572" w:rsidRDefault="00C50618" w:rsidP="00065572">
      <w:pPr>
        <w:rPr>
          <w:lang w:val="en-GB"/>
        </w:rPr>
      </w:pPr>
    </w:p>
    <w:p w14:paraId="0D5B0D26" w14:textId="77777777" w:rsidR="00C50618" w:rsidRPr="00065572" w:rsidRDefault="00C50618" w:rsidP="00065572">
      <w:pPr>
        <w:pStyle w:val="Ttulo7"/>
        <w:rPr>
          <w:lang w:val="en-GB"/>
        </w:rPr>
      </w:pPr>
      <w:r w:rsidRPr="00065572">
        <w:rPr>
          <w:lang w:val="en-GB"/>
        </w:rPr>
        <w:t>Other procedural requirements</w:t>
      </w:r>
    </w:p>
    <w:p w14:paraId="791410DD" w14:textId="1583D85E" w:rsidR="00C50618" w:rsidRPr="00065572" w:rsidRDefault="00C50618" w:rsidP="00065572">
      <w:pPr>
        <w:rPr>
          <w:szCs w:val="18"/>
          <w:lang w:val="en-GB"/>
        </w:rPr>
      </w:pPr>
      <w:r w:rsidRPr="00065572">
        <w:rPr>
          <w:lang w:val="en-GB"/>
        </w:rPr>
        <w:t>18</w:t>
      </w:r>
      <w:r w:rsidR="00065572" w:rsidRPr="00065572">
        <w:rPr>
          <w:lang w:val="en-GB"/>
        </w:rPr>
        <w:t>. N</w:t>
      </w:r>
      <w:r w:rsidRPr="00065572">
        <w:rPr>
          <w:lang w:val="en-GB"/>
        </w:rPr>
        <w:t>o.</w:t>
      </w:r>
    </w:p>
    <w:p w14:paraId="11D7F8FB" w14:textId="77777777" w:rsidR="00C50618" w:rsidRPr="00065572" w:rsidRDefault="00C50618" w:rsidP="00065572">
      <w:pPr>
        <w:rPr>
          <w:lang w:val="en-GB"/>
        </w:rPr>
      </w:pPr>
    </w:p>
    <w:p w14:paraId="2577710E" w14:textId="29A4D43E"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7238DE94" w14:textId="77777777" w:rsidR="00C50618" w:rsidRPr="00065572" w:rsidRDefault="00C50618" w:rsidP="00065572">
      <w:pPr>
        <w:rPr>
          <w:lang w:val="en-GB"/>
        </w:rPr>
      </w:pPr>
    </w:p>
    <w:p w14:paraId="0ABFD253" w14:textId="77777777" w:rsidR="00C50618" w:rsidRPr="00065572" w:rsidRDefault="00C50618" w:rsidP="00065572">
      <w:pPr>
        <w:pStyle w:val="Ttulo2"/>
        <w:rPr>
          <w:lang w:val="en-GB"/>
        </w:rPr>
      </w:pPr>
      <w:bookmarkStart w:id="51" w:name="_Toc19856193"/>
      <w:bookmarkStart w:id="52" w:name="_Toc20382564"/>
      <w:bookmarkStart w:id="53" w:name="_Toc26188821"/>
      <w:bookmarkStart w:id="54" w:name="_Toc26191183"/>
      <w:bookmarkStart w:id="55" w:name="_Toc26368745"/>
      <w:bookmarkStart w:id="56" w:name="_Toc26451489"/>
      <w:r w:rsidRPr="00065572">
        <w:rPr>
          <w:lang w:val="en-GB"/>
        </w:rPr>
        <w:t>Potatoes, including seed potatoes and potato products</w:t>
      </w:r>
      <w:bookmarkEnd w:id="51"/>
      <w:bookmarkEnd w:id="52"/>
      <w:bookmarkEnd w:id="53"/>
      <w:bookmarkEnd w:id="54"/>
      <w:bookmarkEnd w:id="55"/>
      <w:bookmarkEnd w:id="56"/>
    </w:p>
    <w:p w14:paraId="7BF465AF" w14:textId="77777777" w:rsidR="00C50618" w:rsidRPr="00065572" w:rsidRDefault="00C50618" w:rsidP="00065572">
      <w:pPr>
        <w:pStyle w:val="Ttulo7"/>
        <w:rPr>
          <w:lang w:val="en-GB"/>
        </w:rPr>
      </w:pPr>
      <w:r w:rsidRPr="00065572">
        <w:rPr>
          <w:lang w:val="en-GB"/>
        </w:rPr>
        <w:t>Outline of system</w:t>
      </w:r>
    </w:p>
    <w:p w14:paraId="69EDD8DE" w14:textId="17E86D0E" w:rsidR="00C50618" w:rsidRPr="00065572" w:rsidRDefault="00C50618" w:rsidP="00065572">
      <w:pPr>
        <w:rPr>
          <w:lang w:val="en-GB"/>
        </w:rPr>
      </w:pPr>
      <w:r w:rsidRPr="00065572">
        <w:rPr>
          <w:lang w:val="en-GB"/>
        </w:rPr>
        <w:t>1</w:t>
      </w:r>
      <w:r w:rsidR="00065572" w:rsidRPr="00065572">
        <w:rPr>
          <w:lang w:val="en-GB"/>
        </w:rPr>
        <w:t>. A</w:t>
      </w:r>
      <w:r w:rsidRPr="00065572">
        <w:rPr>
          <w:lang w:val="en-GB"/>
        </w:rPr>
        <w:t xml:space="preserve"> non</w:t>
      </w:r>
      <w:r w:rsidR="00065572" w:rsidRPr="00065572">
        <w:rPr>
          <w:lang w:val="en-GB"/>
        </w:rPr>
        <w:noBreakHyphen/>
      </w:r>
      <w:r w:rsidRPr="00065572">
        <w:rPr>
          <w:lang w:val="en-GB"/>
        </w:rPr>
        <w:t>automatic licence is needed for the allocation of TQ shares</w:t>
      </w:r>
      <w:r w:rsidR="00065572" w:rsidRPr="00065572">
        <w:rPr>
          <w:lang w:val="en-GB"/>
        </w:rPr>
        <w:t>. T</w:t>
      </w:r>
      <w:r w:rsidRPr="00065572">
        <w:rPr>
          <w:lang w:val="en-GB"/>
        </w:rPr>
        <w:t>his licence is part of an administrative procedure whereby importers who meet the relevant legal requirements are authorized to carry out imports within the TQ</w:t>
      </w:r>
      <w:r w:rsidR="00065572" w:rsidRPr="00065572">
        <w:rPr>
          <w:lang w:val="en-GB"/>
        </w:rPr>
        <w:t>. Q</w:t>
      </w:r>
      <w:r w:rsidRPr="00065572">
        <w:rPr>
          <w:lang w:val="en-GB"/>
        </w:rPr>
        <w:t>uota shares may be transferred among holders of non</w:t>
      </w:r>
      <w:r w:rsidR="00065572" w:rsidRPr="00065572">
        <w:rPr>
          <w:lang w:val="en-GB"/>
        </w:rPr>
        <w:noBreakHyphen/>
      </w:r>
      <w:r w:rsidRPr="00065572">
        <w:rPr>
          <w:lang w:val="en-GB"/>
        </w:rPr>
        <w:t>automatic licences and are usually allocated for a limited period</w:t>
      </w:r>
      <w:r w:rsidR="00065572" w:rsidRPr="00065572">
        <w:rPr>
          <w:lang w:val="en-GB"/>
        </w:rPr>
        <w:t>. T</w:t>
      </w:r>
      <w:r w:rsidRPr="00065572">
        <w:rPr>
          <w:lang w:val="en-GB"/>
        </w:rPr>
        <w:t>he importer is not required to present this authorization at the border</w:t>
      </w:r>
      <w:r w:rsidR="00065572" w:rsidRPr="00065572">
        <w:rPr>
          <w:lang w:val="en-GB"/>
        </w:rPr>
        <w:t>. T</w:t>
      </w:r>
      <w:r w:rsidRPr="00065572">
        <w:rPr>
          <w:lang w:val="en-GB"/>
        </w:rPr>
        <w:t xml:space="preserve">he Federal Office for Agriculture (OFAG, </w:t>
      </w:r>
      <w:hyperlink r:id="rId40" w:history="1">
        <w:r w:rsidR="00065572" w:rsidRPr="00AC4D76">
          <w:rPr>
            <w:rStyle w:val="Hipervnculo"/>
            <w:lang w:val="en-GB"/>
          </w:rPr>
          <w:t>https://www.blw.admin.ch/blw/en/home.html</w:t>
        </w:r>
      </w:hyperlink>
      <w:r w:rsidRPr="00065572">
        <w:rPr>
          <w:lang w:val="en-GB"/>
        </w:rPr>
        <w:t>) is the competent authority for the allocation of tariff quota shares.</w:t>
      </w:r>
    </w:p>
    <w:p w14:paraId="64A5A4DF" w14:textId="77777777" w:rsidR="00C50618" w:rsidRPr="00065572" w:rsidRDefault="00C50618" w:rsidP="00065572">
      <w:pPr>
        <w:rPr>
          <w:lang w:val="en-GB"/>
        </w:rPr>
      </w:pPr>
    </w:p>
    <w:p w14:paraId="41B2F240" w14:textId="77777777" w:rsidR="00C50618" w:rsidRPr="00065572" w:rsidRDefault="00C50618" w:rsidP="00065572">
      <w:pPr>
        <w:pStyle w:val="Ttulo7"/>
        <w:rPr>
          <w:lang w:val="en-GB"/>
        </w:rPr>
      </w:pPr>
      <w:r w:rsidRPr="00065572">
        <w:rPr>
          <w:lang w:val="en-GB"/>
        </w:rPr>
        <w:t>Purposes and coverage of licensing</w:t>
      </w:r>
    </w:p>
    <w:p w14:paraId="09046908" w14:textId="7AA77339" w:rsidR="00C50618" w:rsidRPr="00065572" w:rsidRDefault="00C50618" w:rsidP="00065572">
      <w:pPr>
        <w:rPr>
          <w:lang w:val="en-GB"/>
        </w:rPr>
      </w:pPr>
      <w:r w:rsidRPr="00065572">
        <w:rPr>
          <w:lang w:val="en-GB"/>
        </w:rPr>
        <w:t>2</w:t>
      </w:r>
      <w:r w:rsidR="00065572" w:rsidRPr="00065572">
        <w:rPr>
          <w:lang w:val="en-GB"/>
        </w:rPr>
        <w:t>. P</w:t>
      </w:r>
      <w:r w:rsidRPr="00065572">
        <w:rPr>
          <w:lang w:val="en-GB"/>
        </w:rPr>
        <w:t>otatoes, including seed potatoes and potato products, are subject to non</w:t>
      </w:r>
      <w:r w:rsidR="00065572" w:rsidRPr="00065572">
        <w:rPr>
          <w:lang w:val="en-GB"/>
        </w:rPr>
        <w:noBreakHyphen/>
      </w:r>
      <w:r w:rsidRPr="00065572">
        <w:rPr>
          <w:lang w:val="en-GB"/>
        </w:rPr>
        <w:t>automatic licensing for imports within TQs</w:t>
      </w:r>
      <w:r w:rsidR="00065572" w:rsidRPr="00065572">
        <w:rPr>
          <w:lang w:val="en-GB"/>
        </w:rPr>
        <w:t>. G</w:t>
      </w:r>
      <w:r w:rsidRPr="00065572">
        <w:rPr>
          <w:lang w:val="en-GB"/>
        </w:rPr>
        <w:t>oods covered by TQs are listed in Annex 1 to the Ordinance on the import of agricultural products (OIAgr, RS</w:t>
      </w:r>
      <w:r w:rsidR="009E5672">
        <w:rPr>
          <w:lang w:val="en-GB"/>
        </w:rPr>
        <w:t> </w:t>
      </w:r>
      <w:r w:rsidRPr="00065572">
        <w:rPr>
          <w:lang w:val="en-GB"/>
        </w:rPr>
        <w:t xml:space="preserve">916.01, </w:t>
      </w:r>
      <w:hyperlink r:id="rId41"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hey are classified under the following Swiss customs tariff numbers (HS 2017)</w:t>
      </w:r>
      <w:r w:rsidR="00065572" w:rsidRPr="00065572">
        <w:rPr>
          <w:lang w:val="en-GB"/>
        </w:rPr>
        <w:t>: 0</w:t>
      </w:r>
      <w:r w:rsidRPr="00065572">
        <w:rPr>
          <w:lang w:val="en-GB"/>
        </w:rPr>
        <w:t>701.10, 0701.90, 0710.1010, 0710.90, 0712.90, 1105.10, 1105.20, 2001.90, 2004.10, 2004.10, 2004.10, 2004.90, 2005.20, 2005.99.</w:t>
      </w:r>
    </w:p>
    <w:p w14:paraId="093DFAFA" w14:textId="77777777" w:rsidR="00C50618" w:rsidRPr="00065572" w:rsidRDefault="00C50618" w:rsidP="00065572">
      <w:pPr>
        <w:rPr>
          <w:lang w:val="en-GB"/>
        </w:rPr>
      </w:pPr>
    </w:p>
    <w:p w14:paraId="29D1FC99" w14:textId="54B0650E" w:rsidR="00C50618" w:rsidRPr="00065572" w:rsidRDefault="00C50618" w:rsidP="00065572">
      <w:pPr>
        <w:rPr>
          <w:lang w:val="en-GB"/>
        </w:rPr>
      </w:pPr>
      <w:r w:rsidRPr="00065572">
        <w:rPr>
          <w:lang w:val="en-GB"/>
        </w:rPr>
        <w:t>3</w:t>
      </w:r>
      <w:r w:rsidR="00065572" w:rsidRPr="00065572">
        <w:rPr>
          <w:lang w:val="en-GB"/>
        </w:rPr>
        <w:t>. T</w:t>
      </w:r>
      <w:r w:rsidRPr="00065572">
        <w:rPr>
          <w:lang w:val="en-GB"/>
        </w:rPr>
        <w:t>he regulations apply to imports of all goods, irrespective of where they come from.</w:t>
      </w:r>
    </w:p>
    <w:p w14:paraId="77D440C3" w14:textId="77777777" w:rsidR="00C50618" w:rsidRPr="00065572" w:rsidRDefault="00C50618" w:rsidP="00065572">
      <w:pPr>
        <w:rPr>
          <w:lang w:val="en-GB"/>
        </w:rPr>
      </w:pPr>
    </w:p>
    <w:p w14:paraId="24C5681C" w14:textId="7E498842" w:rsidR="00C50618" w:rsidRPr="00065572" w:rsidRDefault="00C50618" w:rsidP="00065572">
      <w:pPr>
        <w:rPr>
          <w:lang w:val="en-GB"/>
        </w:rPr>
      </w:pPr>
      <w:r w:rsidRPr="00065572">
        <w:rPr>
          <w:lang w:val="en-GB"/>
        </w:rPr>
        <w:t>4</w:t>
      </w:r>
      <w:r w:rsidR="00065572" w:rsidRPr="00065572">
        <w:rPr>
          <w:lang w:val="en-GB"/>
        </w:rPr>
        <w:t>. N</w:t>
      </w:r>
      <w:r w:rsidRPr="00065572">
        <w:rPr>
          <w:lang w:val="en-GB"/>
        </w:rPr>
        <w:t>on</w:t>
      </w:r>
      <w:r w:rsidR="00065572" w:rsidRPr="00065572">
        <w:rPr>
          <w:lang w:val="en-GB"/>
        </w:rPr>
        <w:noBreakHyphen/>
      </w:r>
      <w:r w:rsidRPr="00065572">
        <w:rPr>
          <w:lang w:val="en-GB"/>
        </w:rPr>
        <w:t>automatic licensing allows for the individual allocation of TQ shares and the control of their utilization</w:t>
      </w:r>
      <w:r w:rsidR="00065572" w:rsidRPr="00065572">
        <w:rPr>
          <w:lang w:val="en-GB"/>
        </w:rPr>
        <w:t>; i</w:t>
      </w:r>
      <w:r w:rsidRPr="00065572">
        <w:rPr>
          <w:lang w:val="en-GB"/>
        </w:rPr>
        <w:t>t restricts the quantity of imports.</w:t>
      </w:r>
    </w:p>
    <w:p w14:paraId="4437C9F8" w14:textId="77777777" w:rsidR="00C50618" w:rsidRPr="00065572" w:rsidRDefault="00C50618" w:rsidP="00065572">
      <w:pPr>
        <w:rPr>
          <w:lang w:val="en-GB"/>
        </w:rPr>
      </w:pPr>
    </w:p>
    <w:p w14:paraId="2B4C1A18" w14:textId="72984B8F" w:rsidR="00C50618" w:rsidRPr="00065572" w:rsidRDefault="00C50618" w:rsidP="00065572">
      <w:pPr>
        <w:rPr>
          <w:lang w:val="en-GB"/>
        </w:rPr>
      </w:pPr>
      <w:r w:rsidRPr="00065572">
        <w:rPr>
          <w:lang w:val="en-GB"/>
        </w:rPr>
        <w:t>5</w:t>
      </w:r>
      <w:r w:rsidR="00065572" w:rsidRPr="00065572">
        <w:rPr>
          <w:lang w:val="en-GB"/>
        </w:rPr>
        <w:t>. L</w:t>
      </w:r>
      <w:r w:rsidRPr="00065572">
        <w:rPr>
          <w:lang w:val="en-GB"/>
        </w:rPr>
        <w:t>egal bases</w:t>
      </w:r>
      <w:r w:rsidR="00065572" w:rsidRPr="00065572">
        <w:rPr>
          <w:lang w:val="en-GB"/>
        </w:rPr>
        <w:t>: F</w:t>
      </w:r>
      <w:r w:rsidRPr="00065572">
        <w:rPr>
          <w:lang w:val="en-GB"/>
        </w:rPr>
        <w:t>ederal Law on Agriculture (LAgr, RS</w:t>
      </w:r>
      <w:r w:rsidR="009E5672">
        <w:rPr>
          <w:lang w:val="en-GB"/>
        </w:rPr>
        <w:t> </w:t>
      </w:r>
      <w:r w:rsidRPr="00065572">
        <w:rPr>
          <w:lang w:val="en-GB"/>
        </w:rPr>
        <w:t>910.1, Article</w:t>
      </w:r>
      <w:r w:rsidR="009E5672">
        <w:rPr>
          <w:lang w:val="en-GB"/>
        </w:rPr>
        <w:t> </w:t>
      </w:r>
      <w:r w:rsidRPr="00065572">
        <w:rPr>
          <w:lang w:val="en-GB"/>
        </w:rPr>
        <w:t xml:space="preserve">24, </w:t>
      </w:r>
      <w:hyperlink r:id="rId42" w:history="1">
        <w:r w:rsidR="00065572" w:rsidRPr="00AC4D76">
          <w:rPr>
            <w:rStyle w:val="Hipervnculo"/>
            <w:lang w:val="en-GB"/>
          </w:rPr>
          <w:t>https://www.admin.ch/opc/fr/classified</w:t>
        </w:r>
        <w:r w:rsidR="00065572" w:rsidRPr="00AC4D76">
          <w:rPr>
            <w:rStyle w:val="Hipervnculo"/>
            <w:lang w:val="en-GB"/>
          </w:rPr>
          <w:noBreakHyphen/>
          <w:t>compilation/19983407/index.html</w:t>
        </w:r>
      </w:hyperlink>
      <w:r w:rsidRPr="00065572">
        <w:rPr>
          <w:lang w:val="en-GB"/>
        </w:rPr>
        <w:t xml:space="preserve">) and Ordinance on the </w:t>
      </w:r>
      <w:r w:rsidRPr="00065572">
        <w:rPr>
          <w:lang w:val="en-GB"/>
        </w:rPr>
        <w:lastRenderedPageBreak/>
        <w:t>import of agricultural products (OIAgr, RS</w:t>
      </w:r>
      <w:r w:rsidR="009E5672">
        <w:rPr>
          <w:lang w:val="en-GB"/>
        </w:rPr>
        <w:t> </w:t>
      </w:r>
      <w:r w:rsidRPr="00065572">
        <w:rPr>
          <w:lang w:val="en-GB"/>
        </w:rPr>
        <w:t xml:space="preserve">916.01, </w:t>
      </w:r>
      <w:hyperlink r:id="rId43" w:history="1">
        <w:r w:rsidR="00065572" w:rsidRPr="00AC4D76">
          <w:rPr>
            <w:rStyle w:val="Hipervnculo"/>
            <w:lang w:val="en-GB"/>
          </w:rPr>
          <w:t>https://www.admin.ch/opc/fr/classified</w:t>
        </w:r>
        <w:r w:rsidR="00065572" w:rsidRPr="00AC4D76">
          <w:rPr>
            <w:rStyle w:val="Hipervnculo"/>
            <w:lang w:val="en-GB"/>
          </w:rPr>
          <w:noBreakHyphen/>
          <w:t>compilation/20110403/index.html</w:t>
        </w:r>
      </w:hyperlink>
      <w:r w:rsidRPr="00065572">
        <w:rPr>
          <w:lang w:val="en-GB"/>
        </w:rPr>
        <w:t>)</w:t>
      </w:r>
      <w:r w:rsidR="00065572" w:rsidRPr="00065572">
        <w:rPr>
          <w:lang w:val="en-GB"/>
        </w:rPr>
        <w:t>. T</w:t>
      </w:r>
      <w:r w:rsidRPr="00065572">
        <w:rPr>
          <w:lang w:val="en-GB"/>
        </w:rPr>
        <w:t>he legislation does not authorize the administration to decide which products will be subject to licensing</w:t>
      </w:r>
      <w:r w:rsidR="00065572" w:rsidRPr="00065572">
        <w:rPr>
          <w:lang w:val="en-GB"/>
        </w:rPr>
        <w:t>. T</w:t>
      </w:r>
      <w:r w:rsidRPr="00065572">
        <w:rPr>
          <w:lang w:val="en-GB"/>
        </w:rPr>
        <w:t>he Federal</w:t>
      </w:r>
      <w:r w:rsidR="004851A2">
        <w:rPr>
          <w:lang w:val="en-GB"/>
        </w:rPr>
        <w:t> </w:t>
      </w:r>
      <w:r w:rsidRPr="00065572">
        <w:rPr>
          <w:lang w:val="en-GB"/>
        </w:rPr>
        <w:t>Law on Agriculture does not allow the government to abolish the TQ system.</w:t>
      </w:r>
    </w:p>
    <w:p w14:paraId="2191CCE2" w14:textId="77777777" w:rsidR="00C50618" w:rsidRPr="00065572" w:rsidRDefault="00C50618" w:rsidP="00065572">
      <w:pPr>
        <w:rPr>
          <w:lang w:val="en-GB"/>
        </w:rPr>
      </w:pPr>
    </w:p>
    <w:p w14:paraId="716DBC7C" w14:textId="77777777" w:rsidR="00C50618" w:rsidRPr="00065572" w:rsidRDefault="00C50618" w:rsidP="00065572">
      <w:pPr>
        <w:pStyle w:val="Ttulo7"/>
        <w:rPr>
          <w:lang w:val="en-GB"/>
        </w:rPr>
      </w:pPr>
      <w:r w:rsidRPr="00065572">
        <w:rPr>
          <w:lang w:val="en-GB"/>
        </w:rPr>
        <w:t>Procedures</w:t>
      </w:r>
    </w:p>
    <w:p w14:paraId="7C406A64" w14:textId="2A71AFAF" w:rsidR="00C50618" w:rsidRPr="00065572" w:rsidRDefault="00C50618" w:rsidP="004A57ED">
      <w:pPr>
        <w:ind w:left="567" w:hanging="567"/>
        <w:rPr>
          <w:szCs w:val="18"/>
          <w:lang w:val="en-GB"/>
        </w:rPr>
      </w:pPr>
      <w:r w:rsidRPr="00065572">
        <w:rPr>
          <w:lang w:val="en-GB"/>
        </w:rPr>
        <w:t xml:space="preserve">6.I </w:t>
      </w:r>
      <w:r w:rsidRPr="00065572">
        <w:rPr>
          <w:lang w:val="en-GB"/>
        </w:rPr>
        <w:tab/>
        <w:t>The administration of TQs for the calendar year 2019 is described in Switzerland's notification to the Committee on Agriculture (G/AG/N/CHE/13/Add.18)</w:t>
      </w:r>
      <w:r w:rsidR="00065572" w:rsidRPr="00065572">
        <w:rPr>
          <w:lang w:val="en-GB"/>
        </w:rPr>
        <w:t>. A</w:t>
      </w:r>
      <w:r w:rsidRPr="00065572">
        <w:rPr>
          <w:lang w:val="en-GB"/>
        </w:rPr>
        <w:t>ll information concerning TQ utilization (quantities, application procedures for licences, exceptions, exemptions, etc.) is set forth in the specific ordinances (cf. question 5)</w:t>
      </w:r>
      <w:r w:rsidR="00065572" w:rsidRPr="00065572">
        <w:rPr>
          <w:lang w:val="en-GB"/>
        </w:rPr>
        <w:t>. A</w:t>
      </w:r>
      <w:r w:rsidRPr="00065572">
        <w:rPr>
          <w:lang w:val="en-GB"/>
        </w:rPr>
        <w:t>uction dates and details are published in the specialized press and the Swiss Official Trade Gazette (FOSC).</w:t>
      </w:r>
    </w:p>
    <w:p w14:paraId="4E3E77B6" w14:textId="77777777" w:rsidR="00C50618" w:rsidRPr="00065572" w:rsidRDefault="00C50618" w:rsidP="00065572">
      <w:pPr>
        <w:rPr>
          <w:lang w:val="en-GB"/>
        </w:rPr>
      </w:pPr>
    </w:p>
    <w:p w14:paraId="4D8364D9" w14:textId="177F0338" w:rsidR="00C50618" w:rsidRPr="00065572" w:rsidRDefault="00C50618" w:rsidP="00065572">
      <w:pPr>
        <w:ind w:left="567" w:hanging="567"/>
        <w:rPr>
          <w:lang w:val="en-GB"/>
        </w:rPr>
      </w:pPr>
      <w:r w:rsidRPr="00065572">
        <w:rPr>
          <w:lang w:val="en-GB"/>
        </w:rPr>
        <w:t xml:space="preserve">II </w:t>
      </w:r>
      <w:r w:rsidRPr="00065572">
        <w:rPr>
          <w:lang w:val="en-GB"/>
        </w:rPr>
        <w:tab/>
        <w:t>Non</w:t>
      </w:r>
      <w:r w:rsidR="00065572" w:rsidRPr="00065572">
        <w:rPr>
          <w:lang w:val="en-GB"/>
        </w:rPr>
        <w:noBreakHyphen/>
      </w:r>
      <w:r w:rsidRPr="00065572">
        <w:rPr>
          <w:lang w:val="en-GB"/>
        </w:rPr>
        <w:t>automatic licences are issued for 12 months maximum</w:t>
      </w:r>
      <w:r w:rsidR="00065572" w:rsidRPr="00065572">
        <w:rPr>
          <w:lang w:val="en-GB"/>
        </w:rPr>
        <w:t>. T</w:t>
      </w:r>
      <w:r w:rsidRPr="00065572">
        <w:rPr>
          <w:lang w:val="en-GB"/>
        </w:rPr>
        <w:t>he period of validity of TQ shares is set by OFAG.</w:t>
      </w:r>
    </w:p>
    <w:p w14:paraId="44C0A99B" w14:textId="77777777" w:rsidR="00C50618" w:rsidRPr="00065572" w:rsidRDefault="00C50618" w:rsidP="00065572">
      <w:pPr>
        <w:rPr>
          <w:lang w:val="en-GB"/>
        </w:rPr>
      </w:pPr>
    </w:p>
    <w:p w14:paraId="2E3771CE" w14:textId="074FCA0D" w:rsidR="00C50618" w:rsidRPr="00065572" w:rsidRDefault="00C50618" w:rsidP="00065572">
      <w:pPr>
        <w:ind w:left="567" w:hanging="567"/>
        <w:rPr>
          <w:lang w:val="en-GB"/>
        </w:rPr>
      </w:pPr>
      <w:r w:rsidRPr="00065572">
        <w:rPr>
          <w:lang w:val="en-GB"/>
        </w:rPr>
        <w:t xml:space="preserve">III </w:t>
      </w:r>
      <w:r w:rsidRPr="00065572">
        <w:rPr>
          <w:lang w:val="en-GB"/>
        </w:rPr>
        <w:tab/>
        <w:t>The unused remainder of the allocations is not added to quotas for a succeeding period</w:t>
      </w:r>
      <w:r w:rsidR="00065572" w:rsidRPr="00065572">
        <w:rPr>
          <w:lang w:val="en-GB"/>
        </w:rPr>
        <w:t>. I</w:t>
      </w:r>
      <w:r w:rsidRPr="00065572">
        <w:rPr>
          <w:lang w:val="en-GB"/>
        </w:rPr>
        <w:t>n January of each year, the annex to the Federal Council Report on Tariff Measures, in the context of the report on external economic policy, provides the names of importers for the preceding year and includes data on quantities allocated and the quantities actually imported by individual importing companies</w:t>
      </w:r>
      <w:r w:rsidR="00065572" w:rsidRPr="00065572">
        <w:rPr>
          <w:lang w:val="en-GB"/>
        </w:rPr>
        <w:t>. T</w:t>
      </w:r>
      <w:r w:rsidRPr="00065572">
        <w:rPr>
          <w:lang w:val="en-GB"/>
        </w:rPr>
        <w:t xml:space="preserve">his annex to the Report can be viewed online at </w:t>
      </w:r>
      <w:hyperlink r:id="rId44" w:history="1">
        <w:r w:rsidR="00065572" w:rsidRPr="00AC4D76">
          <w:rPr>
            <w:rStyle w:val="Hipervnculo"/>
            <w:lang w:val="en-GB"/>
          </w:rPr>
          <w:t>http://www.import.ofag.admin.ch</w:t>
        </w:r>
      </w:hyperlink>
      <w:r w:rsidRPr="00065572">
        <w:rPr>
          <w:lang w:val="en-GB"/>
        </w:rPr>
        <w:t xml:space="preserve"> by following the link "</w:t>
      </w:r>
      <w:r w:rsidRPr="00065572">
        <w:rPr>
          <w:i/>
          <w:iCs/>
          <w:lang w:val="en-GB"/>
        </w:rPr>
        <w:t>Publication de l'attribution des contingents tarifaires</w:t>
      </w:r>
      <w:r w:rsidRPr="00065572">
        <w:rPr>
          <w:iCs/>
          <w:lang w:val="en-GB"/>
        </w:rPr>
        <w:t>"</w:t>
      </w:r>
      <w:r w:rsidRPr="00065572">
        <w:rPr>
          <w:lang w:val="en-GB"/>
        </w:rPr>
        <w:t>.</w:t>
      </w:r>
    </w:p>
    <w:p w14:paraId="2015C527" w14:textId="77777777" w:rsidR="00C50618" w:rsidRPr="00065572" w:rsidRDefault="00C50618" w:rsidP="00065572">
      <w:pPr>
        <w:rPr>
          <w:lang w:val="en-GB"/>
        </w:rPr>
      </w:pPr>
    </w:p>
    <w:p w14:paraId="7E39306C" w14:textId="79EEC5E2" w:rsidR="00C50618" w:rsidRPr="00065572" w:rsidRDefault="00C50618" w:rsidP="00065572">
      <w:pPr>
        <w:ind w:left="567" w:hanging="567"/>
        <w:rPr>
          <w:lang w:val="en-GB"/>
        </w:rPr>
      </w:pPr>
      <w:r w:rsidRPr="00065572">
        <w:rPr>
          <w:lang w:val="en-GB"/>
        </w:rPr>
        <w:t xml:space="preserve">IV </w:t>
      </w:r>
      <w:r w:rsidRPr="00065572">
        <w:rPr>
          <w:lang w:val="en-GB"/>
        </w:rPr>
        <w:tab/>
        <w:t>With respect to non</w:t>
      </w:r>
      <w:r w:rsidR="00065572" w:rsidRPr="00065572">
        <w:rPr>
          <w:lang w:val="en-GB"/>
        </w:rPr>
        <w:noBreakHyphen/>
      </w:r>
      <w:r w:rsidRPr="00065572">
        <w:rPr>
          <w:lang w:val="en-GB"/>
        </w:rPr>
        <w:t>automatic licences granted on the basis of contribution to domestic production for TQ 14.1 (seed potatoes) and TQ 14.2 (potatoes for processing), on the basis of auctions for half of TQ 14.3 (table potatoes) and according to market shares for the other half of TQ 14.3, and on the basis of auctions for TQ 14.4 (potato products), OFAG sends the new licence to the importers before the beginning of the TQ period</w:t>
      </w:r>
      <w:r w:rsidR="00065572" w:rsidRPr="00065572">
        <w:rPr>
          <w:lang w:val="en-GB"/>
        </w:rPr>
        <w:t>. F</w:t>
      </w:r>
      <w:r w:rsidRPr="00065572">
        <w:rPr>
          <w:lang w:val="en-GB"/>
        </w:rPr>
        <w:t>or half of TQ 14.3 and for TQ 14.4, the deadline for applications in the case of auctions is generally set at 30 days following publication.</w:t>
      </w:r>
    </w:p>
    <w:p w14:paraId="73039578" w14:textId="77777777" w:rsidR="00C50618" w:rsidRPr="00065572" w:rsidRDefault="00C50618" w:rsidP="00065572">
      <w:pPr>
        <w:rPr>
          <w:lang w:val="en-GB"/>
        </w:rPr>
      </w:pPr>
    </w:p>
    <w:p w14:paraId="6B8A0EB5" w14:textId="6DCC22CA" w:rsidR="00C50618" w:rsidRPr="00065572" w:rsidRDefault="00C50618" w:rsidP="00065572">
      <w:pPr>
        <w:ind w:left="567" w:hanging="567"/>
        <w:rPr>
          <w:lang w:val="en-GB"/>
        </w:rPr>
      </w:pPr>
      <w:r w:rsidRPr="00065572">
        <w:rPr>
          <w:lang w:val="en-GB"/>
        </w:rPr>
        <w:t xml:space="preserve">V </w:t>
      </w:r>
      <w:r w:rsidRPr="00065572">
        <w:rPr>
          <w:lang w:val="en-GB"/>
        </w:rPr>
        <w:tab/>
        <w:t>As a rule, applicants receive a response within one to five working days according to the product.</w:t>
      </w:r>
    </w:p>
    <w:p w14:paraId="2A63282C" w14:textId="77777777" w:rsidR="00C50618" w:rsidRPr="00065572" w:rsidRDefault="00C50618" w:rsidP="00065572">
      <w:pPr>
        <w:rPr>
          <w:lang w:val="en-GB"/>
        </w:rPr>
      </w:pPr>
    </w:p>
    <w:p w14:paraId="3908E18C" w14:textId="2BED8C86" w:rsidR="00C50618" w:rsidRPr="00065572" w:rsidRDefault="00C50618" w:rsidP="00065572">
      <w:pPr>
        <w:rPr>
          <w:lang w:val="en-GB"/>
        </w:rPr>
      </w:pPr>
      <w:r w:rsidRPr="00065572">
        <w:rPr>
          <w:lang w:val="en-GB"/>
        </w:rPr>
        <w:t xml:space="preserve">VI </w:t>
      </w:r>
      <w:r w:rsidRPr="00065572">
        <w:rPr>
          <w:lang w:val="en-GB"/>
        </w:rPr>
        <w:tab/>
        <w:t>Licences are granted before the opening of the period of importation.</w:t>
      </w:r>
    </w:p>
    <w:p w14:paraId="24C18F3A" w14:textId="77777777" w:rsidR="00C50618" w:rsidRPr="00065572" w:rsidRDefault="00C50618" w:rsidP="00065572">
      <w:pPr>
        <w:rPr>
          <w:lang w:val="en-GB"/>
        </w:rPr>
      </w:pPr>
    </w:p>
    <w:p w14:paraId="30A075F8" w14:textId="27AF6B81" w:rsidR="00C50618" w:rsidRPr="00065572" w:rsidRDefault="00C50618" w:rsidP="00065572">
      <w:pPr>
        <w:ind w:left="567" w:hanging="567"/>
        <w:rPr>
          <w:lang w:val="en-GB"/>
        </w:rPr>
      </w:pPr>
      <w:r w:rsidRPr="00065572">
        <w:rPr>
          <w:lang w:val="en-GB"/>
        </w:rPr>
        <w:t xml:space="preserve">VII </w:t>
      </w:r>
      <w:r w:rsidRPr="00065572">
        <w:rPr>
          <w:lang w:val="en-GB"/>
        </w:rPr>
        <w:tab/>
        <w:t>Applications are examined by a single administrative body</w:t>
      </w:r>
      <w:r w:rsidR="00065572" w:rsidRPr="00065572">
        <w:rPr>
          <w:lang w:val="en-GB"/>
        </w:rPr>
        <w:t>. T</w:t>
      </w:r>
      <w:r w:rsidRPr="00065572">
        <w:rPr>
          <w:lang w:val="en-GB"/>
        </w:rPr>
        <w:t>he importer must obtain a licence from the Federal Office for Agriculture (OFAG).</w:t>
      </w:r>
    </w:p>
    <w:p w14:paraId="16DA7307" w14:textId="77777777" w:rsidR="00C50618" w:rsidRPr="00065572" w:rsidRDefault="00C50618" w:rsidP="00065572">
      <w:pPr>
        <w:rPr>
          <w:lang w:val="en-GB"/>
        </w:rPr>
      </w:pPr>
    </w:p>
    <w:p w14:paraId="557B9567" w14:textId="4D21392A" w:rsidR="00C50618" w:rsidRPr="00065572" w:rsidRDefault="00C50618" w:rsidP="00065572">
      <w:pPr>
        <w:ind w:left="567" w:hanging="567"/>
        <w:rPr>
          <w:lang w:val="en-GB"/>
        </w:rPr>
      </w:pPr>
      <w:r w:rsidRPr="00065572">
        <w:rPr>
          <w:lang w:val="en-GB"/>
        </w:rPr>
        <w:t>VIII</w:t>
      </w:r>
      <w:r w:rsidR="004A57ED">
        <w:rPr>
          <w:lang w:val="en-GB"/>
        </w:rPr>
        <w:tab/>
      </w:r>
      <w:r w:rsidRPr="00065572">
        <w:rPr>
          <w:lang w:val="en-GB"/>
        </w:rPr>
        <w:t>Non</w:t>
      </w:r>
      <w:r w:rsidR="00065572" w:rsidRPr="00065572">
        <w:rPr>
          <w:lang w:val="en-GB"/>
        </w:rPr>
        <w:noBreakHyphen/>
      </w:r>
      <w:r w:rsidRPr="00065572">
        <w:rPr>
          <w:lang w:val="en-GB"/>
        </w:rPr>
        <w:t>automatic licences for TQ 14.1 (seed potatoes) and TQ 14.2 (potatoes for processing) are allocated according to purchases of domestic goods</w:t>
      </w:r>
      <w:r w:rsidR="00065572" w:rsidRPr="00065572">
        <w:rPr>
          <w:lang w:val="en-GB"/>
        </w:rPr>
        <w:t>. N</w:t>
      </w:r>
      <w:r w:rsidRPr="00065572">
        <w:rPr>
          <w:lang w:val="en-GB"/>
        </w:rPr>
        <w:t>on</w:t>
      </w:r>
      <w:r w:rsidR="00065572" w:rsidRPr="00065572">
        <w:rPr>
          <w:lang w:val="en-GB"/>
        </w:rPr>
        <w:noBreakHyphen/>
      </w:r>
      <w:r w:rsidRPr="00065572">
        <w:rPr>
          <w:lang w:val="en-GB"/>
        </w:rPr>
        <w:t>automatic licences for TQ 14.3 (table potatoes) are allocated for half of the quota according to the criterion of the market shares of eligible parties and for the other half by auction</w:t>
      </w:r>
      <w:r w:rsidR="00065572" w:rsidRPr="00065572">
        <w:rPr>
          <w:lang w:val="en-GB"/>
        </w:rPr>
        <w:t>. N</w:t>
      </w:r>
      <w:r w:rsidRPr="00065572">
        <w:rPr>
          <w:lang w:val="en-GB"/>
        </w:rPr>
        <w:t>on</w:t>
      </w:r>
      <w:r w:rsidR="00065572" w:rsidRPr="00065572">
        <w:rPr>
          <w:lang w:val="en-GB"/>
        </w:rPr>
        <w:noBreakHyphen/>
      </w:r>
      <w:r w:rsidRPr="00065572">
        <w:rPr>
          <w:lang w:val="en-GB"/>
        </w:rPr>
        <w:t>automatic licences for TQ 14.4 (potato products) are allocated by auction</w:t>
      </w:r>
      <w:r w:rsidR="00065572" w:rsidRPr="00065572">
        <w:rPr>
          <w:lang w:val="en-GB"/>
        </w:rPr>
        <w:t>. N</w:t>
      </w:r>
      <w:r w:rsidRPr="00065572">
        <w:rPr>
          <w:lang w:val="en-GB"/>
        </w:rPr>
        <w:t>ew importers may obtain a licence when each new allocation is made.</w:t>
      </w:r>
    </w:p>
    <w:p w14:paraId="011F83A9" w14:textId="77777777" w:rsidR="00C50618" w:rsidRPr="00065572" w:rsidRDefault="00C50618" w:rsidP="00065572">
      <w:pPr>
        <w:rPr>
          <w:lang w:val="en-GB"/>
        </w:rPr>
      </w:pPr>
    </w:p>
    <w:p w14:paraId="310AABCF" w14:textId="689C00FF" w:rsidR="00C50618" w:rsidRPr="00065572" w:rsidRDefault="00C50618" w:rsidP="00065572">
      <w:pPr>
        <w:ind w:left="567" w:hanging="567"/>
        <w:rPr>
          <w:lang w:val="en-GB"/>
        </w:rPr>
      </w:pPr>
      <w:r w:rsidRPr="00065572">
        <w:rPr>
          <w:lang w:val="en-GB"/>
        </w:rPr>
        <w:t>IX</w:t>
      </w:r>
      <w:r w:rsidRPr="00065572">
        <w:rPr>
          <w:lang w:val="en-GB"/>
        </w:rPr>
        <w:tab/>
        <w:t>The same rules apply to all imports within the TQs, regardless of the regulations of the exporting country.</w:t>
      </w:r>
    </w:p>
    <w:p w14:paraId="016DEDA2" w14:textId="77777777" w:rsidR="00C50618" w:rsidRPr="00065572" w:rsidRDefault="00C50618" w:rsidP="00065572">
      <w:pPr>
        <w:rPr>
          <w:lang w:val="en-GB"/>
        </w:rPr>
      </w:pPr>
    </w:p>
    <w:p w14:paraId="71421F20" w14:textId="64FFCB02" w:rsidR="00C50618" w:rsidRPr="00065572" w:rsidRDefault="00C50618" w:rsidP="00065572">
      <w:pPr>
        <w:rPr>
          <w:lang w:val="en-GB"/>
        </w:rPr>
      </w:pPr>
      <w:r w:rsidRPr="00065572">
        <w:rPr>
          <w:lang w:val="en-GB"/>
        </w:rPr>
        <w:t xml:space="preserve">X </w:t>
      </w:r>
      <w:r w:rsidRPr="00065572">
        <w:rPr>
          <w:lang w:val="en-GB"/>
        </w:rPr>
        <w:tab/>
        <w:t>Export licences from the exporting countries are not required.</w:t>
      </w:r>
    </w:p>
    <w:p w14:paraId="10B10AD3" w14:textId="77777777" w:rsidR="00C50618" w:rsidRPr="00065572" w:rsidRDefault="00C50618" w:rsidP="00065572">
      <w:pPr>
        <w:rPr>
          <w:lang w:val="en-GB"/>
        </w:rPr>
      </w:pPr>
    </w:p>
    <w:p w14:paraId="72F8EF2E" w14:textId="012270BC" w:rsidR="00C50618" w:rsidRPr="00065572" w:rsidRDefault="00C50618" w:rsidP="00065572">
      <w:pPr>
        <w:rPr>
          <w:lang w:val="en-GB"/>
        </w:rPr>
      </w:pPr>
      <w:r w:rsidRPr="00065572">
        <w:rPr>
          <w:lang w:val="en-GB"/>
        </w:rPr>
        <w:t xml:space="preserve">XI </w:t>
      </w:r>
      <w:r w:rsidRPr="00065572">
        <w:rPr>
          <w:lang w:val="en-GB"/>
        </w:rPr>
        <w:tab/>
        <w:t>No.</w:t>
      </w:r>
    </w:p>
    <w:p w14:paraId="52FCB032" w14:textId="77777777" w:rsidR="00C50618" w:rsidRPr="00065572" w:rsidRDefault="00C50618" w:rsidP="00065572">
      <w:pPr>
        <w:rPr>
          <w:lang w:val="en-GB"/>
        </w:rPr>
      </w:pPr>
    </w:p>
    <w:p w14:paraId="43004B00" w14:textId="58B9349D" w:rsidR="00C50618" w:rsidRPr="00065572" w:rsidRDefault="00C50618" w:rsidP="00065572">
      <w:pPr>
        <w:ind w:left="567" w:hanging="567"/>
        <w:rPr>
          <w:szCs w:val="18"/>
          <w:lang w:val="en-GB"/>
        </w:rPr>
      </w:pPr>
      <w:r w:rsidRPr="00065572">
        <w:rPr>
          <w:lang w:val="en-GB"/>
        </w:rPr>
        <w:t>7</w:t>
      </w:r>
      <w:r w:rsidR="00065572" w:rsidRPr="00065572">
        <w:rPr>
          <w:lang w:val="en-GB"/>
        </w:rPr>
        <w:t>. N</w:t>
      </w:r>
      <w:r w:rsidRPr="00065572">
        <w:rPr>
          <w:lang w:val="en-GB"/>
        </w:rPr>
        <w:t>ot applicable.</w:t>
      </w:r>
    </w:p>
    <w:p w14:paraId="7D4A1ADC" w14:textId="77777777" w:rsidR="00C50618" w:rsidRPr="00065572" w:rsidRDefault="00C50618" w:rsidP="00065572">
      <w:pPr>
        <w:ind w:left="567" w:hanging="567"/>
        <w:rPr>
          <w:lang w:val="en-GB"/>
        </w:rPr>
      </w:pPr>
    </w:p>
    <w:p w14:paraId="1EF55E4A" w14:textId="64164817"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462EF3CE" w14:textId="77777777" w:rsidR="00C50618" w:rsidRPr="00065572" w:rsidRDefault="00C50618" w:rsidP="00065572">
      <w:pPr>
        <w:rPr>
          <w:lang w:val="en-GB"/>
        </w:rPr>
      </w:pPr>
    </w:p>
    <w:p w14:paraId="124C0526" w14:textId="77777777" w:rsidR="00C50618" w:rsidRPr="00065572" w:rsidRDefault="00C50618" w:rsidP="00065572">
      <w:pPr>
        <w:pStyle w:val="Ttulo7"/>
        <w:rPr>
          <w:lang w:val="en-GB"/>
        </w:rPr>
      </w:pPr>
      <w:r w:rsidRPr="00065572">
        <w:rPr>
          <w:lang w:val="en-GB"/>
        </w:rPr>
        <w:lastRenderedPageBreak/>
        <w:t>Eligibility of importers to apply for licence</w:t>
      </w:r>
    </w:p>
    <w:p w14:paraId="096E3815" w14:textId="3A60DCC8" w:rsidR="00C50618" w:rsidRPr="00065572" w:rsidRDefault="00C50618" w:rsidP="00065572">
      <w:pPr>
        <w:ind w:left="567" w:hanging="567"/>
        <w:rPr>
          <w:lang w:val="en-GB"/>
        </w:rPr>
      </w:pPr>
      <w:r w:rsidRPr="00065572">
        <w:rPr>
          <w:lang w:val="en-GB"/>
        </w:rPr>
        <w:t>9.(a)</w:t>
      </w:r>
      <w:r w:rsidRPr="00065572">
        <w:rPr>
          <w:lang w:val="en-GB"/>
        </w:rPr>
        <w:tab/>
        <w:t>TQ shares are only allocated to individuals, businesses and organizations, irrespective of nationality or origin, that are established on Swiss customs territory and provide guarantees that, where necessary, they can meet the requirements and undertake the commitments related to the utilization of TQ shares</w:t>
      </w:r>
      <w:r w:rsidR="00065572" w:rsidRPr="00065572">
        <w:rPr>
          <w:lang w:val="en-GB"/>
        </w:rPr>
        <w:t>. I</w:t>
      </w:r>
      <w:r w:rsidRPr="00065572">
        <w:rPr>
          <w:lang w:val="en-GB"/>
        </w:rPr>
        <w:t>n January of each year, the annex to the Report on Tariff Measures provides the names of all the importers for the preceding year and includes data on quantities allocated and the quantities imported by individual importing companies (see point 6(III) above).</w:t>
      </w:r>
    </w:p>
    <w:p w14:paraId="646A36B9" w14:textId="77777777" w:rsidR="00C50618" w:rsidRPr="00065572" w:rsidRDefault="00C50618" w:rsidP="00065572">
      <w:pPr>
        <w:rPr>
          <w:lang w:val="en-GB"/>
        </w:rPr>
      </w:pPr>
    </w:p>
    <w:p w14:paraId="59C240C8" w14:textId="77777777" w:rsidR="00C50618" w:rsidRPr="00065572" w:rsidRDefault="00C50618" w:rsidP="00065572">
      <w:pPr>
        <w:rPr>
          <w:lang w:val="en-GB"/>
        </w:rPr>
      </w:pPr>
      <w:r w:rsidRPr="00065572">
        <w:rPr>
          <w:lang w:val="en-GB"/>
        </w:rPr>
        <w:t>9.(b)</w:t>
      </w:r>
      <w:r w:rsidRPr="00065572">
        <w:rPr>
          <w:lang w:val="en-GB"/>
        </w:rPr>
        <w:tab/>
        <w:t>Not applicable.</w:t>
      </w:r>
    </w:p>
    <w:p w14:paraId="0C3C0FE0" w14:textId="77777777" w:rsidR="00C50618" w:rsidRPr="00065572" w:rsidRDefault="00C50618" w:rsidP="00065572">
      <w:pPr>
        <w:rPr>
          <w:lang w:val="en-GB"/>
        </w:rPr>
      </w:pPr>
    </w:p>
    <w:p w14:paraId="7739C855" w14:textId="77777777" w:rsidR="00C50618" w:rsidRPr="00065572" w:rsidRDefault="00C50618" w:rsidP="00065572">
      <w:pPr>
        <w:pStyle w:val="Ttulo7"/>
        <w:rPr>
          <w:lang w:val="en-GB"/>
        </w:rPr>
      </w:pPr>
      <w:r w:rsidRPr="00065572">
        <w:rPr>
          <w:lang w:val="en-GB"/>
        </w:rPr>
        <w:t>Documentational and other requirements for application for licence</w:t>
      </w:r>
    </w:p>
    <w:p w14:paraId="7EC75B69" w14:textId="199F2DE7" w:rsidR="00C50618" w:rsidRPr="00065572" w:rsidRDefault="00C50618" w:rsidP="00065572">
      <w:pPr>
        <w:rPr>
          <w:szCs w:val="18"/>
          <w:lang w:val="en-GB"/>
        </w:rPr>
      </w:pPr>
      <w:r w:rsidRPr="00065572">
        <w:rPr>
          <w:szCs w:val="18"/>
          <w:lang w:val="en-GB"/>
        </w:rPr>
        <w:t>10</w:t>
      </w:r>
      <w:r w:rsidR="00065572" w:rsidRPr="00065572">
        <w:rPr>
          <w:szCs w:val="18"/>
          <w:lang w:val="en-GB"/>
        </w:rPr>
        <w:t>. O</w:t>
      </w:r>
      <w:r w:rsidRPr="00065572">
        <w:rPr>
          <w:szCs w:val="18"/>
          <w:lang w:val="en-GB"/>
        </w:rPr>
        <w:t>nly the usual information is required</w:t>
      </w:r>
      <w:r w:rsidR="00065572" w:rsidRPr="00065572">
        <w:rPr>
          <w:szCs w:val="18"/>
          <w:lang w:val="en-GB"/>
        </w:rPr>
        <w:t>. S</w:t>
      </w:r>
      <w:r w:rsidRPr="00065572">
        <w:rPr>
          <w:szCs w:val="18"/>
          <w:lang w:val="en-GB"/>
        </w:rPr>
        <w:t xml:space="preserve">amples of the various application forms are available on the following website: </w:t>
      </w:r>
      <w:hyperlink r:id="rId45" w:history="1">
        <w:r w:rsidR="00065572" w:rsidRPr="00AC4D76">
          <w:rPr>
            <w:rStyle w:val="Hipervnculo"/>
            <w:lang w:val="en-GB"/>
          </w:rPr>
          <w:t>www.import.ofag.admin.ch</w:t>
        </w:r>
      </w:hyperlink>
      <w:r w:rsidRPr="00065572">
        <w:rPr>
          <w:szCs w:val="18"/>
          <w:lang w:val="en-GB"/>
        </w:rPr>
        <w:t>.</w:t>
      </w:r>
    </w:p>
    <w:p w14:paraId="410AD922" w14:textId="77777777" w:rsidR="00C50618" w:rsidRPr="00065572" w:rsidRDefault="00C50618" w:rsidP="00065572">
      <w:pPr>
        <w:rPr>
          <w:lang w:val="en-GB"/>
        </w:rPr>
      </w:pPr>
    </w:p>
    <w:p w14:paraId="5838CF48" w14:textId="3F4913E6" w:rsidR="00C50618" w:rsidRPr="00065572" w:rsidRDefault="00C50618" w:rsidP="00065572">
      <w:pPr>
        <w:rPr>
          <w:szCs w:val="18"/>
          <w:lang w:val="en-GB"/>
        </w:rPr>
      </w:pPr>
      <w:r w:rsidRPr="00065572">
        <w:rPr>
          <w:lang w:val="en-GB"/>
        </w:rPr>
        <w:t>11</w:t>
      </w:r>
      <w:r w:rsidR="00065572" w:rsidRPr="00065572">
        <w:rPr>
          <w:lang w:val="en-GB"/>
        </w:rPr>
        <w:t>. O</w:t>
      </w:r>
      <w:r w:rsidRPr="00065572">
        <w:rPr>
          <w:lang w:val="en-GB"/>
        </w:rPr>
        <w:t>ther than the automatic licence (GIP) number, the importer is not required to present an authorization to carry out imports within the TQ</w:t>
      </w:r>
      <w:r w:rsidR="00065572" w:rsidRPr="00065572">
        <w:rPr>
          <w:lang w:val="en-GB"/>
        </w:rPr>
        <w:t>; c</w:t>
      </w:r>
      <w:r w:rsidRPr="00065572">
        <w:rPr>
          <w:lang w:val="en-GB"/>
        </w:rPr>
        <w:t>ontrols are performed electronically when the customs declaration is processed</w:t>
      </w:r>
      <w:r w:rsidR="00065572" w:rsidRPr="00065572">
        <w:rPr>
          <w:lang w:val="en-GB"/>
        </w:rPr>
        <w:t>. A</w:t>
      </w:r>
      <w:r w:rsidRPr="00065572">
        <w:rPr>
          <w:lang w:val="en-GB"/>
        </w:rPr>
        <w:t>ll other import requirements are noted in the working tariff (https://www.tares.ch).</w:t>
      </w:r>
    </w:p>
    <w:p w14:paraId="1674E682" w14:textId="77777777" w:rsidR="00C50618" w:rsidRPr="00065572" w:rsidRDefault="00C50618" w:rsidP="00065572">
      <w:pPr>
        <w:rPr>
          <w:lang w:val="en-GB"/>
        </w:rPr>
      </w:pPr>
    </w:p>
    <w:p w14:paraId="1DBBCB8A" w14:textId="158ED884" w:rsidR="00C50618" w:rsidRPr="00065572" w:rsidRDefault="00C50618" w:rsidP="00065572">
      <w:pPr>
        <w:rPr>
          <w:szCs w:val="18"/>
          <w:lang w:val="en-GB"/>
        </w:rPr>
      </w:pPr>
      <w:r w:rsidRPr="00065572">
        <w:rPr>
          <w:lang w:val="en-GB"/>
        </w:rPr>
        <w:t>12</w:t>
      </w:r>
      <w:r w:rsidR="00065572" w:rsidRPr="00065572">
        <w:rPr>
          <w:lang w:val="en-GB"/>
        </w:rPr>
        <w:t>. I</w:t>
      </w:r>
      <w:r w:rsidRPr="00065572">
        <w:rPr>
          <w:lang w:val="en-GB"/>
        </w:rPr>
        <w:t xml:space="preserve">mport fees specific to certain batches of agricultural products imported under a GIP are listed in Annex 6 to the Ordinance on the import of agricultural products (RS 916.01) and are </w:t>
      </w:r>
      <w:r w:rsidR="00065572" w:rsidRPr="00065572">
        <w:rPr>
          <w:lang w:val="en-GB"/>
        </w:rPr>
        <w:t>CHF 5</w:t>
      </w:r>
      <w:r w:rsidRPr="00065572">
        <w:rPr>
          <w:lang w:val="en-GB"/>
        </w:rPr>
        <w:t xml:space="preserve"> per batch of goods cleared through customs</w:t>
      </w:r>
      <w:r w:rsidR="00065572" w:rsidRPr="00065572">
        <w:rPr>
          <w:lang w:val="en-GB"/>
        </w:rPr>
        <w:t>. T</w:t>
      </w:r>
      <w:r w:rsidRPr="00065572">
        <w:rPr>
          <w:lang w:val="en-GB"/>
        </w:rPr>
        <w:t>hese amounts correspond to the actual cost of the administrative services involved.</w:t>
      </w:r>
    </w:p>
    <w:p w14:paraId="487C3D75" w14:textId="77777777" w:rsidR="00C50618" w:rsidRPr="00065572" w:rsidRDefault="00C50618" w:rsidP="00065572">
      <w:pPr>
        <w:rPr>
          <w:lang w:val="en-GB"/>
        </w:rPr>
      </w:pPr>
    </w:p>
    <w:p w14:paraId="614E808D" w14:textId="22F9B281" w:rsidR="00C50618" w:rsidRPr="00065572" w:rsidRDefault="00C50618" w:rsidP="00065572">
      <w:pPr>
        <w:rPr>
          <w:szCs w:val="18"/>
          <w:lang w:val="en-GB"/>
        </w:rPr>
      </w:pPr>
      <w:r w:rsidRPr="00065572">
        <w:rPr>
          <w:lang w:val="en-GB"/>
        </w:rPr>
        <w:t>13</w:t>
      </w:r>
      <w:r w:rsidR="00065572" w:rsidRPr="00065572">
        <w:rPr>
          <w:lang w:val="en-GB"/>
        </w:rPr>
        <w:t>. N</w:t>
      </w:r>
      <w:r w:rsidRPr="00065572">
        <w:rPr>
          <w:lang w:val="en-GB"/>
        </w:rPr>
        <w:t>o.</w:t>
      </w:r>
    </w:p>
    <w:p w14:paraId="1BA69344" w14:textId="77777777" w:rsidR="00C50618" w:rsidRPr="00065572" w:rsidRDefault="00C50618" w:rsidP="00065572">
      <w:pPr>
        <w:rPr>
          <w:lang w:val="en-GB"/>
        </w:rPr>
      </w:pPr>
    </w:p>
    <w:p w14:paraId="606C5CB6" w14:textId="77777777" w:rsidR="00C50618" w:rsidRPr="00065572" w:rsidRDefault="00C50618" w:rsidP="00065572">
      <w:pPr>
        <w:pStyle w:val="Ttulo7"/>
        <w:rPr>
          <w:lang w:val="en-GB"/>
        </w:rPr>
      </w:pPr>
      <w:r w:rsidRPr="00065572">
        <w:rPr>
          <w:lang w:val="en-GB"/>
        </w:rPr>
        <w:t>Conditions of licensing</w:t>
      </w:r>
    </w:p>
    <w:p w14:paraId="382D971F" w14:textId="78D774F9" w:rsidR="00C50618" w:rsidRPr="00065572" w:rsidRDefault="00C50618" w:rsidP="00065572">
      <w:pPr>
        <w:rPr>
          <w:lang w:val="en-GB"/>
        </w:rPr>
      </w:pPr>
      <w:r w:rsidRPr="00065572">
        <w:rPr>
          <w:lang w:val="en-GB"/>
        </w:rPr>
        <w:t>14</w:t>
      </w:r>
      <w:r w:rsidR="00065572" w:rsidRPr="00065572">
        <w:rPr>
          <w:lang w:val="en-GB"/>
        </w:rPr>
        <w:t>. T</w:t>
      </w:r>
      <w:r w:rsidRPr="00065572">
        <w:rPr>
          <w:lang w:val="en-GB"/>
        </w:rPr>
        <w:t>he validity of the licence ranges from five months to one year according to the system of allocation in force.</w:t>
      </w:r>
    </w:p>
    <w:p w14:paraId="480B5468" w14:textId="77777777" w:rsidR="00C50618" w:rsidRPr="00065572" w:rsidRDefault="00C50618" w:rsidP="00065572">
      <w:pPr>
        <w:rPr>
          <w:lang w:val="en-GB"/>
        </w:rPr>
      </w:pPr>
    </w:p>
    <w:p w14:paraId="75B1F2F1" w14:textId="43DCDB3A" w:rsidR="00C50618" w:rsidRPr="00065572" w:rsidRDefault="00C50618" w:rsidP="00065572">
      <w:pPr>
        <w:rPr>
          <w:lang w:val="en-GB"/>
        </w:rPr>
      </w:pPr>
      <w:r w:rsidRPr="00065572">
        <w:rPr>
          <w:lang w:val="en-GB"/>
        </w:rPr>
        <w:t>15</w:t>
      </w:r>
      <w:r w:rsidR="00065572" w:rsidRPr="00065572">
        <w:rPr>
          <w:lang w:val="en-GB"/>
        </w:rPr>
        <w:t>. N</w:t>
      </w:r>
      <w:r w:rsidRPr="00065572">
        <w:rPr>
          <w:lang w:val="en-GB"/>
        </w:rPr>
        <w:t>o.</w:t>
      </w:r>
    </w:p>
    <w:p w14:paraId="46C20D99" w14:textId="77777777" w:rsidR="00C50618" w:rsidRPr="00065572" w:rsidRDefault="00C50618" w:rsidP="00065572">
      <w:pPr>
        <w:rPr>
          <w:szCs w:val="18"/>
          <w:lang w:val="en-GB"/>
        </w:rPr>
      </w:pPr>
    </w:p>
    <w:p w14:paraId="1D907EC6" w14:textId="4AE65E3D" w:rsidR="00C50618" w:rsidRPr="00065572" w:rsidRDefault="00C50618" w:rsidP="00065572">
      <w:pPr>
        <w:rPr>
          <w:lang w:val="en-GB"/>
        </w:rPr>
      </w:pPr>
      <w:r w:rsidRPr="00065572">
        <w:rPr>
          <w:lang w:val="en-GB"/>
        </w:rPr>
        <w:t>16</w:t>
      </w:r>
      <w:r w:rsidR="00065572" w:rsidRPr="00065572">
        <w:rPr>
          <w:lang w:val="en-GB"/>
        </w:rPr>
        <w:t>. I</w:t>
      </w:r>
      <w:r w:rsidRPr="00065572">
        <w:rPr>
          <w:lang w:val="en-GB"/>
        </w:rPr>
        <w:t>n general, TQ share transfers are permitted and must be notified by the holder of the TQ share no later than the working day before the day the customs declaration is made, with the help of the Internet application made available to users by OFAG (Article 14 of the Ordinance on the import of agricultural products).</w:t>
      </w:r>
    </w:p>
    <w:p w14:paraId="4B5C43C0" w14:textId="77777777" w:rsidR="00C50618" w:rsidRPr="00065572" w:rsidRDefault="00C50618" w:rsidP="00065572">
      <w:pPr>
        <w:rPr>
          <w:lang w:val="en-GB"/>
        </w:rPr>
      </w:pPr>
    </w:p>
    <w:p w14:paraId="2DA00414" w14:textId="77777777" w:rsidR="00C50618" w:rsidRPr="00065572" w:rsidRDefault="00C50618" w:rsidP="00065572">
      <w:pPr>
        <w:ind w:left="709" w:hanging="709"/>
        <w:rPr>
          <w:lang w:val="en-GB"/>
        </w:rPr>
      </w:pPr>
      <w:r w:rsidRPr="00065572">
        <w:rPr>
          <w:lang w:val="en-GB"/>
        </w:rPr>
        <w:t>17.(a)</w:t>
      </w:r>
      <w:r w:rsidRPr="00065572">
        <w:rPr>
          <w:lang w:val="en-GB"/>
        </w:rPr>
        <w:tab/>
        <w:t>For the criteria for TQ allocation, see point 6(VIII) above.</w:t>
      </w:r>
    </w:p>
    <w:p w14:paraId="6EC9393F" w14:textId="77777777" w:rsidR="00C50618" w:rsidRPr="00065572" w:rsidRDefault="00C50618" w:rsidP="00065572">
      <w:pPr>
        <w:rPr>
          <w:lang w:val="en-GB"/>
        </w:rPr>
      </w:pPr>
    </w:p>
    <w:p w14:paraId="38A618C1" w14:textId="77777777" w:rsidR="00C50618" w:rsidRPr="00065572" w:rsidRDefault="00C50618" w:rsidP="00065572">
      <w:pPr>
        <w:ind w:left="709" w:hanging="709"/>
        <w:rPr>
          <w:lang w:val="en-GB"/>
        </w:rPr>
      </w:pPr>
      <w:r w:rsidRPr="00065572">
        <w:rPr>
          <w:lang w:val="en-GB"/>
        </w:rPr>
        <w:t>17.(b)</w:t>
      </w:r>
      <w:r w:rsidRPr="00065572">
        <w:rPr>
          <w:lang w:val="en-GB"/>
        </w:rPr>
        <w:tab/>
        <w:t>No.</w:t>
      </w:r>
    </w:p>
    <w:p w14:paraId="5710691F" w14:textId="77777777" w:rsidR="00C50618" w:rsidRPr="00065572" w:rsidRDefault="00C50618" w:rsidP="00065572">
      <w:pPr>
        <w:rPr>
          <w:lang w:val="en-GB"/>
        </w:rPr>
      </w:pPr>
    </w:p>
    <w:p w14:paraId="2B9DAF44" w14:textId="77777777" w:rsidR="00C50618" w:rsidRPr="00065572" w:rsidRDefault="00C50618" w:rsidP="00065572">
      <w:pPr>
        <w:pStyle w:val="Ttulo7"/>
        <w:rPr>
          <w:lang w:val="en-GB"/>
        </w:rPr>
      </w:pPr>
      <w:r w:rsidRPr="00065572">
        <w:rPr>
          <w:lang w:val="en-GB"/>
        </w:rPr>
        <w:t>Other procedural requirements</w:t>
      </w:r>
    </w:p>
    <w:p w14:paraId="5B5997D9" w14:textId="05D4F737" w:rsidR="00C50618" w:rsidRPr="00065572" w:rsidRDefault="00C50618" w:rsidP="00065572">
      <w:pPr>
        <w:rPr>
          <w:szCs w:val="18"/>
          <w:lang w:val="en-GB"/>
        </w:rPr>
      </w:pPr>
      <w:r w:rsidRPr="00065572">
        <w:rPr>
          <w:lang w:val="en-GB"/>
        </w:rPr>
        <w:t>18</w:t>
      </w:r>
      <w:r w:rsidR="00065572" w:rsidRPr="00065572">
        <w:rPr>
          <w:lang w:val="en-GB"/>
        </w:rPr>
        <w:t>. N</w:t>
      </w:r>
      <w:r w:rsidRPr="00065572">
        <w:rPr>
          <w:lang w:val="en-GB"/>
        </w:rPr>
        <w:t>o.</w:t>
      </w:r>
    </w:p>
    <w:p w14:paraId="17233900" w14:textId="77777777" w:rsidR="00C50618" w:rsidRPr="00065572" w:rsidRDefault="00C50618" w:rsidP="00065572">
      <w:pPr>
        <w:rPr>
          <w:lang w:val="en-GB"/>
        </w:rPr>
      </w:pPr>
    </w:p>
    <w:p w14:paraId="3D4E6E52" w14:textId="58626E75"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562F69CF" w14:textId="77777777" w:rsidR="00C50618" w:rsidRPr="00065572" w:rsidRDefault="00C50618" w:rsidP="00065572">
      <w:pPr>
        <w:rPr>
          <w:lang w:val="en-GB"/>
        </w:rPr>
      </w:pPr>
      <w:bookmarkStart w:id="57" w:name="_Hlk24729061"/>
    </w:p>
    <w:p w14:paraId="11F2423E" w14:textId="22278E25" w:rsidR="00952894" w:rsidRPr="00065572" w:rsidRDefault="00065572" w:rsidP="00065572">
      <w:pPr>
        <w:pStyle w:val="Ttulo1"/>
        <w:rPr>
          <w:caps w:val="0"/>
          <w:lang w:val="en-GB"/>
        </w:rPr>
      </w:pPr>
      <w:bookmarkStart w:id="58" w:name="_Toc26188822"/>
      <w:bookmarkStart w:id="59" w:name="_Toc26191184"/>
      <w:bookmarkStart w:id="60" w:name="_Toc26368746"/>
      <w:bookmarkStart w:id="61" w:name="_Toc26451490"/>
      <w:bookmarkStart w:id="62" w:name="_Toc19856195"/>
      <w:bookmarkStart w:id="63" w:name="_Toc20382566"/>
      <w:r w:rsidRPr="00065572">
        <w:rPr>
          <w:caps w:val="0"/>
          <w:lang w:val="en-GB"/>
        </w:rPr>
        <w:t>SANITARY AND PHYTOSANITARY MEASURES</w:t>
      </w:r>
      <w:bookmarkEnd w:id="58"/>
      <w:bookmarkEnd w:id="59"/>
      <w:bookmarkEnd w:id="60"/>
      <w:bookmarkEnd w:id="61"/>
    </w:p>
    <w:p w14:paraId="7F2D2CEE" w14:textId="76E03230" w:rsidR="00C50618" w:rsidRPr="00065572" w:rsidRDefault="00C50618" w:rsidP="00065572">
      <w:pPr>
        <w:pStyle w:val="Ttulo2"/>
        <w:rPr>
          <w:lang w:val="en-GB"/>
        </w:rPr>
      </w:pPr>
      <w:bookmarkStart w:id="64" w:name="_Toc26188823"/>
      <w:bookmarkStart w:id="65" w:name="_Toc26191185"/>
      <w:bookmarkStart w:id="66" w:name="_Toc26368747"/>
      <w:bookmarkStart w:id="67" w:name="_Toc26451491"/>
      <w:r w:rsidRPr="00065572">
        <w:rPr>
          <w:lang w:val="en-GB"/>
        </w:rPr>
        <w:t>Import, transit and export of animals and animal products</w:t>
      </w:r>
      <w:bookmarkEnd w:id="62"/>
      <w:bookmarkEnd w:id="63"/>
      <w:bookmarkEnd w:id="64"/>
      <w:bookmarkEnd w:id="65"/>
      <w:bookmarkEnd w:id="66"/>
      <w:bookmarkEnd w:id="67"/>
    </w:p>
    <w:p w14:paraId="0321B341" w14:textId="77777777" w:rsidR="00C50618" w:rsidRPr="00065572" w:rsidRDefault="00C50618" w:rsidP="00065572">
      <w:pPr>
        <w:pStyle w:val="Ttulo7"/>
        <w:rPr>
          <w:lang w:val="en-GB"/>
        </w:rPr>
      </w:pPr>
      <w:r w:rsidRPr="00065572">
        <w:rPr>
          <w:lang w:val="en-GB"/>
        </w:rPr>
        <w:t>Outline of system</w:t>
      </w:r>
    </w:p>
    <w:p w14:paraId="3EE683C7" w14:textId="037EB8DB" w:rsidR="00C50618" w:rsidRPr="00065572" w:rsidRDefault="00C50618" w:rsidP="00065572">
      <w:pPr>
        <w:rPr>
          <w:szCs w:val="18"/>
          <w:lang w:val="en-GB"/>
        </w:rPr>
      </w:pPr>
      <w:r w:rsidRPr="00065572">
        <w:rPr>
          <w:szCs w:val="18"/>
          <w:lang w:val="en-GB"/>
        </w:rPr>
        <w:t>1</w:t>
      </w:r>
      <w:r w:rsidR="00065572" w:rsidRPr="00065572">
        <w:rPr>
          <w:szCs w:val="18"/>
          <w:lang w:val="en-GB"/>
        </w:rPr>
        <w:t>. T</w:t>
      </w:r>
      <w:r w:rsidRPr="00065572">
        <w:rPr>
          <w:szCs w:val="18"/>
          <w:lang w:val="en-GB"/>
        </w:rPr>
        <w:t>he purpose of the sanitary measures is to prevent the introduction of epizootics and goods that present a health risk</w:t>
      </w:r>
      <w:r w:rsidR="00065572" w:rsidRPr="00065572">
        <w:rPr>
          <w:szCs w:val="18"/>
          <w:lang w:val="en-GB"/>
        </w:rPr>
        <w:t>. A</w:t>
      </w:r>
      <w:r w:rsidRPr="00065572">
        <w:rPr>
          <w:szCs w:val="18"/>
          <w:lang w:val="en-GB"/>
        </w:rPr>
        <w:t>s a rule, these measures also apply to re</w:t>
      </w:r>
      <w:r w:rsidR="00065572" w:rsidRPr="00065572">
        <w:rPr>
          <w:szCs w:val="18"/>
          <w:lang w:val="en-GB"/>
        </w:rPr>
        <w:noBreakHyphen/>
      </w:r>
      <w:r w:rsidRPr="00065572">
        <w:rPr>
          <w:szCs w:val="18"/>
          <w:lang w:val="en-GB"/>
        </w:rPr>
        <w:t>importation and transit</w:t>
      </w:r>
      <w:r w:rsidR="00065572" w:rsidRPr="00065572">
        <w:rPr>
          <w:szCs w:val="18"/>
          <w:lang w:val="en-GB"/>
        </w:rPr>
        <w:t>. T</w:t>
      </w:r>
      <w:r w:rsidRPr="00065572">
        <w:rPr>
          <w:szCs w:val="18"/>
          <w:lang w:val="en-GB"/>
        </w:rPr>
        <w:t xml:space="preserve">he Federal Office for Food Security and Veterinary Affairs (OSAV, </w:t>
      </w:r>
      <w:hyperlink r:id="rId46" w:history="1">
        <w:r w:rsidR="00065572" w:rsidRPr="00AC4D76">
          <w:rPr>
            <w:rStyle w:val="Hipervnculo"/>
            <w:lang w:val="en-GB"/>
          </w:rPr>
          <w:t>https://www.blv.admin.ch/blv/fr/home.html</w:t>
        </w:r>
      </w:hyperlink>
      <w:r w:rsidRPr="00065572">
        <w:rPr>
          <w:szCs w:val="18"/>
          <w:lang w:val="en-GB"/>
        </w:rPr>
        <w:t xml:space="preserve">) </w:t>
      </w:r>
      <w:r w:rsidRPr="00065572">
        <w:rPr>
          <w:szCs w:val="18"/>
          <w:lang w:val="en-GB"/>
        </w:rPr>
        <w:lastRenderedPageBreak/>
        <w:t>is responsible for issuing the authorizations provided for under veterinary legislation</w:t>
      </w:r>
      <w:r w:rsidR="00065572" w:rsidRPr="00501E4C">
        <w:rPr>
          <w:rStyle w:val="Refdenotaalpie"/>
          <w:szCs w:val="18"/>
          <w:lang w:val="en-GB"/>
        </w:rPr>
        <w:footnoteReference w:id="2"/>
      </w:r>
      <w:r w:rsidRPr="00065572">
        <w:rPr>
          <w:szCs w:val="18"/>
          <w:lang w:val="en-GB"/>
        </w:rPr>
        <w:t xml:space="preserve"> for the importation of animals and goods.</w:t>
      </w:r>
    </w:p>
    <w:p w14:paraId="2C5A47DB" w14:textId="77777777" w:rsidR="00C50618" w:rsidRPr="00065572" w:rsidRDefault="00C50618" w:rsidP="00065572">
      <w:pPr>
        <w:rPr>
          <w:lang w:val="en-GB"/>
        </w:rPr>
      </w:pPr>
    </w:p>
    <w:p w14:paraId="2D86109D" w14:textId="77777777" w:rsidR="00065572" w:rsidRPr="00065572" w:rsidRDefault="00C50618" w:rsidP="00065572">
      <w:pPr>
        <w:pStyle w:val="Ttulo7"/>
        <w:rPr>
          <w:lang w:val="en-GB"/>
        </w:rPr>
      </w:pPr>
      <w:r w:rsidRPr="00065572">
        <w:rPr>
          <w:lang w:val="en-GB"/>
        </w:rPr>
        <w:t>Purposes and coverage of licensing</w:t>
      </w:r>
    </w:p>
    <w:p w14:paraId="3367E3FB" w14:textId="770DD295" w:rsidR="00C50618" w:rsidRPr="00065572" w:rsidRDefault="00C50618" w:rsidP="0097580D">
      <w:pPr>
        <w:pStyle w:val="Default"/>
        <w:jc w:val="both"/>
        <w:rPr>
          <w:rFonts w:cs="Times New Roman"/>
          <w:color w:val="auto"/>
          <w:sz w:val="18"/>
          <w:szCs w:val="18"/>
          <w:lang w:val="en-GB"/>
        </w:rPr>
      </w:pPr>
      <w:r w:rsidRPr="00065572">
        <w:rPr>
          <w:rFonts w:cs="Times New Roman"/>
          <w:color w:val="auto"/>
          <w:sz w:val="18"/>
          <w:szCs w:val="18"/>
          <w:lang w:val="en-GB"/>
        </w:rPr>
        <w:t>2</w:t>
      </w:r>
      <w:r w:rsidR="00065572" w:rsidRPr="00065572">
        <w:rPr>
          <w:rFonts w:cs="Times New Roman"/>
          <w:color w:val="auto"/>
          <w:sz w:val="18"/>
          <w:szCs w:val="18"/>
          <w:lang w:val="en-GB"/>
        </w:rPr>
        <w:t>. I</w:t>
      </w:r>
      <w:r w:rsidRPr="00065572">
        <w:rPr>
          <w:rFonts w:cs="Times New Roman"/>
          <w:color w:val="auto"/>
          <w:sz w:val="18"/>
          <w:szCs w:val="18"/>
          <w:lang w:val="en-GB"/>
        </w:rPr>
        <w:t>n the case of products from the EU, Norway or Iceland, an authorization is required for:</w:t>
      </w:r>
    </w:p>
    <w:p w14:paraId="33A1D479" w14:textId="32BFEBCF" w:rsidR="00C50618" w:rsidRPr="00EE3E66" w:rsidRDefault="00C50618" w:rsidP="00DD34E7">
      <w:pPr>
        <w:pStyle w:val="Prrafodelista"/>
        <w:numPr>
          <w:ilvl w:val="0"/>
          <w:numId w:val="20"/>
        </w:numPr>
        <w:ind w:left="567" w:hanging="567"/>
        <w:rPr>
          <w:lang w:val="en-GB"/>
        </w:rPr>
      </w:pPr>
      <w:r w:rsidRPr="00EE3E66">
        <w:rPr>
          <w:lang w:val="en-GB"/>
        </w:rPr>
        <w:t>the importation or re</w:t>
      </w:r>
      <w:r w:rsidR="00065572" w:rsidRPr="00EE3E66">
        <w:rPr>
          <w:lang w:val="en-GB"/>
        </w:rPr>
        <w:noBreakHyphen/>
      </w:r>
      <w:r w:rsidRPr="00EE3E66">
        <w:rPr>
          <w:lang w:val="en-GB"/>
        </w:rPr>
        <w:t>importation of animals or animal products which do not fulfil the conditions laid down in Annex 11 to the Agreement of 2</w:t>
      </w:r>
      <w:r w:rsidR="00065572" w:rsidRPr="00EE3E66">
        <w:rPr>
          <w:lang w:val="en-GB"/>
        </w:rPr>
        <w:t>1 June 1</w:t>
      </w:r>
      <w:r w:rsidRPr="00EE3E66">
        <w:rPr>
          <w:lang w:val="en-GB"/>
        </w:rPr>
        <w:t>999 on trade in agricultural products (hereinafter the "Agricultural Agreement"</w:t>
      </w:r>
      <w:r w:rsidR="00065572" w:rsidRPr="00EE3E66">
        <w:rPr>
          <w:lang w:val="en-GB"/>
        </w:rPr>
        <w:t>; R</w:t>
      </w:r>
      <w:r w:rsidRPr="00EE3E66">
        <w:rPr>
          <w:lang w:val="en-GB"/>
        </w:rPr>
        <w:t>S 0.916.026.81), including in particular the re</w:t>
      </w:r>
      <w:r w:rsidR="00065572" w:rsidRPr="00EE3E66">
        <w:rPr>
          <w:lang w:val="en-GB"/>
        </w:rPr>
        <w:noBreakHyphen/>
      </w:r>
      <w:r w:rsidRPr="00EE3E66">
        <w:rPr>
          <w:lang w:val="en-GB"/>
        </w:rPr>
        <w:t>importation of cloven</w:t>
      </w:r>
      <w:r w:rsidR="00065572" w:rsidRPr="00EE3E66">
        <w:rPr>
          <w:lang w:val="en-GB"/>
        </w:rPr>
        <w:noBreakHyphen/>
      </w:r>
      <w:r w:rsidRPr="00EE3E66">
        <w:rPr>
          <w:lang w:val="en-GB"/>
        </w:rPr>
        <w:t>hoofed animals after a short stay in a member State of the European Union to participate in an exhibition or similar event;</w:t>
      </w:r>
    </w:p>
    <w:p w14:paraId="6260F9F3" w14:textId="07C63A4C" w:rsidR="00C50618" w:rsidRPr="00EE3E66" w:rsidRDefault="00C50618" w:rsidP="00DD34E7">
      <w:pPr>
        <w:pStyle w:val="Prrafodelista"/>
        <w:numPr>
          <w:ilvl w:val="0"/>
          <w:numId w:val="20"/>
        </w:numPr>
        <w:ind w:left="567" w:hanging="567"/>
        <w:rPr>
          <w:lang w:val="en-GB"/>
        </w:rPr>
      </w:pPr>
      <w:r w:rsidRPr="00EE3E66">
        <w:rPr>
          <w:lang w:val="en-GB"/>
        </w:rPr>
        <w:t>the importation of animal by</w:t>
      </w:r>
      <w:r w:rsidR="00065572" w:rsidRPr="00EE3E66">
        <w:rPr>
          <w:lang w:val="en-GB"/>
        </w:rPr>
        <w:noBreakHyphen/>
      </w:r>
      <w:r w:rsidRPr="00EE3E66">
        <w:rPr>
          <w:lang w:val="en-GB"/>
        </w:rPr>
        <w:t>products of categories 1 and 2 under Articles 4 and 5 of the Ordinance on the elimination of animal by</w:t>
      </w:r>
      <w:r w:rsidR="00065572" w:rsidRPr="00EE3E66">
        <w:rPr>
          <w:lang w:val="en-GB"/>
        </w:rPr>
        <w:noBreakHyphen/>
      </w:r>
      <w:r w:rsidRPr="00EE3E66">
        <w:rPr>
          <w:lang w:val="en-GB"/>
        </w:rPr>
        <w:t>products (OESPA</w:t>
      </w:r>
      <w:r w:rsidR="00065572" w:rsidRPr="00EE3E66">
        <w:rPr>
          <w:lang w:val="en-GB"/>
        </w:rPr>
        <w:t>; R</w:t>
      </w:r>
      <w:r w:rsidRPr="00EE3E66">
        <w:rPr>
          <w:lang w:val="en-GB"/>
        </w:rPr>
        <w:t>S 916.441.22);</w:t>
      </w:r>
    </w:p>
    <w:p w14:paraId="3D61D0DE" w14:textId="3DFDF631" w:rsidR="00C50618" w:rsidRPr="00EE3E66" w:rsidRDefault="00C50618" w:rsidP="00DD34E7">
      <w:pPr>
        <w:pStyle w:val="Prrafodelista"/>
        <w:numPr>
          <w:ilvl w:val="0"/>
          <w:numId w:val="20"/>
        </w:numPr>
        <w:ind w:left="567" w:hanging="567"/>
        <w:rPr>
          <w:lang w:val="en-GB"/>
        </w:rPr>
      </w:pPr>
      <w:r w:rsidRPr="00EE3E66">
        <w:rPr>
          <w:lang w:val="en-GB"/>
        </w:rPr>
        <w:t>imports of animals or animal products which are not regulated by the Agricultural Agreement.</w:t>
      </w:r>
    </w:p>
    <w:p w14:paraId="6C96BC92" w14:textId="77777777" w:rsidR="00C50618" w:rsidRPr="00065572" w:rsidRDefault="00C50618" w:rsidP="0097580D">
      <w:pPr>
        <w:rPr>
          <w:lang w:val="en-GB"/>
        </w:rPr>
      </w:pPr>
    </w:p>
    <w:p w14:paraId="6DCD2AC4" w14:textId="77777777" w:rsidR="00C50618" w:rsidRPr="00065572" w:rsidRDefault="00C50618" w:rsidP="0097580D">
      <w:pPr>
        <w:pStyle w:val="Default"/>
        <w:jc w:val="both"/>
        <w:rPr>
          <w:color w:val="auto"/>
          <w:sz w:val="18"/>
          <w:szCs w:val="18"/>
          <w:lang w:val="en-GB"/>
        </w:rPr>
      </w:pPr>
      <w:r w:rsidRPr="00065572">
        <w:rPr>
          <w:color w:val="auto"/>
          <w:sz w:val="18"/>
          <w:szCs w:val="18"/>
          <w:lang w:val="en-GB"/>
        </w:rPr>
        <w:t>In the case of products from other countries, an authorization is required for:</w:t>
      </w:r>
    </w:p>
    <w:p w14:paraId="72EE999C" w14:textId="4D0B40D2" w:rsidR="00C50618" w:rsidRPr="00065572" w:rsidRDefault="00C50618" w:rsidP="00DD34E7">
      <w:pPr>
        <w:pStyle w:val="Prrafodelista"/>
        <w:numPr>
          <w:ilvl w:val="0"/>
          <w:numId w:val="20"/>
        </w:numPr>
        <w:ind w:left="567" w:hanging="567"/>
        <w:rPr>
          <w:szCs w:val="18"/>
          <w:lang w:val="en-GB"/>
        </w:rPr>
      </w:pPr>
      <w:r w:rsidRPr="00065572">
        <w:rPr>
          <w:szCs w:val="18"/>
          <w:lang w:val="en-GB"/>
        </w:rPr>
        <w:t>non</w:t>
      </w:r>
      <w:r w:rsidR="00065572" w:rsidRPr="00065572">
        <w:rPr>
          <w:szCs w:val="18"/>
          <w:lang w:val="en-GB"/>
        </w:rPr>
        <w:noBreakHyphen/>
      </w:r>
      <w:r w:rsidRPr="00065572">
        <w:rPr>
          <w:szCs w:val="18"/>
          <w:lang w:val="en-GB"/>
        </w:rPr>
        <w:t>commercial samples and laboratory samples that do not fulfil the conditions laid down in Article 12 of the Ordinance on import, transit and export trade in animals and animal products with third countries (OITE</w:t>
      </w:r>
      <w:r w:rsidR="00065572" w:rsidRPr="00065572">
        <w:rPr>
          <w:szCs w:val="18"/>
          <w:lang w:val="en-GB"/>
        </w:rPr>
        <w:noBreakHyphen/>
      </w:r>
      <w:r w:rsidRPr="00065572">
        <w:rPr>
          <w:szCs w:val="18"/>
          <w:lang w:val="en-GB"/>
        </w:rPr>
        <w:t>PT)</w:t>
      </w:r>
      <w:r w:rsidR="00065572" w:rsidRPr="00065572">
        <w:rPr>
          <w:szCs w:val="18"/>
          <w:lang w:val="en-GB"/>
        </w:rPr>
        <w:t>. T</w:t>
      </w:r>
      <w:r w:rsidRPr="00065572">
        <w:rPr>
          <w:szCs w:val="18"/>
          <w:lang w:val="en-GB"/>
        </w:rPr>
        <w:t>his applies to products classified under the following Swiss</w:t>
      </w:r>
      <w:r w:rsidR="009E5672">
        <w:rPr>
          <w:szCs w:val="18"/>
          <w:lang w:val="en-GB"/>
        </w:rPr>
        <w:t> </w:t>
      </w:r>
      <w:r w:rsidRPr="00065572">
        <w:rPr>
          <w:szCs w:val="18"/>
          <w:lang w:val="en-GB"/>
        </w:rPr>
        <w:t>customs tariff numbers</w:t>
      </w:r>
      <w:r w:rsidR="00065572" w:rsidRPr="00065572">
        <w:rPr>
          <w:szCs w:val="18"/>
          <w:lang w:val="en-GB"/>
        </w:rPr>
        <w:t>: 0</w:t>
      </w:r>
      <w:r w:rsidRPr="00065572">
        <w:rPr>
          <w:szCs w:val="18"/>
          <w:lang w:val="en-GB"/>
        </w:rPr>
        <w:t>511.99, 3001.20, 3001.90, 3002.10, 3002.90;</w:t>
      </w:r>
    </w:p>
    <w:p w14:paraId="4687F1FA" w14:textId="0A2E1C57" w:rsidR="00C50618" w:rsidRPr="00EE3E66" w:rsidRDefault="00C50618" w:rsidP="00DD34E7">
      <w:pPr>
        <w:pStyle w:val="Prrafodelista"/>
        <w:numPr>
          <w:ilvl w:val="0"/>
          <w:numId w:val="20"/>
        </w:numPr>
        <w:ind w:left="567" w:hanging="567"/>
        <w:rPr>
          <w:lang w:val="en-GB"/>
        </w:rPr>
      </w:pPr>
      <w:r w:rsidRPr="00EE3E66">
        <w:rPr>
          <w:szCs w:val="18"/>
          <w:lang w:val="en-GB"/>
        </w:rPr>
        <w:t>dogs, cats and ferrets from countries where urban rabies cannot be ruled out (countries not included</w:t>
      </w:r>
      <w:r w:rsidR="00EE3E66" w:rsidRPr="00EE3E66">
        <w:rPr>
          <w:szCs w:val="18"/>
          <w:lang w:val="en-GB"/>
        </w:rPr>
        <w:t xml:space="preserve"> </w:t>
      </w:r>
      <w:r w:rsidRPr="00EE3E66">
        <w:rPr>
          <w:szCs w:val="18"/>
          <w:lang w:val="en-GB"/>
        </w:rPr>
        <w:t>in Annex 3 to the Ordinance of 2</w:t>
      </w:r>
      <w:r w:rsidR="00065572" w:rsidRPr="00EE3E66">
        <w:rPr>
          <w:szCs w:val="18"/>
          <w:lang w:val="en-GB"/>
        </w:rPr>
        <w:t>8 November 2</w:t>
      </w:r>
      <w:r w:rsidRPr="00EE3E66">
        <w:rPr>
          <w:szCs w:val="18"/>
          <w:lang w:val="en-GB"/>
        </w:rPr>
        <w:t>014 on the import, transit and export of pets (OITE</w:t>
      </w:r>
      <w:r w:rsidR="00065572" w:rsidRPr="00EE3E66">
        <w:rPr>
          <w:szCs w:val="18"/>
          <w:lang w:val="en-GB"/>
        </w:rPr>
        <w:noBreakHyphen/>
      </w:r>
      <w:r w:rsidRPr="00EE3E66">
        <w:rPr>
          <w:szCs w:val="18"/>
          <w:lang w:val="en-GB"/>
        </w:rPr>
        <w:t>AC)) and imported directly by air into Switzerland</w:t>
      </w:r>
      <w:r w:rsidR="00065572" w:rsidRPr="00EE3E66">
        <w:rPr>
          <w:szCs w:val="18"/>
          <w:lang w:val="en-GB"/>
        </w:rPr>
        <w:t>. T</w:t>
      </w:r>
      <w:r w:rsidRPr="00EE3E66">
        <w:rPr>
          <w:szCs w:val="18"/>
          <w:lang w:val="en-GB"/>
        </w:rPr>
        <w:t>his applies to animals classified under the customs tariff number 0106.1900.</w:t>
      </w:r>
    </w:p>
    <w:p w14:paraId="685AEAD8" w14:textId="77777777" w:rsidR="00C50618" w:rsidRPr="00065572" w:rsidRDefault="00C50618" w:rsidP="00065572">
      <w:pPr>
        <w:rPr>
          <w:lang w:val="en-GB"/>
        </w:rPr>
      </w:pPr>
    </w:p>
    <w:p w14:paraId="02F0574F" w14:textId="0CAAE45E" w:rsidR="00C50618" w:rsidRPr="00065572" w:rsidRDefault="00C50618" w:rsidP="00065572">
      <w:pPr>
        <w:rPr>
          <w:szCs w:val="18"/>
          <w:lang w:val="en-GB"/>
        </w:rPr>
      </w:pPr>
      <w:r w:rsidRPr="00065572">
        <w:rPr>
          <w:szCs w:val="18"/>
          <w:lang w:val="en-GB"/>
        </w:rPr>
        <w:t>3</w:t>
      </w:r>
      <w:r w:rsidR="00065572" w:rsidRPr="00065572">
        <w:rPr>
          <w:szCs w:val="18"/>
          <w:lang w:val="en-GB"/>
        </w:rPr>
        <w:t xml:space="preserve">. </w:t>
      </w:r>
      <w:r w:rsidR="00065572" w:rsidRPr="00065572">
        <w:rPr>
          <w:lang w:val="en-GB"/>
        </w:rPr>
        <w:t>S</w:t>
      </w:r>
      <w:r w:rsidRPr="00065572">
        <w:rPr>
          <w:lang w:val="en-GB"/>
        </w:rPr>
        <w:t xml:space="preserve">ee point </w:t>
      </w:r>
      <w:r w:rsidRPr="00065572">
        <w:rPr>
          <w:szCs w:val="18"/>
          <w:lang w:val="en-GB"/>
        </w:rPr>
        <w:t>2 above.</w:t>
      </w:r>
    </w:p>
    <w:p w14:paraId="59522852" w14:textId="77777777" w:rsidR="00C50618" w:rsidRPr="00065572" w:rsidRDefault="00C50618" w:rsidP="00065572">
      <w:pPr>
        <w:rPr>
          <w:lang w:val="en-GB"/>
        </w:rPr>
      </w:pPr>
    </w:p>
    <w:p w14:paraId="3FE1BB97" w14:textId="0BC67560" w:rsidR="00C50618" w:rsidRPr="00065572" w:rsidRDefault="00C50618" w:rsidP="00065572">
      <w:pPr>
        <w:rPr>
          <w:szCs w:val="18"/>
          <w:lang w:val="en-GB"/>
        </w:rPr>
      </w:pPr>
      <w:r w:rsidRPr="00065572">
        <w:rPr>
          <w:szCs w:val="18"/>
          <w:lang w:val="en-GB"/>
        </w:rPr>
        <w:t>4</w:t>
      </w:r>
      <w:r w:rsidR="00065572" w:rsidRPr="00065572">
        <w:rPr>
          <w:szCs w:val="18"/>
          <w:lang w:val="en-GB"/>
        </w:rPr>
        <w:t>. N</w:t>
      </w:r>
      <w:r w:rsidRPr="00065572">
        <w:rPr>
          <w:szCs w:val="18"/>
          <w:lang w:val="en-GB"/>
        </w:rPr>
        <w:t>o restrictions</w:t>
      </w:r>
      <w:r w:rsidR="00065572" w:rsidRPr="00065572">
        <w:rPr>
          <w:szCs w:val="18"/>
          <w:lang w:val="en-GB"/>
        </w:rPr>
        <w:t>. T</w:t>
      </w:r>
      <w:r w:rsidRPr="00065572">
        <w:rPr>
          <w:szCs w:val="18"/>
          <w:lang w:val="en-GB"/>
        </w:rPr>
        <w:t>he purpose of the sanitary measures is to prevent the introduction of epizootics and goods that present a health risk.</w:t>
      </w:r>
    </w:p>
    <w:p w14:paraId="51E66C9E" w14:textId="77777777" w:rsidR="00C50618" w:rsidRPr="00065572" w:rsidRDefault="00C50618" w:rsidP="00065572">
      <w:pPr>
        <w:rPr>
          <w:lang w:val="en-GB"/>
        </w:rPr>
      </w:pPr>
    </w:p>
    <w:p w14:paraId="0FE1BE4C" w14:textId="7521DC41" w:rsidR="00C50618" w:rsidRPr="00065572" w:rsidRDefault="00C50618" w:rsidP="00065572">
      <w:pPr>
        <w:rPr>
          <w:szCs w:val="18"/>
          <w:lang w:val="en-GB"/>
        </w:rPr>
      </w:pPr>
      <w:r w:rsidRPr="00065572">
        <w:rPr>
          <w:szCs w:val="18"/>
          <w:lang w:val="en-GB"/>
        </w:rPr>
        <w:t>5</w:t>
      </w:r>
      <w:r w:rsidR="00065572" w:rsidRPr="00065572">
        <w:rPr>
          <w:szCs w:val="18"/>
          <w:lang w:val="en-GB"/>
        </w:rPr>
        <w:t xml:space="preserve">. </w:t>
      </w:r>
      <w:r w:rsidR="00065572" w:rsidRPr="00065572">
        <w:rPr>
          <w:lang w:val="en-GB"/>
        </w:rPr>
        <w:t>V</w:t>
      </w:r>
      <w:r w:rsidRPr="00065572">
        <w:rPr>
          <w:lang w:val="en-GB"/>
        </w:rPr>
        <w:t>eterinary legislation</w:t>
      </w:r>
      <w:r w:rsidR="00065572" w:rsidRPr="00501E4C">
        <w:rPr>
          <w:rStyle w:val="Refdenotaalpie"/>
          <w:szCs w:val="18"/>
          <w:lang w:val="en-GB"/>
        </w:rPr>
        <w:footnoteReference w:id="3"/>
      </w:r>
      <w:r w:rsidRPr="00065572">
        <w:rPr>
          <w:szCs w:val="18"/>
          <w:lang w:val="en-GB"/>
        </w:rPr>
        <w:t xml:space="preserve"> on the importation of animals and goods (Article 7 of the Ordinance of 1</w:t>
      </w:r>
      <w:r w:rsidR="00065572" w:rsidRPr="00065572">
        <w:rPr>
          <w:szCs w:val="18"/>
          <w:lang w:val="en-GB"/>
        </w:rPr>
        <w:t>8 November 2</w:t>
      </w:r>
      <w:r w:rsidRPr="00065572">
        <w:rPr>
          <w:szCs w:val="18"/>
          <w:lang w:val="en-GB"/>
        </w:rPr>
        <w:t xml:space="preserve">015 on the </w:t>
      </w:r>
      <w:r w:rsidRPr="00065572">
        <w:rPr>
          <w:lang w:val="en-GB"/>
        </w:rPr>
        <w:t xml:space="preserve">on import, transit and export trade in animals and animal products with the </w:t>
      </w:r>
      <w:r w:rsidRPr="00065572">
        <w:rPr>
          <w:szCs w:val="18"/>
          <w:lang w:val="en-GB"/>
        </w:rPr>
        <w:t>EU member States, Iceland and Norway [OITE</w:t>
      </w:r>
      <w:r w:rsidRPr="00065572">
        <w:rPr>
          <w:szCs w:val="18"/>
          <w:lang w:val="en-GB"/>
        </w:rPr>
        <w:noBreakHyphen/>
        <w:t>UE</w:t>
      </w:r>
      <w:r w:rsidR="00065572" w:rsidRPr="00065572">
        <w:rPr>
          <w:szCs w:val="18"/>
          <w:lang w:val="en-GB"/>
        </w:rPr>
        <w:t>; R</w:t>
      </w:r>
      <w:r w:rsidRPr="00065572">
        <w:rPr>
          <w:szCs w:val="18"/>
          <w:lang w:val="en-GB"/>
        </w:rPr>
        <w:t xml:space="preserve">S 916.443.11], </w:t>
      </w:r>
      <w:r w:rsidRPr="00065572">
        <w:rPr>
          <w:lang w:val="en-GB"/>
        </w:rPr>
        <w:t xml:space="preserve">the Ordinance of </w:t>
      </w:r>
      <w:r w:rsidRPr="00065572">
        <w:rPr>
          <w:szCs w:val="18"/>
          <w:lang w:val="en-GB"/>
        </w:rPr>
        <w:t xml:space="preserve">18 November 2015 </w:t>
      </w:r>
      <w:r w:rsidRPr="00065572">
        <w:rPr>
          <w:lang w:val="en-GB"/>
        </w:rPr>
        <w:t xml:space="preserve">on import, transit and export trade in animals and animal products with third countries </w:t>
      </w:r>
      <w:r w:rsidRPr="00065572">
        <w:rPr>
          <w:szCs w:val="18"/>
          <w:lang w:val="en-GB"/>
        </w:rPr>
        <w:t>[OITE</w:t>
      </w:r>
      <w:r w:rsidRPr="00065572">
        <w:rPr>
          <w:szCs w:val="18"/>
          <w:lang w:val="en-GB"/>
        </w:rPr>
        <w:noBreakHyphen/>
        <w:t>PT</w:t>
      </w:r>
      <w:r w:rsidR="00065572" w:rsidRPr="00065572">
        <w:rPr>
          <w:szCs w:val="18"/>
          <w:lang w:val="en-GB"/>
        </w:rPr>
        <w:t>; R</w:t>
      </w:r>
      <w:r w:rsidRPr="00065572">
        <w:rPr>
          <w:szCs w:val="18"/>
          <w:lang w:val="en-GB"/>
        </w:rPr>
        <w:t xml:space="preserve">S 916.443.10], and </w:t>
      </w:r>
      <w:r w:rsidRPr="00065572">
        <w:rPr>
          <w:lang w:val="en-GB"/>
        </w:rPr>
        <w:t xml:space="preserve">Article </w:t>
      </w:r>
      <w:r w:rsidRPr="00065572">
        <w:rPr>
          <w:szCs w:val="18"/>
          <w:lang w:val="en-GB"/>
        </w:rPr>
        <w:t xml:space="preserve">14 of </w:t>
      </w:r>
      <w:r w:rsidRPr="00065572">
        <w:rPr>
          <w:lang w:val="en-GB"/>
        </w:rPr>
        <w:t xml:space="preserve">the Ordinance of </w:t>
      </w:r>
      <w:r w:rsidRPr="00065572">
        <w:rPr>
          <w:szCs w:val="18"/>
          <w:lang w:val="en-GB"/>
        </w:rPr>
        <w:t xml:space="preserve">28 November 2014 </w:t>
      </w:r>
      <w:r w:rsidRPr="00065572">
        <w:rPr>
          <w:lang w:val="en-GB"/>
        </w:rPr>
        <w:t xml:space="preserve">on the import, transit and export of pets </w:t>
      </w:r>
      <w:r w:rsidRPr="00065572">
        <w:rPr>
          <w:szCs w:val="18"/>
          <w:lang w:val="en-GB"/>
        </w:rPr>
        <w:t>[OITE</w:t>
      </w:r>
      <w:r w:rsidRPr="00065572">
        <w:rPr>
          <w:szCs w:val="18"/>
          <w:lang w:val="en-GB"/>
        </w:rPr>
        <w:noBreakHyphen/>
        <w:t>AC</w:t>
      </w:r>
      <w:r w:rsidR="00065572" w:rsidRPr="00065572">
        <w:rPr>
          <w:szCs w:val="18"/>
          <w:lang w:val="en-GB"/>
        </w:rPr>
        <w:t>; R</w:t>
      </w:r>
      <w:r w:rsidRPr="00065572">
        <w:rPr>
          <w:szCs w:val="18"/>
          <w:lang w:val="en-GB"/>
        </w:rPr>
        <w:t>S 916.443.14])</w:t>
      </w:r>
      <w:r w:rsidR="00065572" w:rsidRPr="00065572">
        <w:rPr>
          <w:szCs w:val="18"/>
          <w:lang w:val="en-GB"/>
        </w:rPr>
        <w:t xml:space="preserve">. </w:t>
      </w:r>
      <w:r w:rsidR="00065572" w:rsidRPr="00065572">
        <w:rPr>
          <w:lang w:val="en-GB"/>
        </w:rPr>
        <w:t>T</w:t>
      </w:r>
      <w:r w:rsidRPr="00065572">
        <w:rPr>
          <w:lang w:val="en-GB"/>
        </w:rPr>
        <w:t>hese are police authorizations issued in accordance with the Law on Epizootics of 1 July 1966 (LFE</w:t>
      </w:r>
      <w:r w:rsidR="00065572" w:rsidRPr="00065572">
        <w:rPr>
          <w:lang w:val="en-GB"/>
        </w:rPr>
        <w:t>; R</w:t>
      </w:r>
      <w:r w:rsidRPr="00065572">
        <w:rPr>
          <w:lang w:val="en-GB"/>
        </w:rPr>
        <w:t>S 916.40)</w:t>
      </w:r>
      <w:r w:rsidR="00065572" w:rsidRPr="00065572">
        <w:rPr>
          <w:lang w:val="en-GB"/>
        </w:rPr>
        <w:t>. I</w:t>
      </w:r>
      <w:r w:rsidRPr="00065572">
        <w:rPr>
          <w:lang w:val="en-GB"/>
        </w:rPr>
        <w:t>t is not possible to make the regime more flexible or to modify the legal bases</w:t>
      </w:r>
      <w:r w:rsidRPr="00065572">
        <w:rPr>
          <w:szCs w:val="18"/>
          <w:lang w:val="en-GB"/>
        </w:rPr>
        <w:t>.</w:t>
      </w:r>
    </w:p>
    <w:p w14:paraId="25C78C17" w14:textId="77777777" w:rsidR="00844E7E" w:rsidRPr="00065572" w:rsidRDefault="00844E7E" w:rsidP="00065572">
      <w:pPr>
        <w:rPr>
          <w:szCs w:val="18"/>
          <w:lang w:val="en-GB"/>
        </w:rPr>
      </w:pPr>
    </w:p>
    <w:bookmarkEnd w:id="57"/>
    <w:p w14:paraId="2DBA99B5" w14:textId="77777777" w:rsidR="00C50618" w:rsidRPr="00065572" w:rsidRDefault="00C50618" w:rsidP="00065572">
      <w:pPr>
        <w:pStyle w:val="Ttulo7"/>
        <w:rPr>
          <w:lang w:val="en-GB"/>
        </w:rPr>
      </w:pPr>
      <w:r w:rsidRPr="00065572">
        <w:rPr>
          <w:lang w:val="en-GB"/>
        </w:rPr>
        <w:t>Procedures</w:t>
      </w:r>
    </w:p>
    <w:p w14:paraId="6AA76D79" w14:textId="6DA0685C" w:rsidR="00C50618" w:rsidRPr="00065572" w:rsidRDefault="00C50618" w:rsidP="00065572">
      <w:pPr>
        <w:rPr>
          <w:szCs w:val="18"/>
          <w:lang w:val="en-GB"/>
        </w:rPr>
      </w:pPr>
      <w:r w:rsidRPr="00065572">
        <w:rPr>
          <w:szCs w:val="18"/>
          <w:lang w:val="en-GB"/>
        </w:rPr>
        <w:t>6</w:t>
      </w:r>
      <w:r w:rsidR="00065572" w:rsidRPr="00065572">
        <w:rPr>
          <w:szCs w:val="18"/>
          <w:lang w:val="en-GB"/>
        </w:rPr>
        <w:t xml:space="preserve">. </w:t>
      </w:r>
      <w:r w:rsidR="00065572" w:rsidRPr="00065572">
        <w:rPr>
          <w:lang w:val="en-GB"/>
        </w:rPr>
        <w:t>N</w:t>
      </w:r>
      <w:r w:rsidRPr="00065572">
        <w:rPr>
          <w:lang w:val="en-GB"/>
        </w:rPr>
        <w:t>ot applicable (no quantitative restrictions).</w:t>
      </w:r>
    </w:p>
    <w:p w14:paraId="341FA80E" w14:textId="77777777" w:rsidR="00C50618" w:rsidRPr="00065572" w:rsidRDefault="00C50618" w:rsidP="00065572">
      <w:pPr>
        <w:rPr>
          <w:lang w:val="en-GB"/>
        </w:rPr>
      </w:pPr>
    </w:p>
    <w:p w14:paraId="3D7EE68C" w14:textId="77777777" w:rsidR="00C50618" w:rsidRPr="00065572" w:rsidRDefault="00C50618" w:rsidP="00065572">
      <w:pPr>
        <w:ind w:left="567" w:hanging="567"/>
        <w:rPr>
          <w:lang w:val="en-GB"/>
        </w:rPr>
      </w:pPr>
      <w:r w:rsidRPr="00065572">
        <w:rPr>
          <w:lang w:val="en-GB"/>
        </w:rPr>
        <w:t>7.(a)</w:t>
      </w:r>
      <w:r w:rsidRPr="00065572">
        <w:rPr>
          <w:lang w:val="en-GB"/>
        </w:rPr>
        <w:tab/>
        <w:t>It is recommended that applications should be submitted at least three weeks in advance of importation.</w:t>
      </w:r>
    </w:p>
    <w:p w14:paraId="485F4AF2" w14:textId="77777777" w:rsidR="00C50618" w:rsidRPr="00065572" w:rsidRDefault="00C50618" w:rsidP="00065572">
      <w:pPr>
        <w:rPr>
          <w:lang w:val="en-GB"/>
        </w:rPr>
      </w:pPr>
    </w:p>
    <w:p w14:paraId="0ACB07B3" w14:textId="25D6DEFE" w:rsidR="00C50618" w:rsidRPr="00065572" w:rsidRDefault="00C50618" w:rsidP="00065572">
      <w:pPr>
        <w:ind w:left="567" w:hanging="567"/>
        <w:rPr>
          <w:lang w:val="en-GB"/>
        </w:rPr>
      </w:pPr>
      <w:r w:rsidRPr="00065572">
        <w:rPr>
          <w:lang w:val="en-GB"/>
        </w:rPr>
        <w:t>(b)</w:t>
      </w:r>
      <w:r w:rsidRPr="00065572">
        <w:rPr>
          <w:lang w:val="en-GB"/>
        </w:rPr>
        <w:tab/>
        <w:t>Sometimes</w:t>
      </w:r>
      <w:r w:rsidR="00065572" w:rsidRPr="00065572">
        <w:rPr>
          <w:lang w:val="en-GB"/>
        </w:rPr>
        <w:t>. I</w:t>
      </w:r>
      <w:r w:rsidRPr="00065572">
        <w:rPr>
          <w:lang w:val="en-GB"/>
        </w:rPr>
        <w:t>n some cases, an approval, opinion or authorization is required from other services (cantonal veterinary services, Federal Office for Agriculture [OFAG]).</w:t>
      </w:r>
    </w:p>
    <w:p w14:paraId="29F31314" w14:textId="77777777" w:rsidR="00C50618" w:rsidRPr="00065572" w:rsidRDefault="00C50618" w:rsidP="00065572">
      <w:pPr>
        <w:rPr>
          <w:lang w:val="en-GB"/>
        </w:rPr>
      </w:pPr>
    </w:p>
    <w:p w14:paraId="6D2FB0D1" w14:textId="77777777" w:rsidR="00C50618" w:rsidRPr="00065572" w:rsidRDefault="00C50618" w:rsidP="00065572">
      <w:pPr>
        <w:ind w:left="567" w:hanging="567"/>
        <w:rPr>
          <w:szCs w:val="18"/>
          <w:lang w:val="en-GB"/>
        </w:rPr>
      </w:pPr>
      <w:r w:rsidRPr="00065572">
        <w:rPr>
          <w:lang w:val="en-GB"/>
        </w:rPr>
        <w:t>(c)</w:t>
      </w:r>
      <w:r w:rsidRPr="00065572">
        <w:rPr>
          <w:lang w:val="en-GB"/>
        </w:rPr>
        <w:tab/>
        <w:t>No.</w:t>
      </w:r>
    </w:p>
    <w:p w14:paraId="599F37DD" w14:textId="77777777" w:rsidR="00C50618" w:rsidRPr="00065572" w:rsidRDefault="00C50618" w:rsidP="00065572">
      <w:pPr>
        <w:rPr>
          <w:lang w:val="en-GB"/>
        </w:rPr>
      </w:pPr>
    </w:p>
    <w:p w14:paraId="4C2EEF87" w14:textId="0D7E09AA" w:rsidR="00C50618" w:rsidRPr="00065572" w:rsidRDefault="00C50618" w:rsidP="00065572">
      <w:pPr>
        <w:ind w:left="567" w:hanging="567"/>
        <w:rPr>
          <w:lang w:val="en-GB"/>
        </w:rPr>
      </w:pPr>
      <w:r w:rsidRPr="00065572">
        <w:rPr>
          <w:lang w:val="en-GB"/>
        </w:rPr>
        <w:t>(d)</w:t>
      </w:r>
      <w:r w:rsidRPr="00065572">
        <w:rPr>
          <w:lang w:val="en-GB"/>
        </w:rPr>
        <w:tab/>
        <w:t>See point 7(b) above</w:t>
      </w:r>
      <w:r w:rsidR="00065572" w:rsidRPr="00065572">
        <w:rPr>
          <w:lang w:val="en-GB"/>
        </w:rPr>
        <w:t>. T</w:t>
      </w:r>
      <w:r w:rsidRPr="00065572">
        <w:rPr>
          <w:lang w:val="en-GB"/>
        </w:rPr>
        <w:t>he procedure is generally regulated so that the applicant needs to approach only two services (OSAV and OFAG).</w:t>
      </w:r>
    </w:p>
    <w:p w14:paraId="3FA7EA81" w14:textId="77777777" w:rsidR="00C50618" w:rsidRPr="00065572" w:rsidRDefault="00C50618" w:rsidP="00065572">
      <w:pPr>
        <w:rPr>
          <w:lang w:val="en-GB"/>
        </w:rPr>
      </w:pPr>
    </w:p>
    <w:p w14:paraId="27DC3640" w14:textId="4A7E51B0"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 xml:space="preserve">he reasons for any refusal are communicated to the applicant, who has a right to appeal </w:t>
      </w:r>
      <w:r w:rsidRPr="00065572">
        <w:rPr>
          <w:lang w:val="en-GB"/>
        </w:rPr>
        <w:lastRenderedPageBreak/>
        <w:t>the decision to the Federal Administrative Court and, at second instance, to the Federal Supreme Court.</w:t>
      </w:r>
    </w:p>
    <w:p w14:paraId="4619F17E" w14:textId="77777777" w:rsidR="00C50618" w:rsidRPr="00065572" w:rsidRDefault="00C50618" w:rsidP="00065572">
      <w:pPr>
        <w:rPr>
          <w:lang w:val="en-GB"/>
        </w:rPr>
      </w:pPr>
    </w:p>
    <w:p w14:paraId="6C524A1C" w14:textId="77777777" w:rsidR="00C50618" w:rsidRPr="00065572" w:rsidRDefault="00C50618" w:rsidP="00065572">
      <w:pPr>
        <w:pStyle w:val="Ttulo7"/>
        <w:rPr>
          <w:lang w:val="en-GB"/>
        </w:rPr>
      </w:pPr>
      <w:r w:rsidRPr="00065572">
        <w:rPr>
          <w:lang w:val="en-GB"/>
        </w:rPr>
        <w:t>Eligibility of importers to apply for licence</w:t>
      </w:r>
    </w:p>
    <w:p w14:paraId="2BF1FE1F" w14:textId="7C6A5164" w:rsidR="00C50618" w:rsidRPr="00065572" w:rsidRDefault="00C50618" w:rsidP="00065572">
      <w:pPr>
        <w:tabs>
          <w:tab w:val="left" w:pos="567"/>
        </w:tabs>
        <w:rPr>
          <w:szCs w:val="18"/>
          <w:lang w:val="en-GB"/>
        </w:rPr>
      </w:pPr>
      <w:r w:rsidRPr="00065572">
        <w:rPr>
          <w:lang w:val="en-GB"/>
        </w:rPr>
        <w:t>9</w:t>
      </w:r>
      <w:r w:rsidR="00065572" w:rsidRPr="00065572">
        <w:rPr>
          <w:lang w:val="en-GB"/>
        </w:rPr>
        <w:t>. A</w:t>
      </w:r>
      <w:r w:rsidRPr="00065572">
        <w:rPr>
          <w:lang w:val="en-GB"/>
        </w:rPr>
        <w:t>ll persons, firms and institutions are eligible to apply for an import licence provided they are established on the Swiss customs territory.</w:t>
      </w:r>
    </w:p>
    <w:p w14:paraId="7DAEBF1A" w14:textId="77777777" w:rsidR="00C50618" w:rsidRPr="00065572" w:rsidRDefault="00C50618" w:rsidP="00065572">
      <w:pPr>
        <w:rPr>
          <w:lang w:val="en-GB"/>
        </w:rPr>
      </w:pPr>
    </w:p>
    <w:p w14:paraId="33E65277" w14:textId="77777777" w:rsidR="00C50618" w:rsidRPr="00065572" w:rsidRDefault="00C50618" w:rsidP="00065572">
      <w:pPr>
        <w:pStyle w:val="Ttulo7"/>
        <w:rPr>
          <w:lang w:val="en-GB"/>
        </w:rPr>
      </w:pPr>
      <w:r w:rsidRPr="00065572">
        <w:rPr>
          <w:lang w:val="en-GB"/>
        </w:rPr>
        <w:t>Documentational and other requirements for application for licence</w:t>
      </w:r>
    </w:p>
    <w:p w14:paraId="25F66930" w14:textId="157BF391" w:rsidR="00C50618" w:rsidRPr="00065572" w:rsidRDefault="00C50618" w:rsidP="00065572">
      <w:pPr>
        <w:rPr>
          <w:szCs w:val="18"/>
          <w:lang w:val="en-GB"/>
        </w:rPr>
      </w:pPr>
      <w:r w:rsidRPr="00065572">
        <w:rPr>
          <w:lang w:val="en-GB"/>
        </w:rPr>
        <w:t>10</w:t>
      </w:r>
      <w:r w:rsidR="00065572" w:rsidRPr="00065572">
        <w:rPr>
          <w:lang w:val="en-GB"/>
        </w:rPr>
        <w:t>. P</w:t>
      </w:r>
      <w:r w:rsidRPr="00065572">
        <w:rPr>
          <w:lang w:val="en-GB"/>
        </w:rPr>
        <w:t>lease refer to the following websites:</w:t>
      </w:r>
    </w:p>
    <w:p w14:paraId="792E14A0" w14:textId="77777777" w:rsidR="00C50618" w:rsidRPr="00065572" w:rsidRDefault="00C50618" w:rsidP="00065572">
      <w:pPr>
        <w:rPr>
          <w:lang w:val="en-GB"/>
        </w:rPr>
      </w:pPr>
    </w:p>
    <w:p w14:paraId="77DA352F" w14:textId="5ADC1721" w:rsidR="00C50618" w:rsidRPr="00AE646D" w:rsidRDefault="00C50618" w:rsidP="006478BD">
      <w:pPr>
        <w:pStyle w:val="Prrafodelista"/>
        <w:numPr>
          <w:ilvl w:val="0"/>
          <w:numId w:val="22"/>
        </w:numPr>
        <w:ind w:left="567" w:hanging="567"/>
        <w:jc w:val="left"/>
        <w:rPr>
          <w:lang w:val="en-GB"/>
        </w:rPr>
      </w:pPr>
      <w:r w:rsidRPr="00AE646D">
        <w:rPr>
          <w:lang w:val="en-GB"/>
        </w:rPr>
        <w:t>for laboratory samples and non</w:t>
      </w:r>
      <w:r w:rsidR="00065572" w:rsidRPr="00AE646D">
        <w:rPr>
          <w:lang w:val="en-GB"/>
        </w:rPr>
        <w:noBreakHyphen/>
      </w:r>
      <w:r w:rsidRPr="00AE646D">
        <w:rPr>
          <w:lang w:val="en-GB"/>
        </w:rPr>
        <w:t>commercial samples:</w:t>
      </w:r>
      <w:r w:rsidR="00AE646D" w:rsidRPr="00AE646D">
        <w:rPr>
          <w:lang w:val="en-GB"/>
        </w:rPr>
        <w:t xml:space="preserve"> </w:t>
      </w:r>
      <w:hyperlink r:id="rId47" w:history="1">
        <w:r w:rsidR="00AE646D" w:rsidRPr="00AC4D76">
          <w:rPr>
            <w:rStyle w:val="Hipervnculo"/>
            <w:lang w:val="en-GB"/>
          </w:rPr>
          <w:t>https://www2.blv.admin.ch/fr/import_filter/pdf?country_group%5B%5D=countrygroup_drittstaaten&amp;category%5B%5D=cat_tp&amp;supergroup%5B%5D=Og</w:t>
        </w:r>
        <w:r w:rsidR="00AE646D" w:rsidRPr="00AC4D76">
          <w:rPr>
            <w:rStyle w:val="Hipervnculo"/>
            <w:lang w:val="en-GB"/>
          </w:rPr>
          <w:noBreakHyphen/>
          <w:t>tierische_nebenprodukte&amp;group%5B%5D=Og</w:t>
        </w:r>
        <w:r w:rsidR="00AE646D" w:rsidRPr="00AC4D76">
          <w:rPr>
            <w:rStyle w:val="Hipervnculo"/>
            <w:lang w:val="en-GB"/>
          </w:rPr>
          <w:noBreakHyphen/>
          <w:t>mustersendungen_laborproben</w:t>
        </w:r>
      </w:hyperlink>
      <w:r w:rsidRPr="00AE646D">
        <w:rPr>
          <w:lang w:val="en-GB"/>
        </w:rPr>
        <w:t>;</w:t>
      </w:r>
    </w:p>
    <w:p w14:paraId="483B6F9D" w14:textId="7E170056" w:rsidR="00065572" w:rsidRPr="00AE646D" w:rsidRDefault="00C50618" w:rsidP="006478BD">
      <w:pPr>
        <w:pStyle w:val="Prrafodelista"/>
        <w:numPr>
          <w:ilvl w:val="0"/>
          <w:numId w:val="22"/>
        </w:numPr>
        <w:ind w:left="567" w:hanging="567"/>
        <w:jc w:val="left"/>
        <w:rPr>
          <w:b/>
          <w:szCs w:val="18"/>
          <w:u w:val="single"/>
          <w:lang w:val="en-GB"/>
        </w:rPr>
      </w:pPr>
      <w:r w:rsidRPr="00AE646D">
        <w:rPr>
          <w:lang w:val="en-GB"/>
        </w:rPr>
        <w:t xml:space="preserve">for dogs, cats and ferrets: </w:t>
      </w:r>
      <w:hyperlink r:id="rId48" w:history="1">
        <w:r w:rsidR="00065572" w:rsidRPr="00AC4D76">
          <w:rPr>
            <w:rStyle w:val="Hipervnculo"/>
            <w:lang w:val="en-GB"/>
          </w:rPr>
          <w:t>https://www.blv.admin.ch/blv/en/home/tiere/reisen</w:t>
        </w:r>
        <w:r w:rsidR="00065572" w:rsidRPr="00AC4D76">
          <w:rPr>
            <w:rStyle w:val="Hipervnculo"/>
            <w:lang w:val="en-GB"/>
          </w:rPr>
          <w:noBreakHyphen/>
          <w:t>mit</w:t>
        </w:r>
        <w:r w:rsidR="00065572" w:rsidRPr="00AC4D76">
          <w:rPr>
            <w:rStyle w:val="Hipervnculo"/>
            <w:lang w:val="en-GB"/>
          </w:rPr>
          <w:noBreakHyphen/>
          <w:t>heimtieren/hunde</w:t>
        </w:r>
        <w:r w:rsidR="00065572" w:rsidRPr="00AC4D76">
          <w:rPr>
            <w:rStyle w:val="Hipervnculo"/>
            <w:lang w:val="en-GB"/>
          </w:rPr>
          <w:noBreakHyphen/>
          <w:t>katzen</w:t>
        </w:r>
        <w:r w:rsidR="00065572" w:rsidRPr="00AC4D76">
          <w:rPr>
            <w:rStyle w:val="Hipervnculo"/>
            <w:lang w:val="en-GB"/>
          </w:rPr>
          <w:noBreakHyphen/>
          <w:t>und</w:t>
        </w:r>
        <w:r w:rsidR="00065572" w:rsidRPr="00AC4D76">
          <w:rPr>
            <w:rStyle w:val="Hipervnculo"/>
            <w:lang w:val="en-GB"/>
          </w:rPr>
          <w:noBreakHyphen/>
          <w:t>frettchen.html</w:t>
        </w:r>
      </w:hyperlink>
      <w:r w:rsidRPr="00AE646D">
        <w:rPr>
          <w:lang w:val="en-GB"/>
        </w:rPr>
        <w:t>.</w:t>
      </w:r>
    </w:p>
    <w:p w14:paraId="2753EA1D" w14:textId="100C7043" w:rsidR="00C50618" w:rsidRPr="00065572" w:rsidRDefault="00C50618" w:rsidP="00065572">
      <w:pPr>
        <w:rPr>
          <w:lang w:val="en-GB"/>
        </w:rPr>
      </w:pPr>
    </w:p>
    <w:p w14:paraId="59492443" w14:textId="0A422A9B" w:rsidR="00C50618" w:rsidRPr="00065572" w:rsidRDefault="00C50618" w:rsidP="00065572">
      <w:pPr>
        <w:rPr>
          <w:szCs w:val="18"/>
          <w:lang w:val="en-GB"/>
        </w:rPr>
      </w:pPr>
      <w:r w:rsidRPr="00065572">
        <w:rPr>
          <w:lang w:val="en-GB"/>
        </w:rPr>
        <w:t>11</w:t>
      </w:r>
      <w:r w:rsidR="00065572" w:rsidRPr="00065572">
        <w:rPr>
          <w:lang w:val="en-GB"/>
        </w:rPr>
        <w:t>. I</w:t>
      </w:r>
      <w:r w:rsidRPr="00065572">
        <w:rPr>
          <w:lang w:val="en-GB"/>
        </w:rPr>
        <w:t>mport licence (or, if possible, accreditation as a professional importer), supplementary data sheet, as appropriate</w:t>
      </w:r>
      <w:r w:rsidR="00065572" w:rsidRPr="00065572">
        <w:rPr>
          <w:lang w:val="en-GB"/>
        </w:rPr>
        <w:t>. A</w:t>
      </w:r>
      <w:r w:rsidRPr="00065572">
        <w:rPr>
          <w:lang w:val="en-GB"/>
        </w:rPr>
        <w:t>ll other import requirements are listed in the working tariff (https://www.tares.ch).</w:t>
      </w:r>
    </w:p>
    <w:p w14:paraId="6601145A" w14:textId="77777777" w:rsidR="00C50618" w:rsidRPr="00065572" w:rsidRDefault="00C50618" w:rsidP="00065572">
      <w:pPr>
        <w:rPr>
          <w:lang w:val="en-GB"/>
        </w:rPr>
      </w:pPr>
    </w:p>
    <w:p w14:paraId="52769DC1" w14:textId="1117915E" w:rsidR="00C50618" w:rsidRPr="00065572" w:rsidRDefault="00C50618" w:rsidP="00065572">
      <w:pPr>
        <w:rPr>
          <w:szCs w:val="18"/>
          <w:lang w:val="en-GB"/>
        </w:rPr>
      </w:pPr>
      <w:r w:rsidRPr="00065572">
        <w:rPr>
          <w:lang w:val="en-GB"/>
        </w:rPr>
        <w:t>12</w:t>
      </w:r>
      <w:r w:rsidR="00065572" w:rsidRPr="00065572">
        <w:rPr>
          <w:lang w:val="en-GB"/>
        </w:rPr>
        <w:t>. A</w:t>
      </w:r>
      <w:r w:rsidRPr="00065572">
        <w:rPr>
          <w:lang w:val="en-GB"/>
        </w:rPr>
        <w:t xml:space="preserve"> fee of </w:t>
      </w:r>
      <w:r w:rsidR="00065572" w:rsidRPr="00065572">
        <w:rPr>
          <w:lang w:val="en-GB"/>
        </w:rPr>
        <w:t>CHF 40</w:t>
      </w:r>
      <w:r w:rsidRPr="00065572">
        <w:rPr>
          <w:lang w:val="en-GB"/>
        </w:rPr>
        <w:t xml:space="preserve"> has been charged since 1 January 2015 for issuing an authorization for dogs, cats and ferrets, and for issuing an authorization for laboratory samples and non</w:t>
      </w:r>
      <w:r w:rsidR="00065572" w:rsidRPr="00065572">
        <w:rPr>
          <w:lang w:val="en-GB"/>
        </w:rPr>
        <w:noBreakHyphen/>
      </w:r>
      <w:r w:rsidRPr="00065572">
        <w:rPr>
          <w:lang w:val="en-GB"/>
        </w:rPr>
        <w:t>commercial samples if the batch is not subject to veterinary border control.</w:t>
      </w:r>
    </w:p>
    <w:p w14:paraId="2B8EE5E2" w14:textId="77777777" w:rsidR="00C50618" w:rsidRPr="00065572" w:rsidRDefault="00C50618" w:rsidP="00065572">
      <w:pPr>
        <w:rPr>
          <w:lang w:val="en-GB"/>
        </w:rPr>
      </w:pPr>
    </w:p>
    <w:p w14:paraId="2415D0BE" w14:textId="5BF52921" w:rsidR="00C50618" w:rsidRPr="00065572" w:rsidRDefault="00C50618" w:rsidP="00065572">
      <w:pPr>
        <w:rPr>
          <w:szCs w:val="18"/>
          <w:lang w:val="en-GB"/>
        </w:rPr>
      </w:pPr>
      <w:r w:rsidRPr="00065572">
        <w:rPr>
          <w:lang w:val="en-GB"/>
        </w:rPr>
        <w:t>13</w:t>
      </w:r>
      <w:r w:rsidR="00065572" w:rsidRPr="00065572">
        <w:rPr>
          <w:lang w:val="en-GB"/>
        </w:rPr>
        <w:t>. A</w:t>
      </w:r>
      <w:r w:rsidRPr="00065572">
        <w:rPr>
          <w:lang w:val="en-GB"/>
        </w:rPr>
        <w:t>s a rule, no.</w:t>
      </w:r>
    </w:p>
    <w:p w14:paraId="73F5C0FE" w14:textId="77777777" w:rsidR="00C50618" w:rsidRPr="00065572" w:rsidRDefault="00C50618" w:rsidP="00065572">
      <w:pPr>
        <w:rPr>
          <w:lang w:val="en-GB"/>
        </w:rPr>
      </w:pPr>
    </w:p>
    <w:p w14:paraId="35F9C46A" w14:textId="77777777" w:rsidR="00C50618" w:rsidRPr="00065572" w:rsidRDefault="00C50618" w:rsidP="00065572">
      <w:pPr>
        <w:pStyle w:val="Ttulo7"/>
        <w:rPr>
          <w:lang w:val="en-GB"/>
        </w:rPr>
      </w:pPr>
      <w:r w:rsidRPr="00065572">
        <w:rPr>
          <w:lang w:val="en-GB"/>
        </w:rPr>
        <w:t>Conditions of licensing</w:t>
      </w:r>
    </w:p>
    <w:p w14:paraId="49F0DEF7" w14:textId="3EA4CE09" w:rsidR="00C50618" w:rsidRPr="00065572" w:rsidRDefault="00C50618" w:rsidP="00065572">
      <w:pPr>
        <w:rPr>
          <w:szCs w:val="18"/>
          <w:lang w:val="en-GB"/>
        </w:rPr>
      </w:pPr>
      <w:r w:rsidRPr="00065572">
        <w:rPr>
          <w:lang w:val="en-GB"/>
        </w:rPr>
        <w:t>14</w:t>
      </w:r>
      <w:r w:rsidR="00065572" w:rsidRPr="00065572">
        <w:rPr>
          <w:lang w:val="en-GB"/>
        </w:rPr>
        <w:t>. F</w:t>
      </w:r>
      <w:r w:rsidRPr="00065572">
        <w:rPr>
          <w:lang w:val="en-GB"/>
        </w:rPr>
        <w:t>or dogs, cats and ferrets</w:t>
      </w:r>
      <w:r w:rsidR="00065572" w:rsidRPr="00065572">
        <w:rPr>
          <w:lang w:val="en-GB"/>
        </w:rPr>
        <w:t>: u</w:t>
      </w:r>
      <w:r w:rsidRPr="00065572">
        <w:rPr>
          <w:lang w:val="en-GB"/>
        </w:rPr>
        <w:t>ntil the end of the period of validity of the vaccination, that is, for three years maximum</w:t>
      </w:r>
      <w:r w:rsidR="00065572" w:rsidRPr="00065572">
        <w:rPr>
          <w:lang w:val="en-GB"/>
        </w:rPr>
        <w:t>. F</w:t>
      </w:r>
      <w:r w:rsidRPr="00065572">
        <w:rPr>
          <w:lang w:val="en-GB"/>
        </w:rPr>
        <w:t>or non</w:t>
      </w:r>
      <w:r w:rsidR="00065572" w:rsidRPr="00065572">
        <w:rPr>
          <w:lang w:val="en-GB"/>
        </w:rPr>
        <w:noBreakHyphen/>
      </w:r>
      <w:r w:rsidRPr="00065572">
        <w:rPr>
          <w:lang w:val="en-GB"/>
        </w:rPr>
        <w:t>commercial samples</w:t>
      </w:r>
      <w:r w:rsidR="00065572" w:rsidRPr="00065572">
        <w:rPr>
          <w:lang w:val="en-GB"/>
        </w:rPr>
        <w:t>: a</w:t>
      </w:r>
      <w:r w:rsidRPr="00065572">
        <w:rPr>
          <w:lang w:val="en-GB"/>
        </w:rPr>
        <w:t>ccording to type of sample (epizootics policy risk), issue of an individual authorization or annual authorization</w:t>
      </w:r>
      <w:r w:rsidR="00065572" w:rsidRPr="00065572">
        <w:rPr>
          <w:lang w:val="en-GB"/>
        </w:rPr>
        <w:t>. I</w:t>
      </w:r>
      <w:r w:rsidRPr="00065572">
        <w:rPr>
          <w:lang w:val="en-GB"/>
        </w:rPr>
        <w:t>mport permits for protected species are valid for three months</w:t>
      </w:r>
      <w:r w:rsidR="00065572" w:rsidRPr="00065572">
        <w:rPr>
          <w:lang w:val="en-GB"/>
        </w:rPr>
        <w:t>; p</w:t>
      </w:r>
      <w:r w:rsidRPr="00065572">
        <w:rPr>
          <w:lang w:val="en-GB"/>
        </w:rPr>
        <w:t>rofessional importer accreditations are valid for two years.</w:t>
      </w:r>
    </w:p>
    <w:p w14:paraId="38A67602" w14:textId="77777777" w:rsidR="00C50618" w:rsidRPr="00065572" w:rsidRDefault="00C50618" w:rsidP="00065572">
      <w:pPr>
        <w:rPr>
          <w:lang w:val="en-GB"/>
        </w:rPr>
      </w:pPr>
    </w:p>
    <w:p w14:paraId="650A011E" w14:textId="2188C9F1" w:rsidR="00C50618" w:rsidRPr="00065572" w:rsidRDefault="00C50618" w:rsidP="00065572">
      <w:pPr>
        <w:rPr>
          <w:szCs w:val="18"/>
          <w:lang w:val="en-GB"/>
        </w:rPr>
      </w:pPr>
      <w:r w:rsidRPr="00065572">
        <w:rPr>
          <w:lang w:val="en-GB"/>
        </w:rPr>
        <w:t>15</w:t>
      </w:r>
      <w:r w:rsidR="00065572" w:rsidRPr="00065572">
        <w:rPr>
          <w:lang w:val="en-GB"/>
        </w:rPr>
        <w:t>. N</w:t>
      </w:r>
      <w:r w:rsidRPr="00065572">
        <w:rPr>
          <w:lang w:val="en-GB"/>
        </w:rPr>
        <w:t>o.</w:t>
      </w:r>
    </w:p>
    <w:p w14:paraId="4BD9C64C" w14:textId="77777777" w:rsidR="00C50618" w:rsidRPr="00065572" w:rsidRDefault="00C50618" w:rsidP="00065572">
      <w:pPr>
        <w:rPr>
          <w:lang w:val="en-GB"/>
        </w:rPr>
      </w:pPr>
    </w:p>
    <w:p w14:paraId="7C9928BF" w14:textId="11BDE779" w:rsidR="00C50618" w:rsidRPr="00065572" w:rsidRDefault="00C50618" w:rsidP="00065572">
      <w:pPr>
        <w:ind w:left="426" w:hanging="426"/>
        <w:rPr>
          <w:szCs w:val="18"/>
          <w:lang w:val="en-GB"/>
        </w:rPr>
      </w:pPr>
      <w:r w:rsidRPr="00065572">
        <w:rPr>
          <w:lang w:val="en-GB"/>
        </w:rPr>
        <w:t>16</w:t>
      </w:r>
      <w:r w:rsidR="00065572" w:rsidRPr="00065572">
        <w:rPr>
          <w:lang w:val="en-GB"/>
        </w:rPr>
        <w:t>. T</w:t>
      </w:r>
      <w:r w:rsidRPr="00065572">
        <w:rPr>
          <w:lang w:val="en-GB"/>
        </w:rPr>
        <w:t>he licences are not transferable between eligible persons.</w:t>
      </w:r>
    </w:p>
    <w:p w14:paraId="1ABD311C" w14:textId="77777777" w:rsidR="00C50618" w:rsidRPr="00065572" w:rsidRDefault="00C50618" w:rsidP="00065572">
      <w:pPr>
        <w:rPr>
          <w:lang w:val="en-GB"/>
        </w:rPr>
      </w:pPr>
    </w:p>
    <w:p w14:paraId="6711AD40" w14:textId="6A6D1563" w:rsidR="00C50618" w:rsidRPr="00065572" w:rsidRDefault="00C50618" w:rsidP="00065572">
      <w:pPr>
        <w:rPr>
          <w:szCs w:val="18"/>
          <w:lang w:val="en-GB"/>
        </w:rPr>
      </w:pPr>
      <w:r w:rsidRPr="00065572">
        <w:rPr>
          <w:lang w:val="en-GB"/>
        </w:rPr>
        <w:t>17.(a)</w:t>
      </w:r>
      <w:r w:rsidR="004A57ED">
        <w:rPr>
          <w:lang w:val="en-GB"/>
        </w:rPr>
        <w:t xml:space="preserve"> </w:t>
      </w:r>
      <w:r w:rsidRPr="00065572">
        <w:rPr>
          <w:lang w:val="en-GB"/>
        </w:rPr>
        <w:t>Not applicable.</w:t>
      </w:r>
    </w:p>
    <w:p w14:paraId="2C30654A" w14:textId="77777777" w:rsidR="00C50618" w:rsidRPr="00065572" w:rsidRDefault="00C50618" w:rsidP="00065572">
      <w:pPr>
        <w:rPr>
          <w:lang w:val="en-GB"/>
        </w:rPr>
      </w:pPr>
    </w:p>
    <w:p w14:paraId="57AA9715" w14:textId="77777777" w:rsidR="00C50618" w:rsidRPr="00065572" w:rsidRDefault="00C50618" w:rsidP="00065572">
      <w:pPr>
        <w:rPr>
          <w:lang w:val="en-GB"/>
        </w:rPr>
      </w:pPr>
      <w:r w:rsidRPr="00065572">
        <w:rPr>
          <w:lang w:val="en-GB"/>
        </w:rPr>
        <w:t>(b)</w:t>
      </w:r>
      <w:r w:rsidRPr="00065572">
        <w:rPr>
          <w:lang w:val="en-GB"/>
        </w:rPr>
        <w:tab/>
        <w:t>No.</w:t>
      </w:r>
    </w:p>
    <w:p w14:paraId="4672DA3E" w14:textId="77777777" w:rsidR="00C50618" w:rsidRPr="00065572" w:rsidRDefault="00C50618" w:rsidP="00065572">
      <w:pPr>
        <w:rPr>
          <w:lang w:val="en-GB"/>
        </w:rPr>
      </w:pPr>
    </w:p>
    <w:p w14:paraId="3F2B5FA7" w14:textId="77777777" w:rsidR="00C50618" w:rsidRPr="00065572" w:rsidRDefault="00C50618" w:rsidP="00065572">
      <w:pPr>
        <w:pStyle w:val="Ttulo7"/>
        <w:rPr>
          <w:lang w:val="en-GB"/>
        </w:rPr>
      </w:pPr>
      <w:r w:rsidRPr="00065572">
        <w:rPr>
          <w:lang w:val="en-GB"/>
        </w:rPr>
        <w:t>Other procedural requirements</w:t>
      </w:r>
    </w:p>
    <w:p w14:paraId="7E016F6B" w14:textId="50CB244F" w:rsidR="00C50618" w:rsidRPr="00065572" w:rsidRDefault="00C50618" w:rsidP="00065572">
      <w:pPr>
        <w:rPr>
          <w:szCs w:val="18"/>
          <w:lang w:val="en-GB"/>
        </w:rPr>
      </w:pPr>
      <w:r w:rsidRPr="00065572">
        <w:rPr>
          <w:lang w:val="en-GB"/>
        </w:rPr>
        <w:t>18</w:t>
      </w:r>
      <w:r w:rsidR="00065572" w:rsidRPr="00065572">
        <w:rPr>
          <w:lang w:val="en-GB"/>
        </w:rPr>
        <w:t>. S</w:t>
      </w:r>
      <w:r w:rsidRPr="00065572">
        <w:rPr>
          <w:lang w:val="en-GB"/>
        </w:rPr>
        <w:t>ometimes</w:t>
      </w:r>
      <w:r w:rsidR="00065572" w:rsidRPr="00065572">
        <w:rPr>
          <w:lang w:val="en-GB"/>
        </w:rPr>
        <w:t>. S</w:t>
      </w:r>
      <w:r w:rsidRPr="00065572">
        <w:rPr>
          <w:lang w:val="en-GB"/>
        </w:rPr>
        <w:t>ubject to cantonal authorizations required by veterinary laws and laws on foodstuffs.</w:t>
      </w:r>
    </w:p>
    <w:p w14:paraId="181C4F57" w14:textId="77777777" w:rsidR="00C50618" w:rsidRPr="00065572" w:rsidRDefault="00C50618" w:rsidP="00065572">
      <w:pPr>
        <w:rPr>
          <w:lang w:val="en-GB"/>
        </w:rPr>
      </w:pPr>
    </w:p>
    <w:p w14:paraId="111C6CA3" w14:textId="53E7521C"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0A806D41" w14:textId="77777777" w:rsidR="00C50618" w:rsidRPr="00065572" w:rsidRDefault="00C50618" w:rsidP="00065572">
      <w:pPr>
        <w:rPr>
          <w:lang w:val="en-GB"/>
        </w:rPr>
      </w:pPr>
    </w:p>
    <w:p w14:paraId="4B8C2D8C" w14:textId="77777777" w:rsidR="00065572" w:rsidRPr="00065572" w:rsidRDefault="00C50618" w:rsidP="00065572">
      <w:pPr>
        <w:pStyle w:val="Ttulo2"/>
        <w:rPr>
          <w:lang w:val="en-GB"/>
        </w:rPr>
      </w:pPr>
      <w:bookmarkStart w:id="68" w:name="_Toc19856196"/>
      <w:bookmarkStart w:id="69" w:name="_Toc20382567"/>
      <w:bookmarkStart w:id="70" w:name="_Toc26188824"/>
      <w:bookmarkStart w:id="71" w:name="_Toc26191186"/>
      <w:bookmarkStart w:id="72" w:name="_Toc26368748"/>
      <w:bookmarkStart w:id="73" w:name="_Toc26451492"/>
      <w:r w:rsidRPr="00065572">
        <w:rPr>
          <w:lang w:val="en-GB"/>
        </w:rPr>
        <w:t>Plants and plant products (phytosanitary certificate, PC)</w:t>
      </w:r>
      <w:bookmarkEnd w:id="68"/>
      <w:bookmarkEnd w:id="69"/>
      <w:bookmarkEnd w:id="70"/>
      <w:bookmarkEnd w:id="71"/>
      <w:bookmarkEnd w:id="72"/>
      <w:bookmarkEnd w:id="73"/>
    </w:p>
    <w:p w14:paraId="28E46AAF" w14:textId="471A0059" w:rsidR="00C50618" w:rsidRPr="00065572" w:rsidRDefault="00C50618" w:rsidP="00065572">
      <w:pPr>
        <w:pStyle w:val="Ttulo7"/>
        <w:rPr>
          <w:lang w:val="en-GB"/>
        </w:rPr>
      </w:pPr>
      <w:r w:rsidRPr="00065572">
        <w:rPr>
          <w:lang w:val="en-GB"/>
        </w:rPr>
        <w:t>Outline of system</w:t>
      </w:r>
    </w:p>
    <w:p w14:paraId="5DDD9004" w14:textId="7FE83999" w:rsidR="00C50618" w:rsidRPr="00065572" w:rsidRDefault="00C50618" w:rsidP="00065572">
      <w:pPr>
        <w:rPr>
          <w:b/>
          <w:szCs w:val="18"/>
          <w:lang w:val="en-GB"/>
        </w:rPr>
      </w:pPr>
      <w:r w:rsidRPr="00065572">
        <w:rPr>
          <w:lang w:val="en-GB"/>
        </w:rPr>
        <w:t>1</w:t>
      </w:r>
      <w:r w:rsidR="00065572" w:rsidRPr="00065572">
        <w:rPr>
          <w:lang w:val="en-GB"/>
        </w:rPr>
        <w:t>. T</w:t>
      </w:r>
      <w:r w:rsidRPr="00065572">
        <w:rPr>
          <w:lang w:val="en-GB"/>
        </w:rPr>
        <w:t>he purpose of the phytosanitary measures is to prevent the introduction and propagation of quarantine organisms (that is, harmful organisms that are considered particularly hazardous under the terms of the Ordinance on plant protection [</w:t>
      </w:r>
      <w:hyperlink r:id="rId49" w:history="1">
        <w:r w:rsidR="00065572" w:rsidRPr="00AC4D76">
          <w:rPr>
            <w:rStyle w:val="Hipervnculo"/>
            <w:lang w:val="en-GB"/>
          </w:rPr>
          <w:t>https://www.admin.ch/opc/fr/classified</w:t>
        </w:r>
        <w:r w:rsidR="00065572" w:rsidRPr="00AC4D76">
          <w:rPr>
            <w:rStyle w:val="Hipervnculo"/>
            <w:lang w:val="en-GB"/>
          </w:rPr>
          <w:noBreakHyphen/>
          <w:t>compilation/20101847/index.html</w:t>
        </w:r>
      </w:hyperlink>
      <w:r w:rsidRPr="00065572">
        <w:rPr>
          <w:lang w:val="en-GB"/>
        </w:rPr>
        <w:t>])</w:t>
      </w:r>
      <w:r w:rsidR="00065572" w:rsidRPr="00065572">
        <w:rPr>
          <w:lang w:val="en-GB"/>
        </w:rPr>
        <w:t xml:space="preserve">. </w:t>
      </w:r>
      <w:r w:rsidR="00065572" w:rsidRPr="00065572">
        <w:rPr>
          <w:szCs w:val="18"/>
          <w:lang w:val="en-GB"/>
        </w:rPr>
        <w:t>T</w:t>
      </w:r>
      <w:r w:rsidRPr="00065572">
        <w:rPr>
          <w:szCs w:val="18"/>
          <w:lang w:val="en-GB"/>
        </w:rPr>
        <w:t xml:space="preserve">he import of plants and plant products, where not prohibited because of the phytosanitary risk that certain plants and plant products present (risk of introducing particularly hazardous harmful organisms), is subject to </w:t>
      </w:r>
      <w:r w:rsidRPr="00065572">
        <w:rPr>
          <w:szCs w:val="18"/>
          <w:lang w:val="en-GB"/>
        </w:rPr>
        <w:lastRenderedPageBreak/>
        <w:t>the phytosanitary certification (PC) regime within the meaning of the International Plant Protection Convention (IPPC)</w:t>
      </w:r>
      <w:r w:rsidR="00065572" w:rsidRPr="00065572">
        <w:rPr>
          <w:szCs w:val="18"/>
          <w:lang w:val="en-GB"/>
        </w:rPr>
        <w:t>. C</w:t>
      </w:r>
      <w:r w:rsidRPr="00065572">
        <w:rPr>
          <w:szCs w:val="18"/>
          <w:lang w:val="en-GB"/>
        </w:rPr>
        <w:t>ertificates are issued under the responsibility of the national plant protection organization of the exporting country if the goods concerned meet Switzerland's phytosanitary requirements</w:t>
      </w:r>
      <w:r w:rsidR="00065572" w:rsidRPr="00065572">
        <w:rPr>
          <w:szCs w:val="18"/>
          <w:lang w:val="en-GB"/>
        </w:rPr>
        <w:t>. N</w:t>
      </w:r>
      <w:r w:rsidRPr="00065572">
        <w:rPr>
          <w:szCs w:val="18"/>
          <w:lang w:val="en-GB"/>
        </w:rPr>
        <w:t>o licence as such is needed for the import of goods requiring a phytosanitary certificate, but each shipment is subject to a phytosanitary check upon importation and, for this reason, must be notified to the Federal Plant Protection Service (SPF) no later than the day before the check is to take place</w:t>
      </w:r>
      <w:r w:rsidR="00065572" w:rsidRPr="00065572">
        <w:rPr>
          <w:szCs w:val="18"/>
          <w:lang w:val="en-GB"/>
        </w:rPr>
        <w:t>. I</w:t>
      </w:r>
      <w:r w:rsidRPr="00065572">
        <w:rPr>
          <w:szCs w:val="18"/>
          <w:lang w:val="en-GB"/>
        </w:rPr>
        <w:t>mporters are entered in an official register managed by the SPF.</w:t>
      </w:r>
    </w:p>
    <w:p w14:paraId="17EADE7E" w14:textId="77777777" w:rsidR="00C50618" w:rsidRPr="00065572" w:rsidRDefault="00C50618" w:rsidP="00065572">
      <w:pPr>
        <w:rPr>
          <w:lang w:val="en-GB"/>
        </w:rPr>
      </w:pPr>
    </w:p>
    <w:p w14:paraId="286656F9" w14:textId="77777777" w:rsidR="00C50618" w:rsidRPr="00065572" w:rsidRDefault="00C50618" w:rsidP="00065572">
      <w:pPr>
        <w:pStyle w:val="Ttulo7"/>
        <w:rPr>
          <w:lang w:val="en-GB"/>
        </w:rPr>
      </w:pPr>
      <w:r w:rsidRPr="00065572">
        <w:rPr>
          <w:lang w:val="en-GB"/>
        </w:rPr>
        <w:t>Purposes and coverage of licensing</w:t>
      </w:r>
    </w:p>
    <w:p w14:paraId="79236811" w14:textId="678C828C" w:rsidR="00C50618" w:rsidRPr="00065572" w:rsidRDefault="00C50618" w:rsidP="00065572">
      <w:pPr>
        <w:rPr>
          <w:szCs w:val="18"/>
          <w:lang w:val="en-GB"/>
        </w:rPr>
      </w:pPr>
      <w:r w:rsidRPr="00065572">
        <w:rPr>
          <w:lang w:val="en-GB"/>
        </w:rPr>
        <w:t>2</w:t>
      </w:r>
      <w:r w:rsidR="00065572" w:rsidRPr="00065572">
        <w:rPr>
          <w:lang w:val="en-GB"/>
        </w:rPr>
        <w:t>. P</w:t>
      </w:r>
      <w:r w:rsidRPr="00065572">
        <w:rPr>
          <w:lang w:val="en-GB"/>
        </w:rPr>
        <w:t>hytosanitary measures applicable to the import of plants, plant products and other items include, on the one hand, the prohibition of imports and, on the other, the phytosanitary certification regime in accordance with the procedures set out in the IPPC</w:t>
      </w:r>
      <w:r w:rsidR="00065572" w:rsidRPr="00065572">
        <w:rPr>
          <w:lang w:val="en-GB"/>
        </w:rPr>
        <w:t>. D</w:t>
      </w:r>
      <w:r w:rsidRPr="00065572">
        <w:rPr>
          <w:lang w:val="en-GB"/>
        </w:rPr>
        <w:t>ispensation may be granted in the case of goods the import of which is prohibited or which cannot meet the mandatory phytosanitary requirements for obtaining a phytosanitary certificate</w:t>
      </w:r>
      <w:r w:rsidR="00065572" w:rsidRPr="00065572">
        <w:rPr>
          <w:lang w:val="en-GB"/>
        </w:rPr>
        <w:t>. D</w:t>
      </w:r>
      <w:r w:rsidRPr="00065572">
        <w:rPr>
          <w:lang w:val="en-GB"/>
        </w:rPr>
        <w:t>ispensation is granted solely in the case of goods that are imported for research, selection, multiplication or diagnostic purposes, provided that the conditions for their intended use make it possible to rule out the propagation of particularly hazardous harmful organisms.</w:t>
      </w:r>
    </w:p>
    <w:p w14:paraId="5E5C5DAB" w14:textId="77777777" w:rsidR="00C50618" w:rsidRPr="00065572" w:rsidRDefault="00C50618" w:rsidP="00065572">
      <w:pPr>
        <w:rPr>
          <w:lang w:val="en-GB"/>
        </w:rPr>
      </w:pPr>
    </w:p>
    <w:p w14:paraId="18824EF4" w14:textId="77777777" w:rsidR="00C50618" w:rsidRPr="00065572" w:rsidRDefault="00C50618" w:rsidP="00065572">
      <w:pPr>
        <w:rPr>
          <w:szCs w:val="18"/>
          <w:lang w:val="en-GB"/>
        </w:rPr>
      </w:pPr>
      <w:r w:rsidRPr="00065572">
        <w:rPr>
          <w:lang w:val="en-GB"/>
        </w:rPr>
        <w:t>The products in question are essentially those listed under the following customs tariff numbers or chapters:</w:t>
      </w:r>
    </w:p>
    <w:p w14:paraId="5A1B9458" w14:textId="77777777" w:rsidR="00C50618" w:rsidRPr="00065572" w:rsidRDefault="00C50618" w:rsidP="00065572">
      <w:pPr>
        <w:rPr>
          <w:lang w:val="en-GB"/>
        </w:rPr>
      </w:pPr>
    </w:p>
    <w:p w14:paraId="6F16EC87" w14:textId="5DEA5DA1" w:rsidR="00C50618" w:rsidRPr="00AE646D" w:rsidRDefault="00C50618" w:rsidP="006478BD">
      <w:pPr>
        <w:pStyle w:val="Prrafodelista"/>
        <w:numPr>
          <w:ilvl w:val="0"/>
          <w:numId w:val="23"/>
        </w:numPr>
        <w:ind w:left="567" w:hanging="567"/>
        <w:rPr>
          <w:szCs w:val="18"/>
          <w:lang w:val="en-GB"/>
        </w:rPr>
      </w:pPr>
      <w:r w:rsidRPr="00AE646D">
        <w:rPr>
          <w:lang w:val="en-GB"/>
        </w:rPr>
        <w:t>0601/0602/0603/0604 (Live trees and other plants</w:t>
      </w:r>
      <w:r w:rsidR="00065572" w:rsidRPr="00AE646D">
        <w:rPr>
          <w:lang w:val="en-GB"/>
        </w:rPr>
        <w:t>; b</w:t>
      </w:r>
      <w:r w:rsidRPr="00AE646D">
        <w:rPr>
          <w:lang w:val="en-GB"/>
        </w:rPr>
        <w:t>ulbs, roots and the like</w:t>
      </w:r>
      <w:r w:rsidR="00065572" w:rsidRPr="00AE646D">
        <w:rPr>
          <w:lang w:val="en-GB"/>
        </w:rPr>
        <w:t>; c</w:t>
      </w:r>
      <w:r w:rsidRPr="00AE646D">
        <w:rPr>
          <w:lang w:val="en-GB"/>
        </w:rPr>
        <w:t>ut flowers and ornamental foliage);</w:t>
      </w:r>
    </w:p>
    <w:p w14:paraId="5D7CDAD9" w14:textId="1CC02EA3" w:rsidR="00C50618" w:rsidRPr="00AE646D" w:rsidRDefault="00C50618" w:rsidP="006478BD">
      <w:pPr>
        <w:pStyle w:val="Prrafodelista"/>
        <w:numPr>
          <w:ilvl w:val="0"/>
          <w:numId w:val="23"/>
        </w:numPr>
        <w:ind w:left="567" w:hanging="567"/>
        <w:rPr>
          <w:lang w:val="en-GB"/>
        </w:rPr>
      </w:pPr>
      <w:r w:rsidRPr="00AE646D">
        <w:rPr>
          <w:lang w:val="en-GB"/>
        </w:rPr>
        <w:t>ex 0701/0702/0703/0709/0712 (Edible vegetables and certain roots and tubers);</w:t>
      </w:r>
    </w:p>
    <w:p w14:paraId="19E48E93" w14:textId="429CDD33" w:rsidR="00C50618" w:rsidRPr="00AE646D" w:rsidRDefault="00C50618" w:rsidP="006478BD">
      <w:pPr>
        <w:pStyle w:val="Prrafodelista"/>
        <w:numPr>
          <w:ilvl w:val="0"/>
          <w:numId w:val="23"/>
        </w:numPr>
        <w:ind w:left="567" w:hanging="567"/>
        <w:rPr>
          <w:szCs w:val="18"/>
          <w:lang w:val="en-GB"/>
        </w:rPr>
      </w:pPr>
      <w:r w:rsidRPr="00AE646D">
        <w:rPr>
          <w:lang w:val="en-GB"/>
        </w:rPr>
        <w:t>ex 0804/0805/0806/0807/0808/0809/0810 (Edible fruit);</w:t>
      </w:r>
    </w:p>
    <w:p w14:paraId="703E6BC6" w14:textId="798AEA3A" w:rsidR="00C50618" w:rsidRPr="00AE646D" w:rsidRDefault="00C50618" w:rsidP="006478BD">
      <w:pPr>
        <w:pStyle w:val="Prrafodelista"/>
        <w:numPr>
          <w:ilvl w:val="0"/>
          <w:numId w:val="23"/>
        </w:numPr>
        <w:ind w:left="567" w:hanging="567"/>
        <w:rPr>
          <w:szCs w:val="18"/>
          <w:lang w:val="en-GB"/>
        </w:rPr>
      </w:pPr>
      <w:r w:rsidRPr="00AE646D">
        <w:rPr>
          <w:lang w:val="en-GB"/>
        </w:rPr>
        <w:t>ex 1001/1002/1005/1006/1008 (Cereals);</w:t>
      </w:r>
    </w:p>
    <w:p w14:paraId="25B98AFC" w14:textId="39CDDBBC" w:rsidR="00C50618" w:rsidRPr="00AE646D" w:rsidRDefault="00C50618" w:rsidP="006478BD">
      <w:pPr>
        <w:pStyle w:val="Prrafodelista"/>
        <w:numPr>
          <w:ilvl w:val="0"/>
          <w:numId w:val="23"/>
        </w:numPr>
        <w:ind w:left="567" w:hanging="567"/>
        <w:rPr>
          <w:szCs w:val="18"/>
          <w:lang w:val="en-GB"/>
        </w:rPr>
      </w:pPr>
      <w:r w:rsidRPr="00AE646D">
        <w:rPr>
          <w:lang w:val="en-GB"/>
        </w:rPr>
        <w:t>ex 1205/1206/1207/1209/1211/1212 (Oil seeds and oleaginous fruits</w:t>
      </w:r>
      <w:r w:rsidR="00065572" w:rsidRPr="00AE646D">
        <w:rPr>
          <w:lang w:val="en-GB"/>
        </w:rPr>
        <w:t>; m</w:t>
      </w:r>
      <w:r w:rsidRPr="00AE646D">
        <w:rPr>
          <w:lang w:val="en-GB"/>
        </w:rPr>
        <w:t>iscellaneous grains, seeds and fruit</w:t>
      </w:r>
      <w:r w:rsidR="00065572" w:rsidRPr="00AE646D">
        <w:rPr>
          <w:lang w:val="en-GB"/>
        </w:rPr>
        <w:t>; i</w:t>
      </w:r>
      <w:r w:rsidRPr="00AE646D">
        <w:rPr>
          <w:lang w:val="en-GB"/>
        </w:rPr>
        <w:t>ndustrial or medicinal plants</w:t>
      </w:r>
      <w:r w:rsidR="00065572" w:rsidRPr="00AE646D">
        <w:rPr>
          <w:lang w:val="en-GB"/>
        </w:rPr>
        <w:t>; s</w:t>
      </w:r>
      <w:r w:rsidRPr="00AE646D">
        <w:rPr>
          <w:lang w:val="en-GB"/>
        </w:rPr>
        <w:t>traw and fodder);</w:t>
      </w:r>
    </w:p>
    <w:p w14:paraId="5A15A95B" w14:textId="539A40F6" w:rsidR="00C50618" w:rsidRPr="00AE646D" w:rsidRDefault="00C50618" w:rsidP="006478BD">
      <w:pPr>
        <w:pStyle w:val="Prrafodelista"/>
        <w:numPr>
          <w:ilvl w:val="0"/>
          <w:numId w:val="23"/>
        </w:numPr>
        <w:ind w:left="567" w:hanging="567"/>
        <w:rPr>
          <w:szCs w:val="18"/>
          <w:lang w:val="en-GB"/>
        </w:rPr>
      </w:pPr>
      <w:r w:rsidRPr="00AE646D">
        <w:rPr>
          <w:lang w:val="en-GB"/>
        </w:rPr>
        <w:t>es 14 (Bark and bark products);</w:t>
      </w:r>
    </w:p>
    <w:p w14:paraId="0C0EF0A9" w14:textId="24A74709" w:rsidR="00C50618" w:rsidRPr="00AE646D" w:rsidRDefault="00C50618" w:rsidP="006478BD">
      <w:pPr>
        <w:pStyle w:val="Prrafodelista"/>
        <w:numPr>
          <w:ilvl w:val="0"/>
          <w:numId w:val="23"/>
        </w:numPr>
        <w:ind w:left="567" w:hanging="567"/>
        <w:rPr>
          <w:lang w:val="en-GB"/>
        </w:rPr>
      </w:pPr>
      <w:r w:rsidRPr="00AE646D">
        <w:rPr>
          <w:lang w:val="en-GB"/>
        </w:rPr>
        <w:t>ex 25/31/38 (Soil and other substrates for cultivation);</w:t>
      </w:r>
    </w:p>
    <w:p w14:paraId="34334CC0" w14:textId="4A67EB86" w:rsidR="00C50618" w:rsidRPr="00AE646D" w:rsidRDefault="00C50618" w:rsidP="006478BD">
      <w:pPr>
        <w:pStyle w:val="Prrafodelista"/>
        <w:numPr>
          <w:ilvl w:val="0"/>
          <w:numId w:val="23"/>
        </w:numPr>
        <w:ind w:left="567" w:hanging="567"/>
        <w:rPr>
          <w:lang w:val="en-GB"/>
        </w:rPr>
      </w:pPr>
      <w:r w:rsidRPr="00AE646D">
        <w:rPr>
          <w:lang w:val="en-GB"/>
        </w:rPr>
        <w:t>ex 44 (Wood and wood products);</w:t>
      </w:r>
    </w:p>
    <w:p w14:paraId="2F1434EC" w14:textId="54B7FF83" w:rsidR="00C50618" w:rsidRPr="00AE646D" w:rsidRDefault="00C50618" w:rsidP="006478BD">
      <w:pPr>
        <w:pStyle w:val="Prrafodelista"/>
        <w:numPr>
          <w:ilvl w:val="0"/>
          <w:numId w:val="23"/>
        </w:numPr>
        <w:ind w:left="567" w:hanging="567"/>
        <w:rPr>
          <w:lang w:val="en-GB"/>
        </w:rPr>
      </w:pPr>
      <w:r w:rsidRPr="00AE646D">
        <w:rPr>
          <w:lang w:val="en-GB"/>
        </w:rPr>
        <w:t>ex 9406 (Prefabricated buildings).</w:t>
      </w:r>
    </w:p>
    <w:p w14:paraId="353F0D0A" w14:textId="77777777" w:rsidR="00C50618" w:rsidRPr="00065572" w:rsidRDefault="00C50618" w:rsidP="00065572">
      <w:pPr>
        <w:tabs>
          <w:tab w:val="left" w:pos="567"/>
        </w:tabs>
        <w:ind w:left="567" w:hanging="567"/>
        <w:rPr>
          <w:lang w:val="en-GB"/>
        </w:rPr>
      </w:pPr>
    </w:p>
    <w:p w14:paraId="4EE4012A" w14:textId="3F344E83" w:rsidR="00C50618" w:rsidRPr="00065572" w:rsidRDefault="00C50618" w:rsidP="00065572">
      <w:pPr>
        <w:rPr>
          <w:szCs w:val="18"/>
          <w:lang w:val="en-GB"/>
        </w:rPr>
      </w:pPr>
      <w:r w:rsidRPr="00065572">
        <w:rPr>
          <w:lang w:val="en-GB"/>
        </w:rPr>
        <w:t>3</w:t>
      </w:r>
      <w:r w:rsidR="00065572" w:rsidRPr="00065572">
        <w:rPr>
          <w:lang w:val="en-GB"/>
        </w:rPr>
        <w:t>. T</w:t>
      </w:r>
      <w:r w:rsidRPr="00065572">
        <w:rPr>
          <w:lang w:val="en-GB"/>
        </w:rPr>
        <w:t>he PC regime applies to all plants for planting, irrespective of origin, with the exception of those from the European Union (EU)</w:t>
      </w:r>
      <w:r w:rsidR="00065572" w:rsidRPr="00065572">
        <w:rPr>
          <w:lang w:val="en-GB"/>
        </w:rPr>
        <w:t>. P</w:t>
      </w:r>
      <w:r w:rsidRPr="00065572">
        <w:rPr>
          <w:lang w:val="en-GB"/>
        </w:rPr>
        <w:t>lants other than those for planting, plant products and products originating in countries other than the EU member States, as set out in Part B of Annex 5 to the Ordinance on plant protection (for reference see point 5), are also subject to the PC regime</w:t>
      </w:r>
      <w:r w:rsidR="00065572" w:rsidRPr="00065572">
        <w:rPr>
          <w:lang w:val="en-GB"/>
        </w:rPr>
        <w:t>. T</w:t>
      </w:r>
      <w:r w:rsidRPr="00065572">
        <w:rPr>
          <w:lang w:val="en-GB"/>
        </w:rPr>
        <w:t>he import prohibition concerns the goods set out in Parts A and B of Annex 3 to the Ordinance on plant protection, originating in countries where the phytosanitary situation is such that the goods present a clear risk of introducing harmful organisms that are particularly hazardous for Switzerland</w:t>
      </w:r>
      <w:r w:rsidR="00065572" w:rsidRPr="00065572">
        <w:rPr>
          <w:lang w:val="en-GB"/>
        </w:rPr>
        <w:t>. F</w:t>
      </w:r>
      <w:r w:rsidRPr="00065572">
        <w:rPr>
          <w:lang w:val="en-GB"/>
        </w:rPr>
        <w:t>or certain goods (e.g. potatoes or plants of specific conifer species), the prohibition extends to all countries other than member countries of the European and Mediterranean Plant Protection Organization (EPPO).</w:t>
      </w:r>
    </w:p>
    <w:p w14:paraId="1C0D7B81" w14:textId="77777777" w:rsidR="00C50618" w:rsidRPr="00065572" w:rsidRDefault="00C50618" w:rsidP="00065572">
      <w:pPr>
        <w:rPr>
          <w:lang w:val="en-GB"/>
        </w:rPr>
      </w:pPr>
    </w:p>
    <w:p w14:paraId="4C47D622" w14:textId="3E261FD2" w:rsidR="00C50618" w:rsidRPr="00065572" w:rsidRDefault="00C50618" w:rsidP="00065572">
      <w:pPr>
        <w:rPr>
          <w:szCs w:val="18"/>
          <w:lang w:val="en-GB"/>
        </w:rPr>
      </w:pPr>
      <w:r w:rsidRPr="00065572">
        <w:rPr>
          <w:lang w:val="en-GB"/>
        </w:rPr>
        <w:t>4</w:t>
      </w:r>
      <w:r w:rsidR="00065572" w:rsidRPr="00065572">
        <w:rPr>
          <w:lang w:val="en-GB"/>
        </w:rPr>
        <w:t>. T</w:t>
      </w:r>
      <w:r w:rsidRPr="00065572">
        <w:rPr>
          <w:lang w:val="en-GB"/>
        </w:rPr>
        <w:t>he purpose of the measures is to prevent the introduction of particularly hazardous harmful organisms (quarantine organisms) affecting plants</w:t>
      </w:r>
      <w:r w:rsidR="00065572" w:rsidRPr="00065572">
        <w:rPr>
          <w:lang w:val="en-GB"/>
        </w:rPr>
        <w:t>. T</w:t>
      </w:r>
      <w:r w:rsidRPr="00065572">
        <w:rPr>
          <w:lang w:val="en-GB"/>
        </w:rPr>
        <w:t xml:space="preserve">he regimes governing plants, plant products and other items are frequently revised according to the phytosanitary situation in Switzerland (information on the current situation is available online at </w:t>
      </w:r>
      <w:hyperlink r:id="rId50" w:history="1">
        <w:r w:rsidR="00065572" w:rsidRPr="00AC4D76">
          <w:rPr>
            <w:rStyle w:val="Hipervnculo"/>
            <w:lang w:val="en-GB"/>
          </w:rPr>
          <w:t>www.servicephyto.ch</w:t>
        </w:r>
      </w:hyperlink>
      <w:r w:rsidRPr="00065572">
        <w:rPr>
          <w:lang w:val="en-GB"/>
        </w:rPr>
        <w:t xml:space="preserve"> by following the link "</w:t>
      </w:r>
      <w:r w:rsidRPr="00065572">
        <w:rPr>
          <w:i/>
          <w:iCs/>
          <w:lang w:val="en-GB"/>
        </w:rPr>
        <w:t>Protection phytosanitaire dans le domaine de l'agriculture et de l'horticulture productrice</w:t>
      </w:r>
      <w:r w:rsidRPr="00065572">
        <w:rPr>
          <w:iCs/>
          <w:lang w:val="en-GB"/>
        </w:rPr>
        <w:t>"</w:t>
      </w:r>
      <w:r w:rsidRPr="00065572">
        <w:rPr>
          <w:lang w:val="en-GB"/>
        </w:rPr>
        <w:t>).</w:t>
      </w:r>
    </w:p>
    <w:p w14:paraId="7AEEC11F" w14:textId="77777777" w:rsidR="00C50618" w:rsidRPr="00065572" w:rsidRDefault="00C50618" w:rsidP="00065572">
      <w:pPr>
        <w:rPr>
          <w:lang w:val="en-GB"/>
        </w:rPr>
      </w:pPr>
    </w:p>
    <w:p w14:paraId="2661955D" w14:textId="76A553F3" w:rsidR="00065572" w:rsidRPr="00065572" w:rsidRDefault="00C50618" w:rsidP="00065572">
      <w:pPr>
        <w:rPr>
          <w:lang w:val="en-GB"/>
        </w:rPr>
      </w:pPr>
      <w:r w:rsidRPr="00065572">
        <w:rPr>
          <w:lang w:val="en-GB"/>
        </w:rPr>
        <w:t>5</w:t>
      </w:r>
      <w:r w:rsidR="00065572" w:rsidRPr="00065572">
        <w:rPr>
          <w:lang w:val="en-GB"/>
        </w:rPr>
        <w:t>. L</w:t>
      </w:r>
      <w:r w:rsidRPr="00065572">
        <w:rPr>
          <w:lang w:val="en-GB"/>
        </w:rPr>
        <w:t>egal bases:</w:t>
      </w:r>
    </w:p>
    <w:p w14:paraId="57098BA3" w14:textId="69ACEA64" w:rsidR="00C50618" w:rsidRPr="00065572" w:rsidRDefault="00C50618" w:rsidP="00065572">
      <w:pPr>
        <w:rPr>
          <w:lang w:val="en-GB"/>
        </w:rPr>
      </w:pPr>
      <w:r w:rsidRPr="00065572">
        <w:rPr>
          <w:lang w:val="en-GB"/>
        </w:rPr>
        <w:t>For forest plants and plant products</w:t>
      </w:r>
      <w:r w:rsidR="00065572" w:rsidRPr="00065572">
        <w:rPr>
          <w:lang w:val="en-GB"/>
        </w:rPr>
        <w:t>: F</w:t>
      </w:r>
      <w:r w:rsidRPr="00065572">
        <w:rPr>
          <w:lang w:val="en-GB"/>
        </w:rPr>
        <w:t xml:space="preserve">ederal Law on Forests of </w:t>
      </w:r>
      <w:r w:rsidR="00065572" w:rsidRPr="00065572">
        <w:rPr>
          <w:lang w:val="en-GB"/>
        </w:rPr>
        <w:t>4 October 1</w:t>
      </w:r>
      <w:r w:rsidRPr="00065572">
        <w:rPr>
          <w:lang w:val="en-GB"/>
        </w:rPr>
        <w:t xml:space="preserve">991 (LFo, </w:t>
      </w:r>
      <w:r w:rsidRPr="00AC4D76">
        <w:rPr>
          <w:lang w:val="en-GB"/>
        </w:rPr>
        <w:t>RS</w:t>
      </w:r>
      <w:r w:rsidR="009E5672" w:rsidRPr="00AC4D76">
        <w:rPr>
          <w:lang w:val="en-GB"/>
        </w:rPr>
        <w:t> </w:t>
      </w:r>
      <w:r w:rsidRPr="00AC4D76">
        <w:rPr>
          <w:lang w:val="en-GB"/>
        </w:rPr>
        <w:t>921</w:t>
      </w:r>
      <w:r w:rsidRPr="00065572">
        <w:rPr>
          <w:lang w:val="en-GB"/>
        </w:rPr>
        <w:t xml:space="preserve">.0, </w:t>
      </w:r>
      <w:hyperlink r:id="rId51" w:history="1">
        <w:r w:rsidR="00065572" w:rsidRPr="00AC4D76">
          <w:rPr>
            <w:rStyle w:val="Hipervnculo"/>
            <w:lang w:val="en-GB"/>
          </w:rPr>
          <w:t>https://www.admin.ch/opc/fr/classified</w:t>
        </w:r>
        <w:r w:rsidR="00065572" w:rsidRPr="00AC4D76">
          <w:rPr>
            <w:rStyle w:val="Hipervnculo"/>
            <w:lang w:val="en-GB"/>
          </w:rPr>
          <w:noBreakHyphen/>
          <w:t>compilation/19910255/index.html</w:t>
        </w:r>
      </w:hyperlink>
      <w:r w:rsidRPr="00065572">
        <w:rPr>
          <w:lang w:val="en-GB"/>
        </w:rPr>
        <w:t>)</w:t>
      </w:r>
      <w:r w:rsidR="00065572" w:rsidRPr="00065572">
        <w:rPr>
          <w:lang w:val="en-GB"/>
        </w:rPr>
        <w:t>. F</w:t>
      </w:r>
      <w:r w:rsidRPr="00065572">
        <w:rPr>
          <w:lang w:val="en-GB"/>
        </w:rPr>
        <w:t>or other plants and plant products</w:t>
      </w:r>
      <w:r w:rsidR="00065572" w:rsidRPr="00065572">
        <w:rPr>
          <w:lang w:val="en-GB"/>
        </w:rPr>
        <w:t>: L</w:t>
      </w:r>
      <w:r w:rsidRPr="00065572">
        <w:rPr>
          <w:lang w:val="en-GB"/>
        </w:rPr>
        <w:t>aw on Agriculture of 2</w:t>
      </w:r>
      <w:r w:rsidR="00065572" w:rsidRPr="00065572">
        <w:rPr>
          <w:lang w:val="en-GB"/>
        </w:rPr>
        <w:t>9 April 1</w:t>
      </w:r>
      <w:r w:rsidRPr="00065572">
        <w:rPr>
          <w:lang w:val="en-GB"/>
        </w:rPr>
        <w:t>998 (RS</w:t>
      </w:r>
      <w:r w:rsidR="009E5672">
        <w:rPr>
          <w:lang w:val="en-GB"/>
        </w:rPr>
        <w:t> </w:t>
      </w:r>
      <w:r w:rsidRPr="00065572">
        <w:rPr>
          <w:lang w:val="en-GB"/>
        </w:rPr>
        <w:t xml:space="preserve">910.1, </w:t>
      </w:r>
      <w:hyperlink r:id="rId52" w:history="1">
        <w:r w:rsidR="00065572" w:rsidRPr="00AC4D76">
          <w:rPr>
            <w:rStyle w:val="Hipervnculo"/>
            <w:lang w:val="en-GB"/>
          </w:rPr>
          <w:t>https://www.admin.ch/opc/fr/classified</w:t>
        </w:r>
        <w:r w:rsidR="00065572" w:rsidRPr="00AC4D76">
          <w:rPr>
            <w:rStyle w:val="Hipervnculo"/>
            <w:lang w:val="en-GB"/>
          </w:rPr>
          <w:noBreakHyphen/>
          <w:t>compilation/19983407/index.html</w:t>
        </w:r>
      </w:hyperlink>
      <w:r w:rsidRPr="00065572">
        <w:rPr>
          <w:lang w:val="en-GB"/>
        </w:rPr>
        <w:t>).</w:t>
      </w:r>
    </w:p>
    <w:p w14:paraId="243EC262" w14:textId="77777777" w:rsidR="00C50618" w:rsidRPr="00065572" w:rsidRDefault="00C50618" w:rsidP="00065572">
      <w:pPr>
        <w:rPr>
          <w:lang w:val="en-GB"/>
        </w:rPr>
      </w:pPr>
    </w:p>
    <w:p w14:paraId="16B3FF19" w14:textId="4FA48255" w:rsidR="00C50618" w:rsidRPr="00065572" w:rsidRDefault="00C50618" w:rsidP="00065572">
      <w:pPr>
        <w:rPr>
          <w:szCs w:val="18"/>
          <w:lang w:val="en-GB"/>
        </w:rPr>
      </w:pPr>
      <w:r w:rsidRPr="00065572">
        <w:rPr>
          <w:lang w:val="en-GB"/>
        </w:rPr>
        <w:t>The Ordinance on plant protection establishes which items are subject to the different regimes (RS</w:t>
      </w:r>
      <w:r w:rsidR="009E5672">
        <w:rPr>
          <w:lang w:val="en-GB"/>
        </w:rPr>
        <w:t> </w:t>
      </w:r>
      <w:r w:rsidRPr="00065572">
        <w:rPr>
          <w:lang w:val="en-GB"/>
        </w:rPr>
        <w:t xml:space="preserve">916.20, </w:t>
      </w:r>
      <w:hyperlink r:id="rId53" w:history="1">
        <w:r w:rsidR="00065572" w:rsidRPr="00AC4D76">
          <w:rPr>
            <w:rStyle w:val="Hipervnculo"/>
            <w:lang w:val="en-GB"/>
          </w:rPr>
          <w:t>https://www.admin.ch/opc/fr/classified</w:t>
        </w:r>
        <w:r w:rsidR="00065572" w:rsidRPr="00AC4D76">
          <w:rPr>
            <w:rStyle w:val="Hipervnculo"/>
            <w:lang w:val="en-GB"/>
          </w:rPr>
          <w:noBreakHyphen/>
          <w:t>compilation/20101847/index.html</w:t>
        </w:r>
      </w:hyperlink>
      <w:r w:rsidRPr="00065572">
        <w:rPr>
          <w:lang w:val="en-GB"/>
        </w:rPr>
        <w:t>)</w:t>
      </w:r>
      <w:r w:rsidR="00065572" w:rsidRPr="00065572">
        <w:rPr>
          <w:lang w:val="en-GB"/>
        </w:rPr>
        <w:t>. T</w:t>
      </w:r>
      <w:r w:rsidRPr="00065572">
        <w:rPr>
          <w:lang w:val="en-GB"/>
        </w:rPr>
        <w:t xml:space="preserve">he Federal Office for the Environment (OFEV), Forest Division (for forest plants and plant products), and the Federal Office for Agriculture (OFAG) may issue an ordinance adopting measures in the event of the appearance of a new harmful organism that could prove particularly hazardous, or if </w:t>
      </w:r>
      <w:r w:rsidRPr="00065572">
        <w:rPr>
          <w:lang w:val="en-GB"/>
        </w:rPr>
        <w:lastRenderedPageBreak/>
        <w:t>the phytosanitary situation in a country worsens as a result of a particularly hazardous harmful organism and the import of certain goods originating in that country would entail an increased phytosanitary risk for Switzerland pending clarification of the potential damage by this organism</w:t>
      </w:r>
      <w:r w:rsidR="00065572" w:rsidRPr="00065572">
        <w:rPr>
          <w:lang w:val="en-GB"/>
        </w:rPr>
        <w:t>. T</w:t>
      </w:r>
      <w:r w:rsidRPr="00065572">
        <w:rPr>
          <w:lang w:val="en-GB"/>
        </w:rPr>
        <w:t>he Federal Council has the authority under the law to decide on the items that are subject to the regimes described in point 2 above.</w:t>
      </w:r>
    </w:p>
    <w:p w14:paraId="124E1F3A" w14:textId="77777777" w:rsidR="00C50618" w:rsidRPr="00065572" w:rsidRDefault="00C50618" w:rsidP="00065572">
      <w:pPr>
        <w:rPr>
          <w:lang w:val="en-GB"/>
        </w:rPr>
      </w:pPr>
    </w:p>
    <w:p w14:paraId="5A10AFF0" w14:textId="77777777" w:rsidR="00C50618" w:rsidRPr="00065572" w:rsidRDefault="00C50618" w:rsidP="00065572">
      <w:pPr>
        <w:pStyle w:val="Ttulo7"/>
        <w:rPr>
          <w:lang w:val="en-GB"/>
        </w:rPr>
      </w:pPr>
      <w:r w:rsidRPr="00065572">
        <w:rPr>
          <w:lang w:val="en-GB"/>
        </w:rPr>
        <w:t>Procedures</w:t>
      </w:r>
    </w:p>
    <w:p w14:paraId="4D3A690C" w14:textId="77584E11" w:rsidR="00C50618" w:rsidRPr="00065572" w:rsidRDefault="00C50618" w:rsidP="00065572">
      <w:pPr>
        <w:rPr>
          <w:szCs w:val="18"/>
          <w:lang w:val="en-GB"/>
        </w:rPr>
      </w:pPr>
      <w:r w:rsidRPr="00065572">
        <w:rPr>
          <w:szCs w:val="18"/>
          <w:lang w:val="en-GB"/>
        </w:rPr>
        <w:t>6</w:t>
      </w:r>
      <w:r w:rsidR="00065572" w:rsidRPr="00065572">
        <w:rPr>
          <w:szCs w:val="18"/>
          <w:lang w:val="en-GB"/>
        </w:rPr>
        <w:t xml:space="preserve">. </w:t>
      </w:r>
      <w:r w:rsidR="00065572" w:rsidRPr="00065572">
        <w:rPr>
          <w:lang w:val="en-GB"/>
        </w:rPr>
        <w:t>N</w:t>
      </w:r>
      <w:r w:rsidRPr="00065572">
        <w:rPr>
          <w:lang w:val="en-GB"/>
        </w:rPr>
        <w:t>ot applicable (no restrictions).</w:t>
      </w:r>
    </w:p>
    <w:p w14:paraId="54DCC98D" w14:textId="77777777" w:rsidR="00C50618" w:rsidRPr="00065572" w:rsidRDefault="00C50618" w:rsidP="00065572">
      <w:pPr>
        <w:rPr>
          <w:lang w:val="en-GB"/>
        </w:rPr>
      </w:pPr>
    </w:p>
    <w:p w14:paraId="352CF80C" w14:textId="2A2C7FBF" w:rsidR="00C50618" w:rsidRPr="00065572" w:rsidRDefault="00C50618" w:rsidP="00065572">
      <w:pPr>
        <w:ind w:left="567" w:hanging="567"/>
        <w:rPr>
          <w:szCs w:val="18"/>
          <w:lang w:val="en-GB"/>
        </w:rPr>
      </w:pPr>
      <w:r w:rsidRPr="00065572">
        <w:rPr>
          <w:lang w:val="en-GB"/>
        </w:rPr>
        <w:t>7.(a)</w:t>
      </w:r>
      <w:r w:rsidRPr="00065572">
        <w:rPr>
          <w:lang w:val="en-GB"/>
        </w:rPr>
        <w:tab/>
        <w:t>Shipments of goods subject to the PC regime must be notified to the SPF for the planning of phytosanitary checks no later than the day before their arrival in Switzerland</w:t>
      </w:r>
      <w:r w:rsidR="00065572" w:rsidRPr="00065572">
        <w:rPr>
          <w:lang w:val="en-GB"/>
        </w:rPr>
        <w:t>. T</w:t>
      </w:r>
      <w:r w:rsidRPr="00065572">
        <w:rPr>
          <w:lang w:val="en-GB"/>
        </w:rPr>
        <w:t>he notification must be made online with the EU's Trade Control and Expert System (TRACES) (</w:t>
      </w:r>
      <w:hyperlink r:id="rId54" w:history="1">
        <w:r w:rsidR="00065572" w:rsidRPr="00AC4D76">
          <w:rPr>
            <w:rStyle w:val="Hipervnculo"/>
            <w:lang w:val="en-GB"/>
          </w:rPr>
          <w:t>www.servicephyto.ch</w:t>
        </w:r>
      </w:hyperlink>
      <w:r w:rsidRPr="00065572">
        <w:rPr>
          <w:lang w:val="en-GB"/>
        </w:rPr>
        <w:t xml:space="preserve"> &gt; </w:t>
      </w:r>
      <w:r w:rsidRPr="00065572">
        <w:rPr>
          <w:i/>
          <w:iCs/>
          <w:lang w:val="en-GB"/>
        </w:rPr>
        <w:t>Importations et exportations</w:t>
      </w:r>
      <w:r w:rsidRPr="00065572">
        <w:rPr>
          <w:lang w:val="en-GB"/>
        </w:rPr>
        <w:t xml:space="preserve"> &gt; </w:t>
      </w:r>
      <w:r w:rsidRPr="00065572">
        <w:rPr>
          <w:i/>
          <w:iCs/>
          <w:lang w:val="en-GB"/>
        </w:rPr>
        <w:t>Importation</w:t>
      </w:r>
      <w:r w:rsidRPr="00065572">
        <w:rPr>
          <w:lang w:val="en-GB"/>
        </w:rPr>
        <w:t xml:space="preserve"> &gt; </w:t>
      </w:r>
      <w:r w:rsidRPr="00065572">
        <w:rPr>
          <w:i/>
          <w:iCs/>
          <w:lang w:val="en-GB"/>
        </w:rPr>
        <w:t xml:space="preserve">Depuis des pays </w:t>
      </w:r>
      <w:r w:rsidR="00065572" w:rsidRPr="00065572">
        <w:rPr>
          <w:i/>
          <w:iCs/>
          <w:lang w:val="en-GB"/>
        </w:rPr>
        <w:t>non</w:t>
      </w:r>
      <w:r w:rsidR="00065572" w:rsidRPr="00065572">
        <w:rPr>
          <w:i/>
          <w:iCs/>
          <w:lang w:val="en-GB"/>
        </w:rPr>
        <w:noBreakHyphen/>
      </w:r>
      <w:r w:rsidRPr="00065572">
        <w:rPr>
          <w:i/>
          <w:iCs/>
          <w:lang w:val="en-GB"/>
        </w:rPr>
        <w:t>membres de l</w:t>
      </w:r>
      <w:r w:rsidR="00065572" w:rsidRPr="00065572">
        <w:rPr>
          <w:i/>
          <w:iCs/>
          <w:lang w:val="en-GB"/>
        </w:rPr>
        <w:t>'</w:t>
      </w:r>
      <w:r w:rsidRPr="00065572">
        <w:rPr>
          <w:i/>
          <w:iCs/>
          <w:lang w:val="en-GB"/>
        </w:rPr>
        <w:t>UE</w:t>
      </w:r>
      <w:r w:rsidRPr="00065572">
        <w:rPr>
          <w:lang w:val="en-GB"/>
        </w:rPr>
        <w:t xml:space="preserve"> &gt; </w:t>
      </w:r>
      <w:r w:rsidRPr="00065572">
        <w:rPr>
          <w:i/>
          <w:iCs/>
          <w:lang w:val="en-GB"/>
        </w:rPr>
        <w:t>Destinataires commerciaux en Suisse</w:t>
      </w:r>
      <w:r w:rsidRPr="00065572">
        <w:rPr>
          <w:lang w:val="en-GB"/>
        </w:rPr>
        <w:t>), to which Switzerland is affiliated.</w:t>
      </w:r>
    </w:p>
    <w:p w14:paraId="1934A553" w14:textId="77777777" w:rsidR="00C50618" w:rsidRPr="00065572" w:rsidRDefault="00C50618" w:rsidP="00065572">
      <w:pPr>
        <w:ind w:left="567" w:hanging="567"/>
        <w:rPr>
          <w:lang w:val="en-GB"/>
        </w:rPr>
      </w:pPr>
    </w:p>
    <w:p w14:paraId="13B72723" w14:textId="1FF3F3A4" w:rsidR="00C50618" w:rsidRPr="00065572" w:rsidRDefault="00C50618" w:rsidP="00065572">
      <w:pPr>
        <w:ind w:left="567" w:hanging="567"/>
        <w:rPr>
          <w:b/>
          <w:szCs w:val="18"/>
          <w:lang w:val="en-GB"/>
        </w:rPr>
      </w:pPr>
      <w:r w:rsidRPr="00065572">
        <w:rPr>
          <w:lang w:val="en-GB"/>
        </w:rPr>
        <w:t>(b)</w:t>
      </w:r>
      <w:r w:rsidRPr="00065572">
        <w:rPr>
          <w:lang w:val="en-GB"/>
        </w:rPr>
        <w:tab/>
        <w:t>As explained in point 3.2.1 above, no licences, as such, are issued by a Swiss authority</w:t>
      </w:r>
      <w:r w:rsidR="00065572" w:rsidRPr="00065572">
        <w:rPr>
          <w:lang w:val="en-GB"/>
        </w:rPr>
        <w:t>. T</w:t>
      </w:r>
      <w:r w:rsidRPr="00065572">
        <w:rPr>
          <w:lang w:val="en-GB"/>
        </w:rPr>
        <w:t>he sole document required, where applicable, is the phytosanitary certificate issued by the national plant protection organization of the exporting country</w:t>
      </w:r>
      <w:r w:rsidR="00065572" w:rsidRPr="00065572">
        <w:rPr>
          <w:lang w:val="en-GB"/>
        </w:rPr>
        <w:t>. T</w:t>
      </w:r>
      <w:r w:rsidRPr="00065572">
        <w:rPr>
          <w:lang w:val="en-GB"/>
        </w:rPr>
        <w:t>he organization establishes the conditions for granting such certificates.</w:t>
      </w:r>
    </w:p>
    <w:p w14:paraId="74653637" w14:textId="77777777" w:rsidR="00C50618" w:rsidRPr="00065572" w:rsidRDefault="00C50618" w:rsidP="00065572">
      <w:pPr>
        <w:ind w:left="567" w:hanging="567"/>
        <w:rPr>
          <w:b/>
          <w:lang w:val="en-GB"/>
        </w:rPr>
      </w:pPr>
    </w:p>
    <w:p w14:paraId="69DDC747" w14:textId="77777777" w:rsidR="00C50618" w:rsidRPr="00065572" w:rsidRDefault="00C50618" w:rsidP="00065572">
      <w:pPr>
        <w:ind w:left="567" w:hanging="567"/>
        <w:rPr>
          <w:szCs w:val="18"/>
          <w:lang w:val="en-GB"/>
        </w:rPr>
      </w:pPr>
      <w:r w:rsidRPr="00065572">
        <w:rPr>
          <w:lang w:val="en-GB"/>
        </w:rPr>
        <w:t>(c)</w:t>
      </w:r>
      <w:r w:rsidRPr="00065572">
        <w:rPr>
          <w:lang w:val="en-GB"/>
        </w:rPr>
        <w:tab/>
        <w:t>No.</w:t>
      </w:r>
    </w:p>
    <w:p w14:paraId="7C32CCD3" w14:textId="77777777" w:rsidR="00C50618" w:rsidRPr="00065572" w:rsidRDefault="00C50618" w:rsidP="00065572">
      <w:pPr>
        <w:ind w:left="567" w:hanging="567"/>
        <w:rPr>
          <w:lang w:val="en-GB"/>
        </w:rPr>
      </w:pPr>
    </w:p>
    <w:p w14:paraId="43E8B948" w14:textId="77777777" w:rsidR="00C50618" w:rsidRPr="00065572" w:rsidRDefault="00C50618" w:rsidP="00065572">
      <w:pPr>
        <w:ind w:left="567" w:hanging="567"/>
        <w:rPr>
          <w:b/>
          <w:szCs w:val="18"/>
          <w:lang w:val="en-GB"/>
        </w:rPr>
      </w:pPr>
      <w:r w:rsidRPr="00065572">
        <w:rPr>
          <w:lang w:val="en-GB"/>
        </w:rPr>
        <w:t>(d)</w:t>
      </w:r>
      <w:r w:rsidRPr="00065572">
        <w:rPr>
          <w:lang w:val="en-GB"/>
        </w:rPr>
        <w:tab/>
        <w:t>Reviews of the conformity of phytosanitary certificates and the phytosanitary status of imported goods are carried out solely by the SPF.</w:t>
      </w:r>
    </w:p>
    <w:p w14:paraId="5218D818" w14:textId="77777777" w:rsidR="00C50618" w:rsidRPr="00065572" w:rsidRDefault="00C50618" w:rsidP="00065572">
      <w:pPr>
        <w:rPr>
          <w:b/>
          <w:lang w:val="en-GB"/>
        </w:rPr>
      </w:pPr>
    </w:p>
    <w:p w14:paraId="1E2701DD" w14:textId="5D42A178" w:rsidR="00C50618" w:rsidRPr="00065572" w:rsidRDefault="00C50618" w:rsidP="00065572">
      <w:pPr>
        <w:rPr>
          <w:szCs w:val="18"/>
          <w:lang w:val="en-GB"/>
        </w:rPr>
      </w:pPr>
      <w:r w:rsidRPr="00065572">
        <w:rPr>
          <w:szCs w:val="18"/>
          <w:lang w:val="en-GB"/>
        </w:rPr>
        <w:t>8</w:t>
      </w:r>
      <w:r w:rsidR="00065572" w:rsidRPr="00065572">
        <w:rPr>
          <w:szCs w:val="18"/>
          <w:lang w:val="en-GB"/>
        </w:rPr>
        <w:t xml:space="preserve">. </w:t>
      </w:r>
      <w:r w:rsidR="00065572" w:rsidRPr="00065572">
        <w:rPr>
          <w:lang w:val="en-GB"/>
        </w:rPr>
        <w:t>O</w:t>
      </w:r>
      <w:r w:rsidRPr="00065572">
        <w:rPr>
          <w:lang w:val="en-GB"/>
        </w:rPr>
        <w:t>nly non</w:t>
      </w:r>
      <w:r w:rsidR="00065572" w:rsidRPr="00065572">
        <w:rPr>
          <w:lang w:val="en-GB"/>
        </w:rPr>
        <w:noBreakHyphen/>
      </w:r>
      <w:r w:rsidRPr="00065572">
        <w:rPr>
          <w:lang w:val="en-GB"/>
        </w:rPr>
        <w:t>conformity is grounds for refusal.</w:t>
      </w:r>
    </w:p>
    <w:p w14:paraId="597F3966" w14:textId="77777777" w:rsidR="00C50618" w:rsidRPr="00065572" w:rsidRDefault="00C50618" w:rsidP="00065572">
      <w:pPr>
        <w:rPr>
          <w:lang w:val="en-GB"/>
        </w:rPr>
      </w:pPr>
    </w:p>
    <w:p w14:paraId="00C9EE27" w14:textId="77777777" w:rsidR="00C50618" w:rsidRPr="00065572" w:rsidRDefault="00C50618" w:rsidP="00065572">
      <w:pPr>
        <w:pStyle w:val="Ttulo7"/>
        <w:rPr>
          <w:lang w:val="en-GB"/>
        </w:rPr>
      </w:pPr>
      <w:r w:rsidRPr="00065572">
        <w:rPr>
          <w:lang w:val="en-GB"/>
        </w:rPr>
        <w:t>Eligibility of importers to apply for licence</w:t>
      </w:r>
    </w:p>
    <w:p w14:paraId="5DC1F774" w14:textId="08AA1602" w:rsidR="00C50618" w:rsidRPr="00065572" w:rsidRDefault="00C50618" w:rsidP="00065572">
      <w:pPr>
        <w:rPr>
          <w:lang w:val="en-GB"/>
        </w:rPr>
      </w:pPr>
      <w:r w:rsidRPr="00065572">
        <w:rPr>
          <w:lang w:val="en-GB"/>
        </w:rPr>
        <w:t>9</w:t>
      </w:r>
      <w:r w:rsidR="00065572" w:rsidRPr="00065572">
        <w:rPr>
          <w:lang w:val="en-GB"/>
        </w:rPr>
        <w:t>. A</w:t>
      </w:r>
      <w:r w:rsidRPr="00065572">
        <w:rPr>
          <w:lang w:val="en-GB"/>
        </w:rPr>
        <w:t>ll persons, firms and institutions are eligible to import such goods, provided that they are domiciled in Switzerland and, with the exception of private individuals, are registered with the SPF</w:t>
      </w:r>
      <w:r w:rsidR="00065572" w:rsidRPr="00065572">
        <w:rPr>
          <w:lang w:val="en-GB"/>
        </w:rPr>
        <w:t>. R</w:t>
      </w:r>
      <w:r w:rsidRPr="00065572">
        <w:rPr>
          <w:lang w:val="en-GB"/>
        </w:rPr>
        <w:t xml:space="preserve">egistration is free of charge and may be requested using a form available for download at </w:t>
      </w:r>
      <w:hyperlink r:id="rId55" w:history="1">
        <w:r w:rsidR="00065572" w:rsidRPr="00AC4D76">
          <w:rPr>
            <w:rStyle w:val="Hipervnculo"/>
            <w:lang w:val="en-GB"/>
          </w:rPr>
          <w:t>www.servicephyto.ch</w:t>
        </w:r>
      </w:hyperlink>
      <w:r w:rsidRPr="00065572">
        <w:rPr>
          <w:lang w:val="en-GB"/>
        </w:rPr>
        <w:t xml:space="preserve"> &gt; </w:t>
      </w:r>
      <w:r w:rsidRPr="00065572">
        <w:rPr>
          <w:i/>
          <w:iCs/>
          <w:lang w:val="en-GB"/>
        </w:rPr>
        <w:t>Importations et exportations</w:t>
      </w:r>
      <w:r w:rsidRPr="00065572">
        <w:rPr>
          <w:lang w:val="en-GB"/>
        </w:rPr>
        <w:t xml:space="preserve"> &gt; </w:t>
      </w:r>
      <w:r w:rsidRPr="00065572">
        <w:rPr>
          <w:i/>
          <w:iCs/>
          <w:lang w:val="en-GB"/>
        </w:rPr>
        <w:t>Importation</w:t>
      </w:r>
      <w:r w:rsidRPr="00065572">
        <w:rPr>
          <w:lang w:val="en-GB"/>
        </w:rPr>
        <w:t xml:space="preserve"> &gt; </w:t>
      </w:r>
      <w:r w:rsidRPr="00065572">
        <w:rPr>
          <w:i/>
          <w:iCs/>
          <w:lang w:val="en-GB"/>
        </w:rPr>
        <w:t>Informations complémentaires</w:t>
      </w:r>
      <w:r w:rsidRPr="00065572">
        <w:rPr>
          <w:lang w:val="en-GB"/>
        </w:rPr>
        <w:t xml:space="preserve"> &gt; </w:t>
      </w:r>
      <w:r w:rsidRPr="00065572">
        <w:rPr>
          <w:i/>
          <w:iCs/>
          <w:lang w:val="en-GB"/>
        </w:rPr>
        <w:t>Formulaires</w:t>
      </w:r>
      <w:r w:rsidRPr="00065572">
        <w:rPr>
          <w:lang w:val="en-GB"/>
        </w:rPr>
        <w:t>.</w:t>
      </w:r>
    </w:p>
    <w:p w14:paraId="753EFA33" w14:textId="77777777" w:rsidR="00C50618" w:rsidRPr="00065572" w:rsidRDefault="00C50618" w:rsidP="00065572">
      <w:pPr>
        <w:rPr>
          <w:lang w:val="en-GB"/>
        </w:rPr>
      </w:pPr>
    </w:p>
    <w:p w14:paraId="0C1172C3" w14:textId="77777777" w:rsidR="00C50618" w:rsidRPr="00065572" w:rsidRDefault="00C50618" w:rsidP="00065572">
      <w:pPr>
        <w:pStyle w:val="Ttulo7"/>
        <w:rPr>
          <w:lang w:val="en-GB"/>
        </w:rPr>
      </w:pPr>
      <w:r w:rsidRPr="00065572">
        <w:rPr>
          <w:lang w:val="en-GB"/>
        </w:rPr>
        <w:t>Documentational and other requirements for application for licence</w:t>
      </w:r>
    </w:p>
    <w:p w14:paraId="146C5C9D" w14:textId="67677338" w:rsidR="00C50618" w:rsidRPr="00065572" w:rsidRDefault="00C50618" w:rsidP="00065572">
      <w:pPr>
        <w:rPr>
          <w:szCs w:val="18"/>
          <w:lang w:val="en-GB"/>
        </w:rPr>
      </w:pPr>
      <w:r w:rsidRPr="00065572">
        <w:rPr>
          <w:szCs w:val="18"/>
          <w:lang w:val="en-GB"/>
        </w:rPr>
        <w:t>10</w:t>
      </w:r>
      <w:r w:rsidR="00065572" w:rsidRPr="00065572">
        <w:rPr>
          <w:szCs w:val="18"/>
          <w:lang w:val="en-GB"/>
        </w:rPr>
        <w:t xml:space="preserve">. </w:t>
      </w:r>
      <w:r w:rsidR="00065572" w:rsidRPr="00065572">
        <w:rPr>
          <w:lang w:val="en-GB"/>
        </w:rPr>
        <w:t>B</w:t>
      </w:r>
      <w:r w:rsidRPr="00065572">
        <w:rPr>
          <w:lang w:val="en-GB"/>
        </w:rPr>
        <w:t>esides the usual information regarding business name, postal address, telephone number and email, the form referred to in point 9(b) above asks for additional information on the type of goods the importing establishment wishes to import.</w:t>
      </w:r>
    </w:p>
    <w:p w14:paraId="1C29A83D" w14:textId="77777777" w:rsidR="00C50618" w:rsidRPr="00065572" w:rsidRDefault="00C50618" w:rsidP="00065572">
      <w:pPr>
        <w:rPr>
          <w:lang w:val="en-GB"/>
        </w:rPr>
      </w:pPr>
    </w:p>
    <w:p w14:paraId="0527DE4B" w14:textId="3E366AEC" w:rsidR="00C50618" w:rsidRPr="00065572" w:rsidRDefault="00C50618" w:rsidP="00065572">
      <w:pPr>
        <w:rPr>
          <w:szCs w:val="18"/>
          <w:lang w:val="en-GB"/>
        </w:rPr>
      </w:pPr>
      <w:r w:rsidRPr="00065572">
        <w:rPr>
          <w:szCs w:val="18"/>
          <w:lang w:val="en-GB"/>
        </w:rPr>
        <w:t>11</w:t>
      </w:r>
      <w:r w:rsidR="00065572" w:rsidRPr="00065572">
        <w:rPr>
          <w:szCs w:val="18"/>
          <w:lang w:val="en-GB"/>
        </w:rPr>
        <w:t>. A</w:t>
      </w:r>
      <w:r w:rsidRPr="00065572">
        <w:rPr>
          <w:szCs w:val="18"/>
          <w:lang w:val="en-GB"/>
        </w:rPr>
        <w:t xml:space="preserve"> phytosanitary certificate (see points 1 and 2 above), which must not have been issued more than 14 days before the date on which the goods left the country of dispatch.</w:t>
      </w:r>
    </w:p>
    <w:p w14:paraId="65878436" w14:textId="77777777" w:rsidR="00C50618" w:rsidRPr="00065572" w:rsidRDefault="00C50618" w:rsidP="00065572">
      <w:pPr>
        <w:rPr>
          <w:lang w:val="en-GB"/>
        </w:rPr>
      </w:pPr>
    </w:p>
    <w:p w14:paraId="1AE808D3" w14:textId="164B43AB" w:rsidR="00C50618" w:rsidRPr="00065572" w:rsidRDefault="00C50618" w:rsidP="00065572">
      <w:pPr>
        <w:rPr>
          <w:szCs w:val="18"/>
          <w:lang w:val="en-GB"/>
        </w:rPr>
      </w:pPr>
      <w:r w:rsidRPr="00065572">
        <w:rPr>
          <w:szCs w:val="18"/>
          <w:lang w:val="en-GB"/>
        </w:rPr>
        <w:t>12</w:t>
      </w:r>
      <w:r w:rsidR="00065572" w:rsidRPr="00065572">
        <w:rPr>
          <w:szCs w:val="18"/>
          <w:lang w:val="en-GB"/>
        </w:rPr>
        <w:t xml:space="preserve">. </w:t>
      </w:r>
      <w:r w:rsidR="00065572" w:rsidRPr="00065572">
        <w:rPr>
          <w:lang w:val="en-GB"/>
        </w:rPr>
        <w:t>Y</w:t>
      </w:r>
      <w:r w:rsidRPr="00065572">
        <w:rPr>
          <w:lang w:val="en-GB"/>
        </w:rPr>
        <w:t>es</w:t>
      </w:r>
      <w:r w:rsidR="00065572" w:rsidRPr="00065572">
        <w:rPr>
          <w:lang w:val="en-GB"/>
        </w:rPr>
        <w:t>. T</w:t>
      </w:r>
      <w:r w:rsidRPr="00065572">
        <w:rPr>
          <w:lang w:val="en-GB"/>
        </w:rPr>
        <w:t xml:space="preserve">he charge is a fixed sum of </w:t>
      </w:r>
      <w:r w:rsidR="00065572" w:rsidRPr="00065572">
        <w:rPr>
          <w:lang w:val="en-GB"/>
        </w:rPr>
        <w:t>CHF 50</w:t>
      </w:r>
      <w:r w:rsidRPr="00065572">
        <w:rPr>
          <w:lang w:val="en-GB"/>
        </w:rPr>
        <w:t xml:space="preserve"> per shipment</w:t>
      </w:r>
      <w:r w:rsidR="00065572" w:rsidRPr="00065572">
        <w:rPr>
          <w:lang w:val="en-GB"/>
        </w:rPr>
        <w:t>. I</w:t>
      </w:r>
      <w:r w:rsidRPr="00065572">
        <w:rPr>
          <w:lang w:val="en-GB"/>
        </w:rPr>
        <w:t xml:space="preserve">f the shipment comprises multiple batches of goods subject to checks, </w:t>
      </w:r>
      <w:r w:rsidR="00065572" w:rsidRPr="00065572">
        <w:rPr>
          <w:lang w:val="en-GB"/>
        </w:rPr>
        <w:t>CHF 10</w:t>
      </w:r>
      <w:r w:rsidRPr="00065572">
        <w:rPr>
          <w:lang w:val="en-GB"/>
        </w:rPr>
        <w:t xml:space="preserve"> is charged for each additional batch</w:t>
      </w:r>
      <w:r w:rsidR="00065572" w:rsidRPr="00065572">
        <w:rPr>
          <w:lang w:val="en-GB"/>
        </w:rPr>
        <w:t>. T</w:t>
      </w:r>
      <w:r w:rsidRPr="00065572">
        <w:rPr>
          <w:lang w:val="en-GB"/>
        </w:rPr>
        <w:t>he charge is intended to cover the cost of carrying out the phytosanitary checks.</w:t>
      </w:r>
    </w:p>
    <w:p w14:paraId="52A74E22" w14:textId="77777777" w:rsidR="00C50618" w:rsidRPr="00065572" w:rsidRDefault="00C50618" w:rsidP="00065572">
      <w:pPr>
        <w:rPr>
          <w:lang w:val="en-GB" w:eastAsia="de-CH"/>
        </w:rPr>
      </w:pPr>
    </w:p>
    <w:p w14:paraId="776D5321" w14:textId="5EB93A9D" w:rsidR="00C50618" w:rsidRPr="00065572" w:rsidRDefault="00C50618" w:rsidP="00065572">
      <w:pPr>
        <w:rPr>
          <w:szCs w:val="18"/>
          <w:lang w:val="en-GB"/>
        </w:rPr>
      </w:pPr>
      <w:r w:rsidRPr="00065572">
        <w:rPr>
          <w:szCs w:val="18"/>
          <w:lang w:val="en-GB"/>
        </w:rPr>
        <w:t>13</w:t>
      </w:r>
      <w:r w:rsidR="00065572" w:rsidRPr="00065572">
        <w:rPr>
          <w:szCs w:val="18"/>
          <w:lang w:val="en-GB"/>
        </w:rPr>
        <w:t>. N</w:t>
      </w:r>
      <w:r w:rsidRPr="00065572">
        <w:rPr>
          <w:szCs w:val="18"/>
          <w:lang w:val="en-GB"/>
        </w:rPr>
        <w:t>o.</w:t>
      </w:r>
    </w:p>
    <w:p w14:paraId="381AFE98" w14:textId="77777777" w:rsidR="00C50618" w:rsidRPr="00065572" w:rsidRDefault="00C50618" w:rsidP="00065572">
      <w:pPr>
        <w:rPr>
          <w:lang w:val="en-GB"/>
        </w:rPr>
      </w:pPr>
    </w:p>
    <w:p w14:paraId="7EA5CC61" w14:textId="77777777" w:rsidR="00C50618" w:rsidRPr="00065572" w:rsidRDefault="00C50618" w:rsidP="00065572">
      <w:pPr>
        <w:pStyle w:val="Ttulo7"/>
        <w:rPr>
          <w:lang w:val="en-GB"/>
        </w:rPr>
      </w:pPr>
      <w:r w:rsidRPr="00065572">
        <w:rPr>
          <w:lang w:val="en-GB"/>
        </w:rPr>
        <w:t>Conditions of licensing</w:t>
      </w:r>
    </w:p>
    <w:p w14:paraId="399EAA29" w14:textId="668A39EB" w:rsidR="00C50618" w:rsidRPr="00065572" w:rsidRDefault="00C50618" w:rsidP="00065572">
      <w:pPr>
        <w:rPr>
          <w:szCs w:val="18"/>
          <w:lang w:val="en-GB"/>
        </w:rPr>
      </w:pPr>
      <w:r w:rsidRPr="00065572">
        <w:rPr>
          <w:szCs w:val="18"/>
          <w:lang w:val="en-GB"/>
        </w:rPr>
        <w:t>14</w:t>
      </w:r>
      <w:r w:rsidR="00065572" w:rsidRPr="00065572">
        <w:rPr>
          <w:szCs w:val="18"/>
          <w:lang w:val="en-GB"/>
        </w:rPr>
        <w:t>. I</w:t>
      </w:r>
      <w:r w:rsidRPr="00065572">
        <w:rPr>
          <w:szCs w:val="18"/>
          <w:lang w:val="en-GB"/>
        </w:rPr>
        <w:t xml:space="preserve">n general, an import is </w:t>
      </w:r>
      <w:r w:rsidRPr="00065572">
        <w:rPr>
          <w:lang w:val="en-GB"/>
        </w:rPr>
        <w:t>notified via TRACES only when the importer is certain the import will take place</w:t>
      </w:r>
      <w:r w:rsidR="00065572" w:rsidRPr="00065572">
        <w:rPr>
          <w:lang w:val="en-GB"/>
        </w:rPr>
        <w:t>. H</w:t>
      </w:r>
      <w:r w:rsidRPr="00065572">
        <w:rPr>
          <w:lang w:val="en-GB"/>
        </w:rPr>
        <w:t>owever, if a notified shipment does not arrive within the notified time</w:t>
      </w:r>
      <w:r w:rsidR="00065572" w:rsidRPr="00065572">
        <w:rPr>
          <w:lang w:val="en-GB"/>
        </w:rPr>
        <w:noBreakHyphen/>
      </w:r>
      <w:r w:rsidRPr="00065572">
        <w:rPr>
          <w:lang w:val="en-GB"/>
        </w:rPr>
        <w:t>frame, the importer may give notice of any changes relating to the timing of the import.</w:t>
      </w:r>
    </w:p>
    <w:p w14:paraId="16F2C9BA" w14:textId="77777777" w:rsidR="00C50618" w:rsidRPr="00065572" w:rsidRDefault="00C50618" w:rsidP="00065572">
      <w:pPr>
        <w:rPr>
          <w:lang w:val="en-GB"/>
        </w:rPr>
      </w:pPr>
    </w:p>
    <w:p w14:paraId="7B31AE72" w14:textId="2B4363C8" w:rsidR="00C50618" w:rsidRPr="00AC4D76" w:rsidRDefault="00C50618" w:rsidP="00065572">
      <w:pPr>
        <w:rPr>
          <w:szCs w:val="18"/>
          <w:lang w:val="es-ES"/>
        </w:rPr>
      </w:pPr>
      <w:r w:rsidRPr="00AC4D76">
        <w:rPr>
          <w:lang w:val="es-ES"/>
        </w:rPr>
        <w:t>15</w:t>
      </w:r>
      <w:r w:rsidR="00065572" w:rsidRPr="00AC4D76">
        <w:rPr>
          <w:lang w:val="es-ES"/>
        </w:rPr>
        <w:t>. N</w:t>
      </w:r>
      <w:r w:rsidRPr="00AC4D76">
        <w:rPr>
          <w:lang w:val="es-ES"/>
        </w:rPr>
        <w:t>o.</w:t>
      </w:r>
    </w:p>
    <w:p w14:paraId="3BFE4F5D" w14:textId="77777777" w:rsidR="00C50618" w:rsidRPr="00AC4D76" w:rsidRDefault="00C50618" w:rsidP="00065572">
      <w:pPr>
        <w:rPr>
          <w:lang w:val="es-ES"/>
        </w:rPr>
      </w:pPr>
    </w:p>
    <w:p w14:paraId="263777AE" w14:textId="4E44CF94" w:rsidR="00C50618" w:rsidRPr="00AC4D76" w:rsidRDefault="00C50618" w:rsidP="00065572">
      <w:pPr>
        <w:ind w:left="720" w:hanging="720"/>
        <w:rPr>
          <w:szCs w:val="18"/>
          <w:lang w:val="es-ES"/>
        </w:rPr>
      </w:pPr>
      <w:r w:rsidRPr="00AC4D76">
        <w:rPr>
          <w:lang w:val="es-ES"/>
        </w:rPr>
        <w:t>16</w:t>
      </w:r>
      <w:r w:rsidR="00065572" w:rsidRPr="00AC4D76">
        <w:rPr>
          <w:lang w:val="es-ES"/>
        </w:rPr>
        <w:t>. N</w:t>
      </w:r>
      <w:r w:rsidRPr="00AC4D76">
        <w:rPr>
          <w:lang w:val="es-ES"/>
        </w:rPr>
        <w:t>o.</w:t>
      </w:r>
    </w:p>
    <w:p w14:paraId="38F72055" w14:textId="77777777" w:rsidR="00C50618" w:rsidRPr="00AC4D76" w:rsidRDefault="00C50618" w:rsidP="00065572">
      <w:pPr>
        <w:rPr>
          <w:lang w:val="es-ES"/>
        </w:rPr>
      </w:pPr>
    </w:p>
    <w:p w14:paraId="7BA039B6" w14:textId="2793CBA3" w:rsidR="00C50618" w:rsidRPr="00AC4D76" w:rsidRDefault="00C50618" w:rsidP="00065572">
      <w:pPr>
        <w:rPr>
          <w:lang w:val="es-ES"/>
        </w:rPr>
      </w:pPr>
      <w:r w:rsidRPr="00AC4D76">
        <w:rPr>
          <w:lang w:val="es-ES"/>
        </w:rPr>
        <w:lastRenderedPageBreak/>
        <w:t>17.(a)</w:t>
      </w:r>
      <w:r w:rsidR="009438D5" w:rsidRPr="00AC4D76">
        <w:rPr>
          <w:lang w:val="es-ES"/>
        </w:rPr>
        <w:tab/>
        <w:t xml:space="preserve"> </w:t>
      </w:r>
      <w:r w:rsidRPr="00AC4D76">
        <w:rPr>
          <w:lang w:val="es-ES"/>
        </w:rPr>
        <w:t>No.</w:t>
      </w:r>
    </w:p>
    <w:p w14:paraId="4CD2FD58" w14:textId="77777777" w:rsidR="00C50618" w:rsidRPr="00AC4D76" w:rsidRDefault="00C50618" w:rsidP="00065572">
      <w:pPr>
        <w:rPr>
          <w:lang w:val="es-ES"/>
        </w:rPr>
      </w:pPr>
    </w:p>
    <w:p w14:paraId="554DE71E" w14:textId="56589700" w:rsidR="00C50618" w:rsidRPr="00AC4D76" w:rsidRDefault="00C50618" w:rsidP="00065572">
      <w:pPr>
        <w:rPr>
          <w:lang w:val="es-ES"/>
        </w:rPr>
      </w:pPr>
      <w:r w:rsidRPr="00AC4D76">
        <w:rPr>
          <w:lang w:val="es-ES"/>
        </w:rPr>
        <w:t xml:space="preserve">(b) </w:t>
      </w:r>
      <w:r w:rsidR="009438D5" w:rsidRPr="00AC4D76">
        <w:rPr>
          <w:lang w:val="es-ES"/>
        </w:rPr>
        <w:tab/>
      </w:r>
      <w:r w:rsidRPr="00AC4D76">
        <w:rPr>
          <w:lang w:val="es-ES"/>
        </w:rPr>
        <w:t>No.</w:t>
      </w:r>
    </w:p>
    <w:p w14:paraId="1FA5ABC6" w14:textId="77777777" w:rsidR="000C07DA" w:rsidRPr="00AC4D76" w:rsidRDefault="000C07DA" w:rsidP="00065572">
      <w:pPr>
        <w:rPr>
          <w:szCs w:val="18"/>
          <w:lang w:val="es-ES"/>
        </w:rPr>
      </w:pPr>
    </w:p>
    <w:p w14:paraId="5CD37D75" w14:textId="77777777" w:rsidR="00C50618" w:rsidRPr="00065572" w:rsidRDefault="00C50618" w:rsidP="00065572">
      <w:pPr>
        <w:pStyle w:val="Ttulo7"/>
        <w:rPr>
          <w:lang w:val="en-GB"/>
        </w:rPr>
      </w:pPr>
      <w:r w:rsidRPr="00065572">
        <w:rPr>
          <w:lang w:val="en-GB"/>
        </w:rPr>
        <w:t>Other procedural requirements</w:t>
      </w:r>
    </w:p>
    <w:p w14:paraId="3880D203" w14:textId="6ADCF3C2" w:rsidR="00C50618" w:rsidRPr="00065572" w:rsidRDefault="00C50618" w:rsidP="00065572">
      <w:pPr>
        <w:rPr>
          <w:szCs w:val="18"/>
          <w:lang w:val="en-GB"/>
        </w:rPr>
      </w:pPr>
      <w:r w:rsidRPr="00065572">
        <w:rPr>
          <w:szCs w:val="18"/>
          <w:lang w:val="en-GB"/>
        </w:rPr>
        <w:t>18</w:t>
      </w:r>
      <w:r w:rsidR="00065572" w:rsidRPr="00065572">
        <w:rPr>
          <w:szCs w:val="18"/>
          <w:lang w:val="en-GB"/>
        </w:rPr>
        <w:t xml:space="preserve">. </w:t>
      </w:r>
      <w:r w:rsidR="00065572" w:rsidRPr="00065572">
        <w:rPr>
          <w:lang w:val="en-GB"/>
        </w:rPr>
        <w:t>N</w:t>
      </w:r>
      <w:r w:rsidRPr="00065572">
        <w:rPr>
          <w:lang w:val="en-GB"/>
        </w:rPr>
        <w:t>o.</w:t>
      </w:r>
    </w:p>
    <w:p w14:paraId="41059521" w14:textId="77777777" w:rsidR="00C50618" w:rsidRPr="00065572" w:rsidRDefault="00C50618" w:rsidP="00065572">
      <w:pPr>
        <w:rPr>
          <w:lang w:val="en-GB"/>
        </w:rPr>
      </w:pPr>
    </w:p>
    <w:p w14:paraId="0E36FD3D" w14:textId="276504DC"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706E07CB" w14:textId="77777777" w:rsidR="00C50618" w:rsidRPr="00065572" w:rsidRDefault="00C50618" w:rsidP="00065572">
      <w:pPr>
        <w:rPr>
          <w:lang w:val="en-GB"/>
        </w:rPr>
      </w:pPr>
    </w:p>
    <w:p w14:paraId="482DF872" w14:textId="7598727E" w:rsidR="00C50618" w:rsidRPr="00065572" w:rsidRDefault="00065572" w:rsidP="00065572">
      <w:pPr>
        <w:pStyle w:val="Ttulo1"/>
        <w:rPr>
          <w:caps w:val="0"/>
          <w:lang w:val="en-GB"/>
        </w:rPr>
      </w:pPr>
      <w:bookmarkStart w:id="74" w:name="_Toc19856197"/>
      <w:bookmarkStart w:id="75" w:name="_Toc20382568"/>
      <w:bookmarkStart w:id="76" w:name="_Toc26188825"/>
      <w:bookmarkStart w:id="77" w:name="_Toc26191187"/>
      <w:bookmarkStart w:id="78" w:name="_Toc26368749"/>
      <w:bookmarkStart w:id="79" w:name="_Toc26451493"/>
      <w:r w:rsidRPr="00065572">
        <w:rPr>
          <w:caps w:val="0"/>
          <w:lang w:val="en-GB"/>
        </w:rPr>
        <w:t>CONVENTION ON INTERNATIONAL TRADE IN ENDANGERED SPECIES OF WILD FAUNA AND FLORA (CITES) AND VERIFICATION OF THE LAWFUL ORIGIN OF IMPORTED MARINE FISHERY PRODUCTS</w:t>
      </w:r>
      <w:bookmarkEnd w:id="74"/>
      <w:bookmarkEnd w:id="75"/>
      <w:bookmarkEnd w:id="76"/>
      <w:bookmarkEnd w:id="77"/>
      <w:bookmarkEnd w:id="78"/>
      <w:bookmarkEnd w:id="79"/>
    </w:p>
    <w:p w14:paraId="26A11771" w14:textId="77777777" w:rsidR="00C50618" w:rsidRPr="00065572" w:rsidRDefault="00C50618" w:rsidP="00065572">
      <w:pPr>
        <w:pStyle w:val="Ttulo2"/>
        <w:rPr>
          <w:lang w:val="en-GB"/>
        </w:rPr>
      </w:pPr>
      <w:bookmarkStart w:id="80" w:name="_Toc465071623"/>
      <w:bookmarkStart w:id="81" w:name="_Toc19856198"/>
      <w:bookmarkStart w:id="82" w:name="_Toc20382569"/>
      <w:bookmarkStart w:id="83" w:name="_Toc26188826"/>
      <w:bookmarkStart w:id="84" w:name="_Toc26191188"/>
      <w:bookmarkStart w:id="85" w:name="_Toc26368750"/>
      <w:bookmarkStart w:id="86" w:name="_Toc26451494"/>
      <w:bookmarkEnd w:id="80"/>
      <w:r w:rsidRPr="00065572">
        <w:rPr>
          <w:lang w:val="en-GB"/>
        </w:rPr>
        <w:t>Animals</w:t>
      </w:r>
      <w:bookmarkEnd w:id="81"/>
      <w:bookmarkEnd w:id="82"/>
      <w:bookmarkEnd w:id="83"/>
      <w:bookmarkEnd w:id="84"/>
      <w:bookmarkEnd w:id="85"/>
      <w:bookmarkEnd w:id="86"/>
    </w:p>
    <w:p w14:paraId="0D0CFE5B" w14:textId="77777777" w:rsidR="00C50618" w:rsidRPr="00065572" w:rsidRDefault="00C50618" w:rsidP="00065572">
      <w:pPr>
        <w:pStyle w:val="Ttulo7"/>
        <w:rPr>
          <w:lang w:val="en-GB"/>
        </w:rPr>
      </w:pPr>
      <w:r w:rsidRPr="00065572">
        <w:rPr>
          <w:lang w:val="en-GB"/>
        </w:rPr>
        <w:t>Outline of system</w:t>
      </w:r>
    </w:p>
    <w:p w14:paraId="4686944B" w14:textId="3C143D4B"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Federal Office for Food Security and Veterinary Affairs (OSAV) is responsible for issuing import licences for the species covered by the CITES Convention, which aims to ensure that no species is threatened with extinction as a result of unsustainable international trade.</w:t>
      </w:r>
    </w:p>
    <w:p w14:paraId="33F3D3AB" w14:textId="77777777" w:rsidR="00C50618" w:rsidRPr="00065572" w:rsidRDefault="00C50618" w:rsidP="00065572">
      <w:pPr>
        <w:rPr>
          <w:lang w:val="en-GB"/>
        </w:rPr>
      </w:pPr>
    </w:p>
    <w:p w14:paraId="2C0C1978" w14:textId="77777777" w:rsidR="00C50618" w:rsidRPr="00065572" w:rsidRDefault="00C50618" w:rsidP="00065572">
      <w:pPr>
        <w:pStyle w:val="Ttulo7"/>
        <w:rPr>
          <w:lang w:val="en-GB"/>
        </w:rPr>
      </w:pPr>
      <w:r w:rsidRPr="00065572">
        <w:rPr>
          <w:lang w:val="en-GB"/>
        </w:rPr>
        <w:t>Purposes and coverage of licensing</w:t>
      </w:r>
    </w:p>
    <w:p w14:paraId="6739DBF8" w14:textId="3B548393" w:rsidR="00C50618" w:rsidRPr="00065572" w:rsidRDefault="00C50618" w:rsidP="00065572">
      <w:pPr>
        <w:rPr>
          <w:szCs w:val="18"/>
          <w:lang w:val="en-GB"/>
        </w:rPr>
      </w:pPr>
      <w:r w:rsidRPr="00065572">
        <w:rPr>
          <w:lang w:val="en-GB"/>
        </w:rPr>
        <w:t>2</w:t>
      </w:r>
      <w:r w:rsidR="00065572" w:rsidRPr="00065572">
        <w:rPr>
          <w:lang w:val="en-GB"/>
        </w:rPr>
        <w:t>. T</w:t>
      </w:r>
      <w:r w:rsidRPr="00065572">
        <w:rPr>
          <w:lang w:val="en-GB"/>
        </w:rPr>
        <w:t xml:space="preserve">he list of products coming under the conservation of species appears in the Ordinance of the Federal Department of the Interior (DFI) on control of the circulation of protected species of fauna and flora (Ordinance on CITES controls) of </w:t>
      </w:r>
      <w:r w:rsidR="00065572" w:rsidRPr="00065572">
        <w:rPr>
          <w:lang w:val="en-GB"/>
        </w:rPr>
        <w:t>4 September 2</w:t>
      </w:r>
      <w:r w:rsidRPr="00065572">
        <w:rPr>
          <w:lang w:val="en-GB"/>
        </w:rPr>
        <w:t>013 (RS</w:t>
      </w:r>
      <w:r w:rsidR="009E5672">
        <w:rPr>
          <w:lang w:val="en-GB"/>
        </w:rPr>
        <w:t> </w:t>
      </w:r>
      <w:r w:rsidRPr="00065572">
        <w:rPr>
          <w:lang w:val="en-GB"/>
        </w:rPr>
        <w:t xml:space="preserve">453.1, </w:t>
      </w:r>
      <w:hyperlink r:id="rId56" w:history="1">
        <w:r w:rsidR="00065572" w:rsidRPr="00AC4D76">
          <w:rPr>
            <w:rStyle w:val="Hipervnculo"/>
            <w:lang w:val="en-GB"/>
          </w:rPr>
          <w:t>https://www.admin.ch/opc/fr/classified</w:t>
        </w:r>
        <w:r w:rsidR="00065572" w:rsidRPr="00AC4D76">
          <w:rPr>
            <w:rStyle w:val="Hipervnculo"/>
            <w:lang w:val="en-GB"/>
          </w:rPr>
          <w:noBreakHyphen/>
          <w:t>compilation/20121349/index.html</w:t>
        </w:r>
      </w:hyperlink>
      <w:r w:rsidRPr="00065572">
        <w:rPr>
          <w:lang w:val="en-GB"/>
        </w:rPr>
        <w:t>).</w:t>
      </w:r>
    </w:p>
    <w:p w14:paraId="31B8AEF5" w14:textId="77777777" w:rsidR="00C50618" w:rsidRPr="00065572" w:rsidRDefault="00C50618" w:rsidP="00065572">
      <w:pPr>
        <w:rPr>
          <w:lang w:val="en-GB"/>
        </w:rPr>
      </w:pPr>
    </w:p>
    <w:p w14:paraId="151CBC22" w14:textId="102F9081" w:rsidR="00C50618" w:rsidRPr="00065572" w:rsidRDefault="00C50618" w:rsidP="00065572">
      <w:pPr>
        <w:rPr>
          <w:szCs w:val="18"/>
          <w:lang w:val="en-GB"/>
        </w:rPr>
      </w:pPr>
      <w:r w:rsidRPr="00065572">
        <w:rPr>
          <w:lang w:val="en-GB"/>
        </w:rPr>
        <w:t>3</w:t>
      </w:r>
      <w:r w:rsidR="00065572" w:rsidRPr="00065572">
        <w:rPr>
          <w:lang w:val="en-GB"/>
        </w:rPr>
        <w:t>. T</w:t>
      </w:r>
      <w:r w:rsidRPr="00065572">
        <w:rPr>
          <w:lang w:val="en-GB"/>
        </w:rPr>
        <w:t>he regulations apply to imports of all goods, irrespective of where they come from.</w:t>
      </w:r>
    </w:p>
    <w:p w14:paraId="0A6A10A3" w14:textId="77777777" w:rsidR="00C50618" w:rsidRPr="00065572" w:rsidRDefault="00C50618" w:rsidP="00065572">
      <w:pPr>
        <w:rPr>
          <w:lang w:val="en-GB"/>
        </w:rPr>
      </w:pPr>
    </w:p>
    <w:p w14:paraId="220CFE1B" w14:textId="62A36882" w:rsidR="00C50618" w:rsidRPr="00065572" w:rsidRDefault="00C50618" w:rsidP="00065572">
      <w:pPr>
        <w:rPr>
          <w:szCs w:val="18"/>
          <w:lang w:val="en-GB"/>
        </w:rPr>
      </w:pPr>
      <w:r w:rsidRPr="00065572">
        <w:rPr>
          <w:lang w:val="en-GB"/>
        </w:rPr>
        <w:t>4</w:t>
      </w:r>
      <w:r w:rsidR="00065572" w:rsidRPr="00065572">
        <w:rPr>
          <w:lang w:val="en-GB"/>
        </w:rPr>
        <w:t>. C</w:t>
      </w:r>
      <w:r w:rsidRPr="00065572">
        <w:rPr>
          <w:lang w:val="en-GB"/>
        </w:rPr>
        <w:t>ITES aims to ensure that no species is threatened with extinction as a result of unsustainable international trade.</w:t>
      </w:r>
    </w:p>
    <w:p w14:paraId="677D10D2" w14:textId="77777777" w:rsidR="00C50618" w:rsidRPr="00065572" w:rsidRDefault="00C50618" w:rsidP="00065572">
      <w:pPr>
        <w:rPr>
          <w:lang w:val="en-GB"/>
        </w:rPr>
      </w:pPr>
    </w:p>
    <w:p w14:paraId="43FB3F46" w14:textId="141DD469" w:rsidR="00C50618" w:rsidRPr="00065572" w:rsidRDefault="00C50618" w:rsidP="00065572">
      <w:pPr>
        <w:rPr>
          <w:szCs w:val="18"/>
          <w:lang w:val="en-GB"/>
        </w:rPr>
      </w:pPr>
      <w:r w:rsidRPr="00065572">
        <w:rPr>
          <w:szCs w:val="18"/>
          <w:lang w:val="en-GB"/>
        </w:rPr>
        <w:t>5</w:t>
      </w:r>
      <w:r w:rsidR="00065572" w:rsidRPr="00065572">
        <w:rPr>
          <w:szCs w:val="18"/>
          <w:lang w:val="en-GB"/>
        </w:rPr>
        <w:t xml:space="preserve">. </w:t>
      </w:r>
      <w:r w:rsidR="00065572" w:rsidRPr="00065572">
        <w:rPr>
          <w:lang w:val="en-GB"/>
        </w:rPr>
        <w:t>L</w:t>
      </w:r>
      <w:r w:rsidRPr="00065572">
        <w:rPr>
          <w:lang w:val="en-GB"/>
        </w:rPr>
        <w:t>egislation on the protection of species with respect to the importation of animals and goods (Article 7 of the Federal Law on circulation of protected species of fauna and flora (LCITES</w:t>
      </w:r>
      <w:r w:rsidR="00065572" w:rsidRPr="00065572">
        <w:rPr>
          <w:lang w:val="en-GB"/>
        </w:rPr>
        <w:t>; R</w:t>
      </w:r>
      <w:r w:rsidRPr="00065572">
        <w:rPr>
          <w:lang w:val="en-GB"/>
        </w:rPr>
        <w:t>S</w:t>
      </w:r>
      <w:r w:rsidR="009E5672">
        <w:rPr>
          <w:lang w:val="en-GB"/>
        </w:rPr>
        <w:t> </w:t>
      </w:r>
      <w:r w:rsidRPr="00065572">
        <w:rPr>
          <w:lang w:val="en-GB"/>
        </w:rPr>
        <w:t xml:space="preserve">453, </w:t>
      </w:r>
      <w:hyperlink r:id="rId57" w:history="1">
        <w:r w:rsidR="00065572" w:rsidRPr="00AC4D76">
          <w:rPr>
            <w:rStyle w:val="Hipervnculo"/>
            <w:lang w:val="en-GB"/>
          </w:rPr>
          <w:t>https://www.admin.ch/opc/fr/classified</w:t>
        </w:r>
        <w:r w:rsidR="00065572" w:rsidRPr="00AC4D76">
          <w:rPr>
            <w:rStyle w:val="Hipervnculo"/>
            <w:lang w:val="en-GB"/>
          </w:rPr>
          <w:noBreakHyphen/>
          <w:t>compilation/20092733/index.html</w:t>
        </w:r>
      </w:hyperlink>
      <w:r w:rsidRPr="00065572">
        <w:rPr>
          <w:lang w:val="en-GB"/>
        </w:rPr>
        <w:t>) of 1</w:t>
      </w:r>
      <w:r w:rsidR="00065572" w:rsidRPr="00065572">
        <w:rPr>
          <w:lang w:val="en-GB"/>
        </w:rPr>
        <w:t>6 March 2</w:t>
      </w:r>
      <w:r w:rsidRPr="00065572">
        <w:rPr>
          <w:lang w:val="en-GB"/>
        </w:rPr>
        <w:t>012), requiring authorization pursuant to the Convention on International Trade in Endangered Species of Wild Fauna and Flora (CITES</w:t>
      </w:r>
      <w:r w:rsidR="00065572" w:rsidRPr="00065572">
        <w:rPr>
          <w:lang w:val="en-GB"/>
        </w:rPr>
        <w:t>; R</w:t>
      </w:r>
      <w:r w:rsidRPr="00065572">
        <w:rPr>
          <w:lang w:val="en-GB"/>
        </w:rPr>
        <w:t>S</w:t>
      </w:r>
      <w:r w:rsidR="009E5672">
        <w:rPr>
          <w:lang w:val="en-GB"/>
        </w:rPr>
        <w:t> </w:t>
      </w:r>
      <w:r w:rsidRPr="00065572">
        <w:rPr>
          <w:lang w:val="en-GB"/>
        </w:rPr>
        <w:t xml:space="preserve">0.453) of </w:t>
      </w:r>
      <w:r w:rsidR="00065572" w:rsidRPr="00065572">
        <w:rPr>
          <w:lang w:val="en-GB"/>
        </w:rPr>
        <w:t>3 March 1</w:t>
      </w:r>
      <w:r w:rsidRPr="00065572">
        <w:rPr>
          <w:lang w:val="en-GB"/>
        </w:rPr>
        <w:t>973, and the Federal Law on Fisheries (LFSP</w:t>
      </w:r>
      <w:r w:rsidR="00065572" w:rsidRPr="00065572">
        <w:rPr>
          <w:lang w:val="en-GB"/>
        </w:rPr>
        <w:t>; R</w:t>
      </w:r>
      <w:r w:rsidRPr="00065572">
        <w:rPr>
          <w:lang w:val="en-GB"/>
        </w:rPr>
        <w:t>S</w:t>
      </w:r>
      <w:r w:rsidR="009E5672">
        <w:rPr>
          <w:lang w:val="en-GB"/>
        </w:rPr>
        <w:t> </w:t>
      </w:r>
      <w:r w:rsidRPr="00065572">
        <w:rPr>
          <w:lang w:val="en-GB"/>
        </w:rPr>
        <w:t>923.0) of 2</w:t>
      </w:r>
      <w:r w:rsidR="00065572" w:rsidRPr="00065572">
        <w:rPr>
          <w:lang w:val="en-GB"/>
        </w:rPr>
        <w:t>1 June 1</w:t>
      </w:r>
      <w:r w:rsidRPr="00065572">
        <w:rPr>
          <w:lang w:val="en-GB"/>
        </w:rPr>
        <w:t>991</w:t>
      </w:r>
      <w:r w:rsidR="00065572" w:rsidRPr="00065572">
        <w:rPr>
          <w:lang w:val="en-GB"/>
        </w:rPr>
        <w:t>. I</w:t>
      </w:r>
      <w:r w:rsidRPr="00065572">
        <w:rPr>
          <w:lang w:val="en-GB"/>
        </w:rPr>
        <w:t>t is not possible either to make the regime more flexible or to modify the legal bases.</w:t>
      </w:r>
    </w:p>
    <w:p w14:paraId="18B74B5B" w14:textId="77777777" w:rsidR="00C50618" w:rsidRPr="00065572" w:rsidRDefault="00C50618" w:rsidP="00065572">
      <w:pPr>
        <w:rPr>
          <w:lang w:val="en-GB"/>
        </w:rPr>
      </w:pPr>
    </w:p>
    <w:p w14:paraId="4AD29D40" w14:textId="77777777" w:rsidR="00C50618" w:rsidRPr="00065572" w:rsidRDefault="00C50618" w:rsidP="00065572">
      <w:pPr>
        <w:pStyle w:val="Ttulo7"/>
        <w:rPr>
          <w:lang w:val="en-GB"/>
        </w:rPr>
      </w:pPr>
      <w:r w:rsidRPr="00065572">
        <w:rPr>
          <w:lang w:val="en-GB"/>
        </w:rPr>
        <w:t>Procedures</w:t>
      </w:r>
    </w:p>
    <w:p w14:paraId="0CE78D20" w14:textId="55E3646E" w:rsidR="00C50618" w:rsidRPr="00065572" w:rsidRDefault="00C50618" w:rsidP="00065572">
      <w:pPr>
        <w:rPr>
          <w:szCs w:val="18"/>
          <w:lang w:val="en-GB"/>
        </w:rPr>
      </w:pPr>
      <w:r w:rsidRPr="00065572">
        <w:rPr>
          <w:szCs w:val="18"/>
          <w:lang w:val="en-GB"/>
        </w:rPr>
        <w:t>6</w:t>
      </w:r>
      <w:r w:rsidR="00065572" w:rsidRPr="00065572">
        <w:rPr>
          <w:szCs w:val="18"/>
          <w:lang w:val="en-GB"/>
        </w:rPr>
        <w:t xml:space="preserve">. </w:t>
      </w:r>
      <w:r w:rsidR="00065572" w:rsidRPr="00065572">
        <w:rPr>
          <w:lang w:val="en-GB"/>
        </w:rPr>
        <w:t>N</w:t>
      </w:r>
      <w:r w:rsidRPr="00065572">
        <w:rPr>
          <w:lang w:val="en-GB"/>
        </w:rPr>
        <w:t>ot applicable (no quantitative restrictions).</w:t>
      </w:r>
    </w:p>
    <w:p w14:paraId="2A1DB52E" w14:textId="77777777" w:rsidR="00C50618" w:rsidRPr="00065572" w:rsidRDefault="00C50618" w:rsidP="00065572">
      <w:pPr>
        <w:rPr>
          <w:lang w:val="en-GB"/>
        </w:rPr>
      </w:pPr>
    </w:p>
    <w:p w14:paraId="50BC7429" w14:textId="563D9D66" w:rsidR="00C50618" w:rsidRPr="00065572" w:rsidRDefault="00C50618" w:rsidP="00065572">
      <w:pPr>
        <w:ind w:left="567" w:hanging="567"/>
        <w:rPr>
          <w:lang w:val="en-GB"/>
        </w:rPr>
      </w:pPr>
      <w:r w:rsidRPr="00065572">
        <w:rPr>
          <w:lang w:val="en-GB"/>
        </w:rPr>
        <w:t>7.(a)</w:t>
      </w:r>
      <w:r w:rsidRPr="00065572">
        <w:rPr>
          <w:lang w:val="en-GB"/>
        </w:rPr>
        <w:tab/>
        <w:t>It is recommended that applications should be submitted at least one week in advance of importation</w:t>
      </w:r>
      <w:r w:rsidR="00065572" w:rsidRPr="00065572">
        <w:rPr>
          <w:lang w:val="en-GB"/>
        </w:rPr>
        <w:t>. O</w:t>
      </w:r>
      <w:r w:rsidRPr="00065572">
        <w:rPr>
          <w:lang w:val="en-GB"/>
        </w:rPr>
        <w:t>nly authorizations concerning the species listed in Appendix I of CITES require a slightly longer time frame owing to the procedure stipulated by the international treaty (consultation of scientific authorities)</w:t>
      </w:r>
      <w:r w:rsidR="00065572" w:rsidRPr="00065572">
        <w:rPr>
          <w:lang w:val="en-GB"/>
        </w:rPr>
        <w:t>. H</w:t>
      </w:r>
      <w:r w:rsidRPr="00065572">
        <w:rPr>
          <w:lang w:val="en-GB"/>
        </w:rPr>
        <w:t>owever, many applications are processed on the day on which they are submitted.</w:t>
      </w:r>
    </w:p>
    <w:p w14:paraId="68C1298D" w14:textId="77777777" w:rsidR="00C50618" w:rsidRPr="00065572" w:rsidRDefault="00C50618" w:rsidP="00065572">
      <w:pPr>
        <w:rPr>
          <w:lang w:val="en-GB"/>
        </w:rPr>
      </w:pPr>
    </w:p>
    <w:p w14:paraId="5563EC33" w14:textId="3C66FF39" w:rsidR="00C50618" w:rsidRPr="00065572" w:rsidRDefault="00C50618" w:rsidP="00065572">
      <w:pPr>
        <w:ind w:left="567" w:hanging="567"/>
        <w:rPr>
          <w:lang w:val="en-GB"/>
        </w:rPr>
      </w:pPr>
      <w:r w:rsidRPr="00065572">
        <w:rPr>
          <w:lang w:val="en-GB"/>
        </w:rPr>
        <w:t>(b)</w:t>
      </w:r>
      <w:r w:rsidRPr="00065572">
        <w:rPr>
          <w:lang w:val="en-GB"/>
        </w:rPr>
        <w:tab/>
        <w:t>Sometimes</w:t>
      </w:r>
      <w:r w:rsidR="00065572" w:rsidRPr="00065572">
        <w:rPr>
          <w:lang w:val="en-GB"/>
        </w:rPr>
        <w:t>. I</w:t>
      </w:r>
      <w:r w:rsidRPr="00065572">
        <w:rPr>
          <w:lang w:val="en-GB"/>
        </w:rPr>
        <w:t>n some cases, an approval, opinion or authorization is required from other services (cantonal veterinary services, Federal Office for Agriculture [OFAG], Federal Office for the Environment [OFEV], Technical Commission for the Conservation of Species).</w:t>
      </w:r>
    </w:p>
    <w:p w14:paraId="75694288" w14:textId="77777777" w:rsidR="00C50618" w:rsidRPr="00065572" w:rsidRDefault="00C50618" w:rsidP="00065572">
      <w:pPr>
        <w:rPr>
          <w:lang w:val="en-GB"/>
        </w:rPr>
      </w:pPr>
    </w:p>
    <w:p w14:paraId="622A4BB9" w14:textId="77777777" w:rsidR="00C50618" w:rsidRPr="00065572" w:rsidRDefault="00C50618" w:rsidP="00065572">
      <w:pPr>
        <w:ind w:left="567" w:hanging="567"/>
        <w:rPr>
          <w:szCs w:val="18"/>
          <w:lang w:val="en-GB"/>
        </w:rPr>
      </w:pPr>
      <w:r w:rsidRPr="00065572">
        <w:rPr>
          <w:lang w:val="en-GB"/>
        </w:rPr>
        <w:t>(c)</w:t>
      </w:r>
      <w:r w:rsidRPr="00065572">
        <w:rPr>
          <w:lang w:val="en-GB"/>
        </w:rPr>
        <w:tab/>
        <w:t>No.</w:t>
      </w:r>
    </w:p>
    <w:p w14:paraId="0BA7DCD7" w14:textId="77777777" w:rsidR="00C50618" w:rsidRPr="00065572" w:rsidRDefault="00C50618" w:rsidP="00065572">
      <w:pPr>
        <w:rPr>
          <w:lang w:val="en-GB"/>
        </w:rPr>
      </w:pPr>
    </w:p>
    <w:p w14:paraId="41CFD569" w14:textId="5DB5BD42" w:rsidR="00C50618" w:rsidRPr="00065572" w:rsidRDefault="00C50618" w:rsidP="00065572">
      <w:pPr>
        <w:ind w:left="567" w:hanging="567"/>
        <w:rPr>
          <w:lang w:val="en-GB"/>
        </w:rPr>
      </w:pPr>
      <w:r w:rsidRPr="00065572">
        <w:rPr>
          <w:lang w:val="en-GB"/>
        </w:rPr>
        <w:t>(d)</w:t>
      </w:r>
      <w:r w:rsidRPr="00065572">
        <w:rPr>
          <w:lang w:val="en-GB"/>
        </w:rPr>
        <w:tab/>
        <w:t>See point 7(b) above</w:t>
      </w:r>
      <w:r w:rsidR="00065572" w:rsidRPr="00065572">
        <w:rPr>
          <w:lang w:val="en-GB"/>
        </w:rPr>
        <w:t>. T</w:t>
      </w:r>
      <w:r w:rsidRPr="00065572">
        <w:rPr>
          <w:lang w:val="en-GB"/>
        </w:rPr>
        <w:t>he procedure is generally regulated so that the applicant needs to approach only two services (OSAV and OFAG).</w:t>
      </w:r>
    </w:p>
    <w:p w14:paraId="5D3AE48D" w14:textId="77777777" w:rsidR="00C50618" w:rsidRPr="00065572" w:rsidRDefault="00C50618" w:rsidP="00065572">
      <w:pPr>
        <w:rPr>
          <w:lang w:val="en-GB"/>
        </w:rPr>
      </w:pPr>
    </w:p>
    <w:p w14:paraId="375ED309" w14:textId="263D5C2D" w:rsidR="00C50618" w:rsidRPr="00065572" w:rsidRDefault="00C50618" w:rsidP="00065572">
      <w:pPr>
        <w:rPr>
          <w:szCs w:val="18"/>
          <w:lang w:val="en-GB"/>
        </w:rPr>
      </w:pPr>
      <w:r w:rsidRPr="00065572">
        <w:rPr>
          <w:lang w:val="en-GB"/>
        </w:rPr>
        <w:lastRenderedPageBreak/>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4BD2C3A1" w14:textId="77777777" w:rsidR="00C50618" w:rsidRPr="00065572" w:rsidRDefault="00C50618" w:rsidP="00065572">
      <w:pPr>
        <w:rPr>
          <w:lang w:val="en-GB"/>
        </w:rPr>
      </w:pPr>
    </w:p>
    <w:p w14:paraId="6FA7DCA4" w14:textId="77777777" w:rsidR="00C50618" w:rsidRPr="00065572" w:rsidRDefault="00C50618" w:rsidP="00065572">
      <w:pPr>
        <w:pStyle w:val="Ttulo7"/>
        <w:rPr>
          <w:lang w:val="en-GB"/>
        </w:rPr>
      </w:pPr>
      <w:r w:rsidRPr="00065572">
        <w:rPr>
          <w:lang w:val="en-GB"/>
        </w:rPr>
        <w:t>Eligibility of importers to apply for licence</w:t>
      </w:r>
    </w:p>
    <w:p w14:paraId="15C861AA" w14:textId="438098A1" w:rsidR="00C50618" w:rsidRPr="00065572" w:rsidRDefault="00C50618" w:rsidP="00065572">
      <w:pPr>
        <w:rPr>
          <w:lang w:val="en-GB"/>
        </w:rPr>
      </w:pPr>
      <w:r w:rsidRPr="00065572">
        <w:rPr>
          <w:lang w:val="en-GB"/>
        </w:rPr>
        <w:t>9</w:t>
      </w:r>
      <w:r w:rsidR="00065572" w:rsidRPr="00065572">
        <w:rPr>
          <w:lang w:val="en-GB"/>
        </w:rPr>
        <w:t>. A</w:t>
      </w:r>
      <w:r w:rsidRPr="00065572">
        <w:rPr>
          <w:lang w:val="en-GB"/>
        </w:rPr>
        <w:t>ll persons, firms and institutions are eligible to apply for an import licence provided they are established on the Swiss customs territory.</w:t>
      </w:r>
    </w:p>
    <w:p w14:paraId="43576164" w14:textId="77777777" w:rsidR="00C50618" w:rsidRPr="00065572" w:rsidRDefault="00C50618" w:rsidP="00065572">
      <w:pPr>
        <w:rPr>
          <w:lang w:val="en-GB"/>
        </w:rPr>
      </w:pPr>
    </w:p>
    <w:p w14:paraId="0A4020BC" w14:textId="77777777" w:rsidR="00C50618" w:rsidRPr="00065572" w:rsidRDefault="00C50618" w:rsidP="00065572">
      <w:pPr>
        <w:pStyle w:val="Ttulo7"/>
        <w:rPr>
          <w:lang w:val="en-GB"/>
        </w:rPr>
      </w:pPr>
      <w:r w:rsidRPr="00065572">
        <w:rPr>
          <w:lang w:val="en-GB"/>
        </w:rPr>
        <w:t>Documentational and other requirements for application for licence</w:t>
      </w:r>
    </w:p>
    <w:p w14:paraId="593472E2" w14:textId="77817E96" w:rsidR="00C50618" w:rsidRPr="00065572" w:rsidRDefault="00C50618" w:rsidP="009E17FF">
      <w:pPr>
        <w:jc w:val="left"/>
        <w:rPr>
          <w:szCs w:val="18"/>
          <w:lang w:val="en-GB"/>
        </w:rPr>
      </w:pPr>
      <w:r w:rsidRPr="00065572">
        <w:rPr>
          <w:lang w:val="en-GB"/>
        </w:rPr>
        <w:t>10</w:t>
      </w:r>
      <w:r w:rsidR="00065572" w:rsidRPr="00065572">
        <w:rPr>
          <w:lang w:val="en-GB"/>
        </w:rPr>
        <w:t>. P</w:t>
      </w:r>
      <w:r w:rsidRPr="00065572">
        <w:rPr>
          <w:lang w:val="en-GB"/>
        </w:rPr>
        <w:t xml:space="preserve">lease refer to the website </w:t>
      </w:r>
      <w:hyperlink r:id="rId58" w:history="1">
        <w:r w:rsidR="00065572" w:rsidRPr="00AC4D76">
          <w:rPr>
            <w:rStyle w:val="Hipervnculo"/>
            <w:lang w:val="en-GB"/>
          </w:rPr>
          <w:t>https://www.blv.admin.ch/blv/en/home/import</w:t>
        </w:r>
        <w:r w:rsidR="00065572" w:rsidRPr="00AC4D76">
          <w:rPr>
            <w:rStyle w:val="Hipervnculo"/>
            <w:lang w:val="en-GB"/>
          </w:rPr>
          <w:noBreakHyphen/>
          <w:t>und</w:t>
        </w:r>
        <w:r w:rsidR="00065572" w:rsidRPr="00AC4D76">
          <w:rPr>
            <w:rStyle w:val="Hipervnculo"/>
            <w:lang w:val="en-GB"/>
          </w:rPr>
          <w:noBreakHyphen/>
          <w:t>export/import/importe</w:t>
        </w:r>
        <w:r w:rsidR="00065572" w:rsidRPr="00AC4D76">
          <w:rPr>
            <w:rStyle w:val="Hipervnculo"/>
            <w:lang w:val="en-GB"/>
          </w:rPr>
          <w:noBreakHyphen/>
          <w:t>aus</w:t>
        </w:r>
        <w:r w:rsidR="00065572" w:rsidRPr="00AC4D76">
          <w:rPr>
            <w:rStyle w:val="Hipervnculo"/>
            <w:lang w:val="en-GB"/>
          </w:rPr>
          <w:noBreakHyphen/>
          <w:t>drittstaaten.html</w:t>
        </w:r>
      </w:hyperlink>
      <w:r w:rsidRPr="00065572">
        <w:rPr>
          <w:lang w:val="en-GB"/>
        </w:rPr>
        <w:t>, following the link "</w:t>
      </w:r>
      <w:r w:rsidRPr="00065572">
        <w:rPr>
          <w:i/>
          <w:lang w:val="en-GB"/>
        </w:rPr>
        <w:t>Formulaire</w:t>
      </w:r>
      <w:r w:rsidRPr="00065572">
        <w:rPr>
          <w:lang w:val="en-GB"/>
        </w:rPr>
        <w:t>".</w:t>
      </w:r>
    </w:p>
    <w:p w14:paraId="4C2836D8" w14:textId="77777777" w:rsidR="00C50618" w:rsidRPr="00065572" w:rsidRDefault="00C50618" w:rsidP="00065572">
      <w:pPr>
        <w:rPr>
          <w:lang w:val="en-GB"/>
        </w:rPr>
      </w:pPr>
    </w:p>
    <w:p w14:paraId="3DCCE824" w14:textId="31FE0BC5" w:rsidR="00C50618" w:rsidRDefault="00C50618" w:rsidP="00065572">
      <w:pPr>
        <w:rPr>
          <w:lang w:val="en-GB"/>
        </w:rPr>
      </w:pPr>
      <w:r w:rsidRPr="00065572">
        <w:rPr>
          <w:lang w:val="en-GB"/>
        </w:rPr>
        <w:t>11</w:t>
      </w:r>
      <w:r w:rsidR="00065572" w:rsidRPr="00065572">
        <w:rPr>
          <w:lang w:val="en-GB"/>
        </w:rPr>
        <w:t>. I</w:t>
      </w:r>
      <w:r w:rsidRPr="00065572">
        <w:rPr>
          <w:lang w:val="en-GB"/>
        </w:rPr>
        <w:t>mport licence (or, if possible, accreditation as a professional importer), CITES documents, supplementary data sheet, as appropriate</w:t>
      </w:r>
      <w:r w:rsidR="00065572" w:rsidRPr="00065572">
        <w:rPr>
          <w:lang w:val="en-GB"/>
        </w:rPr>
        <w:t>. A</w:t>
      </w:r>
      <w:r w:rsidRPr="00065572">
        <w:rPr>
          <w:lang w:val="en-GB"/>
        </w:rPr>
        <w:t>ll other import requirements are noted in the working tariff (</w:t>
      </w:r>
      <w:hyperlink r:id="rId59" w:history="1">
        <w:r w:rsidR="009E17FF" w:rsidRPr="007222B1">
          <w:rPr>
            <w:rStyle w:val="Hipervnculo"/>
            <w:lang w:val="en-GB"/>
          </w:rPr>
          <w:t>https://www.tares.ch</w:t>
        </w:r>
      </w:hyperlink>
      <w:r w:rsidRPr="00065572">
        <w:rPr>
          <w:lang w:val="en-GB"/>
        </w:rPr>
        <w:t>).</w:t>
      </w:r>
    </w:p>
    <w:p w14:paraId="058BEC72" w14:textId="77777777" w:rsidR="009E17FF" w:rsidRPr="00065572" w:rsidRDefault="009E17FF" w:rsidP="00065572">
      <w:pPr>
        <w:rPr>
          <w:szCs w:val="18"/>
          <w:lang w:val="en-GB"/>
        </w:rPr>
      </w:pPr>
    </w:p>
    <w:p w14:paraId="78F28797" w14:textId="3A353B09" w:rsidR="00C50618" w:rsidRPr="00065572" w:rsidRDefault="00C50618" w:rsidP="00065572">
      <w:pPr>
        <w:rPr>
          <w:szCs w:val="18"/>
          <w:lang w:val="en-GB"/>
        </w:rPr>
      </w:pPr>
      <w:r w:rsidRPr="00065572">
        <w:rPr>
          <w:lang w:val="en-GB"/>
        </w:rPr>
        <w:t>12</w:t>
      </w:r>
      <w:r w:rsidR="00065572" w:rsidRPr="00065572">
        <w:rPr>
          <w:lang w:val="en-GB"/>
        </w:rPr>
        <w:t>. N</w:t>
      </w:r>
      <w:r w:rsidRPr="00065572">
        <w:rPr>
          <w:lang w:val="en-GB"/>
        </w:rPr>
        <w:t>o fee is charged for issuing the authorization itself</w:t>
      </w:r>
      <w:r w:rsidR="00065572" w:rsidRPr="00065572">
        <w:rPr>
          <w:lang w:val="en-GB"/>
        </w:rPr>
        <w:t>. H</w:t>
      </w:r>
      <w:r w:rsidRPr="00065572">
        <w:rPr>
          <w:lang w:val="en-GB"/>
        </w:rPr>
        <w:t xml:space="preserve">owever, the border control is subject to a fee of </w:t>
      </w:r>
      <w:r w:rsidR="00065572" w:rsidRPr="00065572">
        <w:rPr>
          <w:lang w:val="en-GB"/>
        </w:rPr>
        <w:t>CHF 88</w:t>
      </w:r>
      <w:r w:rsidRPr="00065572">
        <w:rPr>
          <w:lang w:val="en-GB"/>
        </w:rPr>
        <w:t>, which includes the cost of establishing the authorization.</w:t>
      </w:r>
    </w:p>
    <w:p w14:paraId="0B4895E2" w14:textId="77777777" w:rsidR="00C50618" w:rsidRPr="00065572" w:rsidRDefault="00C50618" w:rsidP="00065572">
      <w:pPr>
        <w:rPr>
          <w:lang w:val="en-GB"/>
        </w:rPr>
      </w:pPr>
    </w:p>
    <w:p w14:paraId="7AAAB379" w14:textId="2DA3FD44" w:rsidR="00C50618" w:rsidRPr="00065572" w:rsidRDefault="00C50618" w:rsidP="00065572">
      <w:pPr>
        <w:rPr>
          <w:szCs w:val="18"/>
          <w:lang w:val="en-GB"/>
        </w:rPr>
      </w:pPr>
      <w:r w:rsidRPr="00065572">
        <w:rPr>
          <w:lang w:val="en-GB"/>
        </w:rPr>
        <w:t>13</w:t>
      </w:r>
      <w:r w:rsidR="00065572" w:rsidRPr="00065572">
        <w:rPr>
          <w:lang w:val="en-GB"/>
        </w:rPr>
        <w:t>. A</w:t>
      </w:r>
      <w:r w:rsidRPr="00065572">
        <w:rPr>
          <w:lang w:val="en-GB"/>
        </w:rPr>
        <w:t>s a rule, no.</w:t>
      </w:r>
    </w:p>
    <w:p w14:paraId="01B427E4" w14:textId="77777777" w:rsidR="00C50618" w:rsidRPr="00065572" w:rsidRDefault="00C50618" w:rsidP="00065572">
      <w:pPr>
        <w:rPr>
          <w:lang w:val="en-GB"/>
        </w:rPr>
      </w:pPr>
    </w:p>
    <w:p w14:paraId="776AFDE9" w14:textId="77777777" w:rsidR="00C50618" w:rsidRPr="00065572" w:rsidRDefault="00C50618" w:rsidP="00065572">
      <w:pPr>
        <w:pStyle w:val="Ttulo7"/>
        <w:rPr>
          <w:lang w:val="en-GB"/>
        </w:rPr>
      </w:pPr>
      <w:r w:rsidRPr="00065572">
        <w:rPr>
          <w:lang w:val="en-GB"/>
        </w:rPr>
        <w:t>Conditions of licensing</w:t>
      </w:r>
    </w:p>
    <w:p w14:paraId="5E9BDAAB" w14:textId="445FB575" w:rsidR="00C50618" w:rsidRPr="00065572" w:rsidRDefault="00C50618" w:rsidP="00065572">
      <w:pPr>
        <w:rPr>
          <w:szCs w:val="18"/>
          <w:lang w:val="en-GB"/>
        </w:rPr>
      </w:pPr>
      <w:r w:rsidRPr="00065572">
        <w:rPr>
          <w:lang w:val="en-GB"/>
        </w:rPr>
        <w:t>14</w:t>
      </w:r>
      <w:r w:rsidR="00065572" w:rsidRPr="00065572">
        <w:rPr>
          <w:lang w:val="en-GB"/>
        </w:rPr>
        <w:t>. I</w:t>
      </w:r>
      <w:r w:rsidRPr="00065572">
        <w:rPr>
          <w:lang w:val="en-GB"/>
        </w:rPr>
        <w:t>mport permits for protected species are valid for three months</w:t>
      </w:r>
      <w:r w:rsidR="00065572" w:rsidRPr="00065572">
        <w:rPr>
          <w:lang w:val="en-GB"/>
        </w:rPr>
        <w:t>; p</w:t>
      </w:r>
      <w:r w:rsidRPr="00065572">
        <w:rPr>
          <w:lang w:val="en-GB"/>
        </w:rPr>
        <w:t>rofessional importer accreditations are valid for two years.</w:t>
      </w:r>
    </w:p>
    <w:p w14:paraId="1C20A8D1" w14:textId="77777777" w:rsidR="00C50618" w:rsidRPr="00065572" w:rsidRDefault="00C50618" w:rsidP="00065572">
      <w:pPr>
        <w:rPr>
          <w:lang w:val="en-GB"/>
        </w:rPr>
      </w:pPr>
    </w:p>
    <w:p w14:paraId="2BF91379" w14:textId="5D729670" w:rsidR="00C50618" w:rsidRPr="00065572" w:rsidRDefault="00C50618" w:rsidP="00065572">
      <w:pPr>
        <w:rPr>
          <w:szCs w:val="18"/>
          <w:lang w:val="en-GB"/>
        </w:rPr>
      </w:pPr>
      <w:r w:rsidRPr="00065572">
        <w:rPr>
          <w:lang w:val="en-GB"/>
        </w:rPr>
        <w:t>15</w:t>
      </w:r>
      <w:r w:rsidR="00065572" w:rsidRPr="00065572">
        <w:rPr>
          <w:lang w:val="en-GB"/>
        </w:rPr>
        <w:t>. N</w:t>
      </w:r>
      <w:r w:rsidRPr="00065572">
        <w:rPr>
          <w:lang w:val="en-GB"/>
        </w:rPr>
        <w:t>o.</w:t>
      </w:r>
    </w:p>
    <w:p w14:paraId="0D6CCF9E" w14:textId="77777777" w:rsidR="00C50618" w:rsidRPr="00065572" w:rsidRDefault="00C50618" w:rsidP="00065572">
      <w:pPr>
        <w:rPr>
          <w:lang w:val="en-GB"/>
        </w:rPr>
      </w:pPr>
    </w:p>
    <w:p w14:paraId="22659EE4" w14:textId="6835F50E" w:rsidR="00C50618" w:rsidRPr="00065572" w:rsidRDefault="00C50618" w:rsidP="00065572">
      <w:pPr>
        <w:ind w:left="426" w:hanging="426"/>
        <w:rPr>
          <w:szCs w:val="18"/>
          <w:lang w:val="en-GB"/>
        </w:rPr>
      </w:pPr>
      <w:r w:rsidRPr="00065572">
        <w:rPr>
          <w:lang w:val="en-GB"/>
        </w:rPr>
        <w:t>16</w:t>
      </w:r>
      <w:r w:rsidR="00065572" w:rsidRPr="00065572">
        <w:rPr>
          <w:lang w:val="en-GB"/>
        </w:rPr>
        <w:t>. T</w:t>
      </w:r>
      <w:r w:rsidRPr="00065572">
        <w:rPr>
          <w:lang w:val="en-GB"/>
        </w:rPr>
        <w:t>he licences are not transferable between eligible persons.</w:t>
      </w:r>
    </w:p>
    <w:p w14:paraId="2F8D570A" w14:textId="77777777" w:rsidR="00C50618" w:rsidRPr="00065572" w:rsidRDefault="00C50618" w:rsidP="00065572">
      <w:pPr>
        <w:rPr>
          <w:lang w:val="en-GB"/>
        </w:rPr>
      </w:pPr>
    </w:p>
    <w:p w14:paraId="5C50D5AD" w14:textId="45FAED88" w:rsidR="00C50618" w:rsidRPr="00065572" w:rsidRDefault="00C50618" w:rsidP="00065572">
      <w:pPr>
        <w:rPr>
          <w:szCs w:val="18"/>
          <w:lang w:val="en-GB"/>
        </w:rPr>
      </w:pPr>
      <w:r w:rsidRPr="00065572">
        <w:rPr>
          <w:lang w:val="en-GB"/>
        </w:rPr>
        <w:t>17</w:t>
      </w:r>
      <w:r w:rsidR="00065572" w:rsidRPr="00065572">
        <w:rPr>
          <w:lang w:val="en-GB"/>
        </w:rPr>
        <w:t>. N</w:t>
      </w:r>
      <w:r w:rsidRPr="00065572">
        <w:rPr>
          <w:lang w:val="en-GB"/>
        </w:rPr>
        <w:t>o.</w:t>
      </w:r>
    </w:p>
    <w:p w14:paraId="24222CC9" w14:textId="77777777" w:rsidR="00C50618" w:rsidRPr="00065572" w:rsidRDefault="00C50618" w:rsidP="00065572">
      <w:pPr>
        <w:rPr>
          <w:lang w:val="en-GB"/>
        </w:rPr>
      </w:pPr>
    </w:p>
    <w:p w14:paraId="4E1CD3D1" w14:textId="77777777" w:rsidR="00C50618" w:rsidRPr="00065572" w:rsidRDefault="00C50618" w:rsidP="00065572">
      <w:pPr>
        <w:pStyle w:val="Ttulo7"/>
        <w:rPr>
          <w:lang w:val="en-GB"/>
        </w:rPr>
      </w:pPr>
      <w:r w:rsidRPr="00065572">
        <w:rPr>
          <w:lang w:val="en-GB"/>
        </w:rPr>
        <w:t>Other procedural requirements</w:t>
      </w:r>
    </w:p>
    <w:p w14:paraId="42F6C6A0" w14:textId="033B89FD" w:rsidR="00C50618" w:rsidRPr="00065572" w:rsidRDefault="00C50618" w:rsidP="00065572">
      <w:pPr>
        <w:rPr>
          <w:szCs w:val="18"/>
          <w:lang w:val="en-GB"/>
        </w:rPr>
      </w:pPr>
      <w:r w:rsidRPr="00065572">
        <w:rPr>
          <w:lang w:val="en-GB"/>
        </w:rPr>
        <w:t>18</w:t>
      </w:r>
      <w:r w:rsidR="00065572" w:rsidRPr="00065572">
        <w:rPr>
          <w:lang w:val="en-GB"/>
        </w:rPr>
        <w:t>. S</w:t>
      </w:r>
      <w:r w:rsidRPr="00065572">
        <w:rPr>
          <w:lang w:val="en-GB"/>
        </w:rPr>
        <w:t>ometimes</w:t>
      </w:r>
      <w:r w:rsidR="00065572" w:rsidRPr="00065572">
        <w:rPr>
          <w:lang w:val="en-GB"/>
        </w:rPr>
        <w:t>. S</w:t>
      </w:r>
      <w:r w:rsidRPr="00065572">
        <w:rPr>
          <w:lang w:val="en-GB"/>
        </w:rPr>
        <w:t>ubject to cantonal authorizations required under veterinary laws and the laws on foodstuffs.</w:t>
      </w:r>
    </w:p>
    <w:p w14:paraId="102ECFD4" w14:textId="77777777" w:rsidR="00C50618" w:rsidRPr="00065572" w:rsidRDefault="00C50618" w:rsidP="00065572">
      <w:pPr>
        <w:rPr>
          <w:lang w:val="en-GB"/>
        </w:rPr>
      </w:pPr>
    </w:p>
    <w:p w14:paraId="6EE7BA79" w14:textId="66573D8B"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4AE9B894" w14:textId="77777777" w:rsidR="00C50618" w:rsidRPr="00065572" w:rsidRDefault="00C50618" w:rsidP="00065572">
      <w:pPr>
        <w:rPr>
          <w:lang w:val="en-GB"/>
        </w:rPr>
      </w:pPr>
    </w:p>
    <w:p w14:paraId="035AF317" w14:textId="77777777" w:rsidR="00C50618" w:rsidRPr="00065572" w:rsidRDefault="00C50618" w:rsidP="00065572">
      <w:pPr>
        <w:pStyle w:val="Ttulo2"/>
        <w:rPr>
          <w:lang w:val="en-GB"/>
        </w:rPr>
      </w:pPr>
      <w:bookmarkStart w:id="87" w:name="_Toc19856199"/>
      <w:bookmarkStart w:id="88" w:name="_Toc20382570"/>
      <w:bookmarkStart w:id="89" w:name="_Toc26188827"/>
      <w:bookmarkStart w:id="90" w:name="_Toc26191189"/>
      <w:bookmarkStart w:id="91" w:name="_Toc26368751"/>
      <w:bookmarkStart w:id="92" w:name="_Toc26451495"/>
      <w:r w:rsidRPr="00065572">
        <w:rPr>
          <w:lang w:val="en-GB"/>
        </w:rPr>
        <w:t>Plants and plant products</w:t>
      </w:r>
      <w:bookmarkEnd w:id="87"/>
      <w:bookmarkEnd w:id="88"/>
      <w:bookmarkEnd w:id="89"/>
      <w:bookmarkEnd w:id="90"/>
      <w:bookmarkEnd w:id="91"/>
      <w:bookmarkEnd w:id="92"/>
    </w:p>
    <w:p w14:paraId="532C6D5B" w14:textId="77777777" w:rsidR="00C50618" w:rsidRPr="00065572" w:rsidRDefault="00C50618" w:rsidP="00065572">
      <w:pPr>
        <w:pStyle w:val="Ttulo7"/>
        <w:rPr>
          <w:lang w:val="en-GB"/>
        </w:rPr>
      </w:pPr>
      <w:r w:rsidRPr="00065572">
        <w:rPr>
          <w:lang w:val="en-GB"/>
        </w:rPr>
        <w:t>Outline of system</w:t>
      </w:r>
    </w:p>
    <w:p w14:paraId="6A6C1825" w14:textId="2DBCCBD6"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 xml:space="preserve">he Federal Office for Food Security and Veterinary Affairs (OSAV) is responsible for issuing the authorizations for plants and plant products listed in the Appendices of the Convention on International Trade in Endangered Species of Wild Fauna and Flora of </w:t>
      </w:r>
      <w:r w:rsidR="00065572" w:rsidRPr="00065572">
        <w:rPr>
          <w:lang w:val="en-GB"/>
        </w:rPr>
        <w:t>3 March 1</w:t>
      </w:r>
      <w:r w:rsidRPr="00065572">
        <w:rPr>
          <w:lang w:val="en-GB"/>
        </w:rPr>
        <w:t>973 (CITES)</w:t>
      </w:r>
      <w:r w:rsidR="00065572" w:rsidRPr="00065572">
        <w:rPr>
          <w:lang w:val="en-GB"/>
        </w:rPr>
        <w:t>. C</w:t>
      </w:r>
      <w:r w:rsidRPr="00065572">
        <w:rPr>
          <w:lang w:val="en-GB"/>
        </w:rPr>
        <w:t>ITES aims to ensure that no species is threatened with extinction as a result of unsustainable international trade.</w:t>
      </w:r>
    </w:p>
    <w:p w14:paraId="4FE72659" w14:textId="77777777" w:rsidR="00C50618" w:rsidRPr="00065572" w:rsidRDefault="00C50618" w:rsidP="00065572">
      <w:pPr>
        <w:rPr>
          <w:lang w:val="en-GB"/>
        </w:rPr>
      </w:pPr>
    </w:p>
    <w:p w14:paraId="71B6F52D" w14:textId="77777777" w:rsidR="00C50618" w:rsidRPr="00065572" w:rsidRDefault="00C50618" w:rsidP="00065572">
      <w:pPr>
        <w:pStyle w:val="Ttulo7"/>
        <w:rPr>
          <w:lang w:val="en-GB"/>
        </w:rPr>
      </w:pPr>
      <w:r w:rsidRPr="00065572">
        <w:rPr>
          <w:lang w:val="en-GB"/>
        </w:rPr>
        <w:t>Purposes and coverage of licensing</w:t>
      </w:r>
    </w:p>
    <w:p w14:paraId="12E8BF2E" w14:textId="7937938B" w:rsidR="00C50618" w:rsidRPr="00065572" w:rsidRDefault="00C50618" w:rsidP="00065572">
      <w:pPr>
        <w:rPr>
          <w:szCs w:val="18"/>
          <w:lang w:val="en-GB"/>
        </w:rPr>
      </w:pPr>
      <w:r w:rsidRPr="00065572">
        <w:rPr>
          <w:lang w:val="en-GB"/>
        </w:rPr>
        <w:t>2</w:t>
      </w:r>
      <w:r w:rsidR="00065572" w:rsidRPr="00065572">
        <w:rPr>
          <w:lang w:val="en-GB"/>
        </w:rPr>
        <w:t>. A</w:t>
      </w:r>
      <w:r w:rsidRPr="00065572">
        <w:rPr>
          <w:lang w:val="en-GB"/>
        </w:rPr>
        <w:t>ll plants and plant products listed in Appendix I of CITES are subject to licensing</w:t>
      </w:r>
      <w:r w:rsidR="00065572" w:rsidRPr="00065572">
        <w:rPr>
          <w:lang w:val="en-GB"/>
        </w:rPr>
        <w:t>. T</w:t>
      </w:r>
      <w:r w:rsidRPr="00065572">
        <w:rPr>
          <w:lang w:val="en-GB"/>
        </w:rPr>
        <w:t>he plants and plant products listed in Appendices II and III are subject to licensing only if they have been taken from the wild</w:t>
      </w:r>
      <w:r w:rsidR="00065572" w:rsidRPr="00065572">
        <w:rPr>
          <w:lang w:val="en-GB"/>
        </w:rPr>
        <w:t>. A</w:t>
      </w:r>
      <w:r w:rsidRPr="00065572">
        <w:rPr>
          <w:lang w:val="en-GB"/>
        </w:rPr>
        <w:t>rtificially propagated material is excluded therefrom.</w:t>
      </w:r>
    </w:p>
    <w:p w14:paraId="05FAF6B2" w14:textId="77777777" w:rsidR="00C50618" w:rsidRPr="00065572" w:rsidRDefault="00C50618" w:rsidP="00065572">
      <w:pPr>
        <w:rPr>
          <w:szCs w:val="18"/>
          <w:lang w:val="en-GB"/>
        </w:rPr>
      </w:pPr>
    </w:p>
    <w:p w14:paraId="36AD3723" w14:textId="2BB1379D" w:rsidR="00065572" w:rsidRPr="00065572" w:rsidRDefault="00C50618" w:rsidP="00065572">
      <w:pPr>
        <w:rPr>
          <w:szCs w:val="18"/>
          <w:lang w:val="en-GB"/>
        </w:rPr>
      </w:pPr>
      <w:r w:rsidRPr="00065572">
        <w:rPr>
          <w:lang w:val="en-GB"/>
        </w:rPr>
        <w:t xml:space="preserve">The list of products coming under the conservation of species appears in the Ordinance of the Federal Department of the Interior (DFI) on control of the circulation of protected species of fauna and flora </w:t>
      </w:r>
      <w:r w:rsidRPr="00065572">
        <w:rPr>
          <w:lang w:val="en-GB"/>
        </w:rPr>
        <w:lastRenderedPageBreak/>
        <w:t xml:space="preserve">(Ordinance on CITES controls) of </w:t>
      </w:r>
      <w:r w:rsidR="00065572" w:rsidRPr="00065572">
        <w:rPr>
          <w:lang w:val="en-GB"/>
        </w:rPr>
        <w:t>4 September 2</w:t>
      </w:r>
      <w:r w:rsidRPr="00065572">
        <w:rPr>
          <w:lang w:val="en-GB"/>
        </w:rPr>
        <w:t>013 (RS</w:t>
      </w:r>
      <w:r w:rsidR="009E5672">
        <w:rPr>
          <w:lang w:val="en-GB"/>
        </w:rPr>
        <w:t> </w:t>
      </w:r>
      <w:r w:rsidRPr="00065572">
        <w:rPr>
          <w:lang w:val="en-GB"/>
        </w:rPr>
        <w:t xml:space="preserve">453.1, </w:t>
      </w:r>
      <w:hyperlink r:id="rId60" w:history="1">
        <w:r w:rsidR="00065572" w:rsidRPr="00AC4D76">
          <w:rPr>
            <w:rStyle w:val="Hipervnculo"/>
            <w:lang w:val="en-GB"/>
          </w:rPr>
          <w:t>https://www.admin.ch/opc/fr/classified</w:t>
        </w:r>
        <w:r w:rsidR="00065572" w:rsidRPr="00AC4D76">
          <w:rPr>
            <w:rStyle w:val="Hipervnculo"/>
            <w:lang w:val="en-GB"/>
          </w:rPr>
          <w:noBreakHyphen/>
          <w:t>compilation/20121349/index.html</w:t>
        </w:r>
      </w:hyperlink>
      <w:r w:rsidRPr="00065572">
        <w:rPr>
          <w:lang w:val="en-GB"/>
        </w:rPr>
        <w:t>).</w:t>
      </w:r>
    </w:p>
    <w:p w14:paraId="53A5641F" w14:textId="4571B803" w:rsidR="00C50618" w:rsidRPr="00065572" w:rsidRDefault="00C50618" w:rsidP="00065572">
      <w:pPr>
        <w:rPr>
          <w:lang w:val="en-GB"/>
        </w:rPr>
      </w:pPr>
    </w:p>
    <w:p w14:paraId="0AFED760" w14:textId="00F1671B" w:rsidR="00C50618" w:rsidRPr="00065572" w:rsidRDefault="00C50618" w:rsidP="00065572">
      <w:pPr>
        <w:rPr>
          <w:szCs w:val="18"/>
          <w:lang w:val="en-GB"/>
        </w:rPr>
      </w:pPr>
      <w:r w:rsidRPr="00065572">
        <w:rPr>
          <w:lang w:val="en-GB"/>
        </w:rPr>
        <w:t>3</w:t>
      </w:r>
      <w:r w:rsidR="00065572" w:rsidRPr="00065572">
        <w:rPr>
          <w:lang w:val="en-GB"/>
        </w:rPr>
        <w:t>. T</w:t>
      </w:r>
      <w:r w:rsidRPr="00065572">
        <w:rPr>
          <w:lang w:val="en-GB"/>
        </w:rPr>
        <w:t>he regulations apply to imports of all goods, irrespective of where they come from.</w:t>
      </w:r>
    </w:p>
    <w:p w14:paraId="6D9936BE" w14:textId="77777777" w:rsidR="00C50618" w:rsidRPr="00065572" w:rsidRDefault="00C50618" w:rsidP="00065572">
      <w:pPr>
        <w:rPr>
          <w:lang w:val="en-GB"/>
        </w:rPr>
      </w:pPr>
    </w:p>
    <w:p w14:paraId="29D6120F" w14:textId="6D09B510" w:rsidR="00C50618" w:rsidRPr="00065572" w:rsidRDefault="00C50618" w:rsidP="00065572">
      <w:pPr>
        <w:rPr>
          <w:szCs w:val="18"/>
          <w:lang w:val="en-GB"/>
        </w:rPr>
      </w:pPr>
      <w:r w:rsidRPr="00065572">
        <w:rPr>
          <w:lang w:val="en-GB"/>
        </w:rPr>
        <w:t>4</w:t>
      </w:r>
      <w:r w:rsidR="00065572" w:rsidRPr="00065572">
        <w:rPr>
          <w:lang w:val="en-GB"/>
        </w:rPr>
        <w:t>. N</w:t>
      </w:r>
      <w:r w:rsidRPr="00065572">
        <w:rPr>
          <w:lang w:val="en-GB"/>
        </w:rPr>
        <w:t>o restrictions.</w:t>
      </w:r>
    </w:p>
    <w:p w14:paraId="147F86D2" w14:textId="77777777" w:rsidR="00C50618" w:rsidRPr="00065572" w:rsidRDefault="00C50618" w:rsidP="00065572">
      <w:pPr>
        <w:rPr>
          <w:lang w:val="en-GB"/>
        </w:rPr>
      </w:pPr>
    </w:p>
    <w:p w14:paraId="7B63D0B2" w14:textId="7533D723" w:rsidR="00C50618" w:rsidRPr="00065572" w:rsidRDefault="00C50618" w:rsidP="00065572">
      <w:pPr>
        <w:rPr>
          <w:lang w:val="en-GB"/>
        </w:rPr>
      </w:pPr>
      <w:r w:rsidRPr="00065572">
        <w:rPr>
          <w:lang w:val="en-GB"/>
        </w:rPr>
        <w:t>5</w:t>
      </w:r>
      <w:r w:rsidR="00065572" w:rsidRPr="00065572">
        <w:rPr>
          <w:lang w:val="en-GB"/>
        </w:rPr>
        <w:t>. L</w:t>
      </w:r>
      <w:r w:rsidRPr="00065572">
        <w:rPr>
          <w:lang w:val="en-GB"/>
        </w:rPr>
        <w:t>egal bases</w:t>
      </w:r>
      <w:r w:rsidR="00065572" w:rsidRPr="00065572">
        <w:rPr>
          <w:lang w:val="en-GB"/>
        </w:rPr>
        <w:t>: t</w:t>
      </w:r>
      <w:r w:rsidRPr="00065572">
        <w:rPr>
          <w:lang w:val="en-GB"/>
        </w:rPr>
        <w:t xml:space="preserve">he Convention on International Trade in Endangered Species of Wild Fauna and Flora of </w:t>
      </w:r>
      <w:r w:rsidR="00065572" w:rsidRPr="00065572">
        <w:rPr>
          <w:lang w:val="en-GB"/>
        </w:rPr>
        <w:t>3 March 1</w:t>
      </w:r>
      <w:r w:rsidRPr="00065572">
        <w:rPr>
          <w:lang w:val="en-GB"/>
        </w:rPr>
        <w:t>973 (CITES) (RS. 0.453), the Ordinance on the conservation of species (OCE</w:t>
      </w:r>
      <w:r w:rsidR="00065572" w:rsidRPr="00065572">
        <w:rPr>
          <w:lang w:val="en-GB"/>
        </w:rPr>
        <w:t>; R</w:t>
      </w:r>
      <w:r w:rsidRPr="00065572">
        <w:rPr>
          <w:lang w:val="en-GB"/>
        </w:rPr>
        <w:t>S</w:t>
      </w:r>
      <w:r w:rsidR="009E5672">
        <w:rPr>
          <w:lang w:val="en-GB"/>
        </w:rPr>
        <w:t> </w:t>
      </w:r>
      <w:r w:rsidRPr="00065572">
        <w:rPr>
          <w:lang w:val="en-GB"/>
        </w:rPr>
        <w:t xml:space="preserve">453, </w:t>
      </w:r>
      <w:hyperlink r:id="rId61" w:history="1">
        <w:r w:rsidR="00065572" w:rsidRPr="00AC4D76">
          <w:rPr>
            <w:rStyle w:val="Hipervnculo"/>
            <w:lang w:val="en-GB"/>
          </w:rPr>
          <w:t>https://www.admin.ch/opc/fr/classified</w:t>
        </w:r>
        <w:r w:rsidR="00065572" w:rsidRPr="00AC4D76">
          <w:rPr>
            <w:rStyle w:val="Hipervnculo"/>
            <w:lang w:val="en-GB"/>
          </w:rPr>
          <w:noBreakHyphen/>
          <w:t>compilation/20092733/index.html</w:t>
        </w:r>
      </w:hyperlink>
      <w:r w:rsidRPr="00065572">
        <w:rPr>
          <w:lang w:val="en-GB"/>
        </w:rPr>
        <w:t>), and the Ordinance on CITES controls (RS</w:t>
      </w:r>
      <w:r w:rsidR="009E5672">
        <w:rPr>
          <w:lang w:val="en-GB"/>
        </w:rPr>
        <w:t> </w:t>
      </w:r>
      <w:r w:rsidRPr="00065572">
        <w:rPr>
          <w:lang w:val="en-GB"/>
        </w:rPr>
        <w:t xml:space="preserve">453.1, </w:t>
      </w:r>
      <w:hyperlink r:id="rId62" w:history="1">
        <w:r w:rsidR="00065572" w:rsidRPr="00AC4D76">
          <w:rPr>
            <w:rStyle w:val="Hipervnculo"/>
            <w:lang w:val="en-GB"/>
          </w:rPr>
          <w:t>https://www.admin.ch/opc/fr/classified</w:t>
        </w:r>
        <w:r w:rsidR="00065572" w:rsidRPr="00AC4D76">
          <w:rPr>
            <w:rStyle w:val="Hipervnculo"/>
            <w:lang w:val="en-GB"/>
          </w:rPr>
          <w:noBreakHyphen/>
          <w:t>compilation/20121349/index.html</w:t>
        </w:r>
      </w:hyperlink>
      <w:r w:rsidRPr="00065572">
        <w:rPr>
          <w:lang w:val="en-GB"/>
        </w:rPr>
        <w:t>).</w:t>
      </w:r>
    </w:p>
    <w:p w14:paraId="3F4A3586" w14:textId="77777777" w:rsidR="00C50618" w:rsidRPr="00065572" w:rsidRDefault="00C50618" w:rsidP="00065572">
      <w:pPr>
        <w:rPr>
          <w:lang w:val="en-GB"/>
        </w:rPr>
      </w:pPr>
    </w:p>
    <w:p w14:paraId="1CF42F12" w14:textId="77777777" w:rsidR="00C50618" w:rsidRPr="00065572" w:rsidRDefault="00C50618" w:rsidP="00065572">
      <w:pPr>
        <w:pStyle w:val="Ttulo7"/>
        <w:rPr>
          <w:lang w:val="en-GB"/>
        </w:rPr>
      </w:pPr>
      <w:r w:rsidRPr="00065572">
        <w:rPr>
          <w:lang w:val="en-GB"/>
        </w:rPr>
        <w:t>Procedures</w:t>
      </w:r>
    </w:p>
    <w:p w14:paraId="5EBE93C3" w14:textId="2D9FD50C" w:rsidR="00C50618" w:rsidRPr="00065572" w:rsidRDefault="00C50618" w:rsidP="00065572">
      <w:pPr>
        <w:rPr>
          <w:szCs w:val="18"/>
          <w:lang w:val="en-GB"/>
        </w:rPr>
      </w:pPr>
      <w:r w:rsidRPr="00065572">
        <w:rPr>
          <w:szCs w:val="18"/>
          <w:lang w:val="en-GB"/>
        </w:rPr>
        <w:t>6</w:t>
      </w:r>
      <w:r w:rsidR="00065572" w:rsidRPr="00065572">
        <w:rPr>
          <w:szCs w:val="18"/>
          <w:lang w:val="en-GB"/>
        </w:rPr>
        <w:t xml:space="preserve">. </w:t>
      </w:r>
      <w:r w:rsidR="00065572" w:rsidRPr="00065572">
        <w:rPr>
          <w:lang w:val="en-GB"/>
        </w:rPr>
        <w:t>N</w:t>
      </w:r>
      <w:r w:rsidRPr="00065572">
        <w:rPr>
          <w:lang w:val="en-GB"/>
        </w:rPr>
        <w:t>ot applicable (no quantitative restrictions).</w:t>
      </w:r>
    </w:p>
    <w:p w14:paraId="503791F4" w14:textId="77777777" w:rsidR="00C50618" w:rsidRPr="00065572" w:rsidRDefault="00C50618" w:rsidP="00065572">
      <w:pPr>
        <w:rPr>
          <w:lang w:val="en-GB"/>
        </w:rPr>
      </w:pPr>
    </w:p>
    <w:p w14:paraId="7EE72FFA" w14:textId="6B83E8FA" w:rsidR="00C50618" w:rsidRPr="00065572" w:rsidRDefault="00C50618" w:rsidP="00065572">
      <w:pPr>
        <w:ind w:left="567" w:hanging="567"/>
        <w:rPr>
          <w:szCs w:val="18"/>
          <w:lang w:val="en-GB"/>
        </w:rPr>
      </w:pPr>
      <w:r w:rsidRPr="00065572">
        <w:rPr>
          <w:lang w:val="en-GB"/>
        </w:rPr>
        <w:t>7.(a)</w:t>
      </w:r>
      <w:r w:rsidRPr="00065572">
        <w:rPr>
          <w:szCs w:val="18"/>
          <w:lang w:val="en-GB"/>
        </w:rPr>
        <w:tab/>
      </w:r>
      <w:r w:rsidRPr="00065572">
        <w:rPr>
          <w:lang w:val="en-GB"/>
        </w:rPr>
        <w:t>The application must be submitted at least two weeks in advance of importation</w:t>
      </w:r>
      <w:r w:rsidR="00065572" w:rsidRPr="00065572">
        <w:rPr>
          <w:lang w:val="en-GB"/>
        </w:rPr>
        <w:t>. E</w:t>
      </w:r>
      <w:r w:rsidRPr="00065572">
        <w:rPr>
          <w:lang w:val="en-GB"/>
        </w:rPr>
        <w:t>ach application for plants and plant products listed in Appendix I of CITES and taken from the wild has to be reviewed by the scientific commission (scientific authority within the meaning of CITES, Article IX).</w:t>
      </w:r>
    </w:p>
    <w:p w14:paraId="06289112" w14:textId="77777777" w:rsidR="00C50618" w:rsidRPr="00065572" w:rsidRDefault="00C50618" w:rsidP="00065572">
      <w:pPr>
        <w:ind w:left="567" w:hanging="567"/>
        <w:rPr>
          <w:b/>
          <w:lang w:val="en-GB"/>
        </w:rPr>
      </w:pPr>
    </w:p>
    <w:p w14:paraId="5D520DC5" w14:textId="77777777" w:rsidR="00C50618" w:rsidRPr="00065572" w:rsidRDefault="00C50618" w:rsidP="00065572">
      <w:pPr>
        <w:ind w:left="567" w:hanging="567"/>
        <w:rPr>
          <w:szCs w:val="18"/>
          <w:lang w:val="en-GB"/>
        </w:rPr>
      </w:pPr>
      <w:r w:rsidRPr="00065572">
        <w:rPr>
          <w:lang w:val="en-GB"/>
        </w:rPr>
        <w:t>(b)</w:t>
      </w:r>
      <w:r w:rsidRPr="00065572">
        <w:rPr>
          <w:lang w:val="en-GB"/>
        </w:rPr>
        <w:tab/>
        <w:t>No.</w:t>
      </w:r>
    </w:p>
    <w:p w14:paraId="2FE71B2E" w14:textId="77777777" w:rsidR="00C50618" w:rsidRPr="00065572" w:rsidRDefault="00C50618" w:rsidP="00065572">
      <w:pPr>
        <w:ind w:left="567" w:hanging="567"/>
        <w:rPr>
          <w:lang w:val="en-GB"/>
        </w:rPr>
      </w:pPr>
    </w:p>
    <w:p w14:paraId="500A7AAB" w14:textId="77777777" w:rsidR="00C50618" w:rsidRPr="00065572" w:rsidRDefault="00C50618" w:rsidP="00065572">
      <w:pPr>
        <w:ind w:left="567" w:hanging="567"/>
        <w:rPr>
          <w:szCs w:val="18"/>
          <w:lang w:val="en-GB"/>
        </w:rPr>
      </w:pPr>
      <w:r w:rsidRPr="00065572">
        <w:rPr>
          <w:szCs w:val="18"/>
          <w:lang w:val="en-GB"/>
        </w:rPr>
        <w:t>(c)</w:t>
      </w:r>
      <w:r w:rsidRPr="00065572">
        <w:rPr>
          <w:szCs w:val="18"/>
          <w:lang w:val="en-GB"/>
        </w:rPr>
        <w:tab/>
        <w:t>No.</w:t>
      </w:r>
    </w:p>
    <w:p w14:paraId="3D10CC7C" w14:textId="77777777" w:rsidR="00C50618" w:rsidRPr="00065572" w:rsidRDefault="00C50618" w:rsidP="00065572">
      <w:pPr>
        <w:ind w:left="567" w:hanging="567"/>
        <w:rPr>
          <w:lang w:val="en-GB"/>
        </w:rPr>
      </w:pPr>
    </w:p>
    <w:p w14:paraId="48818D22" w14:textId="2FEB8234" w:rsidR="00C50618" w:rsidRPr="00065572" w:rsidRDefault="00C50618" w:rsidP="00065572">
      <w:pPr>
        <w:ind w:left="567" w:hanging="567"/>
        <w:rPr>
          <w:b/>
          <w:szCs w:val="18"/>
          <w:lang w:val="en-GB"/>
        </w:rPr>
      </w:pPr>
      <w:r w:rsidRPr="00065572">
        <w:rPr>
          <w:lang w:val="en-GB"/>
        </w:rPr>
        <w:t>(d)</w:t>
      </w:r>
      <w:r w:rsidRPr="00065572">
        <w:rPr>
          <w:szCs w:val="18"/>
          <w:lang w:val="en-GB"/>
        </w:rPr>
        <w:tab/>
      </w:r>
      <w:r w:rsidRPr="00065572">
        <w:rPr>
          <w:lang w:val="en-GB"/>
        </w:rPr>
        <w:t>The importer must contact only the Federal Office for Food Security and Veterinary Affairs (OSAV), but each application for plants and plant products listed in Appendix I of CITES and taken from the wild has to be reviewed by the scientific commission</w:t>
      </w:r>
      <w:r w:rsidR="00065572" w:rsidRPr="00065572">
        <w:rPr>
          <w:lang w:val="en-GB"/>
        </w:rPr>
        <w:t>. S</w:t>
      </w:r>
      <w:r w:rsidRPr="00065572">
        <w:rPr>
          <w:lang w:val="en-GB"/>
        </w:rPr>
        <w:t>ee point (a) above.</w:t>
      </w:r>
    </w:p>
    <w:p w14:paraId="2D103442" w14:textId="77777777" w:rsidR="00C50618" w:rsidRPr="00065572" w:rsidRDefault="00C50618" w:rsidP="00065572">
      <w:pPr>
        <w:rPr>
          <w:lang w:val="en-GB"/>
        </w:rPr>
      </w:pPr>
    </w:p>
    <w:p w14:paraId="61B198D3" w14:textId="4789E686" w:rsidR="00C50618" w:rsidRPr="00065572" w:rsidRDefault="00C50618" w:rsidP="00065572">
      <w:pPr>
        <w:rPr>
          <w:szCs w:val="18"/>
          <w:lang w:val="en-GB"/>
        </w:rPr>
      </w:pPr>
      <w:r w:rsidRPr="00065572">
        <w:rPr>
          <w:szCs w:val="18"/>
          <w:lang w:val="en-GB"/>
        </w:rPr>
        <w:t>8</w:t>
      </w:r>
      <w:r w:rsidR="00065572" w:rsidRPr="00065572">
        <w:rPr>
          <w:szCs w:val="18"/>
          <w:lang w:val="en-GB"/>
        </w:rPr>
        <w:t xml:space="preserve">. </w:t>
      </w:r>
      <w:r w:rsidR="00065572" w:rsidRPr="00065572">
        <w:rPr>
          <w:lang w:val="en-GB"/>
        </w:rPr>
        <w:t>T</w:t>
      </w:r>
      <w:r w:rsidRPr="00065572">
        <w:rPr>
          <w:lang w:val="en-GB"/>
        </w:rPr>
        <w:t>here are no reasons to refuse a licence application other than failure to meet the specific criteria set out in Articles III</w:t>
      </w:r>
      <w:r w:rsidR="00065572" w:rsidRPr="00065572">
        <w:rPr>
          <w:lang w:val="en-GB"/>
        </w:rPr>
        <w:noBreakHyphen/>
      </w:r>
      <w:r w:rsidRPr="00065572">
        <w:rPr>
          <w:lang w:val="en-GB"/>
        </w:rPr>
        <w:t>V of CITES</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7540B01D" w14:textId="77777777" w:rsidR="00C50618" w:rsidRPr="00065572" w:rsidRDefault="00C50618" w:rsidP="00065572">
      <w:pPr>
        <w:rPr>
          <w:lang w:val="en-GB"/>
        </w:rPr>
      </w:pPr>
    </w:p>
    <w:p w14:paraId="4DB14417" w14:textId="77777777" w:rsidR="00C50618" w:rsidRPr="00065572" w:rsidRDefault="00C50618" w:rsidP="00065572">
      <w:pPr>
        <w:pStyle w:val="Ttulo7"/>
        <w:rPr>
          <w:lang w:val="en-GB"/>
        </w:rPr>
      </w:pPr>
      <w:r w:rsidRPr="00065572">
        <w:rPr>
          <w:lang w:val="en-GB"/>
        </w:rPr>
        <w:t>Eligibility of importers to apply for licence</w:t>
      </w:r>
    </w:p>
    <w:p w14:paraId="248E146D" w14:textId="43AC9584" w:rsidR="00C50618" w:rsidRPr="00065572" w:rsidRDefault="00C50618" w:rsidP="00065572">
      <w:pPr>
        <w:rPr>
          <w:szCs w:val="18"/>
          <w:lang w:val="en-GB"/>
        </w:rPr>
      </w:pPr>
      <w:r w:rsidRPr="00065572">
        <w:rPr>
          <w:szCs w:val="18"/>
          <w:lang w:val="en-GB"/>
        </w:rPr>
        <w:t>9</w:t>
      </w:r>
      <w:r w:rsidR="00065572" w:rsidRPr="00065572">
        <w:rPr>
          <w:szCs w:val="18"/>
          <w:lang w:val="en-GB"/>
        </w:rPr>
        <w:t xml:space="preserve">. </w:t>
      </w:r>
      <w:r w:rsidR="00065572" w:rsidRPr="00065572">
        <w:rPr>
          <w:lang w:val="en-GB"/>
        </w:rPr>
        <w:t>A</w:t>
      </w:r>
      <w:r w:rsidRPr="00065572">
        <w:rPr>
          <w:lang w:val="en-GB"/>
        </w:rPr>
        <w:t>ll persons, firms and institutions are eligible to apply for an import licence provided they are domiciled in Switzerland.</w:t>
      </w:r>
    </w:p>
    <w:p w14:paraId="79B26CEA" w14:textId="77777777" w:rsidR="00C50618" w:rsidRPr="00065572" w:rsidRDefault="00C50618" w:rsidP="00065572">
      <w:pPr>
        <w:rPr>
          <w:lang w:val="en-GB"/>
        </w:rPr>
      </w:pPr>
    </w:p>
    <w:p w14:paraId="4D094C9C" w14:textId="77777777" w:rsidR="00C50618" w:rsidRPr="00065572" w:rsidRDefault="00C50618" w:rsidP="00065572">
      <w:pPr>
        <w:pStyle w:val="Ttulo7"/>
        <w:rPr>
          <w:lang w:val="en-GB"/>
        </w:rPr>
      </w:pPr>
      <w:r w:rsidRPr="00065572">
        <w:rPr>
          <w:lang w:val="en-GB"/>
        </w:rPr>
        <w:t>Documentational and other requirements for application for licence</w:t>
      </w:r>
    </w:p>
    <w:p w14:paraId="78CCE365" w14:textId="6E235C72" w:rsidR="00C50618" w:rsidRPr="00065572" w:rsidRDefault="00C50618" w:rsidP="00065572">
      <w:pPr>
        <w:rPr>
          <w:szCs w:val="18"/>
          <w:lang w:val="en-GB"/>
        </w:rPr>
      </w:pPr>
      <w:r w:rsidRPr="00065572">
        <w:rPr>
          <w:szCs w:val="18"/>
          <w:lang w:val="en-GB"/>
        </w:rPr>
        <w:t>10</w:t>
      </w:r>
      <w:r w:rsidR="00065572" w:rsidRPr="00065572">
        <w:rPr>
          <w:szCs w:val="18"/>
          <w:lang w:val="en-GB"/>
        </w:rPr>
        <w:t xml:space="preserve">. </w:t>
      </w:r>
      <w:r w:rsidR="00065572" w:rsidRPr="00065572">
        <w:rPr>
          <w:lang w:val="en-GB"/>
        </w:rPr>
        <w:t>A</w:t>
      </w:r>
      <w:r w:rsidRPr="00065572">
        <w:rPr>
          <w:lang w:val="en-GB"/>
        </w:rPr>
        <w:t xml:space="preserve"> copy of the CITES export document or of the re</w:t>
      </w:r>
      <w:r w:rsidR="00065572" w:rsidRPr="00065572">
        <w:rPr>
          <w:lang w:val="en-GB"/>
        </w:rPr>
        <w:noBreakHyphen/>
      </w:r>
      <w:r w:rsidRPr="00065572">
        <w:rPr>
          <w:lang w:val="en-GB"/>
        </w:rPr>
        <w:t>export certificate must be submitted</w:t>
      </w:r>
      <w:r w:rsidR="00065572" w:rsidRPr="00065572">
        <w:rPr>
          <w:lang w:val="en-GB"/>
        </w:rPr>
        <w:t>. I</w:t>
      </w:r>
      <w:r w:rsidRPr="00065572">
        <w:rPr>
          <w:lang w:val="en-GB"/>
        </w:rPr>
        <w:t>n addition, for plants and plant products listed in Appendix I of CITES and taken from the wild, it is necessary to specify the reason for import and provide a description of the establishment and facilities where the plants will be held.</w:t>
      </w:r>
    </w:p>
    <w:p w14:paraId="673C9B04" w14:textId="77777777" w:rsidR="00C50618" w:rsidRPr="00065572" w:rsidRDefault="00C50618" w:rsidP="00065572">
      <w:pPr>
        <w:rPr>
          <w:lang w:val="en-GB"/>
        </w:rPr>
      </w:pPr>
    </w:p>
    <w:p w14:paraId="66030585" w14:textId="53CB8821" w:rsidR="00065572" w:rsidRPr="00065572" w:rsidRDefault="00C50618" w:rsidP="00065572">
      <w:pPr>
        <w:rPr>
          <w:szCs w:val="18"/>
          <w:lang w:val="en-GB"/>
        </w:rPr>
      </w:pPr>
      <w:r w:rsidRPr="00065572">
        <w:rPr>
          <w:szCs w:val="18"/>
          <w:lang w:val="en-GB"/>
        </w:rPr>
        <w:t>11</w:t>
      </w:r>
      <w:r w:rsidR="00065572" w:rsidRPr="00065572">
        <w:rPr>
          <w:szCs w:val="18"/>
          <w:lang w:val="en-GB"/>
        </w:rPr>
        <w:t xml:space="preserve">. </w:t>
      </w:r>
      <w:r w:rsidR="00065572" w:rsidRPr="00065572">
        <w:rPr>
          <w:lang w:val="en-GB"/>
        </w:rPr>
        <w:t>T</w:t>
      </w:r>
      <w:r w:rsidRPr="00065572">
        <w:rPr>
          <w:lang w:val="en-GB"/>
        </w:rPr>
        <w:t>he phytosanitary certificate and, where appropriate, the licence (authorization for goods for which dispensation has been granted)</w:t>
      </w:r>
      <w:r w:rsidR="00065572" w:rsidRPr="00065572">
        <w:rPr>
          <w:lang w:val="en-GB"/>
        </w:rPr>
        <w:t>. A</w:t>
      </w:r>
      <w:r w:rsidRPr="00065572">
        <w:rPr>
          <w:lang w:val="en-GB"/>
        </w:rPr>
        <w:t>ll other import requirements are noted in the working tariff (https://www.tares.ch).</w:t>
      </w:r>
    </w:p>
    <w:p w14:paraId="630866C6" w14:textId="7872C52B" w:rsidR="00C50618" w:rsidRPr="00065572" w:rsidRDefault="00C50618" w:rsidP="00065572">
      <w:pPr>
        <w:rPr>
          <w:lang w:val="en-GB"/>
        </w:rPr>
      </w:pPr>
    </w:p>
    <w:p w14:paraId="545BABE5" w14:textId="2AD648E6" w:rsidR="00C50618" w:rsidRPr="00065572" w:rsidRDefault="00C50618" w:rsidP="00065572">
      <w:pPr>
        <w:rPr>
          <w:szCs w:val="18"/>
          <w:lang w:val="en-GB"/>
        </w:rPr>
      </w:pPr>
      <w:r w:rsidRPr="00065572">
        <w:rPr>
          <w:szCs w:val="18"/>
          <w:lang w:val="en-GB"/>
        </w:rPr>
        <w:t>12.</w:t>
      </w:r>
      <w:r w:rsidRPr="00065572">
        <w:rPr>
          <w:szCs w:val="18"/>
          <w:lang w:val="en-GB"/>
        </w:rPr>
        <w:noBreakHyphen/>
        <w:t>13</w:t>
      </w:r>
      <w:r w:rsidR="00065572" w:rsidRPr="00065572">
        <w:rPr>
          <w:szCs w:val="18"/>
          <w:lang w:val="en-GB"/>
        </w:rPr>
        <w:t>. N</w:t>
      </w:r>
      <w:r w:rsidRPr="00065572">
        <w:rPr>
          <w:szCs w:val="18"/>
          <w:lang w:val="en-GB"/>
        </w:rPr>
        <w:t>o.</w:t>
      </w:r>
    </w:p>
    <w:p w14:paraId="5BDE5498" w14:textId="77777777" w:rsidR="00C50618" w:rsidRPr="00065572" w:rsidRDefault="00C50618" w:rsidP="00065572">
      <w:pPr>
        <w:rPr>
          <w:lang w:val="en-GB"/>
        </w:rPr>
      </w:pPr>
    </w:p>
    <w:p w14:paraId="7B603457" w14:textId="77777777" w:rsidR="00C50618" w:rsidRPr="00065572" w:rsidRDefault="00C50618" w:rsidP="00065572">
      <w:pPr>
        <w:pStyle w:val="Ttulo7"/>
        <w:rPr>
          <w:lang w:val="en-GB"/>
        </w:rPr>
      </w:pPr>
      <w:r w:rsidRPr="00065572">
        <w:rPr>
          <w:lang w:val="en-GB"/>
        </w:rPr>
        <w:t>Conditions of licensing</w:t>
      </w:r>
    </w:p>
    <w:p w14:paraId="34C4E7BD" w14:textId="2B12B3B8" w:rsidR="00C50618" w:rsidRPr="00065572" w:rsidRDefault="00C50618" w:rsidP="00065572">
      <w:pPr>
        <w:rPr>
          <w:szCs w:val="18"/>
          <w:lang w:val="en-GB"/>
        </w:rPr>
      </w:pPr>
      <w:r w:rsidRPr="00065572">
        <w:rPr>
          <w:szCs w:val="18"/>
          <w:lang w:val="en-GB"/>
        </w:rPr>
        <w:t>14</w:t>
      </w:r>
      <w:r w:rsidR="00065572" w:rsidRPr="00065572">
        <w:rPr>
          <w:szCs w:val="18"/>
          <w:lang w:val="en-GB"/>
        </w:rPr>
        <w:t xml:space="preserve">. </w:t>
      </w:r>
      <w:r w:rsidR="00065572" w:rsidRPr="00065572">
        <w:rPr>
          <w:lang w:val="en-GB"/>
        </w:rPr>
        <w:t>T</w:t>
      </w:r>
      <w:r w:rsidRPr="00065572">
        <w:rPr>
          <w:lang w:val="en-GB"/>
        </w:rPr>
        <w:t>he period of validity is six months</w:t>
      </w:r>
      <w:r w:rsidR="00065572" w:rsidRPr="00065572">
        <w:rPr>
          <w:lang w:val="en-GB"/>
        </w:rPr>
        <w:t>. A</w:t>
      </w:r>
      <w:r w:rsidRPr="00065572">
        <w:rPr>
          <w:lang w:val="en-GB"/>
        </w:rPr>
        <w:t xml:space="preserve"> request for extension can be made by sending the original licence, which will then be superseded.</w:t>
      </w:r>
    </w:p>
    <w:p w14:paraId="00FB1A80" w14:textId="77777777" w:rsidR="00C50618" w:rsidRPr="00065572" w:rsidRDefault="00C50618" w:rsidP="00065572">
      <w:pPr>
        <w:rPr>
          <w:lang w:val="en-GB"/>
        </w:rPr>
      </w:pPr>
    </w:p>
    <w:p w14:paraId="3C345600" w14:textId="31FA5DA2" w:rsidR="00C50618" w:rsidRPr="00065572" w:rsidRDefault="00C50618" w:rsidP="00065572">
      <w:pPr>
        <w:rPr>
          <w:szCs w:val="18"/>
          <w:lang w:val="en-GB"/>
        </w:rPr>
      </w:pPr>
      <w:r w:rsidRPr="00065572">
        <w:rPr>
          <w:szCs w:val="18"/>
          <w:lang w:val="en-GB"/>
        </w:rPr>
        <w:t>15.</w:t>
      </w:r>
      <w:r w:rsidRPr="00065572">
        <w:rPr>
          <w:szCs w:val="18"/>
          <w:lang w:val="en-GB"/>
        </w:rPr>
        <w:noBreakHyphen/>
        <w:t>17</w:t>
      </w:r>
      <w:r w:rsidR="00065572" w:rsidRPr="00065572">
        <w:rPr>
          <w:szCs w:val="18"/>
          <w:lang w:val="en-GB"/>
        </w:rPr>
        <w:t>. N</w:t>
      </w:r>
      <w:r w:rsidRPr="00065572">
        <w:rPr>
          <w:szCs w:val="18"/>
          <w:lang w:val="en-GB"/>
        </w:rPr>
        <w:t>o.</w:t>
      </w:r>
    </w:p>
    <w:p w14:paraId="3ED40C00" w14:textId="77777777" w:rsidR="00C50618" w:rsidRPr="00065572" w:rsidRDefault="00C50618" w:rsidP="00065572">
      <w:pPr>
        <w:rPr>
          <w:lang w:val="en-GB"/>
        </w:rPr>
      </w:pPr>
    </w:p>
    <w:p w14:paraId="67DD44AC" w14:textId="77777777" w:rsidR="00C50618" w:rsidRPr="00065572" w:rsidRDefault="00C50618" w:rsidP="00065572">
      <w:pPr>
        <w:pStyle w:val="Ttulo7"/>
        <w:rPr>
          <w:lang w:val="en-GB"/>
        </w:rPr>
      </w:pPr>
      <w:r w:rsidRPr="00065572">
        <w:rPr>
          <w:lang w:val="en-GB"/>
        </w:rPr>
        <w:lastRenderedPageBreak/>
        <w:t>Other procedural requirements</w:t>
      </w:r>
    </w:p>
    <w:p w14:paraId="2EA0712C" w14:textId="583C6628" w:rsidR="00C50618" w:rsidRPr="00065572" w:rsidRDefault="00C50618" w:rsidP="00065572">
      <w:pPr>
        <w:rPr>
          <w:szCs w:val="18"/>
          <w:lang w:val="en-GB"/>
        </w:rPr>
      </w:pPr>
      <w:r w:rsidRPr="00065572">
        <w:rPr>
          <w:szCs w:val="18"/>
          <w:lang w:val="en-GB"/>
        </w:rPr>
        <w:t>18</w:t>
      </w:r>
      <w:r w:rsidR="00065572" w:rsidRPr="00065572">
        <w:rPr>
          <w:szCs w:val="18"/>
          <w:lang w:val="en-GB"/>
        </w:rPr>
        <w:t xml:space="preserve">. </w:t>
      </w:r>
      <w:r w:rsidR="00065572" w:rsidRPr="00065572">
        <w:rPr>
          <w:lang w:val="en-GB"/>
        </w:rPr>
        <w:t>S</w:t>
      </w:r>
      <w:r w:rsidRPr="00065572">
        <w:rPr>
          <w:lang w:val="en-GB"/>
        </w:rPr>
        <w:t>pecimens are subject to control upon import pursuant to OCE requirements</w:t>
      </w:r>
      <w:r w:rsidRPr="00065572">
        <w:rPr>
          <w:szCs w:val="18"/>
          <w:lang w:val="en-GB"/>
        </w:rPr>
        <w:t>.</w:t>
      </w:r>
    </w:p>
    <w:p w14:paraId="5C227408" w14:textId="77777777" w:rsidR="00C50618" w:rsidRPr="00065572" w:rsidRDefault="00C50618" w:rsidP="00065572">
      <w:pPr>
        <w:rPr>
          <w:lang w:val="en-GB"/>
        </w:rPr>
      </w:pPr>
    </w:p>
    <w:p w14:paraId="30CA48F3" w14:textId="1DD90CA8"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5B5D5749" w14:textId="77777777" w:rsidR="00C50618" w:rsidRPr="00065572" w:rsidRDefault="00C50618" w:rsidP="00065572">
      <w:pPr>
        <w:rPr>
          <w:lang w:val="en-GB"/>
        </w:rPr>
      </w:pPr>
    </w:p>
    <w:p w14:paraId="26EA7086" w14:textId="77777777" w:rsidR="00C50618" w:rsidRPr="00065572" w:rsidRDefault="00C50618" w:rsidP="00065572">
      <w:pPr>
        <w:pStyle w:val="Ttulo2"/>
        <w:rPr>
          <w:lang w:val="en-GB"/>
        </w:rPr>
      </w:pPr>
      <w:bookmarkStart w:id="93" w:name="_Toc18328217"/>
      <w:bookmarkStart w:id="94" w:name="_Toc19856200"/>
      <w:bookmarkStart w:id="95" w:name="_Toc20382571"/>
      <w:bookmarkStart w:id="96" w:name="_Toc26188828"/>
      <w:bookmarkStart w:id="97" w:name="_Toc26191190"/>
      <w:bookmarkStart w:id="98" w:name="_Toc26368752"/>
      <w:bookmarkStart w:id="99" w:name="_Toc26451496"/>
      <w:r w:rsidRPr="00065572">
        <w:rPr>
          <w:lang w:val="en-GB"/>
        </w:rPr>
        <w:t>Imported marine fishery products</w:t>
      </w:r>
      <w:bookmarkEnd w:id="93"/>
      <w:bookmarkEnd w:id="94"/>
      <w:bookmarkEnd w:id="95"/>
      <w:bookmarkEnd w:id="96"/>
      <w:bookmarkEnd w:id="97"/>
      <w:bookmarkEnd w:id="98"/>
      <w:bookmarkEnd w:id="99"/>
    </w:p>
    <w:p w14:paraId="0AEB98D4" w14:textId="77777777" w:rsidR="00C50618" w:rsidRPr="00065572" w:rsidRDefault="00C50618" w:rsidP="00065572">
      <w:pPr>
        <w:pStyle w:val="Ttulo7"/>
        <w:rPr>
          <w:lang w:val="en-GB"/>
        </w:rPr>
      </w:pPr>
      <w:r w:rsidRPr="00065572">
        <w:rPr>
          <w:lang w:val="en-GB"/>
        </w:rPr>
        <w:t>Outline of system</w:t>
      </w:r>
    </w:p>
    <w:p w14:paraId="0B52AFD2" w14:textId="3C2BA355"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purpose of the regulations on the monitoring of imported marine fishery products is to ensure that only fishery products of lawful origin (that is without products derived from illegal, unreported and unregulated [IUU] fishing) are imported into Switzerland</w:t>
      </w:r>
      <w:r w:rsidR="00065572" w:rsidRPr="00065572">
        <w:rPr>
          <w:lang w:val="en-GB"/>
        </w:rPr>
        <w:t>. T</w:t>
      </w:r>
      <w:r w:rsidRPr="00065572">
        <w:rPr>
          <w:lang w:val="en-GB"/>
        </w:rPr>
        <w:t xml:space="preserve">he consignments of marine fishery products concerned undergo inspection and must be registered with the Federal Office for Food Security and Veterinary Affairs (OSAV, </w:t>
      </w:r>
      <w:hyperlink r:id="rId63" w:history="1">
        <w:r w:rsidR="00065572" w:rsidRPr="00AC4D76">
          <w:rPr>
            <w:rStyle w:val="Hipervnculo"/>
            <w:lang w:val="en-GB"/>
          </w:rPr>
          <w:t>https://www.blv.admin.ch/blv/fr/home.html</w:t>
        </w:r>
      </w:hyperlink>
      <w:r w:rsidRPr="00065572">
        <w:rPr>
          <w:lang w:val="en-GB"/>
        </w:rPr>
        <w:t>) for verification of documents.</w:t>
      </w:r>
    </w:p>
    <w:p w14:paraId="7E2FC49B" w14:textId="77777777" w:rsidR="00C50618" w:rsidRPr="00065572" w:rsidRDefault="00C50618" w:rsidP="00065572">
      <w:pPr>
        <w:rPr>
          <w:szCs w:val="18"/>
          <w:lang w:val="en-GB"/>
        </w:rPr>
      </w:pPr>
    </w:p>
    <w:p w14:paraId="6AD84C3C" w14:textId="77777777" w:rsidR="00C50618" w:rsidRPr="00065572" w:rsidRDefault="00C50618" w:rsidP="00065572">
      <w:pPr>
        <w:pStyle w:val="Ttulo7"/>
        <w:rPr>
          <w:lang w:val="en-GB"/>
        </w:rPr>
      </w:pPr>
      <w:r w:rsidRPr="00065572">
        <w:rPr>
          <w:lang w:val="en-GB"/>
        </w:rPr>
        <w:t>Purposes and coverage of licensing</w:t>
      </w:r>
    </w:p>
    <w:p w14:paraId="06F1853F" w14:textId="72693019" w:rsidR="00C50618" w:rsidRPr="00065572" w:rsidRDefault="00C50618" w:rsidP="00065572">
      <w:pPr>
        <w:rPr>
          <w:lang w:val="en-GB"/>
        </w:rPr>
      </w:pPr>
      <w:r w:rsidRPr="00065572">
        <w:rPr>
          <w:lang w:val="en-GB"/>
        </w:rPr>
        <w:t>2</w:t>
      </w:r>
      <w:r w:rsidR="00065572" w:rsidRPr="00065572">
        <w:rPr>
          <w:lang w:val="en-GB"/>
        </w:rPr>
        <w:t>. M</w:t>
      </w:r>
      <w:r w:rsidRPr="00065572">
        <w:rPr>
          <w:lang w:val="en-GB"/>
        </w:rPr>
        <w:t>arine fishery products, which must be declared in advance to OSAV and require an authorization number, are listed in Annex 1 to the Ordinance on verification of the lawful origin of imported marine fishery</w:t>
      </w:r>
      <w:r w:rsidR="00764CFC">
        <w:rPr>
          <w:lang w:val="en-GB"/>
        </w:rPr>
        <w:t> </w:t>
      </w:r>
      <w:r w:rsidRPr="00065572">
        <w:rPr>
          <w:lang w:val="en-GB"/>
        </w:rPr>
        <w:t>products (se</w:t>
      </w:r>
      <w:r w:rsidR="00065572" w:rsidRPr="00065572">
        <w:rPr>
          <w:lang w:val="en-GB"/>
        </w:rPr>
        <w:t>e</w:t>
      </w:r>
      <w:r w:rsidR="0090048D">
        <w:rPr>
          <w:lang w:val="en-GB"/>
        </w:rPr>
        <w:t> </w:t>
      </w:r>
      <w:hyperlink r:id="rId64" w:anchor="app1ahref0" w:history="1">
        <w:r w:rsidR="0090048D" w:rsidRPr="00AC4D76">
          <w:rPr>
            <w:rStyle w:val="Hipervnculo"/>
            <w:lang w:val="en-GB"/>
          </w:rPr>
          <w:t>https://www.admin.ch/opc/fr/classified</w:t>
        </w:r>
        <w:r w:rsidR="0090048D" w:rsidRPr="00AC4D76">
          <w:rPr>
            <w:rStyle w:val="Hipervnculo"/>
            <w:lang w:val="en-GB"/>
          </w:rPr>
          <w:noBreakHyphen/>
          <w:t>compilation/20153280/index.html#app1ahref0</w:t>
        </w:r>
      </w:hyperlink>
      <w:r w:rsidRPr="00065572">
        <w:rPr>
          <w:lang w:val="en-GB"/>
        </w:rPr>
        <w:t>).</w:t>
      </w:r>
    </w:p>
    <w:p w14:paraId="7A9187A4" w14:textId="77777777" w:rsidR="00C50618" w:rsidRPr="00065572" w:rsidRDefault="00C50618" w:rsidP="00065572">
      <w:pPr>
        <w:rPr>
          <w:lang w:val="en-GB"/>
        </w:rPr>
      </w:pPr>
    </w:p>
    <w:p w14:paraId="3C0DA2E7" w14:textId="061E470E" w:rsidR="00C50618" w:rsidRPr="00065572" w:rsidRDefault="00C50618" w:rsidP="00065572">
      <w:pPr>
        <w:rPr>
          <w:szCs w:val="18"/>
          <w:lang w:val="en-GB"/>
        </w:rPr>
      </w:pPr>
      <w:r w:rsidRPr="00065572">
        <w:rPr>
          <w:lang w:val="en-GB"/>
        </w:rPr>
        <w:t>3</w:t>
      </w:r>
      <w:r w:rsidR="00065572" w:rsidRPr="00065572">
        <w:rPr>
          <w:lang w:val="en-GB"/>
        </w:rPr>
        <w:t>. C</w:t>
      </w:r>
      <w:r w:rsidRPr="00065572">
        <w:rPr>
          <w:lang w:val="en-GB"/>
        </w:rPr>
        <w:t>onsignments from all countries of origin, except those listed on Annex 2 to the Ordinance, are subject</w:t>
      </w:r>
      <w:r w:rsidR="00764CFC">
        <w:rPr>
          <w:lang w:val="en-GB"/>
        </w:rPr>
        <w:t> </w:t>
      </w:r>
      <w:r w:rsidRPr="00065572">
        <w:rPr>
          <w:lang w:val="en-GB"/>
        </w:rPr>
        <w:t>to</w:t>
      </w:r>
      <w:r w:rsidR="00764CFC">
        <w:rPr>
          <w:lang w:val="en-GB"/>
        </w:rPr>
        <w:t> </w:t>
      </w:r>
      <w:r w:rsidRPr="00065572">
        <w:rPr>
          <w:lang w:val="en-GB"/>
        </w:rPr>
        <w:t>verification (see</w:t>
      </w:r>
      <w:r w:rsidR="0090048D">
        <w:rPr>
          <w:lang w:val="en-GB"/>
        </w:rPr>
        <w:t> </w:t>
      </w:r>
      <w:hyperlink r:id="rId65" w:anchor="app2ahref0" w:history="1">
        <w:r w:rsidR="0090048D" w:rsidRPr="00AC4D76">
          <w:rPr>
            <w:rStyle w:val="Hipervnculo"/>
            <w:lang w:val="en-GB"/>
          </w:rPr>
          <w:t>https://www.admin.ch/opc/fr/classified</w:t>
        </w:r>
        <w:r w:rsidR="0090048D" w:rsidRPr="00AC4D76">
          <w:rPr>
            <w:rStyle w:val="Hipervnculo"/>
            <w:lang w:val="en-GB"/>
          </w:rPr>
          <w:noBreakHyphen/>
          <w:t>compilation/20153280/index.html#app2ahref0</w:t>
        </w:r>
      </w:hyperlink>
      <w:r w:rsidRPr="00065572">
        <w:rPr>
          <w:lang w:val="en-GB"/>
        </w:rPr>
        <w:t>).</w:t>
      </w:r>
    </w:p>
    <w:p w14:paraId="722F495D" w14:textId="77777777" w:rsidR="00C50618" w:rsidRPr="00065572" w:rsidRDefault="00C50618" w:rsidP="00065572">
      <w:pPr>
        <w:rPr>
          <w:szCs w:val="18"/>
          <w:lang w:val="en-GB"/>
        </w:rPr>
      </w:pPr>
    </w:p>
    <w:p w14:paraId="1B1E5FA3" w14:textId="6D035A2A" w:rsidR="00C50618" w:rsidRPr="00065572" w:rsidRDefault="00C50618" w:rsidP="00065572">
      <w:pPr>
        <w:rPr>
          <w:szCs w:val="18"/>
          <w:lang w:val="en-GB"/>
        </w:rPr>
      </w:pPr>
      <w:r w:rsidRPr="00065572">
        <w:rPr>
          <w:lang w:val="en-GB"/>
        </w:rPr>
        <w:t>4</w:t>
      </w:r>
      <w:r w:rsidR="00065572" w:rsidRPr="00065572">
        <w:rPr>
          <w:lang w:val="en-GB"/>
        </w:rPr>
        <w:t>. N</w:t>
      </w:r>
      <w:r w:rsidRPr="00065572">
        <w:rPr>
          <w:lang w:val="en-GB"/>
        </w:rPr>
        <w:t>o restrictions.</w:t>
      </w:r>
    </w:p>
    <w:p w14:paraId="7747A496" w14:textId="77777777" w:rsidR="00C50618" w:rsidRPr="00065572" w:rsidRDefault="00C50618" w:rsidP="00065572">
      <w:pPr>
        <w:rPr>
          <w:lang w:val="en-GB"/>
        </w:rPr>
      </w:pPr>
    </w:p>
    <w:p w14:paraId="12820D6C" w14:textId="0D5C6C85" w:rsidR="00C50618" w:rsidRPr="00065572" w:rsidRDefault="00C50618" w:rsidP="00065572">
      <w:pPr>
        <w:rPr>
          <w:szCs w:val="18"/>
          <w:lang w:val="en-GB"/>
        </w:rPr>
      </w:pPr>
      <w:r w:rsidRPr="00065572">
        <w:rPr>
          <w:lang w:val="en-GB"/>
        </w:rPr>
        <w:t>5</w:t>
      </w:r>
      <w:r w:rsidR="00065572" w:rsidRPr="00065572">
        <w:rPr>
          <w:lang w:val="en-GB"/>
        </w:rPr>
        <w:t>. L</w:t>
      </w:r>
      <w:r w:rsidRPr="00065572">
        <w:rPr>
          <w:lang w:val="en-GB"/>
        </w:rPr>
        <w:t>egal basis</w:t>
      </w:r>
      <w:r w:rsidR="00065572" w:rsidRPr="00065572">
        <w:rPr>
          <w:lang w:val="en-GB"/>
        </w:rPr>
        <w:t>: O</w:t>
      </w:r>
      <w:r w:rsidRPr="00065572">
        <w:rPr>
          <w:lang w:val="en-GB"/>
        </w:rPr>
        <w:t>rdinance of 2</w:t>
      </w:r>
      <w:r w:rsidR="00065572" w:rsidRPr="00065572">
        <w:rPr>
          <w:lang w:val="en-GB"/>
        </w:rPr>
        <w:t>0 April 2</w:t>
      </w:r>
      <w:r w:rsidRPr="00065572">
        <w:rPr>
          <w:lang w:val="en-GB"/>
        </w:rPr>
        <w:t xml:space="preserve">016 on verification of the lawful origin of imported fishery products (RS 453.2, </w:t>
      </w:r>
      <w:hyperlink r:id="rId66" w:history="1">
        <w:r w:rsidR="00065572" w:rsidRPr="00AC4D76">
          <w:rPr>
            <w:rStyle w:val="Hipervnculo"/>
            <w:lang w:val="en-GB"/>
          </w:rPr>
          <w:t>https://www.admin.ch/opc/fr/classified</w:t>
        </w:r>
        <w:r w:rsidR="00065572" w:rsidRPr="00AC4D76">
          <w:rPr>
            <w:rStyle w:val="Hipervnculo"/>
            <w:lang w:val="en-GB"/>
          </w:rPr>
          <w:noBreakHyphen/>
          <w:t>compilation/20153280/index.html</w:t>
        </w:r>
      </w:hyperlink>
      <w:r w:rsidRPr="00065572">
        <w:rPr>
          <w:lang w:val="en-GB"/>
        </w:rPr>
        <w:t>), on the basis of Articles 7(2)(a), 9(1), 12(5), 13(3), 20(4), 21 and 26(5) of the Federal Law of 1</w:t>
      </w:r>
      <w:r w:rsidR="00065572" w:rsidRPr="00065572">
        <w:rPr>
          <w:lang w:val="en-GB"/>
        </w:rPr>
        <w:t>6 March 2</w:t>
      </w:r>
      <w:r w:rsidRPr="00065572">
        <w:rPr>
          <w:lang w:val="en-GB"/>
        </w:rPr>
        <w:t>012 on the movement of protected species of marine plants and animals (BGCITES,</w:t>
      </w:r>
      <w:r w:rsidR="0090048D">
        <w:rPr>
          <w:lang w:val="en-GB"/>
        </w:rPr>
        <w:t> </w:t>
      </w:r>
      <w:hyperlink r:id="rId67" w:history="1">
        <w:r w:rsidR="0090048D" w:rsidRPr="00AC4D76">
          <w:rPr>
            <w:rStyle w:val="Hipervnculo"/>
            <w:lang w:val="en-GB"/>
          </w:rPr>
          <w:t>https://www.admin.ch/opc/fr/classified</w:t>
        </w:r>
        <w:r w:rsidR="0090048D" w:rsidRPr="00AC4D76">
          <w:rPr>
            <w:rStyle w:val="Hipervnculo"/>
            <w:lang w:val="en-GB"/>
          </w:rPr>
          <w:noBreakHyphen/>
          <w:t>compilation/20092733/index.html</w:t>
        </w:r>
      </w:hyperlink>
      <w:r w:rsidRPr="00065572">
        <w:rPr>
          <w:lang w:val="en-GB"/>
        </w:rPr>
        <w:t>).</w:t>
      </w:r>
    </w:p>
    <w:p w14:paraId="2249B6B0" w14:textId="77777777" w:rsidR="00C50618" w:rsidRPr="00065572" w:rsidRDefault="00C50618" w:rsidP="00065572">
      <w:pPr>
        <w:rPr>
          <w:lang w:val="en-GB"/>
        </w:rPr>
      </w:pPr>
    </w:p>
    <w:p w14:paraId="00F2383C" w14:textId="77777777" w:rsidR="00C50618" w:rsidRPr="00065572" w:rsidRDefault="00C50618" w:rsidP="00065572">
      <w:pPr>
        <w:pStyle w:val="Ttulo7"/>
        <w:rPr>
          <w:lang w:val="en-GB"/>
        </w:rPr>
      </w:pPr>
      <w:r w:rsidRPr="00065572">
        <w:rPr>
          <w:lang w:val="en-GB"/>
        </w:rPr>
        <w:t>Procedures</w:t>
      </w:r>
    </w:p>
    <w:p w14:paraId="67641569" w14:textId="38A30CB9" w:rsidR="00C50618" w:rsidRPr="00065572" w:rsidRDefault="00C50618" w:rsidP="00065572">
      <w:pPr>
        <w:rPr>
          <w:szCs w:val="18"/>
          <w:lang w:val="en-GB"/>
        </w:rPr>
      </w:pPr>
      <w:r w:rsidRPr="00065572">
        <w:rPr>
          <w:szCs w:val="18"/>
          <w:lang w:val="en-GB"/>
        </w:rPr>
        <w:t>6</w:t>
      </w:r>
      <w:r w:rsidR="00065572" w:rsidRPr="00065572">
        <w:rPr>
          <w:szCs w:val="18"/>
          <w:lang w:val="en-GB"/>
        </w:rPr>
        <w:t xml:space="preserve">. </w:t>
      </w:r>
      <w:r w:rsidR="00065572" w:rsidRPr="00065572">
        <w:rPr>
          <w:lang w:val="en-GB"/>
        </w:rPr>
        <w:t>N</w:t>
      </w:r>
      <w:r w:rsidRPr="00065572">
        <w:rPr>
          <w:lang w:val="en-GB"/>
        </w:rPr>
        <w:t>ot applicable (no quantitative restrictions).</w:t>
      </w:r>
    </w:p>
    <w:p w14:paraId="05963F28" w14:textId="77777777" w:rsidR="00C50618" w:rsidRPr="00AC4D76" w:rsidRDefault="00C50618" w:rsidP="00065572">
      <w:pPr>
        <w:rPr>
          <w:lang w:val="en-GB"/>
        </w:rPr>
      </w:pPr>
    </w:p>
    <w:p w14:paraId="70019095" w14:textId="7354E115" w:rsidR="00C50618" w:rsidRPr="00065572" w:rsidRDefault="00C50618" w:rsidP="00065572">
      <w:pPr>
        <w:ind w:left="567" w:hanging="567"/>
        <w:rPr>
          <w:szCs w:val="18"/>
          <w:lang w:val="en-GB"/>
        </w:rPr>
      </w:pPr>
      <w:r w:rsidRPr="00065572">
        <w:rPr>
          <w:szCs w:val="18"/>
          <w:lang w:val="en-GB"/>
        </w:rPr>
        <w:t>7.(a)</w:t>
      </w:r>
      <w:r w:rsidRPr="00065572">
        <w:rPr>
          <w:szCs w:val="18"/>
          <w:lang w:val="en-GB"/>
        </w:rPr>
        <w:tab/>
        <w:t>Persons subject to the registration requirement must register consignments of marine fishery products with OSAV at least three business days prior to their planned importation</w:t>
      </w:r>
      <w:r w:rsidR="00065572" w:rsidRPr="00065572">
        <w:rPr>
          <w:szCs w:val="18"/>
          <w:lang w:val="en-GB"/>
        </w:rPr>
        <w:t>. H</w:t>
      </w:r>
      <w:r w:rsidRPr="00065572">
        <w:rPr>
          <w:szCs w:val="18"/>
          <w:lang w:val="en-GB"/>
        </w:rPr>
        <w:t>owever, most firms do not comply with the rule because they receive the necessary documents at a later time</w:t>
      </w:r>
      <w:r w:rsidR="00065572" w:rsidRPr="00065572">
        <w:rPr>
          <w:szCs w:val="18"/>
          <w:lang w:val="en-GB"/>
        </w:rPr>
        <w:t>. N</w:t>
      </w:r>
      <w:r w:rsidRPr="00065572">
        <w:rPr>
          <w:szCs w:val="18"/>
          <w:lang w:val="en-GB"/>
        </w:rPr>
        <w:t>ew consignments are normally declared on the day of importation or one day prior.</w:t>
      </w:r>
    </w:p>
    <w:p w14:paraId="0714A708" w14:textId="77777777" w:rsidR="00C50618" w:rsidRPr="00065572" w:rsidRDefault="00C50618" w:rsidP="00065572">
      <w:pPr>
        <w:ind w:left="567" w:hanging="567"/>
        <w:rPr>
          <w:szCs w:val="18"/>
          <w:lang w:val="en-GB"/>
        </w:rPr>
      </w:pPr>
    </w:p>
    <w:p w14:paraId="3E589DF8" w14:textId="5F3879FD" w:rsidR="00C50618" w:rsidRPr="00065572" w:rsidRDefault="00C50618" w:rsidP="00065572">
      <w:pPr>
        <w:ind w:left="567" w:hanging="567"/>
        <w:rPr>
          <w:szCs w:val="18"/>
          <w:lang w:val="en-GB"/>
        </w:rPr>
      </w:pPr>
      <w:r w:rsidRPr="00065572">
        <w:rPr>
          <w:lang w:val="en-GB"/>
        </w:rPr>
        <w:t>(b)</w:t>
      </w:r>
      <w:r w:rsidRPr="00065572">
        <w:rPr>
          <w:lang w:val="en-GB"/>
        </w:rPr>
        <w:tab/>
        <w:t>This sometimes occurs</w:t>
      </w:r>
      <w:r w:rsidR="00065572" w:rsidRPr="00065572">
        <w:rPr>
          <w:lang w:val="en-GB"/>
        </w:rPr>
        <w:t>. F</w:t>
      </w:r>
      <w:r w:rsidRPr="00065572">
        <w:rPr>
          <w:lang w:val="en-GB"/>
        </w:rPr>
        <w:t>or example, if a new consignment is imported on short notice.</w:t>
      </w:r>
    </w:p>
    <w:p w14:paraId="68B1188B" w14:textId="77777777" w:rsidR="00C50618" w:rsidRPr="00065572" w:rsidRDefault="00C50618" w:rsidP="00065572">
      <w:pPr>
        <w:ind w:left="567" w:hanging="567"/>
        <w:rPr>
          <w:lang w:val="en-GB"/>
        </w:rPr>
      </w:pPr>
    </w:p>
    <w:p w14:paraId="6D078A73" w14:textId="77777777" w:rsidR="00C50618" w:rsidRPr="00065572" w:rsidRDefault="00C50618" w:rsidP="00065572">
      <w:pPr>
        <w:ind w:left="567" w:hanging="567"/>
        <w:rPr>
          <w:szCs w:val="18"/>
          <w:lang w:val="en-GB"/>
        </w:rPr>
      </w:pPr>
      <w:r w:rsidRPr="00065572">
        <w:rPr>
          <w:szCs w:val="18"/>
          <w:lang w:val="en-GB"/>
        </w:rPr>
        <w:t>(c)</w:t>
      </w:r>
      <w:r w:rsidRPr="00065572">
        <w:rPr>
          <w:szCs w:val="18"/>
          <w:lang w:val="en-GB"/>
        </w:rPr>
        <w:tab/>
        <w:t>No.</w:t>
      </w:r>
    </w:p>
    <w:p w14:paraId="55574494" w14:textId="77777777" w:rsidR="00C50618" w:rsidRPr="00065572" w:rsidRDefault="00C50618" w:rsidP="00065572">
      <w:pPr>
        <w:ind w:left="567" w:hanging="567"/>
        <w:rPr>
          <w:lang w:val="en-GB"/>
        </w:rPr>
      </w:pPr>
    </w:p>
    <w:p w14:paraId="4B5BD2E9" w14:textId="77777777" w:rsidR="00065572" w:rsidRPr="00065572" w:rsidRDefault="00C50618" w:rsidP="00065572">
      <w:pPr>
        <w:ind w:left="567" w:hanging="567"/>
        <w:rPr>
          <w:b/>
          <w:szCs w:val="18"/>
          <w:lang w:val="en-GB"/>
        </w:rPr>
      </w:pPr>
      <w:r w:rsidRPr="00065572">
        <w:rPr>
          <w:szCs w:val="18"/>
          <w:lang w:val="en-GB"/>
        </w:rPr>
        <w:t>(d)</w:t>
      </w:r>
      <w:r w:rsidRPr="00065572">
        <w:rPr>
          <w:szCs w:val="18"/>
          <w:lang w:val="en-GB"/>
        </w:rPr>
        <w:tab/>
        <w:t>IUU verification is carried out only by OSAV and the release number for customs clearance is assigned only by OSAV.</w:t>
      </w:r>
    </w:p>
    <w:p w14:paraId="55D66D03" w14:textId="639E4F79" w:rsidR="00C50618" w:rsidRPr="00AC4D76" w:rsidRDefault="00C50618" w:rsidP="00065572">
      <w:pPr>
        <w:rPr>
          <w:lang w:val="en-GB"/>
        </w:rPr>
      </w:pPr>
    </w:p>
    <w:p w14:paraId="1E20F4C4" w14:textId="390889AE" w:rsidR="00C50618" w:rsidRPr="00065572" w:rsidRDefault="00C50618" w:rsidP="00065572">
      <w:pPr>
        <w:rPr>
          <w:lang w:val="en-GB"/>
        </w:rPr>
      </w:pPr>
      <w:r w:rsidRPr="00065572">
        <w:rPr>
          <w:szCs w:val="18"/>
          <w:lang w:val="en-GB"/>
        </w:rPr>
        <w:t>8</w:t>
      </w:r>
      <w:r w:rsidR="00065572" w:rsidRPr="00065572">
        <w:rPr>
          <w:szCs w:val="18"/>
          <w:lang w:val="en-GB"/>
        </w:rPr>
        <w:t xml:space="preserve">. </w:t>
      </w:r>
      <w:r w:rsidR="00065572" w:rsidRPr="00065572">
        <w:rPr>
          <w:lang w:val="en-GB"/>
        </w:rPr>
        <w:t>T</w:t>
      </w:r>
      <w:r w:rsidRPr="00065572">
        <w:rPr>
          <w:lang w:val="en-GB"/>
        </w:rPr>
        <w:t>here are no reasons to refuse a licence application other than failure to meet the specific criteria set out in Articles 4 and 8 of the Ordinance on verification of the lawful origin of imported marine fishery products</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715AD386" w14:textId="77777777" w:rsidR="00C50618" w:rsidRPr="00AC4D76" w:rsidRDefault="00C50618" w:rsidP="00065572">
      <w:pPr>
        <w:rPr>
          <w:lang w:val="en-GB"/>
        </w:rPr>
      </w:pPr>
    </w:p>
    <w:p w14:paraId="4471B118" w14:textId="77777777" w:rsidR="00C50618" w:rsidRPr="00065572" w:rsidRDefault="00C50618" w:rsidP="00065572">
      <w:pPr>
        <w:pStyle w:val="Ttulo7"/>
        <w:rPr>
          <w:lang w:val="en-GB"/>
        </w:rPr>
      </w:pPr>
      <w:r w:rsidRPr="00065572">
        <w:rPr>
          <w:lang w:val="en-GB"/>
        </w:rPr>
        <w:lastRenderedPageBreak/>
        <w:t>Eligibility of importers to apply for licence</w:t>
      </w:r>
    </w:p>
    <w:p w14:paraId="58A3B178" w14:textId="5D82761C" w:rsidR="00C50618" w:rsidRPr="00065572" w:rsidRDefault="00C50618" w:rsidP="00065572">
      <w:pPr>
        <w:rPr>
          <w:szCs w:val="18"/>
          <w:lang w:val="en-GB"/>
        </w:rPr>
      </w:pPr>
      <w:r w:rsidRPr="00065572">
        <w:rPr>
          <w:szCs w:val="18"/>
          <w:lang w:val="en-GB"/>
        </w:rPr>
        <w:t>9</w:t>
      </w:r>
      <w:r w:rsidR="00065572" w:rsidRPr="00065572">
        <w:rPr>
          <w:szCs w:val="18"/>
          <w:lang w:val="en-GB"/>
        </w:rPr>
        <w:t xml:space="preserve">. </w:t>
      </w:r>
      <w:r w:rsidR="00065572" w:rsidRPr="00065572">
        <w:rPr>
          <w:lang w:val="en-GB"/>
        </w:rPr>
        <w:t>A</w:t>
      </w:r>
      <w:r w:rsidRPr="00065572">
        <w:rPr>
          <w:lang w:val="en-GB"/>
        </w:rPr>
        <w:t>ny firm wishing to import marine fishery products into Switzerland may apply to OSAV for an IUU release number.</w:t>
      </w:r>
    </w:p>
    <w:p w14:paraId="1ADC3AF0" w14:textId="77777777" w:rsidR="00C50618" w:rsidRPr="00AC4D76" w:rsidRDefault="00C50618" w:rsidP="00065572">
      <w:pPr>
        <w:rPr>
          <w:lang w:val="en-GB"/>
        </w:rPr>
      </w:pPr>
    </w:p>
    <w:p w14:paraId="0DCDC3B6" w14:textId="77777777" w:rsidR="00C50618" w:rsidRPr="00065572" w:rsidRDefault="00C50618" w:rsidP="00B64932">
      <w:pPr>
        <w:pStyle w:val="Ttulo7"/>
        <w:rPr>
          <w:lang w:val="en-GB"/>
        </w:rPr>
      </w:pPr>
      <w:r w:rsidRPr="00065572">
        <w:rPr>
          <w:lang w:val="en-GB"/>
        </w:rPr>
        <w:t>Documentational and other requirements for application for licence</w:t>
      </w:r>
    </w:p>
    <w:p w14:paraId="23581213" w14:textId="45241312" w:rsidR="00C50618" w:rsidRDefault="00C50618" w:rsidP="00B64932">
      <w:pPr>
        <w:keepNext/>
        <w:keepLines/>
        <w:rPr>
          <w:szCs w:val="18"/>
          <w:lang w:val="en-GB"/>
        </w:rPr>
      </w:pPr>
      <w:r w:rsidRPr="00065572">
        <w:rPr>
          <w:szCs w:val="18"/>
          <w:lang w:val="en-GB"/>
        </w:rPr>
        <w:t>10</w:t>
      </w:r>
      <w:r w:rsidR="00065572" w:rsidRPr="00065572">
        <w:rPr>
          <w:szCs w:val="18"/>
          <w:lang w:val="en-GB"/>
        </w:rPr>
        <w:t>. T</w:t>
      </w:r>
      <w:r w:rsidRPr="00065572">
        <w:rPr>
          <w:szCs w:val="18"/>
          <w:lang w:val="en-GB"/>
        </w:rPr>
        <w:t>o register for IUU inspection, the applicant must send OSAV the following documents by email:</w:t>
      </w:r>
    </w:p>
    <w:p w14:paraId="13FC7AE0" w14:textId="77777777" w:rsidR="008A77B9" w:rsidRPr="00065572" w:rsidRDefault="008A77B9" w:rsidP="00B64932">
      <w:pPr>
        <w:keepNext/>
        <w:keepLines/>
        <w:rPr>
          <w:szCs w:val="18"/>
          <w:lang w:val="en-GB"/>
        </w:rPr>
      </w:pPr>
    </w:p>
    <w:p w14:paraId="22DAA49E" w14:textId="12FDD6E5" w:rsidR="00065572" w:rsidRPr="00065572" w:rsidRDefault="00065572" w:rsidP="00B64932">
      <w:pPr>
        <w:keepNext/>
        <w:keepLines/>
        <w:rPr>
          <w:szCs w:val="18"/>
          <w:lang w:val="en-GB"/>
        </w:rPr>
      </w:pPr>
      <w:r w:rsidRPr="00065572">
        <w:rPr>
          <w:szCs w:val="18"/>
          <w:lang w:val="en-GB"/>
        </w:rPr>
        <w:noBreakHyphen/>
      </w:r>
      <w:r w:rsidR="00C50618" w:rsidRPr="00065572">
        <w:rPr>
          <w:szCs w:val="18"/>
          <w:lang w:val="en-GB"/>
        </w:rPr>
        <w:tab/>
        <w:t>catch certificate;</w:t>
      </w:r>
    </w:p>
    <w:p w14:paraId="7582D02B" w14:textId="6F2996C8" w:rsidR="00C50618" w:rsidRPr="00065572" w:rsidRDefault="00065572" w:rsidP="00065572">
      <w:pPr>
        <w:rPr>
          <w:szCs w:val="18"/>
          <w:lang w:val="en-GB"/>
        </w:rPr>
      </w:pPr>
      <w:r w:rsidRPr="00065572">
        <w:rPr>
          <w:szCs w:val="18"/>
          <w:lang w:val="en-GB"/>
        </w:rPr>
        <w:noBreakHyphen/>
      </w:r>
      <w:r w:rsidR="00C50618" w:rsidRPr="00065572">
        <w:rPr>
          <w:szCs w:val="18"/>
          <w:lang w:val="en-GB"/>
        </w:rPr>
        <w:tab/>
        <w:t>invoice;</w:t>
      </w:r>
    </w:p>
    <w:p w14:paraId="36790798" w14:textId="63408A44" w:rsidR="00C50618" w:rsidRPr="00065572" w:rsidRDefault="00065572" w:rsidP="00065572">
      <w:pPr>
        <w:rPr>
          <w:szCs w:val="18"/>
          <w:lang w:val="en-GB"/>
        </w:rPr>
      </w:pPr>
      <w:r w:rsidRPr="00065572">
        <w:rPr>
          <w:szCs w:val="18"/>
          <w:lang w:val="en-GB"/>
        </w:rPr>
        <w:noBreakHyphen/>
      </w:r>
      <w:r w:rsidR="00C50618" w:rsidRPr="00065572">
        <w:rPr>
          <w:szCs w:val="18"/>
          <w:lang w:val="en-GB"/>
        </w:rPr>
        <w:tab/>
        <w:t>way</w:t>
      </w:r>
      <w:r w:rsidRPr="00065572">
        <w:rPr>
          <w:szCs w:val="18"/>
          <w:lang w:val="en-GB"/>
        </w:rPr>
        <w:noBreakHyphen/>
      </w:r>
      <w:r w:rsidR="00C50618" w:rsidRPr="00065572">
        <w:rPr>
          <w:szCs w:val="18"/>
          <w:lang w:val="en-GB"/>
        </w:rPr>
        <w:t>bills;</w:t>
      </w:r>
    </w:p>
    <w:p w14:paraId="5C25235D" w14:textId="67BE5FD7" w:rsidR="00C50618" w:rsidRPr="00065572" w:rsidRDefault="00065572" w:rsidP="00065572">
      <w:pPr>
        <w:rPr>
          <w:szCs w:val="18"/>
          <w:lang w:val="en-GB"/>
        </w:rPr>
      </w:pPr>
      <w:r w:rsidRPr="00065572">
        <w:rPr>
          <w:szCs w:val="18"/>
          <w:lang w:val="en-GB"/>
        </w:rPr>
        <w:noBreakHyphen/>
      </w:r>
      <w:r w:rsidR="00C50618" w:rsidRPr="00065572">
        <w:rPr>
          <w:szCs w:val="18"/>
          <w:lang w:val="en-GB"/>
        </w:rPr>
        <w:tab/>
        <w:t>processing declaration, if applicable;</w:t>
      </w:r>
    </w:p>
    <w:p w14:paraId="17CA9C20" w14:textId="0D0255F8" w:rsidR="00C50618" w:rsidRPr="00065572" w:rsidRDefault="00065572" w:rsidP="00065572">
      <w:pPr>
        <w:rPr>
          <w:szCs w:val="18"/>
          <w:lang w:val="en-GB"/>
        </w:rPr>
      </w:pPr>
      <w:r w:rsidRPr="00065572">
        <w:rPr>
          <w:szCs w:val="18"/>
          <w:lang w:val="en-GB"/>
        </w:rPr>
        <w:noBreakHyphen/>
      </w:r>
      <w:r w:rsidR="00C50618" w:rsidRPr="00065572">
        <w:rPr>
          <w:szCs w:val="18"/>
          <w:lang w:val="en-GB"/>
        </w:rPr>
        <w:tab/>
        <w:t>Common Veterinary Entry Document (CVED).</w:t>
      </w:r>
    </w:p>
    <w:p w14:paraId="52D43C55" w14:textId="77777777" w:rsidR="00C50618" w:rsidRPr="00AC4D76" w:rsidRDefault="00C50618" w:rsidP="00065572">
      <w:pPr>
        <w:rPr>
          <w:lang w:val="en-GB"/>
        </w:rPr>
      </w:pPr>
    </w:p>
    <w:p w14:paraId="331B7860" w14:textId="0CD263C1" w:rsidR="00C50618" w:rsidRPr="00065572" w:rsidRDefault="00C50618" w:rsidP="00065572">
      <w:pPr>
        <w:rPr>
          <w:szCs w:val="18"/>
          <w:lang w:val="en-GB"/>
        </w:rPr>
      </w:pPr>
      <w:r w:rsidRPr="00065572">
        <w:rPr>
          <w:szCs w:val="18"/>
          <w:lang w:val="en-GB"/>
        </w:rPr>
        <w:t>11</w:t>
      </w:r>
      <w:r w:rsidR="00065572" w:rsidRPr="00065572">
        <w:rPr>
          <w:szCs w:val="18"/>
          <w:lang w:val="en-GB"/>
        </w:rPr>
        <w:t>. F</w:t>
      </w:r>
      <w:r w:rsidRPr="00065572">
        <w:rPr>
          <w:szCs w:val="18"/>
          <w:lang w:val="en-GB"/>
        </w:rPr>
        <w:t>or importation, the applicant must have the documents indicated in point 10 and a release number from OSAV.</w:t>
      </w:r>
    </w:p>
    <w:p w14:paraId="3FE5B924" w14:textId="77777777" w:rsidR="00C50618" w:rsidRPr="00AC4D76" w:rsidRDefault="00C50618" w:rsidP="00065572">
      <w:pPr>
        <w:rPr>
          <w:lang w:val="en-GB"/>
        </w:rPr>
      </w:pPr>
    </w:p>
    <w:p w14:paraId="6AFC71BE" w14:textId="0FF2FB9D" w:rsidR="00C50618" w:rsidRPr="00065572" w:rsidRDefault="00C50618" w:rsidP="00065572">
      <w:pPr>
        <w:rPr>
          <w:szCs w:val="18"/>
          <w:lang w:val="en-GB"/>
        </w:rPr>
      </w:pPr>
      <w:r w:rsidRPr="00065572">
        <w:rPr>
          <w:szCs w:val="18"/>
          <w:lang w:val="en-GB"/>
        </w:rPr>
        <w:t>12</w:t>
      </w:r>
      <w:r w:rsidR="00065572" w:rsidRPr="00065572">
        <w:rPr>
          <w:szCs w:val="18"/>
          <w:lang w:val="en-GB"/>
        </w:rPr>
        <w:t>. Y</w:t>
      </w:r>
      <w:r w:rsidRPr="00065572">
        <w:rPr>
          <w:szCs w:val="18"/>
          <w:lang w:val="en-GB"/>
        </w:rPr>
        <w:t xml:space="preserve">es, the importer is charged </w:t>
      </w:r>
      <w:r w:rsidR="00065572" w:rsidRPr="00065572">
        <w:rPr>
          <w:szCs w:val="18"/>
          <w:lang w:val="en-GB"/>
        </w:rPr>
        <w:t>CHF 60</w:t>
      </w:r>
      <w:r w:rsidRPr="00065572">
        <w:rPr>
          <w:szCs w:val="18"/>
          <w:lang w:val="en-GB"/>
        </w:rPr>
        <w:t xml:space="preserve"> per consignment for the inspection</w:t>
      </w:r>
      <w:r w:rsidR="00065572" w:rsidRPr="00065572">
        <w:rPr>
          <w:szCs w:val="18"/>
          <w:lang w:val="en-GB"/>
        </w:rPr>
        <w:t>. C</w:t>
      </w:r>
      <w:r w:rsidRPr="00065572">
        <w:rPr>
          <w:szCs w:val="18"/>
          <w:lang w:val="en-GB"/>
        </w:rPr>
        <w:t>onsignment</w:t>
      </w:r>
      <w:r w:rsidR="00065572" w:rsidRPr="00065572">
        <w:rPr>
          <w:szCs w:val="18"/>
          <w:lang w:val="en-GB"/>
        </w:rPr>
        <w:t>: F</w:t>
      </w:r>
      <w:r w:rsidRPr="00065572">
        <w:rPr>
          <w:szCs w:val="18"/>
          <w:lang w:val="en-GB"/>
        </w:rPr>
        <w:t>ishery products sent to an importer at the same time or under a single way</w:t>
      </w:r>
      <w:r w:rsidR="00065572" w:rsidRPr="00065572">
        <w:rPr>
          <w:szCs w:val="18"/>
          <w:lang w:val="en-GB"/>
        </w:rPr>
        <w:noBreakHyphen/>
      </w:r>
      <w:r w:rsidRPr="00065572">
        <w:rPr>
          <w:szCs w:val="18"/>
          <w:lang w:val="en-GB"/>
        </w:rPr>
        <w:t>bill.</w:t>
      </w:r>
    </w:p>
    <w:p w14:paraId="71A473CA" w14:textId="77777777" w:rsidR="00C50618" w:rsidRPr="00065572" w:rsidRDefault="00C50618" w:rsidP="00065572">
      <w:pPr>
        <w:rPr>
          <w:szCs w:val="18"/>
          <w:lang w:val="en-GB"/>
        </w:rPr>
      </w:pPr>
    </w:p>
    <w:p w14:paraId="4CFB10A1" w14:textId="2BF81A89" w:rsidR="00C50618" w:rsidRPr="00065572" w:rsidRDefault="00C50618" w:rsidP="00065572">
      <w:pPr>
        <w:rPr>
          <w:szCs w:val="18"/>
          <w:lang w:val="en-GB"/>
        </w:rPr>
      </w:pPr>
      <w:r w:rsidRPr="00065572">
        <w:rPr>
          <w:szCs w:val="18"/>
          <w:lang w:val="en-GB"/>
        </w:rPr>
        <w:t>13</w:t>
      </w:r>
      <w:r w:rsidR="00065572" w:rsidRPr="00065572">
        <w:rPr>
          <w:szCs w:val="18"/>
          <w:lang w:val="en-GB"/>
        </w:rPr>
        <w:t>. N</w:t>
      </w:r>
      <w:r w:rsidRPr="00065572">
        <w:rPr>
          <w:szCs w:val="18"/>
          <w:lang w:val="en-GB"/>
        </w:rPr>
        <w:t>o.</w:t>
      </w:r>
    </w:p>
    <w:p w14:paraId="56B9E141" w14:textId="77777777" w:rsidR="00C50618" w:rsidRPr="00AC4D76" w:rsidRDefault="00C50618" w:rsidP="00065572">
      <w:pPr>
        <w:rPr>
          <w:lang w:val="en-GB"/>
        </w:rPr>
      </w:pPr>
    </w:p>
    <w:p w14:paraId="3403629D" w14:textId="77777777" w:rsidR="00C50618" w:rsidRPr="00065572" w:rsidRDefault="00C50618" w:rsidP="00065572">
      <w:pPr>
        <w:pStyle w:val="Ttulo7"/>
        <w:rPr>
          <w:lang w:val="en-GB"/>
        </w:rPr>
      </w:pPr>
      <w:r w:rsidRPr="00065572">
        <w:rPr>
          <w:lang w:val="en-GB"/>
        </w:rPr>
        <w:t>Conditions of licensing</w:t>
      </w:r>
    </w:p>
    <w:p w14:paraId="00EAFF60" w14:textId="4FA314A6" w:rsidR="00C50618" w:rsidRPr="00065572" w:rsidRDefault="00C50618" w:rsidP="00065572">
      <w:pPr>
        <w:rPr>
          <w:szCs w:val="18"/>
          <w:lang w:val="en-GB"/>
        </w:rPr>
      </w:pPr>
      <w:r w:rsidRPr="00065572">
        <w:rPr>
          <w:szCs w:val="18"/>
          <w:lang w:val="en-GB"/>
        </w:rPr>
        <w:t>14</w:t>
      </w:r>
      <w:r w:rsidR="00065572" w:rsidRPr="00065572">
        <w:rPr>
          <w:szCs w:val="18"/>
          <w:lang w:val="en-GB"/>
        </w:rPr>
        <w:t>. T</w:t>
      </w:r>
      <w:r w:rsidRPr="00065572">
        <w:rPr>
          <w:szCs w:val="18"/>
          <w:lang w:val="en-GB"/>
        </w:rPr>
        <w:t>he release is valid for the importation of a specific consignment</w:t>
      </w:r>
      <w:r w:rsidR="00065572" w:rsidRPr="00065572">
        <w:rPr>
          <w:szCs w:val="18"/>
          <w:lang w:val="en-GB"/>
        </w:rPr>
        <w:t>; e</w:t>
      </w:r>
      <w:r w:rsidRPr="00065572">
        <w:rPr>
          <w:szCs w:val="18"/>
          <w:lang w:val="en-GB"/>
        </w:rPr>
        <w:t>xtensions or the use of the same release number for another consignment are not permitted.</w:t>
      </w:r>
    </w:p>
    <w:p w14:paraId="5253AD49" w14:textId="77777777" w:rsidR="00C50618" w:rsidRPr="00AC4D76" w:rsidRDefault="00C50618" w:rsidP="00065572">
      <w:pPr>
        <w:rPr>
          <w:lang w:val="en-GB"/>
        </w:rPr>
      </w:pPr>
    </w:p>
    <w:p w14:paraId="6F2BB830" w14:textId="776577A6" w:rsidR="00C50618" w:rsidRPr="00065572" w:rsidRDefault="00C50618" w:rsidP="00065572">
      <w:pPr>
        <w:rPr>
          <w:szCs w:val="18"/>
          <w:lang w:val="en-GB"/>
        </w:rPr>
      </w:pPr>
      <w:r w:rsidRPr="00065572">
        <w:rPr>
          <w:szCs w:val="18"/>
          <w:lang w:val="en-GB"/>
        </w:rPr>
        <w:t>15.</w:t>
      </w:r>
      <w:r w:rsidR="00065572" w:rsidRPr="00065572">
        <w:rPr>
          <w:szCs w:val="18"/>
          <w:lang w:val="en-GB"/>
        </w:rPr>
        <w:noBreakHyphen/>
      </w:r>
      <w:r w:rsidRPr="00065572">
        <w:rPr>
          <w:szCs w:val="18"/>
          <w:lang w:val="en-GB"/>
        </w:rPr>
        <w:t>17</w:t>
      </w:r>
      <w:r w:rsidR="00065572" w:rsidRPr="00065572">
        <w:rPr>
          <w:szCs w:val="18"/>
          <w:lang w:val="en-GB"/>
        </w:rPr>
        <w:t>. N</w:t>
      </w:r>
      <w:r w:rsidRPr="00065572">
        <w:rPr>
          <w:szCs w:val="18"/>
          <w:lang w:val="en-GB"/>
        </w:rPr>
        <w:t>o.</w:t>
      </w:r>
    </w:p>
    <w:p w14:paraId="7B45F99A" w14:textId="77777777" w:rsidR="00C50618" w:rsidRPr="00AC4D76" w:rsidRDefault="00C50618" w:rsidP="00065572">
      <w:pPr>
        <w:rPr>
          <w:lang w:val="en-GB"/>
        </w:rPr>
      </w:pPr>
    </w:p>
    <w:p w14:paraId="46858600" w14:textId="77777777" w:rsidR="00C50618" w:rsidRPr="00065572" w:rsidRDefault="00C50618" w:rsidP="00065572">
      <w:pPr>
        <w:pStyle w:val="Ttulo7"/>
        <w:rPr>
          <w:lang w:val="en-GB"/>
        </w:rPr>
      </w:pPr>
      <w:r w:rsidRPr="00065572">
        <w:rPr>
          <w:lang w:val="en-GB"/>
        </w:rPr>
        <w:t>Other procedural requirements</w:t>
      </w:r>
    </w:p>
    <w:p w14:paraId="0B728DFD" w14:textId="5332DBF6" w:rsidR="00C50618" w:rsidRPr="00065572" w:rsidRDefault="00C50618" w:rsidP="00065572">
      <w:pPr>
        <w:rPr>
          <w:szCs w:val="18"/>
          <w:lang w:val="en-GB"/>
        </w:rPr>
      </w:pPr>
      <w:r w:rsidRPr="00065572">
        <w:rPr>
          <w:szCs w:val="18"/>
          <w:lang w:val="en-GB"/>
        </w:rPr>
        <w:t>18</w:t>
      </w:r>
      <w:r w:rsidR="00065572" w:rsidRPr="00065572">
        <w:rPr>
          <w:szCs w:val="18"/>
          <w:lang w:val="en-GB"/>
        </w:rPr>
        <w:t xml:space="preserve">. </w:t>
      </w:r>
      <w:r w:rsidR="00065572" w:rsidRPr="00065572">
        <w:rPr>
          <w:lang w:val="en-GB"/>
        </w:rPr>
        <w:t>N</w:t>
      </w:r>
      <w:r w:rsidRPr="00065572">
        <w:rPr>
          <w:lang w:val="en-GB"/>
        </w:rPr>
        <w:t>o.</w:t>
      </w:r>
    </w:p>
    <w:p w14:paraId="44BDCA2C" w14:textId="77777777" w:rsidR="00C50618" w:rsidRPr="00065572" w:rsidRDefault="00C50618" w:rsidP="00065572">
      <w:pPr>
        <w:rPr>
          <w:lang w:val="en-GB"/>
        </w:rPr>
      </w:pPr>
    </w:p>
    <w:p w14:paraId="4001DAB8" w14:textId="45A02F3A"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22308B6E" w14:textId="77777777" w:rsidR="00C50618" w:rsidRPr="00065572" w:rsidRDefault="00C50618" w:rsidP="00065572">
      <w:pPr>
        <w:rPr>
          <w:lang w:val="en-GB"/>
        </w:rPr>
      </w:pPr>
    </w:p>
    <w:p w14:paraId="3B61B27C" w14:textId="1D5C6659" w:rsidR="00C50618" w:rsidRPr="00065572" w:rsidRDefault="00065572" w:rsidP="00065572">
      <w:pPr>
        <w:pStyle w:val="Ttulo1"/>
        <w:rPr>
          <w:caps w:val="0"/>
          <w:lang w:val="en-GB"/>
        </w:rPr>
      </w:pPr>
      <w:bookmarkStart w:id="100" w:name="_Toc19856201"/>
      <w:bookmarkStart w:id="101" w:name="_Toc20382572"/>
      <w:bookmarkStart w:id="102" w:name="_Toc26188829"/>
      <w:bookmarkStart w:id="103" w:name="_Toc26191191"/>
      <w:bookmarkStart w:id="104" w:name="_Toc26368753"/>
      <w:bookmarkStart w:id="105" w:name="_Toc26451497"/>
      <w:r w:rsidRPr="00065572">
        <w:rPr>
          <w:caps w:val="0"/>
          <w:lang w:val="en-GB"/>
        </w:rPr>
        <w:t>FOREST REPRODUCTIVE MATERIAL</w:t>
      </w:r>
      <w:bookmarkEnd w:id="100"/>
      <w:bookmarkEnd w:id="101"/>
      <w:bookmarkEnd w:id="102"/>
      <w:bookmarkEnd w:id="103"/>
      <w:bookmarkEnd w:id="104"/>
      <w:bookmarkEnd w:id="105"/>
    </w:p>
    <w:p w14:paraId="2E090961" w14:textId="77777777" w:rsidR="00C50618" w:rsidRPr="00065572" w:rsidRDefault="00C50618" w:rsidP="00065572">
      <w:pPr>
        <w:pStyle w:val="Ttulo7"/>
        <w:rPr>
          <w:lang w:val="en-GB"/>
        </w:rPr>
      </w:pPr>
      <w:r w:rsidRPr="00065572">
        <w:rPr>
          <w:lang w:val="en-GB"/>
        </w:rPr>
        <w:t>Outline of system</w:t>
      </w:r>
    </w:p>
    <w:p w14:paraId="2BB988E9" w14:textId="2B07F1F3"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Forestry Division of the Federal Office for the Environment (OFEV) is responsible for issuing the authorizations required by the regulations governing the import and export of forest reproductive material</w:t>
      </w:r>
      <w:r w:rsidR="00065572" w:rsidRPr="00065572">
        <w:rPr>
          <w:lang w:val="en-GB"/>
        </w:rPr>
        <w:t>. T</w:t>
      </w:r>
      <w:r w:rsidRPr="00065572">
        <w:rPr>
          <w:lang w:val="en-GB"/>
        </w:rPr>
        <w:t>he purpose of these measures remains above all to ensure the use of healthy and appropriate forest reproductive material at the place of reforestation.</w:t>
      </w:r>
    </w:p>
    <w:p w14:paraId="07C60EBE" w14:textId="77777777" w:rsidR="00C50618" w:rsidRPr="00065572" w:rsidRDefault="00C50618" w:rsidP="00065572">
      <w:pPr>
        <w:rPr>
          <w:lang w:val="en-GB"/>
        </w:rPr>
      </w:pPr>
    </w:p>
    <w:p w14:paraId="5430360F" w14:textId="77777777" w:rsidR="00C50618" w:rsidRPr="00065572" w:rsidRDefault="00C50618" w:rsidP="00065572">
      <w:pPr>
        <w:pStyle w:val="Ttulo7"/>
        <w:rPr>
          <w:lang w:val="en-GB"/>
        </w:rPr>
      </w:pPr>
      <w:r w:rsidRPr="00065572">
        <w:rPr>
          <w:lang w:val="en-GB"/>
        </w:rPr>
        <w:t>Purposes and coverage of licensing</w:t>
      </w:r>
    </w:p>
    <w:p w14:paraId="7546CB6E" w14:textId="6DF4E447" w:rsidR="00065572" w:rsidRPr="00065572" w:rsidRDefault="00C50618" w:rsidP="00065572">
      <w:pPr>
        <w:rPr>
          <w:szCs w:val="18"/>
          <w:lang w:val="en-GB"/>
        </w:rPr>
      </w:pPr>
      <w:r w:rsidRPr="00065572">
        <w:rPr>
          <w:lang w:val="en-GB"/>
        </w:rPr>
        <w:t>2</w:t>
      </w:r>
      <w:r w:rsidR="00065572" w:rsidRPr="00065572">
        <w:rPr>
          <w:lang w:val="en-GB"/>
        </w:rPr>
        <w:t>. T</w:t>
      </w:r>
      <w:r w:rsidRPr="00065572">
        <w:rPr>
          <w:lang w:val="en-GB"/>
        </w:rPr>
        <w:t>he regulations cover certain varieties of trees that are important for Swiss forestry (11 varieties of conifers and 31 varieties of broad</w:t>
      </w:r>
      <w:r w:rsidR="00065572" w:rsidRPr="00065572">
        <w:rPr>
          <w:lang w:val="en-GB"/>
        </w:rPr>
        <w:noBreakHyphen/>
      </w:r>
      <w:r w:rsidRPr="00065572">
        <w:rPr>
          <w:lang w:val="en-GB"/>
        </w:rPr>
        <w:t>leaved trees)</w:t>
      </w:r>
      <w:r w:rsidR="00065572" w:rsidRPr="00065572">
        <w:rPr>
          <w:lang w:val="en-GB"/>
        </w:rPr>
        <w:t>. S</w:t>
      </w:r>
      <w:r w:rsidRPr="00065572">
        <w:rPr>
          <w:lang w:val="en-GB"/>
        </w:rPr>
        <w:t>ee also Annex 1 to the Ordinance on forest reproductive material (RS 921.552.1)</w:t>
      </w:r>
      <w:r w:rsidR="00065572" w:rsidRPr="00065572">
        <w:rPr>
          <w:lang w:val="en-GB"/>
        </w:rPr>
        <w:t>. T</w:t>
      </w:r>
      <w:r w:rsidRPr="00065572">
        <w:rPr>
          <w:lang w:val="en-GB"/>
        </w:rPr>
        <w:t>his concerns the following Swiss customs tariff numbers (HS</w:t>
      </w:r>
      <w:r w:rsidR="004851A2">
        <w:rPr>
          <w:lang w:val="en-GB"/>
        </w:rPr>
        <w:t> </w:t>
      </w:r>
      <w:r w:rsidRPr="00065572">
        <w:rPr>
          <w:lang w:val="en-GB"/>
        </w:rPr>
        <w:t>2017)</w:t>
      </w:r>
      <w:r w:rsidR="00065572" w:rsidRPr="00065572">
        <w:rPr>
          <w:lang w:val="en-GB"/>
        </w:rPr>
        <w:t>: 0</w:t>
      </w:r>
      <w:r w:rsidRPr="00065572">
        <w:rPr>
          <w:lang w:val="en-GB"/>
        </w:rPr>
        <w:t>602.90 and 1209.99.</w:t>
      </w:r>
    </w:p>
    <w:p w14:paraId="2CA89986" w14:textId="06047D47" w:rsidR="00C50618" w:rsidRPr="00065572" w:rsidRDefault="00C50618" w:rsidP="00065572">
      <w:pPr>
        <w:rPr>
          <w:szCs w:val="18"/>
          <w:lang w:val="en-GB"/>
        </w:rPr>
      </w:pPr>
    </w:p>
    <w:p w14:paraId="5B168671" w14:textId="4999FEDC" w:rsidR="00C50618" w:rsidRPr="00065572" w:rsidRDefault="00C50618" w:rsidP="00065572">
      <w:pPr>
        <w:rPr>
          <w:szCs w:val="18"/>
          <w:lang w:val="en-GB"/>
        </w:rPr>
      </w:pPr>
      <w:r w:rsidRPr="00065572">
        <w:rPr>
          <w:lang w:val="en-GB"/>
        </w:rPr>
        <w:t>3</w:t>
      </w:r>
      <w:r w:rsidR="00065572" w:rsidRPr="00065572">
        <w:rPr>
          <w:lang w:val="en-GB"/>
        </w:rPr>
        <w:t>. T</w:t>
      </w:r>
      <w:r w:rsidRPr="00065572">
        <w:rPr>
          <w:lang w:val="en-GB"/>
        </w:rPr>
        <w:t>he regulations apply to imports of all goods, irrespective of where they come from.</w:t>
      </w:r>
    </w:p>
    <w:p w14:paraId="0A3071F3" w14:textId="77777777" w:rsidR="00C50618" w:rsidRPr="00065572" w:rsidRDefault="00C50618" w:rsidP="00065572">
      <w:pPr>
        <w:rPr>
          <w:lang w:val="en-GB"/>
        </w:rPr>
      </w:pPr>
    </w:p>
    <w:p w14:paraId="7F902308" w14:textId="6BD80994" w:rsidR="00C50618" w:rsidRPr="00065572" w:rsidRDefault="00C50618" w:rsidP="00065572">
      <w:pPr>
        <w:rPr>
          <w:szCs w:val="18"/>
          <w:lang w:val="en-GB"/>
        </w:rPr>
      </w:pPr>
      <w:r w:rsidRPr="00065572">
        <w:rPr>
          <w:lang w:val="en-GB"/>
        </w:rPr>
        <w:t>4</w:t>
      </w:r>
      <w:r w:rsidR="00065572" w:rsidRPr="00065572">
        <w:rPr>
          <w:lang w:val="en-GB"/>
        </w:rPr>
        <w:t>. No. T</w:t>
      </w:r>
      <w:r w:rsidRPr="00065572">
        <w:rPr>
          <w:lang w:val="en-GB"/>
        </w:rPr>
        <w:t>he purpose of the Ordinance is to ensure the supply of appropriate forest reproductive material, i.e. suited to the geographical and climatic conditions of Switzerland.</w:t>
      </w:r>
    </w:p>
    <w:p w14:paraId="579CED1B" w14:textId="77777777" w:rsidR="00C50618" w:rsidRPr="00065572" w:rsidRDefault="00C50618" w:rsidP="00065572">
      <w:pPr>
        <w:rPr>
          <w:lang w:val="en-GB"/>
        </w:rPr>
      </w:pPr>
    </w:p>
    <w:p w14:paraId="3A4100BF" w14:textId="03E54426" w:rsidR="00C50618" w:rsidRPr="00065572" w:rsidRDefault="00C50618" w:rsidP="00065572">
      <w:pPr>
        <w:rPr>
          <w:szCs w:val="18"/>
          <w:lang w:val="en-GB"/>
        </w:rPr>
      </w:pPr>
      <w:r w:rsidRPr="00065572">
        <w:rPr>
          <w:lang w:val="en-GB"/>
        </w:rPr>
        <w:t>5</w:t>
      </w:r>
      <w:r w:rsidR="00065572" w:rsidRPr="00065572">
        <w:rPr>
          <w:lang w:val="en-GB"/>
        </w:rPr>
        <w:t>. T</w:t>
      </w:r>
      <w:r w:rsidRPr="00065572">
        <w:rPr>
          <w:lang w:val="en-GB"/>
        </w:rPr>
        <w:t xml:space="preserve">he Federal Law on Forests of </w:t>
      </w:r>
      <w:r w:rsidR="00065572" w:rsidRPr="00065572">
        <w:rPr>
          <w:lang w:val="en-GB"/>
        </w:rPr>
        <w:t>4 October 1</w:t>
      </w:r>
      <w:r w:rsidRPr="00065572">
        <w:rPr>
          <w:lang w:val="en-GB"/>
        </w:rPr>
        <w:t>991 (LFo</w:t>
      </w:r>
      <w:r w:rsidR="00065572" w:rsidRPr="00065572">
        <w:rPr>
          <w:lang w:val="en-GB"/>
        </w:rPr>
        <w:t>; R</w:t>
      </w:r>
      <w:r w:rsidRPr="00065572">
        <w:rPr>
          <w:lang w:val="en-GB"/>
        </w:rPr>
        <w:t>S</w:t>
      </w:r>
      <w:r w:rsidR="00C636FB">
        <w:rPr>
          <w:lang w:val="en-GB"/>
        </w:rPr>
        <w:t> </w:t>
      </w:r>
      <w:r w:rsidRPr="00065572">
        <w:rPr>
          <w:lang w:val="en-GB"/>
        </w:rPr>
        <w:t xml:space="preserve">921.0, </w:t>
      </w:r>
      <w:hyperlink r:id="rId68" w:history="1">
        <w:r w:rsidR="00065572" w:rsidRPr="00AC4D76">
          <w:rPr>
            <w:rStyle w:val="Hipervnculo"/>
            <w:lang w:val="en-GB"/>
          </w:rPr>
          <w:t>https://www.admin.ch/opc/fr/classified</w:t>
        </w:r>
        <w:r w:rsidR="00065572" w:rsidRPr="00AC4D76">
          <w:rPr>
            <w:rStyle w:val="Hipervnculo"/>
            <w:lang w:val="en-GB"/>
          </w:rPr>
          <w:noBreakHyphen/>
          <w:t>compilation/19910255/index.html</w:t>
        </w:r>
      </w:hyperlink>
      <w:r w:rsidRPr="00065572">
        <w:rPr>
          <w:lang w:val="en-GB"/>
        </w:rPr>
        <w:t>), the Ordinance on forests of 3</w:t>
      </w:r>
      <w:r w:rsidR="00065572" w:rsidRPr="00065572">
        <w:rPr>
          <w:lang w:val="en-GB"/>
        </w:rPr>
        <w:t>0 November 1</w:t>
      </w:r>
      <w:r w:rsidRPr="00065572">
        <w:rPr>
          <w:lang w:val="en-GB"/>
        </w:rPr>
        <w:t>992 (OFo</w:t>
      </w:r>
      <w:r w:rsidR="00065572" w:rsidRPr="00065572">
        <w:rPr>
          <w:lang w:val="en-GB"/>
        </w:rPr>
        <w:t>; R</w:t>
      </w:r>
      <w:r w:rsidRPr="00065572">
        <w:rPr>
          <w:lang w:val="en-GB"/>
        </w:rPr>
        <w:t>S</w:t>
      </w:r>
      <w:r w:rsidR="00C636FB">
        <w:rPr>
          <w:lang w:val="en-GB"/>
        </w:rPr>
        <w:t> </w:t>
      </w:r>
      <w:r w:rsidRPr="00065572">
        <w:rPr>
          <w:lang w:val="en-GB"/>
        </w:rPr>
        <w:t xml:space="preserve">921.01, </w:t>
      </w:r>
      <w:hyperlink r:id="rId69" w:history="1">
        <w:r w:rsidR="00065572" w:rsidRPr="00AC4D76">
          <w:rPr>
            <w:rStyle w:val="Hipervnculo"/>
            <w:lang w:val="en-GB"/>
          </w:rPr>
          <w:t>https://www.admin.ch/opc/fr/classified</w:t>
        </w:r>
        <w:r w:rsidR="00065572" w:rsidRPr="00AC4D76">
          <w:rPr>
            <w:rStyle w:val="Hipervnculo"/>
            <w:lang w:val="en-GB"/>
          </w:rPr>
          <w:noBreakHyphen/>
          <w:t>compilation/19920310/index.html</w:t>
        </w:r>
      </w:hyperlink>
      <w:r w:rsidRPr="00065572">
        <w:rPr>
          <w:lang w:val="en-GB"/>
        </w:rPr>
        <w:t xml:space="preserve">), and the Ordinance of </w:t>
      </w:r>
      <w:r w:rsidRPr="00065572">
        <w:rPr>
          <w:lang w:val="en-GB"/>
        </w:rPr>
        <w:lastRenderedPageBreak/>
        <w:t>2</w:t>
      </w:r>
      <w:r w:rsidR="00065572" w:rsidRPr="00065572">
        <w:rPr>
          <w:lang w:val="en-GB"/>
        </w:rPr>
        <w:t>9 November 1</w:t>
      </w:r>
      <w:r w:rsidRPr="00065572">
        <w:rPr>
          <w:lang w:val="en-GB"/>
        </w:rPr>
        <w:t>994 on forest reproductive material (RS</w:t>
      </w:r>
      <w:r w:rsidR="00C636FB">
        <w:rPr>
          <w:lang w:val="en-GB"/>
        </w:rPr>
        <w:t> </w:t>
      </w:r>
      <w:r w:rsidRPr="00065572">
        <w:rPr>
          <w:lang w:val="en-GB"/>
        </w:rPr>
        <w:t xml:space="preserve">921.552.1, </w:t>
      </w:r>
      <w:hyperlink r:id="rId70" w:history="1">
        <w:r w:rsidR="00065572" w:rsidRPr="00AC4D76">
          <w:rPr>
            <w:rStyle w:val="Hipervnculo"/>
            <w:lang w:val="en-GB"/>
          </w:rPr>
          <w:t>https://www.admin.ch/opc/fr/classified</w:t>
        </w:r>
        <w:r w:rsidR="00065572" w:rsidRPr="00AC4D76">
          <w:rPr>
            <w:rStyle w:val="Hipervnculo"/>
            <w:lang w:val="en-GB"/>
          </w:rPr>
          <w:noBreakHyphen/>
          <w:t>compilation/19940363/index.html</w:t>
        </w:r>
      </w:hyperlink>
      <w:r w:rsidRPr="00065572">
        <w:rPr>
          <w:lang w:val="en-GB"/>
        </w:rPr>
        <w:t>)</w:t>
      </w:r>
      <w:r w:rsidR="00065572" w:rsidRPr="00065572">
        <w:rPr>
          <w:lang w:val="en-GB"/>
        </w:rPr>
        <w:t>. T</w:t>
      </w:r>
      <w:r w:rsidRPr="00065572">
        <w:rPr>
          <w:lang w:val="en-GB"/>
        </w:rPr>
        <w:t>he tree varieties subject to the Ordinance are listed in Annex I thereto</w:t>
      </w:r>
      <w:r w:rsidR="00065572" w:rsidRPr="00065572">
        <w:rPr>
          <w:lang w:val="en-GB"/>
        </w:rPr>
        <w:t>. T</w:t>
      </w:r>
      <w:r w:rsidRPr="00065572">
        <w:rPr>
          <w:lang w:val="en-GB"/>
        </w:rPr>
        <w:t>he legislation does not authorize the administration to decide which products will be subject to the licensing system</w:t>
      </w:r>
      <w:r w:rsidR="00065572" w:rsidRPr="00065572">
        <w:rPr>
          <w:lang w:val="en-GB"/>
        </w:rPr>
        <w:t>. T</w:t>
      </w:r>
      <w:r w:rsidRPr="00065572">
        <w:rPr>
          <w:lang w:val="en-GB"/>
        </w:rPr>
        <w:t>he government is authorized to revise the Ordinance.</w:t>
      </w:r>
    </w:p>
    <w:p w14:paraId="6AC6745A" w14:textId="77777777" w:rsidR="00C50618" w:rsidRPr="00065572" w:rsidRDefault="00C50618" w:rsidP="00065572">
      <w:pPr>
        <w:rPr>
          <w:lang w:val="en-GB"/>
        </w:rPr>
      </w:pPr>
    </w:p>
    <w:p w14:paraId="5A6AA026" w14:textId="77777777" w:rsidR="00C50618" w:rsidRPr="00065572" w:rsidRDefault="00C50618" w:rsidP="00065572">
      <w:pPr>
        <w:pStyle w:val="Ttulo7"/>
        <w:rPr>
          <w:lang w:val="en-GB"/>
        </w:rPr>
      </w:pPr>
      <w:r w:rsidRPr="00065572">
        <w:rPr>
          <w:lang w:val="en-GB"/>
        </w:rPr>
        <w:t>Procedures</w:t>
      </w:r>
    </w:p>
    <w:p w14:paraId="478EAA98" w14:textId="74BF4A4F"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47336C6C" w14:textId="77777777" w:rsidR="00C50618" w:rsidRPr="00065572" w:rsidRDefault="00C50618" w:rsidP="00065572">
      <w:pPr>
        <w:rPr>
          <w:lang w:val="en-GB"/>
        </w:rPr>
      </w:pPr>
    </w:p>
    <w:p w14:paraId="1AD357F5" w14:textId="77777777" w:rsidR="00C50618" w:rsidRPr="00065572" w:rsidRDefault="00C50618" w:rsidP="00065572">
      <w:pPr>
        <w:tabs>
          <w:tab w:val="left" w:pos="567"/>
        </w:tabs>
        <w:rPr>
          <w:szCs w:val="18"/>
          <w:lang w:val="en-GB"/>
        </w:rPr>
      </w:pPr>
      <w:r w:rsidRPr="00065572">
        <w:rPr>
          <w:lang w:val="en-GB"/>
        </w:rPr>
        <w:t>7.(a)</w:t>
      </w:r>
      <w:r w:rsidRPr="00065572">
        <w:rPr>
          <w:lang w:val="en-GB"/>
        </w:rPr>
        <w:tab/>
        <w:t>Fourteen days.</w:t>
      </w:r>
    </w:p>
    <w:p w14:paraId="38E21AFC" w14:textId="77777777" w:rsidR="00C50618" w:rsidRPr="00065572" w:rsidRDefault="00C50618" w:rsidP="00065572">
      <w:pPr>
        <w:tabs>
          <w:tab w:val="left" w:pos="567"/>
        </w:tabs>
        <w:rPr>
          <w:lang w:val="en-GB"/>
        </w:rPr>
      </w:pPr>
    </w:p>
    <w:p w14:paraId="55320C3D" w14:textId="77777777" w:rsidR="00C50618" w:rsidRPr="00065572" w:rsidRDefault="00C50618" w:rsidP="00065572">
      <w:pPr>
        <w:tabs>
          <w:tab w:val="left" w:pos="567"/>
        </w:tabs>
        <w:ind w:left="709" w:hanging="709"/>
        <w:rPr>
          <w:szCs w:val="18"/>
          <w:lang w:val="en-GB"/>
        </w:rPr>
      </w:pPr>
      <w:r w:rsidRPr="00065572">
        <w:rPr>
          <w:lang w:val="en-GB"/>
        </w:rPr>
        <w:t>(b)</w:t>
      </w:r>
      <w:r w:rsidRPr="00065572">
        <w:rPr>
          <w:lang w:val="en-GB"/>
        </w:rPr>
        <w:tab/>
        <w:t>Only where justified.</w:t>
      </w:r>
    </w:p>
    <w:p w14:paraId="7C0C6011" w14:textId="77777777" w:rsidR="00C50618" w:rsidRPr="00065572" w:rsidRDefault="00C50618" w:rsidP="00065572">
      <w:pPr>
        <w:tabs>
          <w:tab w:val="left" w:pos="567"/>
        </w:tabs>
        <w:rPr>
          <w:lang w:val="en-GB"/>
        </w:rPr>
      </w:pPr>
    </w:p>
    <w:p w14:paraId="01CE5933" w14:textId="77777777" w:rsidR="00C50618" w:rsidRPr="00065572" w:rsidRDefault="00C50618" w:rsidP="00065572">
      <w:pPr>
        <w:tabs>
          <w:tab w:val="left" w:pos="567"/>
        </w:tabs>
        <w:ind w:left="709" w:hanging="709"/>
        <w:rPr>
          <w:szCs w:val="18"/>
          <w:lang w:val="en-GB"/>
        </w:rPr>
      </w:pPr>
      <w:r w:rsidRPr="00065572">
        <w:rPr>
          <w:lang w:val="en-GB"/>
        </w:rPr>
        <w:t>(c)</w:t>
      </w:r>
      <w:r w:rsidRPr="00065572">
        <w:rPr>
          <w:lang w:val="en-GB"/>
        </w:rPr>
        <w:tab/>
        <w:t>No.</w:t>
      </w:r>
    </w:p>
    <w:p w14:paraId="6440B817" w14:textId="77777777" w:rsidR="00C50618" w:rsidRPr="00065572" w:rsidRDefault="00C50618" w:rsidP="00065572">
      <w:pPr>
        <w:tabs>
          <w:tab w:val="left" w:pos="567"/>
        </w:tabs>
        <w:rPr>
          <w:lang w:val="en-GB"/>
        </w:rPr>
      </w:pPr>
    </w:p>
    <w:p w14:paraId="21E33DE6" w14:textId="7A16532A" w:rsidR="00C50618" w:rsidRDefault="00C50618" w:rsidP="00065572">
      <w:pPr>
        <w:tabs>
          <w:tab w:val="left" w:pos="567"/>
        </w:tabs>
        <w:ind w:left="567" w:hanging="567"/>
        <w:rPr>
          <w:lang w:val="en-GB"/>
        </w:rPr>
      </w:pPr>
      <w:r w:rsidRPr="00065572">
        <w:rPr>
          <w:lang w:val="en-GB"/>
        </w:rPr>
        <w:t>(d)</w:t>
      </w:r>
      <w:r w:rsidRPr="00065572">
        <w:rPr>
          <w:lang w:val="en-GB"/>
        </w:rPr>
        <w:tab/>
        <w:t>Applications for import licences are examined by OFEV's Forestry Division (</w:t>
      </w:r>
      <w:hyperlink r:id="rId71" w:history="1">
        <w:r w:rsidR="00065572" w:rsidRPr="00AC4D76">
          <w:rPr>
            <w:rStyle w:val="Hipervnculo"/>
            <w:lang w:val="en-GB"/>
          </w:rPr>
          <w:t>https://www.bafu.admin.ch/bafu/fr/home/themes/forets.html</w:t>
        </w:r>
      </w:hyperlink>
      <w:r w:rsidRPr="00065572">
        <w:rPr>
          <w:lang w:val="en-GB"/>
        </w:rPr>
        <w:t>), which also issues the licence.</w:t>
      </w:r>
    </w:p>
    <w:p w14:paraId="458160DA" w14:textId="77777777" w:rsidR="009E17FF" w:rsidRPr="00065572" w:rsidRDefault="009E17FF" w:rsidP="00065572">
      <w:pPr>
        <w:tabs>
          <w:tab w:val="left" w:pos="567"/>
        </w:tabs>
        <w:ind w:left="567" w:hanging="567"/>
        <w:rPr>
          <w:szCs w:val="18"/>
          <w:lang w:val="en-GB"/>
        </w:rPr>
      </w:pPr>
    </w:p>
    <w:p w14:paraId="25CA6E7B" w14:textId="1E783F0B"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61FD3AED" w14:textId="77777777" w:rsidR="00C50618" w:rsidRPr="00065572" w:rsidRDefault="00C50618" w:rsidP="00065572">
      <w:pPr>
        <w:rPr>
          <w:lang w:val="en-GB"/>
        </w:rPr>
      </w:pPr>
    </w:p>
    <w:p w14:paraId="4ACA728F" w14:textId="77777777" w:rsidR="00C50618" w:rsidRPr="00065572" w:rsidRDefault="00C50618" w:rsidP="00065572">
      <w:pPr>
        <w:pStyle w:val="Ttulo7"/>
        <w:rPr>
          <w:lang w:val="en-GB"/>
        </w:rPr>
      </w:pPr>
      <w:r w:rsidRPr="00065572">
        <w:rPr>
          <w:lang w:val="en-GB"/>
        </w:rPr>
        <w:t>Eligibility of importers to apply for licence</w:t>
      </w:r>
    </w:p>
    <w:p w14:paraId="5399B755" w14:textId="2CA0FA1D" w:rsidR="00C50618" w:rsidRPr="00065572" w:rsidRDefault="00C50618" w:rsidP="00065572">
      <w:pPr>
        <w:rPr>
          <w:szCs w:val="18"/>
          <w:lang w:val="en-GB"/>
        </w:rPr>
      </w:pPr>
      <w:r w:rsidRPr="00065572">
        <w:rPr>
          <w:lang w:val="en-GB"/>
        </w:rPr>
        <w:t>9</w:t>
      </w:r>
      <w:r w:rsidR="00065572" w:rsidRPr="00065572">
        <w:rPr>
          <w:lang w:val="en-GB"/>
        </w:rPr>
        <w:t>. A</w:t>
      </w:r>
      <w:r w:rsidRPr="00065572">
        <w:rPr>
          <w:lang w:val="en-GB"/>
        </w:rPr>
        <w:t>ll persons, firms and institutions are eligible to apply for an import licence provided they are domiciled in Switzerland.</w:t>
      </w:r>
    </w:p>
    <w:p w14:paraId="4B1B1A7C" w14:textId="77777777" w:rsidR="00C50618" w:rsidRPr="00065572" w:rsidRDefault="00C50618" w:rsidP="00065572">
      <w:pPr>
        <w:rPr>
          <w:lang w:val="en-GB"/>
        </w:rPr>
      </w:pPr>
    </w:p>
    <w:p w14:paraId="69D3E262" w14:textId="77777777" w:rsidR="00C50618" w:rsidRPr="00065572" w:rsidRDefault="00C50618" w:rsidP="00065572">
      <w:pPr>
        <w:pStyle w:val="Ttulo7"/>
        <w:rPr>
          <w:lang w:val="en-GB"/>
        </w:rPr>
      </w:pPr>
      <w:r w:rsidRPr="00065572">
        <w:rPr>
          <w:lang w:val="en-GB"/>
        </w:rPr>
        <w:t>Documentational and other requirements for application for licence</w:t>
      </w:r>
    </w:p>
    <w:p w14:paraId="00A0B38E" w14:textId="4FF4C706" w:rsidR="00C50618" w:rsidRPr="00065572" w:rsidRDefault="00C50618" w:rsidP="00065572">
      <w:pPr>
        <w:rPr>
          <w:szCs w:val="18"/>
          <w:lang w:val="en-GB"/>
        </w:rPr>
      </w:pPr>
      <w:r w:rsidRPr="00065572">
        <w:rPr>
          <w:lang w:val="en-GB"/>
        </w:rPr>
        <w:t>10</w:t>
      </w:r>
      <w:r w:rsidR="00065572" w:rsidRPr="00065572">
        <w:rPr>
          <w:lang w:val="en-GB"/>
        </w:rPr>
        <w:t>. T</w:t>
      </w:r>
      <w:r w:rsidRPr="00065572">
        <w:rPr>
          <w:lang w:val="en-GB"/>
        </w:rPr>
        <w:t>he application for an import licence must indicate the variety of tree, where it comes from, the quantity, the supplier and the buyer</w:t>
      </w:r>
      <w:r w:rsidR="00065572" w:rsidRPr="00065572">
        <w:rPr>
          <w:lang w:val="en-GB"/>
        </w:rPr>
        <w:t>. T</w:t>
      </w:r>
      <w:r w:rsidRPr="00065572">
        <w:rPr>
          <w:lang w:val="en-GB"/>
        </w:rPr>
        <w:t>he importer must include in the application a certificate of origin for the tree varieties</w:t>
      </w:r>
      <w:r w:rsidR="00065572" w:rsidRPr="00065572">
        <w:rPr>
          <w:lang w:val="en-GB"/>
        </w:rPr>
        <w:t>. T</w:t>
      </w:r>
      <w:r w:rsidRPr="00065572">
        <w:rPr>
          <w:lang w:val="en-GB"/>
        </w:rPr>
        <w:t>here is no specific form.</w:t>
      </w:r>
    </w:p>
    <w:p w14:paraId="3014FBEB" w14:textId="77777777" w:rsidR="00C50618" w:rsidRPr="00065572" w:rsidRDefault="00C50618" w:rsidP="00065572">
      <w:pPr>
        <w:rPr>
          <w:lang w:val="en-GB"/>
        </w:rPr>
      </w:pPr>
    </w:p>
    <w:p w14:paraId="07117309" w14:textId="06E5C651" w:rsidR="00065572" w:rsidRPr="00065572" w:rsidRDefault="00C50618" w:rsidP="00065572">
      <w:pPr>
        <w:rPr>
          <w:szCs w:val="18"/>
          <w:lang w:val="en-GB"/>
        </w:rPr>
      </w:pPr>
      <w:r w:rsidRPr="00065572">
        <w:rPr>
          <w:lang w:val="en-GB"/>
        </w:rPr>
        <w:t>11</w:t>
      </w:r>
      <w:r w:rsidR="00065572" w:rsidRPr="00065572">
        <w:rPr>
          <w:lang w:val="en-GB"/>
        </w:rPr>
        <w:t>. I</w:t>
      </w:r>
      <w:r w:rsidRPr="00065572">
        <w:rPr>
          <w:lang w:val="en-GB"/>
        </w:rPr>
        <w:t>mport licence and certificate of origin.</w:t>
      </w:r>
    </w:p>
    <w:p w14:paraId="203B1BE8" w14:textId="21CB15D6" w:rsidR="00C50618" w:rsidRPr="00065572" w:rsidRDefault="00C50618" w:rsidP="00065572">
      <w:pPr>
        <w:rPr>
          <w:lang w:val="en-GB"/>
        </w:rPr>
      </w:pPr>
    </w:p>
    <w:p w14:paraId="16AA5170" w14:textId="0F9F3498" w:rsidR="00C50618" w:rsidRPr="00065572" w:rsidRDefault="00C50618" w:rsidP="00065572">
      <w:pPr>
        <w:rPr>
          <w:szCs w:val="18"/>
          <w:lang w:val="en-GB"/>
        </w:rPr>
      </w:pPr>
      <w:r w:rsidRPr="00065572">
        <w:rPr>
          <w:lang w:val="en-GB"/>
        </w:rPr>
        <w:t>12</w:t>
      </w:r>
      <w:r w:rsidR="00065572" w:rsidRPr="00065572">
        <w:rPr>
          <w:lang w:val="en-GB"/>
        </w:rPr>
        <w:t>. U</w:t>
      </w:r>
      <w:r w:rsidRPr="00065572">
        <w:rPr>
          <w:lang w:val="en-GB"/>
        </w:rPr>
        <w:t xml:space="preserve">nder the Ordinance on OFEV fees (RS 814.014), a fee of </w:t>
      </w:r>
      <w:r w:rsidR="00065572" w:rsidRPr="00065572">
        <w:rPr>
          <w:lang w:val="en-GB"/>
        </w:rPr>
        <w:t>CHF 50</w:t>
      </w:r>
      <w:r w:rsidRPr="00065572">
        <w:rPr>
          <w:lang w:val="en-GB"/>
        </w:rPr>
        <w:t xml:space="preserve"> may be applied to all import licence applications (to cover administrative costs).</w:t>
      </w:r>
    </w:p>
    <w:p w14:paraId="1F02EFB9" w14:textId="77777777" w:rsidR="00C50618" w:rsidRPr="00065572" w:rsidRDefault="00C50618" w:rsidP="00065572">
      <w:pPr>
        <w:rPr>
          <w:lang w:val="en-GB"/>
        </w:rPr>
      </w:pPr>
    </w:p>
    <w:p w14:paraId="4EB3469D" w14:textId="38424247" w:rsidR="00C50618" w:rsidRPr="00065572" w:rsidRDefault="00C50618" w:rsidP="00065572">
      <w:pPr>
        <w:rPr>
          <w:szCs w:val="18"/>
          <w:lang w:val="en-GB"/>
        </w:rPr>
      </w:pPr>
      <w:r w:rsidRPr="00065572">
        <w:rPr>
          <w:lang w:val="en-GB"/>
        </w:rPr>
        <w:t>13</w:t>
      </w:r>
      <w:r w:rsidR="00065572" w:rsidRPr="00065572">
        <w:rPr>
          <w:lang w:val="en-GB"/>
        </w:rPr>
        <w:t>. A</w:t>
      </w:r>
      <w:r w:rsidRPr="00065572">
        <w:rPr>
          <w:lang w:val="en-GB"/>
        </w:rPr>
        <w:t>s a rule, no.</w:t>
      </w:r>
    </w:p>
    <w:p w14:paraId="4EA8D248" w14:textId="77777777" w:rsidR="00C50618" w:rsidRPr="00065572" w:rsidRDefault="00C50618" w:rsidP="00065572">
      <w:pPr>
        <w:rPr>
          <w:lang w:val="en-GB"/>
        </w:rPr>
      </w:pPr>
    </w:p>
    <w:p w14:paraId="3D980333" w14:textId="77777777" w:rsidR="00C50618" w:rsidRPr="00065572" w:rsidRDefault="00C50618" w:rsidP="00065572">
      <w:pPr>
        <w:pStyle w:val="Ttulo7"/>
        <w:rPr>
          <w:lang w:val="en-GB"/>
        </w:rPr>
      </w:pPr>
      <w:r w:rsidRPr="00065572">
        <w:rPr>
          <w:lang w:val="en-GB"/>
        </w:rPr>
        <w:t>Conditions of licensing</w:t>
      </w:r>
    </w:p>
    <w:p w14:paraId="0BBF9CB6" w14:textId="558724EF" w:rsidR="00C50618" w:rsidRPr="00065572" w:rsidRDefault="00C50618" w:rsidP="00065572">
      <w:pPr>
        <w:rPr>
          <w:szCs w:val="18"/>
          <w:lang w:val="en-GB"/>
        </w:rPr>
      </w:pPr>
      <w:r w:rsidRPr="00065572">
        <w:rPr>
          <w:lang w:val="en-GB"/>
        </w:rPr>
        <w:t>14</w:t>
      </w:r>
      <w:r w:rsidR="00065572" w:rsidRPr="00065572">
        <w:rPr>
          <w:lang w:val="en-GB"/>
        </w:rPr>
        <w:t>. T</w:t>
      </w:r>
      <w:r w:rsidRPr="00065572">
        <w:rPr>
          <w:lang w:val="en-GB"/>
        </w:rPr>
        <w:t>he import licence is valid for six months, extendable for another six months on request.</w:t>
      </w:r>
    </w:p>
    <w:p w14:paraId="50EBBC25" w14:textId="77777777" w:rsidR="00C50618" w:rsidRPr="00065572" w:rsidRDefault="00C50618" w:rsidP="00065572">
      <w:pPr>
        <w:rPr>
          <w:szCs w:val="18"/>
          <w:lang w:val="en-GB"/>
        </w:rPr>
      </w:pPr>
    </w:p>
    <w:p w14:paraId="7E9DC2F6" w14:textId="5A9F56D6" w:rsidR="00C50618" w:rsidRPr="00065572" w:rsidRDefault="00C50618" w:rsidP="00065572">
      <w:pPr>
        <w:rPr>
          <w:szCs w:val="18"/>
          <w:lang w:val="en-GB"/>
        </w:rPr>
      </w:pPr>
      <w:r w:rsidRPr="00065572">
        <w:rPr>
          <w:lang w:val="en-GB"/>
        </w:rPr>
        <w:t>15.</w:t>
      </w:r>
      <w:r w:rsidRPr="00065572">
        <w:rPr>
          <w:lang w:val="en-GB"/>
        </w:rPr>
        <w:noBreakHyphen/>
        <w:t>17</w:t>
      </w:r>
      <w:r w:rsidR="00065572" w:rsidRPr="00065572">
        <w:rPr>
          <w:lang w:val="en-GB"/>
        </w:rPr>
        <w:t>. N</w:t>
      </w:r>
      <w:r w:rsidRPr="00065572">
        <w:rPr>
          <w:lang w:val="en-GB"/>
        </w:rPr>
        <w:t>o.</w:t>
      </w:r>
    </w:p>
    <w:p w14:paraId="054D4A50" w14:textId="77777777" w:rsidR="00C50618" w:rsidRPr="00065572" w:rsidRDefault="00C50618" w:rsidP="00065572">
      <w:pPr>
        <w:rPr>
          <w:lang w:val="en-GB"/>
        </w:rPr>
      </w:pPr>
    </w:p>
    <w:p w14:paraId="012884C1" w14:textId="77777777" w:rsidR="00C50618" w:rsidRPr="00065572" w:rsidRDefault="00C50618" w:rsidP="00065572">
      <w:pPr>
        <w:pStyle w:val="Ttulo7"/>
        <w:rPr>
          <w:lang w:val="en-GB"/>
        </w:rPr>
      </w:pPr>
      <w:r w:rsidRPr="00065572">
        <w:rPr>
          <w:lang w:val="en-GB"/>
        </w:rPr>
        <w:t>Other procedural requirements</w:t>
      </w:r>
    </w:p>
    <w:p w14:paraId="0A79A19B" w14:textId="50FA8FF4" w:rsidR="00C50618" w:rsidRPr="00065572" w:rsidRDefault="00C50618" w:rsidP="00065572">
      <w:pPr>
        <w:rPr>
          <w:szCs w:val="18"/>
          <w:lang w:val="en-GB"/>
        </w:rPr>
      </w:pPr>
      <w:r w:rsidRPr="00065572">
        <w:rPr>
          <w:lang w:val="en-GB"/>
        </w:rPr>
        <w:t>18</w:t>
      </w:r>
      <w:r w:rsidR="00065572" w:rsidRPr="00065572">
        <w:rPr>
          <w:lang w:val="en-GB"/>
        </w:rPr>
        <w:t>. N</w:t>
      </w:r>
      <w:r w:rsidRPr="00065572">
        <w:rPr>
          <w:lang w:val="en-GB"/>
        </w:rPr>
        <w:t>o.</w:t>
      </w:r>
    </w:p>
    <w:p w14:paraId="77396157" w14:textId="77777777" w:rsidR="00C50618" w:rsidRPr="00065572" w:rsidRDefault="00C50618" w:rsidP="00065572">
      <w:pPr>
        <w:rPr>
          <w:lang w:val="en-GB"/>
        </w:rPr>
      </w:pPr>
    </w:p>
    <w:p w14:paraId="6F584E7C" w14:textId="77AD39A3"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29C7E7A8" w14:textId="77777777" w:rsidR="00C50618" w:rsidRPr="00065572" w:rsidRDefault="00C50618" w:rsidP="00065572">
      <w:pPr>
        <w:rPr>
          <w:lang w:val="en-GB"/>
        </w:rPr>
      </w:pPr>
    </w:p>
    <w:p w14:paraId="750ECE34" w14:textId="340FC0FD" w:rsidR="00C50618" w:rsidRPr="00065572" w:rsidRDefault="00065572" w:rsidP="00065572">
      <w:pPr>
        <w:pStyle w:val="Ttulo1"/>
        <w:rPr>
          <w:caps w:val="0"/>
          <w:lang w:val="en-GB"/>
        </w:rPr>
      </w:pPr>
      <w:bookmarkStart w:id="106" w:name="_Toc305135159"/>
      <w:bookmarkStart w:id="107" w:name="_Toc305422465"/>
      <w:bookmarkStart w:id="108" w:name="_Toc305422505"/>
      <w:bookmarkStart w:id="109" w:name="_Toc305494641"/>
      <w:bookmarkStart w:id="110" w:name="_Toc305494660"/>
      <w:bookmarkStart w:id="111" w:name="_Toc305494695"/>
      <w:bookmarkStart w:id="112" w:name="_Toc334429602"/>
      <w:bookmarkStart w:id="113" w:name="_Toc462128924"/>
      <w:bookmarkStart w:id="114" w:name="_Toc462403870"/>
      <w:bookmarkStart w:id="115" w:name="_Toc465071626"/>
      <w:bookmarkStart w:id="116" w:name="_Toc495056406"/>
      <w:bookmarkStart w:id="117" w:name="_Toc19856202"/>
      <w:bookmarkStart w:id="118" w:name="_Toc20382573"/>
      <w:bookmarkStart w:id="119" w:name="_Toc26188830"/>
      <w:bookmarkStart w:id="120" w:name="_Toc26191192"/>
      <w:bookmarkStart w:id="121" w:name="_Toc26368754"/>
      <w:bookmarkStart w:id="122" w:name="_Toc26451498"/>
      <w:r w:rsidRPr="00065572">
        <w:rPr>
          <w:caps w:val="0"/>
          <w:lang w:val="en-GB"/>
        </w:rPr>
        <w:t>TRANSPLANTS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409873E" w14:textId="77777777" w:rsidR="00C50618" w:rsidRPr="00065572" w:rsidRDefault="00C50618" w:rsidP="00065572">
      <w:pPr>
        <w:pStyle w:val="Ttulo7"/>
        <w:rPr>
          <w:lang w:val="en-GB"/>
        </w:rPr>
      </w:pPr>
      <w:r w:rsidRPr="00065572">
        <w:rPr>
          <w:lang w:val="en-GB"/>
        </w:rPr>
        <w:t>Outline of system</w:t>
      </w:r>
    </w:p>
    <w:p w14:paraId="0C963429" w14:textId="2671E022"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 xml:space="preserve">he Federal Office of Public Health (OFSP, </w:t>
      </w:r>
      <w:hyperlink r:id="rId72" w:history="1">
        <w:r w:rsidR="00065572" w:rsidRPr="00AC4D76">
          <w:rPr>
            <w:rStyle w:val="Hipervnculo"/>
            <w:lang w:val="en-GB"/>
          </w:rPr>
          <w:t>https://www.bag.admin.ch/bag/fr/home.html</w:t>
        </w:r>
      </w:hyperlink>
      <w:r w:rsidRPr="00065572">
        <w:rPr>
          <w:lang w:val="en-GB"/>
        </w:rPr>
        <w:t xml:space="preserve">) is the body responsible for authorizing the import of unmanipulated organs, tissues and cells of human </w:t>
      </w:r>
      <w:r w:rsidRPr="00065572">
        <w:rPr>
          <w:lang w:val="en-GB"/>
        </w:rPr>
        <w:lastRenderedPageBreak/>
        <w:t>origin (other than transplant products) intended for transplantation into humans</w:t>
      </w:r>
      <w:r w:rsidR="00065572" w:rsidRPr="00065572">
        <w:rPr>
          <w:lang w:val="en-GB"/>
        </w:rPr>
        <w:t>. T</w:t>
      </w:r>
      <w:r w:rsidRPr="00065572">
        <w:rPr>
          <w:lang w:val="en-GB"/>
        </w:rPr>
        <w:t>he Transplantation Law seeks to guarantee the safe handling of transplant products, in particular with a view to protecting donors and recipients.</w:t>
      </w:r>
    </w:p>
    <w:p w14:paraId="795BCC2D" w14:textId="77777777" w:rsidR="00C50618" w:rsidRPr="00065572" w:rsidRDefault="00C50618" w:rsidP="00065572">
      <w:pPr>
        <w:rPr>
          <w:lang w:val="en-GB"/>
        </w:rPr>
      </w:pPr>
    </w:p>
    <w:p w14:paraId="51B4DEE5" w14:textId="77777777" w:rsidR="00C50618" w:rsidRPr="00065572" w:rsidRDefault="00C50618" w:rsidP="00065572">
      <w:pPr>
        <w:pStyle w:val="Ttulo7"/>
        <w:rPr>
          <w:lang w:val="en-GB"/>
        </w:rPr>
      </w:pPr>
      <w:r w:rsidRPr="00065572">
        <w:rPr>
          <w:lang w:val="en-GB"/>
        </w:rPr>
        <w:t>Purposes and coverage of licensing</w:t>
      </w:r>
    </w:p>
    <w:p w14:paraId="22D7DD78" w14:textId="4867247F" w:rsidR="00C50618" w:rsidRDefault="00C50618" w:rsidP="00065572">
      <w:pPr>
        <w:rPr>
          <w:lang w:val="en-GB"/>
        </w:rPr>
      </w:pPr>
      <w:r w:rsidRPr="00065572">
        <w:rPr>
          <w:lang w:val="en-GB"/>
        </w:rPr>
        <w:t>2</w:t>
      </w:r>
      <w:r w:rsidR="00065572" w:rsidRPr="00065572">
        <w:rPr>
          <w:lang w:val="en-GB"/>
        </w:rPr>
        <w:t>. A</w:t>
      </w:r>
      <w:r w:rsidRPr="00065572">
        <w:rPr>
          <w:lang w:val="en-GB"/>
        </w:rPr>
        <w:t>n authorization is required for the import of allogeneic organs, tissue and cells of human origin intended for transplantation into humans</w:t>
      </w:r>
      <w:r w:rsidR="00065572" w:rsidRPr="00065572">
        <w:rPr>
          <w:lang w:val="en-GB"/>
        </w:rPr>
        <w:t>. T</w:t>
      </w:r>
      <w:r w:rsidRPr="00065572">
        <w:rPr>
          <w:lang w:val="en-GB"/>
        </w:rPr>
        <w:t>his concerns the following Swiss customs tariff number (HS 2017)</w:t>
      </w:r>
      <w:r w:rsidR="00065572" w:rsidRPr="00065572">
        <w:rPr>
          <w:lang w:val="en-GB"/>
        </w:rPr>
        <w:t>: 3</w:t>
      </w:r>
      <w:r w:rsidRPr="00065572">
        <w:rPr>
          <w:lang w:val="en-GB"/>
        </w:rPr>
        <w:t>001.9000.</w:t>
      </w:r>
    </w:p>
    <w:p w14:paraId="37EFE7E4" w14:textId="77777777" w:rsidR="0090048D" w:rsidRPr="00065572" w:rsidRDefault="0090048D" w:rsidP="00065572">
      <w:pPr>
        <w:rPr>
          <w:szCs w:val="18"/>
          <w:lang w:val="en-GB"/>
        </w:rPr>
      </w:pPr>
    </w:p>
    <w:p w14:paraId="253B3E02" w14:textId="434E6B4B" w:rsidR="00C50618" w:rsidRPr="00065572" w:rsidRDefault="00C50618" w:rsidP="00065572">
      <w:pPr>
        <w:rPr>
          <w:szCs w:val="18"/>
          <w:lang w:val="en-GB"/>
        </w:rPr>
      </w:pPr>
      <w:r w:rsidRPr="00065572">
        <w:rPr>
          <w:lang w:val="en-GB"/>
        </w:rPr>
        <w:t>3</w:t>
      </w:r>
      <w:r w:rsidR="00065572" w:rsidRPr="00065572">
        <w:rPr>
          <w:lang w:val="en-GB"/>
        </w:rPr>
        <w:t>. A</w:t>
      </w:r>
      <w:r w:rsidRPr="00065572">
        <w:rPr>
          <w:lang w:val="en-GB"/>
        </w:rPr>
        <w:t>ll countries.</w:t>
      </w:r>
    </w:p>
    <w:p w14:paraId="6CC6926A" w14:textId="77777777" w:rsidR="00C50618" w:rsidRPr="00065572" w:rsidRDefault="00C50618" w:rsidP="00065572">
      <w:pPr>
        <w:rPr>
          <w:lang w:val="en-GB"/>
        </w:rPr>
      </w:pPr>
    </w:p>
    <w:p w14:paraId="18EBD57C" w14:textId="42FF7399" w:rsidR="00C50618" w:rsidRPr="00065572" w:rsidRDefault="00C50618" w:rsidP="00065572">
      <w:pPr>
        <w:rPr>
          <w:szCs w:val="18"/>
          <w:lang w:val="en-GB"/>
        </w:rPr>
      </w:pPr>
      <w:r w:rsidRPr="00065572">
        <w:rPr>
          <w:lang w:val="en-GB"/>
        </w:rPr>
        <w:t>4</w:t>
      </w:r>
      <w:r w:rsidR="00065572" w:rsidRPr="00065572">
        <w:rPr>
          <w:lang w:val="en-GB"/>
        </w:rPr>
        <w:t>. T</w:t>
      </w:r>
      <w:r w:rsidRPr="00065572">
        <w:rPr>
          <w:lang w:val="en-GB"/>
        </w:rPr>
        <w:t>here is no restriction on the quantity and value of the products imported.</w:t>
      </w:r>
    </w:p>
    <w:p w14:paraId="2A69BBF5" w14:textId="77777777" w:rsidR="00C50618" w:rsidRPr="00065572" w:rsidRDefault="00C50618" w:rsidP="00065572">
      <w:pPr>
        <w:rPr>
          <w:lang w:val="en-GB"/>
        </w:rPr>
      </w:pPr>
    </w:p>
    <w:p w14:paraId="355C6B8A" w14:textId="71C76EC7" w:rsidR="00C50618" w:rsidRPr="00065572" w:rsidRDefault="00C50618" w:rsidP="00065572">
      <w:pPr>
        <w:rPr>
          <w:szCs w:val="18"/>
          <w:lang w:val="en-GB"/>
        </w:rPr>
      </w:pPr>
      <w:r w:rsidRPr="00065572">
        <w:rPr>
          <w:lang w:val="en-GB"/>
        </w:rPr>
        <w:t>5</w:t>
      </w:r>
      <w:r w:rsidR="00065572" w:rsidRPr="00065572">
        <w:rPr>
          <w:lang w:val="en-GB"/>
        </w:rPr>
        <w:t>. T</w:t>
      </w:r>
      <w:r w:rsidRPr="00065572">
        <w:rPr>
          <w:lang w:val="en-GB"/>
        </w:rPr>
        <w:t xml:space="preserve">he Federal Law of </w:t>
      </w:r>
      <w:r w:rsidR="00065572" w:rsidRPr="00065572">
        <w:rPr>
          <w:lang w:val="en-GB"/>
        </w:rPr>
        <w:t>8 October 2</w:t>
      </w:r>
      <w:r w:rsidRPr="00065572">
        <w:rPr>
          <w:lang w:val="en-GB"/>
        </w:rPr>
        <w:t>004 on the transplantation of organs, tissues and cells (Transplantation Law</w:t>
      </w:r>
      <w:r w:rsidR="00065572" w:rsidRPr="00065572">
        <w:rPr>
          <w:lang w:val="en-GB"/>
        </w:rPr>
        <w:t>; R</w:t>
      </w:r>
      <w:r w:rsidRPr="00065572">
        <w:rPr>
          <w:lang w:val="en-GB"/>
        </w:rPr>
        <w:t>S</w:t>
      </w:r>
      <w:r w:rsidR="00C636FB">
        <w:rPr>
          <w:lang w:val="en-GB"/>
        </w:rPr>
        <w:t> </w:t>
      </w:r>
      <w:r w:rsidRPr="00065572">
        <w:rPr>
          <w:lang w:val="en-GB"/>
        </w:rPr>
        <w:t xml:space="preserve">810.21, </w:t>
      </w:r>
      <w:hyperlink r:id="rId73" w:history="1">
        <w:r w:rsidR="00065572" w:rsidRPr="00AC4D76">
          <w:rPr>
            <w:rStyle w:val="Hipervnculo"/>
            <w:lang w:val="en-GB"/>
          </w:rPr>
          <w:t>https://www.admin.ch/opc/fr/classified</w:t>
        </w:r>
        <w:r w:rsidR="00065572" w:rsidRPr="00AC4D76">
          <w:rPr>
            <w:rStyle w:val="Hipervnculo"/>
            <w:lang w:val="en-GB"/>
          </w:rPr>
          <w:noBreakHyphen/>
          <w:t>compilation/20010918/index.html</w:t>
        </w:r>
      </w:hyperlink>
      <w:r w:rsidRPr="00065572">
        <w:rPr>
          <w:lang w:val="en-GB"/>
        </w:rPr>
        <w:t xml:space="preserve">), which entered into force on </w:t>
      </w:r>
      <w:r w:rsidR="00065572" w:rsidRPr="00065572">
        <w:rPr>
          <w:lang w:val="en-GB"/>
        </w:rPr>
        <w:t>1 July 2</w:t>
      </w:r>
      <w:r w:rsidRPr="00065572">
        <w:rPr>
          <w:lang w:val="en-GB"/>
        </w:rPr>
        <w:t>007</w:t>
      </w:r>
      <w:r w:rsidR="00065572" w:rsidRPr="00065572">
        <w:rPr>
          <w:lang w:val="en-GB"/>
        </w:rPr>
        <w:t>. T</w:t>
      </w:r>
      <w:r w:rsidRPr="00065572">
        <w:rPr>
          <w:lang w:val="en-GB"/>
        </w:rPr>
        <w:t xml:space="preserve">he import procedures are described, </w:t>
      </w:r>
      <w:r w:rsidRPr="00065572">
        <w:rPr>
          <w:i/>
          <w:iCs/>
          <w:lang w:val="en-GB"/>
        </w:rPr>
        <w:t>inter alia</w:t>
      </w:r>
      <w:r w:rsidRPr="00065572">
        <w:rPr>
          <w:lang w:val="en-GB"/>
        </w:rPr>
        <w:t>, in the Ordinance of 1</w:t>
      </w:r>
      <w:r w:rsidR="00065572" w:rsidRPr="00065572">
        <w:rPr>
          <w:lang w:val="en-GB"/>
        </w:rPr>
        <w:t>6 March 2</w:t>
      </w:r>
      <w:r w:rsidRPr="00065572">
        <w:rPr>
          <w:lang w:val="en-GB"/>
        </w:rPr>
        <w:t>007 on the transplantation of human organs, tissues and cells (Transplantation</w:t>
      </w:r>
      <w:r w:rsidR="0090048D">
        <w:rPr>
          <w:lang w:val="en-GB"/>
        </w:rPr>
        <w:t> </w:t>
      </w:r>
      <w:r w:rsidRPr="00065572">
        <w:rPr>
          <w:lang w:val="en-GB"/>
        </w:rPr>
        <w:t>Ordinance</w:t>
      </w:r>
      <w:r w:rsidR="00065572" w:rsidRPr="00065572">
        <w:rPr>
          <w:lang w:val="en-GB"/>
        </w:rPr>
        <w:t>; R</w:t>
      </w:r>
      <w:r w:rsidRPr="00065572">
        <w:rPr>
          <w:lang w:val="en-GB"/>
        </w:rPr>
        <w:t>S</w:t>
      </w:r>
      <w:r w:rsidR="00C636FB">
        <w:rPr>
          <w:lang w:val="en-GB"/>
        </w:rPr>
        <w:t> </w:t>
      </w:r>
      <w:r w:rsidRPr="00065572">
        <w:rPr>
          <w:lang w:val="en-GB"/>
        </w:rPr>
        <w:t xml:space="preserve">810.211, </w:t>
      </w:r>
      <w:hyperlink r:id="rId74" w:history="1">
        <w:r w:rsidR="0090048D" w:rsidRPr="00AC4D76">
          <w:rPr>
            <w:rStyle w:val="Hipervnculo"/>
            <w:lang w:val="en-GB"/>
          </w:rPr>
          <w:t>https://www.admin.ch/opc/fr/classified</w:t>
        </w:r>
        <w:r w:rsidR="0090048D" w:rsidRPr="00AC4D76">
          <w:rPr>
            <w:rStyle w:val="Hipervnculo"/>
            <w:lang w:val="en-GB"/>
          </w:rPr>
          <w:noBreakHyphen/>
          <w:t>compilation/20051806/index.html</w:t>
        </w:r>
      </w:hyperlink>
      <w:r w:rsidRPr="00065572">
        <w:rPr>
          <w:lang w:val="en-GB"/>
        </w:rPr>
        <w:t>)</w:t>
      </w:r>
      <w:r w:rsidR="00065572" w:rsidRPr="00065572">
        <w:rPr>
          <w:lang w:val="en-GB"/>
        </w:rPr>
        <w:t>. T</w:t>
      </w:r>
      <w:r w:rsidRPr="00065572">
        <w:rPr>
          <w:lang w:val="en-GB"/>
        </w:rPr>
        <w:t>he legislation does not authorize the administration to decide which products will be subject to licensing</w:t>
      </w:r>
      <w:r w:rsidR="00065572" w:rsidRPr="00065572">
        <w:rPr>
          <w:lang w:val="en-GB"/>
        </w:rPr>
        <w:t>. T</w:t>
      </w:r>
      <w:r w:rsidRPr="00065572">
        <w:rPr>
          <w:lang w:val="en-GB"/>
        </w:rPr>
        <w:t>he government is authorized to revise the Ordinance.</w:t>
      </w:r>
    </w:p>
    <w:p w14:paraId="35965630" w14:textId="77777777" w:rsidR="00C50618" w:rsidRPr="00065572" w:rsidRDefault="00C50618" w:rsidP="00065572">
      <w:pPr>
        <w:rPr>
          <w:lang w:val="en-GB"/>
        </w:rPr>
      </w:pPr>
    </w:p>
    <w:p w14:paraId="63754D19" w14:textId="77777777" w:rsidR="00C50618" w:rsidRPr="00065572" w:rsidRDefault="00C50618" w:rsidP="00065572">
      <w:pPr>
        <w:pStyle w:val="Ttulo7"/>
        <w:rPr>
          <w:lang w:val="en-GB"/>
        </w:rPr>
      </w:pPr>
      <w:r w:rsidRPr="00065572">
        <w:rPr>
          <w:lang w:val="en-GB"/>
        </w:rPr>
        <w:t>Procedures</w:t>
      </w:r>
    </w:p>
    <w:p w14:paraId="261B93DF" w14:textId="07EC0C7B"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0B04990C" w14:textId="77777777" w:rsidR="00C50618" w:rsidRPr="00065572" w:rsidRDefault="00C50618" w:rsidP="00065572">
      <w:pPr>
        <w:rPr>
          <w:lang w:val="en-GB"/>
        </w:rPr>
      </w:pPr>
    </w:p>
    <w:p w14:paraId="4A701C54" w14:textId="1BC8CE64" w:rsidR="00C50618" w:rsidRPr="00065572" w:rsidRDefault="00C50618" w:rsidP="00065572">
      <w:pPr>
        <w:ind w:left="567" w:hanging="567"/>
        <w:rPr>
          <w:lang w:val="en-GB"/>
        </w:rPr>
      </w:pPr>
      <w:r w:rsidRPr="00065572">
        <w:rPr>
          <w:lang w:val="en-GB"/>
        </w:rPr>
        <w:t>7.(a)</w:t>
      </w:r>
      <w:r w:rsidRPr="00065572">
        <w:rPr>
          <w:lang w:val="en-GB"/>
        </w:rPr>
        <w:tab/>
        <w:t>Import is not allowed without authorization</w:t>
      </w:r>
      <w:r w:rsidR="00065572" w:rsidRPr="00065572">
        <w:rPr>
          <w:lang w:val="en-GB"/>
        </w:rPr>
        <w:t>. T</w:t>
      </w:r>
      <w:r w:rsidRPr="00065572">
        <w:rPr>
          <w:lang w:val="en-GB"/>
        </w:rPr>
        <w:t>he authorization procedure takes about four months</w:t>
      </w:r>
      <w:r w:rsidR="00065572" w:rsidRPr="00065572">
        <w:rPr>
          <w:lang w:val="en-GB"/>
        </w:rPr>
        <w:t>. I</w:t>
      </w:r>
      <w:r w:rsidRPr="00065572">
        <w:rPr>
          <w:lang w:val="en-GB"/>
        </w:rPr>
        <w:t>n exceptional cases a shorter procedure can be envisaged.</w:t>
      </w:r>
    </w:p>
    <w:p w14:paraId="49FB9A7B" w14:textId="77777777" w:rsidR="00C50618" w:rsidRPr="00065572" w:rsidRDefault="00C50618" w:rsidP="00065572">
      <w:pPr>
        <w:rPr>
          <w:lang w:val="en-GB"/>
        </w:rPr>
      </w:pPr>
    </w:p>
    <w:p w14:paraId="546243F6" w14:textId="77777777" w:rsidR="00C50618" w:rsidRPr="00065572" w:rsidRDefault="00C50618" w:rsidP="00065572">
      <w:pPr>
        <w:ind w:left="588" w:hanging="588"/>
        <w:rPr>
          <w:szCs w:val="18"/>
          <w:lang w:val="en-GB"/>
        </w:rPr>
      </w:pPr>
      <w:r w:rsidRPr="00065572">
        <w:rPr>
          <w:lang w:val="en-GB"/>
        </w:rPr>
        <w:t>(b)</w:t>
      </w:r>
      <w:r w:rsidRPr="00065572">
        <w:rPr>
          <w:lang w:val="en-GB"/>
        </w:rPr>
        <w:tab/>
        <w:t>No.</w:t>
      </w:r>
    </w:p>
    <w:p w14:paraId="58D6280E" w14:textId="77777777" w:rsidR="00C50618" w:rsidRPr="00065572" w:rsidRDefault="00C50618" w:rsidP="00065572">
      <w:pPr>
        <w:rPr>
          <w:lang w:val="en-GB"/>
        </w:rPr>
      </w:pPr>
    </w:p>
    <w:p w14:paraId="2ACB8C4F" w14:textId="77777777" w:rsidR="00C50618" w:rsidRPr="00065572" w:rsidRDefault="00C50618" w:rsidP="00065572">
      <w:pPr>
        <w:ind w:left="588" w:hanging="588"/>
        <w:rPr>
          <w:szCs w:val="18"/>
          <w:lang w:val="en-GB"/>
        </w:rPr>
      </w:pPr>
      <w:r w:rsidRPr="00065572">
        <w:rPr>
          <w:lang w:val="en-GB"/>
        </w:rPr>
        <w:t>(c)</w:t>
      </w:r>
      <w:r w:rsidRPr="00065572">
        <w:rPr>
          <w:lang w:val="en-GB"/>
        </w:rPr>
        <w:tab/>
        <w:t>Not applicable.</w:t>
      </w:r>
    </w:p>
    <w:p w14:paraId="5DD289C4" w14:textId="77777777" w:rsidR="00C50618" w:rsidRPr="00065572" w:rsidRDefault="00C50618" w:rsidP="00065572">
      <w:pPr>
        <w:rPr>
          <w:lang w:val="en-GB"/>
        </w:rPr>
      </w:pPr>
    </w:p>
    <w:p w14:paraId="70FC0096" w14:textId="77777777" w:rsidR="00C50618" w:rsidRPr="00065572" w:rsidRDefault="00C50618" w:rsidP="00065572">
      <w:pPr>
        <w:ind w:left="588" w:hanging="588"/>
        <w:rPr>
          <w:szCs w:val="18"/>
          <w:lang w:val="en-GB"/>
        </w:rPr>
      </w:pPr>
      <w:r w:rsidRPr="00065572">
        <w:rPr>
          <w:lang w:val="en-GB"/>
        </w:rPr>
        <w:t>(d)</w:t>
      </w:r>
      <w:r w:rsidRPr="00065572">
        <w:rPr>
          <w:lang w:val="en-GB"/>
        </w:rPr>
        <w:tab/>
        <w:t>The OFSP is the sole organ responsible for examining applications.</w:t>
      </w:r>
    </w:p>
    <w:p w14:paraId="0EAF7946" w14:textId="77777777" w:rsidR="00C50618" w:rsidRPr="00065572" w:rsidRDefault="00C50618" w:rsidP="00065572">
      <w:pPr>
        <w:rPr>
          <w:lang w:val="en-GB"/>
        </w:rPr>
      </w:pPr>
    </w:p>
    <w:p w14:paraId="7CCC32CA" w14:textId="122653DA" w:rsidR="00C50618" w:rsidRPr="00065572" w:rsidRDefault="00C50618" w:rsidP="00065572">
      <w:pPr>
        <w:rPr>
          <w:szCs w:val="18"/>
          <w:lang w:val="en-GB"/>
        </w:rPr>
      </w:pPr>
      <w:r w:rsidRPr="00065572">
        <w:rPr>
          <w:lang w:val="en-GB"/>
        </w:rPr>
        <w:t>8</w:t>
      </w:r>
      <w:r w:rsidR="00065572" w:rsidRPr="00065572">
        <w:rPr>
          <w:lang w:val="en-GB"/>
        </w:rPr>
        <w:t>. O</w:t>
      </w:r>
      <w:r w:rsidRPr="00065572">
        <w:rPr>
          <w:lang w:val="en-GB"/>
        </w:rPr>
        <w:t>nly if the applicant does not meet the criteria is an authorization refused</w:t>
      </w:r>
      <w:r w:rsidR="00065572" w:rsidRPr="00065572">
        <w:rPr>
          <w:lang w:val="en-GB"/>
        </w:rPr>
        <w:t>. T</w:t>
      </w:r>
      <w:r w:rsidRPr="00065572">
        <w:rPr>
          <w:lang w:val="en-GB"/>
        </w:rPr>
        <w:t>he reasons will then be stated in the pre</w:t>
      </w:r>
      <w:r w:rsidR="00065572" w:rsidRPr="00065572">
        <w:rPr>
          <w:lang w:val="en-GB"/>
        </w:rPr>
        <w:noBreakHyphen/>
      </w:r>
      <w:r w:rsidRPr="00065572">
        <w:rPr>
          <w:lang w:val="en-GB"/>
        </w:rPr>
        <w:t>authorization inspection report</w:t>
      </w:r>
      <w:r w:rsidR="00065572" w:rsidRPr="00065572">
        <w:rPr>
          <w:lang w:val="en-GB"/>
        </w:rPr>
        <w:t>. T</w:t>
      </w:r>
      <w:r w:rsidRPr="00065572">
        <w:rPr>
          <w:lang w:val="en-GB"/>
        </w:rPr>
        <w:t>he decision may be appealed to the Federal Administrative Court and, at second instance, to the Federal Supreme Court.</w:t>
      </w:r>
    </w:p>
    <w:p w14:paraId="40C570B6" w14:textId="77777777" w:rsidR="00C50618" w:rsidRPr="00065572" w:rsidRDefault="00C50618" w:rsidP="00065572">
      <w:pPr>
        <w:rPr>
          <w:lang w:val="en-GB"/>
        </w:rPr>
      </w:pPr>
    </w:p>
    <w:p w14:paraId="7181BD5F" w14:textId="77777777" w:rsidR="00C50618" w:rsidRPr="00065572" w:rsidRDefault="00C50618" w:rsidP="00065572">
      <w:pPr>
        <w:pStyle w:val="Ttulo7"/>
        <w:rPr>
          <w:lang w:val="en-GB"/>
        </w:rPr>
      </w:pPr>
      <w:r w:rsidRPr="00065572">
        <w:rPr>
          <w:lang w:val="en-GB"/>
        </w:rPr>
        <w:t>Eligibility of importers to apply for licence</w:t>
      </w:r>
    </w:p>
    <w:p w14:paraId="194ADBC0" w14:textId="3CF0CB65" w:rsidR="00C50618" w:rsidRPr="00065572" w:rsidRDefault="00C50618" w:rsidP="00065572">
      <w:pPr>
        <w:rPr>
          <w:b/>
          <w:lang w:val="en-GB"/>
        </w:rPr>
      </w:pPr>
      <w:r w:rsidRPr="00065572">
        <w:rPr>
          <w:lang w:val="en-GB"/>
        </w:rPr>
        <w:t>9</w:t>
      </w:r>
      <w:r w:rsidR="00065572" w:rsidRPr="00065572">
        <w:rPr>
          <w:lang w:val="en-GB"/>
        </w:rPr>
        <w:t>. A</w:t>
      </w:r>
      <w:r w:rsidRPr="00065572">
        <w:rPr>
          <w:lang w:val="en-GB"/>
        </w:rPr>
        <w:t>ll persons, firms and institutions are eligible to apply for an import authorization provided that they are domiciled in Switzerland</w:t>
      </w:r>
      <w:r w:rsidR="00065572" w:rsidRPr="00065572">
        <w:rPr>
          <w:lang w:val="en-GB"/>
        </w:rPr>
        <w:t>. L</w:t>
      </w:r>
      <w:r w:rsidRPr="00065572">
        <w:rPr>
          <w:lang w:val="en-GB"/>
        </w:rPr>
        <w:t xml:space="preserve">ists of the authorizations issued are published online at: </w:t>
      </w:r>
      <w:hyperlink r:id="rId75" w:history="1">
        <w:r w:rsidR="00065572" w:rsidRPr="00AC4D76">
          <w:rPr>
            <w:rStyle w:val="Hipervnculo"/>
            <w:lang w:val="en-GB"/>
          </w:rPr>
          <w:t>https://www.bag.admin.ch/bag/fr/home/gesetze</w:t>
        </w:r>
        <w:r w:rsidR="00065572" w:rsidRPr="00AC4D76">
          <w:rPr>
            <w:rStyle w:val="Hipervnculo"/>
            <w:lang w:val="en-GB"/>
          </w:rPr>
          <w:noBreakHyphen/>
          <w:t>und</w:t>
        </w:r>
        <w:r w:rsidR="00065572" w:rsidRPr="00AC4D76">
          <w:rPr>
            <w:rStyle w:val="Hipervnculo"/>
            <w:lang w:val="en-GB"/>
          </w:rPr>
          <w:noBreakHyphen/>
          <w:t>bewilligungen/gesuche</w:t>
        </w:r>
        <w:r w:rsidR="00065572" w:rsidRPr="00AC4D76">
          <w:rPr>
            <w:rStyle w:val="Hipervnculo"/>
            <w:lang w:val="en-GB"/>
          </w:rPr>
          <w:noBreakHyphen/>
          <w:t>bewilligungen/gesuche</w:t>
        </w:r>
        <w:r w:rsidR="00065572" w:rsidRPr="00AC4D76">
          <w:rPr>
            <w:rStyle w:val="Hipervnculo"/>
            <w:lang w:val="en-GB"/>
          </w:rPr>
          <w:noBreakHyphen/>
          <w:t>bewilligungen</w:t>
        </w:r>
        <w:r w:rsidR="00065572" w:rsidRPr="00AC4D76">
          <w:rPr>
            <w:rStyle w:val="Hipervnculo"/>
            <w:lang w:val="en-GB"/>
          </w:rPr>
          <w:noBreakHyphen/>
          <w:t>bereich</w:t>
        </w:r>
        <w:r w:rsidR="00065572" w:rsidRPr="00AC4D76">
          <w:rPr>
            <w:rStyle w:val="Hipervnculo"/>
            <w:lang w:val="en-GB"/>
          </w:rPr>
          <w:noBreakHyphen/>
          <w:t>transplantation.html</w:t>
        </w:r>
      </w:hyperlink>
      <w:r w:rsidRPr="00065572">
        <w:rPr>
          <w:lang w:val="en-GB"/>
        </w:rPr>
        <w:t>.</w:t>
      </w:r>
    </w:p>
    <w:p w14:paraId="3FC5E225" w14:textId="77777777" w:rsidR="00065572" w:rsidRPr="00065572" w:rsidRDefault="00065572" w:rsidP="00065572">
      <w:pPr>
        <w:rPr>
          <w:lang w:val="en-GB"/>
        </w:rPr>
      </w:pPr>
    </w:p>
    <w:p w14:paraId="2934C0D8" w14:textId="77777777" w:rsidR="00C50618" w:rsidRPr="00065572" w:rsidRDefault="00C50618" w:rsidP="00065572">
      <w:pPr>
        <w:pStyle w:val="Ttulo7"/>
        <w:rPr>
          <w:lang w:val="en-GB"/>
        </w:rPr>
      </w:pPr>
      <w:r w:rsidRPr="00065572">
        <w:rPr>
          <w:lang w:val="en-GB"/>
        </w:rPr>
        <w:t>Documentational and other requirements for application for licence</w:t>
      </w:r>
    </w:p>
    <w:p w14:paraId="3DE767DA" w14:textId="22D22656" w:rsidR="00065572" w:rsidRPr="0097580D" w:rsidRDefault="00C50618" w:rsidP="00A54A14">
      <w:pPr>
        <w:rPr>
          <w:szCs w:val="18"/>
          <w:lang w:val="en-GB"/>
        </w:rPr>
      </w:pPr>
      <w:r w:rsidRPr="00A54A14">
        <w:rPr>
          <w:lang w:val="en-GB"/>
        </w:rPr>
        <w:t>10</w:t>
      </w:r>
      <w:r w:rsidR="00065572" w:rsidRPr="00A54A14">
        <w:rPr>
          <w:lang w:val="en-GB"/>
        </w:rPr>
        <w:t>. D</w:t>
      </w:r>
      <w:r w:rsidRPr="00A54A14">
        <w:rPr>
          <w:lang w:val="en-GB"/>
        </w:rPr>
        <w:t xml:space="preserve">ifferent documents and certificates may be requested, depending on the type of transplant (according to application and corresponding checklist, available on the transplantation declaration and authorization web page of the OFSP, </w:t>
      </w:r>
      <w:hyperlink r:id="rId76" w:history="1">
        <w:r w:rsidR="00065572" w:rsidRPr="00AC4D76">
          <w:rPr>
            <w:rStyle w:val="Hipervnculo"/>
            <w:szCs w:val="18"/>
            <w:lang w:val="en-GB"/>
          </w:rPr>
          <w:t>https://www.bag.admin.ch/bag/fr/home/gesetze</w:t>
        </w:r>
        <w:r w:rsidR="00065572" w:rsidRPr="00AC4D76">
          <w:rPr>
            <w:rStyle w:val="Hipervnculo"/>
            <w:szCs w:val="18"/>
            <w:lang w:val="en-GB"/>
          </w:rPr>
          <w:noBreakHyphen/>
          <w:t>und</w:t>
        </w:r>
        <w:r w:rsidR="00065572" w:rsidRPr="00AC4D76">
          <w:rPr>
            <w:rStyle w:val="Hipervnculo"/>
            <w:szCs w:val="18"/>
            <w:lang w:val="en-GB"/>
          </w:rPr>
          <w:noBreakHyphen/>
          <w:t>bewilligungen/gesuche</w:t>
        </w:r>
        <w:r w:rsidR="00065572" w:rsidRPr="00AC4D76">
          <w:rPr>
            <w:rStyle w:val="Hipervnculo"/>
            <w:szCs w:val="18"/>
            <w:lang w:val="en-GB"/>
          </w:rPr>
          <w:noBreakHyphen/>
          <w:t>bewilligungen/gesuche</w:t>
        </w:r>
        <w:r w:rsidR="00065572" w:rsidRPr="00AC4D76">
          <w:rPr>
            <w:rStyle w:val="Hipervnculo"/>
            <w:szCs w:val="18"/>
            <w:lang w:val="en-GB"/>
          </w:rPr>
          <w:noBreakHyphen/>
          <w:t>bewilligungen</w:t>
        </w:r>
        <w:r w:rsidR="00065572" w:rsidRPr="00AC4D76">
          <w:rPr>
            <w:rStyle w:val="Hipervnculo"/>
            <w:szCs w:val="18"/>
            <w:lang w:val="en-GB"/>
          </w:rPr>
          <w:noBreakHyphen/>
          <w:t>bereich</w:t>
        </w:r>
        <w:r w:rsidR="00065572" w:rsidRPr="00AC4D76">
          <w:rPr>
            <w:rStyle w:val="Hipervnculo"/>
            <w:szCs w:val="18"/>
            <w:lang w:val="en-GB"/>
          </w:rPr>
          <w:noBreakHyphen/>
          <w:t>transplantation.html</w:t>
        </w:r>
      </w:hyperlink>
      <w:r w:rsidRPr="0097580D">
        <w:rPr>
          <w:rStyle w:val="Hipervnculo"/>
          <w:szCs w:val="18"/>
          <w:lang w:val="en-GB"/>
        </w:rPr>
        <w:t>)</w:t>
      </w:r>
      <w:r w:rsidR="00065572" w:rsidRPr="0097580D">
        <w:rPr>
          <w:szCs w:val="18"/>
          <w:lang w:val="en-GB"/>
        </w:rPr>
        <w:t xml:space="preserve">. </w:t>
      </w:r>
      <w:r w:rsidR="00065572" w:rsidRPr="00A54A14">
        <w:rPr>
          <w:lang w:val="en-GB"/>
        </w:rPr>
        <w:t>A</w:t>
      </w:r>
      <w:r w:rsidRPr="00A54A14">
        <w:rPr>
          <w:lang w:val="en-GB"/>
        </w:rPr>
        <w:t xml:space="preserve"> pre</w:t>
      </w:r>
      <w:r w:rsidR="00065572" w:rsidRPr="00A54A14">
        <w:rPr>
          <w:lang w:val="en-GB"/>
        </w:rPr>
        <w:noBreakHyphen/>
      </w:r>
      <w:r w:rsidRPr="00A54A14">
        <w:rPr>
          <w:lang w:val="en-GB"/>
        </w:rPr>
        <w:t>authorization inspection is mandatory.</w:t>
      </w:r>
    </w:p>
    <w:p w14:paraId="384F366E" w14:textId="76192683" w:rsidR="00C50618" w:rsidRPr="00065572" w:rsidRDefault="00C50618" w:rsidP="00065572">
      <w:pPr>
        <w:rPr>
          <w:lang w:val="en-GB"/>
        </w:rPr>
      </w:pPr>
    </w:p>
    <w:p w14:paraId="140736F7" w14:textId="3CFF175D" w:rsidR="00065572" w:rsidRPr="00A54A14" w:rsidRDefault="00C50618" w:rsidP="00A54A14">
      <w:pPr>
        <w:rPr>
          <w:lang w:val="en-GB"/>
        </w:rPr>
      </w:pPr>
      <w:r w:rsidRPr="00A54A14">
        <w:rPr>
          <w:lang w:val="en-GB"/>
        </w:rPr>
        <w:t>11</w:t>
      </w:r>
      <w:r w:rsidR="00065572" w:rsidRPr="00A54A14">
        <w:rPr>
          <w:lang w:val="en-GB"/>
        </w:rPr>
        <w:t>. O</w:t>
      </w:r>
      <w:r w:rsidRPr="00A54A14">
        <w:rPr>
          <w:lang w:val="en-GB"/>
        </w:rPr>
        <w:t>nce the authorization is issued, none (for importation).</w:t>
      </w:r>
    </w:p>
    <w:p w14:paraId="49DFD863" w14:textId="046439BA" w:rsidR="00C50618" w:rsidRPr="00065572" w:rsidRDefault="00C50618" w:rsidP="00065572">
      <w:pPr>
        <w:rPr>
          <w:lang w:val="en-GB"/>
        </w:rPr>
      </w:pPr>
    </w:p>
    <w:p w14:paraId="6C8795AD" w14:textId="723A958B" w:rsidR="00065572" w:rsidRPr="00A54A14" w:rsidRDefault="00C50618" w:rsidP="00A54A14">
      <w:pPr>
        <w:rPr>
          <w:lang w:val="en-GB"/>
        </w:rPr>
      </w:pPr>
      <w:r w:rsidRPr="00A54A14">
        <w:rPr>
          <w:lang w:val="en-GB"/>
        </w:rPr>
        <w:t>12</w:t>
      </w:r>
      <w:r w:rsidR="00065572" w:rsidRPr="00A54A14">
        <w:rPr>
          <w:lang w:val="en-GB"/>
        </w:rPr>
        <w:t>. CHF 500</w:t>
      </w:r>
      <w:r w:rsidRPr="00A54A14">
        <w:rPr>
          <w:lang w:val="en-GB"/>
        </w:rPr>
        <w:t xml:space="preserve"> to 2,000 per authorization (in addition to inspection).</w:t>
      </w:r>
    </w:p>
    <w:p w14:paraId="7B729B3F" w14:textId="35FAAB3A" w:rsidR="00C50618" w:rsidRPr="00065572" w:rsidRDefault="00C50618" w:rsidP="00065572">
      <w:pPr>
        <w:rPr>
          <w:lang w:val="en-GB"/>
        </w:rPr>
      </w:pPr>
    </w:p>
    <w:p w14:paraId="76BAB765" w14:textId="2BC27A50" w:rsidR="00C50618" w:rsidRPr="00065572" w:rsidRDefault="00C50618" w:rsidP="00065572">
      <w:pPr>
        <w:rPr>
          <w:szCs w:val="18"/>
          <w:lang w:val="en-GB"/>
        </w:rPr>
      </w:pPr>
      <w:r w:rsidRPr="00065572">
        <w:rPr>
          <w:lang w:val="en-GB"/>
        </w:rPr>
        <w:t>13</w:t>
      </w:r>
      <w:r w:rsidR="00065572" w:rsidRPr="00065572">
        <w:rPr>
          <w:lang w:val="en-GB"/>
        </w:rPr>
        <w:t>. N</w:t>
      </w:r>
      <w:r w:rsidRPr="00065572">
        <w:rPr>
          <w:lang w:val="en-GB"/>
        </w:rPr>
        <w:t>o.</w:t>
      </w:r>
    </w:p>
    <w:p w14:paraId="741A931A" w14:textId="77777777" w:rsidR="00C50618" w:rsidRPr="00065572" w:rsidRDefault="00C50618" w:rsidP="00065572">
      <w:pPr>
        <w:rPr>
          <w:lang w:val="en-GB"/>
        </w:rPr>
      </w:pPr>
    </w:p>
    <w:p w14:paraId="3A8A3E90" w14:textId="77777777" w:rsidR="00C50618" w:rsidRPr="00065572" w:rsidRDefault="00C50618" w:rsidP="00D26F2F">
      <w:pPr>
        <w:pStyle w:val="Ttulo7"/>
        <w:rPr>
          <w:lang w:val="en-GB"/>
        </w:rPr>
      </w:pPr>
      <w:r w:rsidRPr="00065572">
        <w:rPr>
          <w:lang w:val="en-GB"/>
        </w:rPr>
        <w:lastRenderedPageBreak/>
        <w:t>Conditions of licensing</w:t>
      </w:r>
    </w:p>
    <w:p w14:paraId="6E1FFE67" w14:textId="75059929" w:rsidR="00065572" w:rsidRPr="00A54A14" w:rsidRDefault="00C50618" w:rsidP="00D26F2F">
      <w:pPr>
        <w:keepNext/>
        <w:keepLines/>
        <w:rPr>
          <w:lang w:val="en-GB"/>
        </w:rPr>
      </w:pPr>
      <w:r w:rsidRPr="00A54A14">
        <w:rPr>
          <w:lang w:val="en-GB"/>
        </w:rPr>
        <w:t>14</w:t>
      </w:r>
      <w:r w:rsidR="00065572" w:rsidRPr="00A54A14">
        <w:rPr>
          <w:lang w:val="en-GB"/>
        </w:rPr>
        <w:t>. T</w:t>
      </w:r>
      <w:r w:rsidRPr="00A54A14">
        <w:rPr>
          <w:lang w:val="en-GB"/>
        </w:rPr>
        <w:t>he period of validity of the authorization is a maximum of five years with the possibility of renewal.</w:t>
      </w:r>
    </w:p>
    <w:p w14:paraId="592865A2" w14:textId="385D4B56" w:rsidR="00C50618" w:rsidRPr="00065572" w:rsidRDefault="00C50618" w:rsidP="00D26F2F">
      <w:pPr>
        <w:keepNext/>
        <w:keepLines/>
        <w:rPr>
          <w:lang w:val="en-GB"/>
        </w:rPr>
      </w:pPr>
    </w:p>
    <w:p w14:paraId="7DCFEE9C" w14:textId="4074A324" w:rsidR="00C50618" w:rsidRPr="00A54A14" w:rsidRDefault="00C50618" w:rsidP="00D26F2F">
      <w:pPr>
        <w:keepNext/>
        <w:keepLines/>
        <w:rPr>
          <w:lang w:val="en-GB"/>
        </w:rPr>
      </w:pPr>
      <w:r w:rsidRPr="00065572">
        <w:rPr>
          <w:lang w:val="en-GB"/>
        </w:rPr>
        <w:t>15.</w:t>
      </w:r>
      <w:r w:rsidR="00065572" w:rsidRPr="00065572">
        <w:rPr>
          <w:lang w:val="en-GB"/>
        </w:rPr>
        <w:noBreakHyphen/>
      </w:r>
      <w:r w:rsidRPr="00065572">
        <w:rPr>
          <w:lang w:val="en-GB"/>
        </w:rPr>
        <w:t>17</w:t>
      </w:r>
      <w:r w:rsidR="00065572" w:rsidRPr="00065572">
        <w:rPr>
          <w:lang w:val="en-GB"/>
        </w:rPr>
        <w:t>. N</w:t>
      </w:r>
      <w:r w:rsidRPr="00065572">
        <w:rPr>
          <w:lang w:val="en-GB"/>
        </w:rPr>
        <w:t>o.</w:t>
      </w:r>
    </w:p>
    <w:p w14:paraId="2D01D30E" w14:textId="77777777" w:rsidR="00C50618" w:rsidRPr="00065572" w:rsidRDefault="00C50618" w:rsidP="00065572">
      <w:pPr>
        <w:rPr>
          <w:lang w:val="en-GB"/>
        </w:rPr>
      </w:pPr>
    </w:p>
    <w:p w14:paraId="3A0A87A5" w14:textId="77777777" w:rsidR="00C50618" w:rsidRPr="00065572" w:rsidRDefault="00C50618" w:rsidP="00065572">
      <w:pPr>
        <w:pStyle w:val="Ttulo7"/>
        <w:rPr>
          <w:lang w:val="en-GB"/>
        </w:rPr>
      </w:pPr>
      <w:r w:rsidRPr="00065572">
        <w:rPr>
          <w:lang w:val="en-GB"/>
        </w:rPr>
        <w:t>Other procedural requirements</w:t>
      </w:r>
    </w:p>
    <w:p w14:paraId="41028A53" w14:textId="6DCEC903" w:rsidR="00C50618" w:rsidRDefault="00C50618" w:rsidP="00065572">
      <w:pPr>
        <w:rPr>
          <w:lang w:val="en-GB"/>
        </w:rPr>
      </w:pPr>
      <w:r w:rsidRPr="00065572">
        <w:rPr>
          <w:lang w:val="en-GB"/>
        </w:rPr>
        <w:t>18</w:t>
      </w:r>
      <w:r w:rsidR="00065572" w:rsidRPr="00065572">
        <w:rPr>
          <w:lang w:val="en-GB"/>
        </w:rPr>
        <w:t>. N</w:t>
      </w:r>
      <w:r w:rsidRPr="00065572">
        <w:rPr>
          <w:lang w:val="en-GB"/>
        </w:rPr>
        <w:t>o.</w:t>
      </w:r>
    </w:p>
    <w:p w14:paraId="310265B6" w14:textId="77777777" w:rsidR="003454DA" w:rsidRPr="00065572" w:rsidRDefault="003454DA" w:rsidP="00065572">
      <w:pPr>
        <w:rPr>
          <w:szCs w:val="18"/>
          <w:lang w:val="en-GB"/>
        </w:rPr>
      </w:pPr>
    </w:p>
    <w:p w14:paraId="163DF3C2" w14:textId="17563B9B"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61BD0E26" w14:textId="77777777" w:rsidR="00C50618" w:rsidRPr="00065572" w:rsidRDefault="00C50618" w:rsidP="00065572">
      <w:pPr>
        <w:rPr>
          <w:lang w:val="en-GB"/>
        </w:rPr>
      </w:pPr>
    </w:p>
    <w:p w14:paraId="2CD4BC3F" w14:textId="431DD74A" w:rsidR="00C50618" w:rsidRPr="00065572" w:rsidRDefault="00065572" w:rsidP="00065572">
      <w:pPr>
        <w:pStyle w:val="Ttulo1"/>
        <w:rPr>
          <w:caps w:val="0"/>
          <w:lang w:val="en-GB"/>
        </w:rPr>
      </w:pPr>
      <w:bookmarkStart w:id="123" w:name="_Toc19856203"/>
      <w:bookmarkStart w:id="124" w:name="_Toc20382574"/>
      <w:bookmarkStart w:id="125" w:name="_Toc26188831"/>
      <w:bookmarkStart w:id="126" w:name="_Toc26191193"/>
      <w:bookmarkStart w:id="127" w:name="_Toc26368755"/>
      <w:bookmarkStart w:id="128" w:name="_Toc26451499"/>
      <w:r w:rsidRPr="00065572">
        <w:rPr>
          <w:caps w:val="0"/>
          <w:lang w:val="en-GB"/>
        </w:rPr>
        <w:t>BLOOD, BLOOD PRODUCTS AND IMMUNOLOGICAL PRODUCTS</w:t>
      </w:r>
      <w:bookmarkEnd w:id="123"/>
      <w:bookmarkEnd w:id="124"/>
      <w:bookmarkEnd w:id="125"/>
      <w:bookmarkEnd w:id="126"/>
      <w:bookmarkEnd w:id="127"/>
      <w:bookmarkEnd w:id="128"/>
    </w:p>
    <w:p w14:paraId="78467AB3" w14:textId="77777777" w:rsidR="00C50618" w:rsidRPr="00065572" w:rsidRDefault="00C50618" w:rsidP="00065572">
      <w:pPr>
        <w:pStyle w:val="Ttulo7"/>
        <w:rPr>
          <w:lang w:val="en-GB"/>
        </w:rPr>
      </w:pPr>
      <w:r w:rsidRPr="00065572">
        <w:rPr>
          <w:lang w:val="en-GB"/>
        </w:rPr>
        <w:t>Outline of system</w:t>
      </w:r>
    </w:p>
    <w:p w14:paraId="42DE1F9C" w14:textId="0C276364" w:rsidR="00C50618" w:rsidRPr="00065572" w:rsidRDefault="00C50618" w:rsidP="00065572">
      <w:pPr>
        <w:rPr>
          <w:szCs w:val="18"/>
          <w:lang w:val="en-GB"/>
        </w:rPr>
      </w:pPr>
      <w:r w:rsidRPr="00065572">
        <w:rPr>
          <w:lang w:val="en-GB"/>
        </w:rPr>
        <w:t>1</w:t>
      </w:r>
      <w:r w:rsidR="00065572" w:rsidRPr="00065572">
        <w:rPr>
          <w:lang w:val="en-GB"/>
        </w:rPr>
        <w:t>. A</w:t>
      </w:r>
      <w:r w:rsidRPr="00065572">
        <w:rPr>
          <w:lang w:val="en-GB"/>
        </w:rPr>
        <w:t>n import licence is required for the importation of blood, blood products and immunological products</w:t>
      </w:r>
      <w:r w:rsidR="00065572" w:rsidRPr="00065572">
        <w:rPr>
          <w:lang w:val="en-GB"/>
        </w:rPr>
        <w:t>. S</w:t>
      </w:r>
      <w:r w:rsidRPr="00065572">
        <w:rPr>
          <w:lang w:val="en-GB"/>
        </w:rPr>
        <w:t>wissmedic, the Swiss Institute for Therapeutic Products, is the sole organ authorized to examine licence applications</w:t>
      </w:r>
      <w:r w:rsidR="00065572" w:rsidRPr="00065572">
        <w:rPr>
          <w:lang w:val="en-GB"/>
        </w:rPr>
        <w:t>. T</w:t>
      </w:r>
      <w:r w:rsidRPr="00065572">
        <w:rPr>
          <w:lang w:val="en-GB"/>
        </w:rPr>
        <w:t>he aim is to protect human and animal health by guaranteeing that high quality, safe and effective therapeutic products are placed on the market.</w:t>
      </w:r>
    </w:p>
    <w:p w14:paraId="5E6F83CE" w14:textId="77777777" w:rsidR="00C50618" w:rsidRPr="00065572" w:rsidRDefault="00C50618" w:rsidP="00065572">
      <w:pPr>
        <w:rPr>
          <w:lang w:val="en-GB"/>
        </w:rPr>
      </w:pPr>
    </w:p>
    <w:p w14:paraId="77205165" w14:textId="77777777" w:rsidR="00C50618" w:rsidRPr="00065572" w:rsidRDefault="00C50618" w:rsidP="00065572">
      <w:pPr>
        <w:pStyle w:val="Ttulo7"/>
        <w:rPr>
          <w:lang w:val="en-GB"/>
        </w:rPr>
      </w:pPr>
      <w:r w:rsidRPr="00065572">
        <w:rPr>
          <w:lang w:val="en-GB"/>
        </w:rPr>
        <w:t>Purposes and coverage of licensing</w:t>
      </w:r>
    </w:p>
    <w:p w14:paraId="2DDF8E8C" w14:textId="4EB453F8" w:rsidR="00C50618" w:rsidRPr="00065572" w:rsidRDefault="00C50618" w:rsidP="00065572">
      <w:pPr>
        <w:rPr>
          <w:szCs w:val="18"/>
          <w:lang w:val="en-GB"/>
        </w:rPr>
      </w:pPr>
      <w:r w:rsidRPr="00065572">
        <w:rPr>
          <w:lang w:val="en-GB"/>
        </w:rPr>
        <w:t>2</w:t>
      </w:r>
      <w:r w:rsidR="00065572" w:rsidRPr="00065572">
        <w:rPr>
          <w:lang w:val="en-GB"/>
        </w:rPr>
        <w:t>. A</w:t>
      </w:r>
      <w:r w:rsidRPr="00065572">
        <w:rPr>
          <w:lang w:val="en-GB"/>
        </w:rPr>
        <w:t xml:space="preserve"> licence is required each time blood, blood products or immunological products are imported</w:t>
      </w:r>
      <w:r w:rsidR="00065572" w:rsidRPr="00065572">
        <w:rPr>
          <w:lang w:val="en-GB"/>
        </w:rPr>
        <w:t>. T</w:t>
      </w:r>
      <w:r w:rsidRPr="00065572">
        <w:rPr>
          <w:lang w:val="en-GB"/>
        </w:rPr>
        <w:t>here are exceptions to the requirement, including where batches have already been officially released by an oversight authority that is a member of the Official Control Authority Batch Release (OCABR) network</w:t>
      </w:r>
      <w:r w:rsidR="00065572" w:rsidRPr="00065572">
        <w:rPr>
          <w:lang w:val="en-GB"/>
        </w:rPr>
        <w:t>. F</w:t>
      </w:r>
      <w:r w:rsidRPr="00065572">
        <w:rPr>
          <w:lang w:val="en-GB"/>
        </w:rPr>
        <w:t>or the products subject to this procedure and the exceptions to the licence requirement, see the relevant laws and ordinances</w:t>
      </w:r>
      <w:r w:rsidR="00065572" w:rsidRPr="00065572">
        <w:rPr>
          <w:lang w:val="en-GB"/>
        </w:rPr>
        <w:t>. T</w:t>
      </w:r>
      <w:r w:rsidRPr="00065572">
        <w:rPr>
          <w:lang w:val="en-GB"/>
        </w:rPr>
        <w:t>he products covered are:</w:t>
      </w:r>
    </w:p>
    <w:p w14:paraId="746C5843" w14:textId="77777777" w:rsidR="00C50618" w:rsidRPr="00065572" w:rsidRDefault="00C50618" w:rsidP="00065572">
      <w:pPr>
        <w:rPr>
          <w:lang w:val="en-GB"/>
        </w:rPr>
      </w:pPr>
    </w:p>
    <w:p w14:paraId="7B830683" w14:textId="420EED5D" w:rsidR="00C50618" w:rsidRPr="00065572" w:rsidRDefault="00C50618" w:rsidP="00065572">
      <w:pPr>
        <w:rPr>
          <w:szCs w:val="18"/>
          <w:lang w:val="en-GB"/>
        </w:rPr>
      </w:pPr>
      <w:r w:rsidRPr="00065572">
        <w:rPr>
          <w:lang w:val="en-GB"/>
        </w:rPr>
        <w:t>(a)</w:t>
      </w:r>
      <w:r w:rsidRPr="00065572">
        <w:rPr>
          <w:lang w:val="en-GB"/>
        </w:rPr>
        <w:tab/>
        <w:t>blood and blood products</w:t>
      </w:r>
      <w:r w:rsidR="00065572" w:rsidRPr="00065572">
        <w:rPr>
          <w:lang w:val="en-GB"/>
        </w:rPr>
        <w:t>; a</w:t>
      </w:r>
      <w:r w:rsidRPr="00065572">
        <w:rPr>
          <w:lang w:val="en-GB"/>
        </w:rPr>
        <w:t>nd</w:t>
      </w:r>
    </w:p>
    <w:p w14:paraId="6C9DB950" w14:textId="77777777" w:rsidR="00C50618" w:rsidRPr="00065572" w:rsidRDefault="00C50618" w:rsidP="00065572">
      <w:pPr>
        <w:rPr>
          <w:szCs w:val="18"/>
          <w:lang w:val="en-GB"/>
        </w:rPr>
      </w:pPr>
    </w:p>
    <w:p w14:paraId="214D262B" w14:textId="77777777" w:rsidR="00065572" w:rsidRPr="00065572" w:rsidRDefault="00C50618" w:rsidP="00065572">
      <w:pPr>
        <w:rPr>
          <w:lang w:val="en-GB"/>
        </w:rPr>
      </w:pPr>
      <w:r w:rsidRPr="00065572">
        <w:rPr>
          <w:lang w:val="en-GB"/>
        </w:rPr>
        <w:t>(b)</w:t>
      </w:r>
      <w:r w:rsidRPr="00065572">
        <w:rPr>
          <w:lang w:val="en-GB"/>
        </w:rPr>
        <w:tab/>
        <w:t>immunological products, such as vaccines, toxins and serums.</w:t>
      </w:r>
    </w:p>
    <w:p w14:paraId="65195B01" w14:textId="413ECD0C" w:rsidR="00C50618" w:rsidRPr="00065572" w:rsidRDefault="00C50618" w:rsidP="00065572">
      <w:pPr>
        <w:rPr>
          <w:lang w:val="en-GB"/>
        </w:rPr>
      </w:pPr>
    </w:p>
    <w:p w14:paraId="18C52F93" w14:textId="12BC28C4" w:rsidR="00C50618" w:rsidRPr="00065572" w:rsidRDefault="00C50618" w:rsidP="00065572">
      <w:pPr>
        <w:rPr>
          <w:lang w:val="en-GB"/>
        </w:rPr>
      </w:pPr>
      <w:r w:rsidRPr="00065572">
        <w:rPr>
          <w:lang w:val="en-GB"/>
        </w:rPr>
        <w:t>This concerns the following Swiss customs tariff numbers (HS 2017)</w:t>
      </w:r>
      <w:r w:rsidR="00065572" w:rsidRPr="00065572">
        <w:rPr>
          <w:lang w:val="en-GB"/>
        </w:rPr>
        <w:t>: 3</w:t>
      </w:r>
      <w:r w:rsidRPr="00065572">
        <w:rPr>
          <w:lang w:val="en-GB"/>
        </w:rPr>
        <w:t>002.12, 3002.13, 3002.14, 3002.15, 3002.20, 3002.90.</w:t>
      </w:r>
    </w:p>
    <w:p w14:paraId="5FBED7B1" w14:textId="77777777" w:rsidR="00C50618" w:rsidRPr="00065572" w:rsidRDefault="00C50618" w:rsidP="00065572">
      <w:pPr>
        <w:rPr>
          <w:szCs w:val="18"/>
          <w:lang w:val="en-GB"/>
        </w:rPr>
      </w:pPr>
    </w:p>
    <w:p w14:paraId="0AD0D275" w14:textId="2362DE62" w:rsidR="00065572" w:rsidRPr="00065572" w:rsidRDefault="00C50618" w:rsidP="00A54A14">
      <w:pPr>
        <w:rPr>
          <w:szCs w:val="18"/>
          <w:lang w:val="en-GB"/>
        </w:rPr>
      </w:pPr>
      <w:r w:rsidRPr="00A54A14">
        <w:rPr>
          <w:lang w:val="en-GB"/>
        </w:rPr>
        <w:t>3</w:t>
      </w:r>
      <w:r w:rsidR="00065572" w:rsidRPr="00A54A14">
        <w:rPr>
          <w:lang w:val="en-GB"/>
        </w:rPr>
        <w:t>. T</w:t>
      </w:r>
      <w:r w:rsidRPr="00A54A14">
        <w:rPr>
          <w:lang w:val="en-GB"/>
        </w:rPr>
        <w:t>he regulations apply to imports of all goods, whatever their origin.</w:t>
      </w:r>
    </w:p>
    <w:p w14:paraId="4E8A7F36" w14:textId="410C2AC0" w:rsidR="00C50618" w:rsidRPr="00065572" w:rsidRDefault="00C50618" w:rsidP="00065572">
      <w:pPr>
        <w:rPr>
          <w:lang w:val="en-GB"/>
        </w:rPr>
      </w:pPr>
    </w:p>
    <w:p w14:paraId="323F138F" w14:textId="114724AF" w:rsidR="00C50618" w:rsidRPr="00A54A14" w:rsidRDefault="00C50618" w:rsidP="00A54A14">
      <w:pPr>
        <w:rPr>
          <w:lang w:val="en-GB"/>
        </w:rPr>
      </w:pPr>
      <w:r w:rsidRPr="00A54A14">
        <w:rPr>
          <w:lang w:val="en-GB"/>
        </w:rPr>
        <w:t>4</w:t>
      </w:r>
      <w:r w:rsidR="00065572" w:rsidRPr="00A54A14">
        <w:rPr>
          <w:lang w:val="en-GB"/>
        </w:rPr>
        <w:t>. T</w:t>
      </w:r>
      <w:r w:rsidRPr="00A54A14">
        <w:rPr>
          <w:lang w:val="en-GB"/>
        </w:rPr>
        <w:t>here is no restriction on the quantity and value of the products imported.</w:t>
      </w:r>
    </w:p>
    <w:p w14:paraId="38DE1FBA" w14:textId="77777777" w:rsidR="00C50618" w:rsidRPr="00065572" w:rsidRDefault="00C50618" w:rsidP="00065572">
      <w:pPr>
        <w:rPr>
          <w:lang w:val="en-GB"/>
        </w:rPr>
      </w:pPr>
    </w:p>
    <w:p w14:paraId="3C74070D" w14:textId="790FDD05" w:rsidR="00C50618" w:rsidRPr="00065572" w:rsidRDefault="00C50618" w:rsidP="00065572">
      <w:pPr>
        <w:rPr>
          <w:szCs w:val="18"/>
          <w:lang w:val="en-GB"/>
        </w:rPr>
      </w:pPr>
      <w:r w:rsidRPr="00065572">
        <w:rPr>
          <w:lang w:val="en-GB"/>
        </w:rPr>
        <w:t>5</w:t>
      </w:r>
      <w:r w:rsidR="00065572" w:rsidRPr="00065572">
        <w:rPr>
          <w:lang w:val="en-GB"/>
        </w:rPr>
        <w:t>. T</w:t>
      </w:r>
      <w:r w:rsidRPr="00065572">
        <w:rPr>
          <w:lang w:val="en-GB"/>
        </w:rPr>
        <w:t>he Federal Law on Medicinal Products and Medical Devices, dated 1</w:t>
      </w:r>
      <w:r w:rsidR="00065572" w:rsidRPr="00065572">
        <w:rPr>
          <w:lang w:val="en-GB"/>
        </w:rPr>
        <w:t>5 December 2</w:t>
      </w:r>
      <w:r w:rsidRPr="00065572">
        <w:rPr>
          <w:lang w:val="en-GB"/>
        </w:rPr>
        <w:t>000 (RS</w:t>
      </w:r>
      <w:r w:rsidR="00A67AA6">
        <w:rPr>
          <w:lang w:val="en-GB"/>
        </w:rPr>
        <w:t> </w:t>
      </w:r>
      <w:r w:rsidRPr="00065572">
        <w:rPr>
          <w:lang w:val="en-GB"/>
        </w:rPr>
        <w:t xml:space="preserve">812.21, </w:t>
      </w:r>
      <w:hyperlink r:id="rId77" w:history="1">
        <w:r w:rsidR="00065572" w:rsidRPr="00AC4D76">
          <w:rPr>
            <w:rStyle w:val="Hipervnculo"/>
            <w:lang w:val="en-GB"/>
          </w:rPr>
          <w:t>https://www.admin.ch/opc/fr/classified</w:t>
        </w:r>
        <w:r w:rsidR="00065572" w:rsidRPr="00AC4D76">
          <w:rPr>
            <w:rStyle w:val="Hipervnculo"/>
            <w:lang w:val="en-GB"/>
          </w:rPr>
          <w:noBreakHyphen/>
          <w:t>compilation/20002716/index.html</w:t>
        </w:r>
      </w:hyperlink>
      <w:r w:rsidRPr="00065572">
        <w:rPr>
          <w:lang w:val="en-GB"/>
        </w:rPr>
        <w:t>)</w:t>
      </w:r>
      <w:r w:rsidR="00065572" w:rsidRPr="00065572">
        <w:rPr>
          <w:lang w:val="en-GB"/>
        </w:rPr>
        <w:t>. T</w:t>
      </w:r>
      <w:r w:rsidRPr="00065572">
        <w:rPr>
          <w:lang w:val="en-GB"/>
        </w:rPr>
        <w:t xml:space="preserve">he procedure for imports is described, </w:t>
      </w:r>
      <w:r w:rsidRPr="00065572">
        <w:rPr>
          <w:i/>
          <w:iCs/>
          <w:lang w:val="en-GB"/>
        </w:rPr>
        <w:t>inter alia</w:t>
      </w:r>
      <w:r w:rsidRPr="00065572">
        <w:rPr>
          <w:lang w:val="en-GB"/>
        </w:rPr>
        <w:t>, in the Ordinance of 1</w:t>
      </w:r>
      <w:r w:rsidR="00065572" w:rsidRPr="00065572">
        <w:rPr>
          <w:lang w:val="en-GB"/>
        </w:rPr>
        <w:t>7 October 2</w:t>
      </w:r>
      <w:r w:rsidRPr="00065572">
        <w:rPr>
          <w:lang w:val="en-GB"/>
        </w:rPr>
        <w:t>001 on authorizations</w:t>
      </w:r>
      <w:r w:rsidR="0090048D">
        <w:rPr>
          <w:lang w:val="en-GB"/>
        </w:rPr>
        <w:t> </w:t>
      </w:r>
      <w:r w:rsidRPr="00065572">
        <w:rPr>
          <w:lang w:val="en-GB"/>
        </w:rPr>
        <w:t>regarding medicinal products (RS</w:t>
      </w:r>
      <w:r w:rsidR="00A67AA6">
        <w:rPr>
          <w:lang w:val="en-GB"/>
        </w:rPr>
        <w:t> </w:t>
      </w:r>
      <w:r w:rsidRPr="00065572">
        <w:rPr>
          <w:lang w:val="en-GB"/>
        </w:rPr>
        <w:t xml:space="preserve">812.212.1, </w:t>
      </w:r>
      <w:hyperlink r:id="rId78" w:history="1">
        <w:r w:rsidR="00065572" w:rsidRPr="00AC4D76">
          <w:rPr>
            <w:rStyle w:val="Hipervnculo"/>
            <w:lang w:val="en-GB"/>
          </w:rPr>
          <w:t>https://www.admin.ch/opc/fr/classified</w:t>
        </w:r>
        <w:r w:rsidR="00065572" w:rsidRPr="00AC4D76">
          <w:rPr>
            <w:rStyle w:val="Hipervnculo"/>
            <w:lang w:val="en-GB"/>
          </w:rPr>
          <w:noBreakHyphen/>
          <w:t>compilation/20180857/index.html</w:t>
        </w:r>
      </w:hyperlink>
      <w:r w:rsidRPr="00065572">
        <w:rPr>
          <w:lang w:val="en-GB"/>
        </w:rPr>
        <w:t>)</w:t>
      </w:r>
      <w:r w:rsidR="00065572" w:rsidRPr="00065572">
        <w:rPr>
          <w:lang w:val="en-GB"/>
        </w:rPr>
        <w:t>. L</w:t>
      </w:r>
      <w:r w:rsidRPr="00065572">
        <w:rPr>
          <w:lang w:val="en-GB"/>
        </w:rPr>
        <w:t>aws and amendments thereto must be adopted by Parliament</w:t>
      </w:r>
      <w:r w:rsidR="00065572" w:rsidRPr="00065572">
        <w:rPr>
          <w:lang w:val="en-GB"/>
        </w:rPr>
        <w:t>. T</w:t>
      </w:r>
      <w:r w:rsidRPr="00065572">
        <w:rPr>
          <w:lang w:val="en-GB"/>
        </w:rPr>
        <w:t>hey contain all important provisions</w:t>
      </w:r>
      <w:r w:rsidR="00065572" w:rsidRPr="00065572">
        <w:rPr>
          <w:lang w:val="en-GB"/>
        </w:rPr>
        <w:t>. O</w:t>
      </w:r>
      <w:r w:rsidRPr="00065572">
        <w:rPr>
          <w:lang w:val="en-GB"/>
        </w:rPr>
        <w:t>rdinances contain implementing provisions and must be based on a higher legal authority, a law</w:t>
      </w:r>
      <w:r w:rsidR="00065572" w:rsidRPr="00065572">
        <w:rPr>
          <w:lang w:val="en-GB"/>
        </w:rPr>
        <w:t>. I</w:t>
      </w:r>
      <w:r w:rsidRPr="00065572">
        <w:rPr>
          <w:lang w:val="en-GB"/>
        </w:rPr>
        <w:t>n this case, ordinances do not go through Parliament</w:t>
      </w:r>
      <w:r w:rsidR="00065572" w:rsidRPr="00065572">
        <w:rPr>
          <w:lang w:val="en-GB"/>
        </w:rPr>
        <w:t>. A</w:t>
      </w:r>
      <w:r w:rsidRPr="00065572">
        <w:rPr>
          <w:lang w:val="en-GB"/>
        </w:rPr>
        <w:t> licence is required by law for every import of blood and blood products</w:t>
      </w:r>
      <w:r w:rsidR="00065572" w:rsidRPr="00065572">
        <w:rPr>
          <w:lang w:val="en-GB"/>
        </w:rPr>
        <w:t>. I</w:t>
      </w:r>
      <w:r w:rsidRPr="00065572">
        <w:rPr>
          <w:lang w:val="en-GB"/>
        </w:rPr>
        <w:t>n the case of immunological products, this requirement is contained in an ordinance.</w:t>
      </w:r>
    </w:p>
    <w:p w14:paraId="4A3F4774" w14:textId="77777777" w:rsidR="00C50618" w:rsidRPr="00065572" w:rsidRDefault="00C50618" w:rsidP="00065572">
      <w:pPr>
        <w:rPr>
          <w:lang w:val="en-GB"/>
        </w:rPr>
      </w:pPr>
    </w:p>
    <w:p w14:paraId="78A4FCC9" w14:textId="77777777" w:rsidR="00C50618" w:rsidRPr="00065572" w:rsidRDefault="00C50618" w:rsidP="00065572">
      <w:pPr>
        <w:pStyle w:val="Ttulo7"/>
        <w:rPr>
          <w:lang w:val="en-GB"/>
        </w:rPr>
      </w:pPr>
      <w:r w:rsidRPr="00065572">
        <w:rPr>
          <w:lang w:val="en-GB"/>
        </w:rPr>
        <w:t>Procedures</w:t>
      </w:r>
    </w:p>
    <w:p w14:paraId="6C82AE71" w14:textId="05D67098"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6C6B15F7" w14:textId="77777777" w:rsidR="00C50618" w:rsidRPr="00065572" w:rsidRDefault="00C50618" w:rsidP="00065572">
      <w:pPr>
        <w:rPr>
          <w:lang w:val="en-GB"/>
        </w:rPr>
      </w:pPr>
    </w:p>
    <w:p w14:paraId="63369ABE" w14:textId="00C245F3" w:rsidR="00C50618" w:rsidRPr="00065572" w:rsidRDefault="00C50618" w:rsidP="00065572">
      <w:pPr>
        <w:ind w:left="567" w:hanging="567"/>
        <w:rPr>
          <w:lang w:val="en-GB"/>
        </w:rPr>
      </w:pPr>
      <w:r w:rsidRPr="00065572">
        <w:rPr>
          <w:lang w:val="en-GB"/>
        </w:rPr>
        <w:t>7.(a)</w:t>
      </w:r>
      <w:r w:rsidRPr="00065572">
        <w:rPr>
          <w:lang w:val="en-GB"/>
        </w:rPr>
        <w:tab/>
        <w:t>In view of the time required to obtain a licence, the application must be submitted a few days in advance of the importation itself</w:t>
      </w:r>
      <w:r w:rsidR="00065572" w:rsidRPr="00065572">
        <w:rPr>
          <w:lang w:val="en-GB"/>
        </w:rPr>
        <w:t>. I</w:t>
      </w:r>
      <w:r w:rsidRPr="00065572">
        <w:rPr>
          <w:lang w:val="en-GB"/>
        </w:rPr>
        <w:t>n normal situations the application is granted and returned within 24 hours of being filed</w:t>
      </w:r>
      <w:r w:rsidR="00065572" w:rsidRPr="00065572">
        <w:rPr>
          <w:lang w:val="en-GB"/>
        </w:rPr>
        <w:t>. E</w:t>
      </w:r>
      <w:r w:rsidRPr="00065572">
        <w:rPr>
          <w:lang w:val="en-GB"/>
        </w:rPr>
        <w:t>xceptionally and in urgent situations, it may be granted upon request by fax.</w:t>
      </w:r>
    </w:p>
    <w:p w14:paraId="40DB4829" w14:textId="77777777" w:rsidR="00C50618" w:rsidRPr="00065572" w:rsidRDefault="00C50618" w:rsidP="00065572">
      <w:pPr>
        <w:rPr>
          <w:lang w:val="en-GB"/>
        </w:rPr>
      </w:pPr>
    </w:p>
    <w:p w14:paraId="376C1E44" w14:textId="77777777" w:rsidR="00C50618" w:rsidRPr="00065572" w:rsidRDefault="00C50618" w:rsidP="00065572">
      <w:pPr>
        <w:ind w:left="567" w:hanging="567"/>
        <w:rPr>
          <w:lang w:val="en-GB"/>
        </w:rPr>
      </w:pPr>
      <w:r w:rsidRPr="00065572">
        <w:rPr>
          <w:lang w:val="en-GB"/>
        </w:rPr>
        <w:t>(b)</w:t>
      </w:r>
      <w:r w:rsidRPr="00065572">
        <w:rPr>
          <w:lang w:val="en-GB"/>
        </w:rPr>
        <w:tab/>
        <w:t>Exceptionally (see above).</w:t>
      </w:r>
    </w:p>
    <w:p w14:paraId="49D1FA95" w14:textId="77777777" w:rsidR="00C50618" w:rsidRPr="00065572" w:rsidRDefault="00C50618" w:rsidP="00065572">
      <w:pPr>
        <w:rPr>
          <w:lang w:val="en-GB"/>
        </w:rPr>
      </w:pPr>
    </w:p>
    <w:p w14:paraId="178704D7" w14:textId="77777777" w:rsidR="00C50618" w:rsidRPr="00065572" w:rsidRDefault="00C50618" w:rsidP="00065572">
      <w:pPr>
        <w:ind w:left="567" w:hanging="567"/>
        <w:rPr>
          <w:lang w:val="en-GB"/>
        </w:rPr>
      </w:pPr>
      <w:r w:rsidRPr="00065572">
        <w:rPr>
          <w:lang w:val="en-GB"/>
        </w:rPr>
        <w:lastRenderedPageBreak/>
        <w:t>(c)</w:t>
      </w:r>
      <w:r w:rsidRPr="00065572">
        <w:rPr>
          <w:lang w:val="en-GB"/>
        </w:rPr>
        <w:tab/>
        <w:t>No.</w:t>
      </w:r>
    </w:p>
    <w:p w14:paraId="31D1765C" w14:textId="77777777" w:rsidR="00C50618" w:rsidRPr="00065572" w:rsidRDefault="00C50618" w:rsidP="00065572">
      <w:pPr>
        <w:rPr>
          <w:lang w:val="en-GB"/>
        </w:rPr>
      </w:pPr>
    </w:p>
    <w:p w14:paraId="4BB6817C" w14:textId="77777777" w:rsidR="00C50618" w:rsidRPr="00065572" w:rsidRDefault="00C50618" w:rsidP="00065572">
      <w:pPr>
        <w:ind w:left="567" w:hanging="567"/>
        <w:rPr>
          <w:szCs w:val="18"/>
          <w:lang w:val="en-GB"/>
        </w:rPr>
      </w:pPr>
      <w:r w:rsidRPr="00065572">
        <w:rPr>
          <w:lang w:val="en-GB"/>
        </w:rPr>
        <w:t>(d)</w:t>
      </w:r>
      <w:r w:rsidRPr="00065572">
        <w:rPr>
          <w:lang w:val="en-GB"/>
        </w:rPr>
        <w:tab/>
        <w:t>Swissmedic is the sole organ authorized to examine licence applications.</w:t>
      </w:r>
    </w:p>
    <w:p w14:paraId="339258A0" w14:textId="77777777" w:rsidR="00C50618" w:rsidRPr="00065572" w:rsidRDefault="00C50618" w:rsidP="00065572">
      <w:pPr>
        <w:rPr>
          <w:lang w:val="en-GB"/>
        </w:rPr>
      </w:pPr>
    </w:p>
    <w:p w14:paraId="105EBF28" w14:textId="60A146EA" w:rsidR="00C50618" w:rsidRPr="00065572" w:rsidRDefault="00C50618" w:rsidP="008A77B9">
      <w:pPr>
        <w:keepNext/>
        <w:keepLines/>
        <w:rPr>
          <w:lang w:val="en-GB"/>
        </w:rPr>
      </w:pPr>
      <w:r w:rsidRPr="00065572">
        <w:rPr>
          <w:lang w:val="en-GB"/>
        </w:rPr>
        <w:t>8</w:t>
      </w:r>
      <w:r w:rsidR="00065572" w:rsidRPr="00065572">
        <w:rPr>
          <w:lang w:val="en-GB"/>
        </w:rPr>
        <w:t>. T</w:t>
      </w:r>
      <w:r w:rsidRPr="00065572">
        <w:rPr>
          <w:lang w:val="en-GB"/>
        </w:rPr>
        <w:t>here are no reasons to refuse a licence application other than failure to meet the specific criteria</w:t>
      </w:r>
      <w:r w:rsidR="00065572" w:rsidRPr="00065572">
        <w:rPr>
          <w:lang w:val="en-GB"/>
        </w:rPr>
        <w:t>. T</w:t>
      </w:r>
      <w:r w:rsidRPr="00065572">
        <w:rPr>
          <w:lang w:val="en-GB"/>
        </w:rPr>
        <w:t>he reasons for any refusal are communicated to the applicant, who has a right to appeal the decision to the administrative authority or to the Federal Administrative Court and, at second instance, to the Federal Supreme Court.</w:t>
      </w:r>
    </w:p>
    <w:p w14:paraId="1DD80A85" w14:textId="77777777" w:rsidR="00C50618" w:rsidRPr="00065572" w:rsidRDefault="00C50618" w:rsidP="00065572">
      <w:pPr>
        <w:rPr>
          <w:szCs w:val="18"/>
          <w:lang w:val="en-GB"/>
        </w:rPr>
      </w:pPr>
    </w:p>
    <w:p w14:paraId="04185182" w14:textId="77777777" w:rsidR="00C50618" w:rsidRPr="00065572" w:rsidRDefault="00C50618" w:rsidP="00065572">
      <w:pPr>
        <w:pStyle w:val="Ttulo7"/>
        <w:rPr>
          <w:lang w:val="en-GB"/>
        </w:rPr>
      </w:pPr>
      <w:r w:rsidRPr="00065572">
        <w:rPr>
          <w:lang w:val="en-GB"/>
        </w:rPr>
        <w:t>Eligibility of importers to apply for licence</w:t>
      </w:r>
    </w:p>
    <w:p w14:paraId="33FB9CC1" w14:textId="67497376" w:rsidR="00C50618" w:rsidRPr="00065572" w:rsidRDefault="00C50618" w:rsidP="00065572">
      <w:pPr>
        <w:rPr>
          <w:szCs w:val="18"/>
          <w:lang w:val="en-GB"/>
        </w:rPr>
      </w:pPr>
      <w:r w:rsidRPr="00065572">
        <w:rPr>
          <w:lang w:val="en-GB"/>
        </w:rPr>
        <w:t>9</w:t>
      </w:r>
      <w:r w:rsidR="00065572" w:rsidRPr="00065572">
        <w:rPr>
          <w:lang w:val="en-GB"/>
        </w:rPr>
        <w:t>. I</w:t>
      </w:r>
      <w:r w:rsidRPr="00065572">
        <w:rPr>
          <w:lang w:val="en-GB"/>
        </w:rPr>
        <w:t>nstitutions wishing to import products subject to licensing must obtain the necessary licence from Swissmedic in accordance with the relevant laws</w:t>
      </w:r>
      <w:r w:rsidR="00065572" w:rsidRPr="00065572">
        <w:rPr>
          <w:lang w:val="en-GB"/>
        </w:rPr>
        <w:t>. T</w:t>
      </w:r>
      <w:r w:rsidRPr="00065572">
        <w:rPr>
          <w:lang w:val="en-GB"/>
        </w:rPr>
        <w:t>he licence is granted if the institution meets certain specific operational and organizational conditions (e.g. import, wholesale trade and export authorization, authorization to take blood for transfusions or for the production of medicinal products)</w:t>
      </w:r>
      <w:r w:rsidR="00065572" w:rsidRPr="00065572">
        <w:rPr>
          <w:lang w:val="en-GB"/>
        </w:rPr>
        <w:t>. S</w:t>
      </w:r>
      <w:r w:rsidRPr="00065572">
        <w:rPr>
          <w:lang w:val="en-GB"/>
        </w:rPr>
        <w:t>wissmedic regularly controls compliance with these conditions</w:t>
      </w:r>
      <w:r w:rsidR="00065572" w:rsidRPr="00065572">
        <w:rPr>
          <w:lang w:val="en-GB"/>
        </w:rPr>
        <w:t>. T</w:t>
      </w:r>
      <w:r w:rsidRPr="00065572">
        <w:rPr>
          <w:lang w:val="en-GB"/>
        </w:rPr>
        <w:t>he procedure for obtaining licences is regulated by the relevant ordinance</w:t>
      </w:r>
      <w:r w:rsidR="00065572" w:rsidRPr="00065572">
        <w:rPr>
          <w:lang w:val="en-GB"/>
        </w:rPr>
        <w:t>. T</w:t>
      </w:r>
      <w:r w:rsidRPr="00065572">
        <w:rPr>
          <w:lang w:val="en-GB"/>
        </w:rPr>
        <w:t xml:space="preserve">he list of authorized concerns is regularly published (see </w:t>
      </w:r>
      <w:hyperlink r:id="rId79" w:history="1">
        <w:r w:rsidR="0069594E" w:rsidRPr="00AC4D76">
          <w:rPr>
            <w:rStyle w:val="Hipervnculo"/>
            <w:lang w:val="en-GB"/>
          </w:rPr>
          <w:t>https://www.swissmedic.ch/swissmedic/fr/home/medicaments</w:t>
        </w:r>
        <w:r w:rsidR="0069594E" w:rsidRPr="00AC4D76">
          <w:rPr>
            <w:rStyle w:val="Hipervnculo"/>
            <w:lang w:val="en-GB"/>
          </w:rPr>
          <w:noBreakHyphen/>
          <w:t>a</w:t>
        </w:r>
        <w:r w:rsidR="0069594E" w:rsidRPr="00AC4D76">
          <w:rPr>
            <w:rStyle w:val="Hipervnculo"/>
            <w:lang w:val="en-GB"/>
          </w:rPr>
          <w:noBreakHyphen/>
          <w:t>usage</w:t>
        </w:r>
        <w:r w:rsidR="0069594E" w:rsidRPr="00AC4D76">
          <w:rPr>
            <w:rStyle w:val="Hipervnculo"/>
            <w:lang w:val="en-GB"/>
          </w:rPr>
          <w:noBreakHyphen/>
          <w:t>humain/bewilligungen_zertifikate/betriebsbewilligungen/titulaire</w:t>
        </w:r>
        <w:r w:rsidR="0069594E" w:rsidRPr="00AC4D76">
          <w:rPr>
            <w:rStyle w:val="Hipervnculo"/>
            <w:lang w:val="en-GB"/>
          </w:rPr>
          <w:noBreakHyphen/>
          <w:t>de</w:t>
        </w:r>
        <w:r w:rsidR="0069594E" w:rsidRPr="00AC4D76">
          <w:rPr>
            <w:rStyle w:val="Hipervnculo"/>
            <w:lang w:val="en-GB"/>
          </w:rPr>
          <w:noBreakHyphen/>
          <w:t>l</w:t>
        </w:r>
        <w:r w:rsidR="0069594E" w:rsidRPr="00AC4D76">
          <w:rPr>
            <w:rStyle w:val="Hipervnculo"/>
            <w:lang w:val="en-GB"/>
          </w:rPr>
          <w:noBreakHyphen/>
          <w:t>autorisation</w:t>
        </w:r>
        <w:r w:rsidR="0069594E" w:rsidRPr="00AC4D76">
          <w:rPr>
            <w:rStyle w:val="Hipervnculo"/>
            <w:lang w:val="en-GB"/>
          </w:rPr>
          <w:noBreakHyphen/>
          <w:t>d</w:t>
        </w:r>
        <w:r w:rsidR="0069594E" w:rsidRPr="00AC4D76">
          <w:rPr>
            <w:rStyle w:val="Hipervnculo"/>
            <w:lang w:val="en-GB"/>
          </w:rPr>
          <w:noBreakHyphen/>
          <w:t>exploitation.html</w:t>
        </w:r>
      </w:hyperlink>
      <w:r w:rsidRPr="00065572">
        <w:rPr>
          <w:lang w:val="en-GB"/>
        </w:rPr>
        <w:t>)</w:t>
      </w:r>
      <w:r w:rsidR="00065572" w:rsidRPr="00065572">
        <w:rPr>
          <w:lang w:val="en-GB"/>
        </w:rPr>
        <w:t>. M</w:t>
      </w:r>
      <w:r w:rsidRPr="00065572">
        <w:rPr>
          <w:lang w:val="en-GB"/>
        </w:rPr>
        <w:t>oreover, registered products may only be imported by the institutions in whose name they are registered.</w:t>
      </w:r>
    </w:p>
    <w:p w14:paraId="56B95840" w14:textId="77777777" w:rsidR="00C50618" w:rsidRPr="00065572" w:rsidRDefault="00C50618" w:rsidP="00065572">
      <w:pPr>
        <w:rPr>
          <w:lang w:val="en-GB"/>
        </w:rPr>
      </w:pPr>
    </w:p>
    <w:p w14:paraId="1F7B7BAC" w14:textId="77777777" w:rsidR="00C50618" w:rsidRPr="00065572" w:rsidRDefault="00C50618" w:rsidP="00065572">
      <w:pPr>
        <w:pStyle w:val="Ttulo7"/>
        <w:rPr>
          <w:lang w:val="en-GB"/>
        </w:rPr>
      </w:pPr>
      <w:r w:rsidRPr="00065572">
        <w:rPr>
          <w:lang w:val="en-GB"/>
        </w:rPr>
        <w:t>Documentational and other requirements for application for licence</w:t>
      </w:r>
    </w:p>
    <w:p w14:paraId="25BD5298" w14:textId="115FA045" w:rsidR="00065572" w:rsidRPr="002C5DA7" w:rsidRDefault="00C50618" w:rsidP="00A54A14">
      <w:pPr>
        <w:rPr>
          <w:szCs w:val="18"/>
          <w:lang w:val="en-GB"/>
        </w:rPr>
      </w:pPr>
      <w:r w:rsidRPr="00A54A14">
        <w:rPr>
          <w:lang w:val="en-GB"/>
        </w:rPr>
        <w:t>10</w:t>
      </w:r>
      <w:r w:rsidR="00065572" w:rsidRPr="00A54A14">
        <w:rPr>
          <w:lang w:val="en-GB"/>
        </w:rPr>
        <w:t>. S</w:t>
      </w:r>
      <w:r w:rsidRPr="00A54A14">
        <w:rPr>
          <w:lang w:val="en-GB"/>
        </w:rPr>
        <w:t xml:space="preserve">amples of the application form are available online at </w:t>
      </w:r>
      <w:hyperlink r:id="rId80" w:history="1">
        <w:r w:rsidR="00065572" w:rsidRPr="00AC4D76">
          <w:rPr>
            <w:rStyle w:val="Hipervnculo"/>
            <w:szCs w:val="18"/>
            <w:lang w:val="en-GB"/>
          </w:rPr>
          <w:t>https://www.swissmedic.ch/swissmedic/fr/home/services/documents/sang</w:t>
        </w:r>
        <w:r w:rsidR="00065572" w:rsidRPr="00AC4D76">
          <w:rPr>
            <w:rStyle w:val="Hipervnculo"/>
            <w:szCs w:val="18"/>
            <w:lang w:val="en-GB"/>
          </w:rPr>
          <w:noBreakHyphen/>
          <w:t>et</w:t>
        </w:r>
        <w:r w:rsidR="00065572" w:rsidRPr="00AC4D76">
          <w:rPr>
            <w:rStyle w:val="Hipervnculo"/>
            <w:szCs w:val="18"/>
            <w:lang w:val="en-GB"/>
          </w:rPr>
          <w:noBreakHyphen/>
          <w:t>les</w:t>
        </w:r>
        <w:r w:rsidR="00065572" w:rsidRPr="00AC4D76">
          <w:rPr>
            <w:rStyle w:val="Hipervnculo"/>
            <w:szCs w:val="18"/>
            <w:lang w:val="en-GB"/>
          </w:rPr>
          <w:noBreakHyphen/>
          <w:t>produits</w:t>
        </w:r>
        <w:r w:rsidR="00065572" w:rsidRPr="00AC4D76">
          <w:rPr>
            <w:rStyle w:val="Hipervnculo"/>
            <w:szCs w:val="18"/>
            <w:lang w:val="en-GB"/>
          </w:rPr>
          <w:noBreakHyphen/>
          <w:t>sanguins</w:t>
        </w:r>
        <w:r w:rsidR="00065572" w:rsidRPr="00AC4D76">
          <w:rPr>
            <w:rStyle w:val="Hipervnculo"/>
            <w:szCs w:val="18"/>
            <w:lang w:val="en-GB"/>
          </w:rPr>
          <w:noBreakHyphen/>
          <w:t>labiles.html</w:t>
        </w:r>
      </w:hyperlink>
      <w:r w:rsidRPr="002C5DA7">
        <w:rPr>
          <w:rStyle w:val="Hipervnculo"/>
          <w:szCs w:val="18"/>
          <w:lang w:val="en-GB"/>
        </w:rPr>
        <w:t xml:space="preserve"> </w:t>
      </w:r>
      <w:r w:rsidRPr="00A54A14">
        <w:rPr>
          <w:lang w:val="en-GB"/>
        </w:rPr>
        <w:t>&lt;Formulaires&gt; &lt;Importation à l'unité&gt;</w:t>
      </w:r>
      <w:r w:rsidR="00065572" w:rsidRPr="00A54A14">
        <w:rPr>
          <w:lang w:val="en-GB"/>
        </w:rPr>
        <w:t>. O</w:t>
      </w:r>
      <w:r w:rsidRPr="00A54A14">
        <w:rPr>
          <w:lang w:val="en-GB"/>
        </w:rPr>
        <w:t>ther certificates may be requested for a more detailed examination of the quality of the products.</w:t>
      </w:r>
    </w:p>
    <w:p w14:paraId="59AF9FD1" w14:textId="497B9985" w:rsidR="00C50618" w:rsidRPr="00065572" w:rsidRDefault="00C50618" w:rsidP="00065572">
      <w:pPr>
        <w:rPr>
          <w:lang w:val="en-GB"/>
        </w:rPr>
      </w:pPr>
    </w:p>
    <w:p w14:paraId="5A9720CA" w14:textId="54EDCF2C" w:rsidR="00065572" w:rsidRPr="00A54A14" w:rsidRDefault="00C50618" w:rsidP="00A54A14">
      <w:pPr>
        <w:rPr>
          <w:lang w:val="en-GB"/>
        </w:rPr>
      </w:pPr>
      <w:r w:rsidRPr="00A54A14">
        <w:rPr>
          <w:lang w:val="en-GB"/>
        </w:rPr>
        <w:t>11</w:t>
      </w:r>
      <w:r w:rsidR="00065572" w:rsidRPr="00A54A14">
        <w:rPr>
          <w:lang w:val="en-GB"/>
        </w:rPr>
        <w:t>. I</w:t>
      </w:r>
      <w:r w:rsidRPr="00A54A14">
        <w:rPr>
          <w:lang w:val="en-GB"/>
        </w:rPr>
        <w:t>n addition to the documents usually required by the customs services, only the application form is required</w:t>
      </w:r>
      <w:r w:rsidR="00065572" w:rsidRPr="00A54A14">
        <w:rPr>
          <w:lang w:val="en-GB"/>
        </w:rPr>
        <w:t>. M</w:t>
      </w:r>
      <w:r w:rsidRPr="00A54A14">
        <w:rPr>
          <w:lang w:val="en-GB"/>
        </w:rPr>
        <w:t>ore specific information may be requested in certain cases.</w:t>
      </w:r>
    </w:p>
    <w:p w14:paraId="3D8DFEFD" w14:textId="5158E6B2" w:rsidR="00C50618" w:rsidRPr="00065572" w:rsidRDefault="00C50618" w:rsidP="00595B0C">
      <w:pPr>
        <w:rPr>
          <w:lang w:val="en-GB"/>
        </w:rPr>
      </w:pPr>
    </w:p>
    <w:p w14:paraId="325BCB73" w14:textId="6B09FF97" w:rsidR="00065572" w:rsidRPr="00A54A14" w:rsidRDefault="00C50618" w:rsidP="00A54A14">
      <w:pPr>
        <w:rPr>
          <w:lang w:val="en-GB"/>
        </w:rPr>
      </w:pPr>
      <w:r w:rsidRPr="00A54A14">
        <w:rPr>
          <w:lang w:val="en-GB"/>
        </w:rPr>
        <w:t>12</w:t>
      </w:r>
      <w:r w:rsidR="00065572" w:rsidRPr="00A54A14">
        <w:rPr>
          <w:lang w:val="en-GB"/>
        </w:rPr>
        <w:t>. CHF 100</w:t>
      </w:r>
      <w:r w:rsidRPr="00A54A14">
        <w:rPr>
          <w:lang w:val="en-GB"/>
        </w:rPr>
        <w:t xml:space="preserve"> per licence (see the Ordinance of </w:t>
      </w:r>
      <w:r w:rsidR="00065572" w:rsidRPr="00A54A14">
        <w:rPr>
          <w:lang w:val="en-GB"/>
        </w:rPr>
        <w:t>2 December 2</w:t>
      </w:r>
      <w:r w:rsidRPr="00A54A14">
        <w:rPr>
          <w:lang w:val="en-GB"/>
        </w:rPr>
        <w:t>011 on the fees of the Swiss Institute for Therapeutic Products (RS 812.214.5)).</w:t>
      </w:r>
    </w:p>
    <w:p w14:paraId="2D5021CC" w14:textId="76F1B93A" w:rsidR="00C50618" w:rsidRPr="00065572" w:rsidRDefault="00C50618" w:rsidP="00065572">
      <w:pPr>
        <w:rPr>
          <w:lang w:val="en-GB"/>
        </w:rPr>
      </w:pPr>
    </w:p>
    <w:p w14:paraId="762D6A38" w14:textId="78A94C03" w:rsidR="00C50618" w:rsidRPr="00065572" w:rsidRDefault="00C50618" w:rsidP="00065572">
      <w:pPr>
        <w:rPr>
          <w:lang w:val="en-GB"/>
        </w:rPr>
      </w:pPr>
      <w:r w:rsidRPr="00065572">
        <w:rPr>
          <w:lang w:val="en-GB"/>
        </w:rPr>
        <w:t>13</w:t>
      </w:r>
      <w:r w:rsidR="00065572" w:rsidRPr="00065572">
        <w:rPr>
          <w:lang w:val="en-GB"/>
        </w:rPr>
        <w:t>. N</w:t>
      </w:r>
      <w:r w:rsidRPr="00065572">
        <w:rPr>
          <w:lang w:val="en-GB"/>
        </w:rPr>
        <w:t>o.</w:t>
      </w:r>
    </w:p>
    <w:p w14:paraId="4750E1C0" w14:textId="77777777" w:rsidR="00C50618" w:rsidRPr="00065572" w:rsidRDefault="00C50618" w:rsidP="00065572">
      <w:pPr>
        <w:rPr>
          <w:lang w:val="en-GB"/>
        </w:rPr>
      </w:pPr>
    </w:p>
    <w:p w14:paraId="04F162E3" w14:textId="77777777" w:rsidR="00C50618" w:rsidRPr="00065572" w:rsidRDefault="00C50618" w:rsidP="00065572">
      <w:pPr>
        <w:pStyle w:val="Ttulo7"/>
        <w:rPr>
          <w:lang w:val="en-GB"/>
        </w:rPr>
      </w:pPr>
      <w:r w:rsidRPr="00065572">
        <w:rPr>
          <w:lang w:val="en-GB"/>
        </w:rPr>
        <w:t>Conditions of licensing</w:t>
      </w:r>
    </w:p>
    <w:p w14:paraId="3B6B53AA" w14:textId="29399A5F" w:rsidR="00C50618" w:rsidRPr="00065572" w:rsidRDefault="00C50618" w:rsidP="00065572">
      <w:pPr>
        <w:rPr>
          <w:szCs w:val="18"/>
          <w:lang w:val="en-GB"/>
        </w:rPr>
      </w:pPr>
      <w:r w:rsidRPr="00065572">
        <w:rPr>
          <w:lang w:val="en-GB"/>
        </w:rPr>
        <w:t>14</w:t>
      </w:r>
      <w:r w:rsidR="00065572" w:rsidRPr="00065572">
        <w:rPr>
          <w:lang w:val="en-GB"/>
        </w:rPr>
        <w:t>. T</w:t>
      </w:r>
      <w:r w:rsidRPr="00065572">
        <w:rPr>
          <w:lang w:val="en-GB"/>
        </w:rPr>
        <w:t>he period of validity of the licence is one month, generally without the possibility of extension.</w:t>
      </w:r>
    </w:p>
    <w:p w14:paraId="1F757940" w14:textId="77777777" w:rsidR="00C50618" w:rsidRPr="00065572" w:rsidRDefault="00C50618" w:rsidP="00065572">
      <w:pPr>
        <w:rPr>
          <w:lang w:val="en-GB"/>
        </w:rPr>
      </w:pPr>
    </w:p>
    <w:p w14:paraId="78B95394" w14:textId="282A4CCA" w:rsidR="00C50618" w:rsidRPr="00065572" w:rsidRDefault="00C50618" w:rsidP="00065572">
      <w:pPr>
        <w:rPr>
          <w:szCs w:val="18"/>
          <w:lang w:val="en-GB"/>
        </w:rPr>
      </w:pPr>
      <w:r w:rsidRPr="00065572">
        <w:rPr>
          <w:lang w:val="en-GB"/>
        </w:rPr>
        <w:t>15.</w:t>
      </w:r>
      <w:r w:rsidRPr="00065572">
        <w:rPr>
          <w:lang w:val="en-GB"/>
        </w:rPr>
        <w:noBreakHyphen/>
        <w:t>17</w:t>
      </w:r>
      <w:r w:rsidR="00065572" w:rsidRPr="00065572">
        <w:rPr>
          <w:lang w:val="en-GB"/>
        </w:rPr>
        <w:t>. N</w:t>
      </w:r>
      <w:r w:rsidRPr="00065572">
        <w:rPr>
          <w:lang w:val="en-GB"/>
        </w:rPr>
        <w:t>o.</w:t>
      </w:r>
    </w:p>
    <w:p w14:paraId="78C851F8" w14:textId="77777777" w:rsidR="00C50618" w:rsidRPr="00065572" w:rsidRDefault="00C50618" w:rsidP="00065572">
      <w:pPr>
        <w:rPr>
          <w:lang w:val="en-GB"/>
        </w:rPr>
      </w:pPr>
    </w:p>
    <w:p w14:paraId="37FD8504" w14:textId="77777777" w:rsidR="00C50618" w:rsidRPr="00065572" w:rsidRDefault="00C50618" w:rsidP="00065572">
      <w:pPr>
        <w:pStyle w:val="Ttulo7"/>
        <w:rPr>
          <w:lang w:val="en-GB"/>
        </w:rPr>
      </w:pPr>
      <w:r w:rsidRPr="00065572">
        <w:rPr>
          <w:lang w:val="en-GB"/>
        </w:rPr>
        <w:t>Other procedural requirements</w:t>
      </w:r>
    </w:p>
    <w:p w14:paraId="13E4AFEA" w14:textId="4F09F9BF" w:rsidR="00C50618" w:rsidRPr="00A54A14" w:rsidRDefault="00C50618" w:rsidP="00A54A14">
      <w:pPr>
        <w:rPr>
          <w:lang w:val="en-GB"/>
        </w:rPr>
      </w:pPr>
      <w:r w:rsidRPr="00A54A14">
        <w:rPr>
          <w:lang w:val="en-GB"/>
        </w:rPr>
        <w:t>18</w:t>
      </w:r>
      <w:r w:rsidR="00065572" w:rsidRPr="00A54A14">
        <w:rPr>
          <w:lang w:val="en-GB"/>
        </w:rPr>
        <w:t>. C</w:t>
      </w:r>
      <w:r w:rsidRPr="00A54A14">
        <w:rPr>
          <w:lang w:val="en-GB"/>
        </w:rPr>
        <w:t>ertain products, such as immunological products or stable blood products, must be registered beforehand by Swissmedic</w:t>
      </w:r>
      <w:r w:rsidR="00065572" w:rsidRPr="00A54A14">
        <w:rPr>
          <w:lang w:val="en-GB"/>
        </w:rPr>
        <w:t>. M</w:t>
      </w:r>
      <w:r w:rsidRPr="00A54A14">
        <w:rPr>
          <w:lang w:val="en-GB"/>
        </w:rPr>
        <w:t>oreover, imported batches of registered products are controlled by the Official Medicines Control Laboratory (OMCL) of Swissmedic before being placed on the market, unless they have already been officially released by an oversight authority that is a member of the Official Control Authority Batch Release (OCABR) network.</w:t>
      </w:r>
    </w:p>
    <w:p w14:paraId="473D6618" w14:textId="77777777" w:rsidR="00C50618" w:rsidRPr="00065572" w:rsidRDefault="00C50618" w:rsidP="00065572">
      <w:pPr>
        <w:rPr>
          <w:lang w:val="en-GB"/>
        </w:rPr>
      </w:pPr>
    </w:p>
    <w:p w14:paraId="19828881" w14:textId="3162AC48"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3FBB71EA" w14:textId="77777777" w:rsidR="00C50618" w:rsidRPr="00065572" w:rsidRDefault="00C50618" w:rsidP="00065572">
      <w:pPr>
        <w:rPr>
          <w:lang w:val="en-GB"/>
        </w:rPr>
      </w:pPr>
    </w:p>
    <w:p w14:paraId="150DE890" w14:textId="2341CE47" w:rsidR="00C50618" w:rsidRPr="00065572" w:rsidRDefault="00065572" w:rsidP="00065572">
      <w:pPr>
        <w:pStyle w:val="Ttulo1"/>
        <w:rPr>
          <w:caps w:val="0"/>
          <w:lang w:val="en-GB"/>
        </w:rPr>
      </w:pPr>
      <w:bookmarkStart w:id="129" w:name="_Toc19856204"/>
      <w:bookmarkStart w:id="130" w:name="_Toc20382575"/>
      <w:bookmarkStart w:id="131" w:name="_Toc26188832"/>
      <w:bookmarkStart w:id="132" w:name="_Toc26191194"/>
      <w:bookmarkStart w:id="133" w:name="_Toc26368756"/>
      <w:bookmarkStart w:id="134" w:name="_Toc26451500"/>
      <w:r w:rsidRPr="00065572">
        <w:rPr>
          <w:caps w:val="0"/>
          <w:lang w:val="en-GB"/>
        </w:rPr>
        <w:t>NARCOTIC DRUGS, PSYCHOTROPIC SUBSTANCES AND PRECURSORS USED AND MARKETED FOR LEGAL PURPOSES</w:t>
      </w:r>
      <w:bookmarkEnd w:id="129"/>
      <w:bookmarkEnd w:id="130"/>
      <w:bookmarkEnd w:id="131"/>
      <w:bookmarkEnd w:id="132"/>
      <w:bookmarkEnd w:id="133"/>
      <w:bookmarkEnd w:id="134"/>
    </w:p>
    <w:p w14:paraId="519FABE3" w14:textId="77777777" w:rsidR="00C50618" w:rsidRPr="00065572" w:rsidRDefault="00C50618" w:rsidP="00065572">
      <w:pPr>
        <w:pStyle w:val="Ttulo7"/>
        <w:rPr>
          <w:lang w:val="en-GB"/>
        </w:rPr>
      </w:pPr>
      <w:r w:rsidRPr="00065572">
        <w:rPr>
          <w:lang w:val="en-GB"/>
        </w:rPr>
        <w:t>Outline of system</w:t>
      </w:r>
    </w:p>
    <w:p w14:paraId="7591F98E" w14:textId="3B5D6101"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purpose of the authorization system for narcotic drugs and psychotropic substances is to ensure that imports are carried out for the sole purpose of satisfying legitimate medical and industrial needs</w:t>
      </w:r>
      <w:r w:rsidR="00065572" w:rsidRPr="00065572">
        <w:rPr>
          <w:lang w:val="en-GB"/>
        </w:rPr>
        <w:t>. A</w:t>
      </w:r>
      <w:r w:rsidRPr="00065572">
        <w:rPr>
          <w:lang w:val="en-GB"/>
        </w:rPr>
        <w:t xml:space="preserve">rticle 5 of the Federal Law on Narcotics of </w:t>
      </w:r>
      <w:r w:rsidR="00065572" w:rsidRPr="00065572">
        <w:rPr>
          <w:lang w:val="en-GB"/>
        </w:rPr>
        <w:t>3 October 1</w:t>
      </w:r>
      <w:r w:rsidRPr="00065572">
        <w:rPr>
          <w:lang w:val="en-GB"/>
        </w:rPr>
        <w:t>951 (LStup</w:t>
      </w:r>
      <w:r w:rsidR="00065572" w:rsidRPr="00065572">
        <w:rPr>
          <w:lang w:val="en-GB"/>
        </w:rPr>
        <w:t>; R</w:t>
      </w:r>
      <w:r w:rsidRPr="00065572">
        <w:rPr>
          <w:lang w:val="en-GB"/>
        </w:rPr>
        <w:t>S</w:t>
      </w:r>
      <w:r w:rsidR="00A67AA6">
        <w:rPr>
          <w:lang w:val="en-GB"/>
        </w:rPr>
        <w:t> </w:t>
      </w:r>
      <w:r w:rsidRPr="00065572">
        <w:rPr>
          <w:lang w:val="en-GB"/>
        </w:rPr>
        <w:t xml:space="preserve">812.121) stipulates that a special authorization is required from Swissmedic, the Swiss Institute for Therapeutic Products </w:t>
      </w:r>
      <w:r w:rsidRPr="00065572">
        <w:rPr>
          <w:lang w:val="en-GB"/>
        </w:rPr>
        <w:lastRenderedPageBreak/>
        <w:t>(</w:t>
      </w:r>
      <w:hyperlink r:id="rId81" w:history="1">
        <w:r w:rsidR="00065572" w:rsidRPr="00AC4D76">
          <w:rPr>
            <w:rStyle w:val="Hipervnculo"/>
            <w:lang w:val="en-GB"/>
          </w:rPr>
          <w:t>https://www.swissmedic.ch/swissmedic/fr/home.html</w:t>
        </w:r>
      </w:hyperlink>
      <w:r w:rsidRPr="00065572">
        <w:rPr>
          <w:lang w:val="en-GB"/>
        </w:rPr>
        <w:t>), for all imports of narcotic drugs, psychotropic substances and precursors</w:t>
      </w:r>
      <w:r w:rsidR="00065572" w:rsidRPr="00065572">
        <w:rPr>
          <w:lang w:val="en-GB"/>
        </w:rPr>
        <w:t>. D</w:t>
      </w:r>
      <w:r w:rsidRPr="00065572">
        <w:rPr>
          <w:lang w:val="en-GB"/>
        </w:rPr>
        <w:t>epending on the substance involved, Swissmedic may issue single authorizations valid once for import, or general authorizations valid for imports carried out over a specific period of time up to the end of each calendar year</w:t>
      </w:r>
      <w:r w:rsidR="00065572" w:rsidRPr="00065572">
        <w:rPr>
          <w:lang w:val="en-GB"/>
        </w:rPr>
        <w:t>. S</w:t>
      </w:r>
      <w:r w:rsidRPr="00065572">
        <w:rPr>
          <w:lang w:val="en-GB"/>
        </w:rPr>
        <w:t>wissmedic, through its Narcotics Division, is responsible for granting import/export authorizations</w:t>
      </w:r>
      <w:r w:rsidR="00065572" w:rsidRPr="00065572">
        <w:rPr>
          <w:lang w:val="en-GB"/>
        </w:rPr>
        <w:t>. M</w:t>
      </w:r>
      <w:r w:rsidRPr="00065572">
        <w:rPr>
          <w:lang w:val="en-GB"/>
        </w:rPr>
        <w:t xml:space="preserve">ore detailed information may be obtained from this body (email address: </w:t>
      </w:r>
      <w:hyperlink r:id="rId82" w:history="1">
        <w:r w:rsidR="00065572" w:rsidRPr="00AC4D76">
          <w:rPr>
            <w:rStyle w:val="Hipervnculo"/>
            <w:lang w:val="en-GB"/>
          </w:rPr>
          <w:t>narcotics@swissmedic.ch</w:t>
        </w:r>
      </w:hyperlink>
      <w:r w:rsidRPr="00065572">
        <w:rPr>
          <w:lang w:val="en-GB"/>
        </w:rPr>
        <w:t>).</w:t>
      </w:r>
    </w:p>
    <w:p w14:paraId="7C1FB179" w14:textId="77777777" w:rsidR="00C50618" w:rsidRPr="00065572" w:rsidRDefault="00C50618" w:rsidP="00065572">
      <w:pPr>
        <w:rPr>
          <w:lang w:val="en-GB"/>
        </w:rPr>
      </w:pPr>
    </w:p>
    <w:p w14:paraId="66E85695" w14:textId="77777777" w:rsidR="00C50618" w:rsidRPr="00065572" w:rsidRDefault="00C50618" w:rsidP="00065572">
      <w:pPr>
        <w:pStyle w:val="Ttulo7"/>
        <w:rPr>
          <w:lang w:val="en-GB"/>
        </w:rPr>
      </w:pPr>
      <w:r w:rsidRPr="00065572">
        <w:rPr>
          <w:lang w:val="en-GB"/>
        </w:rPr>
        <w:t>Purposes and coverage of authorization regime</w:t>
      </w:r>
    </w:p>
    <w:p w14:paraId="7A4E740F" w14:textId="20F82581" w:rsidR="00C50618" w:rsidRPr="00065572" w:rsidRDefault="00C50618" w:rsidP="00065572">
      <w:pPr>
        <w:rPr>
          <w:szCs w:val="18"/>
          <w:lang w:val="en-GB"/>
        </w:rPr>
      </w:pPr>
      <w:r w:rsidRPr="00065572">
        <w:rPr>
          <w:lang w:val="en-GB"/>
        </w:rPr>
        <w:t>2</w:t>
      </w:r>
      <w:r w:rsidR="00065572" w:rsidRPr="00065572">
        <w:rPr>
          <w:lang w:val="en-GB"/>
        </w:rPr>
        <w:t>. A</w:t>
      </w:r>
      <w:r w:rsidRPr="00065572">
        <w:rPr>
          <w:lang w:val="en-GB"/>
        </w:rPr>
        <w:t>ll substances that are subject to the authorization system appear in the DFI Ordinance on the schedules of narcotic drugs, psychotropic substances, precursors and chemical additives of 3</w:t>
      </w:r>
      <w:r w:rsidR="00065572" w:rsidRPr="00065572">
        <w:rPr>
          <w:lang w:val="en-GB"/>
        </w:rPr>
        <w:t>0 May 2</w:t>
      </w:r>
      <w:r w:rsidRPr="00065572">
        <w:rPr>
          <w:lang w:val="en-GB"/>
        </w:rPr>
        <w:t>011 (Ordinance on the narcotic drugs schedules, OTStup</w:t>
      </w:r>
      <w:r w:rsidR="00117E55">
        <w:rPr>
          <w:lang w:val="en-GB"/>
        </w:rPr>
        <w:t>-</w:t>
      </w:r>
      <w:r w:rsidRPr="00065572">
        <w:rPr>
          <w:lang w:val="en-GB"/>
        </w:rPr>
        <w:t>DFI, RS</w:t>
      </w:r>
      <w:r w:rsidR="00A67AA6">
        <w:rPr>
          <w:lang w:val="en-GB"/>
        </w:rPr>
        <w:t> </w:t>
      </w:r>
      <w:r w:rsidRPr="00065572">
        <w:rPr>
          <w:lang w:val="en-GB"/>
        </w:rPr>
        <w:t>812.121.11)</w:t>
      </w:r>
      <w:r w:rsidR="00065572" w:rsidRPr="00065572">
        <w:rPr>
          <w:lang w:val="en-GB"/>
        </w:rPr>
        <w:t>. T</w:t>
      </w:r>
      <w:r w:rsidRPr="00065572">
        <w:rPr>
          <w:lang w:val="en-GB"/>
        </w:rPr>
        <w:t>hese goods are classified under the following Swiss customs tariff numbers (HS 2017):</w:t>
      </w:r>
    </w:p>
    <w:p w14:paraId="2EC74CCD" w14:textId="77777777" w:rsidR="00C50618" w:rsidRPr="00065572" w:rsidRDefault="00C50618" w:rsidP="00065572">
      <w:pPr>
        <w:rPr>
          <w:szCs w:val="1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50618" w:rsidRPr="00065572" w14:paraId="23CFE1F1" w14:textId="77777777" w:rsidTr="00F553F6">
        <w:tc>
          <w:tcPr>
            <w:tcW w:w="1502" w:type="dxa"/>
          </w:tcPr>
          <w:p w14:paraId="2EDA16EF" w14:textId="77777777" w:rsidR="00C50618" w:rsidRPr="00065572" w:rsidRDefault="00C50618" w:rsidP="00065572">
            <w:pPr>
              <w:jc w:val="center"/>
              <w:rPr>
                <w:szCs w:val="18"/>
                <w:lang w:val="en-GB"/>
              </w:rPr>
            </w:pPr>
            <w:r w:rsidRPr="00065572">
              <w:rPr>
                <w:lang w:val="en-GB"/>
              </w:rPr>
              <w:t>0602.10</w:t>
            </w:r>
          </w:p>
          <w:p w14:paraId="7FAEAD15" w14:textId="77777777" w:rsidR="00C50618" w:rsidRPr="00065572" w:rsidRDefault="00C50618" w:rsidP="00065572">
            <w:pPr>
              <w:jc w:val="center"/>
              <w:rPr>
                <w:szCs w:val="18"/>
                <w:lang w:val="en-GB"/>
              </w:rPr>
            </w:pPr>
            <w:r w:rsidRPr="00065572">
              <w:rPr>
                <w:lang w:val="en-GB"/>
              </w:rPr>
              <w:t>0602.90</w:t>
            </w:r>
          </w:p>
          <w:p w14:paraId="6B32EBCC" w14:textId="77777777" w:rsidR="00C50618" w:rsidRPr="00065572" w:rsidRDefault="00C50618" w:rsidP="00065572">
            <w:pPr>
              <w:jc w:val="center"/>
              <w:rPr>
                <w:szCs w:val="18"/>
                <w:lang w:val="en-GB"/>
              </w:rPr>
            </w:pPr>
            <w:r w:rsidRPr="00065572">
              <w:rPr>
                <w:lang w:val="en-GB"/>
              </w:rPr>
              <w:t>0604.20</w:t>
            </w:r>
          </w:p>
          <w:p w14:paraId="1B8CE3FA" w14:textId="77777777" w:rsidR="00C50618" w:rsidRPr="00065572" w:rsidRDefault="00C50618" w:rsidP="00065572">
            <w:pPr>
              <w:jc w:val="center"/>
              <w:rPr>
                <w:szCs w:val="18"/>
                <w:lang w:val="en-GB"/>
              </w:rPr>
            </w:pPr>
            <w:r w:rsidRPr="00065572">
              <w:rPr>
                <w:lang w:val="en-GB"/>
              </w:rPr>
              <w:t>0604.90</w:t>
            </w:r>
          </w:p>
          <w:p w14:paraId="0712B2D5" w14:textId="77777777" w:rsidR="00C50618" w:rsidRPr="00065572" w:rsidRDefault="00C50618" w:rsidP="00065572">
            <w:pPr>
              <w:jc w:val="center"/>
              <w:rPr>
                <w:szCs w:val="18"/>
                <w:lang w:val="en-GB"/>
              </w:rPr>
            </w:pPr>
            <w:r w:rsidRPr="00065572">
              <w:rPr>
                <w:lang w:val="en-GB"/>
              </w:rPr>
              <w:t>1207.99</w:t>
            </w:r>
          </w:p>
          <w:p w14:paraId="73635404" w14:textId="77777777" w:rsidR="00C50618" w:rsidRPr="00065572" w:rsidRDefault="00C50618" w:rsidP="00065572">
            <w:pPr>
              <w:jc w:val="center"/>
              <w:rPr>
                <w:szCs w:val="18"/>
                <w:lang w:val="en-GB"/>
              </w:rPr>
            </w:pPr>
            <w:r w:rsidRPr="00065572">
              <w:rPr>
                <w:lang w:val="en-GB"/>
              </w:rPr>
              <w:t>1211.30</w:t>
            </w:r>
          </w:p>
          <w:p w14:paraId="449B17F6" w14:textId="77777777" w:rsidR="00C50618" w:rsidRPr="00065572" w:rsidRDefault="00C50618" w:rsidP="00065572">
            <w:pPr>
              <w:jc w:val="center"/>
              <w:rPr>
                <w:szCs w:val="18"/>
                <w:lang w:val="en-GB"/>
              </w:rPr>
            </w:pPr>
            <w:r w:rsidRPr="00065572">
              <w:rPr>
                <w:lang w:val="en-GB"/>
              </w:rPr>
              <w:t>1211.40</w:t>
            </w:r>
          </w:p>
          <w:p w14:paraId="0CF3119C" w14:textId="77777777" w:rsidR="00C50618" w:rsidRPr="00065572" w:rsidRDefault="00C50618" w:rsidP="00065572">
            <w:pPr>
              <w:jc w:val="center"/>
              <w:rPr>
                <w:szCs w:val="18"/>
                <w:lang w:val="en-GB"/>
              </w:rPr>
            </w:pPr>
            <w:r w:rsidRPr="00065572">
              <w:rPr>
                <w:lang w:val="en-GB"/>
              </w:rPr>
              <w:t>1211.90</w:t>
            </w:r>
          </w:p>
          <w:p w14:paraId="63F74DF5" w14:textId="77777777" w:rsidR="00C50618" w:rsidRPr="00065572" w:rsidRDefault="00C50618" w:rsidP="00065572">
            <w:pPr>
              <w:jc w:val="center"/>
              <w:rPr>
                <w:szCs w:val="18"/>
                <w:lang w:val="en-GB"/>
              </w:rPr>
            </w:pPr>
            <w:r w:rsidRPr="00065572">
              <w:rPr>
                <w:lang w:val="en-GB"/>
              </w:rPr>
              <w:t>1301.90</w:t>
            </w:r>
          </w:p>
          <w:p w14:paraId="2176AA5D" w14:textId="77777777" w:rsidR="00C50618" w:rsidRPr="00065572" w:rsidRDefault="00C50618" w:rsidP="00065572">
            <w:pPr>
              <w:jc w:val="center"/>
              <w:rPr>
                <w:szCs w:val="18"/>
                <w:lang w:val="en-GB"/>
              </w:rPr>
            </w:pPr>
            <w:r w:rsidRPr="00065572">
              <w:rPr>
                <w:lang w:val="en-GB"/>
              </w:rPr>
              <w:t>1302.11</w:t>
            </w:r>
          </w:p>
          <w:p w14:paraId="60727D03" w14:textId="77777777" w:rsidR="00C50618" w:rsidRPr="00065572" w:rsidRDefault="00C50618" w:rsidP="00065572">
            <w:pPr>
              <w:jc w:val="center"/>
              <w:rPr>
                <w:szCs w:val="18"/>
                <w:lang w:val="en-GB"/>
              </w:rPr>
            </w:pPr>
            <w:r w:rsidRPr="00065572">
              <w:rPr>
                <w:lang w:val="en-GB"/>
              </w:rPr>
              <w:t>1302.19</w:t>
            </w:r>
          </w:p>
          <w:p w14:paraId="2332C404" w14:textId="77777777" w:rsidR="00C50618" w:rsidRPr="00065572" w:rsidRDefault="00C50618" w:rsidP="00065572">
            <w:pPr>
              <w:jc w:val="center"/>
              <w:rPr>
                <w:szCs w:val="18"/>
                <w:lang w:val="en-GB"/>
              </w:rPr>
            </w:pPr>
            <w:r w:rsidRPr="00065572">
              <w:rPr>
                <w:lang w:val="en-GB"/>
              </w:rPr>
              <w:t>2308.00</w:t>
            </w:r>
          </w:p>
          <w:p w14:paraId="6D96A4D1" w14:textId="77777777" w:rsidR="00C50618" w:rsidRPr="00065572" w:rsidRDefault="00C50618" w:rsidP="00065572">
            <w:pPr>
              <w:jc w:val="center"/>
              <w:rPr>
                <w:szCs w:val="18"/>
                <w:lang w:val="en-GB"/>
              </w:rPr>
            </w:pPr>
            <w:r w:rsidRPr="00065572">
              <w:rPr>
                <w:lang w:val="en-GB"/>
              </w:rPr>
              <w:t>2905.51</w:t>
            </w:r>
          </w:p>
          <w:p w14:paraId="473DDE30" w14:textId="77777777" w:rsidR="00C50618" w:rsidRPr="00065572" w:rsidRDefault="00C50618" w:rsidP="00065572">
            <w:pPr>
              <w:jc w:val="center"/>
              <w:rPr>
                <w:szCs w:val="18"/>
                <w:lang w:val="en-GB"/>
              </w:rPr>
            </w:pPr>
            <w:r w:rsidRPr="00065572">
              <w:rPr>
                <w:lang w:val="en-GB"/>
              </w:rPr>
              <w:t>2907.19</w:t>
            </w:r>
          </w:p>
          <w:p w14:paraId="2B819F72" w14:textId="77777777" w:rsidR="00C50618" w:rsidRPr="00065572" w:rsidRDefault="00C50618" w:rsidP="00065572">
            <w:pPr>
              <w:jc w:val="center"/>
              <w:rPr>
                <w:szCs w:val="18"/>
                <w:lang w:val="en-GB"/>
              </w:rPr>
            </w:pPr>
            <w:r w:rsidRPr="00065572">
              <w:rPr>
                <w:lang w:val="en-GB"/>
              </w:rPr>
              <w:t>2914.31</w:t>
            </w:r>
          </w:p>
          <w:p w14:paraId="26CEA13F" w14:textId="77777777" w:rsidR="00C50618" w:rsidRPr="00065572" w:rsidRDefault="00C50618" w:rsidP="00065572">
            <w:pPr>
              <w:jc w:val="center"/>
              <w:rPr>
                <w:szCs w:val="18"/>
                <w:lang w:val="en-GB"/>
              </w:rPr>
            </w:pPr>
            <w:r w:rsidRPr="00065572">
              <w:rPr>
                <w:lang w:val="en-GB"/>
              </w:rPr>
              <w:t>2914.50</w:t>
            </w:r>
          </w:p>
          <w:p w14:paraId="600CB6A4" w14:textId="77777777" w:rsidR="00C50618" w:rsidRPr="00065572" w:rsidRDefault="00C50618" w:rsidP="00065572">
            <w:pPr>
              <w:jc w:val="center"/>
              <w:rPr>
                <w:szCs w:val="18"/>
                <w:lang w:val="en-GB"/>
              </w:rPr>
            </w:pPr>
            <w:r w:rsidRPr="00065572">
              <w:rPr>
                <w:lang w:val="en-GB"/>
              </w:rPr>
              <w:t>2916.34</w:t>
            </w:r>
          </w:p>
          <w:p w14:paraId="62C799BA" w14:textId="77777777" w:rsidR="00C50618" w:rsidRPr="00065572" w:rsidRDefault="00C50618" w:rsidP="00065572">
            <w:pPr>
              <w:jc w:val="center"/>
              <w:rPr>
                <w:szCs w:val="18"/>
              </w:rPr>
            </w:pPr>
            <w:r w:rsidRPr="00065572">
              <w:rPr>
                <w:lang w:val="en-GB"/>
              </w:rPr>
              <w:t>2918.19</w:t>
            </w:r>
          </w:p>
        </w:tc>
        <w:tc>
          <w:tcPr>
            <w:tcW w:w="1502" w:type="dxa"/>
          </w:tcPr>
          <w:p w14:paraId="1E6160D8" w14:textId="77777777" w:rsidR="00C50618" w:rsidRPr="00065572" w:rsidRDefault="00C50618" w:rsidP="00065572">
            <w:pPr>
              <w:jc w:val="center"/>
              <w:rPr>
                <w:szCs w:val="18"/>
                <w:lang w:val="en-GB"/>
              </w:rPr>
            </w:pPr>
            <w:r w:rsidRPr="00065572">
              <w:rPr>
                <w:lang w:val="en-GB"/>
              </w:rPr>
              <w:t>2921.30</w:t>
            </w:r>
          </w:p>
          <w:p w14:paraId="18CD0401" w14:textId="77777777" w:rsidR="00C50618" w:rsidRPr="00065572" w:rsidRDefault="00C50618" w:rsidP="00065572">
            <w:pPr>
              <w:jc w:val="center"/>
              <w:rPr>
                <w:szCs w:val="18"/>
                <w:lang w:val="en-GB"/>
              </w:rPr>
            </w:pPr>
            <w:r w:rsidRPr="00065572">
              <w:rPr>
                <w:lang w:val="en-GB"/>
              </w:rPr>
              <w:t>2921.41</w:t>
            </w:r>
          </w:p>
          <w:p w14:paraId="0C1F636C" w14:textId="77777777" w:rsidR="00C50618" w:rsidRPr="00065572" w:rsidRDefault="00C50618" w:rsidP="00065572">
            <w:pPr>
              <w:jc w:val="center"/>
              <w:rPr>
                <w:szCs w:val="18"/>
                <w:lang w:val="en-GB"/>
              </w:rPr>
            </w:pPr>
            <w:r w:rsidRPr="00065572">
              <w:rPr>
                <w:lang w:val="en-GB"/>
              </w:rPr>
              <w:t>2921.42</w:t>
            </w:r>
          </w:p>
          <w:p w14:paraId="2B35DD88" w14:textId="77777777" w:rsidR="00C50618" w:rsidRPr="00065572" w:rsidRDefault="00C50618" w:rsidP="00065572">
            <w:pPr>
              <w:jc w:val="center"/>
              <w:rPr>
                <w:szCs w:val="18"/>
                <w:lang w:val="en-GB"/>
              </w:rPr>
            </w:pPr>
            <w:r w:rsidRPr="00065572">
              <w:rPr>
                <w:lang w:val="en-GB"/>
              </w:rPr>
              <w:t>2921.43</w:t>
            </w:r>
          </w:p>
          <w:p w14:paraId="4C808631" w14:textId="77777777" w:rsidR="00C50618" w:rsidRPr="00065572" w:rsidRDefault="00C50618" w:rsidP="00065572">
            <w:pPr>
              <w:jc w:val="center"/>
              <w:rPr>
                <w:szCs w:val="18"/>
                <w:lang w:val="en-GB"/>
              </w:rPr>
            </w:pPr>
            <w:r w:rsidRPr="00065572">
              <w:rPr>
                <w:lang w:val="en-GB"/>
              </w:rPr>
              <w:t>2921.44</w:t>
            </w:r>
          </w:p>
          <w:p w14:paraId="79A8F331" w14:textId="77777777" w:rsidR="00C50618" w:rsidRPr="00065572" w:rsidRDefault="00C50618" w:rsidP="00065572">
            <w:pPr>
              <w:jc w:val="center"/>
              <w:rPr>
                <w:szCs w:val="18"/>
                <w:lang w:val="en-GB"/>
              </w:rPr>
            </w:pPr>
            <w:r w:rsidRPr="00065572">
              <w:rPr>
                <w:lang w:val="en-GB"/>
              </w:rPr>
              <w:t>2921.45</w:t>
            </w:r>
          </w:p>
          <w:p w14:paraId="6186A67F" w14:textId="77777777" w:rsidR="00C50618" w:rsidRPr="00065572" w:rsidRDefault="00C50618" w:rsidP="00065572">
            <w:pPr>
              <w:jc w:val="center"/>
              <w:rPr>
                <w:szCs w:val="18"/>
                <w:lang w:val="en-GB"/>
              </w:rPr>
            </w:pPr>
            <w:r w:rsidRPr="00065572">
              <w:rPr>
                <w:lang w:val="en-GB"/>
              </w:rPr>
              <w:t>2921.46</w:t>
            </w:r>
          </w:p>
          <w:p w14:paraId="05AE2E2E" w14:textId="77777777" w:rsidR="00C50618" w:rsidRPr="00065572" w:rsidRDefault="00C50618" w:rsidP="00065572">
            <w:pPr>
              <w:jc w:val="center"/>
              <w:rPr>
                <w:szCs w:val="18"/>
                <w:lang w:val="en-GB"/>
              </w:rPr>
            </w:pPr>
            <w:r w:rsidRPr="00065572">
              <w:rPr>
                <w:lang w:val="en-GB"/>
              </w:rPr>
              <w:t>2921.49</w:t>
            </w:r>
          </w:p>
          <w:p w14:paraId="062E5E9A" w14:textId="77777777" w:rsidR="00C50618" w:rsidRPr="00065572" w:rsidRDefault="00C50618" w:rsidP="00065572">
            <w:pPr>
              <w:jc w:val="center"/>
              <w:rPr>
                <w:szCs w:val="18"/>
                <w:lang w:val="en-GB"/>
              </w:rPr>
            </w:pPr>
            <w:r w:rsidRPr="00065572">
              <w:rPr>
                <w:lang w:val="en-GB"/>
              </w:rPr>
              <w:t>2921.51</w:t>
            </w:r>
          </w:p>
          <w:p w14:paraId="3BEFDCCA" w14:textId="77777777" w:rsidR="00C50618" w:rsidRPr="00065572" w:rsidRDefault="00C50618" w:rsidP="00065572">
            <w:pPr>
              <w:jc w:val="center"/>
              <w:rPr>
                <w:szCs w:val="18"/>
                <w:lang w:val="en-GB"/>
              </w:rPr>
            </w:pPr>
            <w:r w:rsidRPr="00065572">
              <w:rPr>
                <w:lang w:val="en-GB"/>
              </w:rPr>
              <w:t>2921.59</w:t>
            </w:r>
          </w:p>
          <w:p w14:paraId="7BF5F69D" w14:textId="77777777" w:rsidR="00C50618" w:rsidRPr="00065572" w:rsidRDefault="00C50618" w:rsidP="00065572">
            <w:pPr>
              <w:jc w:val="center"/>
              <w:rPr>
                <w:szCs w:val="18"/>
                <w:lang w:val="en-GB"/>
              </w:rPr>
            </w:pPr>
            <w:r w:rsidRPr="00065572">
              <w:rPr>
                <w:lang w:val="en-GB"/>
              </w:rPr>
              <w:t>2922.11</w:t>
            </w:r>
          </w:p>
          <w:p w14:paraId="2602DEF2" w14:textId="77777777" w:rsidR="00C50618" w:rsidRPr="00065572" w:rsidRDefault="00C50618" w:rsidP="00065572">
            <w:pPr>
              <w:jc w:val="center"/>
              <w:rPr>
                <w:szCs w:val="18"/>
                <w:lang w:val="en-GB"/>
              </w:rPr>
            </w:pPr>
            <w:r w:rsidRPr="00065572">
              <w:rPr>
                <w:lang w:val="en-GB"/>
              </w:rPr>
              <w:t>2922.12</w:t>
            </w:r>
          </w:p>
          <w:p w14:paraId="572FB1C5" w14:textId="77777777" w:rsidR="00C50618" w:rsidRPr="00065572" w:rsidRDefault="00C50618" w:rsidP="00065572">
            <w:pPr>
              <w:jc w:val="center"/>
              <w:rPr>
                <w:szCs w:val="18"/>
                <w:lang w:val="en-GB"/>
              </w:rPr>
            </w:pPr>
            <w:r w:rsidRPr="00065572">
              <w:rPr>
                <w:lang w:val="en-GB"/>
              </w:rPr>
              <w:t>2922.14</w:t>
            </w:r>
          </w:p>
          <w:p w14:paraId="5BC3B3D2" w14:textId="77777777" w:rsidR="00C50618" w:rsidRPr="00065572" w:rsidRDefault="00C50618" w:rsidP="00065572">
            <w:pPr>
              <w:jc w:val="center"/>
              <w:rPr>
                <w:szCs w:val="18"/>
                <w:lang w:val="en-GB"/>
              </w:rPr>
            </w:pPr>
            <w:r w:rsidRPr="00065572">
              <w:rPr>
                <w:lang w:val="en-GB"/>
              </w:rPr>
              <w:t>2922.19</w:t>
            </w:r>
          </w:p>
          <w:p w14:paraId="7DD676A5" w14:textId="77777777" w:rsidR="00C50618" w:rsidRPr="00065572" w:rsidRDefault="00C50618" w:rsidP="00065572">
            <w:pPr>
              <w:jc w:val="center"/>
              <w:rPr>
                <w:szCs w:val="18"/>
                <w:lang w:val="en-GB"/>
              </w:rPr>
            </w:pPr>
            <w:r w:rsidRPr="00065572">
              <w:rPr>
                <w:lang w:val="en-GB"/>
              </w:rPr>
              <w:t>2922.21</w:t>
            </w:r>
          </w:p>
          <w:p w14:paraId="2792A5B5" w14:textId="77777777" w:rsidR="00C50618" w:rsidRPr="00065572" w:rsidRDefault="00C50618" w:rsidP="00065572">
            <w:pPr>
              <w:jc w:val="center"/>
              <w:rPr>
                <w:szCs w:val="18"/>
                <w:lang w:val="en-GB"/>
              </w:rPr>
            </w:pPr>
            <w:r w:rsidRPr="00065572">
              <w:rPr>
                <w:lang w:val="en-GB"/>
              </w:rPr>
              <w:t>2922.29</w:t>
            </w:r>
          </w:p>
          <w:p w14:paraId="3FEBDDB5" w14:textId="77777777" w:rsidR="00C50618" w:rsidRPr="00065572" w:rsidRDefault="00C50618" w:rsidP="00065572">
            <w:pPr>
              <w:jc w:val="center"/>
              <w:rPr>
                <w:szCs w:val="18"/>
                <w:lang w:val="en-GB"/>
              </w:rPr>
            </w:pPr>
            <w:r w:rsidRPr="00065572">
              <w:rPr>
                <w:lang w:val="en-GB"/>
              </w:rPr>
              <w:t>2922.31</w:t>
            </w:r>
          </w:p>
          <w:p w14:paraId="56A53122" w14:textId="77777777" w:rsidR="00C50618" w:rsidRPr="00065572" w:rsidRDefault="00C50618" w:rsidP="00065572">
            <w:pPr>
              <w:jc w:val="center"/>
              <w:rPr>
                <w:szCs w:val="18"/>
              </w:rPr>
            </w:pPr>
            <w:r w:rsidRPr="00065572">
              <w:rPr>
                <w:lang w:val="en-GB"/>
              </w:rPr>
              <w:t>2922.39</w:t>
            </w:r>
          </w:p>
        </w:tc>
        <w:tc>
          <w:tcPr>
            <w:tcW w:w="1503" w:type="dxa"/>
          </w:tcPr>
          <w:p w14:paraId="1A5AD107" w14:textId="77777777" w:rsidR="00C50618" w:rsidRPr="00065572" w:rsidRDefault="00C50618" w:rsidP="00065572">
            <w:pPr>
              <w:jc w:val="center"/>
              <w:rPr>
                <w:szCs w:val="18"/>
                <w:lang w:val="en-GB"/>
              </w:rPr>
            </w:pPr>
            <w:r w:rsidRPr="00065572">
              <w:rPr>
                <w:lang w:val="en-GB"/>
              </w:rPr>
              <w:t>2922.41</w:t>
            </w:r>
          </w:p>
          <w:p w14:paraId="2911ADB2" w14:textId="77777777" w:rsidR="00C50618" w:rsidRPr="00065572" w:rsidRDefault="00C50618" w:rsidP="00065572">
            <w:pPr>
              <w:jc w:val="center"/>
              <w:rPr>
                <w:szCs w:val="18"/>
                <w:lang w:val="en-GB"/>
              </w:rPr>
            </w:pPr>
            <w:r w:rsidRPr="00065572">
              <w:rPr>
                <w:lang w:val="en-GB"/>
              </w:rPr>
              <w:t>2922.42</w:t>
            </w:r>
          </w:p>
          <w:p w14:paraId="26414954" w14:textId="77777777" w:rsidR="00C50618" w:rsidRPr="00065572" w:rsidRDefault="00C50618" w:rsidP="00065572">
            <w:pPr>
              <w:jc w:val="center"/>
              <w:rPr>
                <w:szCs w:val="18"/>
                <w:lang w:val="en-GB"/>
              </w:rPr>
            </w:pPr>
            <w:r w:rsidRPr="00065572">
              <w:rPr>
                <w:lang w:val="en-GB"/>
              </w:rPr>
              <w:t>2922.43</w:t>
            </w:r>
          </w:p>
          <w:p w14:paraId="31A6CFD1" w14:textId="77777777" w:rsidR="00C50618" w:rsidRPr="00065572" w:rsidRDefault="00C50618" w:rsidP="00065572">
            <w:pPr>
              <w:jc w:val="center"/>
              <w:rPr>
                <w:szCs w:val="18"/>
                <w:lang w:val="en-GB"/>
              </w:rPr>
            </w:pPr>
            <w:r w:rsidRPr="00065572">
              <w:rPr>
                <w:lang w:val="en-GB"/>
              </w:rPr>
              <w:t>2922.44</w:t>
            </w:r>
          </w:p>
          <w:p w14:paraId="677F5685" w14:textId="77777777" w:rsidR="00C50618" w:rsidRPr="00065572" w:rsidRDefault="00C50618" w:rsidP="00065572">
            <w:pPr>
              <w:jc w:val="center"/>
              <w:rPr>
                <w:szCs w:val="18"/>
                <w:lang w:val="en-GB"/>
              </w:rPr>
            </w:pPr>
            <w:r w:rsidRPr="00065572">
              <w:rPr>
                <w:lang w:val="en-GB"/>
              </w:rPr>
              <w:t>2922.49</w:t>
            </w:r>
          </w:p>
          <w:p w14:paraId="1B27251A" w14:textId="77777777" w:rsidR="00C50618" w:rsidRPr="00065572" w:rsidRDefault="00C50618" w:rsidP="00065572">
            <w:pPr>
              <w:jc w:val="center"/>
              <w:rPr>
                <w:szCs w:val="18"/>
                <w:lang w:val="en-GB"/>
              </w:rPr>
            </w:pPr>
            <w:r w:rsidRPr="00065572">
              <w:rPr>
                <w:lang w:val="en-GB"/>
              </w:rPr>
              <w:t>2922.50</w:t>
            </w:r>
          </w:p>
          <w:p w14:paraId="47C728CB" w14:textId="77777777" w:rsidR="00C50618" w:rsidRPr="00065572" w:rsidRDefault="00C50618" w:rsidP="00065572">
            <w:pPr>
              <w:jc w:val="center"/>
              <w:rPr>
                <w:szCs w:val="18"/>
                <w:lang w:val="en-GB"/>
              </w:rPr>
            </w:pPr>
            <w:r w:rsidRPr="00065572">
              <w:rPr>
                <w:lang w:val="en-GB"/>
              </w:rPr>
              <w:t>2924.11</w:t>
            </w:r>
          </w:p>
          <w:p w14:paraId="3E74BF20" w14:textId="77777777" w:rsidR="00C50618" w:rsidRPr="00065572" w:rsidRDefault="00C50618" w:rsidP="00065572">
            <w:pPr>
              <w:jc w:val="center"/>
              <w:rPr>
                <w:szCs w:val="18"/>
                <w:lang w:val="en-GB"/>
              </w:rPr>
            </w:pPr>
            <w:r w:rsidRPr="00065572">
              <w:rPr>
                <w:lang w:val="en-GB"/>
              </w:rPr>
              <w:t>2924.19</w:t>
            </w:r>
          </w:p>
          <w:p w14:paraId="1FD4FE20" w14:textId="77777777" w:rsidR="00C50618" w:rsidRPr="00065572" w:rsidRDefault="00C50618" w:rsidP="00065572">
            <w:pPr>
              <w:jc w:val="center"/>
              <w:rPr>
                <w:szCs w:val="18"/>
                <w:lang w:val="en-GB"/>
              </w:rPr>
            </w:pPr>
            <w:r w:rsidRPr="00065572">
              <w:rPr>
                <w:lang w:val="en-GB"/>
              </w:rPr>
              <w:t>2924.21</w:t>
            </w:r>
          </w:p>
          <w:p w14:paraId="4925E0C0" w14:textId="77777777" w:rsidR="00C50618" w:rsidRPr="00065572" w:rsidRDefault="00C50618" w:rsidP="00065572">
            <w:pPr>
              <w:jc w:val="center"/>
              <w:rPr>
                <w:szCs w:val="18"/>
                <w:lang w:val="en-GB"/>
              </w:rPr>
            </w:pPr>
            <w:r w:rsidRPr="00065572">
              <w:rPr>
                <w:lang w:val="en-GB"/>
              </w:rPr>
              <w:t>2924.23</w:t>
            </w:r>
          </w:p>
          <w:p w14:paraId="4D2BF865" w14:textId="77777777" w:rsidR="00C50618" w:rsidRPr="00065572" w:rsidRDefault="00C50618" w:rsidP="00065572">
            <w:pPr>
              <w:jc w:val="center"/>
              <w:rPr>
                <w:szCs w:val="18"/>
                <w:lang w:val="en-GB"/>
              </w:rPr>
            </w:pPr>
            <w:r w:rsidRPr="00065572">
              <w:rPr>
                <w:lang w:val="en-GB"/>
              </w:rPr>
              <w:t>2924.24</w:t>
            </w:r>
          </w:p>
          <w:p w14:paraId="2AE521F2" w14:textId="77777777" w:rsidR="00C50618" w:rsidRPr="00065572" w:rsidRDefault="00C50618" w:rsidP="00065572">
            <w:pPr>
              <w:jc w:val="center"/>
              <w:rPr>
                <w:szCs w:val="18"/>
                <w:lang w:val="en-GB"/>
              </w:rPr>
            </w:pPr>
            <w:r w:rsidRPr="00065572">
              <w:rPr>
                <w:lang w:val="en-GB"/>
              </w:rPr>
              <w:t>2924.29</w:t>
            </w:r>
          </w:p>
          <w:p w14:paraId="3353FFEE" w14:textId="77777777" w:rsidR="00C50618" w:rsidRPr="00065572" w:rsidRDefault="00C50618" w:rsidP="00065572">
            <w:pPr>
              <w:jc w:val="center"/>
              <w:rPr>
                <w:szCs w:val="18"/>
                <w:lang w:val="en-GB"/>
              </w:rPr>
            </w:pPr>
            <w:r w:rsidRPr="00065572">
              <w:rPr>
                <w:lang w:val="en-GB"/>
              </w:rPr>
              <w:t>2925.12</w:t>
            </w:r>
          </w:p>
          <w:p w14:paraId="388E1E16" w14:textId="77777777" w:rsidR="00C50618" w:rsidRPr="00065572" w:rsidRDefault="00C50618" w:rsidP="00065572">
            <w:pPr>
              <w:jc w:val="center"/>
              <w:rPr>
                <w:szCs w:val="18"/>
                <w:lang w:val="en-GB"/>
              </w:rPr>
            </w:pPr>
            <w:r w:rsidRPr="00065572">
              <w:rPr>
                <w:lang w:val="en-GB"/>
              </w:rPr>
              <w:t>2925.19</w:t>
            </w:r>
          </w:p>
          <w:p w14:paraId="3F24F68D" w14:textId="77777777" w:rsidR="00C50618" w:rsidRPr="00065572" w:rsidRDefault="00C50618" w:rsidP="00065572">
            <w:pPr>
              <w:jc w:val="center"/>
              <w:rPr>
                <w:szCs w:val="18"/>
                <w:lang w:val="en-GB"/>
              </w:rPr>
            </w:pPr>
            <w:r w:rsidRPr="00065572">
              <w:rPr>
                <w:lang w:val="en-GB"/>
              </w:rPr>
              <w:t>2926.30</w:t>
            </w:r>
          </w:p>
          <w:p w14:paraId="081360C8" w14:textId="77777777" w:rsidR="00C50618" w:rsidRPr="00065572" w:rsidRDefault="00C50618" w:rsidP="00065572">
            <w:pPr>
              <w:jc w:val="center"/>
              <w:rPr>
                <w:szCs w:val="18"/>
                <w:lang w:val="en-GB"/>
              </w:rPr>
            </w:pPr>
            <w:r w:rsidRPr="00065572">
              <w:rPr>
                <w:lang w:val="en-GB"/>
              </w:rPr>
              <w:t>2926.40</w:t>
            </w:r>
          </w:p>
          <w:p w14:paraId="6A749F29" w14:textId="77777777" w:rsidR="00C50618" w:rsidRPr="00065572" w:rsidRDefault="00C50618" w:rsidP="00065572">
            <w:pPr>
              <w:jc w:val="center"/>
              <w:rPr>
                <w:szCs w:val="18"/>
                <w:lang w:val="en-GB"/>
              </w:rPr>
            </w:pPr>
            <w:r w:rsidRPr="00065572">
              <w:rPr>
                <w:lang w:val="en-GB"/>
              </w:rPr>
              <w:t>2926.90</w:t>
            </w:r>
          </w:p>
          <w:p w14:paraId="170AE52D" w14:textId="77777777" w:rsidR="00C50618" w:rsidRPr="00065572" w:rsidRDefault="00C50618" w:rsidP="00065572">
            <w:pPr>
              <w:jc w:val="center"/>
              <w:rPr>
                <w:szCs w:val="18"/>
              </w:rPr>
            </w:pPr>
            <w:r w:rsidRPr="00065572">
              <w:rPr>
                <w:lang w:val="en-GB"/>
              </w:rPr>
              <w:t>2930.90</w:t>
            </w:r>
          </w:p>
        </w:tc>
        <w:tc>
          <w:tcPr>
            <w:tcW w:w="1503" w:type="dxa"/>
          </w:tcPr>
          <w:p w14:paraId="1806BDCD" w14:textId="77777777" w:rsidR="00C50618" w:rsidRPr="00065572" w:rsidRDefault="00C50618" w:rsidP="00065572">
            <w:pPr>
              <w:jc w:val="center"/>
              <w:rPr>
                <w:szCs w:val="18"/>
                <w:lang w:val="en-GB"/>
              </w:rPr>
            </w:pPr>
            <w:r w:rsidRPr="00065572">
              <w:rPr>
                <w:lang w:val="en-GB"/>
              </w:rPr>
              <w:t>2932.19</w:t>
            </w:r>
          </w:p>
          <w:p w14:paraId="55AC1BC4" w14:textId="77777777" w:rsidR="00C50618" w:rsidRPr="00065572" w:rsidRDefault="00C50618" w:rsidP="00065572">
            <w:pPr>
              <w:jc w:val="center"/>
              <w:rPr>
                <w:szCs w:val="18"/>
                <w:lang w:val="en-GB"/>
              </w:rPr>
            </w:pPr>
            <w:r w:rsidRPr="00065572">
              <w:rPr>
                <w:lang w:val="en-GB"/>
              </w:rPr>
              <w:t>2932.20</w:t>
            </w:r>
          </w:p>
          <w:p w14:paraId="46B2142E" w14:textId="77777777" w:rsidR="00C50618" w:rsidRPr="00065572" w:rsidRDefault="00C50618" w:rsidP="00065572">
            <w:pPr>
              <w:jc w:val="center"/>
              <w:rPr>
                <w:szCs w:val="18"/>
                <w:lang w:val="en-GB"/>
              </w:rPr>
            </w:pPr>
            <w:r w:rsidRPr="00065572">
              <w:rPr>
                <w:lang w:val="en-GB"/>
              </w:rPr>
              <w:t>2932.91</w:t>
            </w:r>
          </w:p>
          <w:p w14:paraId="38BD0AB8" w14:textId="77777777" w:rsidR="00C50618" w:rsidRPr="00065572" w:rsidRDefault="00C50618" w:rsidP="00065572">
            <w:pPr>
              <w:jc w:val="center"/>
              <w:rPr>
                <w:szCs w:val="18"/>
                <w:lang w:val="en-GB"/>
              </w:rPr>
            </w:pPr>
            <w:r w:rsidRPr="00065572">
              <w:rPr>
                <w:lang w:val="en-GB"/>
              </w:rPr>
              <w:t>2932.92</w:t>
            </w:r>
          </w:p>
          <w:p w14:paraId="4750FECC" w14:textId="77777777" w:rsidR="00C50618" w:rsidRPr="00065572" w:rsidRDefault="00C50618" w:rsidP="00065572">
            <w:pPr>
              <w:jc w:val="center"/>
              <w:rPr>
                <w:szCs w:val="18"/>
                <w:lang w:val="en-GB"/>
              </w:rPr>
            </w:pPr>
            <w:r w:rsidRPr="00065572">
              <w:rPr>
                <w:lang w:val="en-GB"/>
              </w:rPr>
              <w:t>2932.93</w:t>
            </w:r>
          </w:p>
          <w:p w14:paraId="094BBCAB" w14:textId="77777777" w:rsidR="00C50618" w:rsidRPr="00065572" w:rsidRDefault="00C50618" w:rsidP="00065572">
            <w:pPr>
              <w:jc w:val="center"/>
              <w:rPr>
                <w:szCs w:val="18"/>
                <w:lang w:val="en-GB"/>
              </w:rPr>
            </w:pPr>
            <w:r w:rsidRPr="00065572">
              <w:rPr>
                <w:lang w:val="en-GB"/>
              </w:rPr>
              <w:t>2932.94</w:t>
            </w:r>
          </w:p>
          <w:p w14:paraId="39919675" w14:textId="77777777" w:rsidR="00C50618" w:rsidRPr="00065572" w:rsidRDefault="00C50618" w:rsidP="00065572">
            <w:pPr>
              <w:jc w:val="center"/>
              <w:rPr>
                <w:szCs w:val="18"/>
                <w:lang w:val="en-GB"/>
              </w:rPr>
            </w:pPr>
            <w:r w:rsidRPr="00065572">
              <w:rPr>
                <w:lang w:val="en-GB"/>
              </w:rPr>
              <w:t>2932.95</w:t>
            </w:r>
          </w:p>
          <w:p w14:paraId="2145D209" w14:textId="77777777" w:rsidR="00C50618" w:rsidRPr="00065572" w:rsidRDefault="00C50618" w:rsidP="00065572">
            <w:pPr>
              <w:jc w:val="center"/>
              <w:rPr>
                <w:szCs w:val="18"/>
                <w:lang w:val="en-GB"/>
              </w:rPr>
            </w:pPr>
            <w:r w:rsidRPr="00065572">
              <w:rPr>
                <w:lang w:val="en-GB"/>
              </w:rPr>
              <w:t>2932.99</w:t>
            </w:r>
          </w:p>
          <w:p w14:paraId="0E975A58" w14:textId="77777777" w:rsidR="00C50618" w:rsidRPr="00065572" w:rsidRDefault="00C50618" w:rsidP="00065572">
            <w:pPr>
              <w:jc w:val="center"/>
              <w:rPr>
                <w:szCs w:val="18"/>
                <w:lang w:val="en-GB"/>
              </w:rPr>
            </w:pPr>
            <w:r w:rsidRPr="00065572">
              <w:rPr>
                <w:lang w:val="en-GB"/>
              </w:rPr>
              <w:t>2933.19</w:t>
            </w:r>
          </w:p>
          <w:p w14:paraId="5F71A8D9" w14:textId="77777777" w:rsidR="00C50618" w:rsidRPr="00065572" w:rsidRDefault="00C50618" w:rsidP="00065572">
            <w:pPr>
              <w:jc w:val="center"/>
              <w:rPr>
                <w:szCs w:val="18"/>
                <w:lang w:val="en-GB"/>
              </w:rPr>
            </w:pPr>
            <w:r w:rsidRPr="00065572">
              <w:rPr>
                <w:lang w:val="en-GB"/>
              </w:rPr>
              <w:t>2933.21</w:t>
            </w:r>
          </w:p>
          <w:p w14:paraId="26678698" w14:textId="77777777" w:rsidR="00C50618" w:rsidRPr="00065572" w:rsidRDefault="00C50618" w:rsidP="00065572">
            <w:pPr>
              <w:jc w:val="center"/>
              <w:rPr>
                <w:szCs w:val="18"/>
                <w:lang w:val="en-GB"/>
              </w:rPr>
            </w:pPr>
            <w:r w:rsidRPr="00065572">
              <w:rPr>
                <w:lang w:val="en-GB"/>
              </w:rPr>
              <w:t>2933.29</w:t>
            </w:r>
          </w:p>
          <w:p w14:paraId="6CA32F10" w14:textId="77777777" w:rsidR="00C50618" w:rsidRPr="00065572" w:rsidRDefault="00C50618" w:rsidP="00065572">
            <w:pPr>
              <w:jc w:val="center"/>
              <w:rPr>
                <w:szCs w:val="18"/>
                <w:lang w:val="en-GB"/>
              </w:rPr>
            </w:pPr>
            <w:r w:rsidRPr="00065572">
              <w:rPr>
                <w:lang w:val="en-GB"/>
              </w:rPr>
              <w:t>2933.32</w:t>
            </w:r>
          </w:p>
          <w:p w14:paraId="4B515B58" w14:textId="77777777" w:rsidR="00C50618" w:rsidRPr="00065572" w:rsidRDefault="00C50618" w:rsidP="00065572">
            <w:pPr>
              <w:jc w:val="center"/>
              <w:rPr>
                <w:szCs w:val="18"/>
                <w:lang w:val="en-GB"/>
              </w:rPr>
            </w:pPr>
            <w:r w:rsidRPr="00065572">
              <w:rPr>
                <w:lang w:val="en-GB"/>
              </w:rPr>
              <w:t>2933.33</w:t>
            </w:r>
          </w:p>
          <w:p w14:paraId="0B2A136B" w14:textId="77777777" w:rsidR="00C50618" w:rsidRPr="00065572" w:rsidRDefault="00C50618" w:rsidP="00065572">
            <w:pPr>
              <w:jc w:val="center"/>
              <w:rPr>
                <w:szCs w:val="18"/>
                <w:lang w:val="en-GB"/>
              </w:rPr>
            </w:pPr>
            <w:r w:rsidRPr="00065572">
              <w:rPr>
                <w:lang w:val="en-GB"/>
              </w:rPr>
              <w:t>2933.39</w:t>
            </w:r>
          </w:p>
          <w:p w14:paraId="6837982E" w14:textId="77777777" w:rsidR="00C50618" w:rsidRPr="00065572" w:rsidRDefault="00C50618" w:rsidP="00065572">
            <w:pPr>
              <w:jc w:val="center"/>
              <w:rPr>
                <w:szCs w:val="18"/>
                <w:lang w:val="en-GB"/>
              </w:rPr>
            </w:pPr>
            <w:r w:rsidRPr="00065572">
              <w:rPr>
                <w:lang w:val="en-GB"/>
              </w:rPr>
              <w:t>2933.41</w:t>
            </w:r>
          </w:p>
          <w:p w14:paraId="37D61246" w14:textId="77777777" w:rsidR="00C50618" w:rsidRPr="00065572" w:rsidRDefault="00C50618" w:rsidP="00065572">
            <w:pPr>
              <w:jc w:val="center"/>
              <w:rPr>
                <w:szCs w:val="18"/>
                <w:lang w:val="en-GB"/>
              </w:rPr>
            </w:pPr>
            <w:r w:rsidRPr="00065572">
              <w:rPr>
                <w:lang w:val="en-GB"/>
              </w:rPr>
              <w:t>2933.49</w:t>
            </w:r>
          </w:p>
          <w:p w14:paraId="2A87E10C" w14:textId="77777777" w:rsidR="00C50618" w:rsidRPr="00065572" w:rsidRDefault="00C50618" w:rsidP="00065572">
            <w:pPr>
              <w:jc w:val="center"/>
              <w:rPr>
                <w:szCs w:val="18"/>
                <w:lang w:val="en-GB"/>
              </w:rPr>
            </w:pPr>
            <w:r w:rsidRPr="00065572">
              <w:rPr>
                <w:lang w:val="en-GB"/>
              </w:rPr>
              <w:t>2933.52</w:t>
            </w:r>
          </w:p>
          <w:p w14:paraId="39D14620" w14:textId="77777777" w:rsidR="00C50618" w:rsidRPr="00065572" w:rsidRDefault="00C50618" w:rsidP="00065572">
            <w:pPr>
              <w:jc w:val="center"/>
              <w:rPr>
                <w:szCs w:val="18"/>
              </w:rPr>
            </w:pPr>
            <w:r w:rsidRPr="00065572">
              <w:rPr>
                <w:lang w:val="en-GB"/>
              </w:rPr>
              <w:t>2933.53</w:t>
            </w:r>
          </w:p>
        </w:tc>
        <w:tc>
          <w:tcPr>
            <w:tcW w:w="1503" w:type="dxa"/>
          </w:tcPr>
          <w:p w14:paraId="2C7C1F61" w14:textId="77777777" w:rsidR="00C50618" w:rsidRPr="00065572" w:rsidRDefault="00C50618" w:rsidP="00065572">
            <w:pPr>
              <w:jc w:val="center"/>
              <w:rPr>
                <w:szCs w:val="18"/>
                <w:lang w:val="en-GB"/>
              </w:rPr>
            </w:pPr>
            <w:r w:rsidRPr="00065572">
              <w:rPr>
                <w:lang w:val="en-GB"/>
              </w:rPr>
              <w:t>2933.54</w:t>
            </w:r>
          </w:p>
          <w:p w14:paraId="30CC9957" w14:textId="77777777" w:rsidR="00C50618" w:rsidRPr="00065572" w:rsidRDefault="00C50618" w:rsidP="00065572">
            <w:pPr>
              <w:jc w:val="center"/>
              <w:rPr>
                <w:szCs w:val="18"/>
                <w:lang w:val="en-GB"/>
              </w:rPr>
            </w:pPr>
            <w:r w:rsidRPr="00065572">
              <w:rPr>
                <w:lang w:val="en-GB"/>
              </w:rPr>
              <w:t>2933.55</w:t>
            </w:r>
          </w:p>
          <w:p w14:paraId="342374ED" w14:textId="77777777" w:rsidR="00C50618" w:rsidRPr="00065572" w:rsidRDefault="00C50618" w:rsidP="00065572">
            <w:pPr>
              <w:jc w:val="center"/>
              <w:rPr>
                <w:szCs w:val="18"/>
                <w:lang w:val="en-GB"/>
              </w:rPr>
            </w:pPr>
            <w:r w:rsidRPr="00065572">
              <w:rPr>
                <w:lang w:val="en-GB"/>
              </w:rPr>
              <w:t>2933.59</w:t>
            </w:r>
          </w:p>
          <w:p w14:paraId="4F49652A" w14:textId="77777777" w:rsidR="00C50618" w:rsidRPr="00065572" w:rsidRDefault="00C50618" w:rsidP="00065572">
            <w:pPr>
              <w:jc w:val="center"/>
              <w:rPr>
                <w:szCs w:val="18"/>
                <w:lang w:val="en-GB"/>
              </w:rPr>
            </w:pPr>
            <w:r w:rsidRPr="00065572">
              <w:rPr>
                <w:lang w:val="en-GB"/>
              </w:rPr>
              <w:t>2933.69</w:t>
            </w:r>
          </w:p>
          <w:p w14:paraId="4DBAD785" w14:textId="77777777" w:rsidR="00C50618" w:rsidRPr="00065572" w:rsidRDefault="00C50618" w:rsidP="00065572">
            <w:pPr>
              <w:jc w:val="center"/>
              <w:rPr>
                <w:szCs w:val="18"/>
                <w:lang w:val="en-GB"/>
              </w:rPr>
            </w:pPr>
            <w:r w:rsidRPr="00065572">
              <w:rPr>
                <w:lang w:val="en-GB"/>
              </w:rPr>
              <w:t>2933.72</w:t>
            </w:r>
          </w:p>
          <w:p w14:paraId="13EAEC4D" w14:textId="77777777" w:rsidR="00C50618" w:rsidRPr="00065572" w:rsidRDefault="00C50618" w:rsidP="00065572">
            <w:pPr>
              <w:jc w:val="center"/>
              <w:rPr>
                <w:szCs w:val="18"/>
                <w:lang w:val="en-GB"/>
              </w:rPr>
            </w:pPr>
            <w:r w:rsidRPr="00065572">
              <w:rPr>
                <w:lang w:val="en-GB"/>
              </w:rPr>
              <w:t>2933.79</w:t>
            </w:r>
          </w:p>
          <w:p w14:paraId="3677F76D" w14:textId="77777777" w:rsidR="00C50618" w:rsidRPr="00065572" w:rsidRDefault="00C50618" w:rsidP="00065572">
            <w:pPr>
              <w:jc w:val="center"/>
              <w:rPr>
                <w:szCs w:val="18"/>
                <w:lang w:val="en-GB"/>
              </w:rPr>
            </w:pPr>
            <w:r w:rsidRPr="00065572">
              <w:rPr>
                <w:lang w:val="en-GB"/>
              </w:rPr>
              <w:t>2933.91</w:t>
            </w:r>
          </w:p>
          <w:p w14:paraId="335BE5F1" w14:textId="77777777" w:rsidR="00C50618" w:rsidRPr="00065572" w:rsidRDefault="00C50618" w:rsidP="00065572">
            <w:pPr>
              <w:jc w:val="center"/>
              <w:rPr>
                <w:szCs w:val="18"/>
                <w:lang w:val="en-GB"/>
              </w:rPr>
            </w:pPr>
            <w:r w:rsidRPr="00065572">
              <w:rPr>
                <w:lang w:val="en-GB"/>
              </w:rPr>
              <w:t>2933.99</w:t>
            </w:r>
          </w:p>
          <w:p w14:paraId="6791241E" w14:textId="77777777" w:rsidR="00C50618" w:rsidRPr="00065572" w:rsidRDefault="00C50618" w:rsidP="00065572">
            <w:pPr>
              <w:jc w:val="center"/>
              <w:rPr>
                <w:szCs w:val="18"/>
                <w:lang w:val="en-GB"/>
              </w:rPr>
            </w:pPr>
            <w:r w:rsidRPr="00065572">
              <w:rPr>
                <w:lang w:val="en-GB"/>
              </w:rPr>
              <w:t>2934.10</w:t>
            </w:r>
          </w:p>
          <w:p w14:paraId="46237D5F" w14:textId="77777777" w:rsidR="00C50618" w:rsidRPr="00065572" w:rsidRDefault="00C50618" w:rsidP="00065572">
            <w:pPr>
              <w:jc w:val="center"/>
              <w:rPr>
                <w:szCs w:val="18"/>
                <w:lang w:val="en-GB"/>
              </w:rPr>
            </w:pPr>
            <w:r w:rsidRPr="00065572">
              <w:rPr>
                <w:lang w:val="en-GB"/>
              </w:rPr>
              <w:t>2934.20</w:t>
            </w:r>
          </w:p>
          <w:p w14:paraId="5A8D839F" w14:textId="77777777" w:rsidR="00C50618" w:rsidRPr="00065572" w:rsidRDefault="00C50618" w:rsidP="00065572">
            <w:pPr>
              <w:jc w:val="center"/>
              <w:rPr>
                <w:szCs w:val="18"/>
                <w:lang w:val="en-GB"/>
              </w:rPr>
            </w:pPr>
            <w:r w:rsidRPr="00065572">
              <w:rPr>
                <w:lang w:val="en-GB"/>
              </w:rPr>
              <w:t>2934.30</w:t>
            </w:r>
          </w:p>
          <w:p w14:paraId="01FF4A00" w14:textId="77777777" w:rsidR="00C50618" w:rsidRPr="00065572" w:rsidRDefault="00C50618" w:rsidP="00065572">
            <w:pPr>
              <w:jc w:val="center"/>
              <w:rPr>
                <w:szCs w:val="18"/>
                <w:lang w:val="en-GB"/>
              </w:rPr>
            </w:pPr>
            <w:r w:rsidRPr="00065572">
              <w:rPr>
                <w:lang w:val="en-GB"/>
              </w:rPr>
              <w:t>2934.91</w:t>
            </w:r>
          </w:p>
          <w:p w14:paraId="39C6904E" w14:textId="77777777" w:rsidR="00C50618" w:rsidRPr="00065572" w:rsidRDefault="00C50618" w:rsidP="00065572">
            <w:pPr>
              <w:jc w:val="center"/>
              <w:rPr>
                <w:szCs w:val="18"/>
                <w:lang w:val="en-GB"/>
              </w:rPr>
            </w:pPr>
            <w:r w:rsidRPr="00065572">
              <w:rPr>
                <w:lang w:val="en-GB"/>
              </w:rPr>
              <w:t>2934.99</w:t>
            </w:r>
          </w:p>
          <w:p w14:paraId="119AE3EC" w14:textId="77777777" w:rsidR="00C50618" w:rsidRPr="00065572" w:rsidRDefault="00C50618" w:rsidP="00065572">
            <w:pPr>
              <w:jc w:val="center"/>
              <w:rPr>
                <w:szCs w:val="18"/>
                <w:lang w:val="en-GB"/>
              </w:rPr>
            </w:pPr>
            <w:r w:rsidRPr="00065572">
              <w:rPr>
                <w:lang w:val="en-GB"/>
              </w:rPr>
              <w:t>2935.90</w:t>
            </w:r>
          </w:p>
          <w:p w14:paraId="7E268835" w14:textId="77777777" w:rsidR="00C50618" w:rsidRPr="00065572" w:rsidRDefault="00C50618" w:rsidP="00065572">
            <w:pPr>
              <w:jc w:val="center"/>
              <w:rPr>
                <w:szCs w:val="18"/>
                <w:lang w:val="en-GB"/>
              </w:rPr>
            </w:pPr>
            <w:r w:rsidRPr="00065572">
              <w:rPr>
                <w:lang w:val="en-GB"/>
              </w:rPr>
              <w:t>2939.11</w:t>
            </w:r>
          </w:p>
          <w:p w14:paraId="2744514A" w14:textId="77777777" w:rsidR="00C50618" w:rsidRPr="00065572" w:rsidRDefault="00C50618" w:rsidP="00065572">
            <w:pPr>
              <w:jc w:val="center"/>
              <w:rPr>
                <w:szCs w:val="18"/>
                <w:lang w:val="en-GB"/>
              </w:rPr>
            </w:pPr>
            <w:r w:rsidRPr="00065572">
              <w:rPr>
                <w:lang w:val="en-GB"/>
              </w:rPr>
              <w:t>2939.19</w:t>
            </w:r>
          </w:p>
          <w:p w14:paraId="02EF5D6D" w14:textId="77777777" w:rsidR="00C50618" w:rsidRPr="00065572" w:rsidRDefault="00C50618" w:rsidP="00065572">
            <w:pPr>
              <w:jc w:val="center"/>
              <w:rPr>
                <w:szCs w:val="18"/>
                <w:lang w:val="en-GB"/>
              </w:rPr>
            </w:pPr>
            <w:r w:rsidRPr="00065572">
              <w:rPr>
                <w:lang w:val="en-GB"/>
              </w:rPr>
              <w:t>2939.41</w:t>
            </w:r>
          </w:p>
          <w:p w14:paraId="33DFD466" w14:textId="77777777" w:rsidR="00C50618" w:rsidRPr="00065572" w:rsidRDefault="00C50618" w:rsidP="00065572">
            <w:pPr>
              <w:jc w:val="center"/>
              <w:rPr>
                <w:szCs w:val="18"/>
              </w:rPr>
            </w:pPr>
            <w:r w:rsidRPr="00065572">
              <w:rPr>
                <w:lang w:val="en-GB"/>
              </w:rPr>
              <w:t>2939.42</w:t>
            </w:r>
          </w:p>
        </w:tc>
        <w:tc>
          <w:tcPr>
            <w:tcW w:w="1503" w:type="dxa"/>
          </w:tcPr>
          <w:p w14:paraId="2CE41092" w14:textId="77777777" w:rsidR="00C50618" w:rsidRPr="00065572" w:rsidRDefault="00C50618" w:rsidP="00065572">
            <w:pPr>
              <w:jc w:val="center"/>
              <w:rPr>
                <w:szCs w:val="18"/>
                <w:lang w:val="en-GB"/>
              </w:rPr>
            </w:pPr>
            <w:r w:rsidRPr="00065572">
              <w:rPr>
                <w:lang w:val="en-GB"/>
              </w:rPr>
              <w:t>2939.43</w:t>
            </w:r>
          </w:p>
          <w:p w14:paraId="445C6E68" w14:textId="77777777" w:rsidR="00C50618" w:rsidRPr="00065572" w:rsidRDefault="00C50618" w:rsidP="00065572">
            <w:pPr>
              <w:jc w:val="center"/>
              <w:rPr>
                <w:szCs w:val="18"/>
                <w:lang w:val="en-GB"/>
              </w:rPr>
            </w:pPr>
            <w:r w:rsidRPr="00065572">
              <w:rPr>
                <w:lang w:val="en-GB"/>
              </w:rPr>
              <w:t>2939.44</w:t>
            </w:r>
          </w:p>
          <w:p w14:paraId="29045C8E" w14:textId="77777777" w:rsidR="00C50618" w:rsidRPr="00065572" w:rsidRDefault="00C50618" w:rsidP="00065572">
            <w:pPr>
              <w:jc w:val="center"/>
              <w:rPr>
                <w:szCs w:val="18"/>
                <w:lang w:val="en-GB"/>
              </w:rPr>
            </w:pPr>
            <w:r w:rsidRPr="00065572">
              <w:rPr>
                <w:lang w:val="en-GB"/>
              </w:rPr>
              <w:t>2939.49</w:t>
            </w:r>
          </w:p>
          <w:p w14:paraId="275F8615" w14:textId="77777777" w:rsidR="00C50618" w:rsidRPr="00065572" w:rsidRDefault="00C50618" w:rsidP="00065572">
            <w:pPr>
              <w:jc w:val="center"/>
              <w:rPr>
                <w:szCs w:val="18"/>
                <w:lang w:val="en-GB"/>
              </w:rPr>
            </w:pPr>
            <w:r w:rsidRPr="00065572">
              <w:rPr>
                <w:lang w:val="en-GB"/>
              </w:rPr>
              <w:t>2939.51</w:t>
            </w:r>
          </w:p>
          <w:p w14:paraId="16A7ACF2" w14:textId="77777777" w:rsidR="00C50618" w:rsidRPr="00065572" w:rsidRDefault="00C50618" w:rsidP="00065572">
            <w:pPr>
              <w:jc w:val="center"/>
              <w:rPr>
                <w:szCs w:val="18"/>
                <w:lang w:val="en-GB"/>
              </w:rPr>
            </w:pPr>
            <w:r w:rsidRPr="00065572">
              <w:rPr>
                <w:lang w:val="en-GB"/>
              </w:rPr>
              <w:t>2939.59</w:t>
            </w:r>
          </w:p>
          <w:p w14:paraId="39A2872C" w14:textId="77777777" w:rsidR="00C50618" w:rsidRPr="00065572" w:rsidRDefault="00C50618" w:rsidP="00065572">
            <w:pPr>
              <w:jc w:val="center"/>
              <w:rPr>
                <w:szCs w:val="18"/>
                <w:lang w:val="en-GB"/>
              </w:rPr>
            </w:pPr>
            <w:r w:rsidRPr="00065572">
              <w:rPr>
                <w:lang w:val="en-GB"/>
              </w:rPr>
              <w:t>2939.61</w:t>
            </w:r>
          </w:p>
          <w:p w14:paraId="2B2872DC" w14:textId="77777777" w:rsidR="00C50618" w:rsidRPr="00065572" w:rsidRDefault="00C50618" w:rsidP="00065572">
            <w:pPr>
              <w:jc w:val="center"/>
              <w:rPr>
                <w:szCs w:val="18"/>
                <w:lang w:val="en-GB"/>
              </w:rPr>
            </w:pPr>
            <w:r w:rsidRPr="00065572">
              <w:rPr>
                <w:lang w:val="en-GB"/>
              </w:rPr>
              <w:t>2939.62</w:t>
            </w:r>
          </w:p>
          <w:p w14:paraId="49CB2D86" w14:textId="77777777" w:rsidR="00C50618" w:rsidRPr="00065572" w:rsidRDefault="00C50618" w:rsidP="00065572">
            <w:pPr>
              <w:jc w:val="center"/>
              <w:rPr>
                <w:szCs w:val="18"/>
                <w:lang w:val="en-GB"/>
              </w:rPr>
            </w:pPr>
            <w:r w:rsidRPr="00065572">
              <w:rPr>
                <w:lang w:val="en-GB"/>
              </w:rPr>
              <w:t>2939.63</w:t>
            </w:r>
          </w:p>
          <w:p w14:paraId="129E5216" w14:textId="77777777" w:rsidR="00C50618" w:rsidRPr="00065572" w:rsidRDefault="00C50618" w:rsidP="00065572">
            <w:pPr>
              <w:jc w:val="center"/>
              <w:rPr>
                <w:szCs w:val="18"/>
                <w:lang w:val="en-GB"/>
              </w:rPr>
            </w:pPr>
            <w:r w:rsidRPr="00065572">
              <w:rPr>
                <w:lang w:val="en-GB"/>
              </w:rPr>
              <w:t>2939.69</w:t>
            </w:r>
          </w:p>
          <w:p w14:paraId="5EBFD8C0" w14:textId="77777777" w:rsidR="00C50618" w:rsidRPr="00065572" w:rsidRDefault="00C50618" w:rsidP="00065572">
            <w:pPr>
              <w:jc w:val="center"/>
              <w:rPr>
                <w:szCs w:val="18"/>
                <w:lang w:val="en-GB"/>
              </w:rPr>
            </w:pPr>
            <w:r w:rsidRPr="00065572">
              <w:rPr>
                <w:lang w:val="en-GB"/>
              </w:rPr>
              <w:t>2939.71</w:t>
            </w:r>
          </w:p>
          <w:p w14:paraId="00EB37E3" w14:textId="77777777" w:rsidR="00C50618" w:rsidRPr="00065572" w:rsidRDefault="00C50618" w:rsidP="00065572">
            <w:pPr>
              <w:jc w:val="center"/>
              <w:rPr>
                <w:szCs w:val="18"/>
                <w:lang w:val="en-GB"/>
              </w:rPr>
            </w:pPr>
            <w:r w:rsidRPr="00065572">
              <w:rPr>
                <w:lang w:val="en-GB"/>
              </w:rPr>
              <w:t>2939.79</w:t>
            </w:r>
          </w:p>
          <w:p w14:paraId="5ACBB5C9" w14:textId="77777777" w:rsidR="00C50618" w:rsidRPr="00065572" w:rsidRDefault="00C50618" w:rsidP="00065572">
            <w:pPr>
              <w:jc w:val="center"/>
              <w:rPr>
                <w:szCs w:val="18"/>
                <w:lang w:val="en-GB"/>
              </w:rPr>
            </w:pPr>
            <w:r w:rsidRPr="00065572">
              <w:rPr>
                <w:lang w:val="en-GB"/>
              </w:rPr>
              <w:t>2939.80</w:t>
            </w:r>
          </w:p>
          <w:p w14:paraId="5409D44F" w14:textId="77777777" w:rsidR="00C50618" w:rsidRPr="00065572" w:rsidRDefault="00C50618" w:rsidP="00065572">
            <w:pPr>
              <w:jc w:val="center"/>
              <w:rPr>
                <w:szCs w:val="18"/>
                <w:lang w:val="en-GB"/>
              </w:rPr>
            </w:pPr>
            <w:r w:rsidRPr="00065572">
              <w:rPr>
                <w:lang w:val="en-GB"/>
              </w:rPr>
              <w:t>3003.49</w:t>
            </w:r>
          </w:p>
          <w:p w14:paraId="1822BC69" w14:textId="77777777" w:rsidR="00C50618" w:rsidRPr="00065572" w:rsidRDefault="00C50618" w:rsidP="00065572">
            <w:pPr>
              <w:jc w:val="center"/>
              <w:rPr>
                <w:szCs w:val="18"/>
                <w:lang w:val="en-GB"/>
              </w:rPr>
            </w:pPr>
            <w:r w:rsidRPr="00065572">
              <w:rPr>
                <w:lang w:val="en-GB"/>
              </w:rPr>
              <w:t>3003.90</w:t>
            </w:r>
          </w:p>
          <w:p w14:paraId="07A2B63B" w14:textId="77777777" w:rsidR="00C50618" w:rsidRPr="00065572" w:rsidRDefault="00C50618" w:rsidP="00065572">
            <w:pPr>
              <w:jc w:val="center"/>
              <w:rPr>
                <w:szCs w:val="18"/>
                <w:lang w:val="en-GB"/>
              </w:rPr>
            </w:pPr>
            <w:r w:rsidRPr="00065572">
              <w:rPr>
                <w:lang w:val="en-GB"/>
              </w:rPr>
              <w:t>3004.49</w:t>
            </w:r>
          </w:p>
          <w:p w14:paraId="08359DC0" w14:textId="77777777" w:rsidR="00C50618" w:rsidRPr="00065572" w:rsidRDefault="00C50618" w:rsidP="00065572">
            <w:pPr>
              <w:jc w:val="center"/>
              <w:rPr>
                <w:szCs w:val="18"/>
                <w:lang w:val="en-GB"/>
              </w:rPr>
            </w:pPr>
            <w:r w:rsidRPr="00065572">
              <w:rPr>
                <w:lang w:val="en-GB"/>
              </w:rPr>
              <w:t>3004.50</w:t>
            </w:r>
          </w:p>
          <w:p w14:paraId="0BF17797" w14:textId="77777777" w:rsidR="00C50618" w:rsidRPr="00065572" w:rsidRDefault="00C50618" w:rsidP="00065572">
            <w:pPr>
              <w:jc w:val="center"/>
              <w:rPr>
                <w:szCs w:val="18"/>
                <w:lang w:val="en-GB"/>
              </w:rPr>
            </w:pPr>
            <w:r w:rsidRPr="00065572">
              <w:rPr>
                <w:lang w:val="en-GB"/>
              </w:rPr>
              <w:t>3004.90</w:t>
            </w:r>
          </w:p>
          <w:p w14:paraId="49858F1B" w14:textId="77777777" w:rsidR="00C50618" w:rsidRPr="00065572" w:rsidRDefault="00C50618" w:rsidP="00065572">
            <w:pPr>
              <w:jc w:val="center"/>
              <w:rPr>
                <w:szCs w:val="18"/>
                <w:lang w:val="en-GB"/>
              </w:rPr>
            </w:pPr>
            <w:r w:rsidRPr="00065572">
              <w:rPr>
                <w:lang w:val="en-GB"/>
              </w:rPr>
              <w:t>3301.29</w:t>
            </w:r>
          </w:p>
        </w:tc>
      </w:tr>
    </w:tbl>
    <w:p w14:paraId="791B99F0" w14:textId="77777777" w:rsidR="00C50618" w:rsidRPr="00065572" w:rsidRDefault="00C50618" w:rsidP="00065572">
      <w:pPr>
        <w:rPr>
          <w:lang w:val="en-GB"/>
        </w:rPr>
      </w:pPr>
    </w:p>
    <w:p w14:paraId="32ED7FA7" w14:textId="011F48C5" w:rsidR="00C50618" w:rsidRPr="00065572" w:rsidRDefault="00C50618" w:rsidP="00065572">
      <w:pPr>
        <w:rPr>
          <w:szCs w:val="18"/>
          <w:lang w:val="en-GB"/>
        </w:rPr>
      </w:pPr>
      <w:r w:rsidRPr="00065572">
        <w:rPr>
          <w:lang w:val="en-GB"/>
        </w:rPr>
        <w:t>3</w:t>
      </w:r>
      <w:r w:rsidR="00065572" w:rsidRPr="00065572">
        <w:rPr>
          <w:lang w:val="en-GB"/>
        </w:rPr>
        <w:t>. T</w:t>
      </w:r>
      <w:r w:rsidRPr="00065572">
        <w:rPr>
          <w:lang w:val="en-GB"/>
        </w:rPr>
        <w:t>he regulations apply to imports of all goods, whatever their origin.</w:t>
      </w:r>
    </w:p>
    <w:p w14:paraId="5C47000F" w14:textId="77777777" w:rsidR="00C50618" w:rsidRPr="00065572" w:rsidRDefault="00C50618" w:rsidP="00065572">
      <w:pPr>
        <w:rPr>
          <w:lang w:val="en-GB"/>
        </w:rPr>
      </w:pPr>
    </w:p>
    <w:p w14:paraId="2ADA29D9" w14:textId="60C220F9" w:rsidR="00C50618" w:rsidRPr="00A54A14" w:rsidRDefault="00C50618" w:rsidP="00A54A14">
      <w:pPr>
        <w:rPr>
          <w:lang w:val="en-GB"/>
        </w:rPr>
      </w:pPr>
      <w:r w:rsidRPr="00A54A14">
        <w:rPr>
          <w:lang w:val="en-GB"/>
        </w:rPr>
        <w:t>4</w:t>
      </w:r>
      <w:r w:rsidR="00065572" w:rsidRPr="00A54A14">
        <w:rPr>
          <w:lang w:val="en-GB"/>
        </w:rPr>
        <w:t>. Y</w:t>
      </w:r>
      <w:r w:rsidRPr="00A54A14">
        <w:rPr>
          <w:lang w:val="en-GB"/>
        </w:rPr>
        <w:t>es</w:t>
      </w:r>
      <w:r w:rsidR="00065572" w:rsidRPr="00A54A14">
        <w:rPr>
          <w:lang w:val="en-GB"/>
        </w:rPr>
        <w:t>. T</w:t>
      </w:r>
      <w:r w:rsidRPr="00A54A14">
        <w:rPr>
          <w:lang w:val="en-GB"/>
        </w:rPr>
        <w:t>he purpose of the authorization system is to ensure that imports (or exports) are carried out for the sole purpose of satisfying legitimate medical and industrial needs.</w:t>
      </w:r>
    </w:p>
    <w:p w14:paraId="0E8440FA" w14:textId="77777777" w:rsidR="00C50618" w:rsidRPr="00065572" w:rsidRDefault="00C50618" w:rsidP="00065572">
      <w:pPr>
        <w:rPr>
          <w:lang w:val="en-GB"/>
        </w:rPr>
      </w:pPr>
    </w:p>
    <w:p w14:paraId="031FAC46" w14:textId="4634C189" w:rsidR="00065572" w:rsidRPr="00DF6D54" w:rsidRDefault="00C50618" w:rsidP="00DC0462">
      <w:pPr>
        <w:pStyle w:val="Default"/>
        <w:jc w:val="both"/>
        <w:rPr>
          <w:rFonts w:cs="Times New Roman"/>
          <w:color w:val="auto"/>
          <w:sz w:val="18"/>
          <w:szCs w:val="22"/>
          <w:lang w:val="en-GB"/>
        </w:rPr>
      </w:pPr>
      <w:r w:rsidRPr="00DF6D54">
        <w:rPr>
          <w:rFonts w:cs="Times New Roman"/>
          <w:color w:val="auto"/>
          <w:sz w:val="18"/>
          <w:szCs w:val="22"/>
          <w:lang w:val="en-GB"/>
        </w:rPr>
        <w:t>5</w:t>
      </w:r>
      <w:r w:rsidR="00065572" w:rsidRPr="00DF6D54">
        <w:rPr>
          <w:rFonts w:cs="Times New Roman"/>
          <w:color w:val="auto"/>
          <w:sz w:val="18"/>
          <w:szCs w:val="22"/>
          <w:lang w:val="en-GB"/>
        </w:rPr>
        <w:t>. A</w:t>
      </w:r>
      <w:r w:rsidRPr="00DF6D54">
        <w:rPr>
          <w:rFonts w:cs="Times New Roman"/>
          <w:color w:val="auto"/>
          <w:sz w:val="18"/>
          <w:szCs w:val="22"/>
          <w:lang w:val="en-GB"/>
        </w:rPr>
        <w:t xml:space="preserve">rticle 5 of the Federal Law on Narcotics of </w:t>
      </w:r>
      <w:r w:rsidR="00065572" w:rsidRPr="00DF6D54">
        <w:rPr>
          <w:rFonts w:cs="Times New Roman"/>
          <w:color w:val="auto"/>
          <w:sz w:val="18"/>
          <w:szCs w:val="22"/>
          <w:lang w:val="en-GB"/>
        </w:rPr>
        <w:t>3 October 1</w:t>
      </w:r>
      <w:r w:rsidRPr="00DF6D54">
        <w:rPr>
          <w:rFonts w:cs="Times New Roman"/>
          <w:color w:val="auto"/>
          <w:sz w:val="18"/>
          <w:szCs w:val="22"/>
          <w:lang w:val="en-GB"/>
        </w:rPr>
        <w:t>951 (LStup</w:t>
      </w:r>
      <w:r w:rsidR="00065572" w:rsidRPr="00DF6D54">
        <w:rPr>
          <w:rFonts w:cs="Times New Roman"/>
          <w:color w:val="auto"/>
          <w:sz w:val="18"/>
          <w:szCs w:val="22"/>
          <w:lang w:val="en-GB"/>
        </w:rPr>
        <w:t>; R</w:t>
      </w:r>
      <w:r w:rsidRPr="00DF6D54">
        <w:rPr>
          <w:rFonts w:cs="Times New Roman"/>
          <w:color w:val="auto"/>
          <w:sz w:val="18"/>
          <w:szCs w:val="22"/>
          <w:lang w:val="en-GB"/>
        </w:rPr>
        <w:t>S</w:t>
      </w:r>
      <w:r w:rsidR="00A67AA6" w:rsidRPr="00DF6D54">
        <w:rPr>
          <w:rFonts w:cs="Times New Roman"/>
          <w:color w:val="auto"/>
          <w:sz w:val="18"/>
          <w:szCs w:val="22"/>
          <w:lang w:val="en-GB"/>
        </w:rPr>
        <w:t> </w:t>
      </w:r>
      <w:r w:rsidRPr="00DF6D54">
        <w:rPr>
          <w:rFonts w:cs="Times New Roman"/>
          <w:color w:val="auto"/>
          <w:sz w:val="18"/>
          <w:szCs w:val="22"/>
          <w:lang w:val="en-GB"/>
        </w:rPr>
        <w:t xml:space="preserve">812.121, </w:t>
      </w:r>
      <w:hyperlink r:id="rId83" w:history="1">
        <w:r w:rsidR="00065572" w:rsidRPr="00DC0462">
          <w:rPr>
            <w:rStyle w:val="Hipervnculo"/>
            <w:sz w:val="18"/>
            <w:szCs w:val="18"/>
          </w:rPr>
          <w:t>https://www.admin.ch/opc/fr/classified</w:t>
        </w:r>
        <w:r w:rsidR="00065572" w:rsidRPr="00DC0462">
          <w:rPr>
            <w:rStyle w:val="Hipervnculo"/>
            <w:sz w:val="18"/>
            <w:szCs w:val="18"/>
          </w:rPr>
          <w:noBreakHyphen/>
          <w:t>compilation/19981989/index.html</w:t>
        </w:r>
      </w:hyperlink>
      <w:r w:rsidRPr="00DC0462">
        <w:rPr>
          <w:color w:val="auto"/>
          <w:sz w:val="18"/>
          <w:szCs w:val="18"/>
          <w:lang w:val="en-GB"/>
        </w:rPr>
        <w:t xml:space="preserve">) </w:t>
      </w:r>
      <w:r w:rsidRPr="00DF6D54">
        <w:rPr>
          <w:rFonts w:cs="Times New Roman"/>
          <w:color w:val="auto"/>
          <w:sz w:val="18"/>
          <w:szCs w:val="22"/>
          <w:lang w:val="en-GB"/>
        </w:rPr>
        <w:t>stipulates that a special authorization is required from Swissmedic, the Swiss Institute for Therapeutic Products, for all imports (or exports) of narcotic drugs, psychotropic substances and precursors</w:t>
      </w:r>
      <w:r w:rsidR="00065572" w:rsidRPr="00DF6D54">
        <w:rPr>
          <w:rFonts w:cs="Times New Roman"/>
          <w:color w:val="auto"/>
          <w:sz w:val="18"/>
          <w:szCs w:val="22"/>
          <w:lang w:val="en-GB"/>
        </w:rPr>
        <w:t>. A</w:t>
      </w:r>
      <w:r w:rsidRPr="00DF6D54">
        <w:rPr>
          <w:rFonts w:cs="Times New Roman"/>
          <w:color w:val="auto"/>
          <w:sz w:val="18"/>
          <w:szCs w:val="22"/>
          <w:lang w:val="en-GB"/>
        </w:rPr>
        <w:t>rticle</w:t>
      </w:r>
      <w:r w:rsidR="00A67AA6" w:rsidRPr="00DF6D54">
        <w:rPr>
          <w:rFonts w:cs="Times New Roman"/>
          <w:color w:val="auto"/>
          <w:sz w:val="18"/>
          <w:szCs w:val="22"/>
          <w:lang w:val="en-GB"/>
        </w:rPr>
        <w:t> </w:t>
      </w:r>
      <w:r w:rsidRPr="00DF6D54">
        <w:rPr>
          <w:rFonts w:cs="Times New Roman"/>
          <w:color w:val="auto"/>
          <w:sz w:val="18"/>
          <w:szCs w:val="22"/>
          <w:lang w:val="en-GB"/>
        </w:rPr>
        <w:t>7 and Chapter</w:t>
      </w:r>
      <w:r w:rsidR="00A67AA6" w:rsidRPr="00DF6D54">
        <w:rPr>
          <w:rFonts w:cs="Times New Roman"/>
          <w:color w:val="auto"/>
          <w:sz w:val="18"/>
          <w:szCs w:val="22"/>
          <w:lang w:val="en-GB"/>
        </w:rPr>
        <w:t> </w:t>
      </w:r>
      <w:r w:rsidRPr="00DF6D54">
        <w:rPr>
          <w:rFonts w:cs="Times New Roman"/>
          <w:color w:val="auto"/>
          <w:sz w:val="18"/>
          <w:szCs w:val="22"/>
          <w:lang w:val="en-GB"/>
        </w:rPr>
        <w:t>3 of the Ordinance on the control of narcotic drugs of 2</w:t>
      </w:r>
      <w:r w:rsidR="00065572" w:rsidRPr="00DF6D54">
        <w:rPr>
          <w:rFonts w:cs="Times New Roman"/>
          <w:color w:val="auto"/>
          <w:sz w:val="18"/>
          <w:szCs w:val="22"/>
          <w:lang w:val="en-GB"/>
        </w:rPr>
        <w:t>5 May 2</w:t>
      </w:r>
      <w:r w:rsidRPr="00DF6D54">
        <w:rPr>
          <w:rFonts w:cs="Times New Roman"/>
          <w:color w:val="auto"/>
          <w:sz w:val="18"/>
          <w:szCs w:val="22"/>
          <w:lang w:val="en-GB"/>
        </w:rPr>
        <w:t>011 (OCStup</w:t>
      </w:r>
      <w:r w:rsidR="00065572" w:rsidRPr="00DF6D54">
        <w:rPr>
          <w:rFonts w:cs="Times New Roman"/>
          <w:color w:val="auto"/>
          <w:sz w:val="18"/>
          <w:szCs w:val="22"/>
          <w:lang w:val="en-GB"/>
        </w:rPr>
        <w:t>; R</w:t>
      </w:r>
      <w:r w:rsidRPr="00DF6D54">
        <w:rPr>
          <w:rFonts w:cs="Times New Roman"/>
          <w:color w:val="auto"/>
          <w:sz w:val="18"/>
          <w:szCs w:val="22"/>
          <w:lang w:val="en-GB"/>
        </w:rPr>
        <w:t>S</w:t>
      </w:r>
      <w:r w:rsidR="00A67AA6" w:rsidRPr="00DF6D54">
        <w:rPr>
          <w:rFonts w:cs="Times New Roman"/>
          <w:color w:val="auto"/>
          <w:sz w:val="18"/>
          <w:szCs w:val="22"/>
          <w:lang w:val="en-GB"/>
        </w:rPr>
        <w:t> </w:t>
      </w:r>
      <w:r w:rsidRPr="00DF6D54">
        <w:rPr>
          <w:rFonts w:cs="Times New Roman"/>
          <w:color w:val="auto"/>
          <w:sz w:val="18"/>
          <w:szCs w:val="22"/>
          <w:lang w:val="en-GB"/>
        </w:rPr>
        <w:t>812.121.1,</w:t>
      </w:r>
      <w:r w:rsidRPr="00DC0462">
        <w:rPr>
          <w:color w:val="auto"/>
          <w:sz w:val="18"/>
          <w:szCs w:val="18"/>
          <w:lang w:val="en-GB"/>
        </w:rPr>
        <w:t xml:space="preserve"> </w:t>
      </w:r>
      <w:hyperlink r:id="rId84" w:history="1">
        <w:r w:rsidR="00065572" w:rsidRPr="00DC0462">
          <w:rPr>
            <w:rStyle w:val="Hipervnculo"/>
            <w:sz w:val="18"/>
            <w:szCs w:val="18"/>
          </w:rPr>
          <w:t>https://www.admin.ch/opc/fr/classified</w:t>
        </w:r>
        <w:r w:rsidR="00065572" w:rsidRPr="00DC0462">
          <w:rPr>
            <w:rStyle w:val="Hipervnculo"/>
            <w:sz w:val="18"/>
            <w:szCs w:val="18"/>
          </w:rPr>
          <w:noBreakHyphen/>
          <w:t>compilation/20101221/index.html</w:t>
        </w:r>
      </w:hyperlink>
      <w:r w:rsidRPr="00DC0462">
        <w:rPr>
          <w:color w:val="auto"/>
          <w:sz w:val="18"/>
          <w:szCs w:val="18"/>
          <w:lang w:val="en-GB"/>
        </w:rPr>
        <w:t xml:space="preserve">) </w:t>
      </w:r>
      <w:r w:rsidRPr="00DF6D54">
        <w:rPr>
          <w:rFonts w:cs="Times New Roman"/>
          <w:color w:val="auto"/>
          <w:sz w:val="18"/>
          <w:szCs w:val="22"/>
          <w:lang w:val="en-GB"/>
        </w:rPr>
        <w:t>lay down the procedures for the granting of import (and export) authorizations.</w:t>
      </w:r>
    </w:p>
    <w:p w14:paraId="3910C6DC" w14:textId="2EC2D2D9" w:rsidR="00C50618" w:rsidRPr="00065572" w:rsidRDefault="00C50618" w:rsidP="00065572">
      <w:pPr>
        <w:rPr>
          <w:lang w:val="en-GB"/>
        </w:rPr>
      </w:pPr>
    </w:p>
    <w:p w14:paraId="53A9A6A9" w14:textId="7B22DD62" w:rsidR="00C50618" w:rsidRPr="00065572" w:rsidRDefault="00C50618" w:rsidP="00065572">
      <w:pPr>
        <w:rPr>
          <w:szCs w:val="18"/>
          <w:lang w:val="en-GB"/>
        </w:rPr>
      </w:pPr>
      <w:r w:rsidRPr="00065572">
        <w:rPr>
          <w:lang w:val="en-GB"/>
        </w:rPr>
        <w:t>The authorization system is maintained under federal laws</w:t>
      </w:r>
      <w:r w:rsidR="00065572" w:rsidRPr="00065572">
        <w:rPr>
          <w:lang w:val="en-GB"/>
        </w:rPr>
        <w:t>. T</w:t>
      </w:r>
      <w:r w:rsidRPr="00065572">
        <w:rPr>
          <w:lang w:val="en-GB"/>
        </w:rPr>
        <w:t>he Government does not have the authority to repeal them</w:t>
      </w:r>
      <w:r w:rsidR="00065572" w:rsidRPr="00065572">
        <w:rPr>
          <w:lang w:val="en-GB"/>
        </w:rPr>
        <w:t>. T</w:t>
      </w:r>
      <w:r w:rsidRPr="00065572">
        <w:rPr>
          <w:lang w:val="en-GB"/>
        </w:rPr>
        <w:t>he Government may, however, change certain details of the regime, i.e. the above</w:t>
      </w:r>
      <w:r w:rsidR="00065572" w:rsidRPr="00065572">
        <w:rPr>
          <w:lang w:val="en-GB"/>
        </w:rPr>
        <w:noBreakHyphen/>
      </w:r>
      <w:r w:rsidRPr="00065572">
        <w:rPr>
          <w:lang w:val="en-GB"/>
        </w:rPr>
        <w:t>mentioned Ordinances</w:t>
      </w:r>
      <w:r w:rsidR="00065572" w:rsidRPr="00065572">
        <w:rPr>
          <w:lang w:val="en-GB"/>
        </w:rPr>
        <w:t>. T</w:t>
      </w:r>
      <w:r w:rsidRPr="00065572">
        <w:rPr>
          <w:lang w:val="en-GB"/>
        </w:rPr>
        <w:t>here is no delegation of authority to the administration</w:t>
      </w:r>
      <w:r w:rsidR="00065572" w:rsidRPr="00065572">
        <w:rPr>
          <w:lang w:val="en-GB"/>
        </w:rPr>
        <w:t>. T</w:t>
      </w:r>
      <w:r w:rsidRPr="00065572">
        <w:rPr>
          <w:lang w:val="en-GB"/>
        </w:rPr>
        <w:t>here is, however, a limited delegation of authority to the Federal Department of the Interior (DFI), because Ordinance</w:t>
      </w:r>
      <w:r w:rsidR="00A67AA6">
        <w:rPr>
          <w:lang w:val="en-GB"/>
        </w:rPr>
        <w:t> </w:t>
      </w:r>
      <w:r w:rsidRPr="00065572">
        <w:rPr>
          <w:lang w:val="en-GB"/>
        </w:rPr>
        <w:t>812.121.11 of 3</w:t>
      </w:r>
      <w:r w:rsidR="00065572" w:rsidRPr="00065572">
        <w:rPr>
          <w:lang w:val="en-GB"/>
        </w:rPr>
        <w:t>0 May 2</w:t>
      </w:r>
      <w:r w:rsidRPr="00065572">
        <w:rPr>
          <w:lang w:val="en-GB"/>
        </w:rPr>
        <w:t>011 (</w:t>
      </w:r>
      <w:hyperlink r:id="rId85" w:history="1">
        <w:r w:rsidR="00065572" w:rsidRPr="00AC4D76">
          <w:rPr>
            <w:rStyle w:val="Hipervnculo"/>
            <w:lang w:val="en-GB"/>
          </w:rPr>
          <w:t>https://www.admin.ch/opc/fr/classified</w:t>
        </w:r>
        <w:r w:rsidR="00065572" w:rsidRPr="00AC4D76">
          <w:rPr>
            <w:rStyle w:val="Hipervnculo"/>
            <w:lang w:val="en-GB"/>
          </w:rPr>
          <w:noBreakHyphen/>
          <w:t>compilation/20101220/index.html</w:t>
        </w:r>
      </w:hyperlink>
      <w:r w:rsidRPr="00065572">
        <w:rPr>
          <w:lang w:val="en-GB"/>
        </w:rPr>
        <w:t>), which includes lists of all controlled substances that are subject to the permit system, is under the authority of the DFI.</w:t>
      </w:r>
    </w:p>
    <w:p w14:paraId="2E6B8FD7" w14:textId="77777777" w:rsidR="00C50618" w:rsidRPr="00065572" w:rsidRDefault="00C50618" w:rsidP="00065572">
      <w:pPr>
        <w:rPr>
          <w:szCs w:val="18"/>
          <w:lang w:val="en-GB"/>
        </w:rPr>
      </w:pPr>
    </w:p>
    <w:p w14:paraId="6F79FAE7" w14:textId="77777777" w:rsidR="00C50618" w:rsidRPr="00065572" w:rsidRDefault="00C50618" w:rsidP="00DA4A85">
      <w:pPr>
        <w:pStyle w:val="Ttulo7"/>
        <w:keepNext w:val="0"/>
        <w:keepLines w:val="0"/>
        <w:rPr>
          <w:lang w:val="en-GB"/>
        </w:rPr>
      </w:pPr>
      <w:r w:rsidRPr="00065572">
        <w:rPr>
          <w:lang w:val="en-GB"/>
        </w:rPr>
        <w:t>Procedures</w:t>
      </w:r>
    </w:p>
    <w:p w14:paraId="359B5AEB" w14:textId="0659862B" w:rsidR="00C50618" w:rsidRPr="00065572" w:rsidRDefault="00C50618" w:rsidP="00DA4A85">
      <w:pPr>
        <w:ind w:left="567" w:hanging="567"/>
        <w:rPr>
          <w:lang w:val="en-GB"/>
        </w:rPr>
      </w:pPr>
      <w:r w:rsidRPr="00065572">
        <w:rPr>
          <w:lang w:val="en-GB"/>
        </w:rPr>
        <w:t>6.I.</w:t>
      </w:r>
      <w:r w:rsidRPr="00065572">
        <w:rPr>
          <w:lang w:val="en-GB"/>
        </w:rPr>
        <w:tab/>
        <w:t>The quantities that can be imported (and exported) are limited through a system of estimates coordinated by the UN and its International Narcotics Control Board (INCB)</w:t>
      </w:r>
      <w:r w:rsidR="00065572" w:rsidRPr="00065572">
        <w:rPr>
          <w:lang w:val="en-GB"/>
        </w:rPr>
        <w:t>. E</w:t>
      </w:r>
      <w:r w:rsidRPr="00065572">
        <w:rPr>
          <w:lang w:val="en-GB"/>
        </w:rPr>
        <w:t>ach country must report its annual needs in narcotic drugs and psychotropic substances to the INCB</w:t>
      </w:r>
      <w:r w:rsidR="00065572" w:rsidRPr="00065572">
        <w:rPr>
          <w:lang w:val="en-GB"/>
        </w:rPr>
        <w:t>. I</w:t>
      </w:r>
      <w:r w:rsidRPr="00065572">
        <w:rPr>
          <w:lang w:val="en-GB"/>
        </w:rPr>
        <w:t>f need be, requests for adaptations of the estimates may be submitted to the INCB, which approves them if they are legitimate</w:t>
      </w:r>
      <w:r w:rsidR="00065572" w:rsidRPr="00065572">
        <w:rPr>
          <w:lang w:val="en-GB"/>
        </w:rPr>
        <w:t>. T</w:t>
      </w:r>
      <w:r w:rsidRPr="00065572">
        <w:rPr>
          <w:lang w:val="en-GB"/>
        </w:rPr>
        <w:t>he INCB publishes the estimates for all of the countries, and updates them on a monthly basis.</w:t>
      </w:r>
    </w:p>
    <w:p w14:paraId="55A507B2" w14:textId="38C2A1C4" w:rsidR="00065572" w:rsidRPr="00665E6B" w:rsidRDefault="00C50618" w:rsidP="00DA4A85">
      <w:pPr>
        <w:pStyle w:val="Default"/>
        <w:keepNext/>
        <w:keepLines/>
        <w:ind w:left="567" w:hanging="567"/>
        <w:jc w:val="both"/>
        <w:rPr>
          <w:rFonts w:cs="Times New Roman"/>
          <w:color w:val="auto"/>
          <w:sz w:val="18"/>
          <w:szCs w:val="22"/>
          <w:lang w:val="en-GB"/>
        </w:rPr>
      </w:pPr>
      <w:r w:rsidRPr="00665E6B">
        <w:rPr>
          <w:rFonts w:cs="Times New Roman"/>
          <w:color w:val="auto"/>
          <w:sz w:val="18"/>
          <w:szCs w:val="22"/>
          <w:lang w:val="en-GB"/>
        </w:rPr>
        <w:lastRenderedPageBreak/>
        <w:t xml:space="preserve">II. </w:t>
      </w:r>
      <w:r w:rsidRPr="00665E6B">
        <w:rPr>
          <w:rFonts w:cs="Times New Roman"/>
          <w:color w:val="auto"/>
          <w:sz w:val="18"/>
          <w:szCs w:val="22"/>
          <w:lang w:val="en-GB"/>
        </w:rPr>
        <w:tab/>
        <w:t>The estimates are sent once a year (for psychotropic substances once every three years) to the INCB</w:t>
      </w:r>
      <w:r w:rsidR="00065572" w:rsidRPr="00665E6B">
        <w:rPr>
          <w:rFonts w:cs="Times New Roman"/>
          <w:color w:val="auto"/>
          <w:sz w:val="18"/>
          <w:szCs w:val="22"/>
          <w:lang w:val="en-GB"/>
        </w:rPr>
        <w:t>. I</w:t>
      </w:r>
      <w:r w:rsidRPr="00665E6B">
        <w:rPr>
          <w:rFonts w:cs="Times New Roman"/>
          <w:color w:val="auto"/>
          <w:sz w:val="18"/>
          <w:szCs w:val="22"/>
          <w:lang w:val="en-GB"/>
        </w:rPr>
        <w:t>mport (and export) authorizations are issued only if the estimates have not been exceeded</w:t>
      </w:r>
      <w:r w:rsidR="00065572" w:rsidRPr="00665E6B">
        <w:rPr>
          <w:rFonts w:cs="Times New Roman"/>
          <w:color w:val="auto"/>
          <w:sz w:val="18"/>
          <w:szCs w:val="22"/>
          <w:lang w:val="en-GB"/>
        </w:rPr>
        <w:t>. W</w:t>
      </w:r>
      <w:r w:rsidRPr="00665E6B">
        <w:rPr>
          <w:rFonts w:cs="Times New Roman"/>
          <w:color w:val="auto"/>
          <w:sz w:val="18"/>
          <w:szCs w:val="22"/>
          <w:lang w:val="en-GB"/>
        </w:rPr>
        <w:t>here they have been exceeded, a request for an additional estimate must be forwarded to the INCB.</w:t>
      </w:r>
    </w:p>
    <w:p w14:paraId="09FEFAD4" w14:textId="0ABED2AE" w:rsidR="00C50618" w:rsidRPr="00065572" w:rsidRDefault="00C50618" w:rsidP="00E2075D">
      <w:pPr>
        <w:rPr>
          <w:lang w:val="en-GB"/>
        </w:rPr>
      </w:pPr>
    </w:p>
    <w:p w14:paraId="6CBA76B4" w14:textId="77777777"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 xml:space="preserve">III. </w:t>
      </w:r>
      <w:r w:rsidRPr="00065572">
        <w:rPr>
          <w:color w:val="auto"/>
          <w:sz w:val="18"/>
          <w:szCs w:val="18"/>
          <w:lang w:val="en-GB"/>
        </w:rPr>
        <w:tab/>
        <w:t>Import or export authorizations are granted only to holders of a cantonal or a Swissmedic authorization to handle controlled substances or a special OFSP authorization.</w:t>
      </w:r>
    </w:p>
    <w:p w14:paraId="2F9F8F2F" w14:textId="240EF42F" w:rsidR="00C50618" w:rsidRPr="00065572" w:rsidRDefault="00C50618" w:rsidP="00E2075D">
      <w:pPr>
        <w:rPr>
          <w:lang w:val="en-GB"/>
        </w:rPr>
      </w:pPr>
    </w:p>
    <w:p w14:paraId="603976C4" w14:textId="77777777"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 xml:space="preserve">IV. </w:t>
      </w:r>
      <w:r w:rsidRPr="00065572">
        <w:rPr>
          <w:color w:val="auto"/>
          <w:sz w:val="18"/>
          <w:szCs w:val="18"/>
          <w:lang w:val="en-GB"/>
        </w:rPr>
        <w:tab/>
        <w:t>There is no time limit for the submission of applications provided the import or export quantities do not exceed the estimates.</w:t>
      </w:r>
    </w:p>
    <w:p w14:paraId="4375C7B6" w14:textId="771E4B3E" w:rsidR="00C50618" w:rsidRPr="00065572" w:rsidRDefault="00C50618" w:rsidP="00E2075D">
      <w:pPr>
        <w:rPr>
          <w:lang w:val="en-GB"/>
        </w:rPr>
      </w:pPr>
    </w:p>
    <w:p w14:paraId="0155CCB8" w14:textId="0DEBE032"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V.</w:t>
      </w:r>
      <w:r w:rsidRPr="00065572">
        <w:rPr>
          <w:color w:val="auto"/>
          <w:sz w:val="18"/>
          <w:szCs w:val="18"/>
          <w:lang w:val="en-GB"/>
        </w:rPr>
        <w:tab/>
        <w:t>The time required for granting an import (or export) authorization is ten working days on average, assuming that all of the documentation and other requirements have been met</w:t>
      </w:r>
      <w:r w:rsidR="00065572" w:rsidRPr="00065572">
        <w:rPr>
          <w:color w:val="auto"/>
          <w:sz w:val="18"/>
          <w:szCs w:val="18"/>
          <w:lang w:val="en-GB"/>
        </w:rPr>
        <w:t>. W</w:t>
      </w:r>
      <w:r w:rsidRPr="00065572">
        <w:rPr>
          <w:color w:val="auto"/>
          <w:sz w:val="18"/>
          <w:szCs w:val="18"/>
          <w:lang w:val="en-GB"/>
        </w:rPr>
        <w:t>here there is no estimate or the estimate is insufficient (a few cases each year), the time limits are extended to as much as one month.</w:t>
      </w:r>
    </w:p>
    <w:p w14:paraId="51307145" w14:textId="45E51B51" w:rsidR="00C50618" w:rsidRPr="00065572" w:rsidRDefault="00C50618" w:rsidP="00E2075D">
      <w:pPr>
        <w:rPr>
          <w:lang w:val="en-GB"/>
        </w:rPr>
      </w:pPr>
    </w:p>
    <w:p w14:paraId="0445459D" w14:textId="77777777" w:rsidR="00065572" w:rsidRPr="00065572" w:rsidRDefault="00C50618" w:rsidP="00E2075D">
      <w:pPr>
        <w:pStyle w:val="Default"/>
        <w:jc w:val="both"/>
        <w:rPr>
          <w:color w:val="auto"/>
          <w:sz w:val="18"/>
          <w:szCs w:val="18"/>
          <w:lang w:val="en-GB"/>
        </w:rPr>
      </w:pPr>
      <w:r w:rsidRPr="00065572">
        <w:rPr>
          <w:color w:val="auto"/>
          <w:sz w:val="18"/>
          <w:szCs w:val="18"/>
          <w:lang w:val="en-GB"/>
        </w:rPr>
        <w:t xml:space="preserve">VI. </w:t>
      </w:r>
      <w:r w:rsidRPr="00065572">
        <w:rPr>
          <w:color w:val="auto"/>
          <w:sz w:val="18"/>
          <w:szCs w:val="18"/>
          <w:lang w:val="en-GB"/>
        </w:rPr>
        <w:tab/>
        <w:t>Import authorizations are valid from the date of issue.</w:t>
      </w:r>
    </w:p>
    <w:p w14:paraId="37E0C00C" w14:textId="0A629D9D" w:rsidR="00C50618" w:rsidRPr="00065572" w:rsidRDefault="00C50618" w:rsidP="00E2075D">
      <w:pPr>
        <w:rPr>
          <w:lang w:val="en-GB"/>
        </w:rPr>
      </w:pPr>
    </w:p>
    <w:p w14:paraId="2D97AAEA" w14:textId="6F4319EC"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 xml:space="preserve">VII. </w:t>
      </w:r>
      <w:r w:rsidRPr="00065572">
        <w:rPr>
          <w:color w:val="auto"/>
          <w:sz w:val="18"/>
          <w:szCs w:val="18"/>
          <w:lang w:val="en-GB"/>
        </w:rPr>
        <w:tab/>
        <w:t>As a rule, only Swissmedic considers authorization applications</w:t>
      </w:r>
      <w:r w:rsidR="00065572" w:rsidRPr="00065572">
        <w:rPr>
          <w:color w:val="auto"/>
          <w:sz w:val="18"/>
          <w:szCs w:val="18"/>
          <w:lang w:val="en-GB"/>
        </w:rPr>
        <w:t>. I</w:t>
      </w:r>
      <w:r w:rsidRPr="00065572">
        <w:rPr>
          <w:color w:val="auto"/>
          <w:sz w:val="18"/>
          <w:szCs w:val="18"/>
          <w:lang w:val="en-GB"/>
        </w:rPr>
        <w:t>f need be, Swissmedic cooperates with the cantons or the foreign competent authorities concerned, and the INCB.</w:t>
      </w:r>
    </w:p>
    <w:p w14:paraId="25509198" w14:textId="507EDAAB" w:rsidR="00C50618" w:rsidRPr="00065572" w:rsidRDefault="00C50618" w:rsidP="00E2075D">
      <w:pPr>
        <w:rPr>
          <w:lang w:val="en-GB"/>
        </w:rPr>
      </w:pPr>
    </w:p>
    <w:p w14:paraId="4E116491" w14:textId="180E032B"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 xml:space="preserve">VIII. </w:t>
      </w:r>
      <w:r w:rsidRPr="00065572">
        <w:rPr>
          <w:color w:val="auto"/>
          <w:sz w:val="18"/>
          <w:szCs w:val="18"/>
          <w:lang w:val="en-GB"/>
        </w:rPr>
        <w:tab/>
        <w:t>Applications are considered in the order in which they are received by the Swissmedic service</w:t>
      </w:r>
      <w:r w:rsidR="00065572" w:rsidRPr="00065572">
        <w:rPr>
          <w:color w:val="auto"/>
          <w:sz w:val="18"/>
          <w:szCs w:val="18"/>
          <w:lang w:val="en-GB"/>
        </w:rPr>
        <w:t>. I</w:t>
      </w:r>
      <w:r w:rsidRPr="00065572">
        <w:rPr>
          <w:color w:val="auto"/>
          <w:sz w:val="18"/>
          <w:szCs w:val="18"/>
          <w:lang w:val="en-GB"/>
        </w:rPr>
        <w:t>f an authorization application is not complete or contains errors, Swissmedic informs the applicant by means of a form indicating the deficiencies in the application.</w:t>
      </w:r>
    </w:p>
    <w:p w14:paraId="35721B6D" w14:textId="2E8F648E" w:rsidR="00C50618" w:rsidRPr="00065572" w:rsidRDefault="00C50618" w:rsidP="00E2075D">
      <w:pPr>
        <w:rPr>
          <w:lang w:val="en-GB"/>
        </w:rPr>
      </w:pPr>
    </w:p>
    <w:p w14:paraId="7F06311A" w14:textId="211286C3"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 xml:space="preserve">IX. </w:t>
      </w:r>
      <w:r w:rsidRPr="00065572">
        <w:rPr>
          <w:color w:val="auto"/>
          <w:sz w:val="18"/>
          <w:szCs w:val="18"/>
          <w:lang w:val="en-GB"/>
        </w:rPr>
        <w:tab/>
        <w:t>An import authorization is required for every import of narcotic drugs, psychotropic substances and precursors</w:t>
      </w:r>
      <w:r w:rsidR="00065572" w:rsidRPr="00065572">
        <w:rPr>
          <w:color w:val="auto"/>
          <w:sz w:val="18"/>
          <w:szCs w:val="18"/>
          <w:lang w:val="en-GB"/>
        </w:rPr>
        <w:t>. I</w:t>
      </w:r>
      <w:r w:rsidRPr="00065572">
        <w:rPr>
          <w:color w:val="auto"/>
          <w:sz w:val="18"/>
          <w:szCs w:val="18"/>
          <w:lang w:val="en-GB"/>
        </w:rPr>
        <w:t>mport/export authorizations are only issued upon request.</w:t>
      </w:r>
    </w:p>
    <w:p w14:paraId="22604A10" w14:textId="56AB270E" w:rsidR="00C50618" w:rsidRPr="00065572" w:rsidRDefault="00C50618" w:rsidP="00E2075D">
      <w:pPr>
        <w:rPr>
          <w:lang w:val="en-GB"/>
        </w:rPr>
      </w:pPr>
    </w:p>
    <w:p w14:paraId="2B59ECE1" w14:textId="77777777" w:rsidR="00065572" w:rsidRPr="00065572" w:rsidRDefault="00C50618" w:rsidP="00E2075D">
      <w:pPr>
        <w:pStyle w:val="Default"/>
        <w:ind w:left="567" w:hanging="567"/>
        <w:jc w:val="both"/>
        <w:rPr>
          <w:color w:val="auto"/>
          <w:sz w:val="18"/>
          <w:szCs w:val="18"/>
          <w:lang w:val="en-GB"/>
        </w:rPr>
      </w:pPr>
      <w:r w:rsidRPr="00065572">
        <w:rPr>
          <w:color w:val="auto"/>
          <w:sz w:val="18"/>
          <w:szCs w:val="18"/>
          <w:lang w:val="en-GB"/>
        </w:rPr>
        <w:t>X.</w:t>
      </w:r>
      <w:r w:rsidRPr="00065572">
        <w:rPr>
          <w:color w:val="auto"/>
          <w:sz w:val="18"/>
          <w:szCs w:val="18"/>
          <w:lang w:val="en-GB"/>
        </w:rPr>
        <w:tab/>
        <w:t>The importing country is informed of any export authorization granted by receiving a copy of the authorization.</w:t>
      </w:r>
    </w:p>
    <w:p w14:paraId="77CB1473" w14:textId="50F6E91D" w:rsidR="00C50618" w:rsidRPr="00065572" w:rsidRDefault="00C50618" w:rsidP="00E2075D">
      <w:pPr>
        <w:rPr>
          <w:lang w:val="en-GB"/>
        </w:rPr>
      </w:pPr>
    </w:p>
    <w:p w14:paraId="15DF5AAC" w14:textId="77777777" w:rsidR="00065572" w:rsidRPr="00065572" w:rsidRDefault="00C50618" w:rsidP="00E2075D">
      <w:pPr>
        <w:pStyle w:val="Default"/>
        <w:jc w:val="both"/>
        <w:rPr>
          <w:color w:val="auto"/>
          <w:sz w:val="18"/>
          <w:szCs w:val="18"/>
          <w:lang w:val="en-GB"/>
        </w:rPr>
      </w:pPr>
      <w:r w:rsidRPr="00065572">
        <w:rPr>
          <w:color w:val="auto"/>
          <w:sz w:val="18"/>
          <w:szCs w:val="18"/>
          <w:lang w:val="en-GB"/>
        </w:rPr>
        <w:t xml:space="preserve">XI. </w:t>
      </w:r>
      <w:r w:rsidRPr="00065572">
        <w:rPr>
          <w:color w:val="auto"/>
          <w:sz w:val="18"/>
          <w:szCs w:val="18"/>
          <w:lang w:val="en-GB"/>
        </w:rPr>
        <w:tab/>
        <w:t>No.</w:t>
      </w:r>
    </w:p>
    <w:p w14:paraId="56C278FC" w14:textId="64F13DDE" w:rsidR="00C50618" w:rsidRPr="00065572" w:rsidRDefault="00C50618" w:rsidP="00065572">
      <w:pPr>
        <w:rPr>
          <w:lang w:val="en-GB"/>
        </w:rPr>
      </w:pPr>
    </w:p>
    <w:p w14:paraId="47BA7CF3" w14:textId="10946067" w:rsidR="00065572" w:rsidRPr="00065572" w:rsidRDefault="00C50618" w:rsidP="00065572">
      <w:pPr>
        <w:pStyle w:val="Default"/>
        <w:rPr>
          <w:color w:val="auto"/>
          <w:sz w:val="18"/>
          <w:szCs w:val="18"/>
          <w:lang w:val="en-GB"/>
        </w:rPr>
      </w:pPr>
      <w:r w:rsidRPr="00065572">
        <w:rPr>
          <w:color w:val="auto"/>
          <w:sz w:val="18"/>
          <w:szCs w:val="18"/>
          <w:lang w:val="en-GB"/>
        </w:rPr>
        <w:t>7</w:t>
      </w:r>
      <w:r w:rsidR="00065572" w:rsidRPr="00065572">
        <w:rPr>
          <w:color w:val="auto"/>
          <w:sz w:val="18"/>
          <w:szCs w:val="18"/>
          <w:lang w:val="en-GB"/>
        </w:rPr>
        <w:t>. N</w:t>
      </w:r>
      <w:r w:rsidRPr="00065572">
        <w:rPr>
          <w:color w:val="auto"/>
          <w:sz w:val="18"/>
          <w:szCs w:val="18"/>
          <w:lang w:val="en-GB"/>
        </w:rPr>
        <w:t>ot applicable.</w:t>
      </w:r>
    </w:p>
    <w:p w14:paraId="3C98A029" w14:textId="6797DB07" w:rsidR="00C50618" w:rsidRPr="00065572" w:rsidRDefault="00C50618" w:rsidP="00065572">
      <w:pPr>
        <w:rPr>
          <w:lang w:val="en-GB"/>
        </w:rPr>
      </w:pPr>
    </w:p>
    <w:p w14:paraId="46450675" w14:textId="3B6BD7A8" w:rsidR="00C50618" w:rsidRPr="00065572" w:rsidRDefault="00C50618" w:rsidP="00065572">
      <w:pPr>
        <w:rPr>
          <w:szCs w:val="18"/>
          <w:lang w:val="en-GB"/>
        </w:rPr>
      </w:pPr>
      <w:r w:rsidRPr="00065572">
        <w:rPr>
          <w:lang w:val="en-GB"/>
        </w:rPr>
        <w:t>8</w:t>
      </w:r>
      <w:r w:rsidR="00065572" w:rsidRPr="00065572">
        <w:rPr>
          <w:lang w:val="en-GB"/>
        </w:rPr>
        <w:t>. A</w:t>
      </w:r>
      <w:r w:rsidRPr="00065572">
        <w:rPr>
          <w:lang w:val="en-GB"/>
        </w:rPr>
        <w:t>ny irregularities, no proven legitimate end use and so on</w:t>
      </w:r>
      <w:r w:rsidR="00065572" w:rsidRPr="00065572">
        <w:rPr>
          <w:lang w:val="en-GB"/>
        </w:rPr>
        <w:t>. I</w:t>
      </w:r>
      <w:r w:rsidRPr="00065572">
        <w:rPr>
          <w:lang w:val="en-GB"/>
        </w:rPr>
        <w:t>n the event of a refusal to issue an authorization, the reasons for refusal are given to the applicant, who has the right to appeal within 30 days to the Federal Department of the Interior.</w:t>
      </w:r>
    </w:p>
    <w:p w14:paraId="61158DDE" w14:textId="77777777" w:rsidR="00C50618" w:rsidRPr="00065572" w:rsidRDefault="00C50618" w:rsidP="00065572">
      <w:pPr>
        <w:rPr>
          <w:lang w:val="en-GB"/>
        </w:rPr>
      </w:pPr>
    </w:p>
    <w:p w14:paraId="12F075E9" w14:textId="77777777" w:rsidR="00C50618" w:rsidRPr="00065572" w:rsidRDefault="00C50618" w:rsidP="00065572">
      <w:pPr>
        <w:pStyle w:val="Ttulo7"/>
        <w:rPr>
          <w:lang w:val="en-GB"/>
        </w:rPr>
      </w:pPr>
      <w:r w:rsidRPr="00065572">
        <w:rPr>
          <w:lang w:val="en-GB"/>
        </w:rPr>
        <w:t>Eligibility of importers to apply for authorization</w:t>
      </w:r>
    </w:p>
    <w:p w14:paraId="2DE83394" w14:textId="31ECAAF1" w:rsidR="00C50618" w:rsidRPr="00065572" w:rsidRDefault="00C50618" w:rsidP="00065572">
      <w:pPr>
        <w:rPr>
          <w:szCs w:val="18"/>
          <w:lang w:val="en-GB"/>
        </w:rPr>
      </w:pPr>
      <w:r w:rsidRPr="00065572">
        <w:rPr>
          <w:lang w:val="en-GB"/>
        </w:rPr>
        <w:t>9</w:t>
      </w:r>
      <w:r w:rsidR="00065572" w:rsidRPr="00065572">
        <w:rPr>
          <w:lang w:val="en-GB"/>
        </w:rPr>
        <w:t>. A</w:t>
      </w:r>
      <w:r w:rsidRPr="00065572">
        <w:rPr>
          <w:lang w:val="en-GB"/>
        </w:rPr>
        <w:t>ll persons, firms and institutions may apply for an authorization provided they are holders of a cantonal, DFI or Swissmedic authorization to handle controlled substances or a special OFSP</w:t>
      </w:r>
      <w:r w:rsidR="004851A2">
        <w:rPr>
          <w:lang w:val="en-GB"/>
        </w:rPr>
        <w:t> </w:t>
      </w:r>
      <w:r w:rsidRPr="00065572">
        <w:rPr>
          <w:lang w:val="en-GB"/>
        </w:rPr>
        <w:t>authorization</w:t>
      </w:r>
      <w:r w:rsidR="00065572" w:rsidRPr="00065572">
        <w:rPr>
          <w:lang w:val="en-GB"/>
        </w:rPr>
        <w:t>. S</w:t>
      </w:r>
      <w:r w:rsidRPr="00065572">
        <w:rPr>
          <w:lang w:val="en-GB"/>
        </w:rPr>
        <w:t>wissmedic publishes the lists of persons, firms and institutions authorized by the cantons in accordance with the OCStup criteria.</w:t>
      </w:r>
    </w:p>
    <w:p w14:paraId="400F76A1" w14:textId="77777777" w:rsidR="00C50618" w:rsidRPr="00065572" w:rsidRDefault="00C50618" w:rsidP="00065572">
      <w:pPr>
        <w:rPr>
          <w:lang w:val="en-GB"/>
        </w:rPr>
      </w:pPr>
    </w:p>
    <w:p w14:paraId="2C46CB5E" w14:textId="77777777" w:rsidR="00C50618" w:rsidRPr="00065572" w:rsidRDefault="00C50618" w:rsidP="00065572">
      <w:pPr>
        <w:pStyle w:val="Ttulo7"/>
        <w:rPr>
          <w:lang w:val="en-GB"/>
        </w:rPr>
      </w:pPr>
      <w:r w:rsidRPr="00065572">
        <w:rPr>
          <w:lang w:val="en-GB"/>
        </w:rPr>
        <w:t>Documentational and other requirements for application for authorization</w:t>
      </w:r>
    </w:p>
    <w:p w14:paraId="32F49690" w14:textId="192DF097" w:rsidR="00C50618" w:rsidRPr="00065572" w:rsidRDefault="00C50618" w:rsidP="00E2075D">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T</w:t>
      </w:r>
      <w:r w:rsidRPr="00065572">
        <w:rPr>
          <w:color w:val="auto"/>
          <w:sz w:val="18"/>
          <w:szCs w:val="18"/>
          <w:lang w:val="en-GB"/>
        </w:rPr>
        <w:t>he importer sends an application for an import authorization, either written or via the NDS WEB system, listing the products to be imported and the corresponding quantities</w:t>
      </w:r>
      <w:r w:rsidR="00065572" w:rsidRPr="00065572">
        <w:rPr>
          <w:color w:val="auto"/>
          <w:sz w:val="18"/>
          <w:szCs w:val="18"/>
          <w:lang w:val="en-GB"/>
        </w:rPr>
        <w:t>. A</w:t>
      </w:r>
      <w:r w:rsidRPr="00065572">
        <w:rPr>
          <w:color w:val="auto"/>
          <w:sz w:val="18"/>
          <w:szCs w:val="18"/>
          <w:lang w:val="en-GB"/>
        </w:rPr>
        <w:t xml:space="preserve"> specific form is available on the relevant website.</w:t>
      </w:r>
    </w:p>
    <w:p w14:paraId="6C40DBBD" w14:textId="77777777" w:rsidR="00C50618" w:rsidRPr="00065572" w:rsidRDefault="00C50618" w:rsidP="00065572">
      <w:pPr>
        <w:rPr>
          <w:lang w:val="en-GB"/>
        </w:rPr>
      </w:pPr>
    </w:p>
    <w:p w14:paraId="0D67BAFF" w14:textId="5A2D1EB3" w:rsidR="00065572" w:rsidRPr="00065572" w:rsidRDefault="00C50618" w:rsidP="00E2075D">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A</w:t>
      </w:r>
      <w:r w:rsidRPr="00065572">
        <w:rPr>
          <w:color w:val="auto"/>
          <w:sz w:val="18"/>
          <w:szCs w:val="18"/>
          <w:lang w:val="en-GB"/>
        </w:rPr>
        <w:t xml:space="preserve"> copy of the authorization issued by Swissmedic must be presented to Customs.</w:t>
      </w:r>
    </w:p>
    <w:p w14:paraId="61032C83" w14:textId="4FC9D7C7" w:rsidR="00C50618" w:rsidRPr="00065572" w:rsidRDefault="00C50618" w:rsidP="00065572">
      <w:pPr>
        <w:rPr>
          <w:lang w:val="en-GB"/>
        </w:rPr>
      </w:pPr>
    </w:p>
    <w:p w14:paraId="4F81EE6A" w14:textId="2D6E588C" w:rsidR="00065572" w:rsidRPr="00065572" w:rsidRDefault="00C50618" w:rsidP="00E2075D">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CHF 100</w:t>
      </w:r>
      <w:r w:rsidRPr="00065572">
        <w:rPr>
          <w:color w:val="auto"/>
          <w:sz w:val="18"/>
          <w:szCs w:val="18"/>
          <w:lang w:val="en-GB"/>
        </w:rPr>
        <w:t xml:space="preserve"> for a single authorization</w:t>
      </w:r>
      <w:r w:rsidR="00065572" w:rsidRPr="00065572">
        <w:rPr>
          <w:color w:val="auto"/>
          <w:sz w:val="18"/>
          <w:szCs w:val="18"/>
          <w:lang w:val="en-GB"/>
        </w:rPr>
        <w:t>; CHF 200</w:t>
      </w:r>
      <w:r w:rsidRPr="00065572">
        <w:rPr>
          <w:color w:val="auto"/>
          <w:sz w:val="18"/>
          <w:szCs w:val="18"/>
          <w:lang w:val="en-GB"/>
        </w:rPr>
        <w:t xml:space="preserve"> for a general authorization (the total quantity to be imported/exported must be indicated in the application for authorization).</w:t>
      </w:r>
    </w:p>
    <w:p w14:paraId="2366F79F" w14:textId="6E22FE47" w:rsidR="00C50618" w:rsidRPr="00065572" w:rsidRDefault="00C50618" w:rsidP="00065572">
      <w:pPr>
        <w:rPr>
          <w:lang w:val="en-GB"/>
        </w:rPr>
      </w:pPr>
    </w:p>
    <w:p w14:paraId="7E2D3D98" w14:textId="0D1FFD6A" w:rsidR="00C50618" w:rsidRPr="00D26F2F" w:rsidRDefault="00C50618" w:rsidP="00065572">
      <w:pPr>
        <w:rPr>
          <w:szCs w:val="18"/>
          <w:lang w:val="en-GB"/>
        </w:rPr>
      </w:pPr>
      <w:r w:rsidRPr="00065572">
        <w:rPr>
          <w:lang w:val="en-GB"/>
        </w:rPr>
        <w:t>13</w:t>
      </w:r>
      <w:r w:rsidR="00065572" w:rsidRPr="00065572">
        <w:rPr>
          <w:lang w:val="en-GB"/>
        </w:rPr>
        <w:t>. N</w:t>
      </w:r>
      <w:r w:rsidRPr="00065572">
        <w:rPr>
          <w:lang w:val="en-GB"/>
        </w:rPr>
        <w:t>o.</w:t>
      </w:r>
    </w:p>
    <w:p w14:paraId="28A0EA5B" w14:textId="77777777" w:rsidR="00C50618" w:rsidRPr="00065572" w:rsidRDefault="00C50618" w:rsidP="00D26F2F">
      <w:pPr>
        <w:pStyle w:val="Ttulo7"/>
        <w:rPr>
          <w:lang w:val="en-GB"/>
        </w:rPr>
      </w:pPr>
      <w:r w:rsidRPr="00065572">
        <w:rPr>
          <w:lang w:val="en-GB"/>
        </w:rPr>
        <w:lastRenderedPageBreak/>
        <w:t>Conditions of authorization</w:t>
      </w:r>
    </w:p>
    <w:p w14:paraId="52D65553" w14:textId="7DE27F21" w:rsidR="00065572" w:rsidRPr="00065572" w:rsidRDefault="00C50618" w:rsidP="00D26F2F">
      <w:pPr>
        <w:pStyle w:val="Default"/>
        <w:keepNext/>
        <w:keepLines/>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S</w:t>
      </w:r>
      <w:r w:rsidRPr="00065572">
        <w:rPr>
          <w:color w:val="auto"/>
          <w:sz w:val="18"/>
          <w:szCs w:val="18"/>
          <w:lang w:val="en-GB"/>
        </w:rPr>
        <w:t>ingle import authorizations are valid for four months</w:t>
      </w:r>
      <w:r w:rsidR="00065572" w:rsidRPr="00065572">
        <w:rPr>
          <w:color w:val="auto"/>
          <w:sz w:val="18"/>
          <w:szCs w:val="18"/>
          <w:lang w:val="en-GB"/>
        </w:rPr>
        <w:t>. G</w:t>
      </w:r>
      <w:r w:rsidRPr="00065572">
        <w:rPr>
          <w:color w:val="auto"/>
          <w:sz w:val="18"/>
          <w:szCs w:val="18"/>
          <w:lang w:val="en-GB"/>
        </w:rPr>
        <w:t>eneral import authorizations are valid for 12 months and expire on 31 December of each calendar year.</w:t>
      </w:r>
    </w:p>
    <w:p w14:paraId="26034C45" w14:textId="2717B062" w:rsidR="00C50618" w:rsidRPr="00065572" w:rsidRDefault="00C50618" w:rsidP="00D26F2F">
      <w:pPr>
        <w:keepNext/>
        <w:keepLines/>
        <w:rPr>
          <w:lang w:val="en-GB"/>
        </w:rPr>
      </w:pPr>
    </w:p>
    <w:p w14:paraId="31B1E113" w14:textId="4186BFC5" w:rsidR="00065572" w:rsidRPr="00065572" w:rsidRDefault="00C50618" w:rsidP="00D26F2F">
      <w:pPr>
        <w:pStyle w:val="Default"/>
        <w:keepNext/>
        <w:keepLines/>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N</w:t>
      </w:r>
      <w:r w:rsidRPr="00065572">
        <w:rPr>
          <w:color w:val="auto"/>
          <w:sz w:val="18"/>
          <w:szCs w:val="18"/>
          <w:lang w:val="en-GB"/>
        </w:rPr>
        <w:t>o.</w:t>
      </w:r>
    </w:p>
    <w:p w14:paraId="5DA88663" w14:textId="679DF44B" w:rsidR="00C50618" w:rsidRPr="00065572" w:rsidRDefault="00C50618" w:rsidP="00065572">
      <w:pPr>
        <w:rPr>
          <w:lang w:val="en-GB"/>
        </w:rPr>
      </w:pPr>
    </w:p>
    <w:p w14:paraId="6C13E9D4" w14:textId="6940DC3B" w:rsidR="00065572" w:rsidRDefault="00C50618" w:rsidP="00E2075D">
      <w:pPr>
        <w:pStyle w:val="Default"/>
        <w:jc w:val="both"/>
        <w:rPr>
          <w:color w:val="auto"/>
          <w:sz w:val="18"/>
          <w:szCs w:val="18"/>
          <w:lang w:val="en-GB"/>
        </w:rPr>
      </w:pPr>
      <w:r w:rsidRPr="00065572">
        <w:rPr>
          <w:color w:val="auto"/>
          <w:sz w:val="18"/>
          <w:szCs w:val="18"/>
          <w:lang w:val="en-GB"/>
        </w:rPr>
        <w:t>16</w:t>
      </w:r>
      <w:r w:rsidR="00065572" w:rsidRPr="00065572">
        <w:rPr>
          <w:color w:val="auto"/>
          <w:sz w:val="18"/>
          <w:szCs w:val="18"/>
          <w:lang w:val="en-GB"/>
        </w:rPr>
        <w:t>. I</w:t>
      </w:r>
      <w:r w:rsidRPr="00065572">
        <w:rPr>
          <w:color w:val="auto"/>
          <w:sz w:val="18"/>
          <w:szCs w:val="18"/>
          <w:lang w:val="en-GB"/>
        </w:rPr>
        <w:t>mport authorizations are not transferable.</w:t>
      </w:r>
    </w:p>
    <w:p w14:paraId="784DA98F" w14:textId="77777777" w:rsidR="00A44374" w:rsidRPr="00065572" w:rsidRDefault="00A44374" w:rsidP="00E2075D">
      <w:pPr>
        <w:pStyle w:val="Default"/>
        <w:jc w:val="both"/>
        <w:rPr>
          <w:color w:val="auto"/>
          <w:sz w:val="18"/>
          <w:szCs w:val="18"/>
          <w:lang w:val="en-GB"/>
        </w:rPr>
      </w:pPr>
    </w:p>
    <w:p w14:paraId="118903CE" w14:textId="58D11753" w:rsidR="00C50618" w:rsidRPr="00065572" w:rsidRDefault="00C50618" w:rsidP="00065572">
      <w:pPr>
        <w:rPr>
          <w:szCs w:val="18"/>
          <w:lang w:val="en-GB"/>
        </w:rPr>
      </w:pPr>
      <w:r w:rsidRPr="00065572">
        <w:rPr>
          <w:lang w:val="en-GB"/>
        </w:rPr>
        <w:t>17</w:t>
      </w:r>
      <w:r w:rsidR="00065572" w:rsidRPr="00065572">
        <w:rPr>
          <w:lang w:val="en-GB"/>
        </w:rPr>
        <w:t>. N</w:t>
      </w:r>
      <w:r w:rsidRPr="00065572">
        <w:rPr>
          <w:lang w:val="en-GB"/>
        </w:rPr>
        <w:t>o.</w:t>
      </w:r>
    </w:p>
    <w:p w14:paraId="5063BCA4" w14:textId="77777777" w:rsidR="00C50618" w:rsidRPr="00065572" w:rsidRDefault="00C50618" w:rsidP="00065572">
      <w:pPr>
        <w:rPr>
          <w:lang w:val="en-GB"/>
        </w:rPr>
      </w:pPr>
    </w:p>
    <w:p w14:paraId="1D48D25F" w14:textId="77777777" w:rsidR="00C50618" w:rsidRPr="00065572" w:rsidRDefault="00C50618" w:rsidP="00065572">
      <w:pPr>
        <w:pStyle w:val="Ttulo7"/>
        <w:rPr>
          <w:lang w:val="en-GB"/>
        </w:rPr>
      </w:pPr>
      <w:r w:rsidRPr="00065572">
        <w:rPr>
          <w:lang w:val="en-GB"/>
        </w:rPr>
        <w:t>Other procedural requirements</w:t>
      </w:r>
    </w:p>
    <w:p w14:paraId="0DBB447B" w14:textId="2B1056CB" w:rsidR="00C50618" w:rsidRPr="00065572" w:rsidRDefault="00C50618" w:rsidP="00065572">
      <w:pPr>
        <w:rPr>
          <w:szCs w:val="18"/>
          <w:lang w:val="en-GB"/>
        </w:rPr>
      </w:pPr>
      <w:r w:rsidRPr="00065572">
        <w:rPr>
          <w:lang w:val="en-GB"/>
        </w:rPr>
        <w:t>18</w:t>
      </w:r>
      <w:r w:rsidR="00065572" w:rsidRPr="00065572">
        <w:rPr>
          <w:lang w:val="en-GB"/>
        </w:rPr>
        <w:t>. N</w:t>
      </w:r>
      <w:r w:rsidRPr="00065572">
        <w:rPr>
          <w:lang w:val="en-GB"/>
        </w:rPr>
        <w:t>o.</w:t>
      </w:r>
    </w:p>
    <w:p w14:paraId="643EDE79" w14:textId="77777777" w:rsidR="00C50618" w:rsidRPr="00065572" w:rsidRDefault="00C50618" w:rsidP="00065572">
      <w:pPr>
        <w:rPr>
          <w:lang w:val="en-GB"/>
        </w:rPr>
      </w:pPr>
    </w:p>
    <w:p w14:paraId="5AE9C636" w14:textId="0D6C8666"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5565E1EE" w14:textId="77777777" w:rsidR="00C50618" w:rsidRPr="00065572" w:rsidRDefault="00C50618" w:rsidP="00065572">
      <w:pPr>
        <w:rPr>
          <w:lang w:val="en-GB"/>
        </w:rPr>
      </w:pPr>
    </w:p>
    <w:p w14:paraId="409938E9" w14:textId="0010C876" w:rsidR="00C50618" w:rsidRPr="00065572" w:rsidRDefault="00065572" w:rsidP="00065572">
      <w:pPr>
        <w:pStyle w:val="Ttulo1"/>
        <w:rPr>
          <w:caps w:val="0"/>
          <w:lang w:val="en-GB"/>
        </w:rPr>
      </w:pPr>
      <w:bookmarkStart w:id="135" w:name="_Toc19856205"/>
      <w:bookmarkStart w:id="136" w:name="_Toc20382576"/>
      <w:bookmarkStart w:id="137" w:name="_Toc26188833"/>
      <w:bookmarkStart w:id="138" w:name="_Toc26191195"/>
      <w:bookmarkStart w:id="139" w:name="_Toc26368757"/>
      <w:bookmarkStart w:id="140" w:name="_Toc26451501"/>
      <w:r w:rsidRPr="00065572">
        <w:rPr>
          <w:caps w:val="0"/>
          <w:lang w:val="en-GB"/>
        </w:rPr>
        <w:t>COMPULSORY STOCKPILING</w:t>
      </w:r>
      <w:bookmarkEnd w:id="135"/>
      <w:bookmarkEnd w:id="136"/>
      <w:bookmarkEnd w:id="137"/>
      <w:bookmarkEnd w:id="138"/>
      <w:bookmarkEnd w:id="139"/>
      <w:bookmarkEnd w:id="140"/>
    </w:p>
    <w:p w14:paraId="51290721" w14:textId="77777777" w:rsidR="00C50618" w:rsidRPr="00065572" w:rsidRDefault="00C50618" w:rsidP="00065572">
      <w:pPr>
        <w:pStyle w:val="Ttulo2"/>
        <w:rPr>
          <w:lang w:val="en-GB"/>
        </w:rPr>
      </w:pPr>
      <w:bookmarkStart w:id="141" w:name="_Toc19856206"/>
      <w:bookmarkStart w:id="142" w:name="_Toc20382577"/>
      <w:bookmarkStart w:id="143" w:name="_Toc26188834"/>
      <w:bookmarkStart w:id="144" w:name="_Toc26191196"/>
      <w:bookmarkStart w:id="145" w:name="_Toc26368758"/>
      <w:bookmarkStart w:id="146" w:name="_Toc26451502"/>
      <w:r w:rsidRPr="00065572">
        <w:rPr>
          <w:lang w:val="en-GB"/>
        </w:rPr>
        <w:t>Agricultural goods subject to compulsory stockpiling</w:t>
      </w:r>
      <w:bookmarkEnd w:id="141"/>
      <w:bookmarkEnd w:id="142"/>
      <w:bookmarkEnd w:id="143"/>
      <w:bookmarkEnd w:id="144"/>
      <w:bookmarkEnd w:id="145"/>
      <w:bookmarkEnd w:id="146"/>
    </w:p>
    <w:p w14:paraId="2E035794" w14:textId="77777777" w:rsidR="00C50618" w:rsidRPr="00065572" w:rsidRDefault="00C50618" w:rsidP="00065572">
      <w:pPr>
        <w:pStyle w:val="Ttulo7"/>
        <w:rPr>
          <w:lang w:val="en-GB"/>
        </w:rPr>
      </w:pPr>
      <w:r w:rsidRPr="00065572">
        <w:rPr>
          <w:lang w:val="en-GB"/>
        </w:rPr>
        <w:t>Outline of system</w:t>
      </w:r>
    </w:p>
    <w:p w14:paraId="51439365" w14:textId="6E8E1F37" w:rsidR="00C50618" w:rsidRPr="00065572" w:rsidRDefault="00C50618" w:rsidP="00065572">
      <w:pPr>
        <w:rPr>
          <w:szCs w:val="18"/>
          <w:lang w:val="en-GB"/>
        </w:rPr>
      </w:pPr>
      <w:r w:rsidRPr="00065572">
        <w:rPr>
          <w:lang w:val="en-GB"/>
        </w:rPr>
        <w:t>1</w:t>
      </w:r>
      <w:r w:rsidR="00065572" w:rsidRPr="00065572">
        <w:rPr>
          <w:lang w:val="en-GB"/>
        </w:rPr>
        <w:t>. I</w:t>
      </w:r>
      <w:r w:rsidRPr="00065572">
        <w:rPr>
          <w:lang w:val="en-GB"/>
        </w:rPr>
        <w:t>n accordance with Article 7 of the Federal Law on National Economic Supply (LAP</w:t>
      </w:r>
      <w:r w:rsidR="00065572" w:rsidRPr="00065572">
        <w:rPr>
          <w:lang w:val="en-GB"/>
        </w:rPr>
        <w:t>; R</w:t>
      </w:r>
      <w:r w:rsidRPr="00065572">
        <w:rPr>
          <w:lang w:val="en-GB"/>
        </w:rPr>
        <w:t>S 531), the Government (Federal Council) may subject goods of vital importance to compulsory stockpiling</w:t>
      </w:r>
      <w:r w:rsidR="00065572" w:rsidRPr="00065572">
        <w:rPr>
          <w:lang w:val="en-GB"/>
        </w:rPr>
        <w:t>. T</w:t>
      </w:r>
      <w:r w:rsidRPr="00065572">
        <w:rPr>
          <w:lang w:val="en-GB"/>
        </w:rPr>
        <w:t>o that end, it may place the products concerned under the automatic import licensing regime</w:t>
      </w:r>
      <w:r w:rsidR="00065572" w:rsidRPr="00065572">
        <w:rPr>
          <w:lang w:val="en-GB"/>
        </w:rPr>
        <w:t>. T</w:t>
      </w:r>
      <w:r w:rsidRPr="00065572">
        <w:rPr>
          <w:lang w:val="en-GB"/>
        </w:rPr>
        <w:t>he granting of a licence is conditional upon the conclusion of a stockpiling contract or the provision of a financial benefit identical to that arising under a compulsory stockpiling contract.</w:t>
      </w:r>
    </w:p>
    <w:p w14:paraId="287A603C" w14:textId="77777777" w:rsidR="00C50618" w:rsidRPr="00065572" w:rsidRDefault="00C50618" w:rsidP="00065572">
      <w:pPr>
        <w:rPr>
          <w:lang w:val="en-GB"/>
        </w:rPr>
      </w:pPr>
    </w:p>
    <w:p w14:paraId="79CAAFC4" w14:textId="77777777" w:rsidR="00C50618" w:rsidRPr="00065572" w:rsidRDefault="00C50618" w:rsidP="00065572">
      <w:pPr>
        <w:pStyle w:val="Ttulo7"/>
        <w:rPr>
          <w:lang w:val="en-GB"/>
        </w:rPr>
      </w:pPr>
      <w:r w:rsidRPr="00065572">
        <w:rPr>
          <w:lang w:val="en-GB"/>
        </w:rPr>
        <w:t>Purposes and coverage of licensing</w:t>
      </w:r>
    </w:p>
    <w:p w14:paraId="6FC5E777" w14:textId="3485D474" w:rsidR="00C50618" w:rsidRPr="00065572" w:rsidRDefault="00C50618" w:rsidP="00065572">
      <w:pPr>
        <w:rPr>
          <w:szCs w:val="18"/>
          <w:lang w:val="en-GB"/>
        </w:rPr>
      </w:pPr>
      <w:r w:rsidRPr="00065572">
        <w:rPr>
          <w:lang w:val="en-GB"/>
        </w:rPr>
        <w:t>2</w:t>
      </w:r>
      <w:r w:rsidR="00065572" w:rsidRPr="00065572">
        <w:rPr>
          <w:lang w:val="en-GB"/>
        </w:rPr>
        <w:t>. T</w:t>
      </w:r>
      <w:r w:rsidRPr="00065572">
        <w:rPr>
          <w:lang w:val="en-GB"/>
        </w:rPr>
        <w:t>he following agricultural goods are subject to compulsory stockpiling</w:t>
      </w:r>
      <w:r w:rsidR="00065572" w:rsidRPr="00065572">
        <w:rPr>
          <w:lang w:val="en-GB"/>
        </w:rPr>
        <w:t>: s</w:t>
      </w:r>
      <w:r w:rsidRPr="00065572">
        <w:rPr>
          <w:lang w:val="en-GB"/>
        </w:rPr>
        <w:t>ugar, rice, edible oils and fats, coffee, various kinds of cereal, and energy</w:t>
      </w:r>
      <w:r w:rsidR="00065572" w:rsidRPr="00065572">
        <w:rPr>
          <w:lang w:val="en-GB"/>
        </w:rPr>
        <w:noBreakHyphen/>
      </w:r>
      <w:r w:rsidRPr="00065572">
        <w:rPr>
          <w:lang w:val="en-GB"/>
        </w:rPr>
        <w:t>rich and protein</w:t>
      </w:r>
      <w:r w:rsidR="00065572" w:rsidRPr="00065572">
        <w:rPr>
          <w:lang w:val="en-GB"/>
        </w:rPr>
        <w:noBreakHyphen/>
      </w:r>
      <w:r w:rsidRPr="00065572">
        <w:rPr>
          <w:lang w:val="en-GB"/>
        </w:rPr>
        <w:t>rich foods for use in animal feed (</w:t>
      </w:r>
      <w:r w:rsidRPr="00065572">
        <w:rPr>
          <w:i/>
          <w:iCs/>
          <w:lang w:val="en-GB"/>
        </w:rPr>
        <w:t>Réservesuisse Genossenschaft</w:t>
      </w:r>
      <w:r w:rsidR="00065572" w:rsidRPr="00065572">
        <w:rPr>
          <w:rStyle w:val="Refdenotaalpie"/>
          <w:iCs/>
          <w:lang w:val="en-GB"/>
        </w:rPr>
        <w:footnoteReference w:id="4"/>
      </w:r>
      <w:r w:rsidRPr="00065572">
        <w:rPr>
          <w:lang w:val="en-GB"/>
        </w:rPr>
        <w:t>)</w:t>
      </w:r>
      <w:r w:rsidR="00065572" w:rsidRPr="00065572">
        <w:rPr>
          <w:lang w:val="en-GB"/>
        </w:rPr>
        <w:t>. T</w:t>
      </w:r>
      <w:r w:rsidRPr="00065572">
        <w:rPr>
          <w:lang w:val="en-GB"/>
        </w:rPr>
        <w:t>hese goods appear in Annexes 1 to 5 of the Ordinance on compulsory stockpiling of foods and fodder and are classified under the following Swiss customs tariff numbers (HS 2017):</w:t>
      </w:r>
    </w:p>
    <w:p w14:paraId="164DA46A" w14:textId="77777777" w:rsidR="00C50618" w:rsidRPr="00065572" w:rsidRDefault="00C50618" w:rsidP="00065572">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50618" w:rsidRPr="00065572" w14:paraId="09FCD391" w14:textId="77777777" w:rsidTr="00F553F6">
        <w:tc>
          <w:tcPr>
            <w:tcW w:w="1502" w:type="dxa"/>
          </w:tcPr>
          <w:p w14:paraId="3BA92470" w14:textId="77777777" w:rsidR="00C50618" w:rsidRPr="00065572" w:rsidRDefault="00C50618" w:rsidP="00065572">
            <w:pPr>
              <w:ind w:left="567" w:hanging="567"/>
              <w:jc w:val="center"/>
              <w:rPr>
                <w:szCs w:val="18"/>
                <w:lang w:val="en-GB"/>
              </w:rPr>
            </w:pPr>
            <w:r w:rsidRPr="00065572">
              <w:rPr>
                <w:lang w:val="en-GB"/>
              </w:rPr>
              <w:t>0505.90</w:t>
            </w:r>
          </w:p>
          <w:p w14:paraId="62E7C3C9" w14:textId="77777777" w:rsidR="00C50618" w:rsidRPr="00065572" w:rsidRDefault="00C50618" w:rsidP="00065572">
            <w:pPr>
              <w:ind w:left="567" w:hanging="567"/>
              <w:jc w:val="center"/>
              <w:rPr>
                <w:szCs w:val="18"/>
                <w:lang w:val="en-GB"/>
              </w:rPr>
            </w:pPr>
            <w:r w:rsidRPr="00065572">
              <w:rPr>
                <w:lang w:val="en-GB"/>
              </w:rPr>
              <w:t>0508.00</w:t>
            </w:r>
          </w:p>
          <w:p w14:paraId="704EF3D2" w14:textId="77777777" w:rsidR="00C50618" w:rsidRPr="00065572" w:rsidRDefault="00C50618" w:rsidP="00065572">
            <w:pPr>
              <w:ind w:left="567" w:hanging="567"/>
              <w:jc w:val="center"/>
              <w:rPr>
                <w:szCs w:val="18"/>
                <w:lang w:val="en-GB"/>
              </w:rPr>
            </w:pPr>
            <w:r w:rsidRPr="00065572">
              <w:rPr>
                <w:lang w:val="en-GB"/>
              </w:rPr>
              <w:t>0511.91</w:t>
            </w:r>
          </w:p>
          <w:p w14:paraId="1FECBE85" w14:textId="77777777" w:rsidR="00C50618" w:rsidRPr="00065572" w:rsidRDefault="00C50618" w:rsidP="00065572">
            <w:pPr>
              <w:ind w:left="567" w:hanging="567"/>
              <w:jc w:val="center"/>
              <w:rPr>
                <w:szCs w:val="18"/>
                <w:lang w:val="en-GB"/>
              </w:rPr>
            </w:pPr>
            <w:r w:rsidRPr="00065572">
              <w:rPr>
                <w:lang w:val="en-GB"/>
              </w:rPr>
              <w:t>0511.99</w:t>
            </w:r>
          </w:p>
          <w:p w14:paraId="5855B846" w14:textId="77777777" w:rsidR="00C50618" w:rsidRPr="00065572" w:rsidRDefault="00C50618" w:rsidP="00065572">
            <w:pPr>
              <w:ind w:left="567" w:hanging="567"/>
              <w:jc w:val="center"/>
              <w:rPr>
                <w:szCs w:val="18"/>
                <w:lang w:val="en-GB"/>
              </w:rPr>
            </w:pPr>
            <w:r w:rsidRPr="00065572">
              <w:rPr>
                <w:lang w:val="en-GB"/>
              </w:rPr>
              <w:t>0708.90</w:t>
            </w:r>
          </w:p>
          <w:p w14:paraId="6B8B4BF7" w14:textId="77777777" w:rsidR="00C50618" w:rsidRPr="00065572" w:rsidRDefault="00C50618" w:rsidP="00065572">
            <w:pPr>
              <w:ind w:left="567" w:hanging="567"/>
              <w:jc w:val="center"/>
              <w:rPr>
                <w:szCs w:val="18"/>
                <w:lang w:val="en-GB"/>
              </w:rPr>
            </w:pPr>
            <w:r w:rsidRPr="00065572">
              <w:rPr>
                <w:lang w:val="en-GB"/>
              </w:rPr>
              <w:t>0709.99</w:t>
            </w:r>
          </w:p>
          <w:p w14:paraId="59EE2A35" w14:textId="77777777" w:rsidR="00C50618" w:rsidRPr="00065572" w:rsidRDefault="00C50618" w:rsidP="00065572">
            <w:pPr>
              <w:ind w:left="567" w:hanging="567"/>
              <w:jc w:val="center"/>
              <w:rPr>
                <w:szCs w:val="18"/>
                <w:lang w:val="en-GB"/>
              </w:rPr>
            </w:pPr>
            <w:r w:rsidRPr="00065572">
              <w:rPr>
                <w:lang w:val="en-GB"/>
              </w:rPr>
              <w:t>1001.19</w:t>
            </w:r>
          </w:p>
          <w:p w14:paraId="20D60740" w14:textId="77777777" w:rsidR="00C50618" w:rsidRPr="00065572" w:rsidRDefault="00C50618" w:rsidP="00065572">
            <w:pPr>
              <w:ind w:left="567" w:hanging="567"/>
              <w:jc w:val="center"/>
              <w:rPr>
                <w:szCs w:val="18"/>
                <w:lang w:val="en-GB"/>
              </w:rPr>
            </w:pPr>
            <w:r w:rsidRPr="00065572">
              <w:rPr>
                <w:lang w:val="en-GB"/>
              </w:rPr>
              <w:t>1001.99</w:t>
            </w:r>
          </w:p>
          <w:p w14:paraId="4DE0ED7A" w14:textId="77777777" w:rsidR="00C50618" w:rsidRPr="00065572" w:rsidRDefault="00C50618" w:rsidP="00065572">
            <w:pPr>
              <w:ind w:left="567" w:hanging="567"/>
              <w:jc w:val="center"/>
              <w:rPr>
                <w:szCs w:val="18"/>
                <w:lang w:val="en-GB"/>
              </w:rPr>
            </w:pPr>
            <w:r w:rsidRPr="00065572">
              <w:rPr>
                <w:lang w:val="en-GB"/>
              </w:rPr>
              <w:t>1002.90</w:t>
            </w:r>
          </w:p>
          <w:p w14:paraId="4903493F" w14:textId="77777777" w:rsidR="00C50618" w:rsidRPr="00065572" w:rsidRDefault="00C50618" w:rsidP="00065572">
            <w:pPr>
              <w:ind w:left="567" w:hanging="567"/>
              <w:jc w:val="center"/>
              <w:rPr>
                <w:szCs w:val="18"/>
                <w:lang w:val="en-GB"/>
              </w:rPr>
            </w:pPr>
            <w:r w:rsidRPr="00065572">
              <w:rPr>
                <w:lang w:val="en-GB"/>
              </w:rPr>
              <w:t>1003.90</w:t>
            </w:r>
          </w:p>
          <w:p w14:paraId="1E1DCD41" w14:textId="77777777" w:rsidR="00C50618" w:rsidRPr="00065572" w:rsidRDefault="00C50618" w:rsidP="00065572">
            <w:pPr>
              <w:ind w:left="567" w:hanging="567"/>
              <w:jc w:val="center"/>
              <w:rPr>
                <w:szCs w:val="18"/>
                <w:lang w:val="en-GB"/>
              </w:rPr>
            </w:pPr>
            <w:r w:rsidRPr="00065572">
              <w:rPr>
                <w:lang w:val="en-GB"/>
              </w:rPr>
              <w:t>1004.90</w:t>
            </w:r>
          </w:p>
          <w:p w14:paraId="78580882" w14:textId="77777777" w:rsidR="00C50618" w:rsidRPr="00065572" w:rsidRDefault="00C50618" w:rsidP="00065572">
            <w:pPr>
              <w:ind w:left="567" w:hanging="567"/>
              <w:jc w:val="center"/>
              <w:rPr>
                <w:szCs w:val="18"/>
                <w:lang w:val="en-GB"/>
              </w:rPr>
            </w:pPr>
            <w:r w:rsidRPr="00065572">
              <w:rPr>
                <w:lang w:val="en-GB"/>
              </w:rPr>
              <w:t>1005.90</w:t>
            </w:r>
          </w:p>
          <w:p w14:paraId="644B5185" w14:textId="77777777" w:rsidR="00C50618" w:rsidRPr="00065572" w:rsidRDefault="00C50618" w:rsidP="00065572">
            <w:pPr>
              <w:ind w:left="567" w:hanging="567"/>
              <w:jc w:val="center"/>
              <w:rPr>
                <w:szCs w:val="18"/>
                <w:lang w:val="en-GB"/>
              </w:rPr>
            </w:pPr>
            <w:r w:rsidRPr="00065572">
              <w:rPr>
                <w:lang w:val="en-GB"/>
              </w:rPr>
              <w:t>1006.10</w:t>
            </w:r>
          </w:p>
          <w:p w14:paraId="3883438B" w14:textId="77777777" w:rsidR="00C50618" w:rsidRPr="00065572" w:rsidRDefault="00C50618" w:rsidP="00065572">
            <w:pPr>
              <w:ind w:left="567" w:hanging="567"/>
              <w:jc w:val="center"/>
              <w:rPr>
                <w:szCs w:val="18"/>
                <w:lang w:val="en-GB"/>
              </w:rPr>
            </w:pPr>
            <w:r w:rsidRPr="00065572">
              <w:rPr>
                <w:lang w:val="en-GB"/>
              </w:rPr>
              <w:t>1006.20</w:t>
            </w:r>
          </w:p>
          <w:p w14:paraId="1EC2F860" w14:textId="77777777" w:rsidR="00C50618" w:rsidRPr="00065572" w:rsidRDefault="00C50618" w:rsidP="00065572">
            <w:pPr>
              <w:ind w:left="567" w:hanging="567"/>
              <w:jc w:val="center"/>
              <w:rPr>
                <w:szCs w:val="18"/>
                <w:lang w:val="en-GB"/>
              </w:rPr>
            </w:pPr>
            <w:r w:rsidRPr="00065572">
              <w:rPr>
                <w:lang w:val="en-GB"/>
              </w:rPr>
              <w:t>1006.30</w:t>
            </w:r>
          </w:p>
          <w:p w14:paraId="38BF3C4A" w14:textId="77777777" w:rsidR="00C50618" w:rsidRPr="00065572" w:rsidRDefault="00C50618" w:rsidP="00065572">
            <w:pPr>
              <w:ind w:left="567" w:hanging="567"/>
              <w:jc w:val="center"/>
              <w:rPr>
                <w:szCs w:val="18"/>
                <w:lang w:val="en-GB"/>
              </w:rPr>
            </w:pPr>
            <w:r w:rsidRPr="00065572">
              <w:rPr>
                <w:lang w:val="en-GB"/>
              </w:rPr>
              <w:t>1006.40</w:t>
            </w:r>
          </w:p>
          <w:p w14:paraId="1B78AC51" w14:textId="77777777" w:rsidR="00C50618" w:rsidRPr="00065572" w:rsidRDefault="00C50618" w:rsidP="00065572">
            <w:pPr>
              <w:ind w:left="567" w:hanging="567"/>
              <w:jc w:val="center"/>
              <w:rPr>
                <w:szCs w:val="18"/>
                <w:lang w:val="en-GB"/>
              </w:rPr>
            </w:pPr>
            <w:r w:rsidRPr="00065572">
              <w:rPr>
                <w:lang w:val="en-GB"/>
              </w:rPr>
              <w:t>1007.90</w:t>
            </w:r>
          </w:p>
          <w:p w14:paraId="7F775333" w14:textId="77777777" w:rsidR="00C50618" w:rsidRPr="00065572" w:rsidRDefault="00C50618" w:rsidP="00065572">
            <w:pPr>
              <w:ind w:left="567" w:hanging="567"/>
              <w:jc w:val="center"/>
              <w:rPr>
                <w:szCs w:val="18"/>
                <w:lang w:val="en-GB"/>
              </w:rPr>
            </w:pPr>
            <w:r w:rsidRPr="00065572">
              <w:rPr>
                <w:lang w:val="en-GB"/>
              </w:rPr>
              <w:t>1008.10</w:t>
            </w:r>
          </w:p>
          <w:p w14:paraId="1FBFB913" w14:textId="77777777" w:rsidR="00C50618" w:rsidRPr="00065572" w:rsidRDefault="00C50618" w:rsidP="00065572">
            <w:pPr>
              <w:ind w:left="567" w:hanging="567"/>
              <w:jc w:val="center"/>
              <w:rPr>
                <w:szCs w:val="18"/>
                <w:lang w:val="en-GB"/>
              </w:rPr>
            </w:pPr>
            <w:r w:rsidRPr="00065572">
              <w:rPr>
                <w:lang w:val="en-GB"/>
              </w:rPr>
              <w:t>1008.29</w:t>
            </w:r>
          </w:p>
          <w:p w14:paraId="192BD6F6" w14:textId="77777777" w:rsidR="00C50618" w:rsidRPr="00065572" w:rsidRDefault="00C50618" w:rsidP="00065572">
            <w:pPr>
              <w:ind w:left="567" w:hanging="567"/>
              <w:jc w:val="center"/>
              <w:rPr>
                <w:szCs w:val="18"/>
                <w:lang w:val="en-GB"/>
              </w:rPr>
            </w:pPr>
            <w:r w:rsidRPr="00065572">
              <w:rPr>
                <w:lang w:val="en-GB"/>
              </w:rPr>
              <w:t>1008.30</w:t>
            </w:r>
          </w:p>
          <w:p w14:paraId="41E252AA" w14:textId="77777777" w:rsidR="00C50618" w:rsidRPr="00065572" w:rsidRDefault="00C50618" w:rsidP="00065572">
            <w:pPr>
              <w:ind w:left="567" w:hanging="567"/>
              <w:jc w:val="center"/>
              <w:rPr>
                <w:szCs w:val="18"/>
                <w:lang w:val="en-GB"/>
              </w:rPr>
            </w:pPr>
            <w:r w:rsidRPr="00065572">
              <w:rPr>
                <w:lang w:val="en-GB"/>
              </w:rPr>
              <w:t>1008.40</w:t>
            </w:r>
          </w:p>
          <w:p w14:paraId="228A1F8C" w14:textId="77777777" w:rsidR="00C50618" w:rsidRPr="00065572" w:rsidRDefault="00C50618" w:rsidP="00065572">
            <w:pPr>
              <w:ind w:left="567" w:hanging="567"/>
              <w:jc w:val="center"/>
              <w:rPr>
                <w:szCs w:val="18"/>
                <w:lang w:val="en-GB"/>
              </w:rPr>
            </w:pPr>
            <w:r w:rsidRPr="00065572">
              <w:rPr>
                <w:lang w:val="en-GB"/>
              </w:rPr>
              <w:t>1008.50</w:t>
            </w:r>
          </w:p>
          <w:p w14:paraId="27E904E5" w14:textId="77777777" w:rsidR="00C50618" w:rsidRPr="00065572" w:rsidRDefault="00C50618" w:rsidP="00065572">
            <w:pPr>
              <w:ind w:left="567" w:hanging="567"/>
              <w:jc w:val="center"/>
              <w:rPr>
                <w:szCs w:val="18"/>
                <w:lang w:val="en-GB"/>
              </w:rPr>
            </w:pPr>
            <w:r w:rsidRPr="00065572">
              <w:rPr>
                <w:lang w:val="en-GB"/>
              </w:rPr>
              <w:t>1008.60</w:t>
            </w:r>
          </w:p>
          <w:p w14:paraId="316D8029" w14:textId="77777777" w:rsidR="00C50618" w:rsidRPr="00065572" w:rsidRDefault="00C50618" w:rsidP="00065572">
            <w:pPr>
              <w:ind w:left="567" w:hanging="567"/>
              <w:jc w:val="center"/>
              <w:rPr>
                <w:szCs w:val="18"/>
                <w:lang w:val="en-GB"/>
              </w:rPr>
            </w:pPr>
            <w:r w:rsidRPr="00065572">
              <w:rPr>
                <w:lang w:val="en-GB"/>
              </w:rPr>
              <w:lastRenderedPageBreak/>
              <w:t>1008.90</w:t>
            </w:r>
          </w:p>
          <w:p w14:paraId="50DA7CDC" w14:textId="77777777" w:rsidR="00C50618" w:rsidRPr="00065572" w:rsidRDefault="00C50618" w:rsidP="00065572">
            <w:pPr>
              <w:ind w:left="567" w:hanging="567"/>
              <w:jc w:val="center"/>
              <w:rPr>
                <w:szCs w:val="18"/>
                <w:lang w:val="en-GB"/>
              </w:rPr>
            </w:pPr>
            <w:r w:rsidRPr="00065572">
              <w:rPr>
                <w:lang w:val="en-GB"/>
              </w:rPr>
              <w:t>1101.00</w:t>
            </w:r>
          </w:p>
          <w:p w14:paraId="68F4E733" w14:textId="77777777" w:rsidR="00C50618" w:rsidRPr="00065572" w:rsidRDefault="00C50618" w:rsidP="00065572">
            <w:pPr>
              <w:ind w:left="567" w:hanging="567"/>
              <w:jc w:val="center"/>
              <w:rPr>
                <w:szCs w:val="18"/>
                <w:lang w:val="en-GB"/>
              </w:rPr>
            </w:pPr>
            <w:r w:rsidRPr="00065572">
              <w:rPr>
                <w:lang w:val="en-GB"/>
              </w:rPr>
              <w:t>1102.20</w:t>
            </w:r>
          </w:p>
          <w:p w14:paraId="16568338" w14:textId="77777777" w:rsidR="00C50618" w:rsidRPr="00065572" w:rsidRDefault="00C50618" w:rsidP="00065572">
            <w:pPr>
              <w:ind w:left="567" w:hanging="567"/>
              <w:jc w:val="center"/>
              <w:rPr>
                <w:szCs w:val="18"/>
                <w:lang w:val="en-GB"/>
              </w:rPr>
            </w:pPr>
            <w:r w:rsidRPr="00065572">
              <w:rPr>
                <w:lang w:val="en-GB"/>
              </w:rPr>
              <w:t>1102.90</w:t>
            </w:r>
          </w:p>
          <w:p w14:paraId="0FF4C035" w14:textId="77777777" w:rsidR="00C50618" w:rsidRPr="00065572" w:rsidRDefault="00C50618" w:rsidP="00065572">
            <w:pPr>
              <w:ind w:left="567" w:hanging="567"/>
              <w:jc w:val="center"/>
              <w:rPr>
                <w:szCs w:val="18"/>
                <w:lang w:val="en-GB"/>
              </w:rPr>
            </w:pPr>
            <w:r w:rsidRPr="00065572">
              <w:rPr>
                <w:lang w:val="en-GB"/>
              </w:rPr>
              <w:t>1103.11</w:t>
            </w:r>
          </w:p>
          <w:p w14:paraId="3B7E61F5" w14:textId="77777777" w:rsidR="00C50618" w:rsidRPr="00065572" w:rsidRDefault="00C50618" w:rsidP="00065572">
            <w:pPr>
              <w:ind w:left="567" w:hanging="567"/>
              <w:jc w:val="center"/>
              <w:rPr>
                <w:szCs w:val="18"/>
                <w:lang w:val="en-GB"/>
              </w:rPr>
            </w:pPr>
            <w:r w:rsidRPr="00065572">
              <w:rPr>
                <w:lang w:val="en-GB"/>
              </w:rPr>
              <w:t>1103.13</w:t>
            </w:r>
          </w:p>
          <w:p w14:paraId="7A80D063" w14:textId="77777777" w:rsidR="00C50618" w:rsidRPr="00065572" w:rsidRDefault="00C50618" w:rsidP="00065572">
            <w:pPr>
              <w:ind w:left="567" w:hanging="567"/>
              <w:jc w:val="center"/>
              <w:rPr>
                <w:szCs w:val="18"/>
                <w:lang w:val="en-GB"/>
              </w:rPr>
            </w:pPr>
            <w:r w:rsidRPr="00065572">
              <w:rPr>
                <w:lang w:val="en-GB"/>
              </w:rPr>
              <w:t>1103.19</w:t>
            </w:r>
          </w:p>
          <w:p w14:paraId="3AC764BF" w14:textId="77777777" w:rsidR="00C50618" w:rsidRPr="00065572" w:rsidRDefault="00C50618" w:rsidP="00065572">
            <w:pPr>
              <w:ind w:left="567" w:hanging="567"/>
              <w:jc w:val="center"/>
              <w:rPr>
                <w:szCs w:val="18"/>
                <w:lang w:val="en-GB"/>
              </w:rPr>
            </w:pPr>
            <w:r w:rsidRPr="00065572">
              <w:rPr>
                <w:lang w:val="en-GB"/>
              </w:rPr>
              <w:t>1103.20</w:t>
            </w:r>
          </w:p>
          <w:p w14:paraId="0E70B3C1" w14:textId="77777777" w:rsidR="00C50618" w:rsidRPr="00065572" w:rsidRDefault="00C50618" w:rsidP="00065572">
            <w:pPr>
              <w:ind w:left="567" w:hanging="567"/>
              <w:jc w:val="center"/>
              <w:rPr>
                <w:szCs w:val="18"/>
                <w:lang w:val="en-GB"/>
              </w:rPr>
            </w:pPr>
            <w:r w:rsidRPr="00065572">
              <w:rPr>
                <w:lang w:val="en-GB"/>
              </w:rPr>
              <w:t>1104.12</w:t>
            </w:r>
          </w:p>
          <w:p w14:paraId="14ACA7B7" w14:textId="77777777" w:rsidR="00C50618" w:rsidRPr="00065572" w:rsidRDefault="00C50618" w:rsidP="00065572">
            <w:pPr>
              <w:ind w:left="567" w:hanging="567"/>
              <w:jc w:val="center"/>
              <w:rPr>
                <w:szCs w:val="18"/>
                <w:lang w:val="en-GB"/>
              </w:rPr>
            </w:pPr>
            <w:r w:rsidRPr="00065572">
              <w:rPr>
                <w:lang w:val="en-GB"/>
              </w:rPr>
              <w:t>1104.19</w:t>
            </w:r>
          </w:p>
          <w:p w14:paraId="3EAADE96" w14:textId="77777777" w:rsidR="00C50618" w:rsidRPr="00065572" w:rsidRDefault="00C50618" w:rsidP="00065572">
            <w:pPr>
              <w:ind w:left="567" w:hanging="567"/>
              <w:jc w:val="center"/>
              <w:rPr>
                <w:szCs w:val="18"/>
              </w:rPr>
            </w:pPr>
            <w:r w:rsidRPr="00065572">
              <w:rPr>
                <w:lang w:val="en-GB"/>
              </w:rPr>
              <w:t>1104.22</w:t>
            </w:r>
          </w:p>
        </w:tc>
        <w:tc>
          <w:tcPr>
            <w:tcW w:w="1502" w:type="dxa"/>
          </w:tcPr>
          <w:p w14:paraId="3C2A08CB" w14:textId="77777777" w:rsidR="00C50618" w:rsidRPr="00065572" w:rsidRDefault="00C50618" w:rsidP="00065572">
            <w:pPr>
              <w:ind w:left="567" w:hanging="567"/>
              <w:jc w:val="center"/>
              <w:rPr>
                <w:szCs w:val="18"/>
                <w:lang w:val="en-GB"/>
              </w:rPr>
            </w:pPr>
            <w:r w:rsidRPr="00065572">
              <w:rPr>
                <w:lang w:val="en-GB"/>
              </w:rPr>
              <w:lastRenderedPageBreak/>
              <w:t>0712.90</w:t>
            </w:r>
          </w:p>
          <w:p w14:paraId="33A02798" w14:textId="77777777" w:rsidR="00C50618" w:rsidRPr="00065572" w:rsidRDefault="00C50618" w:rsidP="00065572">
            <w:pPr>
              <w:ind w:left="567" w:hanging="567"/>
              <w:jc w:val="center"/>
              <w:rPr>
                <w:szCs w:val="18"/>
                <w:lang w:val="en-GB"/>
              </w:rPr>
            </w:pPr>
            <w:r w:rsidRPr="00065572">
              <w:rPr>
                <w:lang w:val="en-GB"/>
              </w:rPr>
              <w:t>0713.10</w:t>
            </w:r>
          </w:p>
          <w:p w14:paraId="221BAF83" w14:textId="77777777" w:rsidR="00C50618" w:rsidRPr="00065572" w:rsidRDefault="00C50618" w:rsidP="00065572">
            <w:pPr>
              <w:ind w:left="567" w:hanging="567"/>
              <w:jc w:val="center"/>
              <w:rPr>
                <w:szCs w:val="18"/>
                <w:lang w:val="en-GB"/>
              </w:rPr>
            </w:pPr>
            <w:r w:rsidRPr="00065572">
              <w:rPr>
                <w:lang w:val="en-GB"/>
              </w:rPr>
              <w:t>0713.20</w:t>
            </w:r>
          </w:p>
          <w:p w14:paraId="1B28FE66" w14:textId="77777777" w:rsidR="00C50618" w:rsidRPr="00065572" w:rsidRDefault="00C50618" w:rsidP="00065572">
            <w:pPr>
              <w:ind w:left="567" w:hanging="567"/>
              <w:jc w:val="center"/>
              <w:rPr>
                <w:szCs w:val="18"/>
                <w:lang w:val="en-GB"/>
              </w:rPr>
            </w:pPr>
            <w:r w:rsidRPr="00065572">
              <w:rPr>
                <w:lang w:val="en-GB"/>
              </w:rPr>
              <w:t>0713.31</w:t>
            </w:r>
          </w:p>
          <w:p w14:paraId="0EB43F50" w14:textId="77777777" w:rsidR="00C50618" w:rsidRPr="00065572" w:rsidRDefault="00C50618" w:rsidP="00065572">
            <w:pPr>
              <w:ind w:left="567" w:hanging="567"/>
              <w:jc w:val="center"/>
              <w:rPr>
                <w:szCs w:val="18"/>
                <w:lang w:val="en-GB"/>
              </w:rPr>
            </w:pPr>
            <w:r w:rsidRPr="00065572">
              <w:rPr>
                <w:lang w:val="en-GB"/>
              </w:rPr>
              <w:t>0713.32</w:t>
            </w:r>
          </w:p>
          <w:p w14:paraId="33ED92A4" w14:textId="77777777" w:rsidR="00C50618" w:rsidRPr="00065572" w:rsidRDefault="00C50618" w:rsidP="00065572">
            <w:pPr>
              <w:ind w:left="567" w:hanging="567"/>
              <w:jc w:val="center"/>
              <w:rPr>
                <w:szCs w:val="18"/>
                <w:lang w:val="en-GB"/>
              </w:rPr>
            </w:pPr>
            <w:r w:rsidRPr="00065572">
              <w:rPr>
                <w:lang w:val="en-GB"/>
              </w:rPr>
              <w:t>0713.33</w:t>
            </w:r>
          </w:p>
          <w:p w14:paraId="3C1F685B" w14:textId="77777777" w:rsidR="00C50618" w:rsidRPr="00065572" w:rsidRDefault="00C50618" w:rsidP="00065572">
            <w:pPr>
              <w:ind w:left="567" w:hanging="567"/>
              <w:jc w:val="center"/>
              <w:rPr>
                <w:szCs w:val="18"/>
                <w:lang w:val="en-GB"/>
              </w:rPr>
            </w:pPr>
            <w:r w:rsidRPr="00065572">
              <w:rPr>
                <w:lang w:val="en-GB"/>
              </w:rPr>
              <w:t>1104.23</w:t>
            </w:r>
          </w:p>
          <w:p w14:paraId="1BF34F8A" w14:textId="77777777" w:rsidR="00C50618" w:rsidRPr="00065572" w:rsidRDefault="00C50618" w:rsidP="00065572">
            <w:pPr>
              <w:ind w:left="567" w:hanging="567"/>
              <w:jc w:val="center"/>
              <w:rPr>
                <w:szCs w:val="18"/>
                <w:lang w:val="en-GB"/>
              </w:rPr>
            </w:pPr>
            <w:r w:rsidRPr="00065572">
              <w:rPr>
                <w:lang w:val="en-GB"/>
              </w:rPr>
              <w:t>1104.29</w:t>
            </w:r>
          </w:p>
          <w:p w14:paraId="603F2ADC" w14:textId="77777777" w:rsidR="00C50618" w:rsidRPr="00065572" w:rsidRDefault="00C50618" w:rsidP="00065572">
            <w:pPr>
              <w:ind w:left="567" w:hanging="567"/>
              <w:jc w:val="center"/>
              <w:rPr>
                <w:szCs w:val="18"/>
                <w:lang w:val="en-GB"/>
              </w:rPr>
            </w:pPr>
            <w:r w:rsidRPr="00065572">
              <w:rPr>
                <w:lang w:val="en-GB"/>
              </w:rPr>
              <w:t>1104.30</w:t>
            </w:r>
          </w:p>
          <w:p w14:paraId="725C2FEE" w14:textId="77777777" w:rsidR="00C50618" w:rsidRPr="00065572" w:rsidRDefault="00C50618" w:rsidP="00065572">
            <w:pPr>
              <w:ind w:left="567" w:hanging="567"/>
              <w:jc w:val="center"/>
              <w:rPr>
                <w:szCs w:val="18"/>
                <w:lang w:val="en-GB"/>
              </w:rPr>
            </w:pPr>
            <w:r w:rsidRPr="00065572">
              <w:rPr>
                <w:lang w:val="en-GB"/>
              </w:rPr>
              <w:t>1105.10</w:t>
            </w:r>
          </w:p>
          <w:p w14:paraId="55A7C0E2" w14:textId="77777777" w:rsidR="00C50618" w:rsidRPr="00065572" w:rsidRDefault="00C50618" w:rsidP="00065572">
            <w:pPr>
              <w:ind w:left="567" w:hanging="567"/>
              <w:jc w:val="center"/>
              <w:rPr>
                <w:szCs w:val="18"/>
                <w:lang w:val="en-GB"/>
              </w:rPr>
            </w:pPr>
            <w:r w:rsidRPr="00065572">
              <w:rPr>
                <w:lang w:val="en-GB"/>
              </w:rPr>
              <w:t>1105.20</w:t>
            </w:r>
          </w:p>
          <w:p w14:paraId="1F9F8F05" w14:textId="77777777" w:rsidR="00C50618" w:rsidRPr="00065572" w:rsidRDefault="00C50618" w:rsidP="00065572">
            <w:pPr>
              <w:ind w:left="567" w:hanging="567"/>
              <w:jc w:val="center"/>
              <w:rPr>
                <w:szCs w:val="18"/>
                <w:lang w:val="en-GB"/>
              </w:rPr>
            </w:pPr>
            <w:r w:rsidRPr="00065572">
              <w:rPr>
                <w:lang w:val="en-GB"/>
              </w:rPr>
              <w:t>1106.10</w:t>
            </w:r>
          </w:p>
          <w:p w14:paraId="473E8264" w14:textId="77777777" w:rsidR="00C50618" w:rsidRPr="00065572" w:rsidRDefault="00C50618" w:rsidP="00065572">
            <w:pPr>
              <w:ind w:left="567" w:hanging="567"/>
              <w:jc w:val="center"/>
              <w:rPr>
                <w:szCs w:val="18"/>
                <w:lang w:val="en-GB"/>
              </w:rPr>
            </w:pPr>
            <w:r w:rsidRPr="00065572">
              <w:rPr>
                <w:lang w:val="en-GB"/>
              </w:rPr>
              <w:t>1106.20</w:t>
            </w:r>
          </w:p>
          <w:p w14:paraId="441D0C6C" w14:textId="77777777" w:rsidR="00C50618" w:rsidRPr="00065572" w:rsidRDefault="00C50618" w:rsidP="00065572">
            <w:pPr>
              <w:ind w:left="567" w:hanging="567"/>
              <w:jc w:val="center"/>
              <w:rPr>
                <w:szCs w:val="18"/>
                <w:lang w:val="en-GB"/>
              </w:rPr>
            </w:pPr>
            <w:r w:rsidRPr="00065572">
              <w:rPr>
                <w:lang w:val="en-GB"/>
              </w:rPr>
              <w:t>1106.30</w:t>
            </w:r>
          </w:p>
          <w:p w14:paraId="297259C3" w14:textId="77777777" w:rsidR="00C50618" w:rsidRPr="00065572" w:rsidRDefault="00C50618" w:rsidP="00065572">
            <w:pPr>
              <w:ind w:left="567" w:hanging="567"/>
              <w:jc w:val="center"/>
              <w:rPr>
                <w:szCs w:val="18"/>
                <w:lang w:val="en-GB"/>
              </w:rPr>
            </w:pPr>
            <w:r w:rsidRPr="00065572">
              <w:rPr>
                <w:lang w:val="en-GB"/>
              </w:rPr>
              <w:t>1107.10</w:t>
            </w:r>
          </w:p>
          <w:p w14:paraId="22EA4F1B" w14:textId="77777777" w:rsidR="00C50618" w:rsidRPr="00065572" w:rsidRDefault="00C50618" w:rsidP="00065572">
            <w:pPr>
              <w:ind w:left="567" w:hanging="567"/>
              <w:jc w:val="center"/>
              <w:rPr>
                <w:szCs w:val="18"/>
                <w:lang w:val="en-GB"/>
              </w:rPr>
            </w:pPr>
            <w:r w:rsidRPr="00065572">
              <w:rPr>
                <w:lang w:val="en-GB"/>
              </w:rPr>
              <w:t>1107.20</w:t>
            </w:r>
          </w:p>
          <w:p w14:paraId="11E97A4E" w14:textId="77777777" w:rsidR="00C50618" w:rsidRPr="00065572" w:rsidRDefault="00C50618" w:rsidP="00065572">
            <w:pPr>
              <w:ind w:left="567" w:hanging="567"/>
              <w:jc w:val="center"/>
              <w:rPr>
                <w:szCs w:val="18"/>
                <w:lang w:val="en-GB"/>
              </w:rPr>
            </w:pPr>
            <w:r w:rsidRPr="00065572">
              <w:rPr>
                <w:lang w:val="en-GB"/>
              </w:rPr>
              <w:t>1108.11</w:t>
            </w:r>
          </w:p>
          <w:p w14:paraId="4505BE5B" w14:textId="77777777" w:rsidR="00C50618" w:rsidRPr="00065572" w:rsidRDefault="00C50618" w:rsidP="00065572">
            <w:pPr>
              <w:ind w:left="567" w:hanging="567"/>
              <w:jc w:val="center"/>
              <w:rPr>
                <w:szCs w:val="18"/>
                <w:lang w:val="en-GB"/>
              </w:rPr>
            </w:pPr>
            <w:r w:rsidRPr="00065572">
              <w:rPr>
                <w:lang w:val="en-GB"/>
              </w:rPr>
              <w:t>1108.12</w:t>
            </w:r>
          </w:p>
          <w:p w14:paraId="08646F7F" w14:textId="77777777" w:rsidR="00C50618" w:rsidRPr="00065572" w:rsidRDefault="00C50618" w:rsidP="00065572">
            <w:pPr>
              <w:ind w:left="567" w:hanging="567"/>
              <w:jc w:val="center"/>
              <w:rPr>
                <w:szCs w:val="18"/>
                <w:lang w:val="en-GB"/>
              </w:rPr>
            </w:pPr>
            <w:r w:rsidRPr="00065572">
              <w:rPr>
                <w:lang w:val="en-GB"/>
              </w:rPr>
              <w:t>1108.13</w:t>
            </w:r>
          </w:p>
          <w:p w14:paraId="101604BA" w14:textId="77777777" w:rsidR="00C50618" w:rsidRPr="00065572" w:rsidRDefault="00C50618" w:rsidP="00065572">
            <w:pPr>
              <w:ind w:left="567" w:hanging="567"/>
              <w:jc w:val="center"/>
              <w:rPr>
                <w:szCs w:val="18"/>
                <w:lang w:val="en-GB"/>
              </w:rPr>
            </w:pPr>
            <w:r w:rsidRPr="00065572">
              <w:rPr>
                <w:lang w:val="en-GB"/>
              </w:rPr>
              <w:t>1108.14</w:t>
            </w:r>
          </w:p>
          <w:p w14:paraId="37BFFFC7" w14:textId="77777777" w:rsidR="00C50618" w:rsidRPr="00065572" w:rsidRDefault="00C50618" w:rsidP="00065572">
            <w:pPr>
              <w:ind w:left="567" w:hanging="567"/>
              <w:jc w:val="center"/>
              <w:rPr>
                <w:szCs w:val="18"/>
                <w:lang w:val="en-GB"/>
              </w:rPr>
            </w:pPr>
            <w:r w:rsidRPr="00065572">
              <w:rPr>
                <w:lang w:val="en-GB"/>
              </w:rPr>
              <w:t>1108.19</w:t>
            </w:r>
          </w:p>
          <w:p w14:paraId="5BC45593" w14:textId="77777777" w:rsidR="00C50618" w:rsidRPr="00065572" w:rsidRDefault="00C50618" w:rsidP="00065572">
            <w:pPr>
              <w:ind w:left="567" w:hanging="567"/>
              <w:jc w:val="center"/>
              <w:rPr>
                <w:szCs w:val="18"/>
                <w:lang w:val="en-GB"/>
              </w:rPr>
            </w:pPr>
            <w:r w:rsidRPr="00065572">
              <w:rPr>
                <w:lang w:val="en-GB"/>
              </w:rPr>
              <w:t>1108.20</w:t>
            </w:r>
          </w:p>
          <w:p w14:paraId="1613D1E7" w14:textId="77777777" w:rsidR="00C50618" w:rsidRPr="00065572" w:rsidRDefault="00C50618" w:rsidP="00065572">
            <w:pPr>
              <w:ind w:left="567" w:hanging="567"/>
              <w:jc w:val="center"/>
              <w:rPr>
                <w:szCs w:val="18"/>
                <w:lang w:val="en-GB"/>
              </w:rPr>
            </w:pPr>
            <w:r w:rsidRPr="00065572">
              <w:rPr>
                <w:lang w:val="en-GB"/>
              </w:rPr>
              <w:t>1201.90</w:t>
            </w:r>
          </w:p>
          <w:p w14:paraId="11685B2B" w14:textId="77777777" w:rsidR="00C50618" w:rsidRPr="00065572" w:rsidRDefault="00C50618" w:rsidP="00065572">
            <w:pPr>
              <w:ind w:left="567" w:hanging="567"/>
              <w:jc w:val="center"/>
              <w:rPr>
                <w:szCs w:val="18"/>
                <w:lang w:val="en-GB"/>
              </w:rPr>
            </w:pPr>
            <w:r w:rsidRPr="00065572">
              <w:rPr>
                <w:lang w:val="en-GB"/>
              </w:rPr>
              <w:lastRenderedPageBreak/>
              <w:t>1202.41</w:t>
            </w:r>
          </w:p>
          <w:p w14:paraId="6B7E48B3" w14:textId="77777777" w:rsidR="00C50618" w:rsidRPr="00065572" w:rsidRDefault="00C50618" w:rsidP="00065572">
            <w:pPr>
              <w:ind w:left="567" w:hanging="567"/>
              <w:jc w:val="center"/>
              <w:rPr>
                <w:szCs w:val="18"/>
                <w:lang w:val="en-GB"/>
              </w:rPr>
            </w:pPr>
            <w:r w:rsidRPr="00065572">
              <w:rPr>
                <w:lang w:val="en-GB"/>
              </w:rPr>
              <w:t>1202.42</w:t>
            </w:r>
          </w:p>
          <w:p w14:paraId="66B7F130" w14:textId="77777777" w:rsidR="00C50618" w:rsidRPr="00065572" w:rsidRDefault="00C50618" w:rsidP="00065572">
            <w:pPr>
              <w:ind w:left="567" w:hanging="567"/>
              <w:jc w:val="center"/>
              <w:rPr>
                <w:szCs w:val="18"/>
                <w:lang w:val="en-GB"/>
              </w:rPr>
            </w:pPr>
            <w:r w:rsidRPr="00065572">
              <w:rPr>
                <w:lang w:val="en-GB"/>
              </w:rPr>
              <w:t>1203.00</w:t>
            </w:r>
          </w:p>
          <w:p w14:paraId="39ACA983" w14:textId="77777777" w:rsidR="00C50618" w:rsidRPr="00065572" w:rsidRDefault="00C50618" w:rsidP="00065572">
            <w:pPr>
              <w:ind w:left="567" w:hanging="567"/>
              <w:jc w:val="center"/>
              <w:rPr>
                <w:szCs w:val="18"/>
                <w:lang w:val="en-GB"/>
              </w:rPr>
            </w:pPr>
            <w:r w:rsidRPr="00065572">
              <w:rPr>
                <w:lang w:val="en-GB"/>
              </w:rPr>
              <w:t>1204.00</w:t>
            </w:r>
          </w:p>
          <w:p w14:paraId="2FEFCFB9" w14:textId="77777777" w:rsidR="00C50618" w:rsidRPr="00065572" w:rsidRDefault="00C50618" w:rsidP="00065572">
            <w:pPr>
              <w:ind w:left="567" w:hanging="567"/>
              <w:jc w:val="center"/>
              <w:rPr>
                <w:szCs w:val="18"/>
                <w:lang w:val="en-GB"/>
              </w:rPr>
            </w:pPr>
            <w:r w:rsidRPr="00065572">
              <w:rPr>
                <w:lang w:val="en-GB"/>
              </w:rPr>
              <w:t>1205.10</w:t>
            </w:r>
          </w:p>
          <w:p w14:paraId="1E00AA7A" w14:textId="77777777" w:rsidR="00C50618" w:rsidRPr="00065572" w:rsidRDefault="00C50618" w:rsidP="00065572">
            <w:pPr>
              <w:ind w:left="567" w:hanging="567"/>
              <w:jc w:val="center"/>
              <w:rPr>
                <w:szCs w:val="18"/>
                <w:lang w:val="en-GB"/>
              </w:rPr>
            </w:pPr>
            <w:r w:rsidRPr="00065572">
              <w:rPr>
                <w:lang w:val="en-GB"/>
              </w:rPr>
              <w:t>1205.90</w:t>
            </w:r>
          </w:p>
          <w:p w14:paraId="1A98BBA0" w14:textId="77777777" w:rsidR="00C50618" w:rsidRPr="00065572" w:rsidRDefault="00C50618" w:rsidP="00065572">
            <w:pPr>
              <w:ind w:left="567" w:hanging="567"/>
              <w:jc w:val="center"/>
              <w:rPr>
                <w:szCs w:val="18"/>
                <w:lang w:val="en-GB"/>
              </w:rPr>
            </w:pPr>
            <w:r w:rsidRPr="00065572">
              <w:rPr>
                <w:lang w:val="en-GB"/>
              </w:rPr>
              <w:t>1206.00</w:t>
            </w:r>
          </w:p>
          <w:p w14:paraId="7062B087" w14:textId="77777777" w:rsidR="00C50618" w:rsidRPr="00065572" w:rsidRDefault="00C50618" w:rsidP="00065572">
            <w:pPr>
              <w:ind w:left="567" w:hanging="567"/>
              <w:jc w:val="center"/>
              <w:rPr>
                <w:szCs w:val="18"/>
                <w:lang w:val="en-GB"/>
              </w:rPr>
            </w:pPr>
            <w:r w:rsidRPr="00065572">
              <w:rPr>
                <w:lang w:val="en-GB"/>
              </w:rPr>
              <w:t>1207.10</w:t>
            </w:r>
          </w:p>
          <w:p w14:paraId="151B2F38" w14:textId="77777777" w:rsidR="00C50618" w:rsidRPr="00065572" w:rsidRDefault="00C50618" w:rsidP="00065572">
            <w:pPr>
              <w:ind w:left="567" w:hanging="567"/>
              <w:jc w:val="center"/>
              <w:rPr>
                <w:szCs w:val="18"/>
                <w:lang w:val="en-GB"/>
              </w:rPr>
            </w:pPr>
            <w:r w:rsidRPr="00065572">
              <w:rPr>
                <w:lang w:val="en-GB"/>
              </w:rPr>
              <w:t>1207.29</w:t>
            </w:r>
          </w:p>
          <w:p w14:paraId="4EEF3AB4" w14:textId="77777777" w:rsidR="00C50618" w:rsidRPr="00065572" w:rsidRDefault="00C50618" w:rsidP="00065572">
            <w:pPr>
              <w:ind w:left="567" w:hanging="567"/>
              <w:jc w:val="center"/>
              <w:rPr>
                <w:szCs w:val="18"/>
                <w:lang w:val="en-GB"/>
              </w:rPr>
            </w:pPr>
            <w:r w:rsidRPr="00065572">
              <w:rPr>
                <w:lang w:val="en-GB"/>
              </w:rPr>
              <w:t>1207.30</w:t>
            </w:r>
          </w:p>
          <w:p w14:paraId="4AABF08B" w14:textId="77777777" w:rsidR="00C50618" w:rsidRPr="00065572" w:rsidRDefault="00C50618" w:rsidP="00065572">
            <w:pPr>
              <w:ind w:left="567" w:hanging="567"/>
              <w:jc w:val="center"/>
              <w:rPr>
                <w:szCs w:val="18"/>
              </w:rPr>
            </w:pPr>
            <w:r w:rsidRPr="00065572">
              <w:rPr>
                <w:lang w:val="en-GB"/>
              </w:rPr>
              <w:t>1207.40</w:t>
            </w:r>
          </w:p>
        </w:tc>
        <w:tc>
          <w:tcPr>
            <w:tcW w:w="1503" w:type="dxa"/>
          </w:tcPr>
          <w:p w14:paraId="4137E694" w14:textId="77777777" w:rsidR="00C50618" w:rsidRPr="00065572" w:rsidRDefault="00C50618" w:rsidP="00065572">
            <w:pPr>
              <w:ind w:left="567" w:hanging="567"/>
              <w:jc w:val="center"/>
              <w:rPr>
                <w:szCs w:val="18"/>
                <w:lang w:val="en-GB"/>
              </w:rPr>
            </w:pPr>
            <w:r w:rsidRPr="00065572">
              <w:rPr>
                <w:lang w:val="en-GB"/>
              </w:rPr>
              <w:lastRenderedPageBreak/>
              <w:t>0713.34</w:t>
            </w:r>
          </w:p>
          <w:p w14:paraId="18958CB1" w14:textId="77777777" w:rsidR="00C50618" w:rsidRPr="00065572" w:rsidRDefault="00C50618" w:rsidP="00065572">
            <w:pPr>
              <w:ind w:left="567" w:hanging="567"/>
              <w:jc w:val="center"/>
              <w:rPr>
                <w:szCs w:val="18"/>
                <w:lang w:val="en-GB"/>
              </w:rPr>
            </w:pPr>
            <w:r w:rsidRPr="00065572">
              <w:rPr>
                <w:lang w:val="en-GB"/>
              </w:rPr>
              <w:t>0713.35</w:t>
            </w:r>
          </w:p>
          <w:p w14:paraId="3C431C5F" w14:textId="77777777" w:rsidR="00C50618" w:rsidRPr="00065572" w:rsidRDefault="00C50618" w:rsidP="00065572">
            <w:pPr>
              <w:ind w:left="567" w:hanging="567"/>
              <w:jc w:val="center"/>
              <w:rPr>
                <w:szCs w:val="18"/>
                <w:lang w:val="en-GB"/>
              </w:rPr>
            </w:pPr>
            <w:r w:rsidRPr="00065572">
              <w:rPr>
                <w:lang w:val="en-GB"/>
              </w:rPr>
              <w:t>0713.39</w:t>
            </w:r>
          </w:p>
          <w:p w14:paraId="75A43995" w14:textId="77777777" w:rsidR="00C50618" w:rsidRPr="00065572" w:rsidRDefault="00C50618" w:rsidP="00065572">
            <w:pPr>
              <w:ind w:left="567" w:hanging="567"/>
              <w:jc w:val="center"/>
              <w:rPr>
                <w:szCs w:val="18"/>
                <w:lang w:val="en-GB"/>
              </w:rPr>
            </w:pPr>
            <w:r w:rsidRPr="00065572">
              <w:rPr>
                <w:lang w:val="en-GB"/>
              </w:rPr>
              <w:t>0713.40</w:t>
            </w:r>
          </w:p>
          <w:p w14:paraId="3841F780" w14:textId="77777777" w:rsidR="00C50618" w:rsidRPr="00065572" w:rsidRDefault="00C50618" w:rsidP="00065572">
            <w:pPr>
              <w:ind w:left="567" w:hanging="567"/>
              <w:jc w:val="center"/>
              <w:rPr>
                <w:szCs w:val="18"/>
                <w:lang w:val="en-GB"/>
              </w:rPr>
            </w:pPr>
            <w:r w:rsidRPr="00065572">
              <w:rPr>
                <w:lang w:val="en-GB"/>
              </w:rPr>
              <w:t>0713.50</w:t>
            </w:r>
          </w:p>
          <w:p w14:paraId="55C0B267" w14:textId="77777777" w:rsidR="00C50618" w:rsidRPr="00065572" w:rsidRDefault="00C50618" w:rsidP="00065572">
            <w:pPr>
              <w:ind w:left="567" w:hanging="567"/>
              <w:jc w:val="center"/>
              <w:rPr>
                <w:szCs w:val="18"/>
                <w:lang w:val="en-GB"/>
              </w:rPr>
            </w:pPr>
            <w:r w:rsidRPr="00065572">
              <w:rPr>
                <w:lang w:val="en-GB"/>
              </w:rPr>
              <w:t>0713.60</w:t>
            </w:r>
          </w:p>
          <w:p w14:paraId="5C890F81" w14:textId="77777777" w:rsidR="00C50618" w:rsidRPr="00065572" w:rsidRDefault="00C50618" w:rsidP="00065572">
            <w:pPr>
              <w:ind w:left="567" w:hanging="567"/>
              <w:jc w:val="center"/>
              <w:rPr>
                <w:szCs w:val="18"/>
                <w:lang w:val="en-GB"/>
              </w:rPr>
            </w:pPr>
            <w:r w:rsidRPr="00065572">
              <w:rPr>
                <w:lang w:val="en-GB"/>
              </w:rPr>
              <w:t>1207.50</w:t>
            </w:r>
          </w:p>
          <w:p w14:paraId="1124ABE5" w14:textId="77777777" w:rsidR="00C50618" w:rsidRPr="00065572" w:rsidRDefault="00C50618" w:rsidP="00065572">
            <w:pPr>
              <w:ind w:left="567" w:hanging="567"/>
              <w:jc w:val="center"/>
              <w:rPr>
                <w:szCs w:val="18"/>
                <w:lang w:val="en-GB"/>
              </w:rPr>
            </w:pPr>
            <w:r w:rsidRPr="00065572">
              <w:rPr>
                <w:lang w:val="en-GB"/>
              </w:rPr>
              <w:t>1207.60</w:t>
            </w:r>
          </w:p>
          <w:p w14:paraId="46E33679" w14:textId="77777777" w:rsidR="00C50618" w:rsidRPr="00065572" w:rsidRDefault="00C50618" w:rsidP="00065572">
            <w:pPr>
              <w:ind w:left="567" w:hanging="567"/>
              <w:jc w:val="center"/>
              <w:rPr>
                <w:szCs w:val="18"/>
                <w:lang w:val="en-GB"/>
              </w:rPr>
            </w:pPr>
            <w:r w:rsidRPr="00065572">
              <w:rPr>
                <w:lang w:val="en-GB"/>
              </w:rPr>
              <w:t>1207.70</w:t>
            </w:r>
          </w:p>
          <w:p w14:paraId="15ADA856" w14:textId="77777777" w:rsidR="00C50618" w:rsidRPr="00065572" w:rsidRDefault="00C50618" w:rsidP="00065572">
            <w:pPr>
              <w:ind w:left="567" w:hanging="567"/>
              <w:jc w:val="center"/>
              <w:rPr>
                <w:szCs w:val="18"/>
                <w:lang w:val="en-GB"/>
              </w:rPr>
            </w:pPr>
            <w:r w:rsidRPr="00065572">
              <w:rPr>
                <w:lang w:val="en-GB"/>
              </w:rPr>
              <w:t>1207.91</w:t>
            </w:r>
          </w:p>
          <w:p w14:paraId="421F9FB1" w14:textId="77777777" w:rsidR="00C50618" w:rsidRPr="00065572" w:rsidRDefault="00C50618" w:rsidP="00065572">
            <w:pPr>
              <w:ind w:left="567" w:hanging="567"/>
              <w:jc w:val="center"/>
              <w:rPr>
                <w:szCs w:val="18"/>
                <w:lang w:val="en-GB"/>
              </w:rPr>
            </w:pPr>
            <w:r w:rsidRPr="00065572">
              <w:rPr>
                <w:lang w:val="en-GB"/>
              </w:rPr>
              <w:t>1207.99</w:t>
            </w:r>
          </w:p>
          <w:p w14:paraId="523E28D5" w14:textId="77777777" w:rsidR="00C50618" w:rsidRPr="00065572" w:rsidRDefault="00C50618" w:rsidP="00065572">
            <w:pPr>
              <w:ind w:left="567" w:hanging="567"/>
              <w:jc w:val="center"/>
              <w:rPr>
                <w:szCs w:val="18"/>
                <w:lang w:val="en-GB"/>
              </w:rPr>
            </w:pPr>
            <w:r w:rsidRPr="00065572">
              <w:rPr>
                <w:lang w:val="en-GB"/>
              </w:rPr>
              <w:t>1208.10</w:t>
            </w:r>
          </w:p>
          <w:p w14:paraId="35B163EC" w14:textId="77777777" w:rsidR="00C50618" w:rsidRPr="00065572" w:rsidRDefault="00C50618" w:rsidP="00065572">
            <w:pPr>
              <w:ind w:left="567" w:hanging="567"/>
              <w:jc w:val="center"/>
              <w:rPr>
                <w:szCs w:val="18"/>
                <w:lang w:val="en-GB"/>
              </w:rPr>
            </w:pPr>
            <w:r w:rsidRPr="00065572">
              <w:rPr>
                <w:lang w:val="en-GB"/>
              </w:rPr>
              <w:t>1208.90</w:t>
            </w:r>
          </w:p>
          <w:p w14:paraId="715327D4" w14:textId="77777777" w:rsidR="00C50618" w:rsidRPr="00065572" w:rsidRDefault="00C50618" w:rsidP="00065572">
            <w:pPr>
              <w:ind w:left="567" w:hanging="567"/>
              <w:jc w:val="center"/>
              <w:rPr>
                <w:szCs w:val="18"/>
                <w:lang w:val="en-GB"/>
              </w:rPr>
            </w:pPr>
            <w:r w:rsidRPr="00065572">
              <w:rPr>
                <w:lang w:val="en-GB"/>
              </w:rPr>
              <w:t>1209.10</w:t>
            </w:r>
          </w:p>
          <w:p w14:paraId="1E2BDAB7" w14:textId="77777777" w:rsidR="00C50618" w:rsidRPr="00065572" w:rsidRDefault="00C50618" w:rsidP="00065572">
            <w:pPr>
              <w:ind w:left="567" w:hanging="567"/>
              <w:jc w:val="center"/>
              <w:rPr>
                <w:szCs w:val="18"/>
                <w:lang w:val="en-GB"/>
              </w:rPr>
            </w:pPr>
            <w:r w:rsidRPr="00065572">
              <w:rPr>
                <w:lang w:val="en-GB"/>
              </w:rPr>
              <w:t>1209.29</w:t>
            </w:r>
          </w:p>
          <w:p w14:paraId="13726B23" w14:textId="77777777" w:rsidR="00C50618" w:rsidRPr="00065572" w:rsidRDefault="00C50618" w:rsidP="00065572">
            <w:pPr>
              <w:ind w:left="567" w:hanging="567"/>
              <w:jc w:val="center"/>
              <w:rPr>
                <w:szCs w:val="18"/>
                <w:lang w:val="en-GB"/>
              </w:rPr>
            </w:pPr>
            <w:r w:rsidRPr="00065572">
              <w:rPr>
                <w:lang w:val="en-GB"/>
              </w:rPr>
              <w:t>1209.99</w:t>
            </w:r>
          </w:p>
          <w:p w14:paraId="2784CA39" w14:textId="77777777" w:rsidR="00C50618" w:rsidRPr="00065572" w:rsidRDefault="00C50618" w:rsidP="00065572">
            <w:pPr>
              <w:ind w:left="567" w:hanging="567"/>
              <w:jc w:val="center"/>
              <w:rPr>
                <w:szCs w:val="18"/>
                <w:lang w:val="en-GB"/>
              </w:rPr>
            </w:pPr>
            <w:r w:rsidRPr="00065572">
              <w:rPr>
                <w:lang w:val="en-GB"/>
              </w:rPr>
              <w:t>1212.29</w:t>
            </w:r>
          </w:p>
          <w:p w14:paraId="2C4EC280" w14:textId="77777777" w:rsidR="00C50618" w:rsidRPr="00065572" w:rsidRDefault="00C50618" w:rsidP="00065572">
            <w:pPr>
              <w:ind w:left="567" w:hanging="567"/>
              <w:jc w:val="center"/>
              <w:rPr>
                <w:szCs w:val="18"/>
                <w:lang w:val="en-GB"/>
              </w:rPr>
            </w:pPr>
            <w:r w:rsidRPr="00065572">
              <w:rPr>
                <w:lang w:val="en-GB"/>
              </w:rPr>
              <w:t>1212.91</w:t>
            </w:r>
          </w:p>
          <w:p w14:paraId="64888183" w14:textId="77777777" w:rsidR="00C50618" w:rsidRPr="00065572" w:rsidRDefault="00C50618" w:rsidP="00065572">
            <w:pPr>
              <w:ind w:left="567" w:hanging="567"/>
              <w:jc w:val="center"/>
              <w:rPr>
                <w:szCs w:val="18"/>
                <w:lang w:val="en-GB"/>
              </w:rPr>
            </w:pPr>
            <w:r w:rsidRPr="00065572">
              <w:rPr>
                <w:lang w:val="en-GB"/>
              </w:rPr>
              <w:t>1212.92</w:t>
            </w:r>
          </w:p>
          <w:p w14:paraId="63DD76B3" w14:textId="77777777" w:rsidR="00C50618" w:rsidRPr="00065572" w:rsidRDefault="00C50618" w:rsidP="00065572">
            <w:pPr>
              <w:ind w:left="567" w:hanging="567"/>
              <w:jc w:val="center"/>
              <w:rPr>
                <w:szCs w:val="18"/>
                <w:lang w:val="en-GB"/>
              </w:rPr>
            </w:pPr>
            <w:r w:rsidRPr="00065572">
              <w:rPr>
                <w:lang w:val="en-GB"/>
              </w:rPr>
              <w:t>1212.93</w:t>
            </w:r>
          </w:p>
          <w:p w14:paraId="421F9163" w14:textId="77777777" w:rsidR="00C50618" w:rsidRPr="00065572" w:rsidRDefault="00C50618" w:rsidP="00065572">
            <w:pPr>
              <w:ind w:left="567" w:hanging="567"/>
              <w:jc w:val="center"/>
              <w:rPr>
                <w:szCs w:val="18"/>
                <w:lang w:val="en-GB"/>
              </w:rPr>
            </w:pPr>
            <w:r w:rsidRPr="00065572">
              <w:rPr>
                <w:lang w:val="en-GB"/>
              </w:rPr>
              <w:t>1212.94</w:t>
            </w:r>
          </w:p>
          <w:p w14:paraId="50194D11" w14:textId="77777777" w:rsidR="00C50618" w:rsidRPr="00065572" w:rsidRDefault="00C50618" w:rsidP="00065572">
            <w:pPr>
              <w:ind w:left="567" w:hanging="567"/>
              <w:jc w:val="center"/>
              <w:rPr>
                <w:szCs w:val="18"/>
                <w:lang w:val="en-GB"/>
              </w:rPr>
            </w:pPr>
            <w:r w:rsidRPr="00065572">
              <w:rPr>
                <w:lang w:val="en-GB"/>
              </w:rPr>
              <w:t>1212.99</w:t>
            </w:r>
          </w:p>
          <w:p w14:paraId="75AE77AA" w14:textId="77777777" w:rsidR="00C50618" w:rsidRPr="00065572" w:rsidRDefault="00C50618" w:rsidP="00065572">
            <w:pPr>
              <w:ind w:left="567" w:hanging="567"/>
              <w:jc w:val="center"/>
              <w:rPr>
                <w:szCs w:val="18"/>
                <w:lang w:val="en-GB"/>
              </w:rPr>
            </w:pPr>
            <w:r w:rsidRPr="00065572">
              <w:rPr>
                <w:lang w:val="en-GB"/>
              </w:rPr>
              <w:t>1213.00</w:t>
            </w:r>
          </w:p>
          <w:p w14:paraId="4131A394" w14:textId="77777777" w:rsidR="00C50618" w:rsidRPr="00065572" w:rsidRDefault="00C50618" w:rsidP="00065572">
            <w:pPr>
              <w:ind w:left="567" w:hanging="567"/>
              <w:jc w:val="center"/>
              <w:rPr>
                <w:szCs w:val="18"/>
                <w:lang w:val="en-GB"/>
              </w:rPr>
            </w:pPr>
            <w:r w:rsidRPr="00065572">
              <w:rPr>
                <w:lang w:val="en-GB"/>
              </w:rPr>
              <w:lastRenderedPageBreak/>
              <w:t>1214.10</w:t>
            </w:r>
          </w:p>
          <w:p w14:paraId="285D311F" w14:textId="77777777" w:rsidR="00C50618" w:rsidRPr="00065572" w:rsidRDefault="00C50618" w:rsidP="00065572">
            <w:pPr>
              <w:ind w:left="567" w:hanging="567"/>
              <w:jc w:val="center"/>
              <w:rPr>
                <w:szCs w:val="18"/>
                <w:lang w:val="en-GB"/>
              </w:rPr>
            </w:pPr>
            <w:r w:rsidRPr="00065572">
              <w:rPr>
                <w:lang w:val="en-GB"/>
              </w:rPr>
              <w:t>1214.90</w:t>
            </w:r>
          </w:p>
          <w:p w14:paraId="1A322943" w14:textId="77777777" w:rsidR="00C50618" w:rsidRPr="00065572" w:rsidRDefault="00C50618" w:rsidP="00065572">
            <w:pPr>
              <w:ind w:left="567" w:hanging="567"/>
              <w:jc w:val="center"/>
              <w:rPr>
                <w:szCs w:val="18"/>
                <w:lang w:val="en-GB"/>
              </w:rPr>
            </w:pPr>
            <w:r w:rsidRPr="00065572">
              <w:rPr>
                <w:lang w:val="en-GB"/>
              </w:rPr>
              <w:t>1404.90</w:t>
            </w:r>
          </w:p>
          <w:p w14:paraId="1165AF42" w14:textId="77777777" w:rsidR="00C50618" w:rsidRPr="00065572" w:rsidRDefault="00C50618" w:rsidP="00065572">
            <w:pPr>
              <w:ind w:left="567" w:hanging="567"/>
              <w:jc w:val="center"/>
              <w:rPr>
                <w:szCs w:val="18"/>
                <w:lang w:val="en-GB"/>
              </w:rPr>
            </w:pPr>
            <w:r w:rsidRPr="00065572">
              <w:rPr>
                <w:lang w:val="en-GB"/>
              </w:rPr>
              <w:t>1501.10</w:t>
            </w:r>
          </w:p>
          <w:p w14:paraId="05012822" w14:textId="77777777" w:rsidR="00C50618" w:rsidRPr="00065572" w:rsidRDefault="00C50618" w:rsidP="00065572">
            <w:pPr>
              <w:ind w:left="567" w:hanging="567"/>
              <w:jc w:val="center"/>
              <w:rPr>
                <w:szCs w:val="18"/>
                <w:lang w:val="en-GB"/>
              </w:rPr>
            </w:pPr>
            <w:r w:rsidRPr="00065572">
              <w:rPr>
                <w:lang w:val="en-GB"/>
              </w:rPr>
              <w:t>1501.20</w:t>
            </w:r>
          </w:p>
          <w:p w14:paraId="186D59D3" w14:textId="77777777" w:rsidR="00C50618" w:rsidRPr="00065572" w:rsidRDefault="00C50618" w:rsidP="00065572">
            <w:pPr>
              <w:ind w:left="567" w:hanging="567"/>
              <w:jc w:val="center"/>
              <w:rPr>
                <w:szCs w:val="18"/>
                <w:lang w:val="en-GB"/>
              </w:rPr>
            </w:pPr>
            <w:r w:rsidRPr="00065572">
              <w:rPr>
                <w:lang w:val="en-GB"/>
              </w:rPr>
              <w:t>1501.90</w:t>
            </w:r>
          </w:p>
          <w:p w14:paraId="361BB358" w14:textId="77777777" w:rsidR="00C50618" w:rsidRPr="00065572" w:rsidRDefault="00C50618" w:rsidP="00065572">
            <w:pPr>
              <w:ind w:left="567" w:hanging="567"/>
              <w:jc w:val="center"/>
              <w:rPr>
                <w:szCs w:val="18"/>
                <w:lang w:val="en-GB"/>
              </w:rPr>
            </w:pPr>
            <w:r w:rsidRPr="00065572">
              <w:rPr>
                <w:lang w:val="en-GB"/>
              </w:rPr>
              <w:t>1502.10</w:t>
            </w:r>
          </w:p>
          <w:p w14:paraId="5FBBF994" w14:textId="77777777" w:rsidR="00C50618" w:rsidRPr="00065572" w:rsidRDefault="00C50618" w:rsidP="00065572">
            <w:pPr>
              <w:ind w:left="567" w:hanging="567"/>
              <w:jc w:val="center"/>
              <w:rPr>
                <w:szCs w:val="18"/>
                <w:lang w:val="en-GB"/>
              </w:rPr>
            </w:pPr>
            <w:r w:rsidRPr="00065572">
              <w:rPr>
                <w:lang w:val="en-GB"/>
              </w:rPr>
              <w:t>1502.90</w:t>
            </w:r>
          </w:p>
          <w:p w14:paraId="49628EF6" w14:textId="77777777" w:rsidR="00C50618" w:rsidRPr="00065572" w:rsidRDefault="00C50618" w:rsidP="00065572">
            <w:pPr>
              <w:ind w:left="567" w:hanging="567"/>
              <w:jc w:val="center"/>
              <w:rPr>
                <w:szCs w:val="18"/>
                <w:lang w:val="en-GB"/>
              </w:rPr>
            </w:pPr>
            <w:r w:rsidRPr="00065572">
              <w:rPr>
                <w:lang w:val="en-GB"/>
              </w:rPr>
              <w:t>1503.00</w:t>
            </w:r>
          </w:p>
          <w:p w14:paraId="6513584B" w14:textId="77777777" w:rsidR="00C50618" w:rsidRPr="00065572" w:rsidRDefault="00C50618" w:rsidP="00065572">
            <w:pPr>
              <w:ind w:left="567" w:hanging="567"/>
              <w:jc w:val="center"/>
              <w:rPr>
                <w:szCs w:val="18"/>
                <w:lang w:val="en-GB"/>
              </w:rPr>
            </w:pPr>
            <w:r w:rsidRPr="00065572">
              <w:rPr>
                <w:lang w:val="en-GB"/>
              </w:rPr>
              <w:t>1504.10</w:t>
            </w:r>
          </w:p>
          <w:p w14:paraId="322F28C9" w14:textId="77777777" w:rsidR="00C50618" w:rsidRPr="00065572" w:rsidRDefault="00C50618" w:rsidP="00065572">
            <w:pPr>
              <w:ind w:left="567" w:hanging="567"/>
              <w:jc w:val="center"/>
              <w:rPr>
                <w:szCs w:val="18"/>
              </w:rPr>
            </w:pPr>
            <w:r w:rsidRPr="00065572">
              <w:rPr>
                <w:lang w:val="en-GB"/>
              </w:rPr>
              <w:t>1504.20</w:t>
            </w:r>
          </w:p>
        </w:tc>
        <w:tc>
          <w:tcPr>
            <w:tcW w:w="1503" w:type="dxa"/>
          </w:tcPr>
          <w:p w14:paraId="563C844E" w14:textId="77777777" w:rsidR="00C50618" w:rsidRPr="00065572" w:rsidRDefault="00C50618" w:rsidP="00065572">
            <w:pPr>
              <w:ind w:left="567" w:hanging="567"/>
              <w:jc w:val="center"/>
              <w:rPr>
                <w:szCs w:val="18"/>
                <w:lang w:val="en-GB"/>
              </w:rPr>
            </w:pPr>
            <w:r w:rsidRPr="00065572">
              <w:rPr>
                <w:lang w:val="en-GB"/>
              </w:rPr>
              <w:lastRenderedPageBreak/>
              <w:t>0713.90</w:t>
            </w:r>
          </w:p>
          <w:p w14:paraId="6AAC83A4" w14:textId="77777777" w:rsidR="00C50618" w:rsidRPr="00065572" w:rsidRDefault="00C50618" w:rsidP="00065572">
            <w:pPr>
              <w:ind w:left="567" w:hanging="567"/>
              <w:jc w:val="center"/>
              <w:rPr>
                <w:szCs w:val="18"/>
                <w:lang w:val="en-GB"/>
              </w:rPr>
            </w:pPr>
            <w:r w:rsidRPr="00065572">
              <w:rPr>
                <w:lang w:val="en-GB"/>
              </w:rPr>
              <w:t>0714.10</w:t>
            </w:r>
          </w:p>
          <w:p w14:paraId="77432C93" w14:textId="77777777" w:rsidR="00C50618" w:rsidRPr="00065572" w:rsidRDefault="00C50618" w:rsidP="00065572">
            <w:pPr>
              <w:ind w:left="567" w:hanging="567"/>
              <w:jc w:val="center"/>
              <w:rPr>
                <w:szCs w:val="18"/>
                <w:lang w:val="en-GB"/>
              </w:rPr>
            </w:pPr>
            <w:r w:rsidRPr="00065572">
              <w:rPr>
                <w:lang w:val="en-GB"/>
              </w:rPr>
              <w:t>0714.20</w:t>
            </w:r>
          </w:p>
          <w:p w14:paraId="67120939" w14:textId="77777777" w:rsidR="00C50618" w:rsidRPr="00065572" w:rsidRDefault="00C50618" w:rsidP="00065572">
            <w:pPr>
              <w:ind w:left="567" w:hanging="567"/>
              <w:jc w:val="center"/>
              <w:rPr>
                <w:szCs w:val="18"/>
                <w:lang w:val="en-GB"/>
              </w:rPr>
            </w:pPr>
            <w:r w:rsidRPr="00065572">
              <w:rPr>
                <w:lang w:val="en-GB"/>
              </w:rPr>
              <w:t>0714.30</w:t>
            </w:r>
          </w:p>
          <w:p w14:paraId="39F8B96E" w14:textId="77777777" w:rsidR="00C50618" w:rsidRPr="00065572" w:rsidRDefault="00C50618" w:rsidP="00065572">
            <w:pPr>
              <w:ind w:left="567" w:hanging="567"/>
              <w:jc w:val="center"/>
              <w:rPr>
                <w:szCs w:val="18"/>
                <w:lang w:val="en-GB"/>
              </w:rPr>
            </w:pPr>
            <w:r w:rsidRPr="00065572">
              <w:rPr>
                <w:lang w:val="en-GB"/>
              </w:rPr>
              <w:t>0714.40</w:t>
            </w:r>
          </w:p>
          <w:p w14:paraId="15EE961E" w14:textId="77777777" w:rsidR="00C50618" w:rsidRPr="00065572" w:rsidRDefault="00C50618" w:rsidP="00065572">
            <w:pPr>
              <w:ind w:left="567" w:hanging="567"/>
              <w:jc w:val="center"/>
              <w:rPr>
                <w:szCs w:val="18"/>
                <w:lang w:val="en-GB"/>
              </w:rPr>
            </w:pPr>
            <w:r w:rsidRPr="00065572">
              <w:rPr>
                <w:lang w:val="en-GB"/>
              </w:rPr>
              <w:t>0714.50</w:t>
            </w:r>
          </w:p>
          <w:p w14:paraId="7D01B89D" w14:textId="77777777" w:rsidR="00C50618" w:rsidRPr="00065572" w:rsidRDefault="00C50618" w:rsidP="00065572">
            <w:pPr>
              <w:ind w:left="567" w:hanging="567"/>
              <w:jc w:val="center"/>
              <w:rPr>
                <w:szCs w:val="18"/>
                <w:lang w:val="en-GB"/>
              </w:rPr>
            </w:pPr>
            <w:r w:rsidRPr="00065572">
              <w:rPr>
                <w:lang w:val="en-GB"/>
              </w:rPr>
              <w:t>1504.30</w:t>
            </w:r>
          </w:p>
          <w:p w14:paraId="46145652" w14:textId="77777777" w:rsidR="00C50618" w:rsidRPr="00065572" w:rsidRDefault="00C50618" w:rsidP="00065572">
            <w:pPr>
              <w:ind w:left="567" w:hanging="567"/>
              <w:jc w:val="center"/>
              <w:rPr>
                <w:szCs w:val="18"/>
                <w:lang w:val="en-GB"/>
              </w:rPr>
            </w:pPr>
            <w:r w:rsidRPr="00065572">
              <w:rPr>
                <w:lang w:val="en-GB"/>
              </w:rPr>
              <w:t>1505.00</w:t>
            </w:r>
          </w:p>
          <w:p w14:paraId="1540683A" w14:textId="77777777" w:rsidR="00C50618" w:rsidRPr="00065572" w:rsidRDefault="00C50618" w:rsidP="00065572">
            <w:pPr>
              <w:ind w:left="567" w:hanging="567"/>
              <w:jc w:val="center"/>
              <w:rPr>
                <w:szCs w:val="18"/>
                <w:lang w:val="en-GB"/>
              </w:rPr>
            </w:pPr>
            <w:r w:rsidRPr="00065572">
              <w:rPr>
                <w:lang w:val="en-GB"/>
              </w:rPr>
              <w:t>1506.00</w:t>
            </w:r>
          </w:p>
          <w:p w14:paraId="62EB23C7" w14:textId="77777777" w:rsidR="00C50618" w:rsidRPr="00065572" w:rsidRDefault="00C50618" w:rsidP="00065572">
            <w:pPr>
              <w:ind w:left="567" w:hanging="567"/>
              <w:jc w:val="center"/>
              <w:rPr>
                <w:szCs w:val="18"/>
                <w:lang w:val="en-GB"/>
              </w:rPr>
            </w:pPr>
            <w:r w:rsidRPr="00065572">
              <w:rPr>
                <w:lang w:val="en-GB"/>
              </w:rPr>
              <w:t>1507.10</w:t>
            </w:r>
          </w:p>
          <w:p w14:paraId="71C877A9" w14:textId="77777777" w:rsidR="00C50618" w:rsidRPr="00065572" w:rsidRDefault="00C50618" w:rsidP="00065572">
            <w:pPr>
              <w:ind w:left="567" w:hanging="567"/>
              <w:jc w:val="center"/>
              <w:rPr>
                <w:szCs w:val="18"/>
                <w:lang w:val="en-GB"/>
              </w:rPr>
            </w:pPr>
            <w:r w:rsidRPr="00065572">
              <w:rPr>
                <w:lang w:val="en-GB"/>
              </w:rPr>
              <w:t>1507.90</w:t>
            </w:r>
          </w:p>
          <w:p w14:paraId="32A37D97" w14:textId="77777777" w:rsidR="00C50618" w:rsidRPr="00065572" w:rsidRDefault="00C50618" w:rsidP="00065572">
            <w:pPr>
              <w:ind w:left="567" w:hanging="567"/>
              <w:jc w:val="center"/>
              <w:rPr>
                <w:szCs w:val="18"/>
                <w:lang w:val="en-GB"/>
              </w:rPr>
            </w:pPr>
            <w:r w:rsidRPr="00065572">
              <w:rPr>
                <w:lang w:val="en-GB"/>
              </w:rPr>
              <w:t>1508.10</w:t>
            </w:r>
          </w:p>
          <w:p w14:paraId="4515D29C" w14:textId="77777777" w:rsidR="00C50618" w:rsidRPr="00065572" w:rsidRDefault="00C50618" w:rsidP="00065572">
            <w:pPr>
              <w:ind w:left="567" w:hanging="567"/>
              <w:jc w:val="center"/>
              <w:rPr>
                <w:szCs w:val="18"/>
                <w:lang w:val="en-GB"/>
              </w:rPr>
            </w:pPr>
            <w:r w:rsidRPr="00065572">
              <w:rPr>
                <w:lang w:val="en-GB"/>
              </w:rPr>
              <w:t>1508.90</w:t>
            </w:r>
          </w:p>
          <w:p w14:paraId="713D92D2" w14:textId="77777777" w:rsidR="00C50618" w:rsidRPr="00065572" w:rsidRDefault="00C50618" w:rsidP="00065572">
            <w:pPr>
              <w:ind w:left="567" w:hanging="567"/>
              <w:jc w:val="center"/>
              <w:rPr>
                <w:szCs w:val="18"/>
                <w:lang w:val="en-GB"/>
              </w:rPr>
            </w:pPr>
            <w:r w:rsidRPr="00065572">
              <w:rPr>
                <w:lang w:val="en-GB"/>
              </w:rPr>
              <w:t>1509.10</w:t>
            </w:r>
          </w:p>
          <w:p w14:paraId="62366E8F" w14:textId="77777777" w:rsidR="00C50618" w:rsidRPr="00065572" w:rsidRDefault="00C50618" w:rsidP="00065572">
            <w:pPr>
              <w:ind w:left="567" w:hanging="567"/>
              <w:jc w:val="center"/>
              <w:rPr>
                <w:szCs w:val="18"/>
                <w:lang w:val="en-GB"/>
              </w:rPr>
            </w:pPr>
            <w:r w:rsidRPr="00065572">
              <w:rPr>
                <w:lang w:val="en-GB"/>
              </w:rPr>
              <w:t>1509.90</w:t>
            </w:r>
          </w:p>
          <w:p w14:paraId="5D3C4FEB" w14:textId="77777777" w:rsidR="00C50618" w:rsidRPr="00065572" w:rsidRDefault="00C50618" w:rsidP="00065572">
            <w:pPr>
              <w:ind w:left="567" w:hanging="567"/>
              <w:jc w:val="center"/>
              <w:rPr>
                <w:szCs w:val="18"/>
                <w:lang w:val="en-GB"/>
              </w:rPr>
            </w:pPr>
            <w:r w:rsidRPr="00065572">
              <w:rPr>
                <w:lang w:val="en-GB"/>
              </w:rPr>
              <w:t>1510.00</w:t>
            </w:r>
          </w:p>
          <w:p w14:paraId="6DD2E0C1" w14:textId="77777777" w:rsidR="00C50618" w:rsidRPr="00065572" w:rsidRDefault="00C50618" w:rsidP="00065572">
            <w:pPr>
              <w:ind w:left="567" w:hanging="567"/>
              <w:jc w:val="center"/>
              <w:rPr>
                <w:szCs w:val="18"/>
                <w:lang w:val="en-GB"/>
              </w:rPr>
            </w:pPr>
            <w:r w:rsidRPr="00065572">
              <w:rPr>
                <w:lang w:val="en-GB"/>
              </w:rPr>
              <w:t>1511.10</w:t>
            </w:r>
          </w:p>
          <w:p w14:paraId="4E054C04" w14:textId="77777777" w:rsidR="00C50618" w:rsidRPr="00065572" w:rsidRDefault="00C50618" w:rsidP="00065572">
            <w:pPr>
              <w:ind w:left="567" w:hanging="567"/>
              <w:jc w:val="center"/>
              <w:rPr>
                <w:szCs w:val="18"/>
                <w:lang w:val="en-GB"/>
              </w:rPr>
            </w:pPr>
            <w:r w:rsidRPr="00065572">
              <w:rPr>
                <w:lang w:val="en-GB"/>
              </w:rPr>
              <w:t>1511.90</w:t>
            </w:r>
          </w:p>
          <w:p w14:paraId="3C4211B1" w14:textId="77777777" w:rsidR="00C50618" w:rsidRPr="00065572" w:rsidRDefault="00C50618" w:rsidP="00065572">
            <w:pPr>
              <w:ind w:left="567" w:hanging="567"/>
              <w:jc w:val="center"/>
              <w:rPr>
                <w:szCs w:val="18"/>
                <w:lang w:val="en-GB"/>
              </w:rPr>
            </w:pPr>
            <w:r w:rsidRPr="00065572">
              <w:rPr>
                <w:lang w:val="en-GB"/>
              </w:rPr>
              <w:t>1512.11</w:t>
            </w:r>
          </w:p>
          <w:p w14:paraId="4DAD7DC7" w14:textId="77777777" w:rsidR="00C50618" w:rsidRPr="00065572" w:rsidRDefault="00C50618" w:rsidP="00065572">
            <w:pPr>
              <w:ind w:left="567" w:hanging="567"/>
              <w:jc w:val="center"/>
              <w:rPr>
                <w:szCs w:val="18"/>
                <w:lang w:val="en-GB"/>
              </w:rPr>
            </w:pPr>
            <w:r w:rsidRPr="00065572">
              <w:rPr>
                <w:lang w:val="en-GB"/>
              </w:rPr>
              <w:t>1512.19</w:t>
            </w:r>
          </w:p>
          <w:p w14:paraId="13BF2A44" w14:textId="77777777" w:rsidR="00C50618" w:rsidRPr="00065572" w:rsidRDefault="00C50618" w:rsidP="00065572">
            <w:pPr>
              <w:ind w:left="567" w:hanging="567"/>
              <w:jc w:val="center"/>
              <w:rPr>
                <w:szCs w:val="18"/>
                <w:lang w:val="en-GB"/>
              </w:rPr>
            </w:pPr>
            <w:r w:rsidRPr="00065572">
              <w:rPr>
                <w:lang w:val="en-GB"/>
              </w:rPr>
              <w:t>1512.21</w:t>
            </w:r>
          </w:p>
          <w:p w14:paraId="27C5268E" w14:textId="77777777" w:rsidR="00C50618" w:rsidRPr="00065572" w:rsidRDefault="00C50618" w:rsidP="00065572">
            <w:pPr>
              <w:ind w:left="567" w:hanging="567"/>
              <w:jc w:val="center"/>
              <w:rPr>
                <w:szCs w:val="18"/>
                <w:lang w:val="en-GB"/>
              </w:rPr>
            </w:pPr>
            <w:r w:rsidRPr="00065572">
              <w:rPr>
                <w:lang w:val="en-GB"/>
              </w:rPr>
              <w:t>1512.29</w:t>
            </w:r>
          </w:p>
          <w:p w14:paraId="5164E3BC" w14:textId="77777777" w:rsidR="00C50618" w:rsidRPr="00065572" w:rsidRDefault="00C50618" w:rsidP="00065572">
            <w:pPr>
              <w:ind w:left="567" w:hanging="567"/>
              <w:jc w:val="center"/>
              <w:rPr>
                <w:szCs w:val="18"/>
                <w:lang w:val="en-GB"/>
              </w:rPr>
            </w:pPr>
            <w:r w:rsidRPr="00065572">
              <w:rPr>
                <w:lang w:val="en-GB"/>
              </w:rPr>
              <w:t>1513.11</w:t>
            </w:r>
          </w:p>
          <w:p w14:paraId="26818E72" w14:textId="77777777" w:rsidR="00C50618" w:rsidRPr="00065572" w:rsidRDefault="00C50618" w:rsidP="00065572">
            <w:pPr>
              <w:ind w:left="567" w:hanging="567"/>
              <w:jc w:val="center"/>
              <w:rPr>
                <w:szCs w:val="18"/>
                <w:lang w:val="en-GB"/>
              </w:rPr>
            </w:pPr>
            <w:r w:rsidRPr="00065572">
              <w:rPr>
                <w:lang w:val="en-GB"/>
              </w:rPr>
              <w:lastRenderedPageBreak/>
              <w:t>1513.19</w:t>
            </w:r>
          </w:p>
          <w:p w14:paraId="53427B83" w14:textId="77777777" w:rsidR="00C50618" w:rsidRPr="00065572" w:rsidRDefault="00C50618" w:rsidP="00065572">
            <w:pPr>
              <w:ind w:left="567" w:hanging="567"/>
              <w:jc w:val="center"/>
              <w:rPr>
                <w:szCs w:val="18"/>
                <w:lang w:val="en-GB"/>
              </w:rPr>
            </w:pPr>
            <w:r w:rsidRPr="00065572">
              <w:rPr>
                <w:lang w:val="en-GB"/>
              </w:rPr>
              <w:t>1513.21</w:t>
            </w:r>
          </w:p>
          <w:p w14:paraId="38893119" w14:textId="77777777" w:rsidR="00C50618" w:rsidRPr="00065572" w:rsidRDefault="00C50618" w:rsidP="00065572">
            <w:pPr>
              <w:ind w:left="567" w:hanging="567"/>
              <w:jc w:val="center"/>
              <w:rPr>
                <w:szCs w:val="18"/>
                <w:lang w:val="en-GB"/>
              </w:rPr>
            </w:pPr>
            <w:r w:rsidRPr="00065572">
              <w:rPr>
                <w:lang w:val="en-GB"/>
              </w:rPr>
              <w:t>1513.29</w:t>
            </w:r>
          </w:p>
          <w:p w14:paraId="022D6420" w14:textId="77777777" w:rsidR="00C50618" w:rsidRPr="00065572" w:rsidRDefault="00C50618" w:rsidP="00065572">
            <w:pPr>
              <w:ind w:left="567" w:hanging="567"/>
              <w:jc w:val="center"/>
              <w:rPr>
                <w:szCs w:val="18"/>
                <w:lang w:val="en-GB"/>
              </w:rPr>
            </w:pPr>
            <w:r w:rsidRPr="00065572">
              <w:rPr>
                <w:lang w:val="en-GB"/>
              </w:rPr>
              <w:t>1514.11</w:t>
            </w:r>
          </w:p>
          <w:p w14:paraId="2266E383" w14:textId="77777777" w:rsidR="00C50618" w:rsidRPr="00065572" w:rsidRDefault="00C50618" w:rsidP="00065572">
            <w:pPr>
              <w:ind w:left="567" w:hanging="567"/>
              <w:jc w:val="center"/>
              <w:rPr>
                <w:szCs w:val="18"/>
                <w:lang w:val="en-GB"/>
              </w:rPr>
            </w:pPr>
            <w:r w:rsidRPr="00065572">
              <w:rPr>
                <w:lang w:val="en-GB"/>
              </w:rPr>
              <w:t>1514.19</w:t>
            </w:r>
          </w:p>
          <w:p w14:paraId="6032E1CC" w14:textId="77777777" w:rsidR="00C50618" w:rsidRPr="00065572" w:rsidRDefault="00C50618" w:rsidP="00065572">
            <w:pPr>
              <w:ind w:left="567" w:hanging="567"/>
              <w:jc w:val="center"/>
              <w:rPr>
                <w:szCs w:val="18"/>
                <w:lang w:val="en-GB"/>
              </w:rPr>
            </w:pPr>
            <w:r w:rsidRPr="00065572">
              <w:rPr>
                <w:lang w:val="en-GB"/>
              </w:rPr>
              <w:t>1514.91</w:t>
            </w:r>
          </w:p>
          <w:p w14:paraId="1B0D2B59" w14:textId="77777777" w:rsidR="00C50618" w:rsidRPr="00065572" w:rsidRDefault="00C50618" w:rsidP="00065572">
            <w:pPr>
              <w:ind w:left="567" w:hanging="567"/>
              <w:jc w:val="center"/>
              <w:rPr>
                <w:szCs w:val="18"/>
                <w:lang w:val="en-GB"/>
              </w:rPr>
            </w:pPr>
            <w:r w:rsidRPr="00065572">
              <w:rPr>
                <w:lang w:val="en-GB"/>
              </w:rPr>
              <w:t>1514.99</w:t>
            </w:r>
          </w:p>
          <w:p w14:paraId="6344BFCF" w14:textId="77777777" w:rsidR="00C50618" w:rsidRPr="00065572" w:rsidRDefault="00C50618" w:rsidP="00065572">
            <w:pPr>
              <w:ind w:left="567" w:hanging="567"/>
              <w:jc w:val="center"/>
              <w:rPr>
                <w:szCs w:val="18"/>
                <w:lang w:val="en-GB"/>
              </w:rPr>
            </w:pPr>
            <w:r w:rsidRPr="00065572">
              <w:rPr>
                <w:lang w:val="en-GB"/>
              </w:rPr>
              <w:t>1515.11</w:t>
            </w:r>
          </w:p>
          <w:p w14:paraId="5F7F572B" w14:textId="77777777" w:rsidR="00C50618" w:rsidRPr="00065572" w:rsidRDefault="00C50618" w:rsidP="00065572">
            <w:pPr>
              <w:ind w:left="567" w:hanging="567"/>
              <w:jc w:val="center"/>
              <w:rPr>
                <w:szCs w:val="18"/>
                <w:lang w:val="en-GB"/>
              </w:rPr>
            </w:pPr>
            <w:r w:rsidRPr="00065572">
              <w:rPr>
                <w:lang w:val="en-GB"/>
              </w:rPr>
              <w:t>1515.19</w:t>
            </w:r>
          </w:p>
          <w:p w14:paraId="333FE6D6" w14:textId="77777777" w:rsidR="00C50618" w:rsidRPr="00065572" w:rsidRDefault="00C50618" w:rsidP="00065572">
            <w:pPr>
              <w:ind w:left="567" w:hanging="567"/>
              <w:jc w:val="center"/>
              <w:rPr>
                <w:szCs w:val="18"/>
                <w:lang w:val="en-GB"/>
              </w:rPr>
            </w:pPr>
            <w:r w:rsidRPr="00065572">
              <w:rPr>
                <w:lang w:val="en-GB"/>
              </w:rPr>
              <w:t>1515.21</w:t>
            </w:r>
          </w:p>
          <w:p w14:paraId="35876DE5" w14:textId="77777777" w:rsidR="00C50618" w:rsidRPr="00065572" w:rsidRDefault="00C50618" w:rsidP="00065572">
            <w:pPr>
              <w:ind w:left="567" w:hanging="567"/>
              <w:jc w:val="center"/>
              <w:rPr>
                <w:szCs w:val="18"/>
              </w:rPr>
            </w:pPr>
            <w:r w:rsidRPr="00065572">
              <w:rPr>
                <w:lang w:val="en-GB"/>
              </w:rPr>
              <w:t>1515.29</w:t>
            </w:r>
          </w:p>
        </w:tc>
        <w:tc>
          <w:tcPr>
            <w:tcW w:w="1503" w:type="dxa"/>
          </w:tcPr>
          <w:p w14:paraId="278FAEFA" w14:textId="77777777" w:rsidR="00C50618" w:rsidRPr="00065572" w:rsidRDefault="00C50618" w:rsidP="00065572">
            <w:pPr>
              <w:ind w:left="567" w:hanging="567"/>
              <w:jc w:val="center"/>
              <w:rPr>
                <w:szCs w:val="18"/>
                <w:lang w:val="en-GB"/>
              </w:rPr>
            </w:pPr>
            <w:r w:rsidRPr="00065572">
              <w:rPr>
                <w:lang w:val="en-GB"/>
              </w:rPr>
              <w:lastRenderedPageBreak/>
              <w:t>0714.90</w:t>
            </w:r>
          </w:p>
          <w:p w14:paraId="4E387CEB" w14:textId="77777777" w:rsidR="00C50618" w:rsidRPr="00065572" w:rsidRDefault="00C50618" w:rsidP="00065572">
            <w:pPr>
              <w:ind w:left="567" w:hanging="567"/>
              <w:jc w:val="center"/>
              <w:rPr>
                <w:szCs w:val="18"/>
                <w:lang w:val="en-GB"/>
              </w:rPr>
            </w:pPr>
            <w:r w:rsidRPr="00065572">
              <w:rPr>
                <w:lang w:val="en-GB"/>
              </w:rPr>
              <w:t>0802.21</w:t>
            </w:r>
          </w:p>
          <w:p w14:paraId="681D23E0" w14:textId="77777777" w:rsidR="00C50618" w:rsidRPr="00065572" w:rsidRDefault="00C50618" w:rsidP="00065572">
            <w:pPr>
              <w:ind w:left="567" w:hanging="567"/>
              <w:jc w:val="center"/>
              <w:rPr>
                <w:szCs w:val="18"/>
                <w:lang w:val="en-GB"/>
              </w:rPr>
            </w:pPr>
            <w:r w:rsidRPr="00065572">
              <w:rPr>
                <w:lang w:val="en-GB"/>
              </w:rPr>
              <w:t>0802.22</w:t>
            </w:r>
          </w:p>
          <w:p w14:paraId="40F646C7" w14:textId="77777777" w:rsidR="00C50618" w:rsidRPr="00065572" w:rsidRDefault="00C50618" w:rsidP="00065572">
            <w:pPr>
              <w:ind w:left="567" w:hanging="567"/>
              <w:jc w:val="center"/>
              <w:rPr>
                <w:szCs w:val="18"/>
                <w:lang w:val="en-GB"/>
              </w:rPr>
            </w:pPr>
            <w:r w:rsidRPr="00065572">
              <w:rPr>
                <w:lang w:val="en-GB"/>
              </w:rPr>
              <w:t>0802.31</w:t>
            </w:r>
          </w:p>
          <w:p w14:paraId="43062A8B" w14:textId="77777777" w:rsidR="00C50618" w:rsidRPr="00065572" w:rsidRDefault="00C50618" w:rsidP="00065572">
            <w:pPr>
              <w:ind w:left="567" w:hanging="567"/>
              <w:jc w:val="center"/>
              <w:rPr>
                <w:szCs w:val="18"/>
                <w:lang w:val="en-GB"/>
              </w:rPr>
            </w:pPr>
            <w:r w:rsidRPr="00065572">
              <w:rPr>
                <w:lang w:val="en-GB"/>
              </w:rPr>
              <w:t>0802.32</w:t>
            </w:r>
          </w:p>
          <w:p w14:paraId="5E9ADFB3" w14:textId="77777777" w:rsidR="00C50618" w:rsidRPr="00065572" w:rsidRDefault="00C50618" w:rsidP="00065572">
            <w:pPr>
              <w:ind w:left="567" w:hanging="567"/>
              <w:jc w:val="center"/>
              <w:rPr>
                <w:szCs w:val="18"/>
                <w:lang w:val="en-GB"/>
              </w:rPr>
            </w:pPr>
            <w:r w:rsidRPr="00065572">
              <w:rPr>
                <w:lang w:val="en-GB"/>
              </w:rPr>
              <w:t>0813.40</w:t>
            </w:r>
          </w:p>
          <w:p w14:paraId="7684C19F" w14:textId="77777777" w:rsidR="00C50618" w:rsidRPr="00065572" w:rsidRDefault="00C50618" w:rsidP="00065572">
            <w:pPr>
              <w:ind w:left="567" w:hanging="567"/>
              <w:jc w:val="center"/>
              <w:rPr>
                <w:szCs w:val="18"/>
                <w:lang w:val="en-GB"/>
              </w:rPr>
            </w:pPr>
            <w:r w:rsidRPr="00065572">
              <w:rPr>
                <w:lang w:val="en-GB"/>
              </w:rPr>
              <w:t>1515.30</w:t>
            </w:r>
          </w:p>
          <w:p w14:paraId="5E04EAAB" w14:textId="77777777" w:rsidR="00C50618" w:rsidRPr="00065572" w:rsidRDefault="00C50618" w:rsidP="00065572">
            <w:pPr>
              <w:ind w:left="567" w:hanging="567"/>
              <w:jc w:val="center"/>
              <w:rPr>
                <w:szCs w:val="18"/>
                <w:lang w:val="en-GB"/>
              </w:rPr>
            </w:pPr>
            <w:r w:rsidRPr="00065572">
              <w:rPr>
                <w:lang w:val="en-GB"/>
              </w:rPr>
              <w:t>1515.50</w:t>
            </w:r>
          </w:p>
          <w:p w14:paraId="7DAB9056" w14:textId="77777777" w:rsidR="00C50618" w:rsidRPr="00065572" w:rsidRDefault="00C50618" w:rsidP="00065572">
            <w:pPr>
              <w:ind w:left="567" w:hanging="567"/>
              <w:jc w:val="center"/>
              <w:rPr>
                <w:szCs w:val="18"/>
                <w:lang w:val="en-GB"/>
              </w:rPr>
            </w:pPr>
            <w:r w:rsidRPr="00065572">
              <w:rPr>
                <w:lang w:val="en-GB"/>
              </w:rPr>
              <w:t>1515.90</w:t>
            </w:r>
          </w:p>
          <w:p w14:paraId="39CD3ADD" w14:textId="77777777" w:rsidR="00C50618" w:rsidRPr="00065572" w:rsidRDefault="00C50618" w:rsidP="00065572">
            <w:pPr>
              <w:ind w:left="567" w:hanging="567"/>
              <w:jc w:val="center"/>
              <w:rPr>
                <w:szCs w:val="18"/>
                <w:lang w:val="en-GB"/>
              </w:rPr>
            </w:pPr>
            <w:r w:rsidRPr="00065572">
              <w:rPr>
                <w:lang w:val="en-GB"/>
              </w:rPr>
              <w:t>1516.10</w:t>
            </w:r>
          </w:p>
          <w:p w14:paraId="11580170" w14:textId="77777777" w:rsidR="00C50618" w:rsidRPr="00065572" w:rsidRDefault="00C50618" w:rsidP="00065572">
            <w:pPr>
              <w:ind w:left="567" w:hanging="567"/>
              <w:jc w:val="center"/>
              <w:rPr>
                <w:szCs w:val="18"/>
                <w:lang w:val="en-GB"/>
              </w:rPr>
            </w:pPr>
            <w:r w:rsidRPr="00065572">
              <w:rPr>
                <w:lang w:val="en-GB"/>
              </w:rPr>
              <w:t>1516.20</w:t>
            </w:r>
          </w:p>
          <w:p w14:paraId="783BCE4C" w14:textId="77777777" w:rsidR="00C50618" w:rsidRPr="00065572" w:rsidRDefault="00C50618" w:rsidP="00065572">
            <w:pPr>
              <w:ind w:left="567" w:hanging="567"/>
              <w:jc w:val="center"/>
              <w:rPr>
                <w:szCs w:val="18"/>
                <w:lang w:val="en-GB"/>
              </w:rPr>
            </w:pPr>
            <w:r w:rsidRPr="00065572">
              <w:rPr>
                <w:lang w:val="en-GB"/>
              </w:rPr>
              <w:t>1517.10</w:t>
            </w:r>
          </w:p>
          <w:p w14:paraId="296624AF" w14:textId="77777777" w:rsidR="00C50618" w:rsidRPr="00065572" w:rsidRDefault="00C50618" w:rsidP="00065572">
            <w:pPr>
              <w:ind w:left="567" w:hanging="567"/>
              <w:jc w:val="center"/>
              <w:rPr>
                <w:szCs w:val="18"/>
                <w:lang w:val="en-GB"/>
              </w:rPr>
            </w:pPr>
            <w:r w:rsidRPr="00065572">
              <w:rPr>
                <w:lang w:val="en-GB"/>
              </w:rPr>
              <w:t>1517.90</w:t>
            </w:r>
          </w:p>
          <w:p w14:paraId="4E9A16C7" w14:textId="77777777" w:rsidR="00C50618" w:rsidRPr="00065572" w:rsidRDefault="00C50618" w:rsidP="00065572">
            <w:pPr>
              <w:ind w:left="567" w:hanging="567"/>
              <w:jc w:val="center"/>
              <w:rPr>
                <w:szCs w:val="18"/>
                <w:lang w:val="en-GB"/>
              </w:rPr>
            </w:pPr>
            <w:r w:rsidRPr="00065572">
              <w:rPr>
                <w:lang w:val="en-GB"/>
              </w:rPr>
              <w:t>1518.00</w:t>
            </w:r>
          </w:p>
          <w:p w14:paraId="0868BBE5" w14:textId="77777777" w:rsidR="00C50618" w:rsidRPr="00065572" w:rsidRDefault="00C50618" w:rsidP="00065572">
            <w:pPr>
              <w:ind w:left="567" w:hanging="567"/>
              <w:jc w:val="center"/>
              <w:rPr>
                <w:szCs w:val="18"/>
                <w:lang w:val="en-GB"/>
              </w:rPr>
            </w:pPr>
            <w:r w:rsidRPr="00065572">
              <w:rPr>
                <w:lang w:val="en-GB"/>
              </w:rPr>
              <w:t>1701.12</w:t>
            </w:r>
          </w:p>
          <w:p w14:paraId="34FCED60" w14:textId="77777777" w:rsidR="00C50618" w:rsidRPr="00065572" w:rsidRDefault="00C50618" w:rsidP="00065572">
            <w:pPr>
              <w:ind w:left="567" w:hanging="567"/>
              <w:jc w:val="center"/>
              <w:rPr>
                <w:szCs w:val="18"/>
                <w:lang w:val="en-GB"/>
              </w:rPr>
            </w:pPr>
            <w:r w:rsidRPr="00065572">
              <w:rPr>
                <w:lang w:val="en-GB"/>
              </w:rPr>
              <w:t>1701.13</w:t>
            </w:r>
          </w:p>
          <w:p w14:paraId="662B43A8" w14:textId="77777777" w:rsidR="00C50618" w:rsidRPr="00065572" w:rsidRDefault="00C50618" w:rsidP="00065572">
            <w:pPr>
              <w:ind w:left="567" w:hanging="567"/>
              <w:jc w:val="center"/>
              <w:rPr>
                <w:szCs w:val="18"/>
                <w:lang w:val="en-GB"/>
              </w:rPr>
            </w:pPr>
            <w:r w:rsidRPr="00065572">
              <w:rPr>
                <w:lang w:val="en-GB"/>
              </w:rPr>
              <w:t>1701.14</w:t>
            </w:r>
          </w:p>
          <w:p w14:paraId="24CF5E52" w14:textId="77777777" w:rsidR="00C50618" w:rsidRPr="00065572" w:rsidRDefault="00C50618" w:rsidP="00065572">
            <w:pPr>
              <w:ind w:left="567" w:hanging="567"/>
              <w:jc w:val="center"/>
              <w:rPr>
                <w:szCs w:val="18"/>
                <w:lang w:val="en-GB"/>
              </w:rPr>
            </w:pPr>
            <w:r w:rsidRPr="00065572">
              <w:rPr>
                <w:lang w:val="en-GB"/>
              </w:rPr>
              <w:t>1701.99</w:t>
            </w:r>
          </w:p>
          <w:p w14:paraId="426244E8" w14:textId="77777777" w:rsidR="00C50618" w:rsidRPr="00065572" w:rsidRDefault="00C50618" w:rsidP="00065572">
            <w:pPr>
              <w:ind w:left="567" w:hanging="567"/>
              <w:jc w:val="center"/>
              <w:rPr>
                <w:szCs w:val="18"/>
                <w:lang w:val="en-GB"/>
              </w:rPr>
            </w:pPr>
            <w:r w:rsidRPr="00065572">
              <w:rPr>
                <w:lang w:val="en-GB"/>
              </w:rPr>
              <w:t>1702.30</w:t>
            </w:r>
          </w:p>
          <w:p w14:paraId="4EFA5F4F" w14:textId="77777777" w:rsidR="00C50618" w:rsidRPr="00065572" w:rsidRDefault="00C50618" w:rsidP="00065572">
            <w:pPr>
              <w:ind w:left="567" w:hanging="567"/>
              <w:jc w:val="center"/>
              <w:rPr>
                <w:szCs w:val="18"/>
                <w:lang w:val="en-GB"/>
              </w:rPr>
            </w:pPr>
            <w:r w:rsidRPr="00065572">
              <w:rPr>
                <w:lang w:val="en-GB"/>
              </w:rPr>
              <w:t>1702.40</w:t>
            </w:r>
          </w:p>
          <w:p w14:paraId="76272A2B" w14:textId="77777777" w:rsidR="00C50618" w:rsidRPr="00065572" w:rsidRDefault="00C50618" w:rsidP="00065572">
            <w:pPr>
              <w:ind w:left="567" w:hanging="567"/>
              <w:jc w:val="center"/>
              <w:rPr>
                <w:szCs w:val="18"/>
                <w:lang w:val="en-GB"/>
              </w:rPr>
            </w:pPr>
            <w:r w:rsidRPr="00065572">
              <w:rPr>
                <w:lang w:val="en-GB"/>
              </w:rPr>
              <w:t>1702.60</w:t>
            </w:r>
          </w:p>
          <w:p w14:paraId="5789B6F8" w14:textId="77777777" w:rsidR="00C50618" w:rsidRPr="00065572" w:rsidRDefault="00C50618" w:rsidP="00065572">
            <w:pPr>
              <w:ind w:left="567" w:hanging="567"/>
              <w:jc w:val="center"/>
              <w:rPr>
                <w:szCs w:val="18"/>
                <w:lang w:val="en-GB"/>
              </w:rPr>
            </w:pPr>
            <w:r w:rsidRPr="00065572">
              <w:rPr>
                <w:lang w:val="en-GB"/>
              </w:rPr>
              <w:t>1702.90</w:t>
            </w:r>
          </w:p>
          <w:p w14:paraId="593D31F7" w14:textId="77777777" w:rsidR="00C50618" w:rsidRPr="00065572" w:rsidRDefault="00C50618" w:rsidP="00065572">
            <w:pPr>
              <w:ind w:left="567" w:hanging="567"/>
              <w:jc w:val="center"/>
              <w:rPr>
                <w:szCs w:val="18"/>
                <w:lang w:val="en-GB"/>
              </w:rPr>
            </w:pPr>
            <w:r w:rsidRPr="00065572">
              <w:rPr>
                <w:lang w:val="en-GB"/>
              </w:rPr>
              <w:t>1703.90</w:t>
            </w:r>
          </w:p>
          <w:p w14:paraId="1BB2C3D3" w14:textId="77777777" w:rsidR="00C50618" w:rsidRPr="00065572" w:rsidRDefault="00C50618" w:rsidP="00065572">
            <w:pPr>
              <w:ind w:left="567" w:hanging="567"/>
              <w:jc w:val="center"/>
              <w:rPr>
                <w:szCs w:val="18"/>
                <w:lang w:val="en-GB"/>
              </w:rPr>
            </w:pPr>
            <w:r w:rsidRPr="00065572">
              <w:rPr>
                <w:lang w:val="en-GB"/>
              </w:rPr>
              <w:lastRenderedPageBreak/>
              <w:t>1802.00</w:t>
            </w:r>
          </w:p>
          <w:p w14:paraId="340F2921" w14:textId="77777777" w:rsidR="00C50618" w:rsidRPr="00065572" w:rsidRDefault="00C50618" w:rsidP="00065572">
            <w:pPr>
              <w:ind w:left="567" w:hanging="567"/>
              <w:jc w:val="center"/>
              <w:rPr>
                <w:szCs w:val="18"/>
                <w:lang w:val="en-GB"/>
              </w:rPr>
            </w:pPr>
            <w:r w:rsidRPr="00065572">
              <w:rPr>
                <w:lang w:val="en-GB"/>
              </w:rPr>
              <w:t>1905.90</w:t>
            </w:r>
          </w:p>
          <w:p w14:paraId="44A9A8A9" w14:textId="77777777" w:rsidR="00C50618" w:rsidRPr="00065572" w:rsidRDefault="00C50618" w:rsidP="00065572">
            <w:pPr>
              <w:ind w:left="567" w:hanging="567"/>
              <w:jc w:val="center"/>
              <w:rPr>
                <w:szCs w:val="18"/>
                <w:lang w:val="en-GB"/>
              </w:rPr>
            </w:pPr>
            <w:r w:rsidRPr="00065572">
              <w:rPr>
                <w:lang w:val="en-GB"/>
              </w:rPr>
              <w:t>2101.11</w:t>
            </w:r>
          </w:p>
          <w:p w14:paraId="3BB834C9" w14:textId="77777777" w:rsidR="00C50618" w:rsidRPr="00065572" w:rsidRDefault="00C50618" w:rsidP="00065572">
            <w:pPr>
              <w:ind w:left="567" w:hanging="567"/>
              <w:jc w:val="center"/>
              <w:rPr>
                <w:szCs w:val="18"/>
                <w:lang w:val="en-GB"/>
              </w:rPr>
            </w:pPr>
            <w:r w:rsidRPr="00065572">
              <w:rPr>
                <w:lang w:val="en-GB"/>
              </w:rPr>
              <w:t>2101.12</w:t>
            </w:r>
          </w:p>
          <w:p w14:paraId="24CDD13F" w14:textId="77777777" w:rsidR="00C50618" w:rsidRPr="00065572" w:rsidRDefault="00C50618" w:rsidP="00065572">
            <w:pPr>
              <w:ind w:left="567" w:hanging="567"/>
              <w:jc w:val="center"/>
              <w:rPr>
                <w:szCs w:val="18"/>
                <w:lang w:val="en-GB"/>
              </w:rPr>
            </w:pPr>
            <w:r w:rsidRPr="00065572">
              <w:rPr>
                <w:lang w:val="en-GB"/>
              </w:rPr>
              <w:t>2102.10</w:t>
            </w:r>
          </w:p>
          <w:p w14:paraId="06E129A5" w14:textId="77777777" w:rsidR="00C50618" w:rsidRPr="00065572" w:rsidRDefault="00C50618" w:rsidP="00065572">
            <w:pPr>
              <w:ind w:left="567" w:hanging="567"/>
              <w:jc w:val="center"/>
              <w:rPr>
                <w:szCs w:val="18"/>
                <w:lang w:val="en-GB"/>
              </w:rPr>
            </w:pPr>
            <w:r w:rsidRPr="00065572">
              <w:rPr>
                <w:lang w:val="en-GB"/>
              </w:rPr>
              <w:t>2102.20</w:t>
            </w:r>
          </w:p>
          <w:p w14:paraId="0707448F" w14:textId="77777777" w:rsidR="00C50618" w:rsidRPr="00065572" w:rsidRDefault="00C50618" w:rsidP="00065572">
            <w:pPr>
              <w:ind w:left="567" w:hanging="567"/>
              <w:jc w:val="center"/>
              <w:rPr>
                <w:szCs w:val="18"/>
                <w:lang w:val="en-GB"/>
              </w:rPr>
            </w:pPr>
            <w:r w:rsidRPr="00065572">
              <w:rPr>
                <w:lang w:val="en-GB"/>
              </w:rPr>
              <w:t>2103.30</w:t>
            </w:r>
          </w:p>
          <w:p w14:paraId="3CDDDC78" w14:textId="77777777" w:rsidR="00C50618" w:rsidRPr="00065572" w:rsidRDefault="00C50618" w:rsidP="00065572">
            <w:pPr>
              <w:ind w:left="567" w:hanging="567"/>
              <w:jc w:val="center"/>
              <w:rPr>
                <w:szCs w:val="18"/>
                <w:lang w:val="en-GB"/>
              </w:rPr>
            </w:pPr>
            <w:r w:rsidRPr="00065572">
              <w:rPr>
                <w:lang w:val="en-GB"/>
              </w:rPr>
              <w:t>2301.10</w:t>
            </w:r>
          </w:p>
          <w:p w14:paraId="265FBC1D" w14:textId="77777777" w:rsidR="00C50618" w:rsidRPr="00065572" w:rsidRDefault="00C50618" w:rsidP="00065572">
            <w:pPr>
              <w:ind w:left="567" w:hanging="567"/>
              <w:jc w:val="center"/>
              <w:rPr>
                <w:szCs w:val="18"/>
                <w:lang w:val="en-GB"/>
              </w:rPr>
            </w:pPr>
            <w:r w:rsidRPr="00065572">
              <w:rPr>
                <w:lang w:val="en-GB"/>
              </w:rPr>
              <w:t>2301.20</w:t>
            </w:r>
          </w:p>
          <w:p w14:paraId="41C07A2E" w14:textId="77777777" w:rsidR="00C50618" w:rsidRPr="00065572" w:rsidRDefault="00C50618" w:rsidP="00065572">
            <w:pPr>
              <w:ind w:left="567" w:hanging="567"/>
              <w:jc w:val="center"/>
              <w:rPr>
                <w:szCs w:val="18"/>
                <w:lang w:val="en-GB"/>
              </w:rPr>
            </w:pPr>
            <w:r w:rsidRPr="00065572">
              <w:rPr>
                <w:lang w:val="en-GB"/>
              </w:rPr>
              <w:t>2302.10</w:t>
            </w:r>
          </w:p>
          <w:p w14:paraId="101C01CB" w14:textId="77777777" w:rsidR="00C50618" w:rsidRPr="00065572" w:rsidRDefault="00C50618" w:rsidP="00065572">
            <w:pPr>
              <w:ind w:left="567" w:hanging="567"/>
              <w:jc w:val="center"/>
              <w:rPr>
                <w:szCs w:val="18"/>
              </w:rPr>
            </w:pPr>
            <w:r w:rsidRPr="00065572">
              <w:rPr>
                <w:lang w:val="en-GB"/>
              </w:rPr>
              <w:t>2302.30</w:t>
            </w:r>
          </w:p>
        </w:tc>
        <w:tc>
          <w:tcPr>
            <w:tcW w:w="1503" w:type="dxa"/>
          </w:tcPr>
          <w:p w14:paraId="1D7D7C60" w14:textId="77777777" w:rsidR="00C50618" w:rsidRPr="00065572" w:rsidRDefault="00C50618" w:rsidP="00065572">
            <w:pPr>
              <w:ind w:left="567" w:hanging="567"/>
              <w:jc w:val="center"/>
              <w:rPr>
                <w:szCs w:val="18"/>
                <w:lang w:val="en-GB"/>
              </w:rPr>
            </w:pPr>
            <w:r w:rsidRPr="00065572">
              <w:rPr>
                <w:lang w:val="en-GB"/>
              </w:rPr>
              <w:lastRenderedPageBreak/>
              <w:t>0813.50</w:t>
            </w:r>
          </w:p>
          <w:p w14:paraId="7219281E" w14:textId="77777777" w:rsidR="00C50618" w:rsidRPr="00065572" w:rsidRDefault="00C50618" w:rsidP="00065572">
            <w:pPr>
              <w:ind w:left="567" w:hanging="567"/>
              <w:jc w:val="center"/>
              <w:rPr>
                <w:szCs w:val="18"/>
                <w:lang w:val="en-GB"/>
              </w:rPr>
            </w:pPr>
            <w:r w:rsidRPr="00065572">
              <w:rPr>
                <w:lang w:val="en-GB"/>
              </w:rPr>
              <w:t>0901.11</w:t>
            </w:r>
          </w:p>
          <w:p w14:paraId="4A24FE69" w14:textId="77777777" w:rsidR="00C50618" w:rsidRPr="00065572" w:rsidRDefault="00C50618" w:rsidP="00065572">
            <w:pPr>
              <w:ind w:left="567" w:hanging="567"/>
              <w:jc w:val="center"/>
              <w:rPr>
                <w:szCs w:val="18"/>
                <w:lang w:val="en-GB"/>
              </w:rPr>
            </w:pPr>
            <w:r w:rsidRPr="00065572">
              <w:rPr>
                <w:lang w:val="en-GB"/>
              </w:rPr>
              <w:t>0901.12</w:t>
            </w:r>
          </w:p>
          <w:p w14:paraId="0840D133" w14:textId="77777777" w:rsidR="00C50618" w:rsidRPr="00065572" w:rsidRDefault="00C50618" w:rsidP="00065572">
            <w:pPr>
              <w:ind w:left="567" w:hanging="567"/>
              <w:jc w:val="center"/>
              <w:rPr>
                <w:szCs w:val="18"/>
                <w:lang w:val="en-GB"/>
              </w:rPr>
            </w:pPr>
            <w:r w:rsidRPr="00065572">
              <w:rPr>
                <w:lang w:val="en-GB"/>
              </w:rPr>
              <w:t>0901.21</w:t>
            </w:r>
          </w:p>
          <w:p w14:paraId="39A636D8" w14:textId="77777777" w:rsidR="00C50618" w:rsidRPr="00065572" w:rsidRDefault="00C50618" w:rsidP="00065572">
            <w:pPr>
              <w:ind w:left="567" w:hanging="567"/>
              <w:jc w:val="center"/>
              <w:rPr>
                <w:szCs w:val="18"/>
                <w:lang w:val="en-GB"/>
              </w:rPr>
            </w:pPr>
            <w:r w:rsidRPr="00065572">
              <w:rPr>
                <w:lang w:val="en-GB"/>
              </w:rPr>
              <w:t>0901.22</w:t>
            </w:r>
          </w:p>
          <w:p w14:paraId="3892C17A" w14:textId="77777777" w:rsidR="00C50618" w:rsidRPr="00065572" w:rsidRDefault="00C50618" w:rsidP="00065572">
            <w:pPr>
              <w:ind w:left="567" w:hanging="567"/>
              <w:jc w:val="center"/>
              <w:rPr>
                <w:szCs w:val="18"/>
                <w:lang w:val="en-GB"/>
              </w:rPr>
            </w:pPr>
            <w:r w:rsidRPr="00065572">
              <w:rPr>
                <w:lang w:val="en-GB"/>
              </w:rPr>
              <w:t>0901.90</w:t>
            </w:r>
          </w:p>
          <w:p w14:paraId="71154A52" w14:textId="77777777" w:rsidR="00C50618" w:rsidRPr="00065572" w:rsidRDefault="00C50618" w:rsidP="00065572">
            <w:pPr>
              <w:ind w:left="567" w:hanging="567"/>
              <w:jc w:val="center"/>
              <w:rPr>
                <w:szCs w:val="18"/>
                <w:lang w:val="en-GB"/>
              </w:rPr>
            </w:pPr>
            <w:r w:rsidRPr="00065572">
              <w:rPr>
                <w:lang w:val="en-GB"/>
              </w:rPr>
              <w:t>2302.40</w:t>
            </w:r>
          </w:p>
          <w:p w14:paraId="58D1264C" w14:textId="77777777" w:rsidR="00C50618" w:rsidRPr="00065572" w:rsidRDefault="00C50618" w:rsidP="00065572">
            <w:pPr>
              <w:ind w:left="567" w:hanging="567"/>
              <w:jc w:val="center"/>
              <w:rPr>
                <w:szCs w:val="18"/>
                <w:lang w:val="en-GB"/>
              </w:rPr>
            </w:pPr>
            <w:r w:rsidRPr="00065572">
              <w:rPr>
                <w:lang w:val="en-GB"/>
              </w:rPr>
              <w:t>2302.50</w:t>
            </w:r>
          </w:p>
          <w:p w14:paraId="6AB70AD9" w14:textId="77777777" w:rsidR="00C50618" w:rsidRPr="00065572" w:rsidRDefault="00C50618" w:rsidP="00065572">
            <w:pPr>
              <w:ind w:left="567" w:hanging="567"/>
              <w:jc w:val="center"/>
              <w:rPr>
                <w:szCs w:val="18"/>
                <w:lang w:val="en-GB"/>
              </w:rPr>
            </w:pPr>
            <w:r w:rsidRPr="00065572">
              <w:rPr>
                <w:lang w:val="en-GB"/>
              </w:rPr>
              <w:t>2303.10</w:t>
            </w:r>
          </w:p>
          <w:p w14:paraId="0B280D7D" w14:textId="77777777" w:rsidR="00C50618" w:rsidRPr="00065572" w:rsidRDefault="00C50618" w:rsidP="00065572">
            <w:pPr>
              <w:ind w:left="567" w:hanging="567"/>
              <w:jc w:val="center"/>
              <w:rPr>
                <w:szCs w:val="18"/>
                <w:lang w:val="en-GB"/>
              </w:rPr>
            </w:pPr>
            <w:r w:rsidRPr="00065572">
              <w:rPr>
                <w:lang w:val="en-GB"/>
              </w:rPr>
              <w:t>2303.20</w:t>
            </w:r>
          </w:p>
          <w:p w14:paraId="1A9A220B" w14:textId="77777777" w:rsidR="00C50618" w:rsidRPr="00065572" w:rsidRDefault="00C50618" w:rsidP="00065572">
            <w:pPr>
              <w:ind w:left="567" w:hanging="567"/>
              <w:jc w:val="center"/>
              <w:rPr>
                <w:szCs w:val="18"/>
                <w:lang w:val="en-GB"/>
              </w:rPr>
            </w:pPr>
            <w:r w:rsidRPr="00065572">
              <w:rPr>
                <w:lang w:val="en-GB"/>
              </w:rPr>
              <w:t>2303.30</w:t>
            </w:r>
          </w:p>
          <w:p w14:paraId="2618CB3A" w14:textId="77777777" w:rsidR="00C50618" w:rsidRPr="00065572" w:rsidRDefault="00C50618" w:rsidP="00065572">
            <w:pPr>
              <w:ind w:left="567" w:hanging="567"/>
              <w:jc w:val="center"/>
              <w:rPr>
                <w:szCs w:val="18"/>
                <w:lang w:val="en-GB"/>
              </w:rPr>
            </w:pPr>
            <w:r w:rsidRPr="00065572">
              <w:rPr>
                <w:lang w:val="en-GB"/>
              </w:rPr>
              <w:t>2304.00</w:t>
            </w:r>
          </w:p>
          <w:p w14:paraId="203931A3" w14:textId="77777777" w:rsidR="00C50618" w:rsidRPr="00065572" w:rsidRDefault="00C50618" w:rsidP="00065572">
            <w:pPr>
              <w:ind w:left="567" w:hanging="567"/>
              <w:jc w:val="center"/>
              <w:rPr>
                <w:szCs w:val="18"/>
                <w:lang w:val="en-GB"/>
              </w:rPr>
            </w:pPr>
            <w:r w:rsidRPr="00065572">
              <w:rPr>
                <w:lang w:val="en-GB"/>
              </w:rPr>
              <w:t>2305.00</w:t>
            </w:r>
          </w:p>
          <w:p w14:paraId="4D31EB38" w14:textId="77777777" w:rsidR="00C50618" w:rsidRPr="00065572" w:rsidRDefault="00C50618" w:rsidP="00065572">
            <w:pPr>
              <w:ind w:left="567" w:hanging="567"/>
              <w:jc w:val="center"/>
              <w:rPr>
                <w:szCs w:val="18"/>
                <w:lang w:val="en-GB"/>
              </w:rPr>
            </w:pPr>
            <w:r w:rsidRPr="00065572">
              <w:rPr>
                <w:lang w:val="en-GB"/>
              </w:rPr>
              <w:t>2306.10</w:t>
            </w:r>
          </w:p>
          <w:p w14:paraId="0F19953E" w14:textId="77777777" w:rsidR="00C50618" w:rsidRPr="00065572" w:rsidRDefault="00C50618" w:rsidP="00065572">
            <w:pPr>
              <w:ind w:left="567" w:hanging="567"/>
              <w:jc w:val="center"/>
              <w:rPr>
                <w:szCs w:val="18"/>
                <w:lang w:val="en-GB"/>
              </w:rPr>
            </w:pPr>
            <w:r w:rsidRPr="00065572">
              <w:rPr>
                <w:lang w:val="en-GB"/>
              </w:rPr>
              <w:t>2306.20</w:t>
            </w:r>
          </w:p>
          <w:p w14:paraId="637F3374" w14:textId="77777777" w:rsidR="00C50618" w:rsidRPr="00065572" w:rsidRDefault="00C50618" w:rsidP="00065572">
            <w:pPr>
              <w:ind w:left="567" w:hanging="567"/>
              <w:jc w:val="center"/>
              <w:rPr>
                <w:szCs w:val="18"/>
                <w:lang w:val="en-GB"/>
              </w:rPr>
            </w:pPr>
            <w:r w:rsidRPr="00065572">
              <w:rPr>
                <w:lang w:val="en-GB"/>
              </w:rPr>
              <w:t>2306.30</w:t>
            </w:r>
          </w:p>
          <w:p w14:paraId="21E5D15E" w14:textId="77777777" w:rsidR="00C50618" w:rsidRPr="00065572" w:rsidRDefault="00C50618" w:rsidP="00065572">
            <w:pPr>
              <w:ind w:left="567" w:hanging="567"/>
              <w:jc w:val="center"/>
              <w:rPr>
                <w:szCs w:val="18"/>
                <w:lang w:val="en-GB"/>
              </w:rPr>
            </w:pPr>
            <w:r w:rsidRPr="00065572">
              <w:rPr>
                <w:lang w:val="en-GB"/>
              </w:rPr>
              <w:t>2306.41</w:t>
            </w:r>
          </w:p>
          <w:p w14:paraId="089DD007" w14:textId="77777777" w:rsidR="00C50618" w:rsidRPr="00065572" w:rsidRDefault="00C50618" w:rsidP="00065572">
            <w:pPr>
              <w:ind w:left="567" w:hanging="567"/>
              <w:jc w:val="center"/>
              <w:rPr>
                <w:szCs w:val="18"/>
                <w:lang w:val="en-GB"/>
              </w:rPr>
            </w:pPr>
            <w:r w:rsidRPr="00065572">
              <w:rPr>
                <w:lang w:val="en-GB"/>
              </w:rPr>
              <w:t>2306.49</w:t>
            </w:r>
          </w:p>
          <w:p w14:paraId="29425DF5" w14:textId="77777777" w:rsidR="00C50618" w:rsidRPr="00065572" w:rsidRDefault="00C50618" w:rsidP="00065572">
            <w:pPr>
              <w:ind w:left="567" w:hanging="567"/>
              <w:jc w:val="center"/>
              <w:rPr>
                <w:szCs w:val="18"/>
                <w:lang w:val="en-GB"/>
              </w:rPr>
            </w:pPr>
            <w:r w:rsidRPr="00065572">
              <w:rPr>
                <w:lang w:val="en-GB"/>
              </w:rPr>
              <w:t>2306.50</w:t>
            </w:r>
          </w:p>
          <w:p w14:paraId="721B496E" w14:textId="77777777" w:rsidR="00C50618" w:rsidRPr="00065572" w:rsidRDefault="00C50618" w:rsidP="00065572">
            <w:pPr>
              <w:ind w:left="567" w:hanging="567"/>
              <w:jc w:val="center"/>
              <w:rPr>
                <w:szCs w:val="18"/>
                <w:lang w:val="en-GB"/>
              </w:rPr>
            </w:pPr>
            <w:r w:rsidRPr="00065572">
              <w:rPr>
                <w:lang w:val="en-GB"/>
              </w:rPr>
              <w:t>2306.60</w:t>
            </w:r>
          </w:p>
          <w:p w14:paraId="1BDD0177" w14:textId="77777777" w:rsidR="00C50618" w:rsidRPr="00065572" w:rsidRDefault="00C50618" w:rsidP="00065572">
            <w:pPr>
              <w:ind w:left="567" w:hanging="567"/>
              <w:jc w:val="center"/>
              <w:rPr>
                <w:szCs w:val="18"/>
                <w:lang w:val="en-GB"/>
              </w:rPr>
            </w:pPr>
            <w:r w:rsidRPr="00065572">
              <w:rPr>
                <w:lang w:val="en-GB"/>
              </w:rPr>
              <w:t>2306.90</w:t>
            </w:r>
          </w:p>
          <w:p w14:paraId="088DF97E" w14:textId="77777777" w:rsidR="00C50618" w:rsidRPr="00065572" w:rsidRDefault="00C50618" w:rsidP="00065572">
            <w:pPr>
              <w:ind w:left="567" w:hanging="567"/>
              <w:jc w:val="center"/>
              <w:rPr>
                <w:szCs w:val="18"/>
                <w:lang w:val="en-GB"/>
              </w:rPr>
            </w:pPr>
            <w:r w:rsidRPr="00065572">
              <w:rPr>
                <w:lang w:val="en-GB"/>
              </w:rPr>
              <w:t>2308.00</w:t>
            </w:r>
          </w:p>
          <w:p w14:paraId="49A90049" w14:textId="77777777" w:rsidR="00C50618" w:rsidRPr="00065572" w:rsidRDefault="00C50618" w:rsidP="00065572">
            <w:pPr>
              <w:ind w:left="567" w:hanging="567"/>
              <w:jc w:val="center"/>
              <w:rPr>
                <w:szCs w:val="18"/>
                <w:lang w:val="en-GB"/>
              </w:rPr>
            </w:pPr>
            <w:r w:rsidRPr="00065572">
              <w:rPr>
                <w:lang w:val="en-GB"/>
              </w:rPr>
              <w:t>2309.90</w:t>
            </w:r>
          </w:p>
          <w:p w14:paraId="737CBC1F" w14:textId="77777777" w:rsidR="00C50618" w:rsidRPr="00065572" w:rsidRDefault="00C50618" w:rsidP="00065572">
            <w:pPr>
              <w:ind w:left="567" w:hanging="567"/>
              <w:jc w:val="center"/>
              <w:rPr>
                <w:szCs w:val="18"/>
                <w:lang w:val="en-GB"/>
              </w:rPr>
            </w:pPr>
            <w:r w:rsidRPr="00065572">
              <w:rPr>
                <w:lang w:val="en-GB"/>
              </w:rPr>
              <w:lastRenderedPageBreak/>
              <w:t>3505.10</w:t>
            </w:r>
          </w:p>
          <w:p w14:paraId="1349D5AB" w14:textId="77777777" w:rsidR="00C50618" w:rsidRPr="00065572" w:rsidRDefault="00C50618" w:rsidP="00065572">
            <w:pPr>
              <w:ind w:left="567" w:hanging="567"/>
              <w:jc w:val="center"/>
              <w:rPr>
                <w:szCs w:val="18"/>
                <w:lang w:val="en-GB"/>
              </w:rPr>
            </w:pPr>
            <w:r w:rsidRPr="00065572">
              <w:rPr>
                <w:lang w:val="en-GB"/>
              </w:rPr>
              <w:t>3505.20</w:t>
            </w:r>
          </w:p>
          <w:p w14:paraId="1296C3E3" w14:textId="77777777" w:rsidR="00C50618" w:rsidRPr="00065572" w:rsidRDefault="00C50618" w:rsidP="00065572">
            <w:pPr>
              <w:ind w:left="567" w:hanging="567"/>
              <w:jc w:val="center"/>
              <w:rPr>
                <w:szCs w:val="18"/>
                <w:lang w:val="en-GB"/>
              </w:rPr>
            </w:pPr>
            <w:r w:rsidRPr="00065572">
              <w:rPr>
                <w:lang w:val="en-GB"/>
              </w:rPr>
              <w:t>3809.10</w:t>
            </w:r>
          </w:p>
          <w:p w14:paraId="3CE588DF" w14:textId="77777777" w:rsidR="00C50618" w:rsidRPr="00065572" w:rsidRDefault="00C50618" w:rsidP="00065572">
            <w:pPr>
              <w:ind w:left="567" w:hanging="567"/>
              <w:jc w:val="center"/>
              <w:rPr>
                <w:szCs w:val="18"/>
                <w:lang w:val="en-GB"/>
              </w:rPr>
            </w:pPr>
            <w:r w:rsidRPr="00065572">
              <w:rPr>
                <w:lang w:val="en-GB"/>
              </w:rPr>
              <w:t>3823.11</w:t>
            </w:r>
          </w:p>
          <w:p w14:paraId="4CC0AFB3" w14:textId="77777777" w:rsidR="00C50618" w:rsidRPr="00065572" w:rsidRDefault="00C50618" w:rsidP="00065572">
            <w:pPr>
              <w:ind w:left="567" w:hanging="567"/>
              <w:jc w:val="center"/>
              <w:rPr>
                <w:szCs w:val="18"/>
                <w:lang w:val="en-GB"/>
              </w:rPr>
            </w:pPr>
            <w:r w:rsidRPr="00065572">
              <w:rPr>
                <w:lang w:val="en-GB"/>
              </w:rPr>
              <w:t>3823.12</w:t>
            </w:r>
          </w:p>
          <w:p w14:paraId="172133F5" w14:textId="77777777" w:rsidR="00C50618" w:rsidRPr="00065572" w:rsidRDefault="00C50618" w:rsidP="00065572">
            <w:pPr>
              <w:ind w:left="567" w:hanging="567"/>
              <w:jc w:val="center"/>
              <w:rPr>
                <w:szCs w:val="18"/>
                <w:lang w:val="en-GB"/>
              </w:rPr>
            </w:pPr>
            <w:r w:rsidRPr="00065572">
              <w:rPr>
                <w:lang w:val="en-GB"/>
              </w:rPr>
              <w:t>3823.19</w:t>
            </w:r>
          </w:p>
          <w:p w14:paraId="6FD2EDE1" w14:textId="77777777" w:rsidR="00C50618" w:rsidRPr="00065572" w:rsidRDefault="00C50618" w:rsidP="00065572">
            <w:pPr>
              <w:jc w:val="center"/>
              <w:rPr>
                <w:szCs w:val="18"/>
                <w:lang w:val="en-GB"/>
              </w:rPr>
            </w:pPr>
          </w:p>
        </w:tc>
      </w:tr>
    </w:tbl>
    <w:p w14:paraId="434D1AD9" w14:textId="77777777" w:rsidR="00C50618" w:rsidRPr="00065572" w:rsidRDefault="00C50618" w:rsidP="00065572">
      <w:pPr>
        <w:rPr>
          <w:lang w:val="en-GB"/>
        </w:rPr>
      </w:pPr>
    </w:p>
    <w:p w14:paraId="59000577" w14:textId="475F026A" w:rsidR="00065572" w:rsidRPr="00065572" w:rsidRDefault="00C50618" w:rsidP="00E2075D">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T</w:t>
      </w:r>
      <w:r w:rsidRPr="00065572">
        <w:rPr>
          <w:color w:val="auto"/>
          <w:sz w:val="18"/>
          <w:szCs w:val="18"/>
          <w:lang w:val="en-GB"/>
        </w:rPr>
        <w:t>he regulations apply to imports of all goods, irrespective of where they come from.</w:t>
      </w:r>
    </w:p>
    <w:p w14:paraId="5DF8632F" w14:textId="05C7B1E3" w:rsidR="00C50618" w:rsidRPr="00065572" w:rsidRDefault="00C50618" w:rsidP="00065572">
      <w:pPr>
        <w:rPr>
          <w:lang w:val="en-GB"/>
        </w:rPr>
      </w:pPr>
    </w:p>
    <w:p w14:paraId="1D01ECC7" w14:textId="117ACCCA" w:rsidR="00C50618" w:rsidRPr="00065572" w:rsidRDefault="00C50618" w:rsidP="00E2075D">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N</w:t>
      </w:r>
      <w:r w:rsidRPr="00065572">
        <w:rPr>
          <w:color w:val="auto"/>
          <w:sz w:val="18"/>
          <w:szCs w:val="18"/>
          <w:lang w:val="en-GB"/>
        </w:rPr>
        <w:t>o restrictions</w:t>
      </w:r>
      <w:r w:rsidR="00065572" w:rsidRPr="00065572">
        <w:rPr>
          <w:color w:val="auto"/>
          <w:sz w:val="18"/>
          <w:szCs w:val="18"/>
          <w:lang w:val="en-GB"/>
        </w:rPr>
        <w:t>. T</w:t>
      </w:r>
      <w:r w:rsidRPr="00065572">
        <w:rPr>
          <w:color w:val="auto"/>
          <w:sz w:val="18"/>
          <w:szCs w:val="18"/>
          <w:lang w:val="en-GB"/>
        </w:rPr>
        <w:t>he purpose of automatic licensing is to ensure compulsory stockpiling.</w:t>
      </w:r>
    </w:p>
    <w:p w14:paraId="6DE54237" w14:textId="77777777" w:rsidR="00C50618" w:rsidRPr="00065572" w:rsidRDefault="00C50618" w:rsidP="00065572">
      <w:pPr>
        <w:rPr>
          <w:lang w:val="en-GB"/>
        </w:rPr>
      </w:pPr>
    </w:p>
    <w:p w14:paraId="0F2A3377" w14:textId="59EF442B" w:rsidR="00C50618" w:rsidRPr="00065572" w:rsidRDefault="00C50618" w:rsidP="00065572">
      <w:pPr>
        <w:rPr>
          <w:szCs w:val="18"/>
          <w:lang w:val="en-GB"/>
        </w:rPr>
      </w:pPr>
      <w:r w:rsidRPr="00065572">
        <w:rPr>
          <w:lang w:val="en-GB"/>
        </w:rPr>
        <w:t>5</w:t>
      </w:r>
      <w:r w:rsidR="00065572" w:rsidRPr="00065572">
        <w:rPr>
          <w:lang w:val="en-GB"/>
        </w:rPr>
        <w:t>. L</w:t>
      </w:r>
      <w:r w:rsidRPr="00065572">
        <w:rPr>
          <w:lang w:val="en-GB"/>
        </w:rPr>
        <w:t>egal bases</w:t>
      </w:r>
      <w:r w:rsidR="00065572" w:rsidRPr="00065572">
        <w:rPr>
          <w:lang w:val="en-GB"/>
        </w:rPr>
        <w:t>: T</w:t>
      </w:r>
      <w:r w:rsidRPr="00065572">
        <w:rPr>
          <w:lang w:val="en-GB"/>
        </w:rPr>
        <w:t>he Federal Law on National Economic Supply (RS</w:t>
      </w:r>
      <w:r w:rsidR="00A67AA6">
        <w:rPr>
          <w:lang w:val="en-GB"/>
        </w:rPr>
        <w:t> </w:t>
      </w:r>
      <w:r w:rsidRPr="00065572">
        <w:rPr>
          <w:lang w:val="en-GB"/>
        </w:rPr>
        <w:t xml:space="preserve">531, </w:t>
      </w:r>
      <w:hyperlink r:id="rId86" w:history="1">
        <w:r w:rsidR="00065572" w:rsidRPr="00AC4D76">
          <w:rPr>
            <w:rStyle w:val="Hipervnculo"/>
            <w:lang w:val="en-GB"/>
          </w:rPr>
          <w:t>https://www.admin.ch/opc/fr/classified</w:t>
        </w:r>
        <w:r w:rsidR="00065572" w:rsidRPr="00AC4D76">
          <w:rPr>
            <w:rStyle w:val="Hipervnculo"/>
            <w:lang w:val="en-GB"/>
          </w:rPr>
          <w:noBreakHyphen/>
          <w:t>compilation/20141710/index.html</w:t>
        </w:r>
      </w:hyperlink>
      <w:r w:rsidRPr="00065572">
        <w:rPr>
          <w:lang w:val="en-GB"/>
        </w:rPr>
        <w:t>) as well as the Ordinance on compulsory stockpiling of foods and fodder (RS</w:t>
      </w:r>
      <w:r w:rsidR="00A67AA6">
        <w:rPr>
          <w:lang w:val="en-GB"/>
        </w:rPr>
        <w:t> </w:t>
      </w:r>
      <w:r w:rsidRPr="00065572">
        <w:rPr>
          <w:lang w:val="en-GB"/>
        </w:rPr>
        <w:t xml:space="preserve">531.215.11, </w:t>
      </w:r>
      <w:hyperlink r:id="rId87" w:history="1">
        <w:r w:rsidR="00065572" w:rsidRPr="00AC4D76">
          <w:rPr>
            <w:rStyle w:val="Hipervnculo"/>
            <w:lang w:val="en-GB"/>
          </w:rPr>
          <w:t>https://www.admin.ch/opc/fr/classified</w:t>
        </w:r>
        <w:r w:rsidR="00065572" w:rsidRPr="00AC4D76">
          <w:rPr>
            <w:rStyle w:val="Hipervnculo"/>
            <w:lang w:val="en-GB"/>
          </w:rPr>
          <w:noBreakHyphen/>
          <w:t>compilation/20170050/index.html</w:t>
        </w:r>
      </w:hyperlink>
      <w:r w:rsidRPr="00065572">
        <w:rPr>
          <w:lang w:val="en-GB"/>
        </w:rPr>
        <w:t>).</w:t>
      </w:r>
    </w:p>
    <w:p w14:paraId="61051CE4" w14:textId="77777777" w:rsidR="00C50618" w:rsidRPr="00065572" w:rsidRDefault="00C50618" w:rsidP="00065572">
      <w:pPr>
        <w:rPr>
          <w:lang w:val="en-GB"/>
        </w:rPr>
      </w:pPr>
    </w:p>
    <w:p w14:paraId="1C324DAB" w14:textId="77777777" w:rsidR="00C50618" w:rsidRPr="00065572" w:rsidRDefault="00C50618" w:rsidP="00065572">
      <w:pPr>
        <w:pStyle w:val="Ttulo7"/>
        <w:rPr>
          <w:lang w:val="en-GB"/>
        </w:rPr>
      </w:pPr>
      <w:r w:rsidRPr="00065572">
        <w:rPr>
          <w:lang w:val="en-GB"/>
        </w:rPr>
        <w:t>Procedures</w:t>
      </w:r>
    </w:p>
    <w:p w14:paraId="50DA4FBE" w14:textId="36D96A69"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623215D2" w14:textId="77777777" w:rsidR="00C50618" w:rsidRPr="00065572" w:rsidRDefault="00C50618" w:rsidP="00065572">
      <w:pPr>
        <w:rPr>
          <w:lang w:val="en-GB"/>
        </w:rPr>
      </w:pPr>
    </w:p>
    <w:p w14:paraId="367C0569" w14:textId="0F23EAF9" w:rsidR="00C50618" w:rsidRPr="00065572" w:rsidRDefault="00C50618" w:rsidP="00065572">
      <w:pPr>
        <w:ind w:left="720" w:hanging="720"/>
        <w:rPr>
          <w:szCs w:val="18"/>
          <w:lang w:val="en-GB"/>
        </w:rPr>
      </w:pPr>
      <w:r w:rsidRPr="00065572">
        <w:rPr>
          <w:lang w:val="en-GB"/>
        </w:rPr>
        <w:t>7.(a)</w:t>
      </w:r>
      <w:r w:rsidRPr="00065572">
        <w:rPr>
          <w:lang w:val="en-GB"/>
        </w:rPr>
        <w:noBreakHyphen/>
        <w:t>(b) Applications for a general import licence must be submitted a few days before importation</w:t>
      </w:r>
      <w:r w:rsidR="00065572" w:rsidRPr="00065572">
        <w:rPr>
          <w:lang w:val="en-GB"/>
        </w:rPr>
        <w:t>. I</w:t>
      </w:r>
      <w:r w:rsidRPr="00065572">
        <w:rPr>
          <w:lang w:val="en-GB"/>
        </w:rPr>
        <w:t>n urgent cases, the licence may be granted immediately by fax.</w:t>
      </w:r>
    </w:p>
    <w:p w14:paraId="4EE86B1B" w14:textId="77777777" w:rsidR="00C50618" w:rsidRPr="00065572" w:rsidRDefault="00C50618" w:rsidP="00065572">
      <w:pPr>
        <w:rPr>
          <w:lang w:val="en-GB"/>
        </w:rPr>
      </w:pPr>
    </w:p>
    <w:p w14:paraId="4561BC1B" w14:textId="77777777" w:rsidR="00C50618" w:rsidRPr="00065572" w:rsidRDefault="00C50618" w:rsidP="00065572">
      <w:pPr>
        <w:ind w:left="720" w:hanging="720"/>
        <w:rPr>
          <w:lang w:val="en-GB"/>
        </w:rPr>
      </w:pPr>
      <w:r w:rsidRPr="00065572">
        <w:rPr>
          <w:lang w:val="en-GB"/>
        </w:rPr>
        <w:t>(c)</w:t>
      </w:r>
      <w:r w:rsidRPr="00065572">
        <w:rPr>
          <w:lang w:val="en-GB"/>
        </w:rPr>
        <w:tab/>
        <w:t>No.</w:t>
      </w:r>
    </w:p>
    <w:p w14:paraId="517A34B8" w14:textId="77777777" w:rsidR="00C50618" w:rsidRPr="00065572" w:rsidRDefault="00C50618" w:rsidP="00065572">
      <w:pPr>
        <w:rPr>
          <w:lang w:val="en-GB"/>
        </w:rPr>
      </w:pPr>
    </w:p>
    <w:p w14:paraId="0CC2CDBB" w14:textId="65839032" w:rsidR="00065572" w:rsidRPr="00065572" w:rsidRDefault="00C50618" w:rsidP="00065572">
      <w:pPr>
        <w:ind w:left="720" w:hanging="720"/>
        <w:rPr>
          <w:szCs w:val="18"/>
          <w:lang w:val="en-GB"/>
        </w:rPr>
      </w:pPr>
      <w:r w:rsidRPr="00065572">
        <w:rPr>
          <w:lang w:val="en-GB"/>
        </w:rPr>
        <w:t>(d)</w:t>
      </w:r>
      <w:r w:rsidRPr="00065572">
        <w:rPr>
          <w:lang w:val="en-GB"/>
        </w:rPr>
        <w:tab/>
        <w:t>Applications are handled by a single service</w:t>
      </w:r>
      <w:r w:rsidR="00065572" w:rsidRPr="00065572">
        <w:rPr>
          <w:lang w:val="en-GB"/>
        </w:rPr>
        <w:t xml:space="preserve">: </w:t>
      </w:r>
      <w:r w:rsidR="00065572" w:rsidRPr="00065572">
        <w:rPr>
          <w:i/>
          <w:iCs/>
          <w:lang w:val="en-GB"/>
        </w:rPr>
        <w:t>R</w:t>
      </w:r>
      <w:r w:rsidRPr="00065572">
        <w:rPr>
          <w:i/>
          <w:iCs/>
          <w:lang w:val="en-GB"/>
        </w:rPr>
        <w:t>éservesuisse Genossenschaft</w:t>
      </w:r>
      <w:r w:rsidRPr="00065572">
        <w:rPr>
          <w:lang w:val="en-GB"/>
        </w:rPr>
        <w:t xml:space="preserve"> grants general import licences under the authority of the Swiss Confederation.</w:t>
      </w:r>
    </w:p>
    <w:p w14:paraId="778E0BB9" w14:textId="233A4055" w:rsidR="00C50618" w:rsidRPr="00065572" w:rsidRDefault="00C50618" w:rsidP="00065572">
      <w:pPr>
        <w:rPr>
          <w:lang w:val="en-GB"/>
        </w:rPr>
      </w:pPr>
    </w:p>
    <w:p w14:paraId="1F64BC28" w14:textId="3E011602"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76931F6C" w14:textId="77777777" w:rsidR="00C50618" w:rsidRPr="00065572" w:rsidRDefault="00C50618" w:rsidP="00065572">
      <w:pPr>
        <w:rPr>
          <w:lang w:val="en-GB"/>
        </w:rPr>
      </w:pPr>
    </w:p>
    <w:p w14:paraId="5B9D94DC" w14:textId="77777777" w:rsidR="00065572" w:rsidRPr="00065572" w:rsidRDefault="00C50618" w:rsidP="00065572">
      <w:pPr>
        <w:pStyle w:val="Ttulo7"/>
        <w:rPr>
          <w:lang w:val="en-GB"/>
        </w:rPr>
      </w:pPr>
      <w:r w:rsidRPr="00065572">
        <w:rPr>
          <w:lang w:val="en-GB"/>
        </w:rPr>
        <w:t>Eligibility of importers to apply for licence</w:t>
      </w:r>
    </w:p>
    <w:p w14:paraId="352D6DAE" w14:textId="05EF92B6" w:rsidR="00065572" w:rsidRPr="00065572" w:rsidRDefault="00C50618" w:rsidP="00E2075D">
      <w:pPr>
        <w:pStyle w:val="Default"/>
        <w:jc w:val="both"/>
        <w:rPr>
          <w:color w:val="auto"/>
          <w:sz w:val="18"/>
          <w:szCs w:val="18"/>
          <w:lang w:val="en-GB"/>
        </w:rPr>
      </w:pPr>
      <w:r w:rsidRPr="00065572">
        <w:rPr>
          <w:color w:val="auto"/>
          <w:sz w:val="18"/>
          <w:szCs w:val="18"/>
          <w:lang w:val="en-GB"/>
        </w:rPr>
        <w:t>9</w:t>
      </w:r>
      <w:r w:rsidR="00065572" w:rsidRPr="00065572">
        <w:rPr>
          <w:color w:val="auto"/>
          <w:sz w:val="18"/>
          <w:szCs w:val="18"/>
          <w:lang w:val="en-GB"/>
        </w:rPr>
        <w:t>. I</w:t>
      </w:r>
      <w:r w:rsidRPr="00065572">
        <w:rPr>
          <w:color w:val="auto"/>
          <w:sz w:val="18"/>
          <w:szCs w:val="18"/>
          <w:lang w:val="en-GB"/>
        </w:rPr>
        <w:t>n principle, all persons, firms and institutions are eligible to apply for an import licence.</w:t>
      </w:r>
    </w:p>
    <w:p w14:paraId="30177C13" w14:textId="7C8C8092" w:rsidR="00C50618" w:rsidRPr="00065572" w:rsidRDefault="00C50618" w:rsidP="00065572">
      <w:pPr>
        <w:rPr>
          <w:lang w:val="en-GB"/>
        </w:rPr>
      </w:pPr>
    </w:p>
    <w:p w14:paraId="0FFFB2E8" w14:textId="77777777" w:rsidR="00C50618" w:rsidRPr="00065572" w:rsidRDefault="00C50618" w:rsidP="00065572">
      <w:pPr>
        <w:pStyle w:val="Ttulo7"/>
        <w:rPr>
          <w:lang w:val="en-GB"/>
        </w:rPr>
      </w:pPr>
      <w:r w:rsidRPr="00065572">
        <w:rPr>
          <w:lang w:val="en-GB"/>
        </w:rPr>
        <w:t>Documentational and other requirements for application for licence</w:t>
      </w:r>
    </w:p>
    <w:p w14:paraId="5F7F2521" w14:textId="33350C4B" w:rsidR="00C50618" w:rsidRPr="00065572" w:rsidRDefault="00C50618" w:rsidP="00065572">
      <w:pPr>
        <w:rPr>
          <w:szCs w:val="18"/>
          <w:lang w:val="en-GB"/>
        </w:rPr>
      </w:pPr>
      <w:r w:rsidRPr="00065572">
        <w:rPr>
          <w:lang w:val="en-GB"/>
        </w:rPr>
        <w:t>10</w:t>
      </w:r>
      <w:r w:rsidR="00065572" w:rsidRPr="00065572">
        <w:rPr>
          <w:lang w:val="en-GB"/>
        </w:rPr>
        <w:t>. O</w:t>
      </w:r>
      <w:r w:rsidRPr="00065572">
        <w:rPr>
          <w:lang w:val="en-GB"/>
        </w:rPr>
        <w:t>nly the usual information is required</w:t>
      </w:r>
      <w:r w:rsidR="00065572" w:rsidRPr="00065572">
        <w:rPr>
          <w:lang w:val="en-GB"/>
        </w:rPr>
        <w:t>. S</w:t>
      </w:r>
      <w:r w:rsidRPr="00065572">
        <w:rPr>
          <w:lang w:val="en-GB"/>
        </w:rPr>
        <w:t xml:space="preserve">amples of the various application forms are available on the </w:t>
      </w:r>
      <w:r w:rsidRPr="00065572">
        <w:rPr>
          <w:i/>
          <w:iCs/>
          <w:lang w:val="en-GB"/>
        </w:rPr>
        <w:t>Réservesuisse Genossenschaft</w:t>
      </w:r>
      <w:r w:rsidRPr="00065572">
        <w:rPr>
          <w:lang w:val="en-GB"/>
        </w:rPr>
        <w:t xml:space="preserve"> website</w:t>
      </w:r>
      <w:r w:rsidR="00065572" w:rsidRPr="00065572">
        <w:rPr>
          <w:lang w:val="en-GB"/>
        </w:rPr>
        <w:t>: (</w:t>
      </w:r>
      <w:hyperlink r:id="rId88" w:history="1">
        <w:r w:rsidR="00065572" w:rsidRPr="00AC4D76">
          <w:rPr>
            <w:rStyle w:val="Hipervnculo"/>
            <w:lang w:val="en-GB"/>
          </w:rPr>
          <w:t>http://www.reservesuisse.ch/index.php?id=8&amp;L=1&amp;type=2012</w:t>
        </w:r>
      </w:hyperlink>
      <w:r w:rsidRPr="00065572">
        <w:rPr>
          <w:lang w:val="en-GB"/>
        </w:rPr>
        <w:t>).</w:t>
      </w:r>
    </w:p>
    <w:p w14:paraId="2BC03B55" w14:textId="77777777" w:rsidR="00C50618" w:rsidRPr="00065572" w:rsidRDefault="00C50618" w:rsidP="00065572">
      <w:pPr>
        <w:rPr>
          <w:lang w:val="en-GB"/>
        </w:rPr>
      </w:pPr>
    </w:p>
    <w:p w14:paraId="08B0E547" w14:textId="02E5419E" w:rsidR="00C50618" w:rsidRPr="00065572" w:rsidRDefault="00C50618" w:rsidP="00E2075D">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T</w:t>
      </w:r>
      <w:r w:rsidRPr="00065572">
        <w:rPr>
          <w:color w:val="auto"/>
          <w:sz w:val="18"/>
          <w:szCs w:val="18"/>
          <w:lang w:val="en-GB"/>
        </w:rPr>
        <w:t>he number of the automatic licence</w:t>
      </w:r>
      <w:r w:rsidR="00065572" w:rsidRPr="00065572">
        <w:rPr>
          <w:color w:val="auto"/>
          <w:sz w:val="18"/>
          <w:szCs w:val="18"/>
          <w:lang w:val="en-GB"/>
        </w:rPr>
        <w:t>. A</w:t>
      </w:r>
      <w:r w:rsidRPr="00065572">
        <w:rPr>
          <w:color w:val="auto"/>
          <w:sz w:val="18"/>
          <w:szCs w:val="18"/>
          <w:lang w:val="en-GB"/>
        </w:rPr>
        <w:t>ll other import requirements are noted in the working tariff (https://www.tares.ch).</w:t>
      </w:r>
    </w:p>
    <w:p w14:paraId="05588D85" w14:textId="77777777" w:rsidR="00C50618" w:rsidRPr="00065572" w:rsidRDefault="00C50618" w:rsidP="00065572">
      <w:pPr>
        <w:rPr>
          <w:lang w:val="en-GB"/>
        </w:rPr>
      </w:pPr>
    </w:p>
    <w:p w14:paraId="3139C7B0" w14:textId="3D8EDEC4" w:rsidR="00C50618" w:rsidRPr="00065572" w:rsidRDefault="00C50618" w:rsidP="00E2075D">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N</w:t>
      </w:r>
      <w:r w:rsidRPr="00065572">
        <w:rPr>
          <w:color w:val="auto"/>
          <w:sz w:val="18"/>
          <w:szCs w:val="18"/>
          <w:lang w:val="en-GB"/>
        </w:rPr>
        <w:t>o fees.</w:t>
      </w:r>
    </w:p>
    <w:p w14:paraId="10AE7066" w14:textId="77777777" w:rsidR="00C50618" w:rsidRPr="00065572" w:rsidRDefault="00C50618" w:rsidP="00065572">
      <w:pPr>
        <w:rPr>
          <w:lang w:val="en-GB"/>
        </w:rPr>
      </w:pPr>
    </w:p>
    <w:p w14:paraId="73E4FD5C" w14:textId="5EF6F6E8" w:rsidR="00065572" w:rsidRPr="00065572" w:rsidRDefault="00C50618" w:rsidP="00E2075D">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A</w:t>
      </w:r>
      <w:r w:rsidRPr="00065572">
        <w:rPr>
          <w:color w:val="auto"/>
          <w:sz w:val="18"/>
          <w:szCs w:val="18"/>
          <w:lang w:val="en-GB"/>
        </w:rPr>
        <w:t>s a rule, no.</w:t>
      </w:r>
    </w:p>
    <w:p w14:paraId="0F8A35DD" w14:textId="5C2E3646" w:rsidR="00C50618" w:rsidRPr="00065572" w:rsidRDefault="00C50618" w:rsidP="00065572">
      <w:pPr>
        <w:rPr>
          <w:lang w:val="en-GB"/>
        </w:rPr>
      </w:pPr>
    </w:p>
    <w:p w14:paraId="415A8397" w14:textId="77777777" w:rsidR="00065572" w:rsidRPr="00065572" w:rsidRDefault="00C50618" w:rsidP="00065572">
      <w:pPr>
        <w:pStyle w:val="Ttulo7"/>
        <w:rPr>
          <w:lang w:val="en-GB"/>
        </w:rPr>
      </w:pPr>
      <w:r w:rsidRPr="00065572">
        <w:rPr>
          <w:lang w:val="en-GB"/>
        </w:rPr>
        <w:t>Conditions of licensing</w:t>
      </w:r>
    </w:p>
    <w:p w14:paraId="6752CB67" w14:textId="65478674" w:rsidR="00065572" w:rsidRPr="00065572" w:rsidRDefault="00C50618" w:rsidP="00E2075D">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T</w:t>
      </w:r>
      <w:r w:rsidRPr="00065572">
        <w:rPr>
          <w:color w:val="auto"/>
          <w:sz w:val="18"/>
          <w:szCs w:val="18"/>
          <w:lang w:val="en-GB"/>
        </w:rPr>
        <w:t>he validity is not limited as long as the conditions on which the licence was granted are met.</w:t>
      </w:r>
    </w:p>
    <w:p w14:paraId="5209EEAF" w14:textId="18148C30" w:rsidR="00C50618" w:rsidRPr="00065572" w:rsidRDefault="00C50618" w:rsidP="00065572">
      <w:pPr>
        <w:rPr>
          <w:lang w:val="en-GB"/>
        </w:rPr>
      </w:pPr>
    </w:p>
    <w:p w14:paraId="481BACA2" w14:textId="723F0C81" w:rsidR="00065572" w:rsidRPr="00065572" w:rsidRDefault="00C50618" w:rsidP="00E2075D">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N</w:t>
      </w:r>
      <w:r w:rsidRPr="00065572">
        <w:rPr>
          <w:color w:val="auto"/>
          <w:sz w:val="18"/>
          <w:szCs w:val="18"/>
          <w:lang w:val="en-GB"/>
        </w:rPr>
        <w:t>o.</w:t>
      </w:r>
    </w:p>
    <w:p w14:paraId="1512BFA6" w14:textId="5D52AF4B" w:rsidR="00C50618" w:rsidRPr="00065572" w:rsidRDefault="00C50618" w:rsidP="00065572">
      <w:pPr>
        <w:rPr>
          <w:lang w:val="en-GB"/>
        </w:rPr>
      </w:pPr>
    </w:p>
    <w:p w14:paraId="03DD64EE" w14:textId="1ADD42C5" w:rsidR="00065572" w:rsidRPr="00065572" w:rsidRDefault="00C50618" w:rsidP="00E2075D">
      <w:pPr>
        <w:pStyle w:val="Default"/>
        <w:jc w:val="both"/>
        <w:rPr>
          <w:color w:val="auto"/>
          <w:sz w:val="18"/>
          <w:szCs w:val="18"/>
          <w:lang w:val="en-GB"/>
        </w:rPr>
      </w:pPr>
      <w:r w:rsidRPr="00065572">
        <w:rPr>
          <w:color w:val="auto"/>
          <w:sz w:val="18"/>
          <w:szCs w:val="18"/>
          <w:lang w:val="en-GB"/>
        </w:rPr>
        <w:t>16</w:t>
      </w:r>
      <w:r w:rsidR="00065572" w:rsidRPr="00065572">
        <w:rPr>
          <w:color w:val="auto"/>
          <w:sz w:val="18"/>
          <w:szCs w:val="18"/>
          <w:lang w:val="en-GB"/>
        </w:rPr>
        <w:t>. T</w:t>
      </w:r>
      <w:r w:rsidRPr="00065572">
        <w:rPr>
          <w:color w:val="auto"/>
          <w:sz w:val="18"/>
          <w:szCs w:val="18"/>
          <w:lang w:val="en-GB"/>
        </w:rPr>
        <w:t>he licences are not transferable between eligible persons.</w:t>
      </w:r>
    </w:p>
    <w:p w14:paraId="6EE809A5" w14:textId="77777777" w:rsidR="00065572" w:rsidRPr="00065572" w:rsidRDefault="00C50618" w:rsidP="00E2075D">
      <w:pPr>
        <w:pStyle w:val="Default"/>
        <w:jc w:val="both"/>
        <w:rPr>
          <w:color w:val="auto"/>
          <w:sz w:val="18"/>
          <w:szCs w:val="18"/>
          <w:lang w:val="en-GB"/>
        </w:rPr>
      </w:pPr>
      <w:r w:rsidRPr="00065572">
        <w:rPr>
          <w:color w:val="auto"/>
          <w:sz w:val="18"/>
          <w:szCs w:val="18"/>
          <w:lang w:val="en-GB"/>
        </w:rPr>
        <w:lastRenderedPageBreak/>
        <w:t>17.(b) The issuing of the licence is subject to the payment of the portions of the customs duty that are not collected by the Federal Customs Administration.</w:t>
      </w:r>
    </w:p>
    <w:p w14:paraId="6535F2E3" w14:textId="3E697631" w:rsidR="00C50618" w:rsidRPr="00065572" w:rsidRDefault="00C50618" w:rsidP="00065572">
      <w:pPr>
        <w:rPr>
          <w:lang w:val="en-GB"/>
        </w:rPr>
      </w:pPr>
    </w:p>
    <w:p w14:paraId="59465952" w14:textId="77777777" w:rsidR="00065572" w:rsidRPr="00065572" w:rsidRDefault="00C50618" w:rsidP="00065572">
      <w:pPr>
        <w:pStyle w:val="Ttulo7"/>
        <w:rPr>
          <w:lang w:val="en-GB"/>
        </w:rPr>
      </w:pPr>
      <w:r w:rsidRPr="00065572">
        <w:rPr>
          <w:lang w:val="en-GB"/>
        </w:rPr>
        <w:t>Other procedural requirements</w:t>
      </w:r>
    </w:p>
    <w:p w14:paraId="742B71A4" w14:textId="5139CD3B" w:rsidR="00065572" w:rsidRPr="00065572" w:rsidRDefault="00C50618" w:rsidP="00E2075D">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N</w:t>
      </w:r>
      <w:r w:rsidRPr="00065572">
        <w:rPr>
          <w:color w:val="auto"/>
          <w:sz w:val="18"/>
          <w:szCs w:val="18"/>
          <w:lang w:val="en-GB"/>
        </w:rPr>
        <w:t>o.</w:t>
      </w:r>
    </w:p>
    <w:p w14:paraId="7F2A0E65" w14:textId="21CA97BA" w:rsidR="00C50618" w:rsidRPr="00065572" w:rsidRDefault="00C50618" w:rsidP="00065572">
      <w:pPr>
        <w:rPr>
          <w:lang w:val="en-GB"/>
        </w:rPr>
      </w:pPr>
    </w:p>
    <w:p w14:paraId="0B774509" w14:textId="566EC2E4" w:rsidR="00C50618"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72378D0D" w14:textId="77777777" w:rsidR="00A44374" w:rsidRPr="00065572" w:rsidRDefault="00A44374" w:rsidP="00065572">
      <w:pPr>
        <w:rPr>
          <w:lang w:val="en-GB"/>
        </w:rPr>
      </w:pPr>
    </w:p>
    <w:p w14:paraId="0FDE2BD6" w14:textId="77777777" w:rsidR="00C50618" w:rsidRPr="00065572" w:rsidRDefault="00C50618" w:rsidP="00065572">
      <w:pPr>
        <w:pStyle w:val="Ttulo2"/>
        <w:rPr>
          <w:lang w:val="en-GB"/>
        </w:rPr>
      </w:pPr>
      <w:bookmarkStart w:id="147" w:name="_Toc19856207"/>
      <w:bookmarkStart w:id="148" w:name="_Toc20382578"/>
      <w:bookmarkStart w:id="149" w:name="_Toc26188835"/>
      <w:bookmarkStart w:id="150" w:name="_Toc26191197"/>
      <w:bookmarkStart w:id="151" w:name="_Toc26368759"/>
      <w:bookmarkStart w:id="152" w:name="_Toc26451503"/>
      <w:r w:rsidRPr="00065572">
        <w:rPr>
          <w:lang w:val="en-GB"/>
        </w:rPr>
        <w:t>Liquid fuels subject to compulsory stockpiling</w:t>
      </w:r>
      <w:bookmarkEnd w:id="147"/>
      <w:bookmarkEnd w:id="148"/>
      <w:bookmarkEnd w:id="149"/>
      <w:bookmarkEnd w:id="150"/>
      <w:bookmarkEnd w:id="151"/>
      <w:bookmarkEnd w:id="152"/>
    </w:p>
    <w:p w14:paraId="59446ACF" w14:textId="77777777" w:rsidR="00C50618" w:rsidRPr="00065572" w:rsidRDefault="00C50618" w:rsidP="00065572">
      <w:pPr>
        <w:pStyle w:val="Ttulo7"/>
        <w:rPr>
          <w:lang w:val="en-GB"/>
        </w:rPr>
      </w:pPr>
      <w:r w:rsidRPr="00065572">
        <w:rPr>
          <w:lang w:val="en-GB"/>
        </w:rPr>
        <w:t>Outline of system</w:t>
      </w:r>
    </w:p>
    <w:p w14:paraId="6B388B4E" w14:textId="7F034F9D" w:rsidR="00065572" w:rsidRPr="00065572" w:rsidRDefault="00C50618" w:rsidP="00065572">
      <w:pPr>
        <w:rPr>
          <w:szCs w:val="18"/>
          <w:lang w:val="en-GB"/>
        </w:rPr>
      </w:pPr>
      <w:r w:rsidRPr="00065572">
        <w:rPr>
          <w:lang w:val="en-GB"/>
        </w:rPr>
        <w:t>1</w:t>
      </w:r>
      <w:r w:rsidR="00065572" w:rsidRPr="00065572">
        <w:rPr>
          <w:lang w:val="en-GB"/>
        </w:rPr>
        <w:t>. I</w:t>
      </w:r>
      <w:r w:rsidRPr="00065572">
        <w:rPr>
          <w:lang w:val="en-GB"/>
        </w:rPr>
        <w:t>n accordance with Article 7 of the Federal Law on National Economic Supply (LAP</w:t>
      </w:r>
      <w:r w:rsidR="00065572" w:rsidRPr="00065572">
        <w:rPr>
          <w:lang w:val="en-GB"/>
        </w:rPr>
        <w:t>; R</w:t>
      </w:r>
      <w:r w:rsidRPr="00065572">
        <w:rPr>
          <w:lang w:val="en-GB"/>
        </w:rPr>
        <w:t>S</w:t>
      </w:r>
      <w:r w:rsidR="00A67AA6">
        <w:rPr>
          <w:lang w:val="en-GB"/>
        </w:rPr>
        <w:t> </w:t>
      </w:r>
      <w:r w:rsidRPr="00065572">
        <w:rPr>
          <w:lang w:val="en-GB"/>
        </w:rPr>
        <w:t>531), the Government (Federal Council) may subject goods of vital importance to compulsory stockpiling</w:t>
      </w:r>
      <w:r w:rsidR="00065572" w:rsidRPr="00065572">
        <w:rPr>
          <w:lang w:val="en-GB"/>
        </w:rPr>
        <w:t>. T</w:t>
      </w:r>
      <w:r w:rsidRPr="00065572">
        <w:rPr>
          <w:lang w:val="en-GB"/>
        </w:rPr>
        <w:t>o</w:t>
      </w:r>
      <w:r w:rsidR="004851A2">
        <w:rPr>
          <w:lang w:val="en-GB"/>
        </w:rPr>
        <w:t> </w:t>
      </w:r>
      <w:r w:rsidRPr="00065572">
        <w:rPr>
          <w:lang w:val="en-GB"/>
        </w:rPr>
        <w:t>that end, it may place the products concerned under the automatic import licensing regime</w:t>
      </w:r>
      <w:r w:rsidR="00065572" w:rsidRPr="00065572">
        <w:rPr>
          <w:lang w:val="en-GB"/>
        </w:rPr>
        <w:t>. T</w:t>
      </w:r>
      <w:r w:rsidRPr="00065572">
        <w:rPr>
          <w:lang w:val="en-GB"/>
        </w:rPr>
        <w:t>he granting of a licence is conditional upon the conclusion of a stockpiling contract or the provision of a financial benefit identical to that arising under a compulsory stockpiling contract.</w:t>
      </w:r>
    </w:p>
    <w:p w14:paraId="3080FB39" w14:textId="2054AB33" w:rsidR="00C50618" w:rsidRPr="00065572" w:rsidRDefault="00C50618" w:rsidP="00065572">
      <w:pPr>
        <w:rPr>
          <w:lang w:val="en-GB"/>
        </w:rPr>
      </w:pPr>
    </w:p>
    <w:p w14:paraId="5F328289" w14:textId="77777777" w:rsidR="00C50618" w:rsidRPr="00065572" w:rsidRDefault="00C50618" w:rsidP="00065572">
      <w:pPr>
        <w:pStyle w:val="Ttulo7"/>
        <w:rPr>
          <w:lang w:val="en-GB"/>
        </w:rPr>
      </w:pPr>
      <w:r w:rsidRPr="00065572">
        <w:rPr>
          <w:lang w:val="en-GB"/>
        </w:rPr>
        <w:t>Purposes and coverage of licensing</w:t>
      </w:r>
    </w:p>
    <w:p w14:paraId="2FC6B0E4" w14:textId="28920D63" w:rsidR="00C50618" w:rsidRPr="00065572" w:rsidRDefault="00C50618" w:rsidP="00065572">
      <w:pPr>
        <w:rPr>
          <w:lang w:val="en-GB"/>
        </w:rPr>
      </w:pPr>
      <w:r w:rsidRPr="00065572">
        <w:rPr>
          <w:lang w:val="en-GB"/>
        </w:rPr>
        <w:t>2</w:t>
      </w:r>
      <w:r w:rsidR="00065572" w:rsidRPr="00065572">
        <w:rPr>
          <w:lang w:val="en-GB"/>
        </w:rPr>
        <w:t>. T</w:t>
      </w:r>
      <w:r w:rsidRPr="00065572">
        <w:rPr>
          <w:lang w:val="en-GB"/>
        </w:rPr>
        <w:t>he liquid fuels subject to compulsory stockpiling appear in Annexes 1 to 5 of the Ordinance on compulsory stockpiling of foods and fodder and are classified under the following Swiss customs tariff numbers (HS</w:t>
      </w:r>
      <w:r w:rsidR="00A67AA6">
        <w:rPr>
          <w:lang w:val="en-GB"/>
        </w:rPr>
        <w:t> </w:t>
      </w:r>
      <w:r w:rsidRPr="00065572">
        <w:rPr>
          <w:lang w:val="en-GB"/>
        </w:rPr>
        <w:t>2017):</w:t>
      </w:r>
    </w:p>
    <w:p w14:paraId="747CDC9D" w14:textId="77777777" w:rsidR="00C50618" w:rsidRPr="00065572" w:rsidRDefault="00C50618" w:rsidP="00065572">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50618" w:rsidRPr="00065572" w14:paraId="64E8E316" w14:textId="77777777" w:rsidTr="00DE4601">
        <w:tc>
          <w:tcPr>
            <w:tcW w:w="1502" w:type="dxa"/>
          </w:tcPr>
          <w:p w14:paraId="75285F4E" w14:textId="77777777" w:rsidR="00C50618" w:rsidRPr="00065572" w:rsidRDefault="00C50618" w:rsidP="00065572">
            <w:pPr>
              <w:ind w:left="567" w:hanging="567"/>
              <w:jc w:val="center"/>
              <w:rPr>
                <w:szCs w:val="18"/>
                <w:lang w:val="en-GB"/>
              </w:rPr>
            </w:pPr>
            <w:r w:rsidRPr="00065572">
              <w:rPr>
                <w:lang w:val="en-GB"/>
              </w:rPr>
              <w:t>2207.10</w:t>
            </w:r>
          </w:p>
          <w:p w14:paraId="28DD1F4F" w14:textId="77777777" w:rsidR="00C50618" w:rsidRPr="00065572" w:rsidRDefault="00C50618" w:rsidP="00065572">
            <w:pPr>
              <w:ind w:left="567" w:hanging="567"/>
              <w:jc w:val="center"/>
              <w:rPr>
                <w:szCs w:val="18"/>
                <w:lang w:val="en-GB"/>
              </w:rPr>
            </w:pPr>
            <w:r w:rsidRPr="00065572">
              <w:rPr>
                <w:lang w:val="en-GB"/>
              </w:rPr>
              <w:t>2207.20</w:t>
            </w:r>
          </w:p>
          <w:p w14:paraId="4606E9CC" w14:textId="77777777" w:rsidR="00C50618" w:rsidRPr="00065572" w:rsidRDefault="00C50618" w:rsidP="00065572">
            <w:pPr>
              <w:ind w:left="567" w:hanging="567"/>
              <w:jc w:val="center"/>
              <w:rPr>
                <w:szCs w:val="18"/>
                <w:lang w:val="en-GB"/>
              </w:rPr>
            </w:pPr>
            <w:r w:rsidRPr="00065572">
              <w:rPr>
                <w:lang w:val="en-GB"/>
              </w:rPr>
              <w:t>2707.10</w:t>
            </w:r>
          </w:p>
          <w:p w14:paraId="1244179F" w14:textId="77777777" w:rsidR="00C50618" w:rsidRPr="00065572" w:rsidRDefault="00C50618" w:rsidP="00065572">
            <w:pPr>
              <w:ind w:left="567" w:hanging="567"/>
              <w:jc w:val="center"/>
              <w:rPr>
                <w:szCs w:val="18"/>
                <w:lang w:val="en-GB"/>
              </w:rPr>
            </w:pPr>
            <w:r w:rsidRPr="00065572">
              <w:rPr>
                <w:lang w:val="en-GB"/>
              </w:rPr>
              <w:t>2707.20</w:t>
            </w:r>
          </w:p>
          <w:p w14:paraId="594AE070" w14:textId="77777777" w:rsidR="00C50618" w:rsidRPr="00065572" w:rsidRDefault="00C50618" w:rsidP="00065572">
            <w:pPr>
              <w:ind w:left="567" w:hanging="567"/>
              <w:jc w:val="center"/>
              <w:rPr>
                <w:szCs w:val="18"/>
                <w:lang w:val="en-GB"/>
              </w:rPr>
            </w:pPr>
            <w:r w:rsidRPr="00065572">
              <w:rPr>
                <w:lang w:val="en-GB"/>
              </w:rPr>
              <w:t>2707.30</w:t>
            </w:r>
          </w:p>
          <w:p w14:paraId="289112F0" w14:textId="77777777" w:rsidR="00C50618" w:rsidRPr="00065572" w:rsidRDefault="00C50618" w:rsidP="00065572">
            <w:pPr>
              <w:ind w:left="567" w:hanging="567"/>
              <w:jc w:val="center"/>
              <w:rPr>
                <w:szCs w:val="18"/>
                <w:lang w:val="en-GB"/>
              </w:rPr>
            </w:pPr>
            <w:r w:rsidRPr="00065572">
              <w:rPr>
                <w:lang w:val="en-GB"/>
              </w:rPr>
              <w:t>2707.40</w:t>
            </w:r>
          </w:p>
          <w:p w14:paraId="60904A64" w14:textId="77777777" w:rsidR="00C50618" w:rsidRPr="00065572" w:rsidRDefault="00C50618" w:rsidP="00065572">
            <w:pPr>
              <w:ind w:left="567" w:hanging="567"/>
              <w:jc w:val="center"/>
              <w:rPr>
                <w:szCs w:val="18"/>
                <w:lang w:val="en-GB"/>
              </w:rPr>
            </w:pPr>
            <w:r w:rsidRPr="00065572">
              <w:rPr>
                <w:lang w:val="en-GB"/>
              </w:rPr>
              <w:t>2707.50</w:t>
            </w:r>
          </w:p>
          <w:p w14:paraId="1A82C9EE" w14:textId="77777777" w:rsidR="00C50618" w:rsidRPr="00065572" w:rsidRDefault="00C50618" w:rsidP="00065572">
            <w:pPr>
              <w:ind w:left="567" w:hanging="567"/>
              <w:jc w:val="center"/>
              <w:rPr>
                <w:szCs w:val="18"/>
              </w:rPr>
            </w:pPr>
            <w:r w:rsidRPr="00065572">
              <w:rPr>
                <w:lang w:val="en-GB"/>
              </w:rPr>
              <w:t>2707.91</w:t>
            </w:r>
          </w:p>
        </w:tc>
        <w:tc>
          <w:tcPr>
            <w:tcW w:w="1502" w:type="dxa"/>
          </w:tcPr>
          <w:p w14:paraId="26895CA5" w14:textId="77777777" w:rsidR="00C50618" w:rsidRPr="00065572" w:rsidRDefault="00C50618" w:rsidP="00065572">
            <w:pPr>
              <w:ind w:left="567" w:hanging="567"/>
              <w:jc w:val="center"/>
              <w:rPr>
                <w:szCs w:val="18"/>
                <w:lang w:val="en-GB"/>
              </w:rPr>
            </w:pPr>
            <w:r w:rsidRPr="00065572">
              <w:rPr>
                <w:lang w:val="en-GB"/>
              </w:rPr>
              <w:t>2707.99</w:t>
            </w:r>
          </w:p>
          <w:p w14:paraId="7EB3EDB8" w14:textId="77777777" w:rsidR="00C50618" w:rsidRPr="00065572" w:rsidRDefault="00C50618" w:rsidP="00065572">
            <w:pPr>
              <w:ind w:left="567" w:hanging="567"/>
              <w:jc w:val="center"/>
              <w:rPr>
                <w:szCs w:val="18"/>
                <w:lang w:val="en-GB"/>
              </w:rPr>
            </w:pPr>
            <w:r w:rsidRPr="00065572">
              <w:rPr>
                <w:lang w:val="en-GB"/>
              </w:rPr>
              <w:t>2709.00</w:t>
            </w:r>
          </w:p>
          <w:p w14:paraId="57B3AC7F" w14:textId="77777777" w:rsidR="00C50618" w:rsidRPr="00065572" w:rsidRDefault="00C50618" w:rsidP="00065572">
            <w:pPr>
              <w:ind w:left="567" w:hanging="567"/>
              <w:jc w:val="center"/>
              <w:rPr>
                <w:szCs w:val="18"/>
                <w:lang w:val="en-GB"/>
              </w:rPr>
            </w:pPr>
            <w:r w:rsidRPr="00065572">
              <w:rPr>
                <w:lang w:val="en-GB"/>
              </w:rPr>
              <w:t>2710.12</w:t>
            </w:r>
          </w:p>
          <w:p w14:paraId="22ED5955" w14:textId="77777777" w:rsidR="00C50618" w:rsidRPr="00065572" w:rsidRDefault="00C50618" w:rsidP="00065572">
            <w:pPr>
              <w:ind w:left="567" w:hanging="567"/>
              <w:jc w:val="center"/>
              <w:rPr>
                <w:szCs w:val="18"/>
                <w:lang w:val="en-GB"/>
              </w:rPr>
            </w:pPr>
            <w:r w:rsidRPr="00065572">
              <w:rPr>
                <w:lang w:val="en-GB"/>
              </w:rPr>
              <w:t>2710.19</w:t>
            </w:r>
          </w:p>
          <w:p w14:paraId="0688D984" w14:textId="77777777" w:rsidR="00C50618" w:rsidRPr="00065572" w:rsidRDefault="00C50618" w:rsidP="00065572">
            <w:pPr>
              <w:ind w:left="567" w:hanging="567"/>
              <w:jc w:val="center"/>
              <w:rPr>
                <w:szCs w:val="18"/>
                <w:lang w:val="en-GB"/>
              </w:rPr>
            </w:pPr>
            <w:r w:rsidRPr="00065572">
              <w:rPr>
                <w:lang w:val="en-GB"/>
              </w:rPr>
              <w:t>2710.20</w:t>
            </w:r>
          </w:p>
          <w:p w14:paraId="4B0D42F1" w14:textId="77777777" w:rsidR="00C50618" w:rsidRPr="00065572" w:rsidRDefault="00C50618" w:rsidP="00065572">
            <w:pPr>
              <w:ind w:left="567" w:hanging="567"/>
              <w:jc w:val="center"/>
              <w:rPr>
                <w:szCs w:val="18"/>
                <w:lang w:val="en-GB"/>
              </w:rPr>
            </w:pPr>
            <w:r w:rsidRPr="00065572">
              <w:rPr>
                <w:lang w:val="en-GB"/>
              </w:rPr>
              <w:t>2901.10</w:t>
            </w:r>
          </w:p>
          <w:p w14:paraId="56CDF4E9" w14:textId="77777777" w:rsidR="00C50618" w:rsidRPr="00065572" w:rsidRDefault="00C50618" w:rsidP="00065572">
            <w:pPr>
              <w:ind w:left="567" w:hanging="567"/>
              <w:jc w:val="center"/>
              <w:rPr>
                <w:szCs w:val="18"/>
                <w:lang w:val="en-GB"/>
              </w:rPr>
            </w:pPr>
            <w:r w:rsidRPr="00065572">
              <w:rPr>
                <w:lang w:val="en-GB"/>
              </w:rPr>
              <w:t>2901.24</w:t>
            </w:r>
          </w:p>
          <w:p w14:paraId="363974EC" w14:textId="77777777" w:rsidR="00C50618" w:rsidRPr="00065572" w:rsidRDefault="00C50618" w:rsidP="00065572">
            <w:pPr>
              <w:ind w:left="567" w:hanging="567"/>
              <w:jc w:val="center"/>
              <w:rPr>
                <w:szCs w:val="18"/>
              </w:rPr>
            </w:pPr>
            <w:r w:rsidRPr="00065572">
              <w:rPr>
                <w:lang w:val="en-GB"/>
              </w:rPr>
              <w:t>2901.29</w:t>
            </w:r>
          </w:p>
        </w:tc>
        <w:tc>
          <w:tcPr>
            <w:tcW w:w="1503" w:type="dxa"/>
          </w:tcPr>
          <w:p w14:paraId="55475940" w14:textId="77777777" w:rsidR="00C50618" w:rsidRPr="00065572" w:rsidRDefault="00C50618" w:rsidP="00065572">
            <w:pPr>
              <w:ind w:left="567" w:hanging="567"/>
              <w:jc w:val="center"/>
              <w:rPr>
                <w:szCs w:val="18"/>
                <w:lang w:val="en-GB"/>
              </w:rPr>
            </w:pPr>
            <w:r w:rsidRPr="00065572">
              <w:rPr>
                <w:lang w:val="en-GB"/>
              </w:rPr>
              <w:t>2902.11</w:t>
            </w:r>
          </w:p>
          <w:p w14:paraId="2D37CC16" w14:textId="77777777" w:rsidR="00C50618" w:rsidRPr="00065572" w:rsidRDefault="00C50618" w:rsidP="00065572">
            <w:pPr>
              <w:ind w:left="567" w:hanging="567"/>
              <w:jc w:val="center"/>
              <w:rPr>
                <w:szCs w:val="18"/>
                <w:lang w:val="en-GB"/>
              </w:rPr>
            </w:pPr>
            <w:r w:rsidRPr="00065572">
              <w:rPr>
                <w:lang w:val="en-GB"/>
              </w:rPr>
              <w:t>2902.19</w:t>
            </w:r>
          </w:p>
          <w:p w14:paraId="509D27AE" w14:textId="77777777" w:rsidR="00C50618" w:rsidRPr="00065572" w:rsidRDefault="00C50618" w:rsidP="00065572">
            <w:pPr>
              <w:ind w:left="567" w:hanging="567"/>
              <w:jc w:val="center"/>
              <w:rPr>
                <w:szCs w:val="18"/>
                <w:lang w:val="en-GB"/>
              </w:rPr>
            </w:pPr>
            <w:r w:rsidRPr="00065572">
              <w:rPr>
                <w:lang w:val="en-GB"/>
              </w:rPr>
              <w:t>2902.20</w:t>
            </w:r>
          </w:p>
          <w:p w14:paraId="38082730" w14:textId="77777777" w:rsidR="00C50618" w:rsidRPr="00065572" w:rsidRDefault="00C50618" w:rsidP="00065572">
            <w:pPr>
              <w:ind w:left="567" w:hanging="567"/>
              <w:jc w:val="center"/>
              <w:rPr>
                <w:szCs w:val="18"/>
                <w:lang w:val="en-GB"/>
              </w:rPr>
            </w:pPr>
            <w:r w:rsidRPr="00065572">
              <w:rPr>
                <w:lang w:val="en-GB"/>
              </w:rPr>
              <w:t>2902.30</w:t>
            </w:r>
          </w:p>
          <w:p w14:paraId="2BD42246" w14:textId="77777777" w:rsidR="00C50618" w:rsidRPr="00065572" w:rsidRDefault="00C50618" w:rsidP="00065572">
            <w:pPr>
              <w:ind w:left="567" w:hanging="567"/>
              <w:jc w:val="center"/>
              <w:rPr>
                <w:szCs w:val="18"/>
                <w:lang w:val="en-GB"/>
              </w:rPr>
            </w:pPr>
            <w:r w:rsidRPr="00065572">
              <w:rPr>
                <w:lang w:val="en-GB"/>
              </w:rPr>
              <w:t>2902.41</w:t>
            </w:r>
          </w:p>
          <w:p w14:paraId="04339600" w14:textId="77777777" w:rsidR="00C50618" w:rsidRPr="00065572" w:rsidRDefault="00C50618" w:rsidP="00065572">
            <w:pPr>
              <w:ind w:left="567" w:hanging="567"/>
              <w:jc w:val="center"/>
              <w:rPr>
                <w:szCs w:val="18"/>
                <w:lang w:val="en-GB"/>
              </w:rPr>
            </w:pPr>
            <w:r w:rsidRPr="00065572">
              <w:rPr>
                <w:lang w:val="en-GB"/>
              </w:rPr>
              <w:t>2902.42</w:t>
            </w:r>
          </w:p>
          <w:p w14:paraId="4A0E24D0" w14:textId="77777777" w:rsidR="00C50618" w:rsidRPr="00065572" w:rsidRDefault="00C50618" w:rsidP="00065572">
            <w:pPr>
              <w:ind w:left="567" w:hanging="567"/>
              <w:jc w:val="center"/>
              <w:rPr>
                <w:szCs w:val="18"/>
                <w:lang w:val="en-GB"/>
              </w:rPr>
            </w:pPr>
            <w:r w:rsidRPr="00065572">
              <w:rPr>
                <w:lang w:val="en-GB"/>
              </w:rPr>
              <w:t>2902.43</w:t>
            </w:r>
          </w:p>
          <w:p w14:paraId="1BA71CDA" w14:textId="77777777" w:rsidR="00C50618" w:rsidRPr="00065572" w:rsidRDefault="00C50618" w:rsidP="00065572">
            <w:pPr>
              <w:ind w:left="567" w:hanging="567"/>
              <w:jc w:val="center"/>
              <w:rPr>
                <w:szCs w:val="18"/>
              </w:rPr>
            </w:pPr>
            <w:r w:rsidRPr="00065572">
              <w:rPr>
                <w:lang w:val="en-GB"/>
              </w:rPr>
              <w:t>2902.44</w:t>
            </w:r>
          </w:p>
        </w:tc>
        <w:tc>
          <w:tcPr>
            <w:tcW w:w="1503" w:type="dxa"/>
          </w:tcPr>
          <w:p w14:paraId="750A9023" w14:textId="77777777" w:rsidR="00C50618" w:rsidRPr="00065572" w:rsidRDefault="00C50618" w:rsidP="00065572">
            <w:pPr>
              <w:ind w:left="567" w:hanging="567"/>
              <w:jc w:val="center"/>
              <w:rPr>
                <w:szCs w:val="18"/>
                <w:lang w:val="en-GB"/>
              </w:rPr>
            </w:pPr>
            <w:r w:rsidRPr="00065572">
              <w:rPr>
                <w:lang w:val="en-GB"/>
              </w:rPr>
              <w:t>2902.60</w:t>
            </w:r>
          </w:p>
          <w:p w14:paraId="314890B7" w14:textId="77777777" w:rsidR="00C50618" w:rsidRPr="00065572" w:rsidRDefault="00C50618" w:rsidP="00065572">
            <w:pPr>
              <w:ind w:left="567" w:hanging="567"/>
              <w:jc w:val="center"/>
              <w:rPr>
                <w:szCs w:val="18"/>
                <w:lang w:val="en-GB"/>
              </w:rPr>
            </w:pPr>
            <w:r w:rsidRPr="00065572">
              <w:rPr>
                <w:lang w:val="en-GB"/>
              </w:rPr>
              <w:t>2902.70</w:t>
            </w:r>
          </w:p>
          <w:p w14:paraId="47E49C04" w14:textId="77777777" w:rsidR="00C50618" w:rsidRPr="00065572" w:rsidRDefault="00C50618" w:rsidP="00065572">
            <w:pPr>
              <w:ind w:left="567" w:hanging="567"/>
              <w:jc w:val="center"/>
              <w:rPr>
                <w:szCs w:val="18"/>
                <w:lang w:val="en-GB"/>
              </w:rPr>
            </w:pPr>
            <w:r w:rsidRPr="00065572">
              <w:rPr>
                <w:lang w:val="en-GB"/>
              </w:rPr>
              <w:t>2902.90</w:t>
            </w:r>
          </w:p>
          <w:p w14:paraId="28420FA2" w14:textId="77777777" w:rsidR="00C50618" w:rsidRPr="00065572" w:rsidRDefault="00C50618" w:rsidP="00065572">
            <w:pPr>
              <w:ind w:left="567" w:hanging="567"/>
              <w:jc w:val="center"/>
              <w:rPr>
                <w:szCs w:val="18"/>
                <w:lang w:val="en-GB"/>
              </w:rPr>
            </w:pPr>
            <w:r w:rsidRPr="00065572">
              <w:rPr>
                <w:lang w:val="en-GB"/>
              </w:rPr>
              <w:t>2905.11</w:t>
            </w:r>
          </w:p>
          <w:p w14:paraId="095E8CF3" w14:textId="77777777" w:rsidR="00C50618" w:rsidRPr="00065572" w:rsidRDefault="00C50618" w:rsidP="00065572">
            <w:pPr>
              <w:ind w:left="567" w:hanging="567"/>
              <w:jc w:val="center"/>
              <w:rPr>
                <w:szCs w:val="18"/>
                <w:lang w:val="en-GB"/>
              </w:rPr>
            </w:pPr>
            <w:r w:rsidRPr="00065572">
              <w:rPr>
                <w:lang w:val="en-GB"/>
              </w:rPr>
              <w:t>2905.12</w:t>
            </w:r>
          </w:p>
          <w:p w14:paraId="0B520A9E" w14:textId="77777777" w:rsidR="00C50618" w:rsidRPr="00065572" w:rsidRDefault="00C50618" w:rsidP="00065572">
            <w:pPr>
              <w:ind w:left="567" w:hanging="567"/>
              <w:jc w:val="center"/>
              <w:rPr>
                <w:szCs w:val="18"/>
                <w:lang w:val="en-GB"/>
              </w:rPr>
            </w:pPr>
            <w:r w:rsidRPr="00065572">
              <w:rPr>
                <w:lang w:val="en-GB"/>
              </w:rPr>
              <w:t>2905.14</w:t>
            </w:r>
          </w:p>
          <w:p w14:paraId="656DF5AF" w14:textId="77777777" w:rsidR="00C50618" w:rsidRPr="00065572" w:rsidRDefault="00C50618" w:rsidP="00065572">
            <w:pPr>
              <w:ind w:left="567" w:hanging="567"/>
              <w:jc w:val="center"/>
              <w:rPr>
                <w:szCs w:val="18"/>
                <w:lang w:val="en-GB"/>
              </w:rPr>
            </w:pPr>
            <w:r w:rsidRPr="00065572">
              <w:rPr>
                <w:lang w:val="en-GB"/>
              </w:rPr>
              <w:t>2905.16</w:t>
            </w:r>
          </w:p>
          <w:p w14:paraId="467733CF" w14:textId="77777777" w:rsidR="00C50618" w:rsidRPr="00065572" w:rsidRDefault="00C50618" w:rsidP="00065572">
            <w:pPr>
              <w:ind w:left="567" w:hanging="567"/>
              <w:jc w:val="center"/>
              <w:rPr>
                <w:szCs w:val="18"/>
              </w:rPr>
            </w:pPr>
            <w:r w:rsidRPr="00065572">
              <w:rPr>
                <w:lang w:val="en-GB"/>
              </w:rPr>
              <w:t>2905.19</w:t>
            </w:r>
          </w:p>
        </w:tc>
        <w:tc>
          <w:tcPr>
            <w:tcW w:w="1503" w:type="dxa"/>
          </w:tcPr>
          <w:p w14:paraId="660B61FD" w14:textId="77777777" w:rsidR="00C50618" w:rsidRPr="00065572" w:rsidRDefault="00C50618" w:rsidP="00065572">
            <w:pPr>
              <w:ind w:left="567" w:hanging="567"/>
              <w:jc w:val="center"/>
              <w:rPr>
                <w:szCs w:val="18"/>
                <w:lang w:val="en-GB"/>
              </w:rPr>
            </w:pPr>
            <w:r w:rsidRPr="00065572">
              <w:rPr>
                <w:lang w:val="en-GB"/>
              </w:rPr>
              <w:t>2905.22</w:t>
            </w:r>
          </w:p>
          <w:p w14:paraId="5DBB2649" w14:textId="77777777" w:rsidR="00C50618" w:rsidRPr="00065572" w:rsidRDefault="00C50618" w:rsidP="00065572">
            <w:pPr>
              <w:ind w:left="567" w:hanging="567"/>
              <w:jc w:val="center"/>
              <w:rPr>
                <w:szCs w:val="18"/>
                <w:lang w:val="en-GB"/>
              </w:rPr>
            </w:pPr>
            <w:r w:rsidRPr="00065572">
              <w:rPr>
                <w:lang w:val="en-GB"/>
              </w:rPr>
              <w:t>2905.29</w:t>
            </w:r>
          </w:p>
          <w:p w14:paraId="6FB8B6A1" w14:textId="77777777" w:rsidR="00C50618" w:rsidRPr="00065572" w:rsidRDefault="00C50618" w:rsidP="00065572">
            <w:pPr>
              <w:ind w:left="567" w:hanging="567"/>
              <w:jc w:val="center"/>
              <w:rPr>
                <w:szCs w:val="18"/>
                <w:lang w:val="en-GB"/>
              </w:rPr>
            </w:pPr>
            <w:r w:rsidRPr="00065572">
              <w:rPr>
                <w:lang w:val="en-GB"/>
              </w:rPr>
              <w:t>2909.19</w:t>
            </w:r>
          </w:p>
          <w:p w14:paraId="1C431ED9" w14:textId="77777777" w:rsidR="00C50618" w:rsidRPr="00065572" w:rsidRDefault="00C50618" w:rsidP="00065572">
            <w:pPr>
              <w:ind w:left="567" w:hanging="567"/>
              <w:jc w:val="center"/>
              <w:rPr>
                <w:szCs w:val="18"/>
                <w:lang w:val="en-GB"/>
              </w:rPr>
            </w:pPr>
            <w:r w:rsidRPr="00065572">
              <w:rPr>
                <w:lang w:val="en-GB"/>
              </w:rPr>
              <w:t>2909.20</w:t>
            </w:r>
          </w:p>
          <w:p w14:paraId="56033516" w14:textId="77777777" w:rsidR="00C50618" w:rsidRPr="00065572" w:rsidRDefault="00C50618" w:rsidP="00065572">
            <w:pPr>
              <w:ind w:left="567" w:hanging="567"/>
              <w:jc w:val="center"/>
              <w:rPr>
                <w:szCs w:val="18"/>
                <w:lang w:val="en-GB"/>
              </w:rPr>
            </w:pPr>
            <w:r w:rsidRPr="00065572">
              <w:rPr>
                <w:lang w:val="en-GB"/>
              </w:rPr>
              <w:t>2909.30</w:t>
            </w:r>
          </w:p>
          <w:p w14:paraId="5418670E" w14:textId="77777777" w:rsidR="00C50618" w:rsidRPr="00065572" w:rsidRDefault="00C50618" w:rsidP="00065572">
            <w:pPr>
              <w:ind w:left="567" w:hanging="567"/>
              <w:jc w:val="center"/>
              <w:rPr>
                <w:szCs w:val="18"/>
                <w:lang w:val="en-GB"/>
              </w:rPr>
            </w:pPr>
            <w:r w:rsidRPr="00065572">
              <w:rPr>
                <w:lang w:val="en-GB"/>
              </w:rPr>
              <w:t>2909.43</w:t>
            </w:r>
          </w:p>
          <w:p w14:paraId="47366AAA" w14:textId="77777777" w:rsidR="00C50618" w:rsidRPr="00065572" w:rsidRDefault="00C50618" w:rsidP="00065572">
            <w:pPr>
              <w:ind w:left="567" w:hanging="567"/>
              <w:jc w:val="center"/>
              <w:rPr>
                <w:szCs w:val="18"/>
                <w:lang w:val="en-GB"/>
              </w:rPr>
            </w:pPr>
            <w:r w:rsidRPr="00065572">
              <w:rPr>
                <w:lang w:val="en-GB"/>
              </w:rPr>
              <w:t>2909.44</w:t>
            </w:r>
          </w:p>
          <w:p w14:paraId="0DA6C8CA" w14:textId="77777777" w:rsidR="00C50618" w:rsidRPr="00065572" w:rsidRDefault="00C50618" w:rsidP="00065572">
            <w:pPr>
              <w:ind w:left="567" w:hanging="567"/>
              <w:jc w:val="center"/>
              <w:rPr>
                <w:szCs w:val="18"/>
              </w:rPr>
            </w:pPr>
            <w:r w:rsidRPr="00065572">
              <w:rPr>
                <w:lang w:val="en-GB"/>
              </w:rPr>
              <w:t>2909.49</w:t>
            </w:r>
          </w:p>
        </w:tc>
        <w:tc>
          <w:tcPr>
            <w:tcW w:w="1503" w:type="dxa"/>
          </w:tcPr>
          <w:p w14:paraId="5271965E" w14:textId="77777777" w:rsidR="00C50618" w:rsidRPr="00065572" w:rsidRDefault="00C50618" w:rsidP="00065572">
            <w:pPr>
              <w:ind w:left="567" w:hanging="567"/>
              <w:jc w:val="center"/>
              <w:rPr>
                <w:szCs w:val="18"/>
                <w:lang w:val="en-GB"/>
              </w:rPr>
            </w:pPr>
            <w:r w:rsidRPr="00065572">
              <w:rPr>
                <w:lang w:val="en-GB"/>
              </w:rPr>
              <w:t>2909.50</w:t>
            </w:r>
          </w:p>
          <w:p w14:paraId="6AA27BB2" w14:textId="77777777" w:rsidR="00C50618" w:rsidRPr="00065572" w:rsidRDefault="00C50618" w:rsidP="00065572">
            <w:pPr>
              <w:ind w:left="567" w:hanging="567"/>
              <w:jc w:val="center"/>
              <w:rPr>
                <w:szCs w:val="18"/>
                <w:lang w:val="en-GB"/>
              </w:rPr>
            </w:pPr>
            <w:r w:rsidRPr="00065572">
              <w:rPr>
                <w:lang w:val="en-GB"/>
              </w:rPr>
              <w:t>2909.60</w:t>
            </w:r>
          </w:p>
          <w:p w14:paraId="76705CEA" w14:textId="77777777" w:rsidR="00C50618" w:rsidRPr="00065572" w:rsidRDefault="00C50618" w:rsidP="00065572">
            <w:pPr>
              <w:ind w:left="567" w:hanging="567"/>
              <w:jc w:val="center"/>
              <w:rPr>
                <w:szCs w:val="18"/>
                <w:lang w:val="en-GB"/>
              </w:rPr>
            </w:pPr>
            <w:r w:rsidRPr="00065572">
              <w:rPr>
                <w:lang w:val="en-GB"/>
              </w:rPr>
              <w:t>3807.00</w:t>
            </w:r>
          </w:p>
          <w:p w14:paraId="4FA96382" w14:textId="77777777" w:rsidR="00C50618" w:rsidRPr="00065572" w:rsidRDefault="00C50618" w:rsidP="00065572">
            <w:pPr>
              <w:ind w:left="567" w:hanging="567"/>
              <w:jc w:val="center"/>
              <w:rPr>
                <w:szCs w:val="18"/>
                <w:lang w:val="en-GB"/>
              </w:rPr>
            </w:pPr>
            <w:r w:rsidRPr="00065572">
              <w:rPr>
                <w:lang w:val="en-GB"/>
              </w:rPr>
              <w:t>3811.90</w:t>
            </w:r>
          </w:p>
          <w:p w14:paraId="305B5EA6" w14:textId="77777777" w:rsidR="00C50618" w:rsidRPr="00065572" w:rsidRDefault="00C50618" w:rsidP="00065572">
            <w:pPr>
              <w:ind w:left="567" w:hanging="567"/>
              <w:jc w:val="center"/>
              <w:rPr>
                <w:szCs w:val="18"/>
                <w:lang w:val="en-GB"/>
              </w:rPr>
            </w:pPr>
            <w:r w:rsidRPr="00065572">
              <w:rPr>
                <w:lang w:val="en-GB"/>
              </w:rPr>
              <w:t>3814.00</w:t>
            </w:r>
          </w:p>
          <w:p w14:paraId="3C4AD9C6" w14:textId="77777777" w:rsidR="00C50618" w:rsidRPr="00065572" w:rsidRDefault="00C50618" w:rsidP="00065572">
            <w:pPr>
              <w:ind w:left="567" w:hanging="567"/>
              <w:jc w:val="center"/>
              <w:rPr>
                <w:szCs w:val="18"/>
                <w:lang w:val="en-GB"/>
              </w:rPr>
            </w:pPr>
            <w:r w:rsidRPr="00065572">
              <w:rPr>
                <w:lang w:val="en-GB"/>
              </w:rPr>
              <w:t>3817.00</w:t>
            </w:r>
          </w:p>
          <w:p w14:paraId="1E91681C" w14:textId="77777777" w:rsidR="00C50618" w:rsidRPr="00065572" w:rsidRDefault="00C50618" w:rsidP="00065572">
            <w:pPr>
              <w:ind w:left="567" w:hanging="567"/>
              <w:jc w:val="center"/>
              <w:rPr>
                <w:szCs w:val="18"/>
                <w:lang w:val="en-GB"/>
              </w:rPr>
            </w:pPr>
            <w:r w:rsidRPr="00065572">
              <w:rPr>
                <w:lang w:val="en-GB"/>
              </w:rPr>
              <w:t>3824.99</w:t>
            </w:r>
          </w:p>
          <w:p w14:paraId="4B53B238" w14:textId="77777777" w:rsidR="00C50618" w:rsidRPr="00065572" w:rsidRDefault="00C50618" w:rsidP="00065572">
            <w:pPr>
              <w:jc w:val="center"/>
              <w:rPr>
                <w:szCs w:val="18"/>
                <w:lang w:val="en-GB"/>
              </w:rPr>
            </w:pPr>
            <w:r w:rsidRPr="00065572">
              <w:rPr>
                <w:lang w:val="en-GB"/>
              </w:rPr>
              <w:t>3826.00</w:t>
            </w:r>
          </w:p>
        </w:tc>
      </w:tr>
    </w:tbl>
    <w:p w14:paraId="555CAD8A" w14:textId="77777777" w:rsidR="00C50618" w:rsidRPr="00065572" w:rsidRDefault="00C50618" w:rsidP="00065572">
      <w:pPr>
        <w:rPr>
          <w:lang w:val="en-GB"/>
        </w:rPr>
      </w:pPr>
    </w:p>
    <w:p w14:paraId="2ADF1D84" w14:textId="57D2D159" w:rsidR="00065572" w:rsidRPr="00065572" w:rsidRDefault="00C50618" w:rsidP="00E2075D">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T</w:t>
      </w:r>
      <w:r w:rsidRPr="00065572">
        <w:rPr>
          <w:color w:val="auto"/>
          <w:sz w:val="18"/>
          <w:szCs w:val="18"/>
          <w:lang w:val="en-GB"/>
        </w:rPr>
        <w:t>he regulations apply to imports of all goods, irrespective of where they come from.</w:t>
      </w:r>
    </w:p>
    <w:p w14:paraId="76962EBA" w14:textId="404ED21B" w:rsidR="00C50618" w:rsidRPr="00065572" w:rsidRDefault="00C50618" w:rsidP="00065572">
      <w:pPr>
        <w:rPr>
          <w:lang w:val="en-GB"/>
        </w:rPr>
      </w:pPr>
    </w:p>
    <w:p w14:paraId="7A8B90F9" w14:textId="547376B9" w:rsidR="00C50618" w:rsidRPr="00065572" w:rsidRDefault="00C50618" w:rsidP="00E2075D">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N</w:t>
      </w:r>
      <w:r w:rsidRPr="00065572">
        <w:rPr>
          <w:color w:val="auto"/>
          <w:sz w:val="18"/>
          <w:szCs w:val="18"/>
          <w:lang w:val="en-GB"/>
        </w:rPr>
        <w:t>o restrictions</w:t>
      </w:r>
      <w:r w:rsidR="00065572" w:rsidRPr="00065572">
        <w:rPr>
          <w:color w:val="auto"/>
          <w:sz w:val="18"/>
          <w:szCs w:val="18"/>
          <w:lang w:val="en-GB"/>
        </w:rPr>
        <w:t>. T</w:t>
      </w:r>
      <w:r w:rsidRPr="00065572">
        <w:rPr>
          <w:color w:val="auto"/>
          <w:sz w:val="18"/>
          <w:szCs w:val="18"/>
          <w:lang w:val="en-GB"/>
        </w:rPr>
        <w:t>he purpose of automatic licensing is to ensure compulsory stockpiling.</w:t>
      </w:r>
    </w:p>
    <w:p w14:paraId="5745A6F4" w14:textId="77777777" w:rsidR="00C50618" w:rsidRPr="00065572" w:rsidRDefault="00C50618" w:rsidP="00065572">
      <w:pPr>
        <w:rPr>
          <w:lang w:val="en-GB"/>
        </w:rPr>
      </w:pPr>
    </w:p>
    <w:p w14:paraId="2622BA48" w14:textId="59D7C578" w:rsidR="00C50618" w:rsidRPr="00065572" w:rsidRDefault="00C50618" w:rsidP="00065572">
      <w:pPr>
        <w:rPr>
          <w:szCs w:val="18"/>
          <w:lang w:val="en-GB"/>
        </w:rPr>
      </w:pPr>
      <w:r w:rsidRPr="00065572">
        <w:rPr>
          <w:lang w:val="en-GB"/>
        </w:rPr>
        <w:t>5</w:t>
      </w:r>
      <w:r w:rsidR="00065572" w:rsidRPr="00065572">
        <w:rPr>
          <w:lang w:val="en-GB"/>
        </w:rPr>
        <w:t>. L</w:t>
      </w:r>
      <w:r w:rsidRPr="00065572">
        <w:rPr>
          <w:lang w:val="en-GB"/>
        </w:rPr>
        <w:t>egal bases</w:t>
      </w:r>
      <w:r w:rsidR="00065572" w:rsidRPr="00065572">
        <w:rPr>
          <w:lang w:val="en-GB"/>
        </w:rPr>
        <w:t>: T</w:t>
      </w:r>
      <w:r w:rsidRPr="00065572">
        <w:rPr>
          <w:lang w:val="en-GB"/>
        </w:rPr>
        <w:t>he Federal Law on National Economic Supply (RS</w:t>
      </w:r>
      <w:r w:rsidR="00A67AA6">
        <w:rPr>
          <w:lang w:val="en-GB"/>
        </w:rPr>
        <w:t> </w:t>
      </w:r>
      <w:r w:rsidRPr="00065572">
        <w:rPr>
          <w:lang w:val="en-GB"/>
        </w:rPr>
        <w:t xml:space="preserve">531, </w:t>
      </w:r>
      <w:hyperlink r:id="rId89" w:history="1">
        <w:r w:rsidR="00065572" w:rsidRPr="00AC4D76">
          <w:rPr>
            <w:rStyle w:val="Hipervnculo"/>
            <w:lang w:val="en-GB"/>
          </w:rPr>
          <w:t>https://www.admin.ch/opc/fr/classified</w:t>
        </w:r>
        <w:r w:rsidR="00065572" w:rsidRPr="00AC4D76">
          <w:rPr>
            <w:rStyle w:val="Hipervnculo"/>
            <w:lang w:val="en-GB"/>
          </w:rPr>
          <w:noBreakHyphen/>
          <w:t>compilation/20141710/index.html</w:t>
        </w:r>
      </w:hyperlink>
      <w:r w:rsidRPr="00065572">
        <w:rPr>
          <w:lang w:val="en-GB"/>
        </w:rPr>
        <w:t>) and the Ordinance on compulsory stockpiling of liquid fuels (RS</w:t>
      </w:r>
      <w:r w:rsidR="00A67AA6">
        <w:rPr>
          <w:lang w:val="en-GB"/>
        </w:rPr>
        <w:t> </w:t>
      </w:r>
      <w:r w:rsidRPr="00065572">
        <w:rPr>
          <w:lang w:val="en-GB"/>
        </w:rPr>
        <w:t xml:space="preserve">531.215.41, </w:t>
      </w:r>
      <w:hyperlink r:id="rId90" w:history="1">
        <w:r w:rsidR="00065572" w:rsidRPr="00AC4D76">
          <w:rPr>
            <w:rStyle w:val="Hipervnculo"/>
            <w:lang w:val="en-GB"/>
          </w:rPr>
          <w:t>https://www.admin.ch/opc/fr/classified</w:t>
        </w:r>
        <w:r w:rsidR="00065572" w:rsidRPr="00AC4D76">
          <w:rPr>
            <w:rStyle w:val="Hipervnculo"/>
            <w:lang w:val="en-GB"/>
          </w:rPr>
          <w:noBreakHyphen/>
          <w:t>compilation/20170059/index.html</w:t>
        </w:r>
      </w:hyperlink>
      <w:r w:rsidRPr="00065572">
        <w:rPr>
          <w:lang w:val="en-GB"/>
        </w:rPr>
        <w:t>).</w:t>
      </w:r>
    </w:p>
    <w:p w14:paraId="1D511541" w14:textId="77777777" w:rsidR="00C50618" w:rsidRPr="00065572" w:rsidRDefault="00C50618" w:rsidP="00065572">
      <w:pPr>
        <w:rPr>
          <w:lang w:val="en-GB"/>
        </w:rPr>
      </w:pPr>
    </w:p>
    <w:p w14:paraId="4AA921D3" w14:textId="77777777" w:rsidR="00C50618" w:rsidRPr="00065572" w:rsidRDefault="00C50618" w:rsidP="00065572">
      <w:pPr>
        <w:pStyle w:val="Ttulo7"/>
        <w:rPr>
          <w:lang w:val="en-GB"/>
        </w:rPr>
      </w:pPr>
      <w:r w:rsidRPr="00065572">
        <w:rPr>
          <w:lang w:val="en-GB"/>
        </w:rPr>
        <w:t>Procedures</w:t>
      </w:r>
    </w:p>
    <w:p w14:paraId="558372DE" w14:textId="2389266F"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2EDA98F9" w14:textId="77777777" w:rsidR="00C50618" w:rsidRPr="00065572" w:rsidRDefault="00C50618" w:rsidP="00065572">
      <w:pPr>
        <w:rPr>
          <w:lang w:val="en-GB"/>
        </w:rPr>
      </w:pPr>
    </w:p>
    <w:p w14:paraId="132B58A2" w14:textId="388AB7EA" w:rsidR="00C50618" w:rsidRPr="00065572" w:rsidRDefault="00C50618" w:rsidP="00065572">
      <w:pPr>
        <w:ind w:left="720" w:hanging="720"/>
        <w:rPr>
          <w:szCs w:val="18"/>
          <w:lang w:val="en-GB"/>
        </w:rPr>
      </w:pPr>
      <w:r w:rsidRPr="00065572">
        <w:rPr>
          <w:lang w:val="en-GB"/>
        </w:rPr>
        <w:t>7.(a)</w:t>
      </w:r>
      <w:r w:rsidRPr="00065572">
        <w:rPr>
          <w:lang w:val="en-GB"/>
        </w:rPr>
        <w:noBreakHyphen/>
        <w:t>(b) Applications for a general import licence must be submitted a few days before importation</w:t>
      </w:r>
      <w:r w:rsidR="00065572" w:rsidRPr="00065572">
        <w:rPr>
          <w:lang w:val="en-GB"/>
        </w:rPr>
        <w:t>. I</w:t>
      </w:r>
      <w:r w:rsidRPr="00065572">
        <w:rPr>
          <w:lang w:val="en-GB"/>
        </w:rPr>
        <w:t>n urgent cases, the licence may be granted immediately by fax.</w:t>
      </w:r>
    </w:p>
    <w:p w14:paraId="00F3FFF8" w14:textId="77777777" w:rsidR="00C50618" w:rsidRPr="00065572" w:rsidRDefault="00C50618" w:rsidP="00065572">
      <w:pPr>
        <w:rPr>
          <w:lang w:val="en-GB"/>
        </w:rPr>
      </w:pPr>
    </w:p>
    <w:p w14:paraId="2BAF7AA7" w14:textId="77777777" w:rsidR="00C50618" w:rsidRPr="00065572" w:rsidRDefault="00C50618" w:rsidP="00065572">
      <w:pPr>
        <w:ind w:left="720" w:hanging="720"/>
        <w:rPr>
          <w:lang w:val="en-GB"/>
        </w:rPr>
      </w:pPr>
      <w:r w:rsidRPr="00065572">
        <w:rPr>
          <w:lang w:val="en-GB"/>
        </w:rPr>
        <w:t>(c)</w:t>
      </w:r>
      <w:r w:rsidRPr="00065572">
        <w:rPr>
          <w:lang w:val="en-GB"/>
        </w:rPr>
        <w:tab/>
        <w:t>No.</w:t>
      </w:r>
    </w:p>
    <w:p w14:paraId="06011CEF" w14:textId="77777777" w:rsidR="00C50618" w:rsidRPr="00065572" w:rsidRDefault="00C50618" w:rsidP="00065572">
      <w:pPr>
        <w:rPr>
          <w:lang w:val="en-GB"/>
        </w:rPr>
      </w:pPr>
    </w:p>
    <w:p w14:paraId="797108C5" w14:textId="37313E8A" w:rsidR="00065572" w:rsidRPr="00065572" w:rsidRDefault="00C50618" w:rsidP="00065572">
      <w:pPr>
        <w:ind w:left="720" w:hanging="720"/>
        <w:rPr>
          <w:szCs w:val="18"/>
          <w:lang w:val="en-GB"/>
        </w:rPr>
      </w:pPr>
      <w:r w:rsidRPr="00065572">
        <w:rPr>
          <w:lang w:val="en-GB"/>
        </w:rPr>
        <w:t>(d)</w:t>
      </w:r>
      <w:r w:rsidRPr="00065572">
        <w:rPr>
          <w:lang w:val="en-GB"/>
        </w:rPr>
        <w:tab/>
        <w:t>Applications are handled by a single service</w:t>
      </w:r>
      <w:r w:rsidR="00065572" w:rsidRPr="00065572">
        <w:rPr>
          <w:lang w:val="en-GB"/>
        </w:rPr>
        <w:t>: t</w:t>
      </w:r>
      <w:r w:rsidRPr="00065572">
        <w:rPr>
          <w:lang w:val="en-GB"/>
        </w:rPr>
        <w:t>he Swiss Central Office for the Importation of Liquid Fuels, CARBURA, under the authority of the Swiss Confederation.</w:t>
      </w:r>
    </w:p>
    <w:p w14:paraId="1A8F4A96" w14:textId="51886AAB" w:rsidR="00C50618" w:rsidRPr="00065572" w:rsidRDefault="00C50618" w:rsidP="00065572">
      <w:pPr>
        <w:rPr>
          <w:lang w:val="en-GB"/>
        </w:rPr>
      </w:pPr>
    </w:p>
    <w:p w14:paraId="062D0C13" w14:textId="3F707D58" w:rsidR="00C50618" w:rsidRPr="00065572" w:rsidRDefault="00C50618" w:rsidP="00065572">
      <w:pPr>
        <w:rPr>
          <w:szCs w:val="18"/>
          <w:lang w:val="en-GB"/>
        </w:rPr>
      </w:pPr>
      <w:r w:rsidRPr="00065572">
        <w:rPr>
          <w:lang w:val="en-GB"/>
        </w:rPr>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0934F57F" w14:textId="77777777" w:rsidR="00C50618" w:rsidRPr="00065572" w:rsidRDefault="00C50618" w:rsidP="00065572">
      <w:pPr>
        <w:rPr>
          <w:lang w:val="en-GB"/>
        </w:rPr>
      </w:pPr>
    </w:p>
    <w:p w14:paraId="61F8C9F3" w14:textId="77777777" w:rsidR="00065572" w:rsidRPr="00065572" w:rsidRDefault="00C50618" w:rsidP="00065572">
      <w:pPr>
        <w:pStyle w:val="Ttulo7"/>
        <w:rPr>
          <w:lang w:val="en-GB"/>
        </w:rPr>
      </w:pPr>
      <w:r w:rsidRPr="00065572">
        <w:rPr>
          <w:lang w:val="en-GB"/>
        </w:rPr>
        <w:lastRenderedPageBreak/>
        <w:t>Eligibility of importers to apply for licence</w:t>
      </w:r>
    </w:p>
    <w:p w14:paraId="2018A334" w14:textId="2AAB893E" w:rsidR="00065572" w:rsidRPr="00065572" w:rsidRDefault="00C50618" w:rsidP="00E2075D">
      <w:pPr>
        <w:pStyle w:val="Default"/>
        <w:jc w:val="both"/>
        <w:rPr>
          <w:color w:val="auto"/>
          <w:sz w:val="18"/>
          <w:szCs w:val="18"/>
          <w:lang w:val="en-GB"/>
        </w:rPr>
      </w:pPr>
      <w:r w:rsidRPr="00065572">
        <w:rPr>
          <w:color w:val="auto"/>
          <w:sz w:val="18"/>
          <w:szCs w:val="18"/>
          <w:lang w:val="en-GB"/>
        </w:rPr>
        <w:t>9</w:t>
      </w:r>
      <w:r w:rsidR="00065572" w:rsidRPr="00065572">
        <w:rPr>
          <w:color w:val="auto"/>
          <w:sz w:val="18"/>
          <w:szCs w:val="18"/>
          <w:lang w:val="en-GB"/>
        </w:rPr>
        <w:t>. I</w:t>
      </w:r>
      <w:r w:rsidRPr="00065572">
        <w:rPr>
          <w:color w:val="auto"/>
          <w:sz w:val="18"/>
          <w:szCs w:val="18"/>
          <w:lang w:val="en-GB"/>
        </w:rPr>
        <w:t>n principle, all persons, firms and institutions are eligible to apply for an import licence.</w:t>
      </w:r>
    </w:p>
    <w:p w14:paraId="2EDF60FB" w14:textId="5C861D23" w:rsidR="00C50618" w:rsidRPr="00065572" w:rsidRDefault="00C50618" w:rsidP="00065572">
      <w:pPr>
        <w:rPr>
          <w:lang w:val="en-GB"/>
        </w:rPr>
      </w:pPr>
    </w:p>
    <w:p w14:paraId="4A984677" w14:textId="77777777" w:rsidR="00C50618" w:rsidRPr="00065572" w:rsidRDefault="00C50618" w:rsidP="00065572">
      <w:pPr>
        <w:pStyle w:val="Ttulo7"/>
        <w:rPr>
          <w:lang w:val="en-GB"/>
        </w:rPr>
      </w:pPr>
      <w:r w:rsidRPr="00065572">
        <w:rPr>
          <w:lang w:val="en-GB"/>
        </w:rPr>
        <w:t>Documentational and other requirements for application for licence</w:t>
      </w:r>
    </w:p>
    <w:p w14:paraId="4ED40F6F" w14:textId="2F891B9E" w:rsidR="00C50618" w:rsidRPr="00065572" w:rsidRDefault="00C50618" w:rsidP="00065572">
      <w:pPr>
        <w:rPr>
          <w:szCs w:val="18"/>
          <w:lang w:val="en-GB"/>
        </w:rPr>
      </w:pPr>
      <w:r w:rsidRPr="00065572">
        <w:rPr>
          <w:lang w:val="en-GB"/>
        </w:rPr>
        <w:t>10</w:t>
      </w:r>
      <w:r w:rsidR="00065572" w:rsidRPr="00065572">
        <w:rPr>
          <w:lang w:val="en-GB"/>
        </w:rPr>
        <w:t>. O</w:t>
      </w:r>
      <w:r w:rsidRPr="00065572">
        <w:rPr>
          <w:lang w:val="en-GB"/>
        </w:rPr>
        <w:t>nly the usual information is required</w:t>
      </w:r>
      <w:r w:rsidR="00065572" w:rsidRPr="00065572">
        <w:rPr>
          <w:lang w:val="en-GB"/>
        </w:rPr>
        <w:t>. S</w:t>
      </w:r>
      <w:r w:rsidRPr="00065572">
        <w:rPr>
          <w:lang w:val="en-GB"/>
        </w:rPr>
        <w:t>amples of the various application forms are available on the website of the Swiss Central Office for the Importation of Liquid Fuels (</w:t>
      </w:r>
      <w:hyperlink r:id="rId91" w:history="1">
        <w:r w:rsidR="00065572" w:rsidRPr="00AC4D76">
          <w:rPr>
            <w:rStyle w:val="Hipervnculo"/>
            <w:lang w:val="en-GB"/>
          </w:rPr>
          <w:t>http://www.carbura.ch/fr/permis</w:t>
        </w:r>
        <w:r w:rsidR="00065572" w:rsidRPr="00AC4D76">
          <w:rPr>
            <w:rStyle w:val="Hipervnculo"/>
            <w:lang w:val="en-GB"/>
          </w:rPr>
          <w:noBreakHyphen/>
          <w:t>generaux</w:t>
        </w:r>
        <w:r w:rsidR="00065572" w:rsidRPr="00AC4D76">
          <w:rPr>
            <w:rStyle w:val="Hipervnculo"/>
            <w:lang w:val="en-GB"/>
          </w:rPr>
          <w:noBreakHyphen/>
          <w:t>dimportation</w:t>
        </w:r>
        <w:r w:rsidR="00065572" w:rsidRPr="00AC4D76">
          <w:rPr>
            <w:rStyle w:val="Hipervnculo"/>
            <w:lang w:val="en-GB"/>
          </w:rPr>
          <w:noBreakHyphen/>
          <w:t>pgi/</w:t>
        </w:r>
      </w:hyperlink>
      <w:r w:rsidRPr="00065572">
        <w:rPr>
          <w:lang w:val="en-GB"/>
        </w:rPr>
        <w:t>).</w:t>
      </w:r>
    </w:p>
    <w:p w14:paraId="3860E4C0" w14:textId="77777777" w:rsidR="00C50618" w:rsidRPr="00065572" w:rsidRDefault="00C50618" w:rsidP="00065572">
      <w:pPr>
        <w:rPr>
          <w:lang w:val="en-GB"/>
        </w:rPr>
      </w:pPr>
    </w:p>
    <w:p w14:paraId="783461E7" w14:textId="54C3EFF5" w:rsidR="00C50618" w:rsidRPr="00065572" w:rsidRDefault="00C50618" w:rsidP="00E2075D">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A</w:t>
      </w:r>
      <w:r w:rsidRPr="00065572">
        <w:rPr>
          <w:color w:val="auto"/>
          <w:sz w:val="18"/>
          <w:szCs w:val="18"/>
          <w:lang w:val="en-GB"/>
        </w:rPr>
        <w:t>utomatic licensing</w:t>
      </w:r>
      <w:r w:rsidR="00065572" w:rsidRPr="00065572">
        <w:rPr>
          <w:color w:val="auto"/>
          <w:sz w:val="18"/>
          <w:szCs w:val="18"/>
          <w:lang w:val="en-GB"/>
        </w:rPr>
        <w:t>. A</w:t>
      </w:r>
      <w:r w:rsidRPr="00065572">
        <w:rPr>
          <w:color w:val="auto"/>
          <w:sz w:val="18"/>
          <w:szCs w:val="18"/>
          <w:lang w:val="en-GB"/>
        </w:rPr>
        <w:t>ll other import requirements are noted in the working tariff (https://www.tares.ch).</w:t>
      </w:r>
    </w:p>
    <w:p w14:paraId="0C9CD80D" w14:textId="77777777" w:rsidR="00C50618" w:rsidRPr="00065572" w:rsidRDefault="00C50618" w:rsidP="00065572">
      <w:pPr>
        <w:rPr>
          <w:lang w:val="en-GB"/>
        </w:rPr>
      </w:pPr>
    </w:p>
    <w:p w14:paraId="4D7837E9" w14:textId="74A655F8" w:rsidR="00065572" w:rsidRPr="00065572" w:rsidRDefault="00C50618" w:rsidP="00E2075D">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N</w:t>
      </w:r>
      <w:r w:rsidRPr="00065572">
        <w:rPr>
          <w:color w:val="auto"/>
          <w:sz w:val="18"/>
          <w:szCs w:val="18"/>
          <w:lang w:val="en-GB"/>
        </w:rPr>
        <w:t>o fees.</w:t>
      </w:r>
    </w:p>
    <w:p w14:paraId="78A2456F" w14:textId="017054F7" w:rsidR="00C50618" w:rsidRPr="00065572" w:rsidRDefault="00C50618" w:rsidP="00065572">
      <w:pPr>
        <w:rPr>
          <w:lang w:val="en-GB"/>
        </w:rPr>
      </w:pPr>
    </w:p>
    <w:p w14:paraId="0110CEEE" w14:textId="379FA73B" w:rsidR="00065572" w:rsidRPr="00065572" w:rsidRDefault="00C50618" w:rsidP="00E2075D">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A</w:t>
      </w:r>
      <w:r w:rsidRPr="00065572">
        <w:rPr>
          <w:color w:val="auto"/>
          <w:sz w:val="18"/>
          <w:szCs w:val="18"/>
          <w:lang w:val="en-GB"/>
        </w:rPr>
        <w:t>s a rule, no.</w:t>
      </w:r>
    </w:p>
    <w:p w14:paraId="5AC88E19" w14:textId="2E6202C3" w:rsidR="00C50618" w:rsidRPr="00065572" w:rsidRDefault="00C50618" w:rsidP="00065572">
      <w:pPr>
        <w:rPr>
          <w:lang w:val="en-GB"/>
        </w:rPr>
      </w:pPr>
    </w:p>
    <w:p w14:paraId="39C49CB2" w14:textId="77777777" w:rsidR="00065572" w:rsidRPr="00065572" w:rsidRDefault="00C50618" w:rsidP="00065572">
      <w:pPr>
        <w:pStyle w:val="Ttulo7"/>
        <w:rPr>
          <w:lang w:val="en-GB"/>
        </w:rPr>
      </w:pPr>
      <w:r w:rsidRPr="00065572">
        <w:rPr>
          <w:lang w:val="en-GB"/>
        </w:rPr>
        <w:t>Conditions of licensing</w:t>
      </w:r>
    </w:p>
    <w:p w14:paraId="56CD794D" w14:textId="73FB048F" w:rsidR="00065572" w:rsidRPr="00065572" w:rsidRDefault="00C50618" w:rsidP="00E2075D">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T</w:t>
      </w:r>
      <w:r w:rsidRPr="00065572">
        <w:rPr>
          <w:color w:val="auto"/>
          <w:sz w:val="18"/>
          <w:szCs w:val="18"/>
          <w:lang w:val="en-GB"/>
        </w:rPr>
        <w:t>he validity is not limited as long as the conditions on which the licence was granted are met.</w:t>
      </w:r>
    </w:p>
    <w:p w14:paraId="5221855A" w14:textId="3D1B2E56" w:rsidR="00C50618" w:rsidRPr="00065572" w:rsidRDefault="00C50618" w:rsidP="00065572">
      <w:pPr>
        <w:rPr>
          <w:lang w:val="en-GB"/>
        </w:rPr>
      </w:pPr>
    </w:p>
    <w:p w14:paraId="7225E3D6" w14:textId="5B8F9F33" w:rsidR="00065572" w:rsidRPr="00065572" w:rsidRDefault="00C50618" w:rsidP="00E2075D">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N</w:t>
      </w:r>
      <w:r w:rsidRPr="00065572">
        <w:rPr>
          <w:color w:val="auto"/>
          <w:sz w:val="18"/>
          <w:szCs w:val="18"/>
          <w:lang w:val="en-GB"/>
        </w:rPr>
        <w:t>o.</w:t>
      </w:r>
    </w:p>
    <w:p w14:paraId="527A8A22" w14:textId="3199BE4A" w:rsidR="00C50618" w:rsidRPr="00065572" w:rsidRDefault="00C50618" w:rsidP="00065572">
      <w:pPr>
        <w:rPr>
          <w:lang w:val="en-GB"/>
        </w:rPr>
      </w:pPr>
    </w:p>
    <w:p w14:paraId="010D61DD" w14:textId="628F71B7" w:rsidR="00065572" w:rsidRPr="00065572" w:rsidRDefault="00C50618" w:rsidP="00E2075D">
      <w:pPr>
        <w:pStyle w:val="Default"/>
        <w:jc w:val="both"/>
        <w:rPr>
          <w:color w:val="auto"/>
          <w:sz w:val="18"/>
          <w:szCs w:val="18"/>
          <w:lang w:val="en-GB"/>
        </w:rPr>
      </w:pPr>
      <w:r w:rsidRPr="00065572">
        <w:rPr>
          <w:color w:val="auto"/>
          <w:sz w:val="18"/>
          <w:szCs w:val="18"/>
          <w:lang w:val="en-GB"/>
        </w:rPr>
        <w:t>16</w:t>
      </w:r>
      <w:r w:rsidR="00065572" w:rsidRPr="00065572">
        <w:rPr>
          <w:color w:val="auto"/>
          <w:sz w:val="18"/>
          <w:szCs w:val="18"/>
          <w:lang w:val="en-GB"/>
        </w:rPr>
        <w:t>. T</w:t>
      </w:r>
      <w:r w:rsidRPr="00065572">
        <w:rPr>
          <w:color w:val="auto"/>
          <w:sz w:val="18"/>
          <w:szCs w:val="18"/>
          <w:lang w:val="en-GB"/>
        </w:rPr>
        <w:t>he licences are not transferable between eligible persons.</w:t>
      </w:r>
    </w:p>
    <w:p w14:paraId="48FF8018" w14:textId="20809CD5" w:rsidR="00C50618" w:rsidRPr="00065572" w:rsidRDefault="00C50618" w:rsidP="00065572">
      <w:pPr>
        <w:rPr>
          <w:lang w:val="en-GB"/>
        </w:rPr>
      </w:pPr>
    </w:p>
    <w:p w14:paraId="28F003AB" w14:textId="77777777" w:rsidR="00065572" w:rsidRPr="00065572" w:rsidRDefault="00C50618" w:rsidP="00E2075D">
      <w:pPr>
        <w:pStyle w:val="Default"/>
        <w:jc w:val="both"/>
        <w:rPr>
          <w:color w:val="auto"/>
          <w:sz w:val="18"/>
          <w:szCs w:val="18"/>
          <w:lang w:val="en-GB"/>
        </w:rPr>
      </w:pPr>
      <w:r w:rsidRPr="00065572">
        <w:rPr>
          <w:color w:val="auto"/>
          <w:sz w:val="18"/>
          <w:szCs w:val="18"/>
          <w:lang w:val="en-GB"/>
        </w:rPr>
        <w:t>17.(b) The issuing of the licence is subject to the payment of the portions of the customs duty that are not collected by the Federal Customs Administration.</w:t>
      </w:r>
    </w:p>
    <w:p w14:paraId="55C3CB5C" w14:textId="585DFE42" w:rsidR="00C50618" w:rsidRPr="00065572" w:rsidRDefault="00C50618" w:rsidP="00065572">
      <w:pPr>
        <w:rPr>
          <w:lang w:val="en-GB"/>
        </w:rPr>
      </w:pPr>
    </w:p>
    <w:p w14:paraId="1082F648" w14:textId="77777777" w:rsidR="00065572" w:rsidRPr="00065572" w:rsidRDefault="00C50618" w:rsidP="00065572">
      <w:pPr>
        <w:pStyle w:val="Ttulo7"/>
        <w:rPr>
          <w:lang w:val="en-GB"/>
        </w:rPr>
      </w:pPr>
      <w:r w:rsidRPr="00065572">
        <w:rPr>
          <w:lang w:val="en-GB"/>
        </w:rPr>
        <w:t>Other procedural requirements</w:t>
      </w:r>
    </w:p>
    <w:p w14:paraId="3FC8B759" w14:textId="5209A90D" w:rsidR="00065572" w:rsidRPr="00065572" w:rsidRDefault="00C50618" w:rsidP="00E2075D">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N</w:t>
      </w:r>
      <w:r w:rsidRPr="00065572">
        <w:rPr>
          <w:color w:val="auto"/>
          <w:sz w:val="18"/>
          <w:szCs w:val="18"/>
          <w:lang w:val="en-GB"/>
        </w:rPr>
        <w:t>o.</w:t>
      </w:r>
    </w:p>
    <w:p w14:paraId="1DC7BACB" w14:textId="1E9E73AF" w:rsidR="00C50618" w:rsidRPr="00065572" w:rsidRDefault="00C50618" w:rsidP="00065572">
      <w:pPr>
        <w:rPr>
          <w:lang w:val="en-GB"/>
        </w:rPr>
      </w:pPr>
    </w:p>
    <w:p w14:paraId="1255AF80" w14:textId="39B452FD"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7C3A8C5A" w14:textId="77777777" w:rsidR="00C50618" w:rsidRPr="00065572" w:rsidRDefault="00C50618" w:rsidP="00065572">
      <w:pPr>
        <w:rPr>
          <w:lang w:val="en-GB"/>
        </w:rPr>
      </w:pPr>
    </w:p>
    <w:p w14:paraId="6D274424" w14:textId="1DC74333" w:rsidR="00C50618" w:rsidRPr="00065572" w:rsidRDefault="00065572" w:rsidP="00065572">
      <w:pPr>
        <w:pStyle w:val="Ttulo1"/>
        <w:rPr>
          <w:caps w:val="0"/>
          <w:lang w:val="en-GB"/>
        </w:rPr>
      </w:pPr>
      <w:bookmarkStart w:id="153" w:name="_Toc19856208"/>
      <w:bookmarkStart w:id="154" w:name="_Toc20382579"/>
      <w:bookmarkStart w:id="155" w:name="_Toc26188836"/>
      <w:bookmarkStart w:id="156" w:name="_Toc26191198"/>
      <w:bookmarkStart w:id="157" w:name="_Toc26368760"/>
      <w:bookmarkStart w:id="158" w:name="_Toc26451504"/>
      <w:r w:rsidRPr="00065572">
        <w:rPr>
          <w:caps w:val="0"/>
          <w:lang w:val="en-GB"/>
        </w:rPr>
        <w:t>WAR MATERIAL, WEAPONS</w:t>
      </w:r>
      <w:bookmarkEnd w:id="153"/>
      <w:bookmarkEnd w:id="154"/>
      <w:bookmarkEnd w:id="155"/>
      <w:bookmarkEnd w:id="156"/>
      <w:bookmarkEnd w:id="157"/>
      <w:bookmarkEnd w:id="158"/>
    </w:p>
    <w:p w14:paraId="7597B0C6" w14:textId="77777777" w:rsidR="00065572" w:rsidRPr="00065572" w:rsidRDefault="00C50618" w:rsidP="00065572">
      <w:pPr>
        <w:pStyle w:val="Ttulo2"/>
        <w:rPr>
          <w:lang w:val="en-GB"/>
        </w:rPr>
      </w:pPr>
      <w:bookmarkStart w:id="159" w:name="_Toc19856209"/>
      <w:bookmarkStart w:id="160" w:name="_Toc20382580"/>
      <w:bookmarkStart w:id="161" w:name="_Toc26188837"/>
      <w:bookmarkStart w:id="162" w:name="_Toc26191199"/>
      <w:bookmarkStart w:id="163" w:name="_Toc26368761"/>
      <w:bookmarkStart w:id="164" w:name="_Toc26451505"/>
      <w:r w:rsidRPr="00065572">
        <w:rPr>
          <w:lang w:val="en-GB"/>
        </w:rPr>
        <w:t>War material</w:t>
      </w:r>
      <w:bookmarkEnd w:id="159"/>
      <w:bookmarkEnd w:id="160"/>
      <w:bookmarkEnd w:id="161"/>
      <w:bookmarkEnd w:id="162"/>
      <w:bookmarkEnd w:id="163"/>
      <w:bookmarkEnd w:id="164"/>
    </w:p>
    <w:p w14:paraId="15CA5391" w14:textId="2224B746" w:rsidR="00C50618" w:rsidRPr="00065572" w:rsidRDefault="00C50618" w:rsidP="00065572">
      <w:pPr>
        <w:pStyle w:val="Ttulo7"/>
        <w:rPr>
          <w:lang w:val="en-GB"/>
        </w:rPr>
      </w:pPr>
      <w:r w:rsidRPr="00065572">
        <w:rPr>
          <w:lang w:val="en-GB"/>
        </w:rPr>
        <w:t>Outline of system</w:t>
      </w:r>
    </w:p>
    <w:p w14:paraId="0DF49395" w14:textId="2DE3CADE"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purpose of the regime is to institute controls on the origin, nature and destination of the war material in question</w:t>
      </w:r>
      <w:r w:rsidR="00065572" w:rsidRPr="00065572">
        <w:rPr>
          <w:lang w:val="en-GB"/>
        </w:rPr>
        <w:t>. T</w:t>
      </w:r>
      <w:r w:rsidRPr="00065572">
        <w:rPr>
          <w:lang w:val="en-GB"/>
        </w:rPr>
        <w:t xml:space="preserve">he Bilateral Economic Relations Division, Arms Control and Arms Control Policy Section, of the State Secretariat for Economic Affairs (SECO, </w:t>
      </w:r>
      <w:hyperlink r:id="rId92" w:history="1">
        <w:r w:rsidR="00065572" w:rsidRPr="00AC4D76">
          <w:rPr>
            <w:rStyle w:val="Hipervnculo"/>
            <w:lang w:val="en-GB"/>
          </w:rPr>
          <w:t>https://www.seco.admin.ch</w:t>
        </w:r>
      </w:hyperlink>
      <w:r w:rsidRPr="00065572">
        <w:rPr>
          <w:lang w:val="en-GB"/>
        </w:rPr>
        <w:t>) is responsible for examining applications for authorization.</w:t>
      </w:r>
    </w:p>
    <w:p w14:paraId="7ACE6D8D" w14:textId="77777777" w:rsidR="00C50618" w:rsidRPr="00065572" w:rsidRDefault="00C50618" w:rsidP="00065572">
      <w:pPr>
        <w:rPr>
          <w:lang w:val="en-GB"/>
        </w:rPr>
      </w:pPr>
    </w:p>
    <w:p w14:paraId="5C4DC3CA" w14:textId="77777777" w:rsidR="00C50618" w:rsidRPr="00065572" w:rsidRDefault="00C50618" w:rsidP="00065572">
      <w:pPr>
        <w:pStyle w:val="Ttulo7"/>
        <w:rPr>
          <w:lang w:val="en-GB"/>
        </w:rPr>
      </w:pPr>
      <w:r w:rsidRPr="00065572">
        <w:rPr>
          <w:lang w:val="en-GB"/>
        </w:rPr>
        <w:t>Purposes and coverage of licensing</w:t>
      </w:r>
    </w:p>
    <w:p w14:paraId="2E5D091B" w14:textId="4584DE13" w:rsidR="00C50618" w:rsidRPr="00065572" w:rsidRDefault="00C50618" w:rsidP="00065572">
      <w:pPr>
        <w:rPr>
          <w:szCs w:val="18"/>
          <w:lang w:val="en-GB"/>
        </w:rPr>
      </w:pPr>
      <w:r w:rsidRPr="00065572">
        <w:rPr>
          <w:lang w:val="en-GB"/>
        </w:rPr>
        <w:t>2</w:t>
      </w:r>
      <w:r w:rsidR="00065572" w:rsidRPr="00065572">
        <w:rPr>
          <w:lang w:val="en-GB"/>
        </w:rPr>
        <w:t>. T</w:t>
      </w:r>
      <w:r w:rsidRPr="00065572">
        <w:rPr>
          <w:lang w:val="en-GB"/>
        </w:rPr>
        <w:t>he war material the import of which is subject to authorization is listed in Annex 1 to the Ordinance on war material (RS 514.511)</w:t>
      </w:r>
      <w:r w:rsidR="00065572" w:rsidRPr="00065572">
        <w:rPr>
          <w:lang w:val="en-GB"/>
        </w:rPr>
        <w:t>. T</w:t>
      </w:r>
      <w:r w:rsidRPr="00065572">
        <w:rPr>
          <w:lang w:val="en-GB"/>
        </w:rPr>
        <w:t>hese goods are classified under the following Swiss customs tariff numbers (HS 2017)</w:t>
      </w:r>
      <w:r w:rsidR="00065572" w:rsidRPr="00065572">
        <w:rPr>
          <w:rStyle w:val="Refdenotaalpie"/>
          <w:lang w:val="en-GB"/>
        </w:rPr>
        <w:footnoteReference w:id="5"/>
      </w:r>
      <w:r w:rsidRPr="00065572">
        <w:rPr>
          <w:lang w:val="en-GB"/>
        </w:rPr>
        <w:t>:</w:t>
      </w:r>
    </w:p>
    <w:p w14:paraId="423319CA" w14:textId="77777777" w:rsidR="00C50618" w:rsidRPr="00065572" w:rsidRDefault="00C50618" w:rsidP="00065572">
      <w:pPr>
        <w:rPr>
          <w:b/>
          <w:lang w:val="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50618" w:rsidRPr="00065572" w14:paraId="11FAA3D8" w14:textId="77777777" w:rsidTr="00AB3BD7">
        <w:trPr>
          <w:jc w:val="center"/>
        </w:trPr>
        <w:tc>
          <w:tcPr>
            <w:tcW w:w="1502" w:type="dxa"/>
          </w:tcPr>
          <w:p w14:paraId="3D713113" w14:textId="77777777" w:rsidR="00C50618" w:rsidRPr="00065572" w:rsidRDefault="00C50618" w:rsidP="00065572">
            <w:pPr>
              <w:jc w:val="center"/>
              <w:rPr>
                <w:szCs w:val="18"/>
                <w:lang w:val="en-GB"/>
              </w:rPr>
            </w:pPr>
            <w:r w:rsidRPr="00065572">
              <w:rPr>
                <w:lang w:val="en-GB"/>
              </w:rPr>
              <w:t>2914.79</w:t>
            </w:r>
          </w:p>
          <w:p w14:paraId="3A7485D0" w14:textId="77777777" w:rsidR="00C50618" w:rsidRPr="00065572" w:rsidRDefault="00C50618" w:rsidP="00065572">
            <w:pPr>
              <w:jc w:val="center"/>
              <w:rPr>
                <w:szCs w:val="18"/>
                <w:lang w:val="en-GB"/>
              </w:rPr>
            </w:pPr>
            <w:r w:rsidRPr="00065572">
              <w:rPr>
                <w:lang w:val="en-GB"/>
              </w:rPr>
              <w:t>2926.90</w:t>
            </w:r>
          </w:p>
          <w:p w14:paraId="233E4339" w14:textId="77777777" w:rsidR="00C50618" w:rsidRPr="00065572" w:rsidRDefault="00C50618" w:rsidP="00065572">
            <w:pPr>
              <w:jc w:val="center"/>
              <w:rPr>
                <w:szCs w:val="18"/>
                <w:lang w:val="en-GB"/>
              </w:rPr>
            </w:pPr>
            <w:r w:rsidRPr="00065572">
              <w:rPr>
                <w:lang w:val="en-GB"/>
              </w:rPr>
              <w:t>2934.99</w:t>
            </w:r>
          </w:p>
          <w:p w14:paraId="26A5A033" w14:textId="77777777" w:rsidR="00C50618" w:rsidRPr="00065572" w:rsidRDefault="00C50618" w:rsidP="00065572">
            <w:pPr>
              <w:jc w:val="center"/>
              <w:rPr>
                <w:szCs w:val="18"/>
                <w:lang w:val="en-GB"/>
              </w:rPr>
            </w:pPr>
            <w:r w:rsidRPr="00065572">
              <w:rPr>
                <w:lang w:val="en-GB"/>
              </w:rPr>
              <w:t>3601.00</w:t>
            </w:r>
          </w:p>
          <w:p w14:paraId="3AFF8ABC" w14:textId="77777777" w:rsidR="00C50618" w:rsidRPr="00065572" w:rsidRDefault="00C50618" w:rsidP="00065572">
            <w:pPr>
              <w:jc w:val="center"/>
              <w:rPr>
                <w:szCs w:val="18"/>
                <w:lang w:val="en-GB"/>
              </w:rPr>
            </w:pPr>
            <w:r w:rsidRPr="00065572">
              <w:rPr>
                <w:lang w:val="en-GB"/>
              </w:rPr>
              <w:t>3602.00</w:t>
            </w:r>
          </w:p>
          <w:p w14:paraId="787A2FB3" w14:textId="77777777" w:rsidR="00C50618" w:rsidRPr="00065572" w:rsidRDefault="00C50618" w:rsidP="00065572">
            <w:pPr>
              <w:jc w:val="center"/>
              <w:rPr>
                <w:szCs w:val="18"/>
                <w:lang w:val="en-GB"/>
              </w:rPr>
            </w:pPr>
            <w:r w:rsidRPr="00065572">
              <w:rPr>
                <w:lang w:val="en-GB"/>
              </w:rPr>
              <w:t>3603.00</w:t>
            </w:r>
          </w:p>
          <w:p w14:paraId="0284EB54" w14:textId="77777777" w:rsidR="00C50618" w:rsidRPr="00065572" w:rsidRDefault="00C50618" w:rsidP="00065572">
            <w:pPr>
              <w:jc w:val="center"/>
              <w:rPr>
                <w:szCs w:val="18"/>
                <w:lang w:val="en-GB"/>
              </w:rPr>
            </w:pPr>
            <w:r w:rsidRPr="00065572">
              <w:rPr>
                <w:lang w:val="en-GB"/>
              </w:rPr>
              <w:t>3604.90</w:t>
            </w:r>
          </w:p>
          <w:p w14:paraId="4044AE63" w14:textId="77777777" w:rsidR="00C50618" w:rsidRPr="00065572" w:rsidRDefault="00C50618" w:rsidP="00065572">
            <w:pPr>
              <w:jc w:val="center"/>
              <w:rPr>
                <w:szCs w:val="18"/>
                <w:lang w:val="en-GB"/>
              </w:rPr>
            </w:pPr>
            <w:r w:rsidRPr="00065572">
              <w:rPr>
                <w:lang w:val="en-GB"/>
              </w:rPr>
              <w:t>3606.90</w:t>
            </w:r>
          </w:p>
          <w:p w14:paraId="25E2E0A3" w14:textId="77777777" w:rsidR="00C50618" w:rsidRPr="00065572" w:rsidRDefault="00C50618" w:rsidP="00065572">
            <w:pPr>
              <w:jc w:val="center"/>
              <w:rPr>
                <w:szCs w:val="18"/>
                <w:lang w:val="en-GB"/>
              </w:rPr>
            </w:pPr>
            <w:r w:rsidRPr="00065572">
              <w:rPr>
                <w:lang w:val="en-GB"/>
              </w:rPr>
              <w:lastRenderedPageBreak/>
              <w:t>3824.85</w:t>
            </w:r>
          </w:p>
          <w:p w14:paraId="0BD0A170" w14:textId="77777777" w:rsidR="00C50618" w:rsidRPr="00065572" w:rsidRDefault="00C50618" w:rsidP="00065572">
            <w:pPr>
              <w:jc w:val="center"/>
              <w:rPr>
                <w:szCs w:val="18"/>
                <w:lang w:val="en-GB"/>
              </w:rPr>
            </w:pPr>
            <w:r w:rsidRPr="00065572">
              <w:rPr>
                <w:lang w:val="en-GB"/>
              </w:rPr>
              <w:t>3824.86</w:t>
            </w:r>
          </w:p>
          <w:p w14:paraId="5DCDFF75" w14:textId="77777777" w:rsidR="00C50618" w:rsidRPr="00065572" w:rsidRDefault="00C50618" w:rsidP="00065572">
            <w:pPr>
              <w:jc w:val="center"/>
              <w:rPr>
                <w:szCs w:val="18"/>
                <w:lang w:val="en-GB"/>
              </w:rPr>
            </w:pPr>
            <w:r w:rsidRPr="00065572">
              <w:rPr>
                <w:lang w:val="en-GB"/>
              </w:rPr>
              <w:t>3824.87</w:t>
            </w:r>
          </w:p>
          <w:p w14:paraId="42CE0711" w14:textId="77777777" w:rsidR="00C50618" w:rsidRPr="00065572" w:rsidRDefault="00C50618" w:rsidP="00065572">
            <w:pPr>
              <w:jc w:val="center"/>
              <w:rPr>
                <w:szCs w:val="18"/>
                <w:lang w:val="en-GB"/>
              </w:rPr>
            </w:pPr>
            <w:r w:rsidRPr="00065572">
              <w:rPr>
                <w:lang w:val="en-GB"/>
              </w:rPr>
              <w:t>3824.88</w:t>
            </w:r>
          </w:p>
          <w:p w14:paraId="74F1EFAA" w14:textId="77777777" w:rsidR="00C50618" w:rsidRPr="00065572" w:rsidRDefault="00C50618" w:rsidP="00065572">
            <w:pPr>
              <w:jc w:val="center"/>
              <w:rPr>
                <w:szCs w:val="18"/>
                <w:lang w:val="en-GB"/>
              </w:rPr>
            </w:pPr>
            <w:r w:rsidRPr="00065572">
              <w:rPr>
                <w:lang w:val="en-GB"/>
              </w:rPr>
              <w:t>3824.91</w:t>
            </w:r>
          </w:p>
          <w:p w14:paraId="00843A75" w14:textId="77777777" w:rsidR="00C50618" w:rsidRPr="00065572" w:rsidRDefault="00C50618" w:rsidP="00065572">
            <w:pPr>
              <w:jc w:val="center"/>
              <w:rPr>
                <w:szCs w:val="18"/>
                <w:lang w:val="en-GB"/>
              </w:rPr>
            </w:pPr>
            <w:r w:rsidRPr="00065572">
              <w:rPr>
                <w:lang w:val="en-GB"/>
              </w:rPr>
              <w:t>3824.99</w:t>
            </w:r>
          </w:p>
          <w:p w14:paraId="6BC34AFB" w14:textId="77777777" w:rsidR="00C50618" w:rsidRPr="00065572" w:rsidRDefault="00C50618" w:rsidP="00065572">
            <w:pPr>
              <w:jc w:val="center"/>
              <w:rPr>
                <w:szCs w:val="18"/>
                <w:lang w:val="en-GB"/>
              </w:rPr>
            </w:pPr>
            <w:r w:rsidRPr="00065572">
              <w:rPr>
                <w:lang w:val="en-GB"/>
              </w:rPr>
              <w:t>8408.10</w:t>
            </w:r>
          </w:p>
          <w:p w14:paraId="3E206D08" w14:textId="77777777" w:rsidR="00C50618" w:rsidRPr="00065572" w:rsidRDefault="00C50618" w:rsidP="00065572">
            <w:pPr>
              <w:jc w:val="center"/>
              <w:rPr>
                <w:b/>
                <w:szCs w:val="18"/>
              </w:rPr>
            </w:pPr>
          </w:p>
        </w:tc>
        <w:tc>
          <w:tcPr>
            <w:tcW w:w="1502" w:type="dxa"/>
          </w:tcPr>
          <w:p w14:paraId="7D0395DB" w14:textId="77777777" w:rsidR="00C50618" w:rsidRPr="00065572" w:rsidRDefault="00C50618" w:rsidP="00065572">
            <w:pPr>
              <w:jc w:val="center"/>
              <w:rPr>
                <w:szCs w:val="18"/>
                <w:lang w:val="en-GB"/>
              </w:rPr>
            </w:pPr>
            <w:r w:rsidRPr="00065572">
              <w:rPr>
                <w:lang w:val="en-GB"/>
              </w:rPr>
              <w:lastRenderedPageBreak/>
              <w:t>8409.99</w:t>
            </w:r>
          </w:p>
          <w:p w14:paraId="0D98FD7B" w14:textId="77777777" w:rsidR="00C50618" w:rsidRPr="00065572" w:rsidRDefault="00C50618" w:rsidP="00065572">
            <w:pPr>
              <w:jc w:val="center"/>
              <w:rPr>
                <w:szCs w:val="18"/>
                <w:lang w:val="en-GB"/>
              </w:rPr>
            </w:pPr>
            <w:r w:rsidRPr="00065572">
              <w:rPr>
                <w:lang w:val="en-GB"/>
              </w:rPr>
              <w:t>8411.11</w:t>
            </w:r>
          </w:p>
          <w:p w14:paraId="4141022B" w14:textId="77777777" w:rsidR="00C50618" w:rsidRPr="00065572" w:rsidRDefault="00C50618" w:rsidP="00065572">
            <w:pPr>
              <w:jc w:val="center"/>
              <w:rPr>
                <w:szCs w:val="18"/>
                <w:lang w:val="en-GB"/>
              </w:rPr>
            </w:pPr>
            <w:r w:rsidRPr="00065572">
              <w:rPr>
                <w:lang w:val="en-GB"/>
              </w:rPr>
              <w:t>8411.12</w:t>
            </w:r>
          </w:p>
          <w:p w14:paraId="75FD0515" w14:textId="77777777" w:rsidR="00C50618" w:rsidRPr="00065572" w:rsidRDefault="00C50618" w:rsidP="00065572">
            <w:pPr>
              <w:jc w:val="center"/>
              <w:rPr>
                <w:szCs w:val="18"/>
                <w:lang w:val="en-GB"/>
              </w:rPr>
            </w:pPr>
            <w:r w:rsidRPr="00065572">
              <w:rPr>
                <w:lang w:val="en-GB"/>
              </w:rPr>
              <w:t>8411.91</w:t>
            </w:r>
          </w:p>
          <w:p w14:paraId="06B8F231" w14:textId="77777777" w:rsidR="00C50618" w:rsidRPr="00065572" w:rsidRDefault="00C50618" w:rsidP="00065572">
            <w:pPr>
              <w:jc w:val="center"/>
              <w:rPr>
                <w:szCs w:val="18"/>
                <w:lang w:val="en-GB"/>
              </w:rPr>
            </w:pPr>
            <w:r w:rsidRPr="00065572">
              <w:rPr>
                <w:lang w:val="en-GB"/>
              </w:rPr>
              <w:t>8412.10</w:t>
            </w:r>
          </w:p>
          <w:p w14:paraId="002FE326" w14:textId="77777777" w:rsidR="00C50618" w:rsidRPr="00065572" w:rsidRDefault="00C50618" w:rsidP="00065572">
            <w:pPr>
              <w:jc w:val="center"/>
              <w:rPr>
                <w:szCs w:val="18"/>
                <w:lang w:val="en-GB"/>
              </w:rPr>
            </w:pPr>
            <w:r w:rsidRPr="00065572">
              <w:rPr>
                <w:lang w:val="en-GB"/>
              </w:rPr>
              <w:t>8412.90</w:t>
            </w:r>
          </w:p>
          <w:p w14:paraId="4829D5C3" w14:textId="77777777" w:rsidR="00C50618" w:rsidRPr="00065572" w:rsidRDefault="00C50618" w:rsidP="00065572">
            <w:pPr>
              <w:jc w:val="center"/>
              <w:rPr>
                <w:szCs w:val="18"/>
                <w:lang w:val="en-GB"/>
              </w:rPr>
            </w:pPr>
            <w:r w:rsidRPr="00065572">
              <w:rPr>
                <w:lang w:val="en-GB"/>
              </w:rPr>
              <w:t>8501.34</w:t>
            </w:r>
          </w:p>
          <w:p w14:paraId="07FA7316" w14:textId="77777777" w:rsidR="00C50618" w:rsidRPr="00065572" w:rsidRDefault="00C50618" w:rsidP="00065572">
            <w:pPr>
              <w:jc w:val="center"/>
              <w:rPr>
                <w:szCs w:val="18"/>
                <w:lang w:val="en-GB"/>
              </w:rPr>
            </w:pPr>
            <w:r w:rsidRPr="00065572">
              <w:rPr>
                <w:lang w:val="en-GB"/>
              </w:rPr>
              <w:t>8501.53</w:t>
            </w:r>
          </w:p>
          <w:p w14:paraId="2E1DBB4E" w14:textId="77777777" w:rsidR="00C50618" w:rsidRPr="00065572" w:rsidRDefault="00C50618" w:rsidP="00065572">
            <w:pPr>
              <w:jc w:val="center"/>
              <w:rPr>
                <w:szCs w:val="18"/>
                <w:lang w:val="en-GB"/>
              </w:rPr>
            </w:pPr>
            <w:r w:rsidRPr="00065572">
              <w:rPr>
                <w:lang w:val="en-GB"/>
              </w:rPr>
              <w:lastRenderedPageBreak/>
              <w:t>8503.00</w:t>
            </w:r>
          </w:p>
          <w:p w14:paraId="45A76E89" w14:textId="77777777" w:rsidR="00C50618" w:rsidRPr="00065572" w:rsidRDefault="00C50618" w:rsidP="00065572">
            <w:pPr>
              <w:jc w:val="center"/>
              <w:rPr>
                <w:szCs w:val="18"/>
                <w:lang w:val="en-GB"/>
              </w:rPr>
            </w:pPr>
            <w:r w:rsidRPr="00065572">
              <w:rPr>
                <w:lang w:val="en-GB"/>
              </w:rPr>
              <w:t>8517.70</w:t>
            </w:r>
          </w:p>
          <w:p w14:paraId="43485762" w14:textId="77777777" w:rsidR="00C50618" w:rsidRPr="00065572" w:rsidRDefault="00C50618" w:rsidP="00065572">
            <w:pPr>
              <w:jc w:val="center"/>
              <w:rPr>
                <w:szCs w:val="18"/>
                <w:lang w:val="en-GB"/>
              </w:rPr>
            </w:pPr>
            <w:r w:rsidRPr="00065572">
              <w:rPr>
                <w:lang w:val="en-GB"/>
              </w:rPr>
              <w:t>8526.10</w:t>
            </w:r>
          </w:p>
          <w:p w14:paraId="494D2DBB" w14:textId="77777777" w:rsidR="00C50618" w:rsidRPr="00065572" w:rsidRDefault="00C50618" w:rsidP="00065572">
            <w:pPr>
              <w:jc w:val="center"/>
              <w:rPr>
                <w:szCs w:val="18"/>
                <w:lang w:val="en-GB"/>
              </w:rPr>
            </w:pPr>
            <w:r w:rsidRPr="00065572">
              <w:rPr>
                <w:lang w:val="en-GB"/>
              </w:rPr>
              <w:t>8526.91</w:t>
            </w:r>
          </w:p>
          <w:p w14:paraId="30E044B0" w14:textId="77777777" w:rsidR="00C50618" w:rsidRPr="00065572" w:rsidRDefault="00C50618" w:rsidP="00065572">
            <w:pPr>
              <w:jc w:val="center"/>
              <w:rPr>
                <w:szCs w:val="18"/>
                <w:lang w:val="en-GB"/>
              </w:rPr>
            </w:pPr>
            <w:r w:rsidRPr="00065572">
              <w:rPr>
                <w:lang w:val="en-GB"/>
              </w:rPr>
              <w:t>8526.92</w:t>
            </w:r>
          </w:p>
          <w:p w14:paraId="26B7E10A" w14:textId="77777777" w:rsidR="00C50618" w:rsidRPr="00065572" w:rsidRDefault="00C50618" w:rsidP="00065572">
            <w:pPr>
              <w:jc w:val="center"/>
              <w:rPr>
                <w:szCs w:val="18"/>
                <w:lang w:val="en-GB"/>
              </w:rPr>
            </w:pPr>
            <w:r w:rsidRPr="00065572">
              <w:rPr>
                <w:lang w:val="en-GB"/>
              </w:rPr>
              <w:t>8529.10</w:t>
            </w:r>
          </w:p>
          <w:p w14:paraId="774112F2" w14:textId="77777777" w:rsidR="00C50618" w:rsidRPr="00065572" w:rsidRDefault="00C50618" w:rsidP="00065572">
            <w:pPr>
              <w:jc w:val="center"/>
              <w:rPr>
                <w:szCs w:val="18"/>
                <w:lang w:val="en-GB"/>
              </w:rPr>
            </w:pPr>
            <w:r w:rsidRPr="00065572">
              <w:rPr>
                <w:lang w:val="en-GB"/>
              </w:rPr>
              <w:t>8529.90</w:t>
            </w:r>
          </w:p>
          <w:p w14:paraId="1680D7B6" w14:textId="77777777" w:rsidR="00C50618" w:rsidRPr="00065572" w:rsidRDefault="00C50618" w:rsidP="00065572">
            <w:pPr>
              <w:jc w:val="center"/>
              <w:rPr>
                <w:b/>
                <w:szCs w:val="18"/>
              </w:rPr>
            </w:pPr>
          </w:p>
        </w:tc>
        <w:tc>
          <w:tcPr>
            <w:tcW w:w="1503" w:type="dxa"/>
          </w:tcPr>
          <w:p w14:paraId="67E01617" w14:textId="77777777" w:rsidR="00C50618" w:rsidRPr="00065572" w:rsidRDefault="00C50618" w:rsidP="00065572">
            <w:pPr>
              <w:jc w:val="center"/>
              <w:rPr>
                <w:szCs w:val="18"/>
                <w:lang w:val="en-GB"/>
              </w:rPr>
            </w:pPr>
            <w:r w:rsidRPr="00065572">
              <w:rPr>
                <w:lang w:val="en-GB"/>
              </w:rPr>
              <w:lastRenderedPageBreak/>
              <w:t>8536.50</w:t>
            </w:r>
          </w:p>
          <w:p w14:paraId="1ABC5A4F" w14:textId="77777777" w:rsidR="00C50618" w:rsidRPr="00065572" w:rsidRDefault="00C50618" w:rsidP="00065572">
            <w:pPr>
              <w:jc w:val="center"/>
              <w:rPr>
                <w:szCs w:val="18"/>
                <w:lang w:val="en-GB"/>
              </w:rPr>
            </w:pPr>
            <w:r w:rsidRPr="00065572">
              <w:rPr>
                <w:lang w:val="en-GB"/>
              </w:rPr>
              <w:t>8536.90</w:t>
            </w:r>
          </w:p>
          <w:p w14:paraId="46E13608" w14:textId="77777777" w:rsidR="00C50618" w:rsidRPr="00065572" w:rsidRDefault="00C50618" w:rsidP="00065572">
            <w:pPr>
              <w:jc w:val="center"/>
              <w:rPr>
                <w:szCs w:val="18"/>
                <w:lang w:val="en-GB"/>
              </w:rPr>
            </w:pPr>
            <w:r w:rsidRPr="00065572">
              <w:rPr>
                <w:lang w:val="en-GB"/>
              </w:rPr>
              <w:t>8537.10</w:t>
            </w:r>
          </w:p>
          <w:p w14:paraId="48E2A6A0" w14:textId="77777777" w:rsidR="00C50618" w:rsidRPr="00065572" w:rsidRDefault="00C50618" w:rsidP="00065572">
            <w:pPr>
              <w:jc w:val="center"/>
              <w:rPr>
                <w:szCs w:val="18"/>
                <w:lang w:val="en-GB"/>
              </w:rPr>
            </w:pPr>
            <w:r w:rsidRPr="00065572">
              <w:rPr>
                <w:lang w:val="en-GB"/>
              </w:rPr>
              <w:t>8538.10</w:t>
            </w:r>
          </w:p>
          <w:p w14:paraId="3A1F1A2C" w14:textId="77777777" w:rsidR="00C50618" w:rsidRPr="00065572" w:rsidRDefault="00C50618" w:rsidP="00065572">
            <w:pPr>
              <w:jc w:val="center"/>
              <w:rPr>
                <w:szCs w:val="18"/>
                <w:lang w:val="en-GB"/>
              </w:rPr>
            </w:pPr>
            <w:r w:rsidRPr="00065572">
              <w:rPr>
                <w:lang w:val="en-GB"/>
              </w:rPr>
              <w:t>8538.90</w:t>
            </w:r>
          </w:p>
          <w:p w14:paraId="563BDFDA" w14:textId="77777777" w:rsidR="00C50618" w:rsidRPr="00065572" w:rsidRDefault="00C50618" w:rsidP="00065572">
            <w:pPr>
              <w:jc w:val="center"/>
              <w:rPr>
                <w:szCs w:val="18"/>
                <w:lang w:val="en-GB"/>
              </w:rPr>
            </w:pPr>
            <w:r w:rsidRPr="00065572">
              <w:rPr>
                <w:lang w:val="en-GB"/>
              </w:rPr>
              <w:t>8543.70</w:t>
            </w:r>
          </w:p>
          <w:p w14:paraId="52078E2D" w14:textId="77777777" w:rsidR="00C50618" w:rsidRPr="00065572" w:rsidRDefault="00C50618" w:rsidP="00065572">
            <w:pPr>
              <w:jc w:val="center"/>
              <w:rPr>
                <w:szCs w:val="18"/>
                <w:lang w:val="en-GB"/>
              </w:rPr>
            </w:pPr>
            <w:r w:rsidRPr="00065572">
              <w:rPr>
                <w:lang w:val="en-GB"/>
              </w:rPr>
              <w:t>8543.90</w:t>
            </w:r>
          </w:p>
          <w:p w14:paraId="06E64857" w14:textId="77777777" w:rsidR="00C50618" w:rsidRPr="00065572" w:rsidRDefault="00C50618" w:rsidP="00065572">
            <w:pPr>
              <w:jc w:val="center"/>
              <w:rPr>
                <w:szCs w:val="18"/>
                <w:lang w:val="en-GB"/>
              </w:rPr>
            </w:pPr>
            <w:r w:rsidRPr="00065572">
              <w:rPr>
                <w:lang w:val="en-GB"/>
              </w:rPr>
              <w:t>8605.00</w:t>
            </w:r>
          </w:p>
          <w:p w14:paraId="4B71EBF9" w14:textId="77777777" w:rsidR="00C50618" w:rsidRPr="00065572" w:rsidRDefault="00C50618" w:rsidP="00065572">
            <w:pPr>
              <w:jc w:val="center"/>
              <w:rPr>
                <w:szCs w:val="18"/>
                <w:lang w:val="en-GB"/>
              </w:rPr>
            </w:pPr>
            <w:r w:rsidRPr="00065572">
              <w:rPr>
                <w:lang w:val="en-GB"/>
              </w:rPr>
              <w:lastRenderedPageBreak/>
              <w:t>8607.99</w:t>
            </w:r>
          </w:p>
          <w:p w14:paraId="6C769C66" w14:textId="77777777" w:rsidR="00C50618" w:rsidRPr="00065572" w:rsidRDefault="00C50618" w:rsidP="00065572">
            <w:pPr>
              <w:jc w:val="center"/>
              <w:rPr>
                <w:szCs w:val="18"/>
                <w:lang w:val="en-GB"/>
              </w:rPr>
            </w:pPr>
            <w:r w:rsidRPr="00065572">
              <w:rPr>
                <w:lang w:val="en-GB"/>
              </w:rPr>
              <w:t>8705.90</w:t>
            </w:r>
          </w:p>
          <w:p w14:paraId="1D5AF94E" w14:textId="77777777" w:rsidR="00C50618" w:rsidRPr="00065572" w:rsidRDefault="00C50618" w:rsidP="00065572">
            <w:pPr>
              <w:jc w:val="center"/>
              <w:rPr>
                <w:szCs w:val="18"/>
                <w:lang w:val="en-GB"/>
              </w:rPr>
            </w:pPr>
            <w:r w:rsidRPr="00065572">
              <w:rPr>
                <w:lang w:val="en-GB"/>
              </w:rPr>
              <w:t>8706.00</w:t>
            </w:r>
          </w:p>
          <w:p w14:paraId="461AEFBD" w14:textId="77777777" w:rsidR="00C50618" w:rsidRPr="00065572" w:rsidRDefault="00C50618" w:rsidP="00065572">
            <w:pPr>
              <w:jc w:val="center"/>
              <w:rPr>
                <w:szCs w:val="18"/>
                <w:lang w:val="en-GB"/>
              </w:rPr>
            </w:pPr>
            <w:r w:rsidRPr="00065572">
              <w:rPr>
                <w:lang w:val="en-GB"/>
              </w:rPr>
              <w:t>8707.90</w:t>
            </w:r>
          </w:p>
          <w:p w14:paraId="126C0DAA" w14:textId="77777777" w:rsidR="00C50618" w:rsidRPr="00065572" w:rsidRDefault="00C50618" w:rsidP="00065572">
            <w:pPr>
              <w:jc w:val="center"/>
              <w:rPr>
                <w:szCs w:val="18"/>
                <w:lang w:val="en-GB"/>
              </w:rPr>
            </w:pPr>
            <w:r w:rsidRPr="00065572">
              <w:rPr>
                <w:lang w:val="en-GB"/>
              </w:rPr>
              <w:t>8708.29</w:t>
            </w:r>
          </w:p>
          <w:p w14:paraId="5654EABA" w14:textId="77777777" w:rsidR="00C50618" w:rsidRPr="00065572" w:rsidRDefault="00C50618" w:rsidP="00065572">
            <w:pPr>
              <w:jc w:val="center"/>
              <w:rPr>
                <w:szCs w:val="18"/>
                <w:lang w:val="en-GB"/>
              </w:rPr>
            </w:pPr>
            <w:r w:rsidRPr="00065572">
              <w:rPr>
                <w:lang w:val="en-GB"/>
              </w:rPr>
              <w:t>8708.30</w:t>
            </w:r>
          </w:p>
          <w:p w14:paraId="12BDD5B6" w14:textId="77777777" w:rsidR="00C50618" w:rsidRPr="00065572" w:rsidRDefault="00C50618" w:rsidP="00065572">
            <w:pPr>
              <w:jc w:val="center"/>
              <w:rPr>
                <w:szCs w:val="18"/>
                <w:lang w:val="en-GB"/>
              </w:rPr>
            </w:pPr>
            <w:r w:rsidRPr="00065572">
              <w:rPr>
                <w:lang w:val="en-GB"/>
              </w:rPr>
              <w:t>8708.40</w:t>
            </w:r>
          </w:p>
          <w:p w14:paraId="17BC6F6D" w14:textId="77777777" w:rsidR="00C50618" w:rsidRPr="00065572" w:rsidRDefault="00C50618" w:rsidP="00065572">
            <w:pPr>
              <w:jc w:val="center"/>
              <w:rPr>
                <w:b/>
                <w:szCs w:val="18"/>
              </w:rPr>
            </w:pPr>
          </w:p>
        </w:tc>
        <w:tc>
          <w:tcPr>
            <w:tcW w:w="1503" w:type="dxa"/>
          </w:tcPr>
          <w:p w14:paraId="330B66F0" w14:textId="77777777" w:rsidR="00C50618" w:rsidRPr="00065572" w:rsidRDefault="00C50618" w:rsidP="00065572">
            <w:pPr>
              <w:jc w:val="center"/>
              <w:rPr>
                <w:szCs w:val="18"/>
                <w:lang w:val="en-GB"/>
              </w:rPr>
            </w:pPr>
            <w:r w:rsidRPr="00065572">
              <w:rPr>
                <w:lang w:val="en-GB"/>
              </w:rPr>
              <w:lastRenderedPageBreak/>
              <w:t>8708.50</w:t>
            </w:r>
          </w:p>
          <w:p w14:paraId="5778E3D2" w14:textId="77777777" w:rsidR="00C50618" w:rsidRPr="00065572" w:rsidRDefault="00C50618" w:rsidP="00065572">
            <w:pPr>
              <w:jc w:val="center"/>
              <w:rPr>
                <w:szCs w:val="18"/>
                <w:lang w:val="en-GB"/>
              </w:rPr>
            </w:pPr>
            <w:r w:rsidRPr="00065572">
              <w:rPr>
                <w:lang w:val="en-GB"/>
              </w:rPr>
              <w:t>8708.70</w:t>
            </w:r>
          </w:p>
          <w:p w14:paraId="53C8D8F0" w14:textId="77777777" w:rsidR="00C50618" w:rsidRPr="00065572" w:rsidRDefault="00C50618" w:rsidP="00065572">
            <w:pPr>
              <w:jc w:val="center"/>
              <w:rPr>
                <w:szCs w:val="18"/>
                <w:lang w:val="en-GB"/>
              </w:rPr>
            </w:pPr>
            <w:r w:rsidRPr="00065572">
              <w:rPr>
                <w:lang w:val="en-GB"/>
              </w:rPr>
              <w:t>8708.80</w:t>
            </w:r>
          </w:p>
          <w:p w14:paraId="5B374D5F" w14:textId="77777777" w:rsidR="00C50618" w:rsidRPr="00065572" w:rsidRDefault="00C50618" w:rsidP="00065572">
            <w:pPr>
              <w:jc w:val="center"/>
              <w:rPr>
                <w:szCs w:val="18"/>
                <w:lang w:val="en-GB"/>
              </w:rPr>
            </w:pPr>
            <w:r w:rsidRPr="00065572">
              <w:rPr>
                <w:lang w:val="en-GB"/>
              </w:rPr>
              <w:t>8708.91</w:t>
            </w:r>
          </w:p>
          <w:p w14:paraId="73A01BB6" w14:textId="77777777" w:rsidR="00C50618" w:rsidRPr="00065572" w:rsidRDefault="00C50618" w:rsidP="00065572">
            <w:pPr>
              <w:jc w:val="center"/>
              <w:rPr>
                <w:szCs w:val="18"/>
                <w:lang w:val="en-GB"/>
              </w:rPr>
            </w:pPr>
            <w:r w:rsidRPr="00065572">
              <w:rPr>
                <w:lang w:val="en-GB"/>
              </w:rPr>
              <w:t>8708.92</w:t>
            </w:r>
          </w:p>
          <w:p w14:paraId="60540C07" w14:textId="77777777" w:rsidR="00C50618" w:rsidRPr="00065572" w:rsidRDefault="00C50618" w:rsidP="00065572">
            <w:pPr>
              <w:jc w:val="center"/>
              <w:rPr>
                <w:szCs w:val="18"/>
                <w:lang w:val="en-GB"/>
              </w:rPr>
            </w:pPr>
            <w:r w:rsidRPr="00065572">
              <w:rPr>
                <w:lang w:val="en-GB"/>
              </w:rPr>
              <w:t>8708.93</w:t>
            </w:r>
          </w:p>
          <w:p w14:paraId="135E4C93" w14:textId="77777777" w:rsidR="00C50618" w:rsidRPr="00065572" w:rsidRDefault="00C50618" w:rsidP="00065572">
            <w:pPr>
              <w:jc w:val="center"/>
              <w:rPr>
                <w:szCs w:val="18"/>
                <w:lang w:val="en-GB"/>
              </w:rPr>
            </w:pPr>
            <w:r w:rsidRPr="00065572">
              <w:rPr>
                <w:lang w:val="en-GB"/>
              </w:rPr>
              <w:t>8708.94</w:t>
            </w:r>
          </w:p>
          <w:p w14:paraId="23AC69B0" w14:textId="77777777" w:rsidR="00C50618" w:rsidRPr="00065572" w:rsidRDefault="00C50618" w:rsidP="00065572">
            <w:pPr>
              <w:jc w:val="center"/>
              <w:rPr>
                <w:szCs w:val="18"/>
                <w:lang w:val="en-GB"/>
              </w:rPr>
            </w:pPr>
            <w:r w:rsidRPr="00065572">
              <w:rPr>
                <w:lang w:val="en-GB"/>
              </w:rPr>
              <w:t>8708.95</w:t>
            </w:r>
          </w:p>
          <w:p w14:paraId="285F46F3" w14:textId="77777777" w:rsidR="00C50618" w:rsidRPr="00065572" w:rsidRDefault="00C50618" w:rsidP="00065572">
            <w:pPr>
              <w:jc w:val="center"/>
              <w:rPr>
                <w:szCs w:val="18"/>
                <w:lang w:val="en-GB"/>
              </w:rPr>
            </w:pPr>
            <w:r w:rsidRPr="00065572">
              <w:rPr>
                <w:lang w:val="en-GB"/>
              </w:rPr>
              <w:lastRenderedPageBreak/>
              <w:t>8708.99</w:t>
            </w:r>
          </w:p>
          <w:p w14:paraId="6A31B317" w14:textId="77777777" w:rsidR="00C50618" w:rsidRPr="00065572" w:rsidRDefault="00C50618" w:rsidP="00065572">
            <w:pPr>
              <w:jc w:val="center"/>
              <w:rPr>
                <w:szCs w:val="18"/>
                <w:lang w:val="en-GB"/>
              </w:rPr>
            </w:pPr>
            <w:r w:rsidRPr="00065572">
              <w:rPr>
                <w:lang w:val="en-GB"/>
              </w:rPr>
              <w:t>8710.00</w:t>
            </w:r>
          </w:p>
          <w:p w14:paraId="0FB058E4" w14:textId="77777777" w:rsidR="00C50618" w:rsidRPr="00065572" w:rsidRDefault="00C50618" w:rsidP="00065572">
            <w:pPr>
              <w:jc w:val="center"/>
              <w:rPr>
                <w:szCs w:val="18"/>
                <w:lang w:val="en-GB"/>
              </w:rPr>
            </w:pPr>
            <w:r w:rsidRPr="00065572">
              <w:rPr>
                <w:lang w:val="en-GB"/>
              </w:rPr>
              <w:t>8716.31</w:t>
            </w:r>
          </w:p>
          <w:p w14:paraId="7B4EED01" w14:textId="77777777" w:rsidR="00C50618" w:rsidRPr="00065572" w:rsidRDefault="00C50618" w:rsidP="00065572">
            <w:pPr>
              <w:jc w:val="center"/>
              <w:rPr>
                <w:szCs w:val="18"/>
                <w:lang w:val="en-GB"/>
              </w:rPr>
            </w:pPr>
            <w:r w:rsidRPr="00065572">
              <w:rPr>
                <w:lang w:val="en-GB"/>
              </w:rPr>
              <w:t>8716.39</w:t>
            </w:r>
          </w:p>
          <w:p w14:paraId="1DE738D3" w14:textId="77777777" w:rsidR="00C50618" w:rsidRPr="00065572" w:rsidRDefault="00C50618" w:rsidP="00065572">
            <w:pPr>
              <w:jc w:val="center"/>
              <w:rPr>
                <w:szCs w:val="18"/>
                <w:lang w:val="en-GB"/>
              </w:rPr>
            </w:pPr>
            <w:r w:rsidRPr="00065572">
              <w:rPr>
                <w:lang w:val="en-GB"/>
              </w:rPr>
              <w:t>8716.40</w:t>
            </w:r>
          </w:p>
          <w:p w14:paraId="4A7BBB10" w14:textId="77777777" w:rsidR="00C50618" w:rsidRPr="00065572" w:rsidRDefault="00C50618" w:rsidP="00065572">
            <w:pPr>
              <w:jc w:val="center"/>
              <w:rPr>
                <w:szCs w:val="18"/>
                <w:lang w:val="en-GB"/>
              </w:rPr>
            </w:pPr>
            <w:r w:rsidRPr="00065572">
              <w:rPr>
                <w:lang w:val="en-GB"/>
              </w:rPr>
              <w:t>8716.90</w:t>
            </w:r>
          </w:p>
          <w:p w14:paraId="07C42870" w14:textId="77777777" w:rsidR="00C50618" w:rsidRPr="00065572" w:rsidRDefault="00C50618" w:rsidP="00065572">
            <w:pPr>
              <w:jc w:val="center"/>
              <w:rPr>
                <w:szCs w:val="18"/>
                <w:lang w:val="en-GB"/>
              </w:rPr>
            </w:pPr>
            <w:r w:rsidRPr="00065572">
              <w:rPr>
                <w:lang w:val="en-GB"/>
              </w:rPr>
              <w:t>8802.11</w:t>
            </w:r>
          </w:p>
          <w:p w14:paraId="0B4FF914" w14:textId="77777777" w:rsidR="00C50618" w:rsidRPr="00065572" w:rsidRDefault="00C50618" w:rsidP="00065572">
            <w:pPr>
              <w:jc w:val="center"/>
              <w:rPr>
                <w:b/>
                <w:szCs w:val="18"/>
              </w:rPr>
            </w:pPr>
          </w:p>
        </w:tc>
        <w:tc>
          <w:tcPr>
            <w:tcW w:w="1503" w:type="dxa"/>
          </w:tcPr>
          <w:p w14:paraId="16132413" w14:textId="77777777" w:rsidR="00C50618" w:rsidRPr="00065572" w:rsidRDefault="00C50618" w:rsidP="00065572">
            <w:pPr>
              <w:jc w:val="center"/>
              <w:rPr>
                <w:szCs w:val="18"/>
                <w:lang w:val="en-GB"/>
              </w:rPr>
            </w:pPr>
            <w:r w:rsidRPr="00065572">
              <w:rPr>
                <w:lang w:val="en-GB"/>
              </w:rPr>
              <w:lastRenderedPageBreak/>
              <w:t>8802.12</w:t>
            </w:r>
          </w:p>
          <w:p w14:paraId="775B9C07" w14:textId="77777777" w:rsidR="00C50618" w:rsidRPr="00065572" w:rsidRDefault="00C50618" w:rsidP="00065572">
            <w:pPr>
              <w:jc w:val="center"/>
              <w:rPr>
                <w:szCs w:val="18"/>
                <w:lang w:val="en-GB"/>
              </w:rPr>
            </w:pPr>
            <w:r w:rsidRPr="00065572">
              <w:rPr>
                <w:lang w:val="en-GB"/>
              </w:rPr>
              <w:t>8802.20</w:t>
            </w:r>
          </w:p>
          <w:p w14:paraId="107DC26A" w14:textId="77777777" w:rsidR="00C50618" w:rsidRPr="00065572" w:rsidRDefault="00C50618" w:rsidP="00065572">
            <w:pPr>
              <w:jc w:val="center"/>
              <w:rPr>
                <w:szCs w:val="18"/>
                <w:lang w:val="en-GB"/>
              </w:rPr>
            </w:pPr>
            <w:r w:rsidRPr="00065572">
              <w:rPr>
                <w:lang w:val="en-GB"/>
              </w:rPr>
              <w:t>8802.30</w:t>
            </w:r>
          </w:p>
          <w:p w14:paraId="43981860" w14:textId="77777777" w:rsidR="00C50618" w:rsidRPr="00065572" w:rsidRDefault="00C50618" w:rsidP="00065572">
            <w:pPr>
              <w:jc w:val="center"/>
              <w:rPr>
                <w:szCs w:val="18"/>
                <w:lang w:val="en-GB"/>
              </w:rPr>
            </w:pPr>
            <w:r w:rsidRPr="00065572">
              <w:rPr>
                <w:lang w:val="en-GB"/>
              </w:rPr>
              <w:t>8802.40</w:t>
            </w:r>
          </w:p>
          <w:p w14:paraId="3CEBF9BC" w14:textId="77777777" w:rsidR="00C50618" w:rsidRPr="00065572" w:rsidRDefault="00C50618" w:rsidP="00065572">
            <w:pPr>
              <w:jc w:val="center"/>
              <w:rPr>
                <w:szCs w:val="18"/>
                <w:lang w:val="en-GB"/>
              </w:rPr>
            </w:pPr>
            <w:r w:rsidRPr="00065572">
              <w:rPr>
                <w:lang w:val="en-GB"/>
              </w:rPr>
              <w:t>8802.60</w:t>
            </w:r>
          </w:p>
          <w:p w14:paraId="43D8797D" w14:textId="77777777" w:rsidR="00C50618" w:rsidRPr="00065572" w:rsidRDefault="00C50618" w:rsidP="00065572">
            <w:pPr>
              <w:jc w:val="center"/>
              <w:rPr>
                <w:szCs w:val="18"/>
                <w:lang w:val="en-GB"/>
              </w:rPr>
            </w:pPr>
            <w:r w:rsidRPr="00065572">
              <w:rPr>
                <w:lang w:val="en-GB"/>
              </w:rPr>
              <w:t>8803.10</w:t>
            </w:r>
          </w:p>
          <w:p w14:paraId="62B9823B" w14:textId="77777777" w:rsidR="00C50618" w:rsidRPr="00065572" w:rsidRDefault="00C50618" w:rsidP="00065572">
            <w:pPr>
              <w:jc w:val="center"/>
              <w:rPr>
                <w:szCs w:val="18"/>
                <w:lang w:val="en-GB"/>
              </w:rPr>
            </w:pPr>
            <w:r w:rsidRPr="00065572">
              <w:rPr>
                <w:lang w:val="en-GB"/>
              </w:rPr>
              <w:t>8803.20</w:t>
            </w:r>
          </w:p>
          <w:p w14:paraId="01C5F8C4" w14:textId="77777777" w:rsidR="00C50618" w:rsidRPr="00065572" w:rsidRDefault="00C50618" w:rsidP="00065572">
            <w:pPr>
              <w:jc w:val="center"/>
              <w:rPr>
                <w:szCs w:val="18"/>
                <w:lang w:val="en-GB"/>
              </w:rPr>
            </w:pPr>
            <w:r w:rsidRPr="00065572">
              <w:rPr>
                <w:lang w:val="en-GB"/>
              </w:rPr>
              <w:t>8803.30</w:t>
            </w:r>
          </w:p>
          <w:p w14:paraId="22E516D3" w14:textId="77777777" w:rsidR="00C50618" w:rsidRPr="00065572" w:rsidRDefault="00C50618" w:rsidP="00065572">
            <w:pPr>
              <w:jc w:val="center"/>
              <w:rPr>
                <w:szCs w:val="18"/>
                <w:lang w:val="en-GB"/>
              </w:rPr>
            </w:pPr>
            <w:r w:rsidRPr="00065572">
              <w:rPr>
                <w:lang w:val="en-GB"/>
              </w:rPr>
              <w:lastRenderedPageBreak/>
              <w:t>8803.90</w:t>
            </w:r>
          </w:p>
          <w:p w14:paraId="49A96928" w14:textId="77777777" w:rsidR="00C50618" w:rsidRPr="00065572" w:rsidRDefault="00C50618" w:rsidP="00065572">
            <w:pPr>
              <w:jc w:val="center"/>
              <w:rPr>
                <w:szCs w:val="18"/>
                <w:lang w:val="en-GB"/>
              </w:rPr>
            </w:pPr>
            <w:r w:rsidRPr="00065572">
              <w:rPr>
                <w:lang w:val="en-GB"/>
              </w:rPr>
              <w:t>8805.10</w:t>
            </w:r>
          </w:p>
          <w:p w14:paraId="0333FF79" w14:textId="77777777" w:rsidR="00C50618" w:rsidRPr="00065572" w:rsidRDefault="00C50618" w:rsidP="00065572">
            <w:pPr>
              <w:jc w:val="center"/>
              <w:rPr>
                <w:szCs w:val="18"/>
                <w:lang w:val="en-GB"/>
              </w:rPr>
            </w:pPr>
            <w:r w:rsidRPr="00065572">
              <w:rPr>
                <w:lang w:val="en-GB"/>
              </w:rPr>
              <w:t>8906.10</w:t>
            </w:r>
          </w:p>
          <w:p w14:paraId="7CDC738F" w14:textId="77777777" w:rsidR="00C50618" w:rsidRPr="00065572" w:rsidRDefault="00C50618" w:rsidP="00065572">
            <w:pPr>
              <w:jc w:val="center"/>
              <w:rPr>
                <w:szCs w:val="18"/>
                <w:lang w:val="en-GB"/>
              </w:rPr>
            </w:pPr>
            <w:r w:rsidRPr="00065572">
              <w:rPr>
                <w:lang w:val="en-GB"/>
              </w:rPr>
              <w:t>9013.10</w:t>
            </w:r>
          </w:p>
          <w:p w14:paraId="304A3468" w14:textId="77777777" w:rsidR="00C50618" w:rsidRPr="00065572" w:rsidRDefault="00C50618" w:rsidP="00065572">
            <w:pPr>
              <w:jc w:val="center"/>
              <w:rPr>
                <w:szCs w:val="18"/>
                <w:lang w:val="en-GB"/>
              </w:rPr>
            </w:pPr>
            <w:r w:rsidRPr="00065572">
              <w:rPr>
                <w:lang w:val="en-GB"/>
              </w:rPr>
              <w:t>9013.20</w:t>
            </w:r>
          </w:p>
          <w:p w14:paraId="29C94323" w14:textId="77777777" w:rsidR="00C50618" w:rsidRPr="00065572" w:rsidRDefault="00C50618" w:rsidP="00065572">
            <w:pPr>
              <w:jc w:val="center"/>
              <w:rPr>
                <w:szCs w:val="18"/>
                <w:lang w:val="en-GB"/>
              </w:rPr>
            </w:pPr>
            <w:r w:rsidRPr="00065572">
              <w:rPr>
                <w:lang w:val="en-GB"/>
              </w:rPr>
              <w:t>9013.80</w:t>
            </w:r>
          </w:p>
          <w:p w14:paraId="292168E3" w14:textId="77777777" w:rsidR="00C50618" w:rsidRPr="00065572" w:rsidRDefault="00C50618" w:rsidP="00065572">
            <w:pPr>
              <w:jc w:val="center"/>
              <w:rPr>
                <w:szCs w:val="18"/>
                <w:lang w:val="en-GB"/>
              </w:rPr>
            </w:pPr>
            <w:r w:rsidRPr="00065572">
              <w:rPr>
                <w:lang w:val="en-GB"/>
              </w:rPr>
              <w:t>9013.90</w:t>
            </w:r>
          </w:p>
          <w:p w14:paraId="01C197C6" w14:textId="77777777" w:rsidR="00C50618" w:rsidRPr="00065572" w:rsidRDefault="00C50618" w:rsidP="00065572">
            <w:pPr>
              <w:jc w:val="center"/>
              <w:rPr>
                <w:b/>
                <w:szCs w:val="18"/>
              </w:rPr>
            </w:pPr>
          </w:p>
        </w:tc>
        <w:tc>
          <w:tcPr>
            <w:tcW w:w="1503" w:type="dxa"/>
          </w:tcPr>
          <w:p w14:paraId="7AE82918" w14:textId="77777777" w:rsidR="00C50618" w:rsidRPr="00065572" w:rsidRDefault="00C50618" w:rsidP="00065572">
            <w:pPr>
              <w:jc w:val="center"/>
              <w:rPr>
                <w:szCs w:val="18"/>
                <w:lang w:val="en-GB"/>
              </w:rPr>
            </w:pPr>
            <w:r w:rsidRPr="00065572">
              <w:rPr>
                <w:lang w:val="en-GB"/>
              </w:rPr>
              <w:lastRenderedPageBreak/>
              <w:t>9031.80</w:t>
            </w:r>
          </w:p>
          <w:p w14:paraId="377D7755" w14:textId="77777777" w:rsidR="00C50618" w:rsidRPr="00065572" w:rsidRDefault="00C50618" w:rsidP="00065572">
            <w:pPr>
              <w:jc w:val="center"/>
              <w:rPr>
                <w:szCs w:val="18"/>
                <w:lang w:val="en-GB"/>
              </w:rPr>
            </w:pPr>
            <w:r w:rsidRPr="00065572">
              <w:rPr>
                <w:lang w:val="en-GB"/>
              </w:rPr>
              <w:t>9031.90</w:t>
            </w:r>
          </w:p>
          <w:p w14:paraId="6357BACA" w14:textId="77777777" w:rsidR="00C50618" w:rsidRPr="00065572" w:rsidRDefault="00C50618" w:rsidP="00065572">
            <w:pPr>
              <w:jc w:val="center"/>
              <w:rPr>
                <w:szCs w:val="18"/>
                <w:lang w:val="en-GB"/>
              </w:rPr>
            </w:pPr>
            <w:r w:rsidRPr="00065572">
              <w:rPr>
                <w:lang w:val="en-GB"/>
              </w:rPr>
              <w:t>9301.10</w:t>
            </w:r>
          </w:p>
          <w:p w14:paraId="37A5B917" w14:textId="77777777" w:rsidR="00C50618" w:rsidRPr="00065572" w:rsidRDefault="00C50618" w:rsidP="00065572">
            <w:pPr>
              <w:jc w:val="center"/>
              <w:rPr>
                <w:szCs w:val="18"/>
                <w:lang w:val="en-GB"/>
              </w:rPr>
            </w:pPr>
            <w:r w:rsidRPr="00065572">
              <w:rPr>
                <w:lang w:val="en-GB"/>
              </w:rPr>
              <w:t>9301.20</w:t>
            </w:r>
          </w:p>
          <w:p w14:paraId="6BBA7BCC" w14:textId="77777777" w:rsidR="00C50618" w:rsidRPr="00065572" w:rsidRDefault="00C50618" w:rsidP="00065572">
            <w:pPr>
              <w:jc w:val="center"/>
              <w:rPr>
                <w:szCs w:val="18"/>
                <w:lang w:val="en-GB"/>
              </w:rPr>
            </w:pPr>
            <w:r w:rsidRPr="00065572">
              <w:rPr>
                <w:lang w:val="en-GB"/>
              </w:rPr>
              <w:t>9301.90</w:t>
            </w:r>
          </w:p>
          <w:p w14:paraId="6C2C3625" w14:textId="77777777" w:rsidR="00C50618" w:rsidRPr="00065572" w:rsidRDefault="00C50618" w:rsidP="00065572">
            <w:pPr>
              <w:jc w:val="center"/>
              <w:rPr>
                <w:szCs w:val="18"/>
                <w:lang w:val="en-GB"/>
              </w:rPr>
            </w:pPr>
            <w:r w:rsidRPr="00065572">
              <w:rPr>
                <w:lang w:val="en-GB"/>
              </w:rPr>
              <w:t>9305.91</w:t>
            </w:r>
          </w:p>
          <w:p w14:paraId="77261F27" w14:textId="77777777" w:rsidR="00C50618" w:rsidRPr="00065572" w:rsidRDefault="00C50618" w:rsidP="00065572">
            <w:pPr>
              <w:jc w:val="center"/>
              <w:rPr>
                <w:szCs w:val="18"/>
                <w:lang w:val="en-GB"/>
              </w:rPr>
            </w:pPr>
            <w:r w:rsidRPr="00065572">
              <w:rPr>
                <w:lang w:val="en-GB"/>
              </w:rPr>
              <w:t>9305.99</w:t>
            </w:r>
          </w:p>
          <w:p w14:paraId="0C8602CC" w14:textId="77777777" w:rsidR="00C50618" w:rsidRPr="00065572" w:rsidRDefault="00C50618" w:rsidP="00065572">
            <w:pPr>
              <w:jc w:val="center"/>
              <w:rPr>
                <w:szCs w:val="18"/>
                <w:lang w:val="en-GB"/>
              </w:rPr>
            </w:pPr>
            <w:r w:rsidRPr="00065572">
              <w:rPr>
                <w:lang w:val="en-GB"/>
              </w:rPr>
              <w:t>9306.30</w:t>
            </w:r>
          </w:p>
          <w:p w14:paraId="0C2607AE" w14:textId="77777777" w:rsidR="00C50618" w:rsidRPr="00065572" w:rsidRDefault="00C50618" w:rsidP="00065572">
            <w:pPr>
              <w:jc w:val="center"/>
              <w:rPr>
                <w:szCs w:val="18"/>
                <w:lang w:val="en-GB"/>
              </w:rPr>
            </w:pPr>
            <w:r w:rsidRPr="00065572">
              <w:rPr>
                <w:lang w:val="en-GB"/>
              </w:rPr>
              <w:lastRenderedPageBreak/>
              <w:t>9306.90</w:t>
            </w:r>
          </w:p>
          <w:p w14:paraId="2A016133" w14:textId="77777777" w:rsidR="00C50618" w:rsidRPr="00065572" w:rsidRDefault="00C50618" w:rsidP="00065572">
            <w:pPr>
              <w:jc w:val="center"/>
              <w:rPr>
                <w:szCs w:val="18"/>
                <w:lang w:val="en-GB"/>
              </w:rPr>
            </w:pPr>
          </w:p>
        </w:tc>
      </w:tr>
    </w:tbl>
    <w:p w14:paraId="576C3F6D" w14:textId="77777777" w:rsidR="00C50618" w:rsidRPr="00D26F2F" w:rsidRDefault="00C50618" w:rsidP="00065572">
      <w:pPr>
        <w:rPr>
          <w:lang w:val="en-GB"/>
        </w:rPr>
      </w:pPr>
    </w:p>
    <w:p w14:paraId="6ECA2E02" w14:textId="17AE2474" w:rsidR="00C50618" w:rsidRDefault="00C50618" w:rsidP="00065572">
      <w:pPr>
        <w:rPr>
          <w:lang w:val="en-GB"/>
        </w:rPr>
      </w:pPr>
      <w:r w:rsidRPr="00065572">
        <w:rPr>
          <w:lang w:val="en-GB"/>
        </w:rPr>
        <w:t>3</w:t>
      </w:r>
      <w:r w:rsidR="00065572" w:rsidRPr="00065572">
        <w:rPr>
          <w:lang w:val="en-GB"/>
        </w:rPr>
        <w:t>. A</w:t>
      </w:r>
      <w:r w:rsidRPr="00065572">
        <w:rPr>
          <w:lang w:val="en-GB"/>
        </w:rPr>
        <w:t>ll countries.</w:t>
      </w:r>
    </w:p>
    <w:p w14:paraId="0EB92C2B" w14:textId="77777777" w:rsidR="008A77B9" w:rsidRPr="00065572" w:rsidRDefault="008A77B9" w:rsidP="00065572">
      <w:pPr>
        <w:rPr>
          <w:szCs w:val="18"/>
          <w:lang w:val="en-GB"/>
        </w:rPr>
      </w:pPr>
    </w:p>
    <w:p w14:paraId="78E1EEB9" w14:textId="7ECC8734" w:rsidR="00C50618" w:rsidRPr="00065572" w:rsidRDefault="00C50618" w:rsidP="00065572">
      <w:pPr>
        <w:rPr>
          <w:szCs w:val="18"/>
          <w:lang w:val="en-GB"/>
        </w:rPr>
      </w:pPr>
      <w:r w:rsidRPr="00065572">
        <w:rPr>
          <w:lang w:val="en-GB"/>
        </w:rPr>
        <w:t>4</w:t>
      </w:r>
      <w:r w:rsidR="00065572" w:rsidRPr="00065572">
        <w:rPr>
          <w:lang w:val="en-GB"/>
        </w:rPr>
        <w:t>. T</w:t>
      </w:r>
      <w:r w:rsidRPr="00065572">
        <w:rPr>
          <w:lang w:val="en-GB"/>
        </w:rPr>
        <w:t>here are no restrictions on quantity or value</w:t>
      </w:r>
      <w:r w:rsidR="00065572" w:rsidRPr="00065572">
        <w:rPr>
          <w:lang w:val="en-GB"/>
        </w:rPr>
        <w:t>. T</w:t>
      </w:r>
      <w:r w:rsidRPr="00065572">
        <w:rPr>
          <w:lang w:val="en-GB"/>
        </w:rPr>
        <w:t>he purpose of the regime is to institute controls on the origin, nature and destination of the war material in question.</w:t>
      </w:r>
    </w:p>
    <w:p w14:paraId="0E902226" w14:textId="77777777" w:rsidR="00C50618" w:rsidRPr="00065572" w:rsidRDefault="00C50618" w:rsidP="00065572">
      <w:pPr>
        <w:rPr>
          <w:lang w:val="en-GB"/>
        </w:rPr>
      </w:pPr>
    </w:p>
    <w:p w14:paraId="4A7AD7DB" w14:textId="39CE0BC5" w:rsidR="00C50618" w:rsidRPr="00065572" w:rsidRDefault="00C50618" w:rsidP="00065572">
      <w:pPr>
        <w:rPr>
          <w:szCs w:val="18"/>
          <w:lang w:val="en-GB"/>
        </w:rPr>
      </w:pPr>
      <w:r w:rsidRPr="00065572">
        <w:rPr>
          <w:lang w:val="en-GB"/>
        </w:rPr>
        <w:t>5</w:t>
      </w:r>
      <w:r w:rsidR="00065572" w:rsidRPr="00065572">
        <w:rPr>
          <w:lang w:val="en-GB"/>
        </w:rPr>
        <w:t>. T</w:t>
      </w:r>
      <w:r w:rsidRPr="00065572">
        <w:rPr>
          <w:lang w:val="en-GB"/>
        </w:rPr>
        <w:t>he regime of authorizations for the import of war material is laid down in Article 107, paragraph</w:t>
      </w:r>
      <w:r w:rsidR="00A67AA6">
        <w:rPr>
          <w:lang w:val="en-GB"/>
        </w:rPr>
        <w:t> </w:t>
      </w:r>
      <w:r w:rsidRPr="00065572">
        <w:rPr>
          <w:lang w:val="en-GB"/>
        </w:rPr>
        <w:t>2, of the Federal Constitution (</w:t>
      </w:r>
      <w:r w:rsidRPr="00AC4D76">
        <w:rPr>
          <w:lang w:val="en-GB"/>
        </w:rPr>
        <w:t>RS</w:t>
      </w:r>
      <w:r w:rsidR="00A67AA6" w:rsidRPr="00AC4D76">
        <w:rPr>
          <w:lang w:val="en-GB"/>
        </w:rPr>
        <w:t> </w:t>
      </w:r>
      <w:r w:rsidRPr="00AC4D76">
        <w:rPr>
          <w:lang w:val="en-GB"/>
        </w:rPr>
        <w:t>101</w:t>
      </w:r>
      <w:r w:rsidRPr="00065572">
        <w:rPr>
          <w:lang w:val="en-GB"/>
        </w:rPr>
        <w:t xml:space="preserve">, </w:t>
      </w:r>
      <w:hyperlink r:id="rId93" w:history="1">
        <w:r w:rsidR="00065572" w:rsidRPr="00AC4D76">
          <w:rPr>
            <w:rStyle w:val="Hipervnculo"/>
            <w:lang w:val="en-GB"/>
          </w:rPr>
          <w:t>https://www.admin.ch/opc/fr/classified</w:t>
        </w:r>
        <w:r w:rsidR="00065572" w:rsidRPr="00AC4D76">
          <w:rPr>
            <w:rStyle w:val="Hipervnculo"/>
            <w:lang w:val="en-GB"/>
          </w:rPr>
          <w:noBreakHyphen/>
          <w:t>compilation/19995395/index.html</w:t>
        </w:r>
      </w:hyperlink>
      <w:r w:rsidRPr="00065572">
        <w:rPr>
          <w:lang w:val="en-GB"/>
        </w:rPr>
        <w:t>)</w:t>
      </w:r>
      <w:r w:rsidR="00065572" w:rsidRPr="00065572">
        <w:rPr>
          <w:lang w:val="en-GB"/>
        </w:rPr>
        <w:t>. T</w:t>
      </w:r>
      <w:r w:rsidRPr="00065572">
        <w:rPr>
          <w:lang w:val="en-GB"/>
        </w:rPr>
        <w:t>hus, the Government does not have the authority to abolish it</w:t>
      </w:r>
      <w:r w:rsidR="00065572" w:rsidRPr="00065572">
        <w:rPr>
          <w:lang w:val="en-GB"/>
        </w:rPr>
        <w:t>. T</w:t>
      </w:r>
      <w:r w:rsidRPr="00065572">
        <w:rPr>
          <w:lang w:val="en-GB"/>
        </w:rPr>
        <w:t>he products subject to this regime are listed in Annex 1 to the Ordinance on war material, which is a governmental text</w:t>
      </w:r>
      <w:r w:rsidR="00065572" w:rsidRPr="00065572">
        <w:rPr>
          <w:lang w:val="en-GB"/>
        </w:rPr>
        <w:t>. I</w:t>
      </w:r>
      <w:r w:rsidRPr="00065572">
        <w:rPr>
          <w:lang w:val="en-GB"/>
        </w:rPr>
        <w:t>mportation of war material is subject to the authorization regime laid down in the Federal Law on War Material of 1</w:t>
      </w:r>
      <w:r w:rsidR="00065572" w:rsidRPr="00065572">
        <w:rPr>
          <w:lang w:val="en-GB"/>
        </w:rPr>
        <w:t>3</w:t>
      </w:r>
      <w:r w:rsidR="00A67AA6">
        <w:rPr>
          <w:lang w:val="en-GB"/>
        </w:rPr>
        <w:t> </w:t>
      </w:r>
      <w:r w:rsidR="00065572" w:rsidRPr="00065572">
        <w:rPr>
          <w:lang w:val="en-GB"/>
        </w:rPr>
        <w:t>December</w:t>
      </w:r>
      <w:r w:rsidR="00A67AA6">
        <w:rPr>
          <w:lang w:val="en-GB"/>
        </w:rPr>
        <w:t> </w:t>
      </w:r>
      <w:r w:rsidR="00065572" w:rsidRPr="00065572">
        <w:rPr>
          <w:lang w:val="en-GB"/>
        </w:rPr>
        <w:t>1</w:t>
      </w:r>
      <w:r w:rsidRPr="00065572">
        <w:rPr>
          <w:lang w:val="en-GB"/>
        </w:rPr>
        <w:t>996 (RS</w:t>
      </w:r>
      <w:r w:rsidR="00A67AA6">
        <w:rPr>
          <w:lang w:val="en-GB"/>
        </w:rPr>
        <w:t> </w:t>
      </w:r>
      <w:r w:rsidRPr="00065572">
        <w:rPr>
          <w:lang w:val="en-GB"/>
        </w:rPr>
        <w:t xml:space="preserve">514.51, </w:t>
      </w:r>
      <w:hyperlink r:id="rId94" w:history="1">
        <w:r w:rsidR="00065572" w:rsidRPr="00AC4D76">
          <w:rPr>
            <w:rStyle w:val="Hipervnculo"/>
            <w:lang w:val="en-GB"/>
          </w:rPr>
          <w:t>https://www.admin.ch/opc/fr/classified</w:t>
        </w:r>
        <w:r w:rsidR="00065572" w:rsidRPr="00AC4D76">
          <w:rPr>
            <w:rStyle w:val="Hipervnculo"/>
            <w:lang w:val="en-GB"/>
          </w:rPr>
          <w:noBreakHyphen/>
          <w:t>compilation/19960753/index.html</w:t>
        </w:r>
      </w:hyperlink>
      <w:r w:rsidRPr="00065572">
        <w:rPr>
          <w:lang w:val="en-GB"/>
        </w:rPr>
        <w:t>) and the Ordinance on war material of 2</w:t>
      </w:r>
      <w:r w:rsidR="00065572" w:rsidRPr="00065572">
        <w:rPr>
          <w:lang w:val="en-GB"/>
        </w:rPr>
        <w:t>5</w:t>
      </w:r>
      <w:r w:rsidR="00A67AA6">
        <w:rPr>
          <w:lang w:val="en-GB"/>
        </w:rPr>
        <w:t xml:space="preserve"> </w:t>
      </w:r>
      <w:r w:rsidR="00065572" w:rsidRPr="00065572">
        <w:rPr>
          <w:lang w:val="en-GB"/>
        </w:rPr>
        <w:t>February</w:t>
      </w:r>
      <w:r w:rsidR="00A67AA6">
        <w:rPr>
          <w:lang w:val="en-GB"/>
        </w:rPr>
        <w:t xml:space="preserve"> </w:t>
      </w:r>
      <w:r w:rsidR="00065572" w:rsidRPr="00065572">
        <w:rPr>
          <w:lang w:val="en-GB"/>
        </w:rPr>
        <w:t>1</w:t>
      </w:r>
      <w:r w:rsidRPr="00065572">
        <w:rPr>
          <w:lang w:val="en-GB"/>
        </w:rPr>
        <w:t>998 (RS</w:t>
      </w:r>
      <w:r w:rsidR="00A67AA6">
        <w:rPr>
          <w:lang w:val="en-GB"/>
        </w:rPr>
        <w:t> </w:t>
      </w:r>
      <w:r w:rsidRPr="00065572">
        <w:rPr>
          <w:lang w:val="en-GB"/>
        </w:rPr>
        <w:t xml:space="preserve">514.511, </w:t>
      </w:r>
      <w:hyperlink r:id="rId95" w:history="1">
        <w:r w:rsidR="00065572" w:rsidRPr="00AC4D76">
          <w:rPr>
            <w:rStyle w:val="Hipervnculo"/>
            <w:lang w:val="en-GB"/>
          </w:rPr>
          <w:t>https://www.admin.ch/opc/fr/classified</w:t>
        </w:r>
        <w:r w:rsidR="00065572" w:rsidRPr="00AC4D76">
          <w:rPr>
            <w:rStyle w:val="Hipervnculo"/>
            <w:lang w:val="en-GB"/>
          </w:rPr>
          <w:noBreakHyphen/>
          <w:t>compilation/19980112/index.html</w:t>
        </w:r>
      </w:hyperlink>
      <w:r w:rsidRPr="00065572">
        <w:rPr>
          <w:lang w:val="en-GB"/>
        </w:rPr>
        <w:t>)</w:t>
      </w:r>
      <w:r w:rsidR="00065572" w:rsidRPr="00065572">
        <w:rPr>
          <w:lang w:val="en-GB"/>
        </w:rPr>
        <w:t>. T</w:t>
      </w:r>
      <w:r w:rsidRPr="00065572">
        <w:rPr>
          <w:lang w:val="en-GB"/>
        </w:rPr>
        <w:t>he Law and the Ordinance do not apply to imports of war material for the Swiss Army</w:t>
      </w:r>
      <w:r w:rsidR="00065572" w:rsidRPr="00065572">
        <w:rPr>
          <w:lang w:val="en-GB"/>
        </w:rPr>
        <w:t>; o</w:t>
      </w:r>
      <w:r w:rsidRPr="00065572">
        <w:rPr>
          <w:lang w:val="en-GB"/>
        </w:rPr>
        <w:t>ther exceptions are mentioned in Article 17(4) of the Law.</w:t>
      </w:r>
    </w:p>
    <w:p w14:paraId="65B7D468" w14:textId="77777777" w:rsidR="00C50618" w:rsidRPr="00065572" w:rsidRDefault="00C50618" w:rsidP="00065572">
      <w:pPr>
        <w:rPr>
          <w:lang w:val="en-GB"/>
        </w:rPr>
      </w:pPr>
    </w:p>
    <w:p w14:paraId="585C908B" w14:textId="77777777" w:rsidR="00C50618" w:rsidRPr="00065572" w:rsidRDefault="00C50618" w:rsidP="00065572">
      <w:pPr>
        <w:pStyle w:val="Ttulo7"/>
        <w:rPr>
          <w:lang w:val="en-GB"/>
        </w:rPr>
      </w:pPr>
      <w:r w:rsidRPr="00065572">
        <w:rPr>
          <w:lang w:val="en-GB"/>
        </w:rPr>
        <w:t>Procedures</w:t>
      </w:r>
    </w:p>
    <w:p w14:paraId="7221FA83" w14:textId="4CE8E511"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1C946183" w14:textId="77777777" w:rsidR="00C50618" w:rsidRPr="00065572" w:rsidRDefault="00C50618" w:rsidP="00065572">
      <w:pPr>
        <w:rPr>
          <w:lang w:val="en-GB"/>
        </w:rPr>
      </w:pPr>
    </w:p>
    <w:p w14:paraId="036DA40D" w14:textId="4F54CF33" w:rsidR="00C50618" w:rsidRPr="00065572" w:rsidRDefault="00C50618" w:rsidP="00065572">
      <w:pPr>
        <w:ind w:left="567" w:hanging="567"/>
        <w:rPr>
          <w:lang w:val="en-GB"/>
        </w:rPr>
      </w:pPr>
      <w:r w:rsidRPr="00065572">
        <w:rPr>
          <w:lang w:val="en-GB"/>
        </w:rPr>
        <w:t>7.(a)</w:t>
      </w:r>
      <w:r w:rsidRPr="00065572">
        <w:rPr>
          <w:lang w:val="en-GB"/>
        </w:rPr>
        <w:noBreakHyphen/>
        <w:t>(b) There are no standards required by the Law or the Ordinance</w:t>
      </w:r>
      <w:r w:rsidR="00065572" w:rsidRPr="00065572">
        <w:rPr>
          <w:lang w:val="en-GB"/>
        </w:rPr>
        <w:t>. H</w:t>
      </w:r>
      <w:r w:rsidRPr="00065572">
        <w:rPr>
          <w:lang w:val="en-GB"/>
        </w:rPr>
        <w:t>owever, it is recommended that applications for authorization should be submitted at least seven days in advance of the scheduled date of importation</w:t>
      </w:r>
      <w:r w:rsidR="00065572" w:rsidRPr="00065572">
        <w:rPr>
          <w:lang w:val="en-GB"/>
        </w:rPr>
        <w:t>. I</w:t>
      </w:r>
      <w:r w:rsidRPr="00065572">
        <w:rPr>
          <w:lang w:val="en-GB"/>
        </w:rPr>
        <w:t>n exceptional cases, applications may be processed in a shorter period.</w:t>
      </w:r>
    </w:p>
    <w:p w14:paraId="203B48D0" w14:textId="77777777" w:rsidR="00C50618" w:rsidRPr="00065572" w:rsidRDefault="00C50618" w:rsidP="00065572">
      <w:pPr>
        <w:ind w:left="567" w:hanging="567"/>
        <w:rPr>
          <w:lang w:val="en-GB"/>
        </w:rPr>
      </w:pPr>
    </w:p>
    <w:p w14:paraId="1D650EFC" w14:textId="77777777" w:rsidR="00C50618" w:rsidRPr="00065572" w:rsidRDefault="00C50618" w:rsidP="00065572">
      <w:pPr>
        <w:rPr>
          <w:szCs w:val="18"/>
          <w:lang w:val="en-GB"/>
        </w:rPr>
      </w:pPr>
      <w:r w:rsidRPr="00065572">
        <w:rPr>
          <w:lang w:val="en-GB"/>
        </w:rPr>
        <w:t>(c)</w:t>
      </w:r>
      <w:r w:rsidRPr="00065572">
        <w:rPr>
          <w:lang w:val="en-GB"/>
        </w:rPr>
        <w:tab/>
        <w:t>No.</w:t>
      </w:r>
    </w:p>
    <w:p w14:paraId="48FC8E99" w14:textId="77777777" w:rsidR="00C50618" w:rsidRPr="00065572" w:rsidRDefault="00C50618" w:rsidP="00065572">
      <w:pPr>
        <w:rPr>
          <w:lang w:val="en-GB"/>
        </w:rPr>
      </w:pPr>
    </w:p>
    <w:p w14:paraId="1BF74E23" w14:textId="77777777" w:rsidR="00C50618" w:rsidRPr="00065572" w:rsidRDefault="00C50618" w:rsidP="00065572">
      <w:pPr>
        <w:ind w:left="567" w:hanging="567"/>
        <w:rPr>
          <w:lang w:val="en-GB"/>
        </w:rPr>
      </w:pPr>
      <w:r w:rsidRPr="00065572">
        <w:rPr>
          <w:lang w:val="en-GB"/>
        </w:rPr>
        <w:t>(d)</w:t>
      </w:r>
      <w:r w:rsidRPr="00065572">
        <w:rPr>
          <w:lang w:val="en-GB"/>
        </w:rPr>
        <w:tab/>
        <w:t>A single body (the Bilateral Economic Relations Division, Arms Control and Arms Control Policy Section, of the State Secretariat for Economic Affairs, under the Federal Department of Economic Affairs, Education and Research [DEFR]) is responsible for examining applications for authorization.</w:t>
      </w:r>
    </w:p>
    <w:p w14:paraId="797D6449" w14:textId="77777777" w:rsidR="00C50618" w:rsidRPr="00065572" w:rsidRDefault="00C50618" w:rsidP="00065572">
      <w:pPr>
        <w:rPr>
          <w:lang w:val="en-GB"/>
        </w:rPr>
      </w:pPr>
    </w:p>
    <w:p w14:paraId="5A7D40F9" w14:textId="143379A3" w:rsidR="00C50618" w:rsidRPr="00065572" w:rsidRDefault="00C50618" w:rsidP="00065572">
      <w:pPr>
        <w:rPr>
          <w:szCs w:val="18"/>
          <w:lang w:val="en-GB"/>
        </w:rPr>
      </w:pPr>
      <w:r w:rsidRPr="00065572">
        <w:rPr>
          <w:lang w:val="en-GB"/>
        </w:rPr>
        <w:t>8</w:t>
      </w:r>
      <w:r w:rsidR="00065572" w:rsidRPr="00065572">
        <w:rPr>
          <w:lang w:val="en-GB"/>
        </w:rPr>
        <w:t>. A</w:t>
      </w:r>
      <w:r w:rsidRPr="00065572">
        <w:rPr>
          <w:lang w:val="en-GB"/>
        </w:rPr>
        <w:t>uthorizations are not granted if they are contrary to international law or if they are not in the interests of Switzerland</w:t>
      </w:r>
      <w:r w:rsidR="00065572" w:rsidRPr="00065572">
        <w:rPr>
          <w:lang w:val="en-GB"/>
        </w:rPr>
        <w:t>. R</w:t>
      </w:r>
      <w:r w:rsidRPr="00065572">
        <w:rPr>
          <w:lang w:val="en-GB"/>
        </w:rPr>
        <w:t>efusals have to be announced in a decision that contains the reasons for the denial</w:t>
      </w:r>
      <w:r w:rsidR="00065572" w:rsidRPr="00065572">
        <w:rPr>
          <w:lang w:val="en-GB"/>
        </w:rPr>
        <w:t>. T</w:t>
      </w:r>
      <w:r w:rsidRPr="00065572">
        <w:rPr>
          <w:lang w:val="en-GB"/>
        </w:rPr>
        <w:t>he right to appeal is guaranteed by the federal law on procedures.</w:t>
      </w:r>
    </w:p>
    <w:p w14:paraId="1232856C" w14:textId="77777777" w:rsidR="00C50618" w:rsidRPr="00065572" w:rsidRDefault="00C50618" w:rsidP="00065572">
      <w:pPr>
        <w:rPr>
          <w:lang w:val="en-GB"/>
        </w:rPr>
      </w:pPr>
    </w:p>
    <w:p w14:paraId="37354877" w14:textId="77777777" w:rsidR="00C50618" w:rsidRPr="00065572" w:rsidRDefault="00C50618" w:rsidP="00065572">
      <w:pPr>
        <w:pStyle w:val="Ttulo7"/>
        <w:rPr>
          <w:lang w:val="en-GB"/>
        </w:rPr>
      </w:pPr>
      <w:r w:rsidRPr="00065572">
        <w:rPr>
          <w:lang w:val="en-GB"/>
        </w:rPr>
        <w:t>Eligibility of importers to apply for licence</w:t>
      </w:r>
    </w:p>
    <w:p w14:paraId="070C1430" w14:textId="422BC00B" w:rsidR="00065572" w:rsidRPr="00E2075D" w:rsidRDefault="00C50618" w:rsidP="00E2075D">
      <w:pPr>
        <w:pStyle w:val="Default"/>
        <w:jc w:val="both"/>
        <w:rPr>
          <w:color w:val="auto"/>
          <w:sz w:val="18"/>
          <w:szCs w:val="18"/>
          <w:lang w:val="en-GB"/>
        </w:rPr>
      </w:pPr>
      <w:r w:rsidRPr="00E2075D">
        <w:rPr>
          <w:color w:val="auto"/>
          <w:sz w:val="18"/>
          <w:szCs w:val="18"/>
          <w:lang w:val="en-GB"/>
        </w:rPr>
        <w:t>9</w:t>
      </w:r>
      <w:r w:rsidR="00065572" w:rsidRPr="00E2075D">
        <w:rPr>
          <w:color w:val="auto"/>
          <w:sz w:val="18"/>
          <w:szCs w:val="18"/>
          <w:lang w:val="en-GB"/>
        </w:rPr>
        <w:t>. A</w:t>
      </w:r>
      <w:r w:rsidRPr="00E2075D">
        <w:rPr>
          <w:color w:val="auto"/>
          <w:sz w:val="18"/>
          <w:szCs w:val="18"/>
          <w:lang w:val="en-GB"/>
        </w:rPr>
        <w:t>ny person, firm or institution is eligible to apply for an import licence</w:t>
      </w:r>
      <w:r w:rsidR="00065572" w:rsidRPr="00E2075D">
        <w:rPr>
          <w:color w:val="auto"/>
          <w:sz w:val="18"/>
          <w:szCs w:val="18"/>
          <w:lang w:val="en-GB"/>
        </w:rPr>
        <w:t>. P</w:t>
      </w:r>
      <w:r w:rsidRPr="00E2075D">
        <w:rPr>
          <w:color w:val="auto"/>
          <w:sz w:val="18"/>
          <w:szCs w:val="18"/>
          <w:lang w:val="en-GB"/>
        </w:rPr>
        <w:t xml:space="preserve">rior registration via the electronic authorization system on the website </w:t>
      </w:r>
      <w:hyperlink r:id="rId96" w:history="1">
        <w:r w:rsidR="00065572" w:rsidRPr="00E2075D">
          <w:rPr>
            <w:rStyle w:val="Hipervnculo"/>
            <w:sz w:val="18"/>
            <w:szCs w:val="18"/>
          </w:rPr>
          <w:t>http://www.elic.admin.ch</w:t>
        </w:r>
      </w:hyperlink>
      <w:r w:rsidRPr="00E2075D">
        <w:rPr>
          <w:color w:val="auto"/>
          <w:sz w:val="18"/>
          <w:szCs w:val="18"/>
          <w:lang w:val="en-GB"/>
        </w:rPr>
        <w:t xml:space="preserve"> is, however, required.</w:t>
      </w:r>
    </w:p>
    <w:p w14:paraId="6AC2187C" w14:textId="6DCDB0FF" w:rsidR="00C50618" w:rsidRPr="00065572" w:rsidRDefault="00C50618" w:rsidP="00065572">
      <w:pPr>
        <w:rPr>
          <w:lang w:val="en-GB"/>
        </w:rPr>
      </w:pPr>
    </w:p>
    <w:p w14:paraId="3649C73E" w14:textId="77777777" w:rsidR="00065572" w:rsidRPr="00065572" w:rsidRDefault="00C50618" w:rsidP="00E2075D">
      <w:pPr>
        <w:pStyle w:val="Ttulo7"/>
        <w:rPr>
          <w:lang w:val="en-GB"/>
        </w:rPr>
      </w:pPr>
      <w:r w:rsidRPr="00065572">
        <w:rPr>
          <w:lang w:val="en-GB"/>
        </w:rPr>
        <w:t>Documentational and other requirements for application for licence</w:t>
      </w:r>
    </w:p>
    <w:p w14:paraId="1D7AC301" w14:textId="1B21DD34" w:rsidR="00065572" w:rsidRPr="00065572" w:rsidRDefault="00C50618" w:rsidP="00E2075D">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A</w:t>
      </w:r>
      <w:r w:rsidRPr="00065572">
        <w:rPr>
          <w:color w:val="auto"/>
          <w:sz w:val="18"/>
          <w:szCs w:val="18"/>
          <w:lang w:val="en-GB"/>
        </w:rPr>
        <w:t>pplications for import authorizations must contain the name and address of the supplier and of the importer/applicant, a precise description of the war material, the quantity and value, the tariff item number and the category (in accordance with the list in Annex 1 to the Ordinance), the exporting country and (if possible) the scheduled date of importation.</w:t>
      </w:r>
    </w:p>
    <w:p w14:paraId="3DF0E195" w14:textId="4B9B3CDD" w:rsidR="00C50618" w:rsidRPr="00065572" w:rsidRDefault="00C50618" w:rsidP="00065572">
      <w:pPr>
        <w:rPr>
          <w:lang w:val="en-GB"/>
        </w:rPr>
      </w:pPr>
    </w:p>
    <w:p w14:paraId="5D0ADFCD" w14:textId="59642653" w:rsidR="00C50618" w:rsidRPr="00065572" w:rsidRDefault="00C50618" w:rsidP="00FD7823">
      <w:pPr>
        <w:pStyle w:val="Default"/>
        <w:keepNext/>
        <w:keepLines/>
        <w:jc w:val="both"/>
        <w:rPr>
          <w:color w:val="auto"/>
          <w:sz w:val="18"/>
          <w:szCs w:val="18"/>
          <w:lang w:val="en-GB"/>
        </w:rPr>
      </w:pPr>
      <w:r w:rsidRPr="00065572">
        <w:rPr>
          <w:color w:val="auto"/>
          <w:sz w:val="18"/>
          <w:szCs w:val="18"/>
          <w:lang w:val="en-GB"/>
        </w:rPr>
        <w:lastRenderedPageBreak/>
        <w:t>11</w:t>
      </w:r>
      <w:r w:rsidR="00065572" w:rsidRPr="00065572">
        <w:rPr>
          <w:color w:val="auto"/>
          <w:sz w:val="18"/>
          <w:szCs w:val="18"/>
          <w:lang w:val="en-GB"/>
        </w:rPr>
        <w:t>. N</w:t>
      </w:r>
      <w:r w:rsidRPr="00065572">
        <w:rPr>
          <w:color w:val="auto"/>
          <w:sz w:val="18"/>
          <w:szCs w:val="18"/>
          <w:lang w:val="en-GB"/>
        </w:rPr>
        <w:t>o document other than the import application is required.</w:t>
      </w:r>
    </w:p>
    <w:p w14:paraId="0538B10A" w14:textId="77777777" w:rsidR="00C50618" w:rsidRPr="00065572" w:rsidRDefault="00C50618" w:rsidP="00FD7823">
      <w:pPr>
        <w:keepNext/>
        <w:keepLines/>
        <w:rPr>
          <w:lang w:val="en-GB"/>
        </w:rPr>
      </w:pPr>
    </w:p>
    <w:p w14:paraId="47B35D2F" w14:textId="2863C470" w:rsidR="00065572" w:rsidRPr="00065572" w:rsidRDefault="00C50618" w:rsidP="00FD7823">
      <w:pPr>
        <w:pStyle w:val="Default"/>
        <w:keepNext/>
        <w:keepLines/>
        <w:jc w:val="both"/>
        <w:rPr>
          <w:color w:val="auto"/>
          <w:sz w:val="18"/>
          <w:szCs w:val="18"/>
          <w:lang w:val="en-GB"/>
        </w:rPr>
      </w:pPr>
      <w:r w:rsidRPr="00065572">
        <w:rPr>
          <w:color w:val="auto"/>
          <w:sz w:val="18"/>
          <w:szCs w:val="18"/>
          <w:lang w:val="en-GB"/>
        </w:rPr>
        <w:t>12. 0.8</w:t>
      </w:r>
      <w:r w:rsidR="00065572">
        <w:rPr>
          <w:color w:val="auto"/>
          <w:sz w:val="18"/>
          <w:szCs w:val="18"/>
          <w:lang w:val="en-GB"/>
        </w:rPr>
        <w:t>%</w:t>
      </w:r>
      <w:r w:rsidRPr="00065572">
        <w:rPr>
          <w:color w:val="auto"/>
          <w:sz w:val="18"/>
          <w:szCs w:val="18"/>
          <w:lang w:val="en-GB"/>
        </w:rPr>
        <w:t xml:space="preserve"> of the value of the imported goods, but at least </w:t>
      </w:r>
      <w:r w:rsidR="00065572" w:rsidRPr="00065572">
        <w:rPr>
          <w:color w:val="auto"/>
          <w:sz w:val="18"/>
          <w:szCs w:val="18"/>
          <w:lang w:val="en-GB"/>
        </w:rPr>
        <w:t>CHF 50</w:t>
      </w:r>
      <w:r w:rsidRPr="00065572">
        <w:rPr>
          <w:color w:val="auto"/>
          <w:sz w:val="18"/>
          <w:szCs w:val="18"/>
          <w:lang w:val="en-GB"/>
        </w:rPr>
        <w:t xml:space="preserve"> and at the most </w:t>
      </w:r>
      <w:r w:rsidR="00065572" w:rsidRPr="00065572">
        <w:rPr>
          <w:color w:val="auto"/>
          <w:sz w:val="18"/>
          <w:szCs w:val="18"/>
          <w:lang w:val="en-GB"/>
        </w:rPr>
        <w:t>CHF 5</w:t>
      </w:r>
      <w:r w:rsidRPr="00065572">
        <w:rPr>
          <w:color w:val="auto"/>
          <w:sz w:val="18"/>
          <w:szCs w:val="18"/>
          <w:lang w:val="en-GB"/>
        </w:rPr>
        <w:t>,000 per licence.</w:t>
      </w:r>
    </w:p>
    <w:p w14:paraId="0DF2E43C" w14:textId="1BC3F5A4" w:rsidR="00C50618" w:rsidRPr="00065572" w:rsidRDefault="00C50618" w:rsidP="00065572">
      <w:pPr>
        <w:rPr>
          <w:lang w:val="en-GB"/>
        </w:rPr>
      </w:pPr>
    </w:p>
    <w:p w14:paraId="7A92ED0D" w14:textId="0C8D3BDC" w:rsidR="00065572" w:rsidRPr="00065572" w:rsidRDefault="00C50618" w:rsidP="00E2075D">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N</w:t>
      </w:r>
      <w:r w:rsidRPr="00065572">
        <w:rPr>
          <w:color w:val="auto"/>
          <w:sz w:val="18"/>
          <w:szCs w:val="18"/>
          <w:lang w:val="en-GB"/>
        </w:rPr>
        <w:t>o.</w:t>
      </w:r>
    </w:p>
    <w:p w14:paraId="0E138B6A" w14:textId="7FCD1B08" w:rsidR="00C50618" w:rsidRPr="00065572" w:rsidRDefault="00C50618" w:rsidP="00065572">
      <w:pPr>
        <w:rPr>
          <w:lang w:val="en-GB"/>
        </w:rPr>
      </w:pPr>
    </w:p>
    <w:p w14:paraId="5F91D0E5" w14:textId="77777777" w:rsidR="00065572" w:rsidRPr="00065572" w:rsidRDefault="00C50618" w:rsidP="00065572">
      <w:pPr>
        <w:pStyle w:val="Ttulo7"/>
        <w:rPr>
          <w:lang w:val="en-GB"/>
        </w:rPr>
      </w:pPr>
      <w:r w:rsidRPr="00065572">
        <w:rPr>
          <w:lang w:val="en-GB"/>
        </w:rPr>
        <w:t>Conditions of licensing</w:t>
      </w:r>
    </w:p>
    <w:p w14:paraId="7F63BF09" w14:textId="74F9B301" w:rsidR="00065572" w:rsidRPr="00065572" w:rsidRDefault="00C50618" w:rsidP="00E2075D">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T</w:t>
      </w:r>
      <w:r w:rsidRPr="00065572">
        <w:rPr>
          <w:color w:val="auto"/>
          <w:sz w:val="18"/>
          <w:szCs w:val="18"/>
          <w:lang w:val="en-GB"/>
        </w:rPr>
        <w:t>he import authorization is valid for one year</w:t>
      </w:r>
      <w:r w:rsidR="00065572" w:rsidRPr="00065572">
        <w:rPr>
          <w:color w:val="auto"/>
          <w:sz w:val="18"/>
          <w:szCs w:val="18"/>
          <w:lang w:val="en-GB"/>
        </w:rPr>
        <w:t>. I</w:t>
      </w:r>
      <w:r w:rsidRPr="00065572">
        <w:rPr>
          <w:color w:val="auto"/>
          <w:sz w:val="18"/>
          <w:szCs w:val="18"/>
          <w:lang w:val="en-GB"/>
        </w:rPr>
        <w:t>t is possible to obtain one extension of six months.</w:t>
      </w:r>
    </w:p>
    <w:p w14:paraId="38F0E1E3" w14:textId="5E9E710C" w:rsidR="00C50618" w:rsidRPr="00065572" w:rsidRDefault="00C50618" w:rsidP="00065572">
      <w:pPr>
        <w:rPr>
          <w:lang w:val="en-GB"/>
        </w:rPr>
      </w:pPr>
    </w:p>
    <w:p w14:paraId="574213A2" w14:textId="729F71A7" w:rsidR="00065572" w:rsidRPr="00065572" w:rsidRDefault="00C50618" w:rsidP="00E2075D">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noBreakHyphen/>
      </w:r>
      <w:r w:rsidRPr="00065572">
        <w:rPr>
          <w:color w:val="auto"/>
          <w:sz w:val="18"/>
          <w:szCs w:val="18"/>
          <w:lang w:val="en-GB"/>
        </w:rPr>
        <w:t>17</w:t>
      </w:r>
      <w:r w:rsidR="00065572" w:rsidRPr="00065572">
        <w:rPr>
          <w:color w:val="auto"/>
          <w:sz w:val="18"/>
          <w:szCs w:val="18"/>
          <w:lang w:val="en-GB"/>
        </w:rPr>
        <w:t>. N</w:t>
      </w:r>
      <w:r w:rsidRPr="00065572">
        <w:rPr>
          <w:color w:val="auto"/>
          <w:sz w:val="18"/>
          <w:szCs w:val="18"/>
          <w:lang w:val="en-GB"/>
        </w:rPr>
        <w:t>o.</w:t>
      </w:r>
    </w:p>
    <w:p w14:paraId="589904CB" w14:textId="37EB41A4" w:rsidR="00C50618" w:rsidRPr="00065572" w:rsidRDefault="00C50618" w:rsidP="00065572">
      <w:pPr>
        <w:rPr>
          <w:lang w:val="en-GB"/>
        </w:rPr>
      </w:pPr>
    </w:p>
    <w:p w14:paraId="527690A1" w14:textId="77777777" w:rsidR="00065572" w:rsidRPr="00065572" w:rsidRDefault="00C50618" w:rsidP="00065572">
      <w:pPr>
        <w:pStyle w:val="Ttulo7"/>
        <w:rPr>
          <w:lang w:val="en-GB"/>
        </w:rPr>
      </w:pPr>
      <w:r w:rsidRPr="00065572">
        <w:rPr>
          <w:lang w:val="en-GB"/>
        </w:rPr>
        <w:t>Other procedural requirements</w:t>
      </w:r>
    </w:p>
    <w:p w14:paraId="1892B996" w14:textId="63E42361" w:rsidR="00065572" w:rsidRPr="00065572" w:rsidRDefault="00C50618" w:rsidP="00E2075D">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N</w:t>
      </w:r>
      <w:r w:rsidRPr="00065572">
        <w:rPr>
          <w:color w:val="auto"/>
          <w:sz w:val="18"/>
          <w:szCs w:val="18"/>
          <w:lang w:val="en-GB"/>
        </w:rPr>
        <w:t>o.</w:t>
      </w:r>
    </w:p>
    <w:p w14:paraId="01E4C3ED" w14:textId="2E05336D" w:rsidR="00C50618" w:rsidRPr="00065572" w:rsidRDefault="00C50618" w:rsidP="00065572">
      <w:pPr>
        <w:rPr>
          <w:lang w:val="en-GB"/>
        </w:rPr>
      </w:pPr>
    </w:p>
    <w:p w14:paraId="403D1312" w14:textId="47BDB801"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02116752" w14:textId="77777777" w:rsidR="00C50618" w:rsidRPr="00065572" w:rsidRDefault="00C50618" w:rsidP="00065572">
      <w:pPr>
        <w:rPr>
          <w:lang w:val="en-GB"/>
        </w:rPr>
      </w:pPr>
    </w:p>
    <w:p w14:paraId="1867744E" w14:textId="77777777" w:rsidR="00065572" w:rsidRPr="00065572" w:rsidRDefault="00C50618" w:rsidP="00065572">
      <w:pPr>
        <w:pStyle w:val="Ttulo2"/>
        <w:rPr>
          <w:lang w:val="en-GB"/>
        </w:rPr>
      </w:pPr>
      <w:bookmarkStart w:id="165" w:name="_Toc19856210"/>
      <w:bookmarkStart w:id="166" w:name="_Toc20382581"/>
      <w:bookmarkStart w:id="167" w:name="_Toc26188838"/>
      <w:bookmarkStart w:id="168" w:name="_Toc26191200"/>
      <w:bookmarkStart w:id="169" w:name="_Toc26368762"/>
      <w:bookmarkStart w:id="170" w:name="_Toc26451506"/>
      <w:bookmarkStart w:id="171" w:name="_Toc19607841"/>
      <w:r w:rsidRPr="00065572">
        <w:rPr>
          <w:lang w:val="en-GB"/>
        </w:rPr>
        <w:t>Chemical weapons</w:t>
      </w:r>
      <w:bookmarkEnd w:id="165"/>
      <w:bookmarkEnd w:id="166"/>
      <w:bookmarkEnd w:id="167"/>
      <w:bookmarkEnd w:id="168"/>
      <w:bookmarkEnd w:id="169"/>
      <w:bookmarkEnd w:id="170"/>
    </w:p>
    <w:p w14:paraId="7FF95FAB" w14:textId="77777777" w:rsidR="00065572" w:rsidRPr="00065572" w:rsidRDefault="00C50618" w:rsidP="00065572">
      <w:pPr>
        <w:pStyle w:val="Ttulo7"/>
        <w:rPr>
          <w:lang w:val="en-GB"/>
        </w:rPr>
      </w:pPr>
      <w:r w:rsidRPr="00065572">
        <w:rPr>
          <w:lang w:val="en-GB"/>
        </w:rPr>
        <w:t>Outline of system</w:t>
      </w:r>
    </w:p>
    <w:p w14:paraId="530DE749" w14:textId="1B2F59B4" w:rsidR="00C50618" w:rsidRPr="00065572" w:rsidRDefault="00C50618" w:rsidP="00065572">
      <w:pPr>
        <w:rPr>
          <w:szCs w:val="18"/>
          <w:lang w:val="en-GB"/>
        </w:rPr>
      </w:pPr>
      <w:r w:rsidRPr="00065572">
        <w:rPr>
          <w:lang w:val="en-GB"/>
        </w:rPr>
        <w:t>1</w:t>
      </w:r>
      <w:r w:rsidR="00065572" w:rsidRPr="00065572">
        <w:rPr>
          <w:lang w:val="en-GB"/>
        </w:rPr>
        <w:t>. I</w:t>
      </w:r>
      <w:r w:rsidRPr="00065572">
        <w:rPr>
          <w:lang w:val="en-GB"/>
        </w:rPr>
        <w:t>mports of chemicals covered by Schedule 1 of the Convention on the Prohibition of the Development, Production, Stockpiling and Use of Chemical Weapons and on their Destruction (CWC) are subject to an import licence</w:t>
      </w:r>
      <w:r w:rsidR="00065572" w:rsidRPr="00065572">
        <w:rPr>
          <w:lang w:val="en-GB"/>
        </w:rPr>
        <w:t>. T</w:t>
      </w:r>
      <w:r w:rsidRPr="00065572">
        <w:rPr>
          <w:lang w:val="en-GB"/>
        </w:rPr>
        <w:t xml:space="preserve">he State Secretariat for Economic Affairs (SECO, </w:t>
      </w:r>
      <w:hyperlink r:id="rId97" w:history="1">
        <w:r w:rsidR="00065572" w:rsidRPr="00AC4D76">
          <w:rPr>
            <w:rStyle w:val="Hipervnculo"/>
            <w:lang w:val="en-GB"/>
          </w:rPr>
          <w:t>https://www.seco.admin.ch</w:t>
        </w:r>
      </w:hyperlink>
      <w:r w:rsidRPr="00065572">
        <w:rPr>
          <w:lang w:val="en-GB"/>
        </w:rPr>
        <w:t>) is responsible for examining licence applications.</w:t>
      </w:r>
    </w:p>
    <w:p w14:paraId="576EBC1A" w14:textId="77777777" w:rsidR="00C50618" w:rsidRPr="00065572" w:rsidRDefault="00C50618" w:rsidP="00065572">
      <w:pPr>
        <w:rPr>
          <w:lang w:val="en-GB"/>
        </w:rPr>
      </w:pPr>
    </w:p>
    <w:p w14:paraId="46F93512" w14:textId="77777777" w:rsidR="00065572" w:rsidRPr="00065572" w:rsidRDefault="00C50618" w:rsidP="00065572">
      <w:pPr>
        <w:pStyle w:val="Ttulo7"/>
        <w:rPr>
          <w:lang w:val="en-GB"/>
        </w:rPr>
      </w:pPr>
      <w:r w:rsidRPr="00065572">
        <w:rPr>
          <w:lang w:val="en-GB"/>
        </w:rPr>
        <w:t>Purposes and coverage of licensing</w:t>
      </w:r>
    </w:p>
    <w:p w14:paraId="180B1845" w14:textId="510EA5CC" w:rsidR="00C50618" w:rsidRPr="00065572" w:rsidRDefault="00C50618" w:rsidP="00065572">
      <w:pPr>
        <w:rPr>
          <w:szCs w:val="18"/>
          <w:lang w:val="en-GB"/>
        </w:rPr>
      </w:pPr>
      <w:r w:rsidRPr="00065572">
        <w:rPr>
          <w:lang w:val="en-GB"/>
        </w:rPr>
        <w:t>2</w:t>
      </w:r>
      <w:r w:rsidR="00065572" w:rsidRPr="00065572">
        <w:rPr>
          <w:lang w:val="en-GB"/>
        </w:rPr>
        <w:t>. T</w:t>
      </w:r>
      <w:r w:rsidRPr="00065572">
        <w:rPr>
          <w:lang w:val="en-GB"/>
        </w:rPr>
        <w:t xml:space="preserve">he chemicals that are subject to import licensing are listed on Schedules 1A and 1B of the Annex to the Ordinance on the control of chemical products used for civilian and military purposes (OCPCh, RS 946.202.21, </w:t>
      </w:r>
      <w:hyperlink r:id="rId98" w:history="1">
        <w:r w:rsidR="00065572" w:rsidRPr="00AC4D76">
          <w:rPr>
            <w:rStyle w:val="Hipervnculo"/>
            <w:lang w:val="en-GB"/>
          </w:rPr>
          <w:t>https://www.admin.ch/opc/fr/classified</w:t>
        </w:r>
        <w:r w:rsidR="00065572" w:rsidRPr="00AC4D76">
          <w:rPr>
            <w:rStyle w:val="Hipervnculo"/>
            <w:lang w:val="en-GB"/>
          </w:rPr>
          <w:noBreakHyphen/>
          <w:t>compilation/20121582/index.html</w:t>
        </w:r>
      </w:hyperlink>
      <w:r w:rsidRPr="00065572">
        <w:rPr>
          <w:lang w:val="en-GB"/>
        </w:rPr>
        <w:t>) and reflect the commitments undertaken by Switzerland under the CWC</w:t>
      </w:r>
      <w:r w:rsidR="00065572" w:rsidRPr="00065572">
        <w:rPr>
          <w:lang w:val="en-GB"/>
        </w:rPr>
        <w:t>. T</w:t>
      </w:r>
      <w:r w:rsidRPr="00065572">
        <w:rPr>
          <w:lang w:val="en-GB"/>
        </w:rPr>
        <w:t>he corresponding Swiss customs tariff numbers are not available.</w:t>
      </w:r>
    </w:p>
    <w:p w14:paraId="7CAED8A5" w14:textId="77777777" w:rsidR="00C50618" w:rsidRPr="00065572" w:rsidRDefault="00C50618" w:rsidP="00065572">
      <w:pPr>
        <w:rPr>
          <w:szCs w:val="18"/>
          <w:lang w:val="en-GB"/>
        </w:rPr>
      </w:pPr>
    </w:p>
    <w:p w14:paraId="5ABA1A04" w14:textId="1A7AC247" w:rsidR="00C50618" w:rsidRPr="00065572" w:rsidRDefault="00C50618" w:rsidP="00E2075D">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T</w:t>
      </w:r>
      <w:r w:rsidRPr="00065572">
        <w:rPr>
          <w:color w:val="auto"/>
          <w:sz w:val="18"/>
          <w:szCs w:val="18"/>
          <w:lang w:val="en-GB"/>
        </w:rPr>
        <w:t>he importation of chemicals listed on Schedules 1A and 1B (OCPCh) from States parties to the CWC is subject to import licensing</w:t>
      </w:r>
      <w:r w:rsidR="00065572" w:rsidRPr="00065572">
        <w:rPr>
          <w:color w:val="auto"/>
          <w:sz w:val="18"/>
          <w:szCs w:val="18"/>
          <w:lang w:val="en-GB"/>
        </w:rPr>
        <w:t>. T</w:t>
      </w:r>
      <w:r w:rsidRPr="00065572">
        <w:rPr>
          <w:color w:val="auto"/>
          <w:sz w:val="18"/>
          <w:szCs w:val="18"/>
          <w:lang w:val="en-GB"/>
        </w:rPr>
        <w:t>he importation of such chemicals from States not party to the CWC is prohibited.</w:t>
      </w:r>
    </w:p>
    <w:p w14:paraId="3084F0D5" w14:textId="77777777" w:rsidR="00C50618" w:rsidRPr="00065572" w:rsidRDefault="00C50618" w:rsidP="00065572">
      <w:pPr>
        <w:rPr>
          <w:lang w:val="en-GB"/>
        </w:rPr>
      </w:pPr>
    </w:p>
    <w:p w14:paraId="30FBA083" w14:textId="22DE5AF2" w:rsidR="00065572" w:rsidRPr="00065572" w:rsidRDefault="00C50618" w:rsidP="00E2075D">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T</w:t>
      </w:r>
      <w:r w:rsidRPr="00065572">
        <w:rPr>
          <w:color w:val="auto"/>
          <w:sz w:val="18"/>
          <w:szCs w:val="18"/>
          <w:lang w:val="en-GB"/>
        </w:rPr>
        <w:t>he purpose of the regime is to prevent the development, production, stockpiling and use of chemical weapons.</w:t>
      </w:r>
    </w:p>
    <w:p w14:paraId="6BC5A6EC" w14:textId="01A4F946" w:rsidR="00C50618" w:rsidRPr="00065572" w:rsidRDefault="00C50618" w:rsidP="00065572">
      <w:pPr>
        <w:rPr>
          <w:lang w:val="en-GB"/>
        </w:rPr>
      </w:pPr>
    </w:p>
    <w:p w14:paraId="18A18D5E" w14:textId="7A2C652A" w:rsidR="00C50618" w:rsidRPr="00E2075D" w:rsidRDefault="00C50618" w:rsidP="00E2075D">
      <w:pPr>
        <w:pStyle w:val="Default"/>
        <w:jc w:val="both"/>
        <w:rPr>
          <w:color w:val="auto"/>
          <w:sz w:val="18"/>
          <w:szCs w:val="18"/>
          <w:lang w:val="en-GB"/>
        </w:rPr>
      </w:pPr>
      <w:r w:rsidRPr="00E2075D">
        <w:rPr>
          <w:color w:val="auto"/>
          <w:sz w:val="18"/>
          <w:szCs w:val="18"/>
          <w:lang w:val="en-GB"/>
        </w:rPr>
        <w:t>5</w:t>
      </w:r>
      <w:r w:rsidR="00065572" w:rsidRPr="00E2075D">
        <w:rPr>
          <w:color w:val="auto"/>
          <w:sz w:val="18"/>
          <w:szCs w:val="18"/>
          <w:lang w:val="en-GB"/>
        </w:rPr>
        <w:t>. T</w:t>
      </w:r>
      <w:r w:rsidRPr="00E2075D">
        <w:rPr>
          <w:color w:val="auto"/>
          <w:sz w:val="18"/>
          <w:szCs w:val="18"/>
          <w:lang w:val="en-GB"/>
        </w:rPr>
        <w:t>he Federal Law on the control of goods used for civilian and military purposes and specific military goods (RS</w:t>
      </w:r>
      <w:r w:rsidR="00E326B1">
        <w:rPr>
          <w:color w:val="auto"/>
          <w:sz w:val="18"/>
          <w:szCs w:val="18"/>
          <w:lang w:val="en-GB"/>
        </w:rPr>
        <w:t> </w:t>
      </w:r>
      <w:r w:rsidRPr="00E2075D">
        <w:rPr>
          <w:color w:val="auto"/>
          <w:sz w:val="18"/>
          <w:szCs w:val="18"/>
          <w:lang w:val="en-GB"/>
        </w:rPr>
        <w:t xml:space="preserve">946.202, </w:t>
      </w:r>
      <w:hyperlink r:id="rId99" w:history="1">
        <w:r w:rsidR="00065572" w:rsidRPr="00E2075D">
          <w:rPr>
            <w:rStyle w:val="Hipervnculo"/>
            <w:sz w:val="18"/>
            <w:szCs w:val="18"/>
          </w:rPr>
          <w:t>https://www.admin.ch/opc/fr/classified</w:t>
        </w:r>
        <w:r w:rsidR="00065572" w:rsidRPr="00E2075D">
          <w:rPr>
            <w:rStyle w:val="Hipervnculo"/>
            <w:sz w:val="18"/>
            <w:szCs w:val="18"/>
          </w:rPr>
          <w:noBreakHyphen/>
          <w:t>compilation/19960740/index.html</w:t>
        </w:r>
      </w:hyperlink>
      <w:r w:rsidRPr="00E2075D">
        <w:rPr>
          <w:color w:val="auto"/>
          <w:sz w:val="18"/>
          <w:szCs w:val="18"/>
          <w:lang w:val="en-GB"/>
        </w:rPr>
        <w:t>) of 1</w:t>
      </w:r>
      <w:r w:rsidR="00065572" w:rsidRPr="00E2075D">
        <w:rPr>
          <w:color w:val="auto"/>
          <w:sz w:val="18"/>
          <w:szCs w:val="18"/>
          <w:lang w:val="en-GB"/>
        </w:rPr>
        <w:t>3 December 1</w:t>
      </w:r>
      <w:r w:rsidRPr="00E2075D">
        <w:rPr>
          <w:color w:val="auto"/>
          <w:sz w:val="18"/>
          <w:szCs w:val="18"/>
          <w:lang w:val="en-GB"/>
        </w:rPr>
        <w:t>996, and the Ordinance on the control of chemical products used for civilian and military purposes (OCPCh</w:t>
      </w:r>
      <w:r w:rsidR="00065572" w:rsidRPr="00E2075D">
        <w:rPr>
          <w:color w:val="auto"/>
          <w:sz w:val="18"/>
          <w:szCs w:val="18"/>
          <w:lang w:val="en-GB"/>
        </w:rPr>
        <w:t>;</w:t>
      </w:r>
      <w:r w:rsidR="00A67AA6">
        <w:rPr>
          <w:color w:val="auto"/>
          <w:sz w:val="18"/>
          <w:szCs w:val="18"/>
          <w:lang w:val="en-GB"/>
        </w:rPr>
        <w:t> </w:t>
      </w:r>
      <w:r w:rsidR="00065572" w:rsidRPr="00E2075D">
        <w:rPr>
          <w:color w:val="auto"/>
          <w:sz w:val="18"/>
          <w:szCs w:val="18"/>
          <w:lang w:val="en-GB"/>
        </w:rPr>
        <w:t>R</w:t>
      </w:r>
      <w:r w:rsidRPr="00E2075D">
        <w:rPr>
          <w:color w:val="auto"/>
          <w:sz w:val="18"/>
          <w:szCs w:val="18"/>
          <w:lang w:val="en-GB"/>
        </w:rPr>
        <w:t>S</w:t>
      </w:r>
      <w:r w:rsidR="00A67AA6">
        <w:rPr>
          <w:color w:val="auto"/>
          <w:sz w:val="18"/>
          <w:szCs w:val="18"/>
          <w:lang w:val="en-GB"/>
        </w:rPr>
        <w:t> </w:t>
      </w:r>
      <w:r w:rsidRPr="00E2075D">
        <w:rPr>
          <w:color w:val="auto"/>
          <w:sz w:val="18"/>
          <w:szCs w:val="18"/>
          <w:lang w:val="en-GB"/>
        </w:rPr>
        <w:t xml:space="preserve">946.202.21, </w:t>
      </w:r>
      <w:hyperlink r:id="rId100" w:history="1">
        <w:r w:rsidR="00065572" w:rsidRPr="00E2075D">
          <w:rPr>
            <w:rStyle w:val="Hipervnculo"/>
            <w:sz w:val="18"/>
            <w:szCs w:val="18"/>
          </w:rPr>
          <w:t>https://www.admin.ch/opc/fr/classified</w:t>
        </w:r>
        <w:r w:rsidR="00065572" w:rsidRPr="00E2075D">
          <w:rPr>
            <w:rStyle w:val="Hipervnculo"/>
            <w:sz w:val="18"/>
            <w:szCs w:val="18"/>
          </w:rPr>
          <w:noBreakHyphen/>
          <w:t>compilation/20121582/index.html</w:t>
        </w:r>
      </w:hyperlink>
      <w:r w:rsidRPr="00E2075D">
        <w:rPr>
          <w:color w:val="auto"/>
          <w:sz w:val="18"/>
          <w:szCs w:val="18"/>
          <w:lang w:val="en-GB"/>
        </w:rPr>
        <w:t>) of 2</w:t>
      </w:r>
      <w:r w:rsidR="00065572" w:rsidRPr="00E2075D">
        <w:rPr>
          <w:color w:val="auto"/>
          <w:sz w:val="18"/>
          <w:szCs w:val="18"/>
          <w:lang w:val="en-GB"/>
        </w:rPr>
        <w:t>1 August 2</w:t>
      </w:r>
      <w:r w:rsidRPr="00E2075D">
        <w:rPr>
          <w:color w:val="auto"/>
          <w:sz w:val="18"/>
          <w:szCs w:val="18"/>
          <w:lang w:val="en-GB"/>
        </w:rPr>
        <w:t>013</w:t>
      </w:r>
      <w:r w:rsidR="00065572" w:rsidRPr="00E2075D">
        <w:rPr>
          <w:color w:val="auto"/>
          <w:sz w:val="18"/>
          <w:szCs w:val="18"/>
          <w:lang w:val="en-GB"/>
        </w:rPr>
        <w:t>. S</w:t>
      </w:r>
      <w:r w:rsidRPr="00E2075D">
        <w:rPr>
          <w:color w:val="auto"/>
          <w:sz w:val="18"/>
          <w:szCs w:val="18"/>
          <w:lang w:val="en-GB"/>
        </w:rPr>
        <w:t>witzerland has signed the internationally binding CWC and is therefore obliged to comply with the provisions of this Convention</w:t>
      </w:r>
      <w:r w:rsidR="00065572" w:rsidRPr="00E2075D">
        <w:rPr>
          <w:color w:val="auto"/>
          <w:sz w:val="18"/>
          <w:szCs w:val="18"/>
          <w:lang w:val="en-GB"/>
        </w:rPr>
        <w:t>. T</w:t>
      </w:r>
      <w:r w:rsidRPr="00E2075D">
        <w:rPr>
          <w:color w:val="auto"/>
          <w:sz w:val="18"/>
          <w:szCs w:val="18"/>
          <w:lang w:val="en-GB"/>
        </w:rPr>
        <w:t>he products subject to this regime are listed in the Annex to the Ordinance of the Swiss Federal Department of Economic Affairs, Education and Research (DEFR) on the control of chemical products used for civilian and military purposes (OCPCh).</w:t>
      </w:r>
    </w:p>
    <w:p w14:paraId="08B91CB4" w14:textId="77777777" w:rsidR="00C50618" w:rsidRPr="00065572" w:rsidRDefault="00C50618" w:rsidP="00065572">
      <w:pPr>
        <w:rPr>
          <w:lang w:val="en-GB"/>
        </w:rPr>
      </w:pPr>
    </w:p>
    <w:p w14:paraId="408ED8CB" w14:textId="77777777" w:rsidR="00C50618" w:rsidRPr="00065572" w:rsidRDefault="00C50618" w:rsidP="00065572">
      <w:pPr>
        <w:pStyle w:val="Ttulo7"/>
        <w:rPr>
          <w:lang w:val="en-GB"/>
        </w:rPr>
      </w:pPr>
      <w:r w:rsidRPr="00065572">
        <w:rPr>
          <w:lang w:val="en-GB"/>
        </w:rPr>
        <w:t>Procedures</w:t>
      </w:r>
    </w:p>
    <w:p w14:paraId="172F66B9" w14:textId="0D3D3FE9" w:rsidR="00065572" w:rsidRPr="00065572" w:rsidRDefault="00C50618" w:rsidP="00E2075D">
      <w:pPr>
        <w:pStyle w:val="Default"/>
        <w:jc w:val="both"/>
        <w:rPr>
          <w:color w:val="auto"/>
          <w:sz w:val="18"/>
          <w:szCs w:val="18"/>
          <w:lang w:val="en-GB"/>
        </w:rPr>
      </w:pPr>
      <w:r w:rsidRPr="00065572">
        <w:rPr>
          <w:color w:val="auto"/>
          <w:sz w:val="18"/>
          <w:szCs w:val="18"/>
          <w:lang w:val="en-GB"/>
        </w:rPr>
        <w:t>6</w:t>
      </w:r>
      <w:r w:rsidR="00065572" w:rsidRPr="00065572">
        <w:rPr>
          <w:color w:val="auto"/>
          <w:sz w:val="18"/>
          <w:szCs w:val="18"/>
          <w:lang w:val="en-GB"/>
        </w:rPr>
        <w:t>. T</w:t>
      </w:r>
      <w:r w:rsidRPr="00065572">
        <w:rPr>
          <w:color w:val="auto"/>
          <w:sz w:val="18"/>
          <w:szCs w:val="18"/>
          <w:lang w:val="en-GB"/>
        </w:rPr>
        <w:t>he total amount of chemicals imported into Switzerland annually must never exceed one tonne (see OCPCh, Article 12)</w:t>
      </w:r>
      <w:r w:rsidR="00065572" w:rsidRPr="00065572">
        <w:rPr>
          <w:color w:val="auto"/>
          <w:sz w:val="18"/>
          <w:szCs w:val="18"/>
          <w:lang w:val="en-GB"/>
        </w:rPr>
        <w:t>. E</w:t>
      </w:r>
      <w:r w:rsidRPr="00065572">
        <w:rPr>
          <w:color w:val="auto"/>
          <w:sz w:val="18"/>
          <w:szCs w:val="18"/>
          <w:lang w:val="en-GB"/>
        </w:rPr>
        <w:t>ach importer has to notify the Government of the total amount of imported Schedule 1 chemicals</w:t>
      </w:r>
      <w:r w:rsidR="00065572" w:rsidRPr="00065572">
        <w:rPr>
          <w:color w:val="auto"/>
          <w:sz w:val="18"/>
          <w:szCs w:val="18"/>
          <w:lang w:val="en-GB"/>
        </w:rPr>
        <w:t>. T</w:t>
      </w:r>
      <w:r w:rsidRPr="00065572">
        <w:rPr>
          <w:color w:val="auto"/>
          <w:sz w:val="18"/>
          <w:szCs w:val="18"/>
          <w:lang w:val="en-GB"/>
        </w:rPr>
        <w:t>his has to be done at the latest 60 days following the end of a calendar year.</w:t>
      </w:r>
    </w:p>
    <w:p w14:paraId="31744F4A" w14:textId="61305B67" w:rsidR="00C50618" w:rsidRPr="00065572" w:rsidRDefault="00C50618" w:rsidP="00E2075D">
      <w:pPr>
        <w:rPr>
          <w:lang w:val="en-GB"/>
        </w:rPr>
      </w:pPr>
    </w:p>
    <w:p w14:paraId="19FBFC07" w14:textId="5C8ADE1B" w:rsidR="00065572" w:rsidRDefault="00C50618" w:rsidP="00FD7823">
      <w:pPr>
        <w:pStyle w:val="Default"/>
        <w:keepNext/>
        <w:keepLines/>
        <w:jc w:val="both"/>
        <w:rPr>
          <w:color w:val="auto"/>
          <w:sz w:val="18"/>
          <w:szCs w:val="18"/>
          <w:lang w:val="en-GB"/>
        </w:rPr>
      </w:pPr>
      <w:r w:rsidRPr="00065572">
        <w:rPr>
          <w:color w:val="auto"/>
          <w:sz w:val="18"/>
          <w:szCs w:val="18"/>
          <w:lang w:val="en-GB"/>
        </w:rPr>
        <w:lastRenderedPageBreak/>
        <w:t>7.(a)</w:t>
      </w:r>
      <w:r w:rsidR="00A44374">
        <w:rPr>
          <w:color w:val="auto"/>
          <w:sz w:val="18"/>
          <w:szCs w:val="18"/>
          <w:lang w:val="en-GB"/>
        </w:rPr>
        <w:t>-</w:t>
      </w:r>
      <w:r w:rsidRPr="00065572">
        <w:rPr>
          <w:color w:val="auto"/>
          <w:sz w:val="18"/>
          <w:szCs w:val="18"/>
          <w:lang w:val="en-GB"/>
        </w:rPr>
        <w:t>(b) Applications for authorizations must be submitted at least 40 days in advance of the scheduled date of importation</w:t>
      </w:r>
      <w:r w:rsidR="00065572" w:rsidRPr="00065572">
        <w:rPr>
          <w:color w:val="auto"/>
          <w:sz w:val="18"/>
          <w:szCs w:val="18"/>
          <w:lang w:val="en-GB"/>
        </w:rPr>
        <w:t>. I</w:t>
      </w:r>
      <w:r w:rsidRPr="00065572">
        <w:rPr>
          <w:color w:val="auto"/>
          <w:sz w:val="18"/>
          <w:szCs w:val="18"/>
          <w:lang w:val="en-GB"/>
        </w:rPr>
        <w:t>n the relevant Ordinance there are no exceptions foreseen for a shorter period</w:t>
      </w:r>
      <w:r w:rsidR="00065572" w:rsidRPr="00065572">
        <w:rPr>
          <w:color w:val="auto"/>
          <w:sz w:val="18"/>
          <w:szCs w:val="18"/>
          <w:lang w:val="en-GB"/>
        </w:rPr>
        <w:t>. L</w:t>
      </w:r>
      <w:r w:rsidRPr="00065572">
        <w:rPr>
          <w:color w:val="auto"/>
          <w:sz w:val="18"/>
          <w:szCs w:val="18"/>
          <w:lang w:val="en-GB"/>
        </w:rPr>
        <w:t>icences are granted on a case</w:t>
      </w:r>
      <w:r w:rsidR="00065572" w:rsidRPr="00065572">
        <w:rPr>
          <w:color w:val="auto"/>
          <w:sz w:val="18"/>
          <w:szCs w:val="18"/>
          <w:lang w:val="en-GB"/>
        </w:rPr>
        <w:noBreakHyphen/>
      </w:r>
      <w:r w:rsidRPr="00065572">
        <w:rPr>
          <w:color w:val="auto"/>
          <w:sz w:val="18"/>
          <w:szCs w:val="18"/>
          <w:lang w:val="en-GB"/>
        </w:rPr>
        <w:t>by</w:t>
      </w:r>
      <w:r w:rsidR="00065572" w:rsidRPr="00065572">
        <w:rPr>
          <w:color w:val="auto"/>
          <w:sz w:val="18"/>
          <w:szCs w:val="18"/>
          <w:lang w:val="en-GB"/>
        </w:rPr>
        <w:noBreakHyphen/>
      </w:r>
      <w:r w:rsidRPr="00065572">
        <w:rPr>
          <w:color w:val="auto"/>
          <w:sz w:val="18"/>
          <w:szCs w:val="18"/>
          <w:lang w:val="en-GB"/>
        </w:rPr>
        <w:t>case basis.</w:t>
      </w:r>
    </w:p>
    <w:p w14:paraId="56778CFF" w14:textId="77777777" w:rsidR="00FD7823" w:rsidRPr="00065572" w:rsidRDefault="00FD7823" w:rsidP="00FD7823">
      <w:pPr>
        <w:pStyle w:val="Default"/>
        <w:keepNext/>
        <w:keepLines/>
        <w:jc w:val="both"/>
        <w:rPr>
          <w:color w:val="auto"/>
          <w:sz w:val="18"/>
          <w:szCs w:val="18"/>
          <w:lang w:val="en-GB"/>
        </w:rPr>
      </w:pPr>
    </w:p>
    <w:p w14:paraId="24172494" w14:textId="67A98747" w:rsidR="00065572" w:rsidRDefault="00C50618" w:rsidP="00FD7823">
      <w:pPr>
        <w:pStyle w:val="Default"/>
        <w:keepNext/>
        <w:keepLines/>
        <w:jc w:val="both"/>
        <w:rPr>
          <w:color w:val="auto"/>
          <w:sz w:val="18"/>
          <w:szCs w:val="18"/>
          <w:lang w:val="en-GB"/>
        </w:rPr>
      </w:pPr>
      <w:r w:rsidRPr="00065572">
        <w:rPr>
          <w:color w:val="auto"/>
          <w:sz w:val="18"/>
          <w:szCs w:val="18"/>
          <w:lang w:val="en-GB"/>
        </w:rPr>
        <w:t>(c)</w:t>
      </w:r>
      <w:r w:rsidRPr="00065572">
        <w:rPr>
          <w:color w:val="auto"/>
          <w:sz w:val="18"/>
          <w:szCs w:val="18"/>
          <w:lang w:val="en-GB"/>
        </w:rPr>
        <w:tab/>
        <w:t>No.</w:t>
      </w:r>
    </w:p>
    <w:p w14:paraId="6DB7A45A" w14:textId="77777777" w:rsidR="00FD7823" w:rsidRPr="00065572" w:rsidRDefault="00FD7823" w:rsidP="00E2075D">
      <w:pPr>
        <w:pStyle w:val="Default"/>
        <w:jc w:val="both"/>
        <w:rPr>
          <w:color w:val="auto"/>
          <w:sz w:val="18"/>
          <w:szCs w:val="18"/>
          <w:lang w:val="en-GB"/>
        </w:rPr>
      </w:pPr>
    </w:p>
    <w:p w14:paraId="45417EC0" w14:textId="241A2E01" w:rsidR="00065572" w:rsidRPr="00E2075D" w:rsidRDefault="00C50618" w:rsidP="00E2075D">
      <w:pPr>
        <w:pStyle w:val="Default"/>
        <w:jc w:val="both"/>
        <w:rPr>
          <w:color w:val="auto"/>
          <w:sz w:val="18"/>
          <w:szCs w:val="18"/>
          <w:lang w:val="en-GB"/>
        </w:rPr>
      </w:pPr>
      <w:r w:rsidRPr="00E2075D">
        <w:rPr>
          <w:color w:val="auto"/>
          <w:sz w:val="18"/>
          <w:szCs w:val="18"/>
          <w:lang w:val="en-GB"/>
        </w:rPr>
        <w:t>(d)</w:t>
      </w:r>
      <w:r w:rsidRPr="00E2075D">
        <w:rPr>
          <w:color w:val="auto"/>
          <w:sz w:val="18"/>
          <w:szCs w:val="18"/>
          <w:lang w:val="en-GB"/>
        </w:rPr>
        <w:tab/>
        <w:t>The State Secretariat for Economic Affairs (SECO:</w:t>
      </w:r>
      <w:r w:rsidR="00005250">
        <w:rPr>
          <w:color w:val="auto"/>
          <w:sz w:val="18"/>
          <w:szCs w:val="18"/>
          <w:lang w:val="en-GB"/>
        </w:rPr>
        <w:t> </w:t>
      </w:r>
      <w:hyperlink r:id="rId101" w:history="1">
        <w:r w:rsidR="00005250" w:rsidRPr="00511958">
          <w:rPr>
            <w:rStyle w:val="Hipervnculo"/>
            <w:sz w:val="18"/>
            <w:szCs w:val="18"/>
          </w:rPr>
          <w:t>https://www.seco.admin.ch/seco/fr/home.html</w:t>
        </w:r>
      </w:hyperlink>
      <w:r w:rsidRPr="00E2075D">
        <w:rPr>
          <w:color w:val="auto"/>
          <w:sz w:val="18"/>
          <w:szCs w:val="18"/>
          <w:lang w:val="en-GB"/>
        </w:rPr>
        <w:t>), Division of export controls and sanctions, industrial products, is responsible for examining licence applications.</w:t>
      </w:r>
    </w:p>
    <w:p w14:paraId="3DAD923E" w14:textId="6E8D7EAC" w:rsidR="00C50618" w:rsidRPr="00065572" w:rsidRDefault="00C50618" w:rsidP="00065572">
      <w:pPr>
        <w:rPr>
          <w:lang w:val="en-GB"/>
        </w:rPr>
      </w:pPr>
    </w:p>
    <w:p w14:paraId="24429F37" w14:textId="79CF555A" w:rsidR="00065572" w:rsidRPr="00065572" w:rsidRDefault="00C50618" w:rsidP="00E2075D">
      <w:pPr>
        <w:pStyle w:val="Default"/>
        <w:jc w:val="both"/>
        <w:rPr>
          <w:color w:val="auto"/>
          <w:sz w:val="18"/>
          <w:szCs w:val="18"/>
          <w:lang w:val="en-GB"/>
        </w:rPr>
      </w:pPr>
      <w:r w:rsidRPr="00065572">
        <w:rPr>
          <w:color w:val="auto"/>
          <w:sz w:val="18"/>
          <w:szCs w:val="18"/>
          <w:lang w:val="en-GB"/>
        </w:rPr>
        <w:t>8</w:t>
      </w:r>
      <w:r w:rsidR="00065572" w:rsidRPr="00065572">
        <w:rPr>
          <w:color w:val="auto"/>
          <w:sz w:val="18"/>
          <w:szCs w:val="18"/>
          <w:lang w:val="en-GB"/>
        </w:rPr>
        <w:t>. L</w:t>
      </w:r>
      <w:r w:rsidRPr="00065572">
        <w:rPr>
          <w:color w:val="auto"/>
          <w:sz w:val="18"/>
          <w:szCs w:val="18"/>
          <w:lang w:val="en-GB"/>
        </w:rPr>
        <w:t>icences are only granted if the purpose of the importation is not contrary to the provisions of the CWC.</w:t>
      </w:r>
    </w:p>
    <w:p w14:paraId="3DB75EA0" w14:textId="6353E344" w:rsidR="00C50618" w:rsidRPr="00065572" w:rsidRDefault="00C50618" w:rsidP="00065572">
      <w:pPr>
        <w:rPr>
          <w:lang w:val="en-GB"/>
        </w:rPr>
      </w:pPr>
    </w:p>
    <w:p w14:paraId="3EB607E7" w14:textId="77777777" w:rsidR="00C50618" w:rsidRPr="00065572" w:rsidRDefault="00C50618" w:rsidP="00065572">
      <w:pPr>
        <w:pStyle w:val="Ttulo7"/>
        <w:rPr>
          <w:lang w:val="en-GB"/>
        </w:rPr>
      </w:pPr>
      <w:r w:rsidRPr="00065572">
        <w:rPr>
          <w:lang w:val="en-GB"/>
        </w:rPr>
        <w:t>Eligibility of importers to apply for licence</w:t>
      </w:r>
    </w:p>
    <w:p w14:paraId="644B6B9C" w14:textId="711FF139" w:rsidR="00065572" w:rsidRPr="00E2075D" w:rsidRDefault="00C50618" w:rsidP="00E2075D">
      <w:pPr>
        <w:pStyle w:val="Default"/>
        <w:jc w:val="both"/>
        <w:rPr>
          <w:color w:val="auto"/>
          <w:sz w:val="18"/>
          <w:szCs w:val="18"/>
          <w:lang w:val="en-GB"/>
        </w:rPr>
      </w:pPr>
      <w:r w:rsidRPr="00E2075D">
        <w:rPr>
          <w:color w:val="auto"/>
          <w:sz w:val="18"/>
          <w:szCs w:val="18"/>
          <w:lang w:val="en-GB"/>
        </w:rPr>
        <w:t>9</w:t>
      </w:r>
      <w:r w:rsidR="00065572" w:rsidRPr="00E2075D">
        <w:rPr>
          <w:color w:val="auto"/>
          <w:sz w:val="18"/>
          <w:szCs w:val="18"/>
          <w:lang w:val="en-GB"/>
        </w:rPr>
        <w:t>. A</w:t>
      </w:r>
      <w:r w:rsidRPr="00E2075D">
        <w:rPr>
          <w:color w:val="auto"/>
          <w:sz w:val="18"/>
          <w:szCs w:val="18"/>
          <w:lang w:val="en-GB"/>
        </w:rPr>
        <w:t>ny person, firm or institution is eligible to apply for an import licence</w:t>
      </w:r>
      <w:r w:rsidR="00065572" w:rsidRPr="00E2075D">
        <w:rPr>
          <w:color w:val="auto"/>
          <w:sz w:val="18"/>
          <w:szCs w:val="18"/>
          <w:lang w:val="en-GB"/>
        </w:rPr>
        <w:t>. T</w:t>
      </w:r>
      <w:r w:rsidRPr="00E2075D">
        <w:rPr>
          <w:color w:val="auto"/>
          <w:sz w:val="18"/>
          <w:szCs w:val="18"/>
          <w:lang w:val="en-GB"/>
        </w:rPr>
        <w:t xml:space="preserve">hey must, however, first register with the electronic licensing system via the site </w:t>
      </w:r>
      <w:hyperlink r:id="rId102" w:history="1">
        <w:r w:rsidR="00065572" w:rsidRPr="00E2075D">
          <w:rPr>
            <w:rStyle w:val="Hipervnculo"/>
            <w:sz w:val="18"/>
            <w:szCs w:val="18"/>
          </w:rPr>
          <w:t>https://www.elic.admin.ch/elic/ext/?login</w:t>
        </w:r>
      </w:hyperlink>
      <w:r w:rsidRPr="00E2075D">
        <w:rPr>
          <w:color w:val="auto"/>
          <w:sz w:val="18"/>
          <w:szCs w:val="18"/>
          <w:lang w:val="en-GB"/>
        </w:rPr>
        <w:t>.</w:t>
      </w:r>
    </w:p>
    <w:p w14:paraId="5DB31A78" w14:textId="5A50AEB6" w:rsidR="00C50618" w:rsidRPr="00065572" w:rsidRDefault="00C50618" w:rsidP="00065572">
      <w:pPr>
        <w:rPr>
          <w:lang w:val="en-GB"/>
        </w:rPr>
      </w:pPr>
    </w:p>
    <w:p w14:paraId="34E2DBFC" w14:textId="77777777" w:rsidR="00065572" w:rsidRPr="00065572" w:rsidRDefault="00C50618" w:rsidP="00065572">
      <w:pPr>
        <w:pStyle w:val="Ttulo7"/>
        <w:rPr>
          <w:lang w:val="en-GB"/>
        </w:rPr>
      </w:pPr>
      <w:r w:rsidRPr="00065572">
        <w:rPr>
          <w:lang w:val="en-GB"/>
        </w:rPr>
        <w:t>Documentational and other requirements for application for licence</w:t>
      </w:r>
    </w:p>
    <w:p w14:paraId="03BB69E3" w14:textId="7F98E498" w:rsidR="00065572" w:rsidRPr="00065572" w:rsidRDefault="00C50618" w:rsidP="00E2075D">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A</w:t>
      </w:r>
      <w:r w:rsidRPr="00065572">
        <w:rPr>
          <w:color w:val="auto"/>
          <w:sz w:val="18"/>
          <w:szCs w:val="18"/>
          <w:lang w:val="en-GB"/>
        </w:rPr>
        <w:t>pplications for import authorizations must contain the name and address of the supplier and the importer and applicant, the chemical name and structural formula of the product and its Chemical</w:t>
      </w:r>
      <w:r w:rsidR="004851A2">
        <w:rPr>
          <w:color w:val="auto"/>
          <w:sz w:val="18"/>
          <w:szCs w:val="18"/>
          <w:lang w:val="en-GB"/>
        </w:rPr>
        <w:t> </w:t>
      </w:r>
      <w:r w:rsidRPr="00065572">
        <w:rPr>
          <w:color w:val="auto"/>
          <w:sz w:val="18"/>
          <w:szCs w:val="18"/>
          <w:lang w:val="en-GB"/>
        </w:rPr>
        <w:t>Abstracts Service (CAS) registry number, the quantity, the country of origin, the shipping country, and the scheduled date of importation</w:t>
      </w:r>
      <w:r w:rsidR="00065572" w:rsidRPr="00065572">
        <w:rPr>
          <w:color w:val="auto"/>
          <w:sz w:val="18"/>
          <w:szCs w:val="18"/>
          <w:lang w:val="en-GB"/>
        </w:rPr>
        <w:t>. T</w:t>
      </w:r>
      <w:r w:rsidRPr="00065572">
        <w:rPr>
          <w:color w:val="auto"/>
          <w:sz w:val="18"/>
          <w:szCs w:val="18"/>
          <w:lang w:val="en-GB"/>
        </w:rPr>
        <w:t>he following documents must be presented</w:t>
      </w:r>
      <w:r w:rsidR="00065572" w:rsidRPr="00065572">
        <w:rPr>
          <w:color w:val="auto"/>
          <w:sz w:val="18"/>
          <w:szCs w:val="18"/>
          <w:lang w:val="en-GB"/>
        </w:rPr>
        <w:t>: o</w:t>
      </w:r>
      <w:r w:rsidRPr="00065572">
        <w:rPr>
          <w:color w:val="auto"/>
          <w:sz w:val="18"/>
          <w:szCs w:val="18"/>
          <w:lang w:val="en-GB"/>
        </w:rPr>
        <w:t>fficial application form, invoice, a detailed description with regard to the end use of the chemicals, and an undertaking that the chemicals will be used exclusively for research, medical, pharmaceutical or protective purposes in accordance with the provisions of the CWC.</w:t>
      </w:r>
    </w:p>
    <w:p w14:paraId="46945F45" w14:textId="6731FCC8" w:rsidR="00C50618" w:rsidRPr="00065572" w:rsidRDefault="00C50618" w:rsidP="00065572">
      <w:pPr>
        <w:rPr>
          <w:lang w:val="en-GB"/>
        </w:rPr>
      </w:pPr>
    </w:p>
    <w:p w14:paraId="16A5EAE7" w14:textId="0B318908" w:rsidR="00065572" w:rsidRPr="00065572" w:rsidRDefault="00C50618" w:rsidP="00E2075D">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I</w:t>
      </w:r>
      <w:r w:rsidRPr="00065572">
        <w:rPr>
          <w:color w:val="auto"/>
          <w:sz w:val="18"/>
          <w:szCs w:val="18"/>
          <w:lang w:val="en-GB"/>
        </w:rPr>
        <w:t>mport licence.</w:t>
      </w:r>
    </w:p>
    <w:p w14:paraId="3AE48B5E" w14:textId="0E4560F9" w:rsidR="00C50618" w:rsidRPr="00065572" w:rsidRDefault="00C50618" w:rsidP="00E2075D">
      <w:pPr>
        <w:rPr>
          <w:lang w:val="en-GB"/>
        </w:rPr>
      </w:pPr>
    </w:p>
    <w:p w14:paraId="26338A47" w14:textId="2237FF52" w:rsidR="00065572" w:rsidRPr="00065572" w:rsidRDefault="00C50618" w:rsidP="00E2075D">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T</w:t>
      </w:r>
      <w:r w:rsidRPr="00065572">
        <w:rPr>
          <w:color w:val="auto"/>
          <w:sz w:val="18"/>
          <w:szCs w:val="18"/>
          <w:lang w:val="en-GB"/>
        </w:rPr>
        <w:t>here is no licensing fee or administrative charge.</w:t>
      </w:r>
    </w:p>
    <w:p w14:paraId="1CF39AB6" w14:textId="61416E5B" w:rsidR="00C50618" w:rsidRPr="00065572" w:rsidRDefault="00C50618" w:rsidP="00065572">
      <w:pPr>
        <w:rPr>
          <w:lang w:val="en-GB"/>
        </w:rPr>
      </w:pPr>
    </w:p>
    <w:p w14:paraId="4882F14A" w14:textId="3DAD5E25" w:rsidR="00C50618" w:rsidRPr="00065572" w:rsidRDefault="00C50618" w:rsidP="00E2075D">
      <w:pPr>
        <w:rPr>
          <w:szCs w:val="18"/>
          <w:lang w:val="en-GB"/>
        </w:rPr>
      </w:pPr>
      <w:r w:rsidRPr="00065572">
        <w:rPr>
          <w:lang w:val="en-GB"/>
        </w:rPr>
        <w:t>13</w:t>
      </w:r>
      <w:r w:rsidR="00065572" w:rsidRPr="00065572">
        <w:rPr>
          <w:lang w:val="en-GB"/>
        </w:rPr>
        <w:t>. N</w:t>
      </w:r>
      <w:r w:rsidRPr="00065572">
        <w:rPr>
          <w:lang w:val="en-GB"/>
        </w:rPr>
        <w:t>o.</w:t>
      </w:r>
    </w:p>
    <w:p w14:paraId="626F6E0F" w14:textId="77777777" w:rsidR="00C50618" w:rsidRPr="00065572" w:rsidRDefault="00C50618" w:rsidP="00065572">
      <w:pPr>
        <w:rPr>
          <w:lang w:val="en-GB"/>
        </w:rPr>
      </w:pPr>
    </w:p>
    <w:p w14:paraId="4785E95B" w14:textId="77777777" w:rsidR="00065572" w:rsidRPr="00065572" w:rsidRDefault="00C50618" w:rsidP="00065572">
      <w:pPr>
        <w:pStyle w:val="Ttulo7"/>
        <w:rPr>
          <w:lang w:val="en-GB"/>
        </w:rPr>
      </w:pPr>
      <w:r w:rsidRPr="00065572">
        <w:rPr>
          <w:lang w:val="en-GB"/>
        </w:rPr>
        <w:t>Conditions of licensing</w:t>
      </w:r>
    </w:p>
    <w:p w14:paraId="2EFC510C" w14:textId="69E49AF9" w:rsidR="00065572" w:rsidRPr="00065572" w:rsidRDefault="00C50618" w:rsidP="00E2075D">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T</w:t>
      </w:r>
      <w:r w:rsidRPr="00065572">
        <w:rPr>
          <w:color w:val="auto"/>
          <w:sz w:val="18"/>
          <w:szCs w:val="18"/>
          <w:lang w:val="en-GB"/>
        </w:rPr>
        <w:t>he import authorization is valid for two years</w:t>
      </w:r>
      <w:r w:rsidR="00065572" w:rsidRPr="00065572">
        <w:rPr>
          <w:color w:val="auto"/>
          <w:sz w:val="18"/>
          <w:szCs w:val="18"/>
          <w:lang w:val="en-GB"/>
        </w:rPr>
        <w:t>. H</w:t>
      </w:r>
      <w:r w:rsidRPr="00065572">
        <w:rPr>
          <w:color w:val="auto"/>
          <w:sz w:val="18"/>
          <w:szCs w:val="18"/>
          <w:lang w:val="en-GB"/>
        </w:rPr>
        <w:t>owever, this time frame can be extended for a further two year period.</w:t>
      </w:r>
    </w:p>
    <w:p w14:paraId="76C0BDD5" w14:textId="3E53C6BF" w:rsidR="00C50618" w:rsidRPr="00065572" w:rsidRDefault="00C50618" w:rsidP="00065572">
      <w:pPr>
        <w:rPr>
          <w:lang w:val="en-GB"/>
        </w:rPr>
      </w:pPr>
    </w:p>
    <w:p w14:paraId="6E51D3B6" w14:textId="1D4577AD" w:rsidR="00065572" w:rsidRPr="00065572" w:rsidRDefault="00C50618" w:rsidP="00E2075D">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N</w:t>
      </w:r>
      <w:r w:rsidRPr="00065572">
        <w:rPr>
          <w:color w:val="auto"/>
          <w:sz w:val="18"/>
          <w:szCs w:val="18"/>
          <w:lang w:val="en-GB"/>
        </w:rPr>
        <w:t>o.</w:t>
      </w:r>
    </w:p>
    <w:p w14:paraId="302895FB" w14:textId="3712FBC7" w:rsidR="00C50618" w:rsidRPr="00065572" w:rsidRDefault="00C50618" w:rsidP="00065572">
      <w:pPr>
        <w:rPr>
          <w:lang w:val="en-GB"/>
        </w:rPr>
      </w:pPr>
    </w:p>
    <w:p w14:paraId="200E7EC6" w14:textId="13F2D01D" w:rsidR="00C50618" w:rsidRPr="00065572" w:rsidRDefault="00C50618" w:rsidP="00065572">
      <w:pPr>
        <w:rPr>
          <w:szCs w:val="18"/>
          <w:lang w:val="en-GB"/>
        </w:rPr>
      </w:pPr>
      <w:r w:rsidRPr="00065572">
        <w:rPr>
          <w:lang w:val="en-GB"/>
        </w:rPr>
        <w:t>16</w:t>
      </w:r>
      <w:r w:rsidR="00065572" w:rsidRPr="00065572">
        <w:rPr>
          <w:lang w:val="en-GB"/>
        </w:rPr>
        <w:t>. N</w:t>
      </w:r>
      <w:r w:rsidRPr="00065572">
        <w:rPr>
          <w:lang w:val="en-GB"/>
        </w:rPr>
        <w:t>o, the permit is not transferable.</w:t>
      </w:r>
    </w:p>
    <w:p w14:paraId="67223B6F" w14:textId="77777777" w:rsidR="00C50618" w:rsidRPr="00065572" w:rsidRDefault="00C50618" w:rsidP="00065572">
      <w:pPr>
        <w:rPr>
          <w:szCs w:val="18"/>
          <w:lang w:val="en-GB"/>
        </w:rPr>
      </w:pPr>
    </w:p>
    <w:p w14:paraId="5F7EEF0F" w14:textId="4FCFF881" w:rsidR="00065572" w:rsidRPr="00065572" w:rsidRDefault="00C50618" w:rsidP="00E2075D">
      <w:pPr>
        <w:pStyle w:val="Default"/>
        <w:jc w:val="both"/>
        <w:rPr>
          <w:color w:val="auto"/>
          <w:sz w:val="18"/>
          <w:szCs w:val="18"/>
          <w:lang w:val="en-GB"/>
        </w:rPr>
      </w:pPr>
      <w:r w:rsidRPr="00065572">
        <w:rPr>
          <w:color w:val="auto"/>
          <w:sz w:val="18"/>
          <w:szCs w:val="18"/>
          <w:lang w:val="en-GB"/>
        </w:rPr>
        <w:t>17</w:t>
      </w:r>
      <w:r w:rsidR="00065572" w:rsidRPr="00065572">
        <w:rPr>
          <w:color w:val="auto"/>
          <w:sz w:val="18"/>
          <w:szCs w:val="18"/>
          <w:lang w:val="en-GB"/>
        </w:rPr>
        <w:t>. T</w:t>
      </w:r>
      <w:r w:rsidRPr="00065572">
        <w:rPr>
          <w:color w:val="auto"/>
          <w:sz w:val="18"/>
          <w:szCs w:val="18"/>
          <w:lang w:val="en-GB"/>
        </w:rPr>
        <w:t>he importer has to notify the Government of the total amount of Schedule 1A and Schedule 1B chemicals imported during the previous year</w:t>
      </w:r>
      <w:r w:rsidR="00065572" w:rsidRPr="00065572">
        <w:rPr>
          <w:color w:val="auto"/>
          <w:sz w:val="18"/>
          <w:szCs w:val="18"/>
          <w:lang w:val="en-GB"/>
        </w:rPr>
        <w:t>. T</w:t>
      </w:r>
      <w:r w:rsidRPr="00065572">
        <w:rPr>
          <w:color w:val="auto"/>
          <w:sz w:val="18"/>
          <w:szCs w:val="18"/>
          <w:lang w:val="en-GB"/>
        </w:rPr>
        <w:t>his has to be done at the latest 60 days following the end of a calendar year.</w:t>
      </w:r>
    </w:p>
    <w:p w14:paraId="1AB74F63" w14:textId="6604C177" w:rsidR="00C50618" w:rsidRPr="00065572" w:rsidRDefault="00C50618" w:rsidP="00065572">
      <w:pPr>
        <w:rPr>
          <w:lang w:val="en-GB"/>
        </w:rPr>
      </w:pPr>
    </w:p>
    <w:p w14:paraId="522196A5" w14:textId="77777777" w:rsidR="00065572" w:rsidRPr="00065572" w:rsidRDefault="00C50618" w:rsidP="00065572">
      <w:pPr>
        <w:pStyle w:val="Ttulo7"/>
        <w:rPr>
          <w:lang w:val="en-GB"/>
        </w:rPr>
      </w:pPr>
      <w:r w:rsidRPr="00065572">
        <w:rPr>
          <w:lang w:val="en-GB"/>
        </w:rPr>
        <w:t>Other procedural requirements</w:t>
      </w:r>
    </w:p>
    <w:p w14:paraId="4DF90717" w14:textId="347D1C3C" w:rsidR="00C50618" w:rsidRPr="00065572" w:rsidRDefault="00C50618" w:rsidP="00065572">
      <w:pPr>
        <w:rPr>
          <w:szCs w:val="18"/>
          <w:lang w:val="en-GB"/>
        </w:rPr>
      </w:pPr>
      <w:r w:rsidRPr="00065572">
        <w:rPr>
          <w:lang w:val="en-GB"/>
        </w:rPr>
        <w:t>18</w:t>
      </w:r>
      <w:r w:rsidR="00065572" w:rsidRPr="00065572">
        <w:rPr>
          <w:lang w:val="en-GB"/>
        </w:rPr>
        <w:t>. N</w:t>
      </w:r>
      <w:r w:rsidRPr="00065572">
        <w:rPr>
          <w:lang w:val="en-GB"/>
        </w:rPr>
        <w:t>o.</w:t>
      </w:r>
    </w:p>
    <w:p w14:paraId="6591CCC7" w14:textId="77777777" w:rsidR="00C50618" w:rsidRPr="00065572" w:rsidRDefault="00C50618" w:rsidP="00065572">
      <w:pPr>
        <w:rPr>
          <w:szCs w:val="18"/>
          <w:lang w:val="en-GB"/>
        </w:rPr>
      </w:pPr>
    </w:p>
    <w:p w14:paraId="2569DCD0" w14:textId="0F46E009"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6948EE54" w14:textId="77777777" w:rsidR="00C50618" w:rsidRPr="00065572" w:rsidRDefault="00C50618" w:rsidP="00065572">
      <w:pPr>
        <w:rPr>
          <w:lang w:val="en-GB"/>
        </w:rPr>
      </w:pPr>
    </w:p>
    <w:p w14:paraId="2352C596" w14:textId="77777777" w:rsidR="00065572" w:rsidRPr="00065572" w:rsidRDefault="00C50618" w:rsidP="00065572">
      <w:pPr>
        <w:pStyle w:val="Ttulo2"/>
        <w:rPr>
          <w:lang w:val="en-GB"/>
        </w:rPr>
      </w:pPr>
      <w:bookmarkStart w:id="172" w:name="_Toc19856211"/>
      <w:bookmarkStart w:id="173" w:name="_Toc20382582"/>
      <w:bookmarkStart w:id="174" w:name="_Toc26188839"/>
      <w:bookmarkStart w:id="175" w:name="_Toc26191201"/>
      <w:bookmarkStart w:id="176" w:name="_Toc26368763"/>
      <w:bookmarkStart w:id="177" w:name="_Toc26451507"/>
      <w:bookmarkEnd w:id="171"/>
      <w:r w:rsidRPr="00065572">
        <w:rPr>
          <w:lang w:val="en-GB"/>
        </w:rPr>
        <w:lastRenderedPageBreak/>
        <w:t>Weapons, their accessories and ammunition</w:t>
      </w:r>
      <w:bookmarkEnd w:id="172"/>
      <w:bookmarkEnd w:id="173"/>
      <w:bookmarkEnd w:id="174"/>
      <w:bookmarkEnd w:id="175"/>
      <w:bookmarkEnd w:id="176"/>
      <w:bookmarkEnd w:id="177"/>
    </w:p>
    <w:p w14:paraId="4FE52C3A" w14:textId="7F5963B3" w:rsidR="00C50618" w:rsidRPr="00065572" w:rsidRDefault="00C50618" w:rsidP="00065572">
      <w:pPr>
        <w:pStyle w:val="Ttulo7"/>
        <w:rPr>
          <w:lang w:val="en-GB"/>
        </w:rPr>
      </w:pPr>
      <w:r w:rsidRPr="00065572">
        <w:rPr>
          <w:lang w:val="en-GB"/>
        </w:rPr>
        <w:t>Outline of system</w:t>
      </w:r>
    </w:p>
    <w:p w14:paraId="25DE924D" w14:textId="40CF4153" w:rsidR="00C50618" w:rsidRPr="00065572" w:rsidRDefault="00C50618" w:rsidP="00065572">
      <w:pPr>
        <w:rPr>
          <w:bCs/>
          <w:szCs w:val="18"/>
          <w:lang w:val="en-GB"/>
        </w:rPr>
      </w:pPr>
      <w:r w:rsidRPr="00065572">
        <w:rPr>
          <w:lang w:val="en-GB"/>
        </w:rPr>
        <w:t>1</w:t>
      </w:r>
      <w:r w:rsidR="00065572" w:rsidRPr="00065572">
        <w:rPr>
          <w:lang w:val="en-GB"/>
        </w:rPr>
        <w:t>. T</w:t>
      </w:r>
      <w:r w:rsidRPr="00065572">
        <w:rPr>
          <w:lang w:val="en-GB"/>
        </w:rPr>
        <w:t xml:space="preserve">he main purpose of the entry regulations is to prevent illegal traffic in weapons, integral parts of weapons, </w:t>
      </w:r>
      <w:r w:rsidR="00065572" w:rsidRPr="00065572">
        <w:rPr>
          <w:lang w:val="en-GB"/>
        </w:rPr>
        <w:t>etc. T</w:t>
      </w:r>
      <w:r w:rsidRPr="00065572">
        <w:rPr>
          <w:lang w:val="en-GB"/>
        </w:rPr>
        <w:t>he competent authority for the issue of authorizations is the Central Office for Arms, attached to the Federal Office of Police (Federal Department of Justice and Police</w:t>
      </w:r>
      <w:r w:rsidR="00065572" w:rsidRPr="00065572">
        <w:rPr>
          <w:rStyle w:val="Refdenotaalpie"/>
          <w:lang w:val="en-GB"/>
        </w:rPr>
        <w:footnoteReference w:id="6"/>
      </w:r>
      <w:r w:rsidRPr="00065572">
        <w:rPr>
          <w:lang w:val="en-GB"/>
        </w:rPr>
        <w:t>).</w:t>
      </w:r>
    </w:p>
    <w:p w14:paraId="669F56A8" w14:textId="77777777" w:rsidR="00C50618" w:rsidRPr="00065572" w:rsidRDefault="00C50618" w:rsidP="00065572">
      <w:pPr>
        <w:rPr>
          <w:lang w:val="en-GB"/>
        </w:rPr>
      </w:pPr>
    </w:p>
    <w:p w14:paraId="49354412" w14:textId="77777777" w:rsidR="00065572" w:rsidRPr="00065572" w:rsidRDefault="00C50618" w:rsidP="00065572">
      <w:pPr>
        <w:pStyle w:val="Ttulo7"/>
        <w:rPr>
          <w:lang w:val="en-GB"/>
        </w:rPr>
      </w:pPr>
      <w:r w:rsidRPr="00065572">
        <w:rPr>
          <w:lang w:val="en-GB"/>
        </w:rPr>
        <w:t>Purposes and coverage of licensing</w:t>
      </w:r>
    </w:p>
    <w:p w14:paraId="004684FA" w14:textId="595D551B" w:rsidR="00C50618" w:rsidRPr="00065572" w:rsidRDefault="00C50618" w:rsidP="00065572">
      <w:pPr>
        <w:rPr>
          <w:szCs w:val="18"/>
          <w:lang w:val="en-GB"/>
        </w:rPr>
      </w:pPr>
      <w:r w:rsidRPr="00065572">
        <w:rPr>
          <w:lang w:val="en-GB"/>
        </w:rPr>
        <w:t>2</w:t>
      </w:r>
      <w:r w:rsidR="00065572" w:rsidRPr="00065572">
        <w:rPr>
          <w:lang w:val="en-GB"/>
        </w:rPr>
        <w:t>. A</w:t>
      </w:r>
      <w:r w:rsidRPr="00065572">
        <w:rPr>
          <w:lang w:val="en-GB"/>
        </w:rPr>
        <w:t>ll objects which are considered weapons, integral parts of weapons, specially designed parts of weapons or accessories to weapons, ammunition and parts of ammunition in accordance with Articles</w:t>
      </w:r>
      <w:r w:rsidR="008A77B9">
        <w:rPr>
          <w:lang w:val="en-GB"/>
        </w:rPr>
        <w:t> </w:t>
      </w:r>
      <w:r w:rsidRPr="00065572">
        <w:rPr>
          <w:lang w:val="en-GB"/>
        </w:rPr>
        <w:t>1 to 8 of the Weapons Ordinance are subject to this authorization regime (OArm, RS</w:t>
      </w:r>
      <w:r w:rsidR="008A77B9">
        <w:rPr>
          <w:lang w:val="en-GB"/>
        </w:rPr>
        <w:t> </w:t>
      </w:r>
      <w:r w:rsidRPr="00065572">
        <w:rPr>
          <w:lang w:val="en-GB"/>
        </w:rPr>
        <w:t xml:space="preserve">514.541, </w:t>
      </w:r>
      <w:hyperlink r:id="rId103" w:history="1">
        <w:r w:rsidR="00065572" w:rsidRPr="00AC4D76">
          <w:rPr>
            <w:rStyle w:val="Hipervnculo"/>
            <w:lang w:val="en-GB"/>
          </w:rPr>
          <w:t>https://www.admin.ch/opc/fr/classified</w:t>
        </w:r>
        <w:r w:rsidR="00065572" w:rsidRPr="00AC4D76">
          <w:rPr>
            <w:rStyle w:val="Hipervnculo"/>
            <w:lang w:val="en-GB"/>
          </w:rPr>
          <w:noBreakHyphen/>
          <w:t>compilation/20081148/index.html</w:t>
        </w:r>
      </w:hyperlink>
      <w:r w:rsidRPr="00065572">
        <w:rPr>
          <w:lang w:val="en-GB"/>
        </w:rPr>
        <w:t>)</w:t>
      </w:r>
      <w:r w:rsidR="00065572" w:rsidRPr="00065572">
        <w:rPr>
          <w:lang w:val="en-GB"/>
        </w:rPr>
        <w:t>. T</w:t>
      </w:r>
      <w:r w:rsidRPr="00065572">
        <w:rPr>
          <w:lang w:val="en-GB"/>
        </w:rPr>
        <w:t>hese objects are classified under the following Swiss customs tariff numbers (HS 2017)</w:t>
      </w:r>
      <w:r w:rsidR="00065572" w:rsidRPr="00065572">
        <w:rPr>
          <w:rStyle w:val="Refdenotaalpie"/>
          <w:lang w:val="en-GB"/>
        </w:rPr>
        <w:footnoteReference w:id="7"/>
      </w:r>
      <w:r w:rsidRPr="00065572">
        <w:rPr>
          <w:lang w:val="en-GB"/>
        </w:rPr>
        <w:t>:</w:t>
      </w:r>
    </w:p>
    <w:p w14:paraId="2C681202" w14:textId="77777777" w:rsidR="00C50618" w:rsidRPr="00065572" w:rsidRDefault="00C50618" w:rsidP="00065572">
      <w:pPr>
        <w:rPr>
          <w:szCs w:val="18"/>
          <w:lang w:val="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50618" w:rsidRPr="00065572" w14:paraId="2AC5ECB8" w14:textId="77777777" w:rsidTr="00B331DA">
        <w:trPr>
          <w:jc w:val="center"/>
        </w:trPr>
        <w:tc>
          <w:tcPr>
            <w:tcW w:w="1502" w:type="dxa"/>
          </w:tcPr>
          <w:p w14:paraId="2F87B07E" w14:textId="77777777" w:rsidR="00C50618" w:rsidRPr="00065572" w:rsidRDefault="00C50618" w:rsidP="00065572">
            <w:pPr>
              <w:pStyle w:val="Default"/>
              <w:rPr>
                <w:color w:val="auto"/>
                <w:sz w:val="18"/>
                <w:szCs w:val="18"/>
                <w:lang w:val="en-GB"/>
              </w:rPr>
            </w:pPr>
            <w:r w:rsidRPr="00065572">
              <w:rPr>
                <w:color w:val="auto"/>
                <w:sz w:val="18"/>
                <w:szCs w:val="18"/>
                <w:lang w:val="en-GB"/>
              </w:rPr>
              <w:t>3601.00</w:t>
            </w:r>
          </w:p>
          <w:p w14:paraId="038AAADE" w14:textId="77777777" w:rsidR="00C50618" w:rsidRPr="00065572" w:rsidRDefault="00C50618" w:rsidP="00065572">
            <w:pPr>
              <w:pStyle w:val="Default"/>
              <w:rPr>
                <w:color w:val="auto"/>
                <w:sz w:val="18"/>
                <w:szCs w:val="18"/>
                <w:lang w:val="en-GB"/>
              </w:rPr>
            </w:pPr>
            <w:r w:rsidRPr="00065572">
              <w:rPr>
                <w:color w:val="auto"/>
                <w:sz w:val="18"/>
                <w:szCs w:val="18"/>
                <w:lang w:val="en-GB"/>
              </w:rPr>
              <w:t>3603.00</w:t>
            </w:r>
          </w:p>
          <w:p w14:paraId="79C9B8FF" w14:textId="77777777" w:rsidR="00C50618" w:rsidRPr="00065572" w:rsidRDefault="00C50618" w:rsidP="00065572">
            <w:pPr>
              <w:pStyle w:val="Default"/>
              <w:rPr>
                <w:color w:val="auto"/>
                <w:sz w:val="18"/>
                <w:szCs w:val="18"/>
                <w:lang w:val="en-GB"/>
              </w:rPr>
            </w:pPr>
            <w:r w:rsidRPr="00065572">
              <w:rPr>
                <w:color w:val="auto"/>
                <w:sz w:val="18"/>
                <w:szCs w:val="18"/>
                <w:lang w:val="en-GB"/>
              </w:rPr>
              <w:t>7326.90</w:t>
            </w:r>
          </w:p>
          <w:p w14:paraId="4ACB113D" w14:textId="77777777" w:rsidR="00C50618" w:rsidRPr="00065572" w:rsidRDefault="00C50618" w:rsidP="00065572">
            <w:pPr>
              <w:pStyle w:val="Default"/>
              <w:rPr>
                <w:color w:val="auto"/>
                <w:sz w:val="18"/>
                <w:szCs w:val="18"/>
                <w:lang w:val="en-GB"/>
              </w:rPr>
            </w:pPr>
            <w:r w:rsidRPr="00065572">
              <w:rPr>
                <w:color w:val="auto"/>
                <w:sz w:val="18"/>
                <w:szCs w:val="18"/>
                <w:lang w:val="en-GB"/>
              </w:rPr>
              <w:t>7419.99</w:t>
            </w:r>
          </w:p>
          <w:p w14:paraId="6B611BB6" w14:textId="77777777" w:rsidR="00C50618" w:rsidRPr="00065572" w:rsidRDefault="00C50618" w:rsidP="00065572">
            <w:pPr>
              <w:pStyle w:val="Default"/>
              <w:rPr>
                <w:sz w:val="18"/>
                <w:szCs w:val="18"/>
              </w:rPr>
            </w:pPr>
            <w:r w:rsidRPr="00065572">
              <w:rPr>
                <w:color w:val="auto"/>
                <w:sz w:val="18"/>
                <w:szCs w:val="18"/>
                <w:lang w:val="en-GB"/>
              </w:rPr>
              <w:t>8211.10</w:t>
            </w:r>
          </w:p>
        </w:tc>
        <w:tc>
          <w:tcPr>
            <w:tcW w:w="1502" w:type="dxa"/>
          </w:tcPr>
          <w:p w14:paraId="07710B0F" w14:textId="77777777" w:rsidR="00C50618" w:rsidRPr="00065572" w:rsidRDefault="00C50618" w:rsidP="00065572">
            <w:pPr>
              <w:pStyle w:val="Default"/>
              <w:rPr>
                <w:color w:val="auto"/>
                <w:sz w:val="18"/>
                <w:szCs w:val="18"/>
                <w:lang w:val="en-GB"/>
              </w:rPr>
            </w:pPr>
            <w:r w:rsidRPr="00065572">
              <w:rPr>
                <w:color w:val="auto"/>
                <w:sz w:val="18"/>
                <w:szCs w:val="18"/>
                <w:lang w:val="en-GB"/>
              </w:rPr>
              <w:t>8211.92</w:t>
            </w:r>
          </w:p>
          <w:p w14:paraId="16C1EE55" w14:textId="77777777" w:rsidR="00C50618" w:rsidRPr="00065572" w:rsidRDefault="00C50618" w:rsidP="00065572">
            <w:pPr>
              <w:pStyle w:val="Default"/>
              <w:rPr>
                <w:color w:val="auto"/>
                <w:sz w:val="18"/>
                <w:szCs w:val="18"/>
                <w:lang w:val="en-GB"/>
              </w:rPr>
            </w:pPr>
            <w:r w:rsidRPr="00065572">
              <w:rPr>
                <w:color w:val="auto"/>
                <w:sz w:val="18"/>
                <w:szCs w:val="18"/>
                <w:lang w:val="en-GB"/>
              </w:rPr>
              <w:t>8211.93</w:t>
            </w:r>
          </w:p>
          <w:p w14:paraId="28E0E8FB" w14:textId="77777777" w:rsidR="00C50618" w:rsidRPr="00065572" w:rsidRDefault="00C50618" w:rsidP="00065572">
            <w:pPr>
              <w:pStyle w:val="Default"/>
              <w:rPr>
                <w:color w:val="auto"/>
                <w:sz w:val="18"/>
                <w:szCs w:val="18"/>
                <w:lang w:val="en-GB"/>
              </w:rPr>
            </w:pPr>
            <w:r w:rsidRPr="00065572">
              <w:rPr>
                <w:color w:val="auto"/>
                <w:sz w:val="18"/>
                <w:szCs w:val="18"/>
                <w:lang w:val="en-GB"/>
              </w:rPr>
              <w:t>9013.10</w:t>
            </w:r>
          </w:p>
          <w:p w14:paraId="57569E34" w14:textId="77777777" w:rsidR="00C50618" w:rsidRPr="00065572" w:rsidRDefault="00C50618" w:rsidP="00065572">
            <w:pPr>
              <w:pStyle w:val="Default"/>
              <w:rPr>
                <w:color w:val="auto"/>
                <w:sz w:val="18"/>
                <w:szCs w:val="18"/>
                <w:lang w:val="en-GB"/>
              </w:rPr>
            </w:pPr>
            <w:r w:rsidRPr="00065572">
              <w:rPr>
                <w:color w:val="auto"/>
                <w:sz w:val="18"/>
                <w:szCs w:val="18"/>
                <w:lang w:val="en-GB"/>
              </w:rPr>
              <w:t>9013.20</w:t>
            </w:r>
          </w:p>
          <w:p w14:paraId="3100137F" w14:textId="77777777" w:rsidR="00C50618" w:rsidRPr="00065572" w:rsidRDefault="00C50618" w:rsidP="00065572">
            <w:pPr>
              <w:pStyle w:val="Default"/>
              <w:rPr>
                <w:sz w:val="18"/>
                <w:szCs w:val="18"/>
              </w:rPr>
            </w:pPr>
            <w:r w:rsidRPr="00065572">
              <w:rPr>
                <w:color w:val="auto"/>
                <w:sz w:val="18"/>
                <w:szCs w:val="18"/>
                <w:lang w:val="en-GB"/>
              </w:rPr>
              <w:t>9013.80</w:t>
            </w:r>
          </w:p>
        </w:tc>
        <w:tc>
          <w:tcPr>
            <w:tcW w:w="1503" w:type="dxa"/>
          </w:tcPr>
          <w:p w14:paraId="6AF8CA79" w14:textId="77777777" w:rsidR="00C50618" w:rsidRPr="00065572" w:rsidRDefault="00C50618" w:rsidP="00065572">
            <w:pPr>
              <w:pStyle w:val="Default"/>
              <w:rPr>
                <w:color w:val="auto"/>
                <w:sz w:val="18"/>
                <w:szCs w:val="18"/>
                <w:lang w:val="en-GB"/>
              </w:rPr>
            </w:pPr>
            <w:r w:rsidRPr="00065572">
              <w:rPr>
                <w:color w:val="auto"/>
                <w:sz w:val="18"/>
                <w:szCs w:val="18"/>
                <w:lang w:val="en-GB"/>
              </w:rPr>
              <w:t>9301.20</w:t>
            </w:r>
          </w:p>
          <w:p w14:paraId="657C6DE7" w14:textId="77777777" w:rsidR="00C50618" w:rsidRPr="00065572" w:rsidRDefault="00C50618" w:rsidP="00065572">
            <w:pPr>
              <w:pStyle w:val="Default"/>
              <w:rPr>
                <w:color w:val="auto"/>
                <w:sz w:val="18"/>
                <w:szCs w:val="18"/>
                <w:lang w:val="en-GB"/>
              </w:rPr>
            </w:pPr>
            <w:r w:rsidRPr="00065572">
              <w:rPr>
                <w:color w:val="auto"/>
                <w:sz w:val="18"/>
                <w:szCs w:val="18"/>
                <w:lang w:val="en-GB"/>
              </w:rPr>
              <w:t>9301.90</w:t>
            </w:r>
          </w:p>
          <w:p w14:paraId="71913120" w14:textId="77777777" w:rsidR="00C50618" w:rsidRPr="00065572" w:rsidRDefault="00C50618" w:rsidP="00065572">
            <w:pPr>
              <w:pStyle w:val="Default"/>
              <w:rPr>
                <w:color w:val="auto"/>
                <w:sz w:val="18"/>
                <w:szCs w:val="18"/>
                <w:lang w:val="en-GB"/>
              </w:rPr>
            </w:pPr>
            <w:r w:rsidRPr="00065572">
              <w:rPr>
                <w:color w:val="auto"/>
                <w:sz w:val="18"/>
                <w:szCs w:val="18"/>
                <w:lang w:val="en-GB"/>
              </w:rPr>
              <w:t>9302.00</w:t>
            </w:r>
          </w:p>
          <w:p w14:paraId="6A167C47" w14:textId="77777777" w:rsidR="00C50618" w:rsidRPr="00065572" w:rsidRDefault="00C50618" w:rsidP="00065572">
            <w:pPr>
              <w:pStyle w:val="Default"/>
              <w:rPr>
                <w:color w:val="auto"/>
                <w:sz w:val="18"/>
                <w:szCs w:val="18"/>
                <w:lang w:val="en-GB"/>
              </w:rPr>
            </w:pPr>
            <w:r w:rsidRPr="00065572">
              <w:rPr>
                <w:color w:val="auto"/>
                <w:sz w:val="18"/>
                <w:szCs w:val="18"/>
                <w:lang w:val="en-GB"/>
              </w:rPr>
              <w:t>9303.10</w:t>
            </w:r>
          </w:p>
          <w:p w14:paraId="7BAAA01B" w14:textId="77777777" w:rsidR="00C50618" w:rsidRPr="00065572" w:rsidRDefault="00C50618" w:rsidP="00065572">
            <w:pPr>
              <w:pStyle w:val="Default"/>
              <w:rPr>
                <w:sz w:val="18"/>
                <w:szCs w:val="18"/>
              </w:rPr>
            </w:pPr>
            <w:r w:rsidRPr="00065572">
              <w:rPr>
                <w:color w:val="auto"/>
                <w:sz w:val="18"/>
                <w:szCs w:val="18"/>
                <w:lang w:val="en-GB"/>
              </w:rPr>
              <w:t>9303.20</w:t>
            </w:r>
          </w:p>
        </w:tc>
        <w:tc>
          <w:tcPr>
            <w:tcW w:w="1503" w:type="dxa"/>
          </w:tcPr>
          <w:p w14:paraId="5BCD36B9" w14:textId="77777777" w:rsidR="00C50618" w:rsidRPr="00065572" w:rsidRDefault="00C50618" w:rsidP="00065572">
            <w:pPr>
              <w:pStyle w:val="Default"/>
              <w:rPr>
                <w:color w:val="auto"/>
                <w:sz w:val="18"/>
                <w:szCs w:val="18"/>
                <w:lang w:val="en-GB"/>
              </w:rPr>
            </w:pPr>
            <w:r w:rsidRPr="00065572">
              <w:rPr>
                <w:color w:val="auto"/>
                <w:sz w:val="18"/>
                <w:szCs w:val="18"/>
                <w:lang w:val="en-GB"/>
              </w:rPr>
              <w:t>9303.30</w:t>
            </w:r>
          </w:p>
          <w:p w14:paraId="6AB94E6A" w14:textId="77777777" w:rsidR="00C50618" w:rsidRPr="00065572" w:rsidRDefault="00C50618" w:rsidP="00065572">
            <w:pPr>
              <w:pStyle w:val="Default"/>
              <w:rPr>
                <w:color w:val="auto"/>
                <w:sz w:val="18"/>
                <w:szCs w:val="18"/>
                <w:lang w:val="en-GB"/>
              </w:rPr>
            </w:pPr>
            <w:r w:rsidRPr="00065572">
              <w:rPr>
                <w:color w:val="auto"/>
                <w:sz w:val="18"/>
                <w:szCs w:val="18"/>
                <w:lang w:val="en-GB"/>
              </w:rPr>
              <w:t>9303.90</w:t>
            </w:r>
          </w:p>
          <w:p w14:paraId="62023855" w14:textId="77777777" w:rsidR="00C50618" w:rsidRPr="00065572" w:rsidRDefault="00C50618" w:rsidP="00065572">
            <w:pPr>
              <w:pStyle w:val="Default"/>
              <w:rPr>
                <w:color w:val="auto"/>
                <w:sz w:val="18"/>
                <w:szCs w:val="18"/>
                <w:lang w:val="en-GB"/>
              </w:rPr>
            </w:pPr>
            <w:r w:rsidRPr="00065572">
              <w:rPr>
                <w:color w:val="auto"/>
                <w:sz w:val="18"/>
                <w:szCs w:val="18"/>
                <w:lang w:val="en-GB"/>
              </w:rPr>
              <w:t>9304.00</w:t>
            </w:r>
          </w:p>
          <w:p w14:paraId="0A381070" w14:textId="77777777" w:rsidR="00C50618" w:rsidRPr="00065572" w:rsidRDefault="00C50618" w:rsidP="00065572">
            <w:pPr>
              <w:pStyle w:val="Default"/>
              <w:rPr>
                <w:color w:val="auto"/>
                <w:sz w:val="18"/>
                <w:szCs w:val="18"/>
                <w:lang w:val="en-GB"/>
              </w:rPr>
            </w:pPr>
            <w:r w:rsidRPr="00065572">
              <w:rPr>
                <w:color w:val="auto"/>
                <w:sz w:val="18"/>
                <w:szCs w:val="18"/>
                <w:lang w:val="en-GB"/>
              </w:rPr>
              <w:t>9305.10</w:t>
            </w:r>
          </w:p>
          <w:p w14:paraId="23DB6052" w14:textId="77777777" w:rsidR="00C50618" w:rsidRPr="00065572" w:rsidRDefault="00C50618" w:rsidP="00065572">
            <w:pPr>
              <w:pStyle w:val="Default"/>
              <w:rPr>
                <w:sz w:val="18"/>
                <w:szCs w:val="18"/>
              </w:rPr>
            </w:pPr>
            <w:r w:rsidRPr="00065572">
              <w:rPr>
                <w:color w:val="auto"/>
                <w:sz w:val="18"/>
                <w:szCs w:val="18"/>
                <w:lang w:val="en-GB"/>
              </w:rPr>
              <w:t>9305.20</w:t>
            </w:r>
          </w:p>
        </w:tc>
        <w:tc>
          <w:tcPr>
            <w:tcW w:w="1503" w:type="dxa"/>
          </w:tcPr>
          <w:p w14:paraId="320AF624" w14:textId="77777777" w:rsidR="00C50618" w:rsidRPr="00065572" w:rsidRDefault="00C50618" w:rsidP="00065572">
            <w:pPr>
              <w:pStyle w:val="Default"/>
              <w:rPr>
                <w:color w:val="auto"/>
                <w:sz w:val="18"/>
                <w:szCs w:val="18"/>
                <w:lang w:val="en-GB"/>
              </w:rPr>
            </w:pPr>
            <w:r w:rsidRPr="00065572">
              <w:rPr>
                <w:color w:val="auto"/>
                <w:sz w:val="18"/>
                <w:szCs w:val="18"/>
                <w:lang w:val="en-GB"/>
              </w:rPr>
              <w:t>9305.91</w:t>
            </w:r>
          </w:p>
          <w:p w14:paraId="6991A070" w14:textId="77777777" w:rsidR="00C50618" w:rsidRPr="00065572" w:rsidRDefault="00C50618" w:rsidP="00065572">
            <w:pPr>
              <w:pStyle w:val="Default"/>
              <w:rPr>
                <w:color w:val="auto"/>
                <w:sz w:val="18"/>
                <w:szCs w:val="18"/>
                <w:lang w:val="en-GB"/>
              </w:rPr>
            </w:pPr>
            <w:r w:rsidRPr="00065572">
              <w:rPr>
                <w:color w:val="auto"/>
                <w:sz w:val="18"/>
                <w:szCs w:val="18"/>
                <w:lang w:val="en-GB"/>
              </w:rPr>
              <w:t>9306.21</w:t>
            </w:r>
          </w:p>
          <w:p w14:paraId="12C4CEF8" w14:textId="77777777" w:rsidR="00C50618" w:rsidRPr="00065572" w:rsidRDefault="00C50618" w:rsidP="00065572">
            <w:pPr>
              <w:pStyle w:val="Default"/>
              <w:rPr>
                <w:color w:val="auto"/>
                <w:sz w:val="18"/>
                <w:szCs w:val="18"/>
                <w:lang w:val="en-GB"/>
              </w:rPr>
            </w:pPr>
            <w:r w:rsidRPr="00065572">
              <w:rPr>
                <w:color w:val="auto"/>
                <w:sz w:val="18"/>
                <w:szCs w:val="18"/>
                <w:lang w:val="en-GB"/>
              </w:rPr>
              <w:t>9306.29</w:t>
            </w:r>
          </w:p>
          <w:p w14:paraId="2344B140" w14:textId="77777777" w:rsidR="00C50618" w:rsidRPr="00065572" w:rsidRDefault="00C50618" w:rsidP="00065572">
            <w:pPr>
              <w:pStyle w:val="Default"/>
              <w:rPr>
                <w:color w:val="auto"/>
                <w:sz w:val="18"/>
                <w:szCs w:val="18"/>
                <w:lang w:val="en-GB"/>
              </w:rPr>
            </w:pPr>
            <w:r w:rsidRPr="00065572">
              <w:rPr>
                <w:color w:val="auto"/>
                <w:sz w:val="18"/>
                <w:szCs w:val="18"/>
                <w:lang w:val="en-GB"/>
              </w:rPr>
              <w:t>9306.30</w:t>
            </w:r>
          </w:p>
          <w:p w14:paraId="1D509DB9" w14:textId="77777777" w:rsidR="00C50618" w:rsidRPr="00065572" w:rsidRDefault="00C50618" w:rsidP="00065572">
            <w:pPr>
              <w:pStyle w:val="Default"/>
              <w:rPr>
                <w:sz w:val="18"/>
                <w:szCs w:val="18"/>
              </w:rPr>
            </w:pPr>
            <w:r w:rsidRPr="00065572">
              <w:rPr>
                <w:color w:val="auto"/>
                <w:sz w:val="18"/>
                <w:szCs w:val="18"/>
                <w:lang w:val="en-GB"/>
              </w:rPr>
              <w:t>9307.00</w:t>
            </w:r>
          </w:p>
        </w:tc>
        <w:tc>
          <w:tcPr>
            <w:tcW w:w="1503" w:type="dxa"/>
          </w:tcPr>
          <w:p w14:paraId="38BF81E6" w14:textId="77777777" w:rsidR="00C50618" w:rsidRPr="00065572" w:rsidRDefault="00C50618" w:rsidP="00065572">
            <w:pPr>
              <w:pStyle w:val="Default"/>
              <w:rPr>
                <w:color w:val="auto"/>
                <w:sz w:val="18"/>
                <w:szCs w:val="18"/>
                <w:lang w:val="en-GB"/>
              </w:rPr>
            </w:pPr>
            <w:r w:rsidRPr="00065572">
              <w:rPr>
                <w:color w:val="auto"/>
                <w:sz w:val="18"/>
                <w:szCs w:val="18"/>
                <w:lang w:val="en-GB"/>
              </w:rPr>
              <w:t>9503.00</w:t>
            </w:r>
          </w:p>
          <w:p w14:paraId="25E7172B" w14:textId="77777777" w:rsidR="00C50618" w:rsidRPr="00065572" w:rsidRDefault="00C50618" w:rsidP="00065572">
            <w:pPr>
              <w:pStyle w:val="Default"/>
              <w:rPr>
                <w:color w:val="auto"/>
                <w:sz w:val="18"/>
                <w:szCs w:val="18"/>
                <w:lang w:val="en-GB"/>
              </w:rPr>
            </w:pPr>
            <w:r w:rsidRPr="00065572">
              <w:rPr>
                <w:color w:val="auto"/>
                <w:sz w:val="18"/>
                <w:szCs w:val="18"/>
                <w:lang w:val="en-GB"/>
              </w:rPr>
              <w:t>9705.00</w:t>
            </w:r>
          </w:p>
          <w:p w14:paraId="2D709275" w14:textId="77777777" w:rsidR="00C50618" w:rsidRPr="00065572" w:rsidRDefault="00C50618" w:rsidP="00E2075D">
            <w:pPr>
              <w:jc w:val="left"/>
              <w:rPr>
                <w:b/>
                <w:szCs w:val="18"/>
                <w:lang w:val="en-GB"/>
              </w:rPr>
            </w:pPr>
            <w:r w:rsidRPr="00065572">
              <w:rPr>
                <w:lang w:val="en-GB"/>
              </w:rPr>
              <w:t>9706.00</w:t>
            </w:r>
          </w:p>
          <w:p w14:paraId="52AF5111" w14:textId="77777777" w:rsidR="00C50618" w:rsidRPr="00065572" w:rsidRDefault="00C50618" w:rsidP="00065572">
            <w:pPr>
              <w:jc w:val="center"/>
              <w:rPr>
                <w:szCs w:val="18"/>
                <w:lang w:val="en-GB"/>
              </w:rPr>
            </w:pPr>
          </w:p>
        </w:tc>
      </w:tr>
    </w:tbl>
    <w:p w14:paraId="061705C5" w14:textId="77777777" w:rsidR="00C50618" w:rsidRPr="00065572" w:rsidRDefault="00C50618" w:rsidP="00065572">
      <w:pPr>
        <w:rPr>
          <w:szCs w:val="18"/>
          <w:lang w:val="en-GB"/>
        </w:rPr>
      </w:pPr>
    </w:p>
    <w:p w14:paraId="713F7156" w14:textId="34D2A550" w:rsidR="00065572" w:rsidRPr="00065572" w:rsidRDefault="00C50618" w:rsidP="00DE13E0">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T</w:t>
      </w:r>
      <w:r w:rsidRPr="00065572">
        <w:rPr>
          <w:color w:val="auto"/>
          <w:sz w:val="18"/>
          <w:szCs w:val="18"/>
          <w:lang w:val="en-GB"/>
        </w:rPr>
        <w:t>hese provisions apply irrespective of the country such goods come from.</w:t>
      </w:r>
    </w:p>
    <w:p w14:paraId="4070F03A" w14:textId="4A7B24CC" w:rsidR="00C50618" w:rsidRPr="00065572" w:rsidRDefault="00C50618" w:rsidP="00065572">
      <w:pPr>
        <w:rPr>
          <w:lang w:val="en-GB"/>
        </w:rPr>
      </w:pPr>
    </w:p>
    <w:p w14:paraId="7E8B5BAD" w14:textId="39774632" w:rsidR="00065572" w:rsidRPr="00065572" w:rsidRDefault="00C50618" w:rsidP="00DE13E0">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N</w:t>
      </w:r>
      <w:r w:rsidRPr="00065572">
        <w:rPr>
          <w:color w:val="auto"/>
          <w:sz w:val="18"/>
          <w:szCs w:val="18"/>
          <w:lang w:val="en-GB"/>
        </w:rPr>
        <w:t>o restrictions on quantity or value</w:t>
      </w:r>
      <w:r w:rsidR="00065572" w:rsidRPr="00065572">
        <w:rPr>
          <w:color w:val="auto"/>
          <w:sz w:val="18"/>
          <w:szCs w:val="18"/>
          <w:lang w:val="en-GB"/>
        </w:rPr>
        <w:t>. T</w:t>
      </w:r>
      <w:r w:rsidRPr="00065572">
        <w:rPr>
          <w:color w:val="auto"/>
          <w:sz w:val="18"/>
          <w:szCs w:val="18"/>
          <w:lang w:val="en-GB"/>
        </w:rPr>
        <w:t>he main purpose of the entry regulations is to prevent illegal traffic in weapons, integral parts of weapons, etc.</w:t>
      </w:r>
    </w:p>
    <w:p w14:paraId="2F32E49E" w14:textId="57D0C110" w:rsidR="00C50618" w:rsidRPr="00065572" w:rsidRDefault="00C50618" w:rsidP="00065572">
      <w:pPr>
        <w:rPr>
          <w:lang w:val="en-GB"/>
        </w:rPr>
      </w:pPr>
    </w:p>
    <w:p w14:paraId="4E79589D" w14:textId="14765F60" w:rsidR="00C50618" w:rsidRPr="00DE13E0" w:rsidRDefault="00C50618" w:rsidP="00DE13E0">
      <w:pPr>
        <w:pStyle w:val="Default"/>
        <w:jc w:val="both"/>
        <w:rPr>
          <w:color w:val="auto"/>
          <w:sz w:val="18"/>
          <w:szCs w:val="18"/>
          <w:lang w:val="en-GB"/>
        </w:rPr>
      </w:pPr>
      <w:r w:rsidRPr="00DE13E0">
        <w:rPr>
          <w:color w:val="auto"/>
          <w:sz w:val="18"/>
          <w:szCs w:val="18"/>
          <w:lang w:val="en-GB"/>
        </w:rPr>
        <w:t>5</w:t>
      </w:r>
      <w:r w:rsidR="00065572" w:rsidRPr="00DE13E0">
        <w:rPr>
          <w:color w:val="auto"/>
          <w:sz w:val="18"/>
          <w:szCs w:val="18"/>
          <w:lang w:val="en-GB"/>
        </w:rPr>
        <w:t>. T</w:t>
      </w:r>
      <w:r w:rsidRPr="00DE13E0">
        <w:rPr>
          <w:color w:val="auto"/>
          <w:sz w:val="18"/>
          <w:szCs w:val="18"/>
          <w:lang w:val="en-GB"/>
        </w:rPr>
        <w:t>he Federal Law on Weapons, Accessories and Ammunition (Weapons Act, RS</w:t>
      </w:r>
      <w:r w:rsidR="00E326B1">
        <w:rPr>
          <w:color w:val="auto"/>
          <w:sz w:val="18"/>
          <w:szCs w:val="18"/>
          <w:lang w:val="en-GB"/>
        </w:rPr>
        <w:t> </w:t>
      </w:r>
      <w:r w:rsidRPr="00DE13E0">
        <w:rPr>
          <w:color w:val="auto"/>
          <w:sz w:val="18"/>
          <w:szCs w:val="18"/>
          <w:lang w:val="en-GB"/>
        </w:rPr>
        <w:t xml:space="preserve">514.54, </w:t>
      </w:r>
      <w:hyperlink r:id="rId104" w:history="1">
        <w:r w:rsidR="00065572" w:rsidRPr="00DE13E0">
          <w:rPr>
            <w:rStyle w:val="Hipervnculo"/>
            <w:sz w:val="18"/>
            <w:szCs w:val="18"/>
          </w:rPr>
          <w:t>https://www.admin.ch/opc/fr/classified</w:t>
        </w:r>
        <w:r w:rsidR="00065572" w:rsidRPr="00DE13E0">
          <w:rPr>
            <w:rStyle w:val="Hipervnculo"/>
            <w:sz w:val="18"/>
            <w:szCs w:val="18"/>
          </w:rPr>
          <w:noBreakHyphen/>
          <w:t>compilation/19983208/index.html</w:t>
        </w:r>
      </w:hyperlink>
      <w:r w:rsidRPr="00DE13E0">
        <w:rPr>
          <w:color w:val="auto"/>
          <w:sz w:val="18"/>
          <w:szCs w:val="18"/>
          <w:lang w:val="en-GB"/>
        </w:rPr>
        <w:t>) and the Ordinance on weapons, accessories and ammunition (Weapons Ordinance, OArm, RS</w:t>
      </w:r>
      <w:r w:rsidR="00E326B1">
        <w:rPr>
          <w:color w:val="auto"/>
          <w:sz w:val="18"/>
          <w:szCs w:val="18"/>
          <w:lang w:val="en-GB"/>
        </w:rPr>
        <w:t> </w:t>
      </w:r>
      <w:r w:rsidRPr="00DE13E0">
        <w:rPr>
          <w:color w:val="auto"/>
          <w:sz w:val="18"/>
          <w:szCs w:val="18"/>
          <w:lang w:val="en-GB"/>
        </w:rPr>
        <w:t xml:space="preserve">514.541, </w:t>
      </w:r>
      <w:hyperlink r:id="rId105" w:history="1">
        <w:r w:rsidR="00065572" w:rsidRPr="00DE13E0">
          <w:rPr>
            <w:rStyle w:val="Hipervnculo"/>
            <w:sz w:val="18"/>
            <w:szCs w:val="18"/>
          </w:rPr>
          <w:t>https://www.admin.ch/opc/fr/classified</w:t>
        </w:r>
        <w:r w:rsidR="00065572" w:rsidRPr="00DE13E0">
          <w:rPr>
            <w:rStyle w:val="Hipervnculo"/>
            <w:sz w:val="18"/>
            <w:szCs w:val="18"/>
          </w:rPr>
          <w:noBreakHyphen/>
          <w:t>compilation/20081148/index.html</w:t>
        </w:r>
      </w:hyperlink>
      <w:r w:rsidRPr="00DE13E0">
        <w:rPr>
          <w:color w:val="auto"/>
          <w:sz w:val="18"/>
          <w:szCs w:val="18"/>
          <w:lang w:val="en-GB"/>
        </w:rPr>
        <w:t>) stipulate which objects are subject to authorization, which annexes must be submitted with the application for authorization to enter weapons and which tasks the administration must undertake</w:t>
      </w:r>
      <w:r w:rsidR="00065572" w:rsidRPr="00DE13E0">
        <w:rPr>
          <w:color w:val="auto"/>
          <w:sz w:val="18"/>
          <w:szCs w:val="18"/>
          <w:lang w:val="en-GB"/>
        </w:rPr>
        <w:t>. T</w:t>
      </w:r>
      <w:r w:rsidRPr="00DE13E0">
        <w:rPr>
          <w:color w:val="auto"/>
          <w:sz w:val="18"/>
          <w:szCs w:val="18"/>
          <w:lang w:val="en-GB"/>
        </w:rPr>
        <w:t>he Weapons Ordinance may be amended by the Executive, but only in the framework of the Weapons Act</w:t>
      </w:r>
      <w:r w:rsidR="00065572" w:rsidRPr="00DE13E0">
        <w:rPr>
          <w:color w:val="auto"/>
          <w:sz w:val="18"/>
          <w:szCs w:val="18"/>
          <w:lang w:val="en-GB"/>
        </w:rPr>
        <w:t>. A</w:t>
      </w:r>
      <w:r w:rsidRPr="00DE13E0">
        <w:rPr>
          <w:color w:val="auto"/>
          <w:sz w:val="18"/>
          <w:szCs w:val="18"/>
          <w:lang w:val="en-GB"/>
        </w:rPr>
        <w:t>rticles 25(3) and 25(a)(3) of the Weapons Act state that the Executive may provide for derogations to the authorization regime in respect of certain objects and certain categories of person</w:t>
      </w:r>
      <w:r w:rsidR="00065572" w:rsidRPr="00DE13E0">
        <w:rPr>
          <w:color w:val="auto"/>
          <w:sz w:val="18"/>
          <w:szCs w:val="18"/>
          <w:lang w:val="en-GB"/>
        </w:rPr>
        <w:t>. T</w:t>
      </w:r>
      <w:r w:rsidRPr="00DE13E0">
        <w:rPr>
          <w:color w:val="auto"/>
          <w:sz w:val="18"/>
          <w:szCs w:val="18"/>
          <w:lang w:val="en-GB"/>
        </w:rPr>
        <w:t>o this end, the Executive introduced new rules under Article 40(3) of the OArm for hunters and sports shooters and under Article 42 of the OArm for different categories of person.</w:t>
      </w:r>
    </w:p>
    <w:p w14:paraId="2049695C" w14:textId="77777777" w:rsidR="00C50618" w:rsidRPr="00065572" w:rsidRDefault="00C50618" w:rsidP="00065572">
      <w:pPr>
        <w:rPr>
          <w:lang w:val="en-GB"/>
        </w:rPr>
      </w:pPr>
    </w:p>
    <w:p w14:paraId="3B5BBE99" w14:textId="77777777" w:rsidR="00C50618" w:rsidRPr="00065572" w:rsidRDefault="00C50618" w:rsidP="00065572">
      <w:pPr>
        <w:pStyle w:val="Ttulo7"/>
        <w:rPr>
          <w:lang w:val="en-GB"/>
        </w:rPr>
      </w:pPr>
      <w:r w:rsidRPr="00065572">
        <w:rPr>
          <w:lang w:val="en-GB"/>
        </w:rPr>
        <w:t>Procedures</w:t>
      </w:r>
    </w:p>
    <w:p w14:paraId="49ABB4B2" w14:textId="4F534508" w:rsidR="00C50618" w:rsidRPr="00065572" w:rsidRDefault="00C50618" w:rsidP="00065572">
      <w:pPr>
        <w:rPr>
          <w:szCs w:val="18"/>
          <w:lang w:val="en-GB"/>
        </w:rPr>
      </w:pPr>
      <w:r w:rsidRPr="00065572">
        <w:rPr>
          <w:lang w:val="en-GB"/>
        </w:rPr>
        <w:t>6</w:t>
      </w:r>
      <w:r w:rsidR="00065572" w:rsidRPr="00065572">
        <w:rPr>
          <w:lang w:val="en-GB"/>
        </w:rPr>
        <w:t>. N</w:t>
      </w:r>
      <w:r w:rsidRPr="00065572">
        <w:rPr>
          <w:lang w:val="en-GB"/>
        </w:rPr>
        <w:t>ot applicable (no quantitative restrictions).</w:t>
      </w:r>
    </w:p>
    <w:p w14:paraId="5B3FE495" w14:textId="77777777" w:rsidR="00C50618" w:rsidRPr="00065572" w:rsidRDefault="00C50618" w:rsidP="00065572">
      <w:pPr>
        <w:rPr>
          <w:lang w:val="en-GB" w:eastAsia="de-CH"/>
        </w:rPr>
      </w:pPr>
    </w:p>
    <w:p w14:paraId="3D3112C1" w14:textId="77777777" w:rsidR="00C50618" w:rsidRPr="00065572" w:rsidRDefault="00C50618" w:rsidP="00065572">
      <w:pPr>
        <w:tabs>
          <w:tab w:val="left" w:pos="567"/>
        </w:tabs>
        <w:rPr>
          <w:lang w:val="en-GB"/>
        </w:rPr>
      </w:pPr>
      <w:r w:rsidRPr="00065572">
        <w:rPr>
          <w:lang w:val="en-GB"/>
        </w:rPr>
        <w:t>7.(a)</w:t>
      </w:r>
      <w:r w:rsidRPr="00065572">
        <w:rPr>
          <w:lang w:val="en-GB"/>
        </w:rPr>
        <w:tab/>
        <w:t>Licence applications must be submitted before entry.</w:t>
      </w:r>
    </w:p>
    <w:p w14:paraId="1EA93BCD" w14:textId="77777777" w:rsidR="00C50618" w:rsidRPr="00065572" w:rsidRDefault="00C50618" w:rsidP="00065572">
      <w:pPr>
        <w:tabs>
          <w:tab w:val="left" w:pos="567"/>
        </w:tabs>
        <w:rPr>
          <w:lang w:val="en-GB"/>
        </w:rPr>
      </w:pPr>
    </w:p>
    <w:p w14:paraId="5D67D81A" w14:textId="77777777" w:rsidR="00C50618" w:rsidRPr="00065572" w:rsidRDefault="00C50618" w:rsidP="00065572">
      <w:pPr>
        <w:tabs>
          <w:tab w:val="left" w:pos="567"/>
        </w:tabs>
        <w:rPr>
          <w:lang w:val="en-GB"/>
        </w:rPr>
      </w:pPr>
      <w:r w:rsidRPr="00065572">
        <w:rPr>
          <w:lang w:val="en-GB"/>
        </w:rPr>
        <w:t>(b)</w:t>
      </w:r>
      <w:r w:rsidRPr="00065572">
        <w:rPr>
          <w:lang w:val="en-GB"/>
        </w:rPr>
        <w:tab/>
        <w:t>They may be granted immediately if the conditions so warrant.</w:t>
      </w:r>
    </w:p>
    <w:p w14:paraId="73DA32DC" w14:textId="77777777" w:rsidR="00C50618" w:rsidRPr="00065572" w:rsidRDefault="00C50618" w:rsidP="00065572">
      <w:pPr>
        <w:tabs>
          <w:tab w:val="left" w:pos="567"/>
        </w:tabs>
        <w:rPr>
          <w:lang w:val="en-GB"/>
        </w:rPr>
      </w:pPr>
    </w:p>
    <w:p w14:paraId="14DE24D3" w14:textId="6B263B68" w:rsidR="00C50618" w:rsidRPr="00065572" w:rsidRDefault="00C50618" w:rsidP="00065572">
      <w:pPr>
        <w:tabs>
          <w:tab w:val="left" w:pos="567"/>
        </w:tabs>
        <w:ind w:left="567" w:hanging="567"/>
        <w:rPr>
          <w:lang w:val="en-GB"/>
        </w:rPr>
      </w:pPr>
      <w:r w:rsidRPr="00065572">
        <w:rPr>
          <w:lang w:val="en-GB"/>
        </w:rPr>
        <w:t>(c)</w:t>
      </w:r>
      <w:r w:rsidRPr="00065572">
        <w:rPr>
          <w:lang w:val="en-GB"/>
        </w:rPr>
        <w:tab/>
        <w:t>The general authorization for weapons for professional purposes, whereby an unlimited number of weapons may be introduced, is valid for a period of 12 months (Article 38(3) OArm)</w:t>
      </w:r>
      <w:r w:rsidR="00065572" w:rsidRPr="00065572">
        <w:rPr>
          <w:lang w:val="en-GB"/>
        </w:rPr>
        <w:t>. L</w:t>
      </w:r>
      <w:r w:rsidRPr="00065572">
        <w:rPr>
          <w:lang w:val="en-GB"/>
        </w:rPr>
        <w:t>icences for the entry for non</w:t>
      </w:r>
      <w:r w:rsidR="00065572" w:rsidRPr="00065572">
        <w:rPr>
          <w:lang w:val="en-GB"/>
        </w:rPr>
        <w:noBreakHyphen/>
      </w:r>
      <w:r w:rsidRPr="00065572">
        <w:rPr>
          <w:lang w:val="en-GB"/>
        </w:rPr>
        <w:t>professional purposes of prohibited weapons subject to authorization or subject to declaration are valid for a period of six months, extendable by no more than three months (Article 39(2) OArm).</w:t>
      </w:r>
    </w:p>
    <w:p w14:paraId="293772B8" w14:textId="77777777" w:rsidR="00C50618" w:rsidRPr="00065572" w:rsidRDefault="00C50618" w:rsidP="00065572">
      <w:pPr>
        <w:tabs>
          <w:tab w:val="left" w:pos="567"/>
        </w:tabs>
        <w:rPr>
          <w:lang w:val="en-GB"/>
        </w:rPr>
      </w:pPr>
    </w:p>
    <w:p w14:paraId="4F38BBEF" w14:textId="77777777" w:rsidR="00C50618" w:rsidRPr="00065572" w:rsidRDefault="00C50618" w:rsidP="00065572">
      <w:pPr>
        <w:tabs>
          <w:tab w:val="left" w:pos="567"/>
        </w:tabs>
        <w:ind w:left="567" w:hanging="567"/>
        <w:rPr>
          <w:szCs w:val="18"/>
          <w:lang w:val="en-GB"/>
        </w:rPr>
      </w:pPr>
      <w:r w:rsidRPr="00065572">
        <w:rPr>
          <w:lang w:val="en-GB"/>
        </w:rPr>
        <w:t>(d)</w:t>
      </w:r>
      <w:r w:rsidRPr="00065572">
        <w:rPr>
          <w:lang w:val="en-GB"/>
        </w:rPr>
        <w:tab/>
        <w:t>Pursuant to Article 24(3) and Article 25(2) of the Weapons Act, the Central Office for Arms issues authorizations for the entry for commercial purposes of integral parts of weapons, specially designed parts of weapons, ammunition and parts of ammunition.</w:t>
      </w:r>
    </w:p>
    <w:p w14:paraId="4F53A44F" w14:textId="2DE9E10C" w:rsidR="00C50618" w:rsidRPr="00065572" w:rsidRDefault="00C50618" w:rsidP="00065572">
      <w:pPr>
        <w:rPr>
          <w:szCs w:val="18"/>
          <w:lang w:val="en-GB"/>
        </w:rPr>
      </w:pPr>
      <w:r w:rsidRPr="00065572">
        <w:rPr>
          <w:lang w:val="en-GB"/>
        </w:rPr>
        <w:lastRenderedPageBreak/>
        <w:t>8</w:t>
      </w:r>
      <w:r w:rsidR="00065572" w:rsidRPr="00065572">
        <w:rPr>
          <w:lang w:val="en-GB"/>
        </w:rPr>
        <w:t>. T</w:t>
      </w:r>
      <w:r w:rsidRPr="00065572">
        <w:rPr>
          <w:lang w:val="en-GB"/>
        </w:rPr>
        <w:t>here are no reasons to refuse an application for a licence other than failure to meet the specific criteria</w:t>
      </w:r>
      <w:r w:rsidR="00065572" w:rsidRPr="00065572">
        <w:rPr>
          <w:lang w:val="en-GB"/>
        </w:rPr>
        <w:t>. T</w:t>
      </w:r>
      <w:r w:rsidRPr="00065572">
        <w:rPr>
          <w:lang w:val="en-GB"/>
        </w:rPr>
        <w:t>he reasons for any refusal are communicated to the applicant, who has a right to appeal the decision to the Federal Administrative Court and, at second instance, to the Federal Supreme Court.</w:t>
      </w:r>
    </w:p>
    <w:p w14:paraId="56D34CA1" w14:textId="77777777" w:rsidR="00C50618" w:rsidRPr="00065572" w:rsidRDefault="00C50618" w:rsidP="00065572">
      <w:pPr>
        <w:rPr>
          <w:lang w:val="en-GB"/>
        </w:rPr>
      </w:pPr>
    </w:p>
    <w:p w14:paraId="032FA5D7" w14:textId="77777777" w:rsidR="00C50618" w:rsidRPr="00065572" w:rsidRDefault="00C50618" w:rsidP="00065572">
      <w:pPr>
        <w:pStyle w:val="Ttulo7"/>
        <w:rPr>
          <w:lang w:val="en-GB"/>
        </w:rPr>
      </w:pPr>
      <w:r w:rsidRPr="00065572">
        <w:rPr>
          <w:lang w:val="en-GB"/>
        </w:rPr>
        <w:t>Eligibility of importers to apply for licence</w:t>
      </w:r>
    </w:p>
    <w:p w14:paraId="55F9EB6A" w14:textId="7DF120E7" w:rsidR="00C50618" w:rsidRPr="00065572" w:rsidRDefault="00C50618" w:rsidP="00065572">
      <w:pPr>
        <w:rPr>
          <w:szCs w:val="18"/>
          <w:lang w:val="en-GB"/>
        </w:rPr>
      </w:pPr>
      <w:r w:rsidRPr="00065572">
        <w:rPr>
          <w:lang w:val="en-GB"/>
        </w:rPr>
        <w:t>9</w:t>
      </w:r>
      <w:r w:rsidR="00065572" w:rsidRPr="00065572">
        <w:rPr>
          <w:lang w:val="en-GB"/>
        </w:rPr>
        <w:t>. I</w:t>
      </w:r>
      <w:r w:rsidRPr="00065572">
        <w:rPr>
          <w:lang w:val="en-GB"/>
        </w:rPr>
        <w:t>n principle, all persons, firms and institutions are eligible to apply for an import licence.</w:t>
      </w:r>
    </w:p>
    <w:p w14:paraId="6FC93832" w14:textId="77777777" w:rsidR="00C50618" w:rsidRPr="00065572" w:rsidRDefault="00C50618" w:rsidP="00065572">
      <w:pPr>
        <w:rPr>
          <w:lang w:val="en-GB"/>
        </w:rPr>
      </w:pPr>
    </w:p>
    <w:p w14:paraId="157DBC38" w14:textId="77777777" w:rsidR="00C50618" w:rsidRPr="00065572" w:rsidRDefault="00C50618" w:rsidP="00065572">
      <w:pPr>
        <w:pStyle w:val="Ttulo7"/>
        <w:rPr>
          <w:lang w:val="en-GB"/>
        </w:rPr>
      </w:pPr>
      <w:r w:rsidRPr="00065572">
        <w:rPr>
          <w:lang w:val="en-GB"/>
        </w:rPr>
        <w:t>Documentational and other requirements for application for licence</w:t>
      </w:r>
    </w:p>
    <w:p w14:paraId="13AA731C" w14:textId="73C2DC02" w:rsidR="00C50618" w:rsidRPr="00065572" w:rsidRDefault="00C50618" w:rsidP="00065572">
      <w:pPr>
        <w:rPr>
          <w:szCs w:val="18"/>
          <w:lang w:val="en-GB"/>
        </w:rPr>
      </w:pPr>
      <w:r w:rsidRPr="00065572">
        <w:rPr>
          <w:lang w:val="en-GB"/>
        </w:rPr>
        <w:t>10</w:t>
      </w:r>
      <w:r w:rsidR="00065572" w:rsidRPr="00065572">
        <w:rPr>
          <w:lang w:val="en-GB"/>
        </w:rPr>
        <w:t>. A</w:t>
      </w:r>
      <w:r w:rsidRPr="00065572">
        <w:rPr>
          <w:lang w:val="en-GB"/>
        </w:rPr>
        <w:t>pplicants for a licence to enter weapons, etc. for professional purposes are required to complete an official form and file it, together with a photocopy of their weapons trading licence, to the Central</w:t>
      </w:r>
      <w:r w:rsidR="004851A2">
        <w:rPr>
          <w:lang w:val="en-GB"/>
        </w:rPr>
        <w:t> </w:t>
      </w:r>
      <w:r w:rsidRPr="00065572">
        <w:rPr>
          <w:lang w:val="en-GB"/>
        </w:rPr>
        <w:t>Office for Arms (Articles 36</w:t>
      </w:r>
      <w:r w:rsidR="00065572" w:rsidRPr="00065572">
        <w:rPr>
          <w:lang w:val="en-GB"/>
        </w:rPr>
        <w:noBreakHyphen/>
      </w:r>
      <w:r w:rsidRPr="00065572">
        <w:rPr>
          <w:lang w:val="en-GB"/>
        </w:rPr>
        <w:t>38 OArm):</w:t>
      </w:r>
    </w:p>
    <w:p w14:paraId="0D0EA695" w14:textId="77777777" w:rsidR="00C50618" w:rsidRPr="00065572" w:rsidRDefault="00C50618" w:rsidP="00065572">
      <w:pPr>
        <w:rPr>
          <w:lang w:val="en-GB"/>
        </w:rPr>
      </w:pPr>
    </w:p>
    <w:p w14:paraId="06195875" w14:textId="77777777" w:rsidR="00C50618" w:rsidRPr="00065572" w:rsidRDefault="00C50618" w:rsidP="00065572">
      <w:pPr>
        <w:ind w:left="567" w:hanging="567"/>
        <w:rPr>
          <w:lang w:val="en-GB"/>
        </w:rPr>
      </w:pPr>
      <w:r w:rsidRPr="00065572">
        <w:rPr>
          <w:lang w:val="en-GB"/>
        </w:rPr>
        <w:t>(a)</w:t>
      </w:r>
      <w:r w:rsidRPr="00065572">
        <w:rPr>
          <w:lang w:val="en-GB"/>
        </w:rPr>
        <w:tab/>
        <w:t>a copy of the authorization issued by the competent cantonal authority if the object to be introduced into Swiss territory is subject to the authorization regime;</w:t>
      </w:r>
    </w:p>
    <w:p w14:paraId="15632812" w14:textId="77777777" w:rsidR="00C50618" w:rsidRPr="00065572" w:rsidRDefault="00C50618" w:rsidP="00065572">
      <w:pPr>
        <w:ind w:left="567" w:hanging="567"/>
        <w:rPr>
          <w:szCs w:val="18"/>
          <w:lang w:val="en-GB"/>
        </w:rPr>
      </w:pPr>
      <w:r w:rsidRPr="00065572">
        <w:rPr>
          <w:lang w:val="en-GB"/>
        </w:rPr>
        <w:t>(b)</w:t>
      </w:r>
      <w:r w:rsidRPr="00065572">
        <w:rPr>
          <w:lang w:val="en-GB"/>
        </w:rPr>
        <w:tab/>
        <w:t>an extract from the Swiss register of convictions issued not more than three months prior to the filing of the application;</w:t>
      </w:r>
    </w:p>
    <w:p w14:paraId="1804EA6C" w14:textId="77777777" w:rsidR="00C50618" w:rsidRPr="00065572" w:rsidRDefault="00C50618" w:rsidP="00065572">
      <w:pPr>
        <w:ind w:left="567" w:hanging="567"/>
        <w:rPr>
          <w:szCs w:val="18"/>
          <w:lang w:val="en-GB"/>
        </w:rPr>
      </w:pPr>
      <w:r w:rsidRPr="00065572">
        <w:rPr>
          <w:lang w:val="en-GB"/>
        </w:rPr>
        <w:t>(c)</w:t>
      </w:r>
      <w:r w:rsidRPr="00065572">
        <w:rPr>
          <w:lang w:val="en-GB"/>
        </w:rPr>
        <w:tab/>
        <w:t>a copy of a valid passport or identity card;</w:t>
      </w:r>
    </w:p>
    <w:p w14:paraId="0FA1E756" w14:textId="77777777" w:rsidR="00C50618" w:rsidRPr="00065572" w:rsidRDefault="00C50618" w:rsidP="00065572">
      <w:pPr>
        <w:ind w:left="567" w:hanging="567"/>
        <w:rPr>
          <w:szCs w:val="18"/>
          <w:lang w:val="en-GB"/>
        </w:rPr>
      </w:pPr>
      <w:r w:rsidRPr="00065572">
        <w:rPr>
          <w:lang w:val="en-GB"/>
        </w:rPr>
        <w:t>(d)</w:t>
      </w:r>
      <w:r w:rsidRPr="00065572">
        <w:rPr>
          <w:lang w:val="en-GB"/>
        </w:rPr>
        <w:tab/>
        <w:t>an official certificate from their State of domicile or their country of origin authorizing them to purchase a weapon in the case of persons domiciled abroad or persons not in possession of a residence permit.</w:t>
      </w:r>
    </w:p>
    <w:p w14:paraId="51348743" w14:textId="77777777" w:rsidR="00C50618" w:rsidRPr="00065572" w:rsidRDefault="00C50618" w:rsidP="00065572">
      <w:pPr>
        <w:rPr>
          <w:lang w:val="en-GB" w:eastAsia="de-CH"/>
        </w:rPr>
      </w:pPr>
    </w:p>
    <w:p w14:paraId="6735F7F2" w14:textId="6B5AEAC8" w:rsidR="00C50618" w:rsidRPr="00065572" w:rsidRDefault="00C50618" w:rsidP="00065572">
      <w:pPr>
        <w:rPr>
          <w:szCs w:val="18"/>
          <w:lang w:val="en-GB"/>
        </w:rPr>
      </w:pPr>
      <w:r w:rsidRPr="00065572">
        <w:rPr>
          <w:lang w:val="en-GB"/>
        </w:rPr>
        <w:t>Applicants for a licence to enter prohibited weapons under Article</w:t>
      </w:r>
      <w:r w:rsidR="00E326B1">
        <w:rPr>
          <w:lang w:val="en-GB"/>
        </w:rPr>
        <w:t> </w:t>
      </w:r>
      <w:r w:rsidRPr="00065572">
        <w:rPr>
          <w:lang w:val="en-GB"/>
        </w:rPr>
        <w:t>5(1) of the LArm and Article</w:t>
      </w:r>
      <w:r w:rsidR="00E326B1">
        <w:rPr>
          <w:lang w:val="en-GB"/>
        </w:rPr>
        <w:t> </w:t>
      </w:r>
      <w:r w:rsidRPr="00065572">
        <w:rPr>
          <w:lang w:val="en-GB"/>
        </w:rPr>
        <w:t>35(1) of the OArm for non</w:t>
      </w:r>
      <w:r w:rsidR="00065572" w:rsidRPr="00065572">
        <w:rPr>
          <w:lang w:val="en-GB"/>
        </w:rPr>
        <w:noBreakHyphen/>
      </w:r>
      <w:r w:rsidRPr="00065572">
        <w:rPr>
          <w:lang w:val="en-GB"/>
        </w:rPr>
        <w:t>professional purposes are required to complete an official form and file it with the Central Office for Arms</w:t>
      </w:r>
      <w:r w:rsidR="00065572" w:rsidRPr="00065572">
        <w:rPr>
          <w:lang w:val="en-GB"/>
        </w:rPr>
        <w:t>. T</w:t>
      </w:r>
      <w:r w:rsidRPr="00065572">
        <w:rPr>
          <w:lang w:val="en-GB"/>
        </w:rPr>
        <w:t>he following documents must be attached:</w:t>
      </w:r>
    </w:p>
    <w:p w14:paraId="1C75DA41" w14:textId="77777777" w:rsidR="00C50618" w:rsidRPr="00065572" w:rsidRDefault="00C50618" w:rsidP="00065572">
      <w:pPr>
        <w:rPr>
          <w:lang w:val="en-GB"/>
        </w:rPr>
      </w:pPr>
    </w:p>
    <w:p w14:paraId="7042B332" w14:textId="77777777" w:rsidR="00C50618" w:rsidRPr="00065572" w:rsidRDefault="00C50618" w:rsidP="00065572">
      <w:pPr>
        <w:ind w:left="567" w:hanging="567"/>
        <w:rPr>
          <w:szCs w:val="18"/>
          <w:lang w:val="en-GB"/>
        </w:rPr>
      </w:pPr>
      <w:r w:rsidRPr="00065572">
        <w:rPr>
          <w:lang w:val="en-GB"/>
        </w:rPr>
        <w:t>(a)</w:t>
      </w:r>
      <w:r w:rsidRPr="00065572">
        <w:rPr>
          <w:lang w:val="en-GB"/>
        </w:rPr>
        <w:tab/>
        <w:t>a special cantonal authorization under Article 5(4) of the LArm;</w:t>
      </w:r>
    </w:p>
    <w:p w14:paraId="49E17F39" w14:textId="77777777" w:rsidR="00C50618" w:rsidRPr="00065572" w:rsidRDefault="00C50618" w:rsidP="00065572">
      <w:pPr>
        <w:ind w:left="567" w:hanging="567"/>
        <w:rPr>
          <w:lang w:val="en-GB"/>
        </w:rPr>
      </w:pPr>
      <w:r w:rsidRPr="00065572">
        <w:rPr>
          <w:lang w:val="en-GB"/>
        </w:rPr>
        <w:t>(b)</w:t>
      </w:r>
      <w:r w:rsidRPr="00065572">
        <w:rPr>
          <w:lang w:val="en-GB"/>
        </w:rPr>
        <w:tab/>
        <w:t>a copy of a valid passport or identity card.</w:t>
      </w:r>
    </w:p>
    <w:p w14:paraId="6ADA837F" w14:textId="77777777" w:rsidR="00C50618" w:rsidRPr="00065572" w:rsidRDefault="00C50618" w:rsidP="00065572">
      <w:pPr>
        <w:ind w:left="567" w:hanging="567"/>
        <w:rPr>
          <w:lang w:val="en-GB"/>
        </w:rPr>
      </w:pPr>
    </w:p>
    <w:p w14:paraId="5BF39E83" w14:textId="552030BF" w:rsidR="00C50618" w:rsidRPr="00065572" w:rsidRDefault="00C50618" w:rsidP="00065572">
      <w:pPr>
        <w:rPr>
          <w:szCs w:val="18"/>
          <w:lang w:val="en-GB"/>
        </w:rPr>
      </w:pPr>
      <w:r w:rsidRPr="00065572">
        <w:rPr>
          <w:lang w:val="en-GB"/>
        </w:rPr>
        <w:t>In order to obtain a licence to enter prohibited weapons, etc. for professional purposes (Article</w:t>
      </w:r>
      <w:r w:rsidR="00E326B1">
        <w:rPr>
          <w:lang w:val="en-GB"/>
        </w:rPr>
        <w:t> </w:t>
      </w:r>
      <w:r w:rsidRPr="00065572">
        <w:rPr>
          <w:lang w:val="en-GB"/>
        </w:rPr>
        <w:t>5(1) LArm and Article 34 OArm), the relevant form must be submitted to the Central Office for Arms (OCA), accompanied by the following documents:</w:t>
      </w:r>
    </w:p>
    <w:p w14:paraId="2C14FFB4" w14:textId="77777777" w:rsidR="00C50618" w:rsidRPr="00065572" w:rsidRDefault="00C50618" w:rsidP="00065572">
      <w:pPr>
        <w:rPr>
          <w:lang w:val="en-GB"/>
        </w:rPr>
      </w:pPr>
    </w:p>
    <w:p w14:paraId="36105019" w14:textId="77777777" w:rsidR="00065572" w:rsidRPr="00065572" w:rsidRDefault="00C50618" w:rsidP="00065572">
      <w:pPr>
        <w:ind w:left="567" w:hanging="567"/>
        <w:rPr>
          <w:lang w:val="en-GB"/>
        </w:rPr>
      </w:pPr>
      <w:r w:rsidRPr="00065572">
        <w:rPr>
          <w:lang w:val="en-GB"/>
        </w:rPr>
        <w:t>(a)</w:t>
      </w:r>
      <w:r w:rsidRPr="00065572">
        <w:rPr>
          <w:lang w:val="en-GB"/>
        </w:rPr>
        <w:tab/>
        <w:t>a copy of the weapons trading licence;</w:t>
      </w:r>
    </w:p>
    <w:p w14:paraId="3AD8DE12" w14:textId="0B9E3E90" w:rsidR="00C50618" w:rsidRPr="00065572" w:rsidRDefault="00C50618" w:rsidP="00065572">
      <w:pPr>
        <w:ind w:left="567" w:hanging="567"/>
        <w:rPr>
          <w:lang w:val="en-GB"/>
        </w:rPr>
      </w:pPr>
      <w:r w:rsidRPr="00065572">
        <w:rPr>
          <w:lang w:val="en-GB"/>
        </w:rPr>
        <w:t>(b)</w:t>
      </w:r>
      <w:r w:rsidRPr="00065572">
        <w:rPr>
          <w:lang w:val="en-GB"/>
        </w:rPr>
        <w:tab/>
        <w:t>a special cantonal authorization, in accordance with Article</w:t>
      </w:r>
      <w:r w:rsidR="00E326B1">
        <w:rPr>
          <w:lang w:val="en-GB"/>
        </w:rPr>
        <w:t> </w:t>
      </w:r>
      <w:r w:rsidRPr="00065572">
        <w:rPr>
          <w:lang w:val="en-GB"/>
        </w:rPr>
        <w:t>5(4) of the LArm;</w:t>
      </w:r>
    </w:p>
    <w:p w14:paraId="2CCC24AB" w14:textId="77777777" w:rsidR="00C50618" w:rsidRPr="00065572" w:rsidRDefault="00C50618" w:rsidP="00065572">
      <w:pPr>
        <w:ind w:left="567" w:hanging="567"/>
        <w:rPr>
          <w:szCs w:val="18"/>
          <w:lang w:val="en-GB"/>
        </w:rPr>
      </w:pPr>
      <w:r w:rsidRPr="00065572">
        <w:rPr>
          <w:lang w:val="en-GB"/>
        </w:rPr>
        <w:t>(c)</w:t>
      </w:r>
      <w:r w:rsidRPr="00065572">
        <w:rPr>
          <w:lang w:val="en-GB"/>
        </w:rPr>
        <w:tab/>
        <w:t>an attestation that the objects are necessary to cover the needs of the Army, the military authorities or the customs and police authorities or those of security firms, and that the persons making the order have a special authorization for those objects.</w:t>
      </w:r>
    </w:p>
    <w:p w14:paraId="2EA77C94" w14:textId="77777777" w:rsidR="00C50618" w:rsidRPr="00065572" w:rsidRDefault="00C50618" w:rsidP="00065572">
      <w:pPr>
        <w:ind w:left="567" w:hanging="567"/>
        <w:rPr>
          <w:szCs w:val="18"/>
          <w:lang w:val="en-GB"/>
        </w:rPr>
      </w:pPr>
    </w:p>
    <w:p w14:paraId="6A63060A" w14:textId="5F32ADDA" w:rsidR="00C50618" w:rsidRPr="00065572" w:rsidRDefault="00C50618" w:rsidP="00065572">
      <w:pPr>
        <w:rPr>
          <w:szCs w:val="18"/>
          <w:lang w:val="en-GB"/>
        </w:rPr>
      </w:pPr>
      <w:r w:rsidRPr="00065572">
        <w:rPr>
          <w:lang w:val="en-GB"/>
        </w:rPr>
        <w:t>11</w:t>
      </w:r>
      <w:r w:rsidR="00065572" w:rsidRPr="00065572">
        <w:rPr>
          <w:lang w:val="en-GB"/>
        </w:rPr>
        <w:t>. N</w:t>
      </w:r>
      <w:r w:rsidRPr="00065572">
        <w:rPr>
          <w:lang w:val="en-GB"/>
        </w:rPr>
        <w:t>o further documents are required upon actual entry.</w:t>
      </w:r>
    </w:p>
    <w:p w14:paraId="73EBAA63" w14:textId="77777777" w:rsidR="00C50618" w:rsidRPr="00065572" w:rsidRDefault="00C50618" w:rsidP="00065572">
      <w:pPr>
        <w:rPr>
          <w:lang w:val="en-GB"/>
        </w:rPr>
      </w:pPr>
    </w:p>
    <w:p w14:paraId="32F4825D" w14:textId="21372796" w:rsidR="00C50618" w:rsidRPr="00065572" w:rsidRDefault="00C50618" w:rsidP="00065572">
      <w:pPr>
        <w:keepNext/>
        <w:keepLines/>
        <w:rPr>
          <w:szCs w:val="18"/>
          <w:lang w:val="en-GB"/>
        </w:rPr>
      </w:pPr>
      <w:r w:rsidRPr="00065572">
        <w:rPr>
          <w:lang w:val="en-GB"/>
        </w:rPr>
        <w:t>12</w:t>
      </w:r>
      <w:r w:rsidR="00065572" w:rsidRPr="00065572">
        <w:rPr>
          <w:lang w:val="en-GB"/>
        </w:rPr>
        <w:t>. T</w:t>
      </w:r>
      <w:r w:rsidRPr="00065572">
        <w:rPr>
          <w:lang w:val="en-GB"/>
        </w:rPr>
        <w:t>he licensing fees are:</w:t>
      </w:r>
    </w:p>
    <w:p w14:paraId="693A00ED" w14:textId="77777777" w:rsidR="00C50618" w:rsidRPr="00065572" w:rsidRDefault="00C50618" w:rsidP="00065572">
      <w:pPr>
        <w:keepNext/>
        <w:keepLines/>
        <w:rPr>
          <w:lang w:val="en-GB"/>
        </w:rPr>
      </w:pPr>
    </w:p>
    <w:p w14:paraId="71426773" w14:textId="5D0B71C7" w:rsidR="00C50618" w:rsidRPr="00065572" w:rsidRDefault="00C50618" w:rsidP="00065572">
      <w:pPr>
        <w:keepNext/>
        <w:keepLines/>
        <w:ind w:left="567" w:hanging="567"/>
        <w:rPr>
          <w:lang w:val="en-GB"/>
        </w:rPr>
      </w:pPr>
      <w:r w:rsidRPr="00065572">
        <w:rPr>
          <w:lang w:val="en-GB"/>
        </w:rPr>
        <w:noBreakHyphen/>
      </w:r>
      <w:r w:rsidRPr="00065572">
        <w:rPr>
          <w:lang w:val="en-GB"/>
        </w:rPr>
        <w:tab/>
      </w:r>
      <w:r w:rsidR="00065572" w:rsidRPr="00065572">
        <w:rPr>
          <w:lang w:val="en-GB"/>
        </w:rPr>
        <w:t>CHF 50</w:t>
      </w:r>
      <w:r w:rsidRPr="00065572">
        <w:rPr>
          <w:lang w:val="en-GB"/>
        </w:rPr>
        <w:t xml:space="preserve"> for entry for professional purposes under a single authorization (Annex I(k) OArm);</w:t>
      </w:r>
    </w:p>
    <w:p w14:paraId="1B87A170" w14:textId="42297F5C" w:rsidR="00C50618" w:rsidRPr="00065572" w:rsidRDefault="00C50618" w:rsidP="00065572">
      <w:pPr>
        <w:ind w:left="567" w:hanging="567"/>
        <w:rPr>
          <w:lang w:val="en-GB"/>
        </w:rPr>
      </w:pPr>
      <w:r w:rsidRPr="00065572">
        <w:rPr>
          <w:lang w:val="en-GB"/>
        </w:rPr>
        <w:noBreakHyphen/>
      </w:r>
      <w:r w:rsidRPr="00065572">
        <w:rPr>
          <w:lang w:val="en-GB"/>
        </w:rPr>
        <w:tab/>
      </w:r>
      <w:r w:rsidR="00065572" w:rsidRPr="00065572">
        <w:rPr>
          <w:lang w:val="en-GB"/>
        </w:rPr>
        <w:t>CHF 150</w:t>
      </w:r>
      <w:r w:rsidRPr="00065572">
        <w:rPr>
          <w:lang w:val="en-GB"/>
        </w:rPr>
        <w:t xml:space="preserve"> for entry for professional purposes under a general authorization (Annex I(n) OArm);</w:t>
      </w:r>
    </w:p>
    <w:p w14:paraId="400CD9EA" w14:textId="5CC0FBE9" w:rsidR="00065572" w:rsidRPr="00065572" w:rsidRDefault="00C50618" w:rsidP="00065572">
      <w:pPr>
        <w:ind w:left="567" w:hanging="567"/>
        <w:rPr>
          <w:szCs w:val="18"/>
          <w:lang w:val="en-GB"/>
        </w:rPr>
      </w:pPr>
      <w:r w:rsidRPr="00065572">
        <w:rPr>
          <w:lang w:val="en-GB"/>
        </w:rPr>
        <w:noBreakHyphen/>
      </w:r>
      <w:r w:rsidRPr="00065572">
        <w:rPr>
          <w:lang w:val="en-GB"/>
        </w:rPr>
        <w:tab/>
      </w:r>
      <w:r w:rsidR="00065572" w:rsidRPr="00065572">
        <w:rPr>
          <w:lang w:val="en-GB"/>
        </w:rPr>
        <w:t>CHF 50</w:t>
      </w:r>
      <w:r w:rsidRPr="00065572">
        <w:rPr>
          <w:lang w:val="en-GB"/>
        </w:rPr>
        <w:t xml:space="preserve"> for entry for non</w:t>
      </w:r>
      <w:r w:rsidR="00065572" w:rsidRPr="00065572">
        <w:rPr>
          <w:lang w:val="en-GB"/>
        </w:rPr>
        <w:noBreakHyphen/>
      </w:r>
      <w:r w:rsidRPr="00065572">
        <w:rPr>
          <w:lang w:val="en-GB"/>
        </w:rPr>
        <w:t>professional purposes (Annex I(o) OArm);</w:t>
      </w:r>
    </w:p>
    <w:p w14:paraId="358B3AE9" w14:textId="27794A49" w:rsidR="00C50618" w:rsidRPr="00065572" w:rsidRDefault="00C50618" w:rsidP="00065572">
      <w:pPr>
        <w:ind w:left="567" w:hanging="567"/>
        <w:rPr>
          <w:szCs w:val="18"/>
          <w:lang w:val="en-GB"/>
        </w:rPr>
      </w:pPr>
      <w:r w:rsidRPr="00065572">
        <w:rPr>
          <w:lang w:val="en-GB"/>
        </w:rPr>
        <w:noBreakHyphen/>
      </w:r>
      <w:r w:rsidRPr="00065572">
        <w:rPr>
          <w:lang w:val="en-GB"/>
        </w:rPr>
        <w:tab/>
      </w:r>
      <w:r w:rsidR="00065572" w:rsidRPr="00065572">
        <w:rPr>
          <w:lang w:val="en-GB"/>
        </w:rPr>
        <w:t>CHF 20</w:t>
      </w:r>
      <w:r w:rsidRPr="00065572">
        <w:rPr>
          <w:lang w:val="en-GB"/>
        </w:rPr>
        <w:t xml:space="preserve"> to 150 for special authorization for entry into Swiss territory (Annex I(c)1</w:t>
      </w:r>
      <w:r w:rsidR="00065572" w:rsidRPr="00065572">
        <w:rPr>
          <w:lang w:val="en-GB"/>
        </w:rPr>
        <w:noBreakHyphen/>
      </w:r>
      <w:r w:rsidRPr="00065572">
        <w:rPr>
          <w:lang w:val="en-GB"/>
        </w:rPr>
        <w:t>8 OArm);</w:t>
      </w:r>
    </w:p>
    <w:p w14:paraId="395FD164" w14:textId="6876D156" w:rsidR="00C50618" w:rsidRPr="00065572" w:rsidRDefault="00C50618" w:rsidP="00065572">
      <w:pPr>
        <w:ind w:left="567" w:hanging="567"/>
        <w:rPr>
          <w:szCs w:val="18"/>
          <w:lang w:val="en-GB"/>
        </w:rPr>
      </w:pPr>
      <w:r w:rsidRPr="00065572">
        <w:rPr>
          <w:lang w:val="en-GB"/>
        </w:rPr>
        <w:noBreakHyphen/>
      </w:r>
      <w:r w:rsidRPr="00065572">
        <w:rPr>
          <w:lang w:val="en-GB"/>
        </w:rPr>
        <w:tab/>
      </w:r>
      <w:r w:rsidR="00065572" w:rsidRPr="00065572">
        <w:rPr>
          <w:lang w:val="en-GB"/>
        </w:rPr>
        <w:t>CHF 20</w:t>
      </w:r>
      <w:r w:rsidRPr="00065572">
        <w:rPr>
          <w:lang w:val="en-GB"/>
        </w:rPr>
        <w:t xml:space="preserve"> for extensions of authorizations (Annex I(l) and (p) OArm);</w:t>
      </w:r>
    </w:p>
    <w:p w14:paraId="2BF0AD84" w14:textId="3808B495" w:rsidR="00C50618" w:rsidRPr="00065572" w:rsidRDefault="00C50618" w:rsidP="00065572">
      <w:pPr>
        <w:rPr>
          <w:szCs w:val="18"/>
          <w:lang w:val="en-GB"/>
        </w:rPr>
      </w:pPr>
      <w:r w:rsidRPr="00065572">
        <w:rPr>
          <w:lang w:val="en-GB"/>
        </w:rPr>
        <w:noBreakHyphen/>
      </w:r>
      <w:r w:rsidRPr="00065572">
        <w:rPr>
          <w:lang w:val="en-GB"/>
        </w:rPr>
        <w:tab/>
      </w:r>
      <w:r w:rsidR="00065572" w:rsidRPr="00065572">
        <w:rPr>
          <w:lang w:val="en-GB"/>
        </w:rPr>
        <w:t>CHF 20</w:t>
      </w:r>
      <w:r w:rsidRPr="00065572">
        <w:rPr>
          <w:lang w:val="en-GB"/>
        </w:rPr>
        <w:t xml:space="preserve"> to 150 for special authorization for entry into Swiss territory (Annex I(c)1</w:t>
      </w:r>
      <w:r w:rsidR="00065572" w:rsidRPr="00065572">
        <w:rPr>
          <w:lang w:val="en-GB"/>
        </w:rPr>
        <w:noBreakHyphen/>
      </w:r>
      <w:r w:rsidRPr="00065572">
        <w:rPr>
          <w:lang w:val="en-GB"/>
        </w:rPr>
        <w:t>8 OArm).</w:t>
      </w:r>
    </w:p>
    <w:p w14:paraId="4B3D5FAB" w14:textId="77777777" w:rsidR="00C50618" w:rsidRPr="00065572" w:rsidRDefault="00C50618" w:rsidP="00065572">
      <w:pPr>
        <w:rPr>
          <w:lang w:val="en-GB"/>
        </w:rPr>
      </w:pPr>
    </w:p>
    <w:p w14:paraId="0C8BFE3D" w14:textId="4C7FCB38" w:rsidR="00C50618" w:rsidRPr="00065572" w:rsidRDefault="00C50618" w:rsidP="00065572">
      <w:pPr>
        <w:rPr>
          <w:szCs w:val="18"/>
          <w:lang w:val="en-GB"/>
        </w:rPr>
      </w:pPr>
      <w:r w:rsidRPr="00065572">
        <w:rPr>
          <w:lang w:val="en-GB"/>
        </w:rPr>
        <w:t>13</w:t>
      </w:r>
      <w:r w:rsidR="00065572" w:rsidRPr="00065572">
        <w:rPr>
          <w:lang w:val="en-GB"/>
        </w:rPr>
        <w:t>. F</w:t>
      </w:r>
      <w:r w:rsidRPr="00065572">
        <w:rPr>
          <w:lang w:val="en-GB"/>
        </w:rPr>
        <w:t xml:space="preserve">ees up to </w:t>
      </w:r>
      <w:r w:rsidR="00065572" w:rsidRPr="00065572">
        <w:rPr>
          <w:lang w:val="en-GB"/>
        </w:rPr>
        <w:t>CHF 1</w:t>
      </w:r>
      <w:r w:rsidRPr="00065572">
        <w:rPr>
          <w:lang w:val="en-GB"/>
        </w:rPr>
        <w:t>,000 may be charged in advance or against reimbursement (Article 57 OArm)</w:t>
      </w:r>
      <w:r w:rsidR="00065572" w:rsidRPr="00065572">
        <w:rPr>
          <w:lang w:val="en-GB"/>
        </w:rPr>
        <w:t>. T</w:t>
      </w:r>
      <w:r w:rsidRPr="00065572">
        <w:rPr>
          <w:lang w:val="en-GB"/>
        </w:rPr>
        <w:t>he law does not require a deposit.</w:t>
      </w:r>
    </w:p>
    <w:p w14:paraId="71A518D6" w14:textId="77777777" w:rsidR="00C50618" w:rsidRPr="00065572" w:rsidRDefault="00C50618" w:rsidP="00065572">
      <w:pPr>
        <w:rPr>
          <w:lang w:val="en-GB"/>
        </w:rPr>
      </w:pPr>
    </w:p>
    <w:p w14:paraId="65B6D029" w14:textId="77777777" w:rsidR="00C50618" w:rsidRPr="00065572" w:rsidRDefault="00C50618" w:rsidP="00065572">
      <w:pPr>
        <w:pStyle w:val="Ttulo7"/>
        <w:rPr>
          <w:lang w:val="en-GB"/>
        </w:rPr>
      </w:pPr>
      <w:r w:rsidRPr="00065572">
        <w:rPr>
          <w:lang w:val="en-GB"/>
        </w:rPr>
        <w:t>Conditions of licensing</w:t>
      </w:r>
    </w:p>
    <w:p w14:paraId="578104F6" w14:textId="491E22DB" w:rsidR="00065572" w:rsidRPr="00065572" w:rsidRDefault="00C50618" w:rsidP="00DE13E0">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A</w:t>
      </w:r>
      <w:r w:rsidRPr="00065572">
        <w:rPr>
          <w:color w:val="auto"/>
          <w:sz w:val="18"/>
          <w:szCs w:val="18"/>
          <w:lang w:val="en-GB"/>
        </w:rPr>
        <w:t xml:space="preserve"> single authorization for entering a single consignment of weapons for professional purposes is valid for six months</w:t>
      </w:r>
      <w:r w:rsidR="00065572" w:rsidRPr="00065572">
        <w:rPr>
          <w:color w:val="auto"/>
          <w:sz w:val="18"/>
          <w:szCs w:val="18"/>
          <w:lang w:val="en-GB"/>
        </w:rPr>
        <w:t>. T</w:t>
      </w:r>
      <w:r w:rsidRPr="00065572">
        <w:rPr>
          <w:color w:val="auto"/>
          <w:sz w:val="18"/>
          <w:szCs w:val="18"/>
          <w:lang w:val="en-GB"/>
        </w:rPr>
        <w:t>he competent authority may extend its validity for no more than three months (Article 36(3) OArm).</w:t>
      </w:r>
    </w:p>
    <w:p w14:paraId="4BD8DA8C" w14:textId="4749063C" w:rsidR="00C50618" w:rsidRPr="00065572" w:rsidRDefault="00C50618" w:rsidP="00065572">
      <w:pPr>
        <w:rPr>
          <w:lang w:val="en-GB"/>
        </w:rPr>
      </w:pPr>
    </w:p>
    <w:p w14:paraId="03C3DDF6" w14:textId="6198E977" w:rsidR="00065572" w:rsidRPr="00065572" w:rsidRDefault="00C50618" w:rsidP="00DE13E0">
      <w:pPr>
        <w:pStyle w:val="Default"/>
        <w:jc w:val="both"/>
        <w:rPr>
          <w:color w:val="auto"/>
          <w:sz w:val="18"/>
          <w:szCs w:val="18"/>
          <w:lang w:val="en-GB"/>
        </w:rPr>
      </w:pPr>
      <w:r w:rsidRPr="00065572">
        <w:rPr>
          <w:color w:val="auto"/>
          <w:sz w:val="18"/>
          <w:szCs w:val="18"/>
          <w:lang w:val="en-GB"/>
        </w:rPr>
        <w:lastRenderedPageBreak/>
        <w:t>General authorizations for the entry of weapons, etc. for professional purposes are valid for 12 months (Article 37(3) OArm)</w:t>
      </w:r>
      <w:r w:rsidR="00065572" w:rsidRPr="00065572">
        <w:rPr>
          <w:color w:val="auto"/>
          <w:sz w:val="18"/>
          <w:szCs w:val="18"/>
          <w:lang w:val="en-GB"/>
        </w:rPr>
        <w:t>. U</w:t>
      </w:r>
      <w:r w:rsidRPr="00065572">
        <w:rPr>
          <w:color w:val="auto"/>
          <w:sz w:val="18"/>
          <w:szCs w:val="18"/>
          <w:lang w:val="en-GB"/>
        </w:rPr>
        <w:t>pon expiration, a new licence may be applied for.</w:t>
      </w:r>
    </w:p>
    <w:p w14:paraId="49CDFF4D" w14:textId="4E6E97D6" w:rsidR="00C50618" w:rsidRPr="00065572" w:rsidRDefault="00C50618" w:rsidP="00065572">
      <w:pPr>
        <w:rPr>
          <w:lang w:val="en-GB"/>
        </w:rPr>
      </w:pPr>
    </w:p>
    <w:p w14:paraId="09F543C7" w14:textId="52293386" w:rsidR="00065572" w:rsidRPr="00065572" w:rsidRDefault="00C50618" w:rsidP="00DE13E0">
      <w:pPr>
        <w:pStyle w:val="Default"/>
        <w:jc w:val="both"/>
        <w:rPr>
          <w:color w:val="auto"/>
          <w:sz w:val="18"/>
          <w:szCs w:val="18"/>
          <w:lang w:val="en-GB"/>
        </w:rPr>
      </w:pPr>
      <w:r w:rsidRPr="00065572">
        <w:rPr>
          <w:color w:val="auto"/>
          <w:sz w:val="18"/>
          <w:szCs w:val="18"/>
          <w:lang w:val="en-GB"/>
        </w:rPr>
        <w:t>Licences for the entry for non</w:t>
      </w:r>
      <w:r w:rsidR="00065572" w:rsidRPr="00065572">
        <w:rPr>
          <w:color w:val="auto"/>
          <w:sz w:val="18"/>
          <w:szCs w:val="18"/>
          <w:lang w:val="en-GB"/>
        </w:rPr>
        <w:noBreakHyphen/>
      </w:r>
      <w:r w:rsidRPr="00065572">
        <w:rPr>
          <w:color w:val="auto"/>
          <w:sz w:val="18"/>
          <w:szCs w:val="18"/>
          <w:lang w:val="en-GB"/>
        </w:rPr>
        <w:t>professional purposes of prohibited weapons, etc. subject to authorization or subject to declaration are valid for six months, extendable by no more than three</w:t>
      </w:r>
      <w:r w:rsidR="00BC5D62">
        <w:rPr>
          <w:color w:val="auto"/>
          <w:sz w:val="18"/>
          <w:szCs w:val="18"/>
          <w:lang w:val="en-GB"/>
        </w:rPr>
        <w:t> </w:t>
      </w:r>
      <w:r w:rsidRPr="00065572">
        <w:rPr>
          <w:color w:val="auto"/>
          <w:sz w:val="18"/>
          <w:szCs w:val="18"/>
          <w:lang w:val="en-GB"/>
        </w:rPr>
        <w:t>months (Article 39(3) OArm).</w:t>
      </w:r>
    </w:p>
    <w:p w14:paraId="5A023383" w14:textId="4C2386C0" w:rsidR="00C50618" w:rsidRPr="00065572" w:rsidRDefault="00C50618" w:rsidP="00065572">
      <w:pPr>
        <w:rPr>
          <w:lang w:val="en-GB"/>
        </w:rPr>
      </w:pPr>
    </w:p>
    <w:p w14:paraId="03FDACFE" w14:textId="77777777" w:rsidR="00065572" w:rsidRPr="00065572" w:rsidRDefault="00C50618" w:rsidP="00DE13E0">
      <w:pPr>
        <w:pStyle w:val="Default"/>
        <w:jc w:val="both"/>
        <w:rPr>
          <w:color w:val="auto"/>
          <w:sz w:val="18"/>
          <w:szCs w:val="18"/>
          <w:lang w:val="en-GB"/>
        </w:rPr>
      </w:pPr>
      <w:r w:rsidRPr="00065572">
        <w:rPr>
          <w:color w:val="auto"/>
          <w:sz w:val="18"/>
          <w:szCs w:val="18"/>
          <w:lang w:val="en-GB"/>
        </w:rPr>
        <w:t>Upon expiration, a new licence may be applied for.</w:t>
      </w:r>
    </w:p>
    <w:p w14:paraId="1FC9906E" w14:textId="2A57C3C2" w:rsidR="00C50618" w:rsidRPr="00065572" w:rsidRDefault="00C50618" w:rsidP="00065572">
      <w:pPr>
        <w:rPr>
          <w:lang w:val="en-GB"/>
        </w:rPr>
      </w:pPr>
    </w:p>
    <w:p w14:paraId="1BA6F7C3" w14:textId="07B72F68" w:rsidR="00065572" w:rsidRPr="00065572" w:rsidRDefault="00C50618" w:rsidP="00DE13E0">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H</w:t>
      </w:r>
      <w:r w:rsidRPr="00065572">
        <w:rPr>
          <w:color w:val="auto"/>
          <w:sz w:val="18"/>
          <w:szCs w:val="18"/>
          <w:lang w:val="en-GB"/>
        </w:rPr>
        <w:t>olders of a licence are free to make use of the licence, or a portion of it, as they see fit</w:t>
      </w:r>
      <w:r w:rsidR="00065572" w:rsidRPr="00065572">
        <w:rPr>
          <w:color w:val="auto"/>
          <w:sz w:val="18"/>
          <w:szCs w:val="18"/>
          <w:lang w:val="en-GB"/>
        </w:rPr>
        <w:t>. T</w:t>
      </w:r>
      <w:r w:rsidRPr="00065572">
        <w:rPr>
          <w:color w:val="auto"/>
          <w:sz w:val="18"/>
          <w:szCs w:val="18"/>
          <w:lang w:val="en-GB"/>
        </w:rPr>
        <w:t>here is no penalty for the non</w:t>
      </w:r>
      <w:r w:rsidR="00065572" w:rsidRPr="00065572">
        <w:rPr>
          <w:color w:val="auto"/>
          <w:sz w:val="18"/>
          <w:szCs w:val="18"/>
          <w:lang w:val="en-GB"/>
        </w:rPr>
        <w:noBreakHyphen/>
      </w:r>
      <w:r w:rsidRPr="00065572">
        <w:rPr>
          <w:color w:val="auto"/>
          <w:sz w:val="18"/>
          <w:szCs w:val="18"/>
          <w:lang w:val="en-GB"/>
        </w:rPr>
        <w:t>utilization of a licence.</w:t>
      </w:r>
    </w:p>
    <w:p w14:paraId="7FF2E9F5" w14:textId="41BD710E" w:rsidR="00C50618" w:rsidRPr="00065572" w:rsidRDefault="00C50618" w:rsidP="00065572">
      <w:pPr>
        <w:rPr>
          <w:lang w:val="en-GB"/>
        </w:rPr>
      </w:pPr>
    </w:p>
    <w:p w14:paraId="7D3A3D20" w14:textId="44B68F3B" w:rsidR="00065572" w:rsidRPr="00065572" w:rsidRDefault="00C50618" w:rsidP="00DE13E0">
      <w:pPr>
        <w:pStyle w:val="Default"/>
        <w:jc w:val="both"/>
        <w:rPr>
          <w:color w:val="auto"/>
          <w:sz w:val="18"/>
          <w:szCs w:val="18"/>
          <w:lang w:val="en-GB"/>
        </w:rPr>
      </w:pPr>
      <w:r w:rsidRPr="00065572">
        <w:rPr>
          <w:color w:val="auto"/>
          <w:sz w:val="18"/>
          <w:szCs w:val="18"/>
          <w:lang w:val="en-GB"/>
        </w:rPr>
        <w:t>16</w:t>
      </w:r>
      <w:r w:rsidR="00065572" w:rsidRPr="00065572">
        <w:rPr>
          <w:color w:val="auto"/>
          <w:sz w:val="18"/>
          <w:szCs w:val="18"/>
          <w:lang w:val="en-GB"/>
        </w:rPr>
        <w:t>. E</w:t>
      </w:r>
      <w:r w:rsidRPr="00065572">
        <w:rPr>
          <w:color w:val="auto"/>
          <w:sz w:val="18"/>
          <w:szCs w:val="18"/>
          <w:lang w:val="en-GB"/>
        </w:rPr>
        <w:t>ntry licences are made out to the holder and are not transferable.</w:t>
      </w:r>
    </w:p>
    <w:p w14:paraId="7F543746" w14:textId="75BD60DF" w:rsidR="00C50618" w:rsidRPr="00065572" w:rsidRDefault="00C50618" w:rsidP="00065572">
      <w:pPr>
        <w:rPr>
          <w:lang w:val="en-GB"/>
        </w:rPr>
      </w:pPr>
    </w:p>
    <w:p w14:paraId="67A70F50" w14:textId="56232436" w:rsidR="00065572" w:rsidRPr="00065572" w:rsidRDefault="00C50618" w:rsidP="00DE13E0">
      <w:pPr>
        <w:pStyle w:val="Default"/>
        <w:jc w:val="both"/>
        <w:rPr>
          <w:color w:val="auto"/>
          <w:sz w:val="18"/>
          <w:szCs w:val="18"/>
          <w:lang w:val="en-GB"/>
        </w:rPr>
      </w:pPr>
      <w:r w:rsidRPr="00065572">
        <w:rPr>
          <w:color w:val="auto"/>
          <w:sz w:val="18"/>
          <w:szCs w:val="18"/>
          <w:lang w:val="en-GB"/>
        </w:rPr>
        <w:t>17</w:t>
      </w:r>
      <w:r w:rsidR="00065572" w:rsidRPr="00065572">
        <w:rPr>
          <w:color w:val="auto"/>
          <w:sz w:val="18"/>
          <w:szCs w:val="18"/>
          <w:lang w:val="en-GB"/>
        </w:rPr>
        <w:t>. N</w:t>
      </w:r>
      <w:r w:rsidRPr="00065572">
        <w:rPr>
          <w:color w:val="auto"/>
          <w:sz w:val="18"/>
          <w:szCs w:val="18"/>
          <w:lang w:val="en-GB"/>
        </w:rPr>
        <w:t>o further restrictions.</w:t>
      </w:r>
    </w:p>
    <w:p w14:paraId="1E37CDB3" w14:textId="6777528E" w:rsidR="00C50618" w:rsidRPr="00065572" w:rsidRDefault="00C50618" w:rsidP="00065572">
      <w:pPr>
        <w:rPr>
          <w:lang w:val="en-GB"/>
        </w:rPr>
      </w:pPr>
    </w:p>
    <w:p w14:paraId="16FE0DDB" w14:textId="77777777" w:rsidR="00065572" w:rsidRPr="00065572" w:rsidRDefault="00C50618" w:rsidP="00065572">
      <w:pPr>
        <w:pStyle w:val="Ttulo7"/>
        <w:rPr>
          <w:lang w:val="en-GB"/>
        </w:rPr>
      </w:pPr>
      <w:r w:rsidRPr="00065572">
        <w:rPr>
          <w:lang w:val="en-GB"/>
        </w:rPr>
        <w:t>Other procedural requirements</w:t>
      </w:r>
    </w:p>
    <w:p w14:paraId="61DD1FE0" w14:textId="44DF0FFE" w:rsidR="00065572" w:rsidRPr="00065572" w:rsidRDefault="00C50618" w:rsidP="00DE13E0">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N</w:t>
      </w:r>
      <w:r w:rsidRPr="00065572">
        <w:rPr>
          <w:color w:val="auto"/>
          <w:sz w:val="18"/>
          <w:szCs w:val="18"/>
          <w:lang w:val="en-GB"/>
        </w:rPr>
        <w:t>o further restrictions.</w:t>
      </w:r>
    </w:p>
    <w:p w14:paraId="21B4F2DA" w14:textId="1035251A" w:rsidR="00C50618" w:rsidRPr="00065572" w:rsidRDefault="00C50618" w:rsidP="00065572">
      <w:pPr>
        <w:rPr>
          <w:lang w:val="en-GB"/>
        </w:rPr>
      </w:pPr>
    </w:p>
    <w:p w14:paraId="35D54C91" w14:textId="6C96D123" w:rsidR="00C50618"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70E20DDE" w14:textId="77777777" w:rsidR="008A77B9" w:rsidRPr="00065572" w:rsidRDefault="008A77B9" w:rsidP="00065572">
      <w:pPr>
        <w:rPr>
          <w:lang w:val="en-GB"/>
        </w:rPr>
      </w:pPr>
    </w:p>
    <w:p w14:paraId="0B931A3D" w14:textId="749BE64E" w:rsidR="00C50618" w:rsidRPr="00065572" w:rsidRDefault="00065572" w:rsidP="00065572">
      <w:pPr>
        <w:pStyle w:val="Ttulo1"/>
        <w:rPr>
          <w:caps w:val="0"/>
          <w:lang w:val="en-GB"/>
        </w:rPr>
      </w:pPr>
      <w:bookmarkStart w:id="178" w:name="_Toc19856212"/>
      <w:bookmarkStart w:id="179" w:name="_Toc20382583"/>
      <w:bookmarkStart w:id="180" w:name="_Toc26188840"/>
      <w:bookmarkStart w:id="181" w:name="_Toc26191202"/>
      <w:bookmarkStart w:id="182" w:name="_Toc26368764"/>
      <w:bookmarkStart w:id="183" w:name="_Toc26451508"/>
      <w:r w:rsidRPr="00065572">
        <w:rPr>
          <w:caps w:val="0"/>
          <w:lang w:val="en-GB"/>
        </w:rPr>
        <w:t>EXPLOSIVE MATERIALS AND PYROTECHNIC DEVICES FOR CIVILIAN USE</w:t>
      </w:r>
      <w:bookmarkEnd w:id="178"/>
      <w:bookmarkEnd w:id="179"/>
      <w:bookmarkEnd w:id="180"/>
      <w:bookmarkEnd w:id="181"/>
      <w:bookmarkEnd w:id="182"/>
      <w:bookmarkEnd w:id="183"/>
    </w:p>
    <w:p w14:paraId="731A98C4" w14:textId="77777777" w:rsidR="00065572" w:rsidRPr="00065572" w:rsidRDefault="00C50618" w:rsidP="00065572">
      <w:pPr>
        <w:pStyle w:val="Ttulo7"/>
        <w:rPr>
          <w:lang w:val="en-GB"/>
        </w:rPr>
      </w:pPr>
      <w:r w:rsidRPr="00065572">
        <w:rPr>
          <w:lang w:val="en-GB"/>
        </w:rPr>
        <w:t>Outline of system</w:t>
      </w:r>
    </w:p>
    <w:p w14:paraId="47DD964F" w14:textId="08837BCB"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import licensing procedure is needed to guarantee public safety in Switzerland in the area of explosive materials and pyrotechnic devices for civilian use</w:t>
      </w:r>
      <w:r w:rsidR="00065572" w:rsidRPr="00065572">
        <w:rPr>
          <w:lang w:val="en-GB"/>
        </w:rPr>
        <w:t>. T</w:t>
      </w:r>
      <w:r w:rsidRPr="00065572">
        <w:rPr>
          <w:lang w:val="en-GB"/>
        </w:rPr>
        <w:t>he competent authority for issuing authorizations is the Central Office for Explosive Materials, under the Federal Office of Police (fedpol) (</w:t>
      </w:r>
      <w:hyperlink r:id="rId106" w:history="1">
        <w:r w:rsidR="00065572" w:rsidRPr="00AC4D76">
          <w:rPr>
            <w:rStyle w:val="Hipervnculo"/>
            <w:lang w:val="en-GB"/>
          </w:rPr>
          <w:t>https://www.fedpol.admin.ch/fedpol/fr/home/sicherheit/sprengstoff_pyrotechnik.html</w:t>
        </w:r>
      </w:hyperlink>
      <w:r w:rsidRPr="00065572">
        <w:rPr>
          <w:lang w:val="en-GB"/>
        </w:rPr>
        <w:t>).</w:t>
      </w:r>
    </w:p>
    <w:p w14:paraId="1ADC2360" w14:textId="77777777" w:rsidR="00C50618" w:rsidRPr="00065572" w:rsidRDefault="00C50618" w:rsidP="00065572">
      <w:pPr>
        <w:rPr>
          <w:szCs w:val="18"/>
          <w:lang w:val="en-GB"/>
        </w:rPr>
      </w:pPr>
    </w:p>
    <w:p w14:paraId="6F730DB1" w14:textId="77777777" w:rsidR="00065572" w:rsidRPr="00065572" w:rsidRDefault="00C50618" w:rsidP="00065572">
      <w:pPr>
        <w:pStyle w:val="Ttulo7"/>
        <w:rPr>
          <w:lang w:val="en-GB"/>
        </w:rPr>
      </w:pPr>
      <w:r w:rsidRPr="00065572">
        <w:rPr>
          <w:lang w:val="en-GB"/>
        </w:rPr>
        <w:t>Purposes and coverage of licensing</w:t>
      </w:r>
    </w:p>
    <w:p w14:paraId="370B5784" w14:textId="12CE505D" w:rsidR="00C50618" w:rsidRPr="00065572" w:rsidRDefault="00C50618" w:rsidP="00065572">
      <w:pPr>
        <w:rPr>
          <w:lang w:val="en-GB"/>
        </w:rPr>
      </w:pPr>
      <w:r w:rsidRPr="00065572">
        <w:rPr>
          <w:lang w:val="en-GB"/>
        </w:rPr>
        <w:t>2</w:t>
      </w:r>
      <w:r w:rsidR="00065572" w:rsidRPr="00065572">
        <w:rPr>
          <w:lang w:val="en-GB"/>
        </w:rPr>
        <w:t>. A</w:t>
      </w:r>
      <w:r w:rsidRPr="00065572">
        <w:rPr>
          <w:lang w:val="en-GB"/>
        </w:rPr>
        <w:t>rticles 2 to 7 of the Ordinance on explosive substances of 2</w:t>
      </w:r>
      <w:r w:rsidR="00065572" w:rsidRPr="00065572">
        <w:rPr>
          <w:lang w:val="en-GB"/>
        </w:rPr>
        <w:t>7 November 2</w:t>
      </w:r>
      <w:r w:rsidRPr="00065572">
        <w:rPr>
          <w:lang w:val="en-GB"/>
        </w:rPr>
        <w:t>000 (RS 941.411,</w:t>
      </w:r>
      <w:r w:rsidRPr="00065572">
        <w:rPr>
          <w:rStyle w:val="Hipervnculo"/>
          <w:u w:val="none"/>
          <w:lang w:val="en-GB"/>
        </w:rPr>
        <w:t xml:space="preserve"> </w:t>
      </w:r>
      <w:hyperlink r:id="rId107" w:history="1">
        <w:r w:rsidR="00065572" w:rsidRPr="00AC4D76">
          <w:rPr>
            <w:rStyle w:val="Hipervnculo"/>
            <w:lang w:val="en-GB"/>
          </w:rPr>
          <w:t>https://www.admin.ch/opc/fr/classified</w:t>
        </w:r>
        <w:r w:rsidR="00065572" w:rsidRPr="00AC4D76">
          <w:rPr>
            <w:rStyle w:val="Hipervnculo"/>
            <w:lang w:val="en-GB"/>
          </w:rPr>
          <w:noBreakHyphen/>
          <w:t>compilation/20002454/index.html</w:t>
        </w:r>
      </w:hyperlink>
      <w:r w:rsidRPr="00065572">
        <w:rPr>
          <w:lang w:val="en-GB"/>
        </w:rPr>
        <w:t>) define the explosives and pyrotechnic devices that are subject to import authorization</w:t>
      </w:r>
      <w:r w:rsidR="00065572" w:rsidRPr="00065572">
        <w:rPr>
          <w:lang w:val="en-GB"/>
        </w:rPr>
        <w:t>. T</w:t>
      </w:r>
      <w:r w:rsidRPr="00065572">
        <w:rPr>
          <w:lang w:val="en-GB"/>
        </w:rPr>
        <w:t>hese goods are classified under the following Swiss customs tariff numbers (HS 2017)</w:t>
      </w:r>
      <w:r w:rsidR="00065572" w:rsidRPr="00065572">
        <w:rPr>
          <w:rStyle w:val="Refdenotaalpie"/>
          <w:lang w:val="en-GB"/>
        </w:rPr>
        <w:footnoteReference w:id="8"/>
      </w:r>
      <w:r w:rsidRPr="00065572">
        <w:rPr>
          <w:lang w:val="en-GB"/>
        </w:rPr>
        <w:t>:</w:t>
      </w:r>
    </w:p>
    <w:p w14:paraId="49294615" w14:textId="77777777" w:rsidR="00C50618" w:rsidRPr="00065572" w:rsidRDefault="00C50618" w:rsidP="00065572">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C50618" w:rsidRPr="00065572" w14:paraId="44EA442C" w14:textId="77777777" w:rsidTr="0060070C">
        <w:tc>
          <w:tcPr>
            <w:tcW w:w="1502" w:type="dxa"/>
          </w:tcPr>
          <w:p w14:paraId="4F727962" w14:textId="77777777" w:rsidR="00C50618" w:rsidRPr="00065572" w:rsidRDefault="00C50618" w:rsidP="00065572">
            <w:pPr>
              <w:pStyle w:val="Default"/>
              <w:rPr>
                <w:color w:val="auto"/>
                <w:sz w:val="18"/>
                <w:szCs w:val="18"/>
                <w:lang w:val="en-GB"/>
              </w:rPr>
            </w:pPr>
            <w:r w:rsidRPr="00065572">
              <w:rPr>
                <w:color w:val="auto"/>
                <w:sz w:val="18"/>
                <w:szCs w:val="18"/>
                <w:lang w:val="en-GB"/>
              </w:rPr>
              <w:t>2829.90</w:t>
            </w:r>
          </w:p>
          <w:p w14:paraId="75A771B3" w14:textId="77777777" w:rsidR="00C50618" w:rsidRPr="00065572" w:rsidRDefault="00C50618" w:rsidP="00065572">
            <w:pPr>
              <w:pStyle w:val="Default"/>
              <w:rPr>
                <w:color w:val="auto"/>
                <w:sz w:val="18"/>
                <w:szCs w:val="18"/>
                <w:lang w:val="en-GB"/>
              </w:rPr>
            </w:pPr>
            <w:r w:rsidRPr="00065572">
              <w:rPr>
                <w:color w:val="auto"/>
                <w:sz w:val="18"/>
                <w:szCs w:val="18"/>
                <w:lang w:val="en-GB"/>
              </w:rPr>
              <w:t>2842.90</w:t>
            </w:r>
          </w:p>
          <w:p w14:paraId="33C1DCB6" w14:textId="77777777" w:rsidR="00C50618" w:rsidRPr="00065572" w:rsidRDefault="00C50618" w:rsidP="00065572">
            <w:pPr>
              <w:pStyle w:val="Default"/>
              <w:rPr>
                <w:color w:val="auto"/>
                <w:sz w:val="18"/>
                <w:szCs w:val="18"/>
                <w:lang w:val="en-GB"/>
              </w:rPr>
            </w:pPr>
            <w:r w:rsidRPr="00065572">
              <w:rPr>
                <w:color w:val="auto"/>
                <w:sz w:val="18"/>
                <w:szCs w:val="18"/>
                <w:lang w:val="en-GB"/>
              </w:rPr>
              <w:t>2843.29</w:t>
            </w:r>
          </w:p>
          <w:p w14:paraId="2F3CEF2F" w14:textId="77777777" w:rsidR="00C50618" w:rsidRPr="00065572" w:rsidRDefault="00C50618" w:rsidP="00065572">
            <w:pPr>
              <w:pStyle w:val="Default"/>
              <w:rPr>
                <w:color w:val="auto"/>
                <w:sz w:val="18"/>
                <w:szCs w:val="18"/>
                <w:lang w:val="en-GB"/>
              </w:rPr>
            </w:pPr>
            <w:r w:rsidRPr="00065572">
              <w:rPr>
                <w:color w:val="auto"/>
                <w:sz w:val="18"/>
                <w:szCs w:val="18"/>
                <w:lang w:val="en-GB"/>
              </w:rPr>
              <w:t>2843.30</w:t>
            </w:r>
          </w:p>
          <w:p w14:paraId="4FB0B956" w14:textId="77777777" w:rsidR="00C50618" w:rsidRPr="00065572" w:rsidRDefault="00C50618" w:rsidP="00065572">
            <w:pPr>
              <w:pStyle w:val="Default"/>
            </w:pPr>
            <w:r w:rsidRPr="00065572">
              <w:rPr>
                <w:color w:val="auto"/>
                <w:sz w:val="18"/>
                <w:szCs w:val="18"/>
                <w:lang w:val="en-GB"/>
              </w:rPr>
              <w:t>2843.90</w:t>
            </w:r>
          </w:p>
        </w:tc>
        <w:tc>
          <w:tcPr>
            <w:tcW w:w="1502" w:type="dxa"/>
          </w:tcPr>
          <w:p w14:paraId="49C2FB39" w14:textId="77777777" w:rsidR="00C50618" w:rsidRPr="00065572" w:rsidRDefault="00C50618" w:rsidP="00065572">
            <w:pPr>
              <w:pStyle w:val="Default"/>
              <w:rPr>
                <w:color w:val="auto"/>
                <w:sz w:val="18"/>
                <w:szCs w:val="18"/>
                <w:lang w:val="en-GB"/>
              </w:rPr>
            </w:pPr>
            <w:r w:rsidRPr="00065572">
              <w:rPr>
                <w:color w:val="auto"/>
                <w:sz w:val="18"/>
                <w:szCs w:val="18"/>
                <w:lang w:val="en-GB"/>
              </w:rPr>
              <w:t>2850.00</w:t>
            </w:r>
          </w:p>
          <w:p w14:paraId="582C9186" w14:textId="77777777" w:rsidR="00C50618" w:rsidRPr="00065572" w:rsidRDefault="00C50618" w:rsidP="00065572">
            <w:pPr>
              <w:pStyle w:val="Default"/>
              <w:rPr>
                <w:color w:val="auto"/>
                <w:sz w:val="18"/>
                <w:szCs w:val="18"/>
                <w:lang w:val="en-GB"/>
              </w:rPr>
            </w:pPr>
            <w:r w:rsidRPr="00065572">
              <w:rPr>
                <w:color w:val="auto"/>
                <w:sz w:val="18"/>
                <w:szCs w:val="18"/>
                <w:lang w:val="en-GB"/>
              </w:rPr>
              <w:t>2852.10</w:t>
            </w:r>
          </w:p>
          <w:p w14:paraId="40D79706" w14:textId="77777777" w:rsidR="00C50618" w:rsidRPr="00065572" w:rsidRDefault="00C50618" w:rsidP="00065572">
            <w:pPr>
              <w:pStyle w:val="Default"/>
              <w:rPr>
                <w:color w:val="auto"/>
                <w:sz w:val="18"/>
                <w:szCs w:val="18"/>
                <w:lang w:val="en-GB"/>
              </w:rPr>
            </w:pPr>
            <w:r w:rsidRPr="00065572">
              <w:rPr>
                <w:color w:val="auto"/>
                <w:sz w:val="18"/>
                <w:szCs w:val="18"/>
                <w:lang w:val="en-GB"/>
              </w:rPr>
              <w:t>2904.20</w:t>
            </w:r>
          </w:p>
          <w:p w14:paraId="29C996C0" w14:textId="77777777" w:rsidR="00C50618" w:rsidRPr="00065572" w:rsidRDefault="00C50618" w:rsidP="00065572">
            <w:pPr>
              <w:pStyle w:val="Default"/>
              <w:rPr>
                <w:color w:val="auto"/>
                <w:sz w:val="18"/>
                <w:szCs w:val="18"/>
                <w:lang w:val="en-GB"/>
              </w:rPr>
            </w:pPr>
            <w:r w:rsidRPr="00065572">
              <w:rPr>
                <w:color w:val="auto"/>
                <w:sz w:val="18"/>
                <w:szCs w:val="18"/>
                <w:lang w:val="en-GB"/>
              </w:rPr>
              <w:t>2908.99</w:t>
            </w:r>
          </w:p>
          <w:p w14:paraId="35A907DC" w14:textId="77777777" w:rsidR="00C50618" w:rsidRPr="00065572" w:rsidRDefault="00C50618" w:rsidP="00065572">
            <w:pPr>
              <w:pStyle w:val="Default"/>
            </w:pPr>
            <w:r w:rsidRPr="00065572">
              <w:rPr>
                <w:color w:val="auto"/>
                <w:sz w:val="18"/>
                <w:szCs w:val="18"/>
                <w:lang w:val="en-GB"/>
              </w:rPr>
              <w:t>2920.90</w:t>
            </w:r>
          </w:p>
        </w:tc>
        <w:tc>
          <w:tcPr>
            <w:tcW w:w="1503" w:type="dxa"/>
          </w:tcPr>
          <w:p w14:paraId="309F6108" w14:textId="77777777" w:rsidR="00C50618" w:rsidRPr="00065572" w:rsidRDefault="00C50618" w:rsidP="00065572">
            <w:pPr>
              <w:pStyle w:val="Default"/>
              <w:rPr>
                <w:color w:val="auto"/>
                <w:sz w:val="18"/>
                <w:szCs w:val="18"/>
                <w:lang w:val="en-GB"/>
              </w:rPr>
            </w:pPr>
            <w:r w:rsidRPr="00065572">
              <w:rPr>
                <w:color w:val="auto"/>
                <w:sz w:val="18"/>
                <w:szCs w:val="18"/>
                <w:lang w:val="en-GB"/>
              </w:rPr>
              <w:t>2921.44</w:t>
            </w:r>
          </w:p>
          <w:p w14:paraId="6D5A4F23" w14:textId="77777777" w:rsidR="00C50618" w:rsidRPr="00065572" w:rsidRDefault="00C50618" w:rsidP="00065572">
            <w:pPr>
              <w:pStyle w:val="Default"/>
              <w:rPr>
                <w:color w:val="auto"/>
                <w:sz w:val="18"/>
                <w:szCs w:val="18"/>
                <w:lang w:val="en-GB"/>
              </w:rPr>
            </w:pPr>
            <w:r w:rsidRPr="00065572">
              <w:rPr>
                <w:color w:val="auto"/>
                <w:sz w:val="18"/>
                <w:szCs w:val="18"/>
                <w:lang w:val="en-GB"/>
              </w:rPr>
              <w:t>2922.29</w:t>
            </w:r>
          </w:p>
          <w:p w14:paraId="3C9AECBF" w14:textId="77777777" w:rsidR="00C50618" w:rsidRPr="00065572" w:rsidRDefault="00C50618" w:rsidP="00065572">
            <w:pPr>
              <w:pStyle w:val="Default"/>
              <w:rPr>
                <w:color w:val="auto"/>
                <w:sz w:val="18"/>
                <w:szCs w:val="18"/>
                <w:lang w:val="en-GB"/>
              </w:rPr>
            </w:pPr>
            <w:r w:rsidRPr="00065572">
              <w:rPr>
                <w:color w:val="auto"/>
                <w:sz w:val="18"/>
                <w:szCs w:val="18"/>
                <w:lang w:val="en-GB"/>
              </w:rPr>
              <w:t>2924.29</w:t>
            </w:r>
          </w:p>
          <w:p w14:paraId="1E793F1E" w14:textId="77777777" w:rsidR="00C50618" w:rsidRPr="00065572" w:rsidRDefault="00C50618" w:rsidP="00065572">
            <w:pPr>
              <w:pStyle w:val="Default"/>
              <w:rPr>
                <w:color w:val="auto"/>
                <w:sz w:val="18"/>
                <w:szCs w:val="18"/>
                <w:lang w:val="en-GB"/>
              </w:rPr>
            </w:pPr>
            <w:r w:rsidRPr="00065572">
              <w:rPr>
                <w:color w:val="auto"/>
                <w:sz w:val="18"/>
                <w:szCs w:val="18"/>
                <w:lang w:val="en-GB"/>
              </w:rPr>
              <w:t>2925.29</w:t>
            </w:r>
          </w:p>
          <w:p w14:paraId="2C7732AC" w14:textId="77777777" w:rsidR="00C50618" w:rsidRPr="00065572" w:rsidRDefault="00C50618" w:rsidP="00065572">
            <w:pPr>
              <w:pStyle w:val="Default"/>
            </w:pPr>
            <w:r w:rsidRPr="00065572">
              <w:rPr>
                <w:color w:val="auto"/>
                <w:sz w:val="18"/>
                <w:szCs w:val="18"/>
                <w:lang w:val="en-GB"/>
              </w:rPr>
              <w:t>2927.00</w:t>
            </w:r>
          </w:p>
        </w:tc>
        <w:tc>
          <w:tcPr>
            <w:tcW w:w="1503" w:type="dxa"/>
          </w:tcPr>
          <w:p w14:paraId="73DFC2FA" w14:textId="77777777" w:rsidR="00C50618" w:rsidRPr="00065572" w:rsidRDefault="00C50618" w:rsidP="00065572">
            <w:pPr>
              <w:pStyle w:val="Default"/>
              <w:rPr>
                <w:color w:val="auto"/>
                <w:sz w:val="18"/>
                <w:szCs w:val="18"/>
                <w:lang w:val="en-GB"/>
              </w:rPr>
            </w:pPr>
            <w:r w:rsidRPr="00065572">
              <w:rPr>
                <w:color w:val="auto"/>
                <w:sz w:val="18"/>
                <w:szCs w:val="18"/>
                <w:lang w:val="en-GB"/>
              </w:rPr>
              <w:t>2929.90</w:t>
            </w:r>
          </w:p>
          <w:p w14:paraId="6A47F07F" w14:textId="77777777" w:rsidR="00C50618" w:rsidRPr="00065572" w:rsidRDefault="00C50618" w:rsidP="00065572">
            <w:pPr>
              <w:pStyle w:val="Default"/>
              <w:rPr>
                <w:color w:val="auto"/>
                <w:sz w:val="18"/>
                <w:szCs w:val="18"/>
                <w:lang w:val="en-GB"/>
              </w:rPr>
            </w:pPr>
            <w:r w:rsidRPr="00065572">
              <w:rPr>
                <w:color w:val="auto"/>
                <w:sz w:val="18"/>
                <w:szCs w:val="18"/>
                <w:lang w:val="en-GB"/>
              </w:rPr>
              <w:t>2933.69</w:t>
            </w:r>
          </w:p>
          <w:p w14:paraId="64E225C1" w14:textId="77777777" w:rsidR="00C50618" w:rsidRPr="00065572" w:rsidRDefault="00C50618" w:rsidP="00065572">
            <w:pPr>
              <w:pStyle w:val="Default"/>
              <w:rPr>
                <w:color w:val="auto"/>
                <w:sz w:val="18"/>
                <w:szCs w:val="18"/>
                <w:lang w:val="en-GB"/>
              </w:rPr>
            </w:pPr>
            <w:r w:rsidRPr="00065572">
              <w:rPr>
                <w:color w:val="auto"/>
                <w:sz w:val="18"/>
                <w:szCs w:val="18"/>
                <w:lang w:val="en-GB"/>
              </w:rPr>
              <w:t>2933.99</w:t>
            </w:r>
          </w:p>
          <w:p w14:paraId="52CF5359" w14:textId="77777777" w:rsidR="00C50618" w:rsidRPr="00065572" w:rsidRDefault="00C50618" w:rsidP="00065572">
            <w:pPr>
              <w:pStyle w:val="Default"/>
              <w:rPr>
                <w:color w:val="auto"/>
                <w:sz w:val="18"/>
                <w:szCs w:val="18"/>
                <w:lang w:val="en-GB"/>
              </w:rPr>
            </w:pPr>
            <w:r w:rsidRPr="00065572">
              <w:rPr>
                <w:color w:val="auto"/>
                <w:sz w:val="18"/>
                <w:szCs w:val="18"/>
                <w:lang w:val="en-GB"/>
              </w:rPr>
              <w:t>3601.00</w:t>
            </w:r>
          </w:p>
          <w:p w14:paraId="76BD6F4C" w14:textId="77777777" w:rsidR="00C50618" w:rsidRPr="00065572" w:rsidRDefault="00C50618" w:rsidP="00065572">
            <w:pPr>
              <w:pStyle w:val="Default"/>
            </w:pPr>
            <w:r w:rsidRPr="00065572">
              <w:rPr>
                <w:color w:val="auto"/>
                <w:sz w:val="18"/>
                <w:szCs w:val="18"/>
                <w:lang w:val="en-GB"/>
              </w:rPr>
              <w:t>3602.00</w:t>
            </w:r>
          </w:p>
        </w:tc>
        <w:tc>
          <w:tcPr>
            <w:tcW w:w="1503" w:type="dxa"/>
          </w:tcPr>
          <w:p w14:paraId="5C639B03" w14:textId="77777777" w:rsidR="00C50618" w:rsidRPr="00065572" w:rsidRDefault="00C50618" w:rsidP="00065572">
            <w:pPr>
              <w:pStyle w:val="Default"/>
              <w:rPr>
                <w:color w:val="auto"/>
                <w:sz w:val="18"/>
                <w:szCs w:val="18"/>
                <w:lang w:val="en-GB"/>
              </w:rPr>
            </w:pPr>
            <w:r w:rsidRPr="00065572">
              <w:rPr>
                <w:color w:val="auto"/>
                <w:sz w:val="18"/>
                <w:szCs w:val="18"/>
                <w:lang w:val="en-GB"/>
              </w:rPr>
              <w:t>3603.00</w:t>
            </w:r>
          </w:p>
          <w:p w14:paraId="743EAB36" w14:textId="77777777" w:rsidR="00C50618" w:rsidRPr="00065572" w:rsidRDefault="00C50618" w:rsidP="00065572">
            <w:pPr>
              <w:pStyle w:val="Default"/>
              <w:rPr>
                <w:color w:val="auto"/>
                <w:sz w:val="18"/>
                <w:szCs w:val="18"/>
                <w:lang w:val="en-GB"/>
              </w:rPr>
            </w:pPr>
            <w:r w:rsidRPr="00065572">
              <w:rPr>
                <w:color w:val="auto"/>
                <w:sz w:val="18"/>
                <w:szCs w:val="18"/>
                <w:lang w:val="en-GB"/>
              </w:rPr>
              <w:t>3604.10</w:t>
            </w:r>
          </w:p>
          <w:p w14:paraId="233B30C1" w14:textId="77777777" w:rsidR="00C50618" w:rsidRPr="00065572" w:rsidRDefault="00C50618" w:rsidP="00065572">
            <w:pPr>
              <w:pStyle w:val="Default"/>
              <w:rPr>
                <w:color w:val="auto"/>
                <w:sz w:val="18"/>
                <w:szCs w:val="18"/>
                <w:lang w:val="en-GB"/>
              </w:rPr>
            </w:pPr>
            <w:r w:rsidRPr="00065572">
              <w:rPr>
                <w:color w:val="auto"/>
                <w:sz w:val="18"/>
                <w:szCs w:val="18"/>
                <w:lang w:val="en-GB"/>
              </w:rPr>
              <w:t>3604.90</w:t>
            </w:r>
          </w:p>
          <w:p w14:paraId="30CA1296" w14:textId="77777777" w:rsidR="00C50618" w:rsidRPr="00065572" w:rsidRDefault="00C50618" w:rsidP="00065572">
            <w:pPr>
              <w:pStyle w:val="Default"/>
              <w:rPr>
                <w:color w:val="auto"/>
                <w:sz w:val="18"/>
                <w:szCs w:val="18"/>
                <w:lang w:val="en-GB"/>
              </w:rPr>
            </w:pPr>
            <w:r w:rsidRPr="00065572">
              <w:rPr>
                <w:color w:val="auto"/>
                <w:sz w:val="18"/>
                <w:szCs w:val="18"/>
                <w:lang w:val="en-GB"/>
              </w:rPr>
              <w:t>3813.00</w:t>
            </w:r>
          </w:p>
          <w:p w14:paraId="5337E05A" w14:textId="77777777" w:rsidR="00C50618" w:rsidRPr="00065572" w:rsidRDefault="00C50618" w:rsidP="00065572">
            <w:pPr>
              <w:pStyle w:val="Default"/>
            </w:pPr>
            <w:r w:rsidRPr="00065572">
              <w:rPr>
                <w:color w:val="auto"/>
                <w:sz w:val="18"/>
                <w:szCs w:val="18"/>
                <w:lang w:val="en-GB"/>
              </w:rPr>
              <w:t>3912.20</w:t>
            </w:r>
          </w:p>
        </w:tc>
        <w:tc>
          <w:tcPr>
            <w:tcW w:w="1503" w:type="dxa"/>
          </w:tcPr>
          <w:p w14:paraId="21A6D110" w14:textId="77777777" w:rsidR="00C50618" w:rsidRPr="00065572" w:rsidRDefault="00C50618" w:rsidP="00065572">
            <w:pPr>
              <w:pStyle w:val="Default"/>
              <w:rPr>
                <w:color w:val="auto"/>
                <w:sz w:val="18"/>
                <w:szCs w:val="18"/>
                <w:lang w:val="en-GB"/>
              </w:rPr>
            </w:pPr>
            <w:r w:rsidRPr="00065572">
              <w:rPr>
                <w:color w:val="auto"/>
                <w:sz w:val="18"/>
                <w:szCs w:val="18"/>
                <w:lang w:val="en-GB"/>
              </w:rPr>
              <w:t>9306.30</w:t>
            </w:r>
          </w:p>
          <w:p w14:paraId="17AF09AA" w14:textId="77777777" w:rsidR="00C50618" w:rsidRPr="00065572" w:rsidRDefault="00C50618" w:rsidP="00065572">
            <w:pPr>
              <w:pStyle w:val="Default"/>
              <w:rPr>
                <w:color w:val="auto"/>
                <w:sz w:val="18"/>
                <w:szCs w:val="18"/>
                <w:lang w:val="en-GB"/>
              </w:rPr>
            </w:pPr>
            <w:r w:rsidRPr="00065572">
              <w:rPr>
                <w:color w:val="auto"/>
                <w:sz w:val="18"/>
                <w:szCs w:val="18"/>
                <w:lang w:val="en-GB"/>
              </w:rPr>
              <w:t>9503.00</w:t>
            </w:r>
          </w:p>
          <w:p w14:paraId="311270BC" w14:textId="77777777" w:rsidR="00C50618" w:rsidRPr="00065572" w:rsidRDefault="00C50618" w:rsidP="00065572">
            <w:pPr>
              <w:pStyle w:val="Default"/>
              <w:rPr>
                <w:color w:val="auto"/>
                <w:sz w:val="18"/>
                <w:szCs w:val="18"/>
                <w:lang w:val="en-GB"/>
              </w:rPr>
            </w:pPr>
            <w:r w:rsidRPr="00065572">
              <w:rPr>
                <w:color w:val="auto"/>
                <w:sz w:val="18"/>
                <w:szCs w:val="18"/>
                <w:lang w:val="en-GB"/>
              </w:rPr>
              <w:t>9505.90</w:t>
            </w:r>
          </w:p>
          <w:p w14:paraId="2B7BBC0F" w14:textId="77777777" w:rsidR="00C50618" w:rsidRPr="00065572" w:rsidRDefault="00C50618" w:rsidP="00065572">
            <w:pPr>
              <w:jc w:val="center"/>
              <w:rPr>
                <w:lang w:val="en-GB"/>
              </w:rPr>
            </w:pPr>
          </w:p>
        </w:tc>
      </w:tr>
    </w:tbl>
    <w:p w14:paraId="6A4612B7" w14:textId="77777777" w:rsidR="00C50618" w:rsidRPr="00065572" w:rsidRDefault="00C50618" w:rsidP="00065572">
      <w:pPr>
        <w:rPr>
          <w:lang w:val="en-GB"/>
        </w:rPr>
      </w:pPr>
    </w:p>
    <w:p w14:paraId="2D136320" w14:textId="4A51D68E" w:rsidR="00065572" w:rsidRPr="00065572" w:rsidRDefault="00C50618" w:rsidP="001819A4">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A</w:t>
      </w:r>
      <w:r w:rsidRPr="00065572">
        <w:rPr>
          <w:color w:val="auto"/>
          <w:sz w:val="18"/>
          <w:szCs w:val="18"/>
          <w:lang w:val="en-GB"/>
        </w:rPr>
        <w:t>ll countries.</w:t>
      </w:r>
    </w:p>
    <w:p w14:paraId="101E8C6D" w14:textId="7B314AE6" w:rsidR="00C50618" w:rsidRPr="00065572" w:rsidRDefault="00C50618" w:rsidP="00065572">
      <w:pPr>
        <w:rPr>
          <w:lang w:val="en-GB"/>
        </w:rPr>
      </w:pPr>
    </w:p>
    <w:p w14:paraId="04D6B5BD" w14:textId="14D8F00A" w:rsidR="00065572" w:rsidRPr="00065572" w:rsidRDefault="00C50618" w:rsidP="001819A4">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N</w:t>
      </w:r>
      <w:r w:rsidRPr="00065572">
        <w:rPr>
          <w:color w:val="auto"/>
          <w:sz w:val="18"/>
          <w:szCs w:val="18"/>
          <w:lang w:val="en-GB"/>
        </w:rPr>
        <w:t>o restrictions on quantity or value</w:t>
      </w:r>
      <w:r w:rsidR="00065572" w:rsidRPr="00065572">
        <w:rPr>
          <w:color w:val="auto"/>
          <w:sz w:val="18"/>
          <w:szCs w:val="18"/>
          <w:lang w:val="en-GB"/>
        </w:rPr>
        <w:t>. T</w:t>
      </w:r>
      <w:r w:rsidRPr="00065572">
        <w:rPr>
          <w:color w:val="auto"/>
          <w:sz w:val="18"/>
          <w:szCs w:val="18"/>
          <w:lang w:val="en-GB"/>
        </w:rPr>
        <w:t>he import licensing procedure is needed to guarantee public safety in Switzerland in the area in question.</w:t>
      </w:r>
    </w:p>
    <w:p w14:paraId="6E7A8DDD" w14:textId="1D69F488" w:rsidR="00C50618" w:rsidRPr="00065572" w:rsidRDefault="00C50618" w:rsidP="00065572">
      <w:pPr>
        <w:rPr>
          <w:lang w:val="en-GB"/>
        </w:rPr>
      </w:pPr>
    </w:p>
    <w:p w14:paraId="6EA14833" w14:textId="12B5060F" w:rsidR="00C50618" w:rsidRPr="00065572" w:rsidRDefault="00C50618" w:rsidP="00065572">
      <w:pPr>
        <w:rPr>
          <w:szCs w:val="18"/>
          <w:lang w:val="en-GB"/>
        </w:rPr>
      </w:pPr>
      <w:r w:rsidRPr="00065572">
        <w:rPr>
          <w:lang w:val="en-GB"/>
        </w:rPr>
        <w:t>5</w:t>
      </w:r>
      <w:r w:rsidR="00065572" w:rsidRPr="00065572">
        <w:rPr>
          <w:lang w:val="en-GB"/>
        </w:rPr>
        <w:t>. T</w:t>
      </w:r>
      <w:r w:rsidRPr="00065572">
        <w:rPr>
          <w:lang w:val="en-GB"/>
        </w:rPr>
        <w:t>he Federal Law on Explosive Substances of 2</w:t>
      </w:r>
      <w:r w:rsidR="00065572" w:rsidRPr="00065572">
        <w:rPr>
          <w:lang w:val="en-GB"/>
        </w:rPr>
        <w:t>5 March 1</w:t>
      </w:r>
      <w:r w:rsidRPr="00065572">
        <w:rPr>
          <w:lang w:val="en-GB"/>
        </w:rPr>
        <w:t>977 (</w:t>
      </w:r>
      <w:r w:rsidRPr="00AC4D76">
        <w:rPr>
          <w:lang w:val="en-GB"/>
        </w:rPr>
        <w:t>RS</w:t>
      </w:r>
      <w:r w:rsidR="00E326B1" w:rsidRPr="00AC4D76">
        <w:rPr>
          <w:lang w:val="en-GB"/>
        </w:rPr>
        <w:t> </w:t>
      </w:r>
      <w:r w:rsidRPr="00AC4D76">
        <w:rPr>
          <w:lang w:val="en-GB"/>
        </w:rPr>
        <w:t>941</w:t>
      </w:r>
      <w:r w:rsidRPr="00065572">
        <w:rPr>
          <w:lang w:val="en-GB"/>
        </w:rPr>
        <w:t xml:space="preserve">.41, </w:t>
      </w:r>
      <w:hyperlink r:id="rId108" w:history="1">
        <w:r w:rsidR="00065572" w:rsidRPr="00AC4D76">
          <w:rPr>
            <w:rStyle w:val="Hipervnculo"/>
            <w:lang w:val="en-GB"/>
          </w:rPr>
          <w:t>https://www.admin.ch/opc/fr/classified</w:t>
        </w:r>
        <w:r w:rsidR="00065572" w:rsidRPr="00AC4D76">
          <w:rPr>
            <w:rStyle w:val="Hipervnculo"/>
            <w:lang w:val="en-GB"/>
          </w:rPr>
          <w:noBreakHyphen/>
          <w:t>compilation/19770064/index.html</w:t>
        </w:r>
      </w:hyperlink>
      <w:r w:rsidRPr="00065572">
        <w:rPr>
          <w:lang w:val="en-GB"/>
        </w:rPr>
        <w:t>) and the Ordinance on explosive substances of 2</w:t>
      </w:r>
      <w:r w:rsidR="00065572" w:rsidRPr="00065572">
        <w:rPr>
          <w:lang w:val="en-GB"/>
        </w:rPr>
        <w:t>7 November 2</w:t>
      </w:r>
      <w:r w:rsidRPr="00065572">
        <w:rPr>
          <w:lang w:val="en-GB"/>
        </w:rPr>
        <w:t>000 (RS</w:t>
      </w:r>
      <w:r w:rsidR="00E326B1">
        <w:rPr>
          <w:lang w:val="en-GB"/>
        </w:rPr>
        <w:t> </w:t>
      </w:r>
      <w:r w:rsidRPr="00065572">
        <w:rPr>
          <w:lang w:val="en-GB"/>
        </w:rPr>
        <w:t xml:space="preserve">941.411, </w:t>
      </w:r>
      <w:hyperlink r:id="rId109" w:history="1">
        <w:r w:rsidR="00065572" w:rsidRPr="00AC4D76">
          <w:rPr>
            <w:rStyle w:val="Hipervnculo"/>
            <w:lang w:val="en-GB"/>
          </w:rPr>
          <w:t>https://www.admin.ch/opc/fr/classified</w:t>
        </w:r>
        <w:r w:rsidR="00065572" w:rsidRPr="00AC4D76">
          <w:rPr>
            <w:rStyle w:val="Hipervnculo"/>
            <w:lang w:val="en-GB"/>
          </w:rPr>
          <w:noBreakHyphen/>
          <w:t>compilation/20002454/index.html</w:t>
        </w:r>
      </w:hyperlink>
      <w:r w:rsidRPr="00065572">
        <w:rPr>
          <w:lang w:val="en-GB"/>
        </w:rPr>
        <w:t>) govern the importation of explosives and pyrotechnic devices</w:t>
      </w:r>
      <w:r w:rsidR="00065572" w:rsidRPr="00065572">
        <w:rPr>
          <w:lang w:val="en-GB"/>
        </w:rPr>
        <w:t>. T</w:t>
      </w:r>
      <w:r w:rsidRPr="00065572">
        <w:rPr>
          <w:lang w:val="en-GB"/>
        </w:rPr>
        <w:t>he above statutory provisions govern the import licensing procedure</w:t>
      </w:r>
      <w:r w:rsidR="00065572" w:rsidRPr="00065572">
        <w:rPr>
          <w:lang w:val="en-GB"/>
        </w:rPr>
        <w:t>. T</w:t>
      </w:r>
      <w:r w:rsidRPr="00065572">
        <w:rPr>
          <w:lang w:val="en-GB"/>
        </w:rPr>
        <w:t>he Government cannot repeal these provisions</w:t>
      </w:r>
      <w:r w:rsidR="00065572" w:rsidRPr="00065572">
        <w:rPr>
          <w:lang w:val="en-GB"/>
        </w:rPr>
        <w:t>. H</w:t>
      </w:r>
      <w:r w:rsidRPr="00065572">
        <w:rPr>
          <w:lang w:val="en-GB"/>
        </w:rPr>
        <w:t>owever, Article 24(3) of the Ordinance provides that the Federal Department of Justice and Police may exempt certain pyrotechnic devices from the requirement of authorization, provided that these devices are an integral part of articles which themselves are subject to a recognized licensing procedure (e.g. pyrotechnic propellant charges as used in air bag units of cars).</w:t>
      </w:r>
    </w:p>
    <w:p w14:paraId="1E903F80" w14:textId="77777777" w:rsidR="00065572" w:rsidRPr="00065572" w:rsidRDefault="00C50618" w:rsidP="00065572">
      <w:pPr>
        <w:pStyle w:val="Ttulo7"/>
        <w:rPr>
          <w:lang w:val="en-GB"/>
        </w:rPr>
      </w:pPr>
      <w:r w:rsidRPr="00065572">
        <w:rPr>
          <w:lang w:val="en-GB"/>
        </w:rPr>
        <w:lastRenderedPageBreak/>
        <w:t>Procedures</w:t>
      </w:r>
    </w:p>
    <w:p w14:paraId="6B92039C" w14:textId="5D76EC17" w:rsidR="00065572" w:rsidRPr="00065572" w:rsidRDefault="00C50618" w:rsidP="001819A4">
      <w:pPr>
        <w:pStyle w:val="Default"/>
        <w:jc w:val="both"/>
        <w:rPr>
          <w:color w:val="auto"/>
          <w:sz w:val="18"/>
          <w:szCs w:val="18"/>
          <w:lang w:val="en-GB"/>
        </w:rPr>
      </w:pPr>
      <w:r w:rsidRPr="00065572">
        <w:rPr>
          <w:color w:val="auto"/>
          <w:sz w:val="18"/>
          <w:szCs w:val="18"/>
          <w:lang w:val="en-GB"/>
        </w:rPr>
        <w:t>6</w:t>
      </w:r>
      <w:r w:rsidR="00065572" w:rsidRPr="00065572">
        <w:rPr>
          <w:color w:val="auto"/>
          <w:sz w:val="18"/>
          <w:szCs w:val="18"/>
          <w:lang w:val="en-GB"/>
        </w:rPr>
        <w:t>. N</w:t>
      </w:r>
      <w:r w:rsidRPr="00065572">
        <w:rPr>
          <w:color w:val="auto"/>
          <w:sz w:val="18"/>
          <w:szCs w:val="18"/>
          <w:lang w:val="en-GB"/>
        </w:rPr>
        <w:t>ot applicable (no quantitative restrictions).</w:t>
      </w:r>
    </w:p>
    <w:p w14:paraId="6BC72191" w14:textId="32C5DBE7" w:rsidR="00C50618" w:rsidRPr="00065572" w:rsidRDefault="00C50618" w:rsidP="00065572">
      <w:pPr>
        <w:rPr>
          <w:lang w:val="en-GB"/>
        </w:rPr>
      </w:pPr>
    </w:p>
    <w:p w14:paraId="24AFC4E0" w14:textId="53D23A54" w:rsidR="00065572" w:rsidRPr="00065572" w:rsidRDefault="00C50618" w:rsidP="001819A4">
      <w:pPr>
        <w:pStyle w:val="Default"/>
        <w:ind w:left="567" w:hanging="567"/>
        <w:jc w:val="both"/>
        <w:rPr>
          <w:color w:val="auto"/>
          <w:sz w:val="18"/>
          <w:szCs w:val="18"/>
          <w:lang w:val="en-GB"/>
        </w:rPr>
      </w:pPr>
      <w:r w:rsidRPr="00065572">
        <w:rPr>
          <w:color w:val="auto"/>
          <w:sz w:val="18"/>
          <w:szCs w:val="18"/>
          <w:lang w:val="en-GB"/>
        </w:rPr>
        <w:t>7.(a)</w:t>
      </w:r>
      <w:r w:rsidRPr="00065572">
        <w:rPr>
          <w:color w:val="auto"/>
          <w:sz w:val="18"/>
          <w:szCs w:val="18"/>
          <w:lang w:val="en-GB"/>
        </w:rPr>
        <w:tab/>
        <w:t>Licences for the importation of standard explosives and pyrotechnic devices are granted within a few days</w:t>
      </w:r>
      <w:r w:rsidR="00065572" w:rsidRPr="00065572">
        <w:rPr>
          <w:color w:val="auto"/>
          <w:sz w:val="18"/>
          <w:szCs w:val="18"/>
          <w:lang w:val="en-GB"/>
        </w:rPr>
        <w:t>. T</w:t>
      </w:r>
      <w:r w:rsidRPr="00065572">
        <w:rPr>
          <w:color w:val="auto"/>
          <w:sz w:val="18"/>
          <w:szCs w:val="18"/>
          <w:lang w:val="en-GB"/>
        </w:rPr>
        <w:t>he procedure for the licensing of articles which are subject to prior approval procedures may take up to six months.</w:t>
      </w:r>
    </w:p>
    <w:p w14:paraId="5B191E38" w14:textId="57A9B5C9" w:rsidR="00C50618" w:rsidRPr="00065572" w:rsidRDefault="00C50618" w:rsidP="00065572">
      <w:pPr>
        <w:rPr>
          <w:lang w:val="en-GB"/>
        </w:rPr>
      </w:pPr>
    </w:p>
    <w:p w14:paraId="3BF5CAB4" w14:textId="77777777" w:rsidR="00065572" w:rsidRPr="00065572" w:rsidRDefault="00C50618" w:rsidP="001819A4">
      <w:pPr>
        <w:pStyle w:val="Default"/>
        <w:jc w:val="both"/>
        <w:rPr>
          <w:color w:val="auto"/>
          <w:sz w:val="18"/>
          <w:szCs w:val="18"/>
          <w:lang w:val="en-GB"/>
        </w:rPr>
      </w:pPr>
      <w:r w:rsidRPr="00065572">
        <w:rPr>
          <w:color w:val="auto"/>
          <w:sz w:val="18"/>
          <w:szCs w:val="18"/>
          <w:lang w:val="en-GB"/>
        </w:rPr>
        <w:t>(b)</w:t>
      </w:r>
      <w:r w:rsidRPr="00065572">
        <w:rPr>
          <w:color w:val="auto"/>
          <w:sz w:val="18"/>
          <w:szCs w:val="18"/>
          <w:lang w:val="en-GB"/>
        </w:rPr>
        <w:tab/>
        <w:t>By way of exception, a licence may be granted by telephone and without delay.</w:t>
      </w:r>
    </w:p>
    <w:p w14:paraId="0CE6905D" w14:textId="2997B48A" w:rsidR="00C50618" w:rsidRPr="00065572" w:rsidRDefault="00C50618" w:rsidP="00065572">
      <w:pPr>
        <w:rPr>
          <w:lang w:val="en-GB"/>
        </w:rPr>
      </w:pPr>
    </w:p>
    <w:p w14:paraId="14354570" w14:textId="77777777" w:rsidR="00065572" w:rsidRPr="00065572" w:rsidRDefault="00C50618" w:rsidP="001819A4">
      <w:pPr>
        <w:pStyle w:val="Default"/>
        <w:jc w:val="both"/>
        <w:rPr>
          <w:color w:val="auto"/>
          <w:sz w:val="18"/>
          <w:szCs w:val="18"/>
          <w:lang w:val="en-GB"/>
        </w:rPr>
      </w:pPr>
      <w:r w:rsidRPr="00065572">
        <w:rPr>
          <w:color w:val="auto"/>
          <w:sz w:val="18"/>
          <w:szCs w:val="18"/>
          <w:lang w:val="en-GB"/>
        </w:rPr>
        <w:t>(c)</w:t>
      </w:r>
      <w:r w:rsidRPr="00065572">
        <w:rPr>
          <w:color w:val="auto"/>
          <w:sz w:val="18"/>
          <w:szCs w:val="18"/>
          <w:lang w:val="en-GB"/>
        </w:rPr>
        <w:tab/>
        <w:t>No.</w:t>
      </w:r>
    </w:p>
    <w:p w14:paraId="2F647900" w14:textId="22C900ED" w:rsidR="00C50618" w:rsidRPr="00065572" w:rsidRDefault="00C50618" w:rsidP="00065572">
      <w:pPr>
        <w:rPr>
          <w:lang w:val="en-GB"/>
        </w:rPr>
      </w:pPr>
    </w:p>
    <w:p w14:paraId="3C82B211" w14:textId="20DE9ECD" w:rsidR="00C50618" w:rsidRPr="001819A4" w:rsidRDefault="00C50618" w:rsidP="001819A4">
      <w:pPr>
        <w:pStyle w:val="Default"/>
        <w:ind w:left="567" w:hanging="567"/>
        <w:jc w:val="both"/>
        <w:rPr>
          <w:color w:val="auto"/>
          <w:sz w:val="18"/>
          <w:szCs w:val="18"/>
          <w:lang w:val="en-GB"/>
        </w:rPr>
      </w:pPr>
      <w:r w:rsidRPr="001819A4">
        <w:rPr>
          <w:color w:val="auto"/>
          <w:sz w:val="18"/>
          <w:szCs w:val="18"/>
          <w:lang w:val="en-GB"/>
        </w:rPr>
        <w:t>(d)</w:t>
      </w:r>
      <w:r w:rsidRPr="001819A4">
        <w:rPr>
          <w:color w:val="auto"/>
          <w:sz w:val="18"/>
          <w:szCs w:val="18"/>
          <w:lang w:val="en-GB"/>
        </w:rPr>
        <w:tab/>
        <w:t>Applications for import licences are dealt with by a single administrative body</w:t>
      </w:r>
      <w:r w:rsidR="00065572" w:rsidRPr="001819A4">
        <w:rPr>
          <w:color w:val="auto"/>
          <w:sz w:val="18"/>
          <w:szCs w:val="18"/>
          <w:lang w:val="en-GB"/>
        </w:rPr>
        <w:t>: C</w:t>
      </w:r>
      <w:r w:rsidRPr="001819A4">
        <w:rPr>
          <w:color w:val="auto"/>
          <w:sz w:val="18"/>
          <w:szCs w:val="18"/>
          <w:lang w:val="en-GB"/>
        </w:rPr>
        <w:t>entral Office for Explosive Materials, under the Federal Office of Police (fedpol) (</w:t>
      </w:r>
      <w:hyperlink r:id="rId110" w:history="1">
        <w:r w:rsidR="00065572" w:rsidRPr="001819A4">
          <w:rPr>
            <w:rStyle w:val="Hipervnculo"/>
            <w:sz w:val="18"/>
            <w:szCs w:val="18"/>
          </w:rPr>
          <w:t>https://www.fedpol.admin.ch/fedpol/fr/home/sicherheit/sprengstoff_pyrotechnik.html</w:t>
        </w:r>
      </w:hyperlink>
      <w:r w:rsidRPr="001819A4">
        <w:rPr>
          <w:color w:val="auto"/>
          <w:sz w:val="18"/>
          <w:szCs w:val="18"/>
          <w:lang w:val="en-GB"/>
        </w:rPr>
        <w:t>).</w:t>
      </w:r>
    </w:p>
    <w:p w14:paraId="7CD757EE" w14:textId="77777777" w:rsidR="00387C3C" w:rsidRDefault="00387C3C" w:rsidP="001819A4">
      <w:pPr>
        <w:pStyle w:val="Default"/>
        <w:jc w:val="both"/>
        <w:rPr>
          <w:color w:val="auto"/>
          <w:sz w:val="18"/>
          <w:szCs w:val="18"/>
          <w:lang w:val="en-GB"/>
        </w:rPr>
      </w:pPr>
    </w:p>
    <w:p w14:paraId="0707D8AC" w14:textId="3E7A81EE" w:rsidR="00C50618" w:rsidRPr="00065572" w:rsidRDefault="00C50618" w:rsidP="001819A4">
      <w:pPr>
        <w:pStyle w:val="Default"/>
        <w:jc w:val="both"/>
        <w:rPr>
          <w:color w:val="auto"/>
          <w:sz w:val="18"/>
          <w:szCs w:val="18"/>
          <w:lang w:val="en-GB"/>
        </w:rPr>
      </w:pPr>
      <w:r w:rsidRPr="00065572">
        <w:rPr>
          <w:color w:val="auto"/>
          <w:sz w:val="18"/>
          <w:szCs w:val="18"/>
          <w:lang w:val="en-GB"/>
        </w:rPr>
        <w:t>8</w:t>
      </w:r>
      <w:r w:rsidR="00065572" w:rsidRPr="00065572">
        <w:rPr>
          <w:color w:val="auto"/>
          <w:sz w:val="18"/>
          <w:szCs w:val="18"/>
          <w:lang w:val="en-GB"/>
        </w:rPr>
        <w:t>. T</w:t>
      </w:r>
      <w:r w:rsidRPr="00065572">
        <w:rPr>
          <w:color w:val="auto"/>
          <w:sz w:val="18"/>
          <w:szCs w:val="18"/>
          <w:lang w:val="en-GB"/>
        </w:rPr>
        <w:t>here are no reasons to refuse a licence application other than failure to meet the specific criteria</w:t>
      </w:r>
      <w:r w:rsidR="00065572" w:rsidRPr="00065572">
        <w:rPr>
          <w:color w:val="auto"/>
          <w:sz w:val="18"/>
          <w:szCs w:val="18"/>
          <w:lang w:val="en-GB"/>
        </w:rPr>
        <w:t>. T</w:t>
      </w:r>
      <w:r w:rsidRPr="00065572">
        <w:rPr>
          <w:color w:val="auto"/>
          <w:sz w:val="18"/>
          <w:szCs w:val="18"/>
          <w:lang w:val="en-GB"/>
        </w:rPr>
        <w:t>he reasons for any refusal are communicated to the applicant, who has a right to appeal the decision to the Federal Administrative Court and, at second instance, to the Federal Supreme Court.</w:t>
      </w:r>
    </w:p>
    <w:p w14:paraId="530FF003" w14:textId="77777777" w:rsidR="00C50618" w:rsidRPr="00065572" w:rsidRDefault="00C50618" w:rsidP="00065572">
      <w:pPr>
        <w:rPr>
          <w:lang w:val="en-GB"/>
        </w:rPr>
      </w:pPr>
    </w:p>
    <w:p w14:paraId="62F11EFB" w14:textId="77777777" w:rsidR="00065572" w:rsidRPr="00065572" w:rsidRDefault="00C50618" w:rsidP="00065572">
      <w:pPr>
        <w:pStyle w:val="Ttulo7"/>
        <w:rPr>
          <w:lang w:val="en-GB"/>
        </w:rPr>
      </w:pPr>
      <w:r w:rsidRPr="00065572">
        <w:rPr>
          <w:lang w:val="en-GB"/>
        </w:rPr>
        <w:t>Eligibility of importers to apply for licence</w:t>
      </w:r>
    </w:p>
    <w:p w14:paraId="578AC22D" w14:textId="3442A576" w:rsidR="00065572" w:rsidRPr="00065572" w:rsidRDefault="00C50618" w:rsidP="001819A4">
      <w:pPr>
        <w:pStyle w:val="Default"/>
        <w:jc w:val="both"/>
        <w:rPr>
          <w:color w:val="auto"/>
          <w:sz w:val="18"/>
          <w:szCs w:val="18"/>
          <w:lang w:val="en-GB"/>
        </w:rPr>
      </w:pPr>
      <w:r w:rsidRPr="00065572">
        <w:rPr>
          <w:color w:val="auto"/>
          <w:sz w:val="18"/>
          <w:szCs w:val="18"/>
          <w:lang w:val="en-GB"/>
        </w:rPr>
        <w:t>9</w:t>
      </w:r>
      <w:r w:rsidR="00065572" w:rsidRPr="00065572">
        <w:rPr>
          <w:color w:val="auto"/>
          <w:sz w:val="18"/>
          <w:szCs w:val="18"/>
          <w:lang w:val="en-GB"/>
        </w:rPr>
        <w:t>. A</w:t>
      </w:r>
      <w:r w:rsidRPr="00065572">
        <w:rPr>
          <w:color w:val="auto"/>
          <w:sz w:val="18"/>
          <w:szCs w:val="18"/>
          <w:lang w:val="en-GB"/>
        </w:rPr>
        <w:t>ny person, firm or institution is eligible to apply for a licence.</w:t>
      </w:r>
    </w:p>
    <w:p w14:paraId="0A870023" w14:textId="1240B5CA" w:rsidR="00C50618" w:rsidRPr="00065572" w:rsidRDefault="00C50618" w:rsidP="00065572">
      <w:pPr>
        <w:rPr>
          <w:lang w:val="en-GB"/>
        </w:rPr>
      </w:pPr>
    </w:p>
    <w:p w14:paraId="5B818367" w14:textId="77777777" w:rsidR="00065572" w:rsidRPr="00065572" w:rsidRDefault="00C50618" w:rsidP="00065572">
      <w:pPr>
        <w:pStyle w:val="Ttulo7"/>
        <w:rPr>
          <w:lang w:val="en-GB"/>
        </w:rPr>
      </w:pPr>
      <w:r w:rsidRPr="00065572">
        <w:rPr>
          <w:lang w:val="en-GB"/>
        </w:rPr>
        <w:t>Documentational and other requirements for application for licence</w:t>
      </w:r>
    </w:p>
    <w:p w14:paraId="14C28926" w14:textId="75B8BF60" w:rsidR="00065572" w:rsidRPr="00065572" w:rsidRDefault="00C50618" w:rsidP="001819A4">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O</w:t>
      </w:r>
      <w:r w:rsidRPr="00065572">
        <w:rPr>
          <w:color w:val="auto"/>
          <w:sz w:val="18"/>
          <w:szCs w:val="18"/>
          <w:lang w:val="en-GB"/>
        </w:rPr>
        <w:t>nly the usual information is required for the applications</w:t>
      </w:r>
      <w:r w:rsidR="00065572" w:rsidRPr="00065572">
        <w:rPr>
          <w:color w:val="auto"/>
          <w:sz w:val="18"/>
          <w:szCs w:val="18"/>
          <w:lang w:val="en-GB"/>
        </w:rPr>
        <w:t>: a</w:t>
      </w:r>
      <w:r w:rsidRPr="00065572">
        <w:rPr>
          <w:color w:val="auto"/>
          <w:sz w:val="18"/>
          <w:szCs w:val="18"/>
          <w:lang w:val="en-GB"/>
        </w:rPr>
        <w:t>pplicant's name and address</w:t>
      </w:r>
      <w:r w:rsidR="00065572" w:rsidRPr="00065572">
        <w:rPr>
          <w:color w:val="auto"/>
          <w:sz w:val="18"/>
          <w:szCs w:val="18"/>
          <w:lang w:val="en-GB"/>
        </w:rPr>
        <w:t>; t</w:t>
      </w:r>
      <w:r w:rsidRPr="00065572">
        <w:rPr>
          <w:color w:val="auto"/>
          <w:sz w:val="18"/>
          <w:szCs w:val="18"/>
          <w:lang w:val="en-GB"/>
        </w:rPr>
        <w:t>ype and quantity of the product to be imported and chemical composition</w:t>
      </w:r>
      <w:r w:rsidR="00065572" w:rsidRPr="00065572">
        <w:rPr>
          <w:color w:val="auto"/>
          <w:sz w:val="18"/>
          <w:szCs w:val="18"/>
          <w:lang w:val="en-GB"/>
        </w:rPr>
        <w:t>; m</w:t>
      </w:r>
      <w:r w:rsidRPr="00065572">
        <w:rPr>
          <w:color w:val="auto"/>
          <w:sz w:val="18"/>
          <w:szCs w:val="18"/>
          <w:lang w:val="en-GB"/>
        </w:rPr>
        <w:t>anufacturer's or importer's name</w:t>
      </w:r>
      <w:r w:rsidR="00065572" w:rsidRPr="00065572">
        <w:rPr>
          <w:color w:val="auto"/>
          <w:sz w:val="18"/>
          <w:szCs w:val="18"/>
          <w:lang w:val="en-GB"/>
        </w:rPr>
        <w:t>; w</w:t>
      </w:r>
      <w:r w:rsidRPr="00065572">
        <w:rPr>
          <w:color w:val="auto"/>
          <w:sz w:val="18"/>
          <w:szCs w:val="18"/>
          <w:lang w:val="en-GB"/>
        </w:rPr>
        <w:t>arehouse of destination in Switzerland.</w:t>
      </w:r>
    </w:p>
    <w:p w14:paraId="5638D92F" w14:textId="5EDE6481" w:rsidR="00C50618" w:rsidRPr="00065572" w:rsidRDefault="00C50618" w:rsidP="00065572">
      <w:pPr>
        <w:rPr>
          <w:lang w:val="en-GB"/>
        </w:rPr>
      </w:pPr>
    </w:p>
    <w:p w14:paraId="7A155A8D" w14:textId="1A77ECBB" w:rsidR="00065572" w:rsidRPr="00065572" w:rsidRDefault="00C50618" w:rsidP="001819A4">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I</w:t>
      </w:r>
      <w:r w:rsidRPr="00065572">
        <w:rPr>
          <w:color w:val="auto"/>
          <w:sz w:val="18"/>
          <w:szCs w:val="18"/>
          <w:lang w:val="en-GB"/>
        </w:rPr>
        <w:t>mport licence.</w:t>
      </w:r>
    </w:p>
    <w:p w14:paraId="781EABE8" w14:textId="50FFA2CC" w:rsidR="00C50618" w:rsidRPr="00065572" w:rsidRDefault="00C50618" w:rsidP="00065572">
      <w:pPr>
        <w:rPr>
          <w:lang w:val="en-GB"/>
        </w:rPr>
      </w:pPr>
    </w:p>
    <w:p w14:paraId="6D8378FA" w14:textId="50879E44" w:rsidR="00065572" w:rsidRPr="00065572" w:rsidRDefault="00C50618" w:rsidP="001819A4">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D</w:t>
      </w:r>
      <w:r w:rsidRPr="00065572">
        <w:rPr>
          <w:color w:val="auto"/>
          <w:sz w:val="18"/>
          <w:szCs w:val="18"/>
          <w:lang w:val="en-GB"/>
        </w:rPr>
        <w:t xml:space="preserve">epending on the time required to process the application, the licensing fees may range from </w:t>
      </w:r>
      <w:r w:rsidR="00065572" w:rsidRPr="00065572">
        <w:rPr>
          <w:color w:val="auto"/>
          <w:sz w:val="18"/>
          <w:szCs w:val="18"/>
          <w:lang w:val="en-GB"/>
        </w:rPr>
        <w:t>CHF 50</w:t>
      </w:r>
      <w:r w:rsidRPr="00065572">
        <w:rPr>
          <w:color w:val="auto"/>
          <w:sz w:val="18"/>
          <w:szCs w:val="18"/>
          <w:lang w:val="en-GB"/>
        </w:rPr>
        <w:t xml:space="preserve"> to </w:t>
      </w:r>
      <w:r w:rsidR="00065572" w:rsidRPr="00065572">
        <w:rPr>
          <w:color w:val="auto"/>
          <w:sz w:val="18"/>
          <w:szCs w:val="18"/>
          <w:lang w:val="en-GB"/>
        </w:rPr>
        <w:t>CHF 1</w:t>
      </w:r>
      <w:r w:rsidRPr="00065572">
        <w:rPr>
          <w:color w:val="auto"/>
          <w:sz w:val="18"/>
          <w:szCs w:val="18"/>
          <w:lang w:val="en-GB"/>
        </w:rPr>
        <w:t>,000.</w:t>
      </w:r>
    </w:p>
    <w:p w14:paraId="1D1E2FA0" w14:textId="4A1D9FAC" w:rsidR="00C50618" w:rsidRPr="00065572" w:rsidRDefault="00C50618" w:rsidP="00065572">
      <w:pPr>
        <w:rPr>
          <w:lang w:val="en-GB"/>
        </w:rPr>
      </w:pPr>
    </w:p>
    <w:p w14:paraId="2A15CB51" w14:textId="5EF9318F" w:rsidR="00C50618" w:rsidRPr="00065572" w:rsidRDefault="00C50618" w:rsidP="00065572">
      <w:pPr>
        <w:rPr>
          <w:szCs w:val="18"/>
          <w:lang w:val="en-GB"/>
        </w:rPr>
      </w:pPr>
      <w:r w:rsidRPr="00065572">
        <w:rPr>
          <w:lang w:val="en-GB"/>
        </w:rPr>
        <w:t>13</w:t>
      </w:r>
      <w:r w:rsidR="00065572" w:rsidRPr="00065572">
        <w:rPr>
          <w:lang w:val="en-GB"/>
        </w:rPr>
        <w:t>. N</w:t>
      </w:r>
      <w:r w:rsidRPr="00065572">
        <w:rPr>
          <w:lang w:val="en-GB"/>
        </w:rPr>
        <w:t>o.</w:t>
      </w:r>
    </w:p>
    <w:p w14:paraId="2125B320" w14:textId="77777777" w:rsidR="00C50618" w:rsidRPr="00065572" w:rsidRDefault="00C50618" w:rsidP="00065572">
      <w:pPr>
        <w:rPr>
          <w:lang w:val="en-GB"/>
        </w:rPr>
      </w:pPr>
    </w:p>
    <w:p w14:paraId="19E96EB2" w14:textId="77777777" w:rsidR="00065572" w:rsidRPr="00065572" w:rsidRDefault="00C50618" w:rsidP="00065572">
      <w:pPr>
        <w:pStyle w:val="Ttulo7"/>
        <w:rPr>
          <w:lang w:val="en-GB"/>
        </w:rPr>
      </w:pPr>
      <w:r w:rsidRPr="00065572">
        <w:rPr>
          <w:lang w:val="en-GB"/>
        </w:rPr>
        <w:t>Conditions of licensing</w:t>
      </w:r>
    </w:p>
    <w:p w14:paraId="75A11B9A" w14:textId="5C2126BF" w:rsidR="00C50618" w:rsidRPr="00065572" w:rsidRDefault="00C50618" w:rsidP="00065572">
      <w:pPr>
        <w:rPr>
          <w:szCs w:val="18"/>
          <w:lang w:val="en-GB"/>
        </w:rPr>
      </w:pPr>
      <w:r w:rsidRPr="00065572">
        <w:rPr>
          <w:lang w:val="en-GB"/>
        </w:rPr>
        <w:t>14</w:t>
      </w:r>
      <w:r w:rsidR="00065572" w:rsidRPr="00065572">
        <w:rPr>
          <w:lang w:val="en-GB"/>
        </w:rPr>
        <w:t>. I</w:t>
      </w:r>
      <w:r w:rsidRPr="00065572">
        <w:rPr>
          <w:lang w:val="en-GB"/>
        </w:rPr>
        <w:t>mport authorization is valid for three months</w:t>
      </w:r>
      <w:r w:rsidR="00065572" w:rsidRPr="00065572">
        <w:rPr>
          <w:lang w:val="en-GB"/>
        </w:rPr>
        <w:t>. I</w:t>
      </w:r>
      <w:r w:rsidRPr="00065572">
        <w:rPr>
          <w:lang w:val="en-GB"/>
        </w:rPr>
        <w:t>t is possible to obtain two extensions of three months each.</w:t>
      </w:r>
    </w:p>
    <w:p w14:paraId="40ACD031" w14:textId="77777777" w:rsidR="00C50618" w:rsidRPr="00065572" w:rsidRDefault="00C50618" w:rsidP="00065572">
      <w:pPr>
        <w:rPr>
          <w:lang w:val="en-GB"/>
        </w:rPr>
      </w:pPr>
    </w:p>
    <w:p w14:paraId="40BBBB59" w14:textId="029B8BDE" w:rsidR="00C50618" w:rsidRPr="00065572" w:rsidRDefault="00C50618" w:rsidP="00065572">
      <w:pPr>
        <w:rPr>
          <w:szCs w:val="18"/>
          <w:lang w:val="en-GB"/>
        </w:rPr>
      </w:pPr>
      <w:r w:rsidRPr="00065572">
        <w:rPr>
          <w:lang w:val="en-GB"/>
        </w:rPr>
        <w:t>15.</w:t>
      </w:r>
      <w:r w:rsidRPr="00065572">
        <w:rPr>
          <w:lang w:val="en-GB"/>
        </w:rPr>
        <w:noBreakHyphen/>
        <w:t>17</w:t>
      </w:r>
      <w:r w:rsidR="00065572" w:rsidRPr="00065572">
        <w:rPr>
          <w:lang w:val="en-GB"/>
        </w:rPr>
        <w:t>. N</w:t>
      </w:r>
      <w:r w:rsidRPr="00065572">
        <w:rPr>
          <w:lang w:val="en-GB"/>
        </w:rPr>
        <w:t>o.</w:t>
      </w:r>
    </w:p>
    <w:p w14:paraId="7D0F0D1C" w14:textId="77777777" w:rsidR="00C50618" w:rsidRPr="00065572" w:rsidRDefault="00C50618" w:rsidP="00065572">
      <w:pPr>
        <w:rPr>
          <w:lang w:val="en-GB"/>
        </w:rPr>
      </w:pPr>
    </w:p>
    <w:p w14:paraId="5587EF5B" w14:textId="77777777" w:rsidR="00065572" w:rsidRPr="00065572" w:rsidRDefault="00C50618" w:rsidP="00065572">
      <w:pPr>
        <w:pStyle w:val="Ttulo7"/>
        <w:rPr>
          <w:lang w:val="en-GB"/>
        </w:rPr>
      </w:pPr>
      <w:r w:rsidRPr="00065572">
        <w:rPr>
          <w:lang w:val="en-GB"/>
        </w:rPr>
        <w:t>Other procedural requirements</w:t>
      </w:r>
    </w:p>
    <w:p w14:paraId="2E419E85" w14:textId="077A7A83" w:rsidR="00065572" w:rsidRPr="00065572" w:rsidRDefault="00C50618" w:rsidP="001819A4">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N</w:t>
      </w:r>
      <w:r w:rsidRPr="00065572">
        <w:rPr>
          <w:color w:val="auto"/>
          <w:sz w:val="18"/>
          <w:szCs w:val="18"/>
          <w:lang w:val="en-GB"/>
        </w:rPr>
        <w:t>o.</w:t>
      </w:r>
    </w:p>
    <w:p w14:paraId="3E429677" w14:textId="3A496F5A" w:rsidR="00C50618" w:rsidRPr="00065572" w:rsidRDefault="00C50618" w:rsidP="00065572">
      <w:pPr>
        <w:rPr>
          <w:lang w:val="en-GB"/>
        </w:rPr>
      </w:pPr>
    </w:p>
    <w:p w14:paraId="1B931F96" w14:textId="636C25E1"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762F747D" w14:textId="77777777" w:rsidR="00C50618" w:rsidRPr="00065572" w:rsidRDefault="00C50618" w:rsidP="00065572">
      <w:pPr>
        <w:rPr>
          <w:lang w:val="en-GB"/>
        </w:rPr>
      </w:pPr>
    </w:p>
    <w:p w14:paraId="1594C5B1" w14:textId="5B7276AA" w:rsidR="00C50618" w:rsidRPr="00065572" w:rsidRDefault="00065572" w:rsidP="00065572">
      <w:pPr>
        <w:pStyle w:val="Ttulo1"/>
        <w:rPr>
          <w:caps w:val="0"/>
          <w:lang w:val="en-GB"/>
        </w:rPr>
      </w:pPr>
      <w:bookmarkStart w:id="184" w:name="_Toc19856213"/>
      <w:bookmarkStart w:id="185" w:name="_Toc20382584"/>
      <w:bookmarkStart w:id="186" w:name="_Toc26188841"/>
      <w:bookmarkStart w:id="187" w:name="_Toc26191203"/>
      <w:bookmarkStart w:id="188" w:name="_Toc26368765"/>
      <w:bookmarkStart w:id="189" w:name="_Toc26451509"/>
      <w:r w:rsidRPr="00065572">
        <w:rPr>
          <w:caps w:val="0"/>
          <w:lang w:val="en-GB"/>
        </w:rPr>
        <w:t>NUCLEAR FUEL, DEBRIS AND WASTE</w:t>
      </w:r>
      <w:bookmarkEnd w:id="184"/>
      <w:bookmarkEnd w:id="185"/>
      <w:bookmarkEnd w:id="186"/>
      <w:bookmarkEnd w:id="187"/>
      <w:bookmarkEnd w:id="188"/>
      <w:bookmarkEnd w:id="189"/>
    </w:p>
    <w:p w14:paraId="4D018578" w14:textId="77777777" w:rsidR="00065572" w:rsidRPr="00065572" w:rsidRDefault="00C50618" w:rsidP="00065572">
      <w:pPr>
        <w:pStyle w:val="Ttulo7"/>
        <w:rPr>
          <w:lang w:val="en-GB"/>
        </w:rPr>
      </w:pPr>
      <w:r w:rsidRPr="00065572">
        <w:rPr>
          <w:lang w:val="en-GB"/>
        </w:rPr>
        <w:t>Outline of system</w:t>
      </w:r>
    </w:p>
    <w:p w14:paraId="0B84F9D0" w14:textId="0FB1AEA9" w:rsidR="00065572" w:rsidRPr="00065572" w:rsidRDefault="00C50618" w:rsidP="00065572">
      <w:pPr>
        <w:rPr>
          <w:szCs w:val="18"/>
          <w:lang w:val="en-GB"/>
        </w:rPr>
      </w:pPr>
      <w:r w:rsidRPr="00065572">
        <w:rPr>
          <w:lang w:val="en-GB"/>
        </w:rPr>
        <w:t>1</w:t>
      </w:r>
      <w:r w:rsidR="00065572" w:rsidRPr="00065572">
        <w:rPr>
          <w:lang w:val="en-GB"/>
        </w:rPr>
        <w:t>. T</w:t>
      </w:r>
      <w:r w:rsidRPr="00065572">
        <w:rPr>
          <w:lang w:val="en-GB"/>
        </w:rPr>
        <w:t>he purpose of the regime is to institute controls on the source, nature and destination of nuclear fuel, debris and waste from nuclear facilities within the framework of the Non</w:t>
      </w:r>
      <w:r w:rsidR="00065572" w:rsidRPr="00065572">
        <w:rPr>
          <w:lang w:val="en-GB"/>
        </w:rPr>
        <w:noBreakHyphen/>
      </w:r>
      <w:r w:rsidRPr="00065572">
        <w:rPr>
          <w:lang w:val="en-GB"/>
        </w:rPr>
        <w:t>Proliferation Treaty and bilateral cooperation agreements</w:t>
      </w:r>
      <w:r w:rsidR="00065572" w:rsidRPr="00065572">
        <w:rPr>
          <w:lang w:val="en-GB"/>
        </w:rPr>
        <w:t>. A</w:t>
      </w:r>
      <w:r w:rsidRPr="00065572">
        <w:rPr>
          <w:lang w:val="en-GB"/>
        </w:rPr>
        <w:t>pplications for authorization are examined by the Federal</w:t>
      </w:r>
      <w:r w:rsidR="00665CBB">
        <w:rPr>
          <w:lang w:val="en-GB"/>
        </w:rPr>
        <w:t> </w:t>
      </w:r>
      <w:r w:rsidRPr="00065572">
        <w:rPr>
          <w:lang w:val="en-GB"/>
        </w:rPr>
        <w:t>Energy Office (which has the authority to grant the licence) and the Federal Nuclear Safety Inspectorate (responsible for the transport of class 7 dangerous goods).</w:t>
      </w:r>
    </w:p>
    <w:p w14:paraId="34514567" w14:textId="5A0EF976" w:rsidR="00C50618" w:rsidRPr="00065572" w:rsidRDefault="00C50618" w:rsidP="00065572">
      <w:pPr>
        <w:rPr>
          <w:lang w:val="en-GB"/>
        </w:rPr>
      </w:pPr>
    </w:p>
    <w:p w14:paraId="62AA4D97" w14:textId="77777777" w:rsidR="00065572" w:rsidRPr="00065572" w:rsidRDefault="00C50618" w:rsidP="00065572">
      <w:pPr>
        <w:pStyle w:val="Ttulo7"/>
        <w:rPr>
          <w:lang w:val="en-GB"/>
        </w:rPr>
      </w:pPr>
      <w:r w:rsidRPr="00065572">
        <w:rPr>
          <w:lang w:val="en-GB"/>
        </w:rPr>
        <w:lastRenderedPageBreak/>
        <w:t>Purposes and coverage of licensing</w:t>
      </w:r>
    </w:p>
    <w:p w14:paraId="3286AF18" w14:textId="7FE3661C" w:rsidR="00C50618" w:rsidRPr="00065572" w:rsidRDefault="00C50618" w:rsidP="001819A4">
      <w:pPr>
        <w:pStyle w:val="Default"/>
        <w:jc w:val="both"/>
        <w:rPr>
          <w:color w:val="auto"/>
          <w:sz w:val="18"/>
          <w:szCs w:val="18"/>
          <w:lang w:val="en-GB"/>
        </w:rPr>
      </w:pPr>
      <w:r w:rsidRPr="00065572">
        <w:rPr>
          <w:color w:val="auto"/>
          <w:sz w:val="18"/>
          <w:szCs w:val="18"/>
          <w:lang w:val="en-GB"/>
        </w:rPr>
        <w:t>2</w:t>
      </w:r>
      <w:r w:rsidR="00065572" w:rsidRPr="00065572">
        <w:rPr>
          <w:color w:val="auto"/>
          <w:sz w:val="18"/>
          <w:szCs w:val="18"/>
          <w:lang w:val="en-GB"/>
        </w:rPr>
        <w:t>. A</w:t>
      </w:r>
      <w:r w:rsidRPr="00065572">
        <w:rPr>
          <w:color w:val="auto"/>
          <w:sz w:val="18"/>
          <w:szCs w:val="18"/>
          <w:lang w:val="en-GB"/>
        </w:rPr>
        <w:t>n authorization is required for nuclear fuel, debris and waste from nuclear facilities</w:t>
      </w:r>
      <w:r w:rsidR="00065572" w:rsidRPr="00065572">
        <w:rPr>
          <w:color w:val="auto"/>
          <w:sz w:val="18"/>
          <w:szCs w:val="18"/>
          <w:lang w:val="en-GB"/>
        </w:rPr>
        <w:t>. T</w:t>
      </w:r>
      <w:r w:rsidRPr="00065572">
        <w:rPr>
          <w:color w:val="auto"/>
          <w:sz w:val="18"/>
          <w:szCs w:val="18"/>
          <w:lang w:val="en-GB"/>
        </w:rPr>
        <w:t>his concerns the following Swiss customs tariff numbers (HS 2017):</w:t>
      </w:r>
    </w:p>
    <w:p w14:paraId="73F7FC0A" w14:textId="77777777" w:rsidR="00C50618" w:rsidRPr="00065572" w:rsidRDefault="00C50618" w:rsidP="00065572">
      <w:pPr>
        <w:rPr>
          <w:szCs w:val="18"/>
          <w:lang w:val="en-GB"/>
        </w:rPr>
      </w:pPr>
    </w:p>
    <w:p w14:paraId="0B8D010D" w14:textId="0221753B" w:rsidR="00C50618" w:rsidRPr="00065572" w:rsidRDefault="00C50618" w:rsidP="001819A4">
      <w:pPr>
        <w:pStyle w:val="Default"/>
        <w:jc w:val="both"/>
        <w:rPr>
          <w:color w:val="auto"/>
          <w:sz w:val="18"/>
          <w:szCs w:val="18"/>
          <w:lang w:val="en-GB"/>
        </w:rPr>
      </w:pPr>
      <w:r w:rsidRPr="00065572">
        <w:rPr>
          <w:color w:val="auto"/>
          <w:sz w:val="18"/>
          <w:szCs w:val="18"/>
          <w:lang w:val="en-GB"/>
        </w:rPr>
        <w:t>2844.10</w:t>
      </w:r>
      <w:r w:rsidR="00065572" w:rsidRPr="00065572">
        <w:rPr>
          <w:color w:val="auto"/>
          <w:sz w:val="18"/>
          <w:szCs w:val="18"/>
          <w:lang w:val="en-GB"/>
        </w:rPr>
        <w:t>; 8</w:t>
      </w:r>
      <w:r w:rsidRPr="00065572">
        <w:rPr>
          <w:color w:val="auto"/>
          <w:sz w:val="18"/>
          <w:szCs w:val="18"/>
          <w:lang w:val="en-GB"/>
        </w:rPr>
        <w:t>44.20</w:t>
      </w:r>
      <w:r w:rsidR="00065572" w:rsidRPr="00065572">
        <w:rPr>
          <w:color w:val="auto"/>
          <w:sz w:val="18"/>
          <w:szCs w:val="18"/>
          <w:lang w:val="en-GB"/>
        </w:rPr>
        <w:t>; 2</w:t>
      </w:r>
      <w:r w:rsidRPr="00065572">
        <w:rPr>
          <w:color w:val="auto"/>
          <w:sz w:val="18"/>
          <w:szCs w:val="18"/>
          <w:lang w:val="en-GB"/>
        </w:rPr>
        <w:t>844.30</w:t>
      </w:r>
      <w:r w:rsidR="00065572" w:rsidRPr="00065572">
        <w:rPr>
          <w:color w:val="auto"/>
          <w:sz w:val="18"/>
          <w:szCs w:val="18"/>
          <w:lang w:val="en-GB"/>
        </w:rPr>
        <w:t>; 2</w:t>
      </w:r>
      <w:r w:rsidRPr="00065572">
        <w:rPr>
          <w:color w:val="auto"/>
          <w:sz w:val="18"/>
          <w:szCs w:val="18"/>
          <w:lang w:val="en-GB"/>
        </w:rPr>
        <w:t>844.50</w:t>
      </w:r>
      <w:r w:rsidR="00065572" w:rsidRPr="00065572">
        <w:rPr>
          <w:color w:val="auto"/>
          <w:sz w:val="18"/>
          <w:szCs w:val="18"/>
          <w:lang w:val="en-GB"/>
        </w:rPr>
        <w:t>; 8</w:t>
      </w:r>
      <w:r w:rsidRPr="00065572">
        <w:rPr>
          <w:color w:val="auto"/>
          <w:sz w:val="18"/>
          <w:szCs w:val="18"/>
          <w:lang w:val="en-GB"/>
        </w:rPr>
        <w:t>401.30.</w:t>
      </w:r>
    </w:p>
    <w:p w14:paraId="3B6DF51D" w14:textId="77777777" w:rsidR="00C50618" w:rsidRPr="00065572" w:rsidRDefault="00C50618" w:rsidP="00065572">
      <w:pPr>
        <w:rPr>
          <w:lang w:val="en-GB"/>
        </w:rPr>
      </w:pPr>
    </w:p>
    <w:p w14:paraId="64C4D6E3" w14:textId="5551259F" w:rsidR="00065572" w:rsidRPr="00065572" w:rsidRDefault="00C50618" w:rsidP="001819A4">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N</w:t>
      </w:r>
      <w:r w:rsidRPr="00065572">
        <w:rPr>
          <w:color w:val="auto"/>
          <w:sz w:val="18"/>
          <w:szCs w:val="18"/>
          <w:lang w:val="en-GB"/>
        </w:rPr>
        <w:t>o restrictions except as provided in the law.</w:t>
      </w:r>
    </w:p>
    <w:p w14:paraId="1DE8F379" w14:textId="630C2A6F" w:rsidR="00C50618" w:rsidRPr="00065572" w:rsidRDefault="00C50618" w:rsidP="00065572">
      <w:pPr>
        <w:rPr>
          <w:lang w:val="en-GB"/>
        </w:rPr>
      </w:pPr>
    </w:p>
    <w:p w14:paraId="77932568" w14:textId="16959257" w:rsidR="00065572" w:rsidRPr="00065572" w:rsidRDefault="00C50618" w:rsidP="001819A4">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N</w:t>
      </w:r>
      <w:r w:rsidRPr="00065572">
        <w:rPr>
          <w:color w:val="auto"/>
          <w:sz w:val="18"/>
          <w:szCs w:val="18"/>
          <w:lang w:val="en-GB"/>
        </w:rPr>
        <w:t>o restrictions on quantity or value</w:t>
      </w:r>
      <w:r w:rsidR="00065572" w:rsidRPr="00065572">
        <w:rPr>
          <w:color w:val="auto"/>
          <w:sz w:val="18"/>
          <w:szCs w:val="18"/>
          <w:lang w:val="en-GB"/>
        </w:rPr>
        <w:t>. T</w:t>
      </w:r>
      <w:r w:rsidRPr="00065572">
        <w:rPr>
          <w:color w:val="auto"/>
          <w:sz w:val="18"/>
          <w:szCs w:val="18"/>
          <w:lang w:val="en-GB"/>
        </w:rPr>
        <w:t>he purpose of the regime is to institute controls on the source, nature and destination of nuclear fuel, debris and waste from nuclear facilities within the framework of the Non</w:t>
      </w:r>
      <w:r w:rsidR="00065572" w:rsidRPr="00065572">
        <w:rPr>
          <w:color w:val="auto"/>
          <w:sz w:val="18"/>
          <w:szCs w:val="18"/>
          <w:lang w:val="en-GB"/>
        </w:rPr>
        <w:noBreakHyphen/>
      </w:r>
      <w:r w:rsidRPr="00065572">
        <w:rPr>
          <w:color w:val="auto"/>
          <w:sz w:val="18"/>
          <w:szCs w:val="18"/>
          <w:lang w:val="en-GB"/>
        </w:rPr>
        <w:t>Proliferation Treaty and bilateral cooperation agreements.</w:t>
      </w:r>
    </w:p>
    <w:p w14:paraId="523046F6" w14:textId="0ECD5DC6" w:rsidR="00C50618" w:rsidRPr="00065572" w:rsidRDefault="00C50618" w:rsidP="00065572">
      <w:pPr>
        <w:rPr>
          <w:lang w:val="en-GB"/>
        </w:rPr>
      </w:pPr>
    </w:p>
    <w:p w14:paraId="4D6F7D43" w14:textId="271431AC" w:rsidR="00065572" w:rsidRPr="001819A4" w:rsidRDefault="00C50618" w:rsidP="001819A4">
      <w:pPr>
        <w:pStyle w:val="Default"/>
        <w:jc w:val="both"/>
        <w:rPr>
          <w:color w:val="auto"/>
          <w:sz w:val="18"/>
          <w:szCs w:val="18"/>
          <w:lang w:val="en-GB"/>
        </w:rPr>
      </w:pPr>
      <w:r w:rsidRPr="001819A4">
        <w:rPr>
          <w:color w:val="auto"/>
          <w:sz w:val="18"/>
          <w:szCs w:val="18"/>
          <w:lang w:val="en-GB"/>
        </w:rPr>
        <w:t>5</w:t>
      </w:r>
      <w:r w:rsidR="00065572" w:rsidRPr="001819A4">
        <w:rPr>
          <w:color w:val="auto"/>
          <w:sz w:val="18"/>
          <w:szCs w:val="18"/>
          <w:lang w:val="en-GB"/>
        </w:rPr>
        <w:t>. T</w:t>
      </w:r>
      <w:r w:rsidRPr="001819A4">
        <w:rPr>
          <w:color w:val="auto"/>
          <w:sz w:val="18"/>
          <w:szCs w:val="18"/>
          <w:lang w:val="en-GB"/>
        </w:rPr>
        <w:t>he importation of nuclear fuel, debris and waste from nuclear facilities is subject to an authorization regime under the Law on Nuclear Energy of 2</w:t>
      </w:r>
      <w:r w:rsidR="00065572" w:rsidRPr="001819A4">
        <w:rPr>
          <w:color w:val="auto"/>
          <w:sz w:val="18"/>
          <w:szCs w:val="18"/>
          <w:lang w:val="en-GB"/>
        </w:rPr>
        <w:t>1 March 2</w:t>
      </w:r>
      <w:r w:rsidRPr="001819A4">
        <w:rPr>
          <w:color w:val="auto"/>
          <w:sz w:val="18"/>
          <w:szCs w:val="18"/>
          <w:lang w:val="en-GB"/>
        </w:rPr>
        <w:t>003 (LENu</w:t>
      </w:r>
      <w:r w:rsidR="00065572" w:rsidRPr="001819A4">
        <w:rPr>
          <w:color w:val="auto"/>
          <w:sz w:val="18"/>
          <w:szCs w:val="18"/>
          <w:lang w:val="en-GB"/>
        </w:rPr>
        <w:t>; R</w:t>
      </w:r>
      <w:r w:rsidRPr="001819A4">
        <w:rPr>
          <w:color w:val="auto"/>
          <w:sz w:val="18"/>
          <w:szCs w:val="18"/>
          <w:lang w:val="en-GB"/>
        </w:rPr>
        <w:t>S</w:t>
      </w:r>
      <w:r w:rsidR="00E326B1">
        <w:rPr>
          <w:color w:val="auto"/>
          <w:sz w:val="18"/>
          <w:szCs w:val="18"/>
          <w:lang w:val="en-GB"/>
        </w:rPr>
        <w:t> </w:t>
      </w:r>
      <w:r w:rsidRPr="001819A4">
        <w:rPr>
          <w:color w:val="auto"/>
          <w:sz w:val="18"/>
          <w:szCs w:val="18"/>
          <w:lang w:val="en-GB"/>
        </w:rPr>
        <w:t xml:space="preserve">732.1, </w:t>
      </w:r>
      <w:hyperlink r:id="rId111" w:history="1">
        <w:r w:rsidR="00065572" w:rsidRPr="001819A4">
          <w:rPr>
            <w:rStyle w:val="Hipervnculo"/>
            <w:sz w:val="18"/>
            <w:szCs w:val="18"/>
          </w:rPr>
          <w:t>https://www.admin.ch/opc/fr/classified</w:t>
        </w:r>
        <w:r w:rsidR="00065572" w:rsidRPr="001819A4">
          <w:rPr>
            <w:rStyle w:val="Hipervnculo"/>
            <w:sz w:val="18"/>
            <w:szCs w:val="18"/>
          </w:rPr>
          <w:noBreakHyphen/>
          <w:t>compilation/20010233/index.html</w:t>
        </w:r>
      </w:hyperlink>
      <w:r w:rsidRPr="001819A4">
        <w:rPr>
          <w:color w:val="auto"/>
          <w:sz w:val="18"/>
          <w:szCs w:val="18"/>
          <w:lang w:val="en-GB"/>
        </w:rPr>
        <w:t>) and the Ordinance of 1</w:t>
      </w:r>
      <w:r w:rsidR="00065572" w:rsidRPr="001819A4">
        <w:rPr>
          <w:color w:val="auto"/>
          <w:sz w:val="18"/>
          <w:szCs w:val="18"/>
          <w:lang w:val="en-GB"/>
        </w:rPr>
        <w:t>0 December 2</w:t>
      </w:r>
      <w:r w:rsidRPr="001819A4">
        <w:rPr>
          <w:color w:val="auto"/>
          <w:sz w:val="18"/>
          <w:szCs w:val="18"/>
          <w:lang w:val="en-GB"/>
        </w:rPr>
        <w:t>004 on nuclear energy (OENu</w:t>
      </w:r>
      <w:r w:rsidR="00065572" w:rsidRPr="001819A4">
        <w:rPr>
          <w:color w:val="auto"/>
          <w:sz w:val="18"/>
          <w:szCs w:val="18"/>
          <w:lang w:val="en-GB"/>
        </w:rPr>
        <w:t>; R</w:t>
      </w:r>
      <w:r w:rsidRPr="001819A4">
        <w:rPr>
          <w:color w:val="auto"/>
          <w:sz w:val="18"/>
          <w:szCs w:val="18"/>
          <w:lang w:val="en-GB"/>
        </w:rPr>
        <w:t>S</w:t>
      </w:r>
      <w:r w:rsidR="00E326B1">
        <w:rPr>
          <w:color w:val="auto"/>
          <w:sz w:val="18"/>
          <w:szCs w:val="18"/>
          <w:lang w:val="en-GB"/>
        </w:rPr>
        <w:t> </w:t>
      </w:r>
      <w:r w:rsidRPr="001819A4">
        <w:rPr>
          <w:color w:val="auto"/>
          <w:sz w:val="18"/>
          <w:szCs w:val="18"/>
          <w:lang w:val="en-GB"/>
        </w:rPr>
        <w:t xml:space="preserve">732.11, </w:t>
      </w:r>
      <w:hyperlink r:id="rId112" w:history="1">
        <w:r w:rsidR="00065572" w:rsidRPr="001819A4">
          <w:rPr>
            <w:rStyle w:val="Hipervnculo"/>
            <w:sz w:val="18"/>
            <w:szCs w:val="18"/>
          </w:rPr>
          <w:t>https://www.admin.ch/opc/fr/classified</w:t>
        </w:r>
        <w:r w:rsidR="00065572" w:rsidRPr="001819A4">
          <w:rPr>
            <w:rStyle w:val="Hipervnculo"/>
            <w:sz w:val="18"/>
            <w:szCs w:val="18"/>
          </w:rPr>
          <w:noBreakHyphen/>
          <w:t>compilation/20042217/index.html</w:t>
        </w:r>
      </w:hyperlink>
      <w:r w:rsidRPr="001819A4">
        <w:rPr>
          <w:color w:val="auto"/>
          <w:sz w:val="18"/>
          <w:szCs w:val="18"/>
          <w:lang w:val="en-GB"/>
        </w:rPr>
        <w:t>).</w:t>
      </w:r>
    </w:p>
    <w:p w14:paraId="466CAB30" w14:textId="4FCB830E" w:rsidR="00C50618" w:rsidRPr="00065572" w:rsidRDefault="00C50618" w:rsidP="00065572">
      <w:pPr>
        <w:rPr>
          <w:lang w:val="en-GB"/>
        </w:rPr>
      </w:pPr>
    </w:p>
    <w:p w14:paraId="51F0300C" w14:textId="4A1F168E" w:rsidR="00C50618" w:rsidRPr="00065572" w:rsidRDefault="00C50618" w:rsidP="00065572">
      <w:pPr>
        <w:rPr>
          <w:szCs w:val="18"/>
          <w:lang w:val="en-GB"/>
        </w:rPr>
      </w:pPr>
      <w:r w:rsidRPr="00065572">
        <w:rPr>
          <w:lang w:val="en-GB"/>
        </w:rPr>
        <w:t>The licensing regime is governed by federal laws, which the Government does not have the authority to repeal</w:t>
      </w:r>
      <w:r w:rsidR="00065572" w:rsidRPr="00065572">
        <w:rPr>
          <w:lang w:val="en-GB"/>
        </w:rPr>
        <w:t>. T</w:t>
      </w:r>
      <w:r w:rsidRPr="00065572">
        <w:rPr>
          <w:lang w:val="en-GB"/>
        </w:rPr>
        <w:t>he Government may, however, change certain details of the regime, i.e. the above</w:t>
      </w:r>
      <w:r w:rsidR="00065572" w:rsidRPr="00065572">
        <w:rPr>
          <w:lang w:val="en-GB"/>
        </w:rPr>
        <w:noBreakHyphen/>
      </w:r>
      <w:r w:rsidRPr="00065572">
        <w:rPr>
          <w:lang w:val="en-GB"/>
        </w:rPr>
        <w:t>mentioned Ordinances</w:t>
      </w:r>
      <w:r w:rsidR="00065572" w:rsidRPr="00065572">
        <w:rPr>
          <w:lang w:val="en-GB"/>
        </w:rPr>
        <w:t>. T</w:t>
      </w:r>
      <w:r w:rsidRPr="00065572">
        <w:rPr>
          <w:lang w:val="en-GB"/>
        </w:rPr>
        <w:t>here is no delegation of authority to the administration.</w:t>
      </w:r>
    </w:p>
    <w:p w14:paraId="06700D83" w14:textId="77777777" w:rsidR="00C50618" w:rsidRPr="00065572" w:rsidRDefault="00C50618" w:rsidP="00065572">
      <w:pPr>
        <w:rPr>
          <w:lang w:val="en-GB"/>
        </w:rPr>
      </w:pPr>
    </w:p>
    <w:p w14:paraId="1A1222F7" w14:textId="77777777" w:rsidR="00065572" w:rsidRPr="00065572" w:rsidRDefault="00C50618" w:rsidP="00065572">
      <w:pPr>
        <w:pStyle w:val="Ttulo7"/>
        <w:rPr>
          <w:lang w:val="en-GB"/>
        </w:rPr>
      </w:pPr>
      <w:r w:rsidRPr="00065572">
        <w:rPr>
          <w:lang w:val="en-GB"/>
        </w:rPr>
        <w:t>Procedures</w:t>
      </w:r>
    </w:p>
    <w:p w14:paraId="1F36364A" w14:textId="361C9D10" w:rsidR="00065572" w:rsidRPr="00065572" w:rsidRDefault="00C50618" w:rsidP="001819A4">
      <w:pPr>
        <w:pStyle w:val="Default"/>
        <w:jc w:val="both"/>
        <w:rPr>
          <w:color w:val="auto"/>
          <w:sz w:val="18"/>
          <w:szCs w:val="18"/>
          <w:lang w:val="en-GB"/>
        </w:rPr>
      </w:pPr>
      <w:r w:rsidRPr="00065572">
        <w:rPr>
          <w:color w:val="auto"/>
          <w:sz w:val="18"/>
          <w:szCs w:val="18"/>
          <w:lang w:val="en-GB"/>
        </w:rPr>
        <w:t>6</w:t>
      </w:r>
      <w:r w:rsidR="00065572" w:rsidRPr="00065572">
        <w:rPr>
          <w:color w:val="auto"/>
          <w:sz w:val="18"/>
          <w:szCs w:val="18"/>
          <w:lang w:val="en-GB"/>
        </w:rPr>
        <w:t>. N</w:t>
      </w:r>
      <w:r w:rsidRPr="00065572">
        <w:rPr>
          <w:color w:val="auto"/>
          <w:sz w:val="18"/>
          <w:szCs w:val="18"/>
          <w:lang w:val="en-GB"/>
        </w:rPr>
        <w:t>ot applicable (no quantitative restrictions).</w:t>
      </w:r>
    </w:p>
    <w:p w14:paraId="392A2B13" w14:textId="177C863B" w:rsidR="00C50618" w:rsidRPr="00065572" w:rsidRDefault="00C50618" w:rsidP="00065572">
      <w:pPr>
        <w:rPr>
          <w:lang w:val="en-GB"/>
        </w:rPr>
      </w:pPr>
    </w:p>
    <w:p w14:paraId="2F4E6935" w14:textId="58064603" w:rsidR="00065572" w:rsidRPr="00065572" w:rsidRDefault="00C50618" w:rsidP="001819A4">
      <w:pPr>
        <w:pStyle w:val="Default"/>
        <w:ind w:left="567" w:hanging="567"/>
        <w:jc w:val="both"/>
        <w:rPr>
          <w:color w:val="auto"/>
          <w:sz w:val="18"/>
          <w:szCs w:val="18"/>
          <w:lang w:val="en-GB"/>
        </w:rPr>
      </w:pPr>
      <w:r w:rsidRPr="00065572">
        <w:rPr>
          <w:color w:val="auto"/>
          <w:sz w:val="18"/>
          <w:szCs w:val="18"/>
          <w:lang w:val="en-GB"/>
        </w:rPr>
        <w:t>7.(a)</w:t>
      </w:r>
      <w:r w:rsidRPr="00065572">
        <w:rPr>
          <w:color w:val="auto"/>
          <w:sz w:val="18"/>
          <w:szCs w:val="18"/>
          <w:lang w:val="en-GB"/>
        </w:rPr>
        <w:tab/>
        <w:t>The application for import must be submitted two months in advance of the scheduled importation date</w:t>
      </w:r>
      <w:r w:rsidR="00065572" w:rsidRPr="00065572">
        <w:rPr>
          <w:color w:val="auto"/>
          <w:sz w:val="18"/>
          <w:szCs w:val="18"/>
          <w:lang w:val="en-GB"/>
        </w:rPr>
        <w:t>. I</w:t>
      </w:r>
      <w:r w:rsidRPr="00065572">
        <w:rPr>
          <w:color w:val="auto"/>
          <w:sz w:val="18"/>
          <w:szCs w:val="18"/>
          <w:lang w:val="en-GB"/>
        </w:rPr>
        <w:t>n exceptional cases, the time limit may be shortened.</w:t>
      </w:r>
    </w:p>
    <w:p w14:paraId="676605D2" w14:textId="77777777" w:rsidR="001819A4" w:rsidRDefault="001819A4" w:rsidP="00065572">
      <w:pPr>
        <w:pStyle w:val="Default"/>
        <w:rPr>
          <w:color w:val="auto"/>
          <w:sz w:val="18"/>
          <w:szCs w:val="18"/>
          <w:lang w:val="en-GB"/>
        </w:rPr>
      </w:pPr>
    </w:p>
    <w:p w14:paraId="362B4213" w14:textId="32469BC2" w:rsidR="00065572" w:rsidRPr="00065572" w:rsidRDefault="00C50618" w:rsidP="001819A4">
      <w:pPr>
        <w:pStyle w:val="Default"/>
        <w:ind w:left="567" w:hanging="567"/>
        <w:jc w:val="both"/>
        <w:rPr>
          <w:color w:val="auto"/>
          <w:sz w:val="18"/>
          <w:szCs w:val="18"/>
          <w:lang w:val="en-GB"/>
        </w:rPr>
      </w:pPr>
      <w:r w:rsidRPr="00065572">
        <w:rPr>
          <w:color w:val="auto"/>
          <w:sz w:val="18"/>
          <w:szCs w:val="18"/>
          <w:lang w:val="en-GB"/>
        </w:rPr>
        <w:t>(b)</w:t>
      </w:r>
      <w:r w:rsidR="00A44374">
        <w:rPr>
          <w:color w:val="auto"/>
          <w:sz w:val="18"/>
          <w:szCs w:val="18"/>
          <w:lang w:val="en-GB"/>
        </w:rPr>
        <w:t>-</w:t>
      </w:r>
      <w:r w:rsidRPr="00065572">
        <w:rPr>
          <w:color w:val="auto"/>
          <w:sz w:val="18"/>
          <w:szCs w:val="18"/>
          <w:lang w:val="en-GB"/>
        </w:rPr>
        <w:t>(c)</w:t>
      </w:r>
      <w:r w:rsidR="00A44374">
        <w:rPr>
          <w:color w:val="auto"/>
          <w:sz w:val="18"/>
          <w:szCs w:val="18"/>
          <w:lang w:val="en-GB"/>
        </w:rPr>
        <w:t xml:space="preserve"> </w:t>
      </w:r>
      <w:r w:rsidRPr="00065572">
        <w:rPr>
          <w:color w:val="auto"/>
          <w:sz w:val="18"/>
          <w:szCs w:val="18"/>
          <w:lang w:val="en-GB"/>
        </w:rPr>
        <w:t>No.</w:t>
      </w:r>
    </w:p>
    <w:p w14:paraId="45E6914F" w14:textId="62496EC4" w:rsidR="00C50618" w:rsidRPr="00065572" w:rsidRDefault="00C50618" w:rsidP="00065572">
      <w:pPr>
        <w:rPr>
          <w:lang w:val="en-GB"/>
        </w:rPr>
      </w:pPr>
    </w:p>
    <w:p w14:paraId="318E5252" w14:textId="55AFC56A" w:rsidR="00065572" w:rsidRPr="00065572" w:rsidRDefault="00C50618" w:rsidP="001819A4">
      <w:pPr>
        <w:pStyle w:val="Default"/>
        <w:ind w:left="567" w:hanging="567"/>
        <w:jc w:val="both"/>
        <w:rPr>
          <w:color w:val="auto"/>
          <w:sz w:val="18"/>
          <w:szCs w:val="18"/>
          <w:lang w:val="en-GB"/>
        </w:rPr>
      </w:pPr>
      <w:r w:rsidRPr="00065572">
        <w:rPr>
          <w:color w:val="auto"/>
          <w:sz w:val="18"/>
          <w:szCs w:val="18"/>
          <w:lang w:val="en-GB"/>
        </w:rPr>
        <w:t>(d)</w:t>
      </w:r>
      <w:r w:rsidRPr="00065572">
        <w:rPr>
          <w:color w:val="auto"/>
          <w:sz w:val="18"/>
          <w:szCs w:val="18"/>
          <w:lang w:val="en-GB"/>
        </w:rPr>
        <w:tab/>
        <w:t>Applications for authorization are examined by the Nuclear Law Section of the Federal Energy Office (which has the authority to grant the licence) and the Federal Nuclear Safety Inspectorate (IFSN</w:t>
      </w:r>
      <w:r w:rsidR="00065572" w:rsidRPr="00065572">
        <w:rPr>
          <w:color w:val="auto"/>
          <w:sz w:val="18"/>
          <w:szCs w:val="18"/>
          <w:lang w:val="en-GB"/>
        </w:rPr>
        <w:t>; r</w:t>
      </w:r>
      <w:r w:rsidRPr="00065572">
        <w:rPr>
          <w:color w:val="auto"/>
          <w:sz w:val="18"/>
          <w:szCs w:val="18"/>
          <w:lang w:val="en-GB"/>
        </w:rPr>
        <w:t>esponsible for the transport of class 7 dangerous goods)</w:t>
      </w:r>
      <w:r w:rsidR="00065572" w:rsidRPr="00065572">
        <w:rPr>
          <w:color w:val="auto"/>
          <w:sz w:val="18"/>
          <w:szCs w:val="18"/>
          <w:lang w:val="en-GB"/>
        </w:rPr>
        <w:t>. N</w:t>
      </w:r>
      <w:r w:rsidRPr="00065572">
        <w:rPr>
          <w:color w:val="auto"/>
          <w:sz w:val="18"/>
          <w:szCs w:val="18"/>
          <w:lang w:val="en-GB"/>
        </w:rPr>
        <w:t>o list of authorized importers is published.</w:t>
      </w:r>
    </w:p>
    <w:p w14:paraId="67E6A1F3" w14:textId="7989ABBC" w:rsidR="00C50618" w:rsidRPr="00065572" w:rsidRDefault="00C50618" w:rsidP="00065572">
      <w:pPr>
        <w:rPr>
          <w:lang w:val="en-GB"/>
        </w:rPr>
      </w:pPr>
    </w:p>
    <w:p w14:paraId="3C1E0B55" w14:textId="08157D7F" w:rsidR="00065572" w:rsidRPr="00065572" w:rsidRDefault="00C50618" w:rsidP="001819A4">
      <w:pPr>
        <w:pStyle w:val="Default"/>
        <w:jc w:val="both"/>
        <w:rPr>
          <w:color w:val="auto"/>
          <w:sz w:val="18"/>
          <w:szCs w:val="18"/>
          <w:lang w:val="en-GB"/>
        </w:rPr>
      </w:pPr>
      <w:r w:rsidRPr="00065572">
        <w:rPr>
          <w:color w:val="auto"/>
          <w:sz w:val="18"/>
          <w:szCs w:val="18"/>
          <w:lang w:val="en-GB"/>
        </w:rPr>
        <w:t>8</w:t>
      </w:r>
      <w:r w:rsidR="00065572" w:rsidRPr="00065572">
        <w:rPr>
          <w:color w:val="auto"/>
          <w:sz w:val="18"/>
          <w:szCs w:val="18"/>
          <w:lang w:val="en-GB"/>
        </w:rPr>
        <w:t>. N</w:t>
      </w:r>
      <w:r w:rsidRPr="00065572">
        <w:rPr>
          <w:color w:val="auto"/>
          <w:sz w:val="18"/>
          <w:szCs w:val="18"/>
          <w:lang w:val="en-GB"/>
        </w:rPr>
        <w:t>o other circumstances.</w:t>
      </w:r>
    </w:p>
    <w:p w14:paraId="45B27A0B" w14:textId="53D8B82A" w:rsidR="00C50618" w:rsidRPr="00065572" w:rsidRDefault="00C50618" w:rsidP="00065572">
      <w:pPr>
        <w:rPr>
          <w:lang w:val="en-GB"/>
        </w:rPr>
      </w:pPr>
    </w:p>
    <w:p w14:paraId="2ABD3B9E" w14:textId="77777777" w:rsidR="00065572" w:rsidRPr="00065572" w:rsidRDefault="00C50618" w:rsidP="00065572">
      <w:pPr>
        <w:pStyle w:val="Ttulo7"/>
        <w:rPr>
          <w:lang w:val="en-GB"/>
        </w:rPr>
      </w:pPr>
      <w:r w:rsidRPr="00065572">
        <w:rPr>
          <w:lang w:val="en-GB"/>
        </w:rPr>
        <w:t>Eligibility of importers to apply for licence</w:t>
      </w:r>
    </w:p>
    <w:p w14:paraId="1828BFCE" w14:textId="4E55B7CA" w:rsidR="00C50618" w:rsidRPr="00065572" w:rsidRDefault="00C50618" w:rsidP="00065572">
      <w:pPr>
        <w:rPr>
          <w:szCs w:val="18"/>
          <w:lang w:val="en-GB"/>
        </w:rPr>
      </w:pPr>
      <w:r w:rsidRPr="00065572">
        <w:rPr>
          <w:lang w:val="en-GB"/>
        </w:rPr>
        <w:t>9</w:t>
      </w:r>
      <w:r w:rsidR="00065572" w:rsidRPr="00065572">
        <w:rPr>
          <w:lang w:val="en-GB"/>
        </w:rPr>
        <w:t>. A</w:t>
      </w:r>
      <w:r w:rsidRPr="00065572">
        <w:rPr>
          <w:lang w:val="en-GB"/>
        </w:rPr>
        <w:t>ll persons, firms and institutions meeting the requirements set forth in the relevant laws and ordinances are eligible to apply for an import licence.</w:t>
      </w:r>
    </w:p>
    <w:p w14:paraId="6E5312FB" w14:textId="77777777" w:rsidR="00C50618" w:rsidRPr="00065572" w:rsidRDefault="00C50618" w:rsidP="00065572">
      <w:pPr>
        <w:rPr>
          <w:lang w:val="en-GB"/>
        </w:rPr>
      </w:pPr>
    </w:p>
    <w:p w14:paraId="2BC8AD09" w14:textId="77777777" w:rsidR="00065572" w:rsidRPr="00065572" w:rsidRDefault="00C50618" w:rsidP="00065572">
      <w:pPr>
        <w:pStyle w:val="Ttulo7"/>
        <w:rPr>
          <w:lang w:val="en-GB"/>
        </w:rPr>
      </w:pPr>
      <w:r w:rsidRPr="00065572">
        <w:rPr>
          <w:lang w:val="en-GB"/>
        </w:rPr>
        <w:t>Documentational and other requirements for application for licence</w:t>
      </w:r>
    </w:p>
    <w:p w14:paraId="37FE8436" w14:textId="0F637284" w:rsidR="00065572" w:rsidRPr="00065572" w:rsidRDefault="00C50618" w:rsidP="001819A4">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T</w:t>
      </w:r>
      <w:r w:rsidRPr="00065572">
        <w:rPr>
          <w:color w:val="auto"/>
          <w:sz w:val="18"/>
          <w:szCs w:val="18"/>
          <w:lang w:val="en-GB"/>
        </w:rPr>
        <w:t>he information to be provided in applications is specified in a model form.</w:t>
      </w:r>
    </w:p>
    <w:p w14:paraId="58745633" w14:textId="241796BD" w:rsidR="00C50618" w:rsidRPr="00065572" w:rsidRDefault="00C50618" w:rsidP="00065572">
      <w:pPr>
        <w:rPr>
          <w:lang w:val="en-GB"/>
        </w:rPr>
      </w:pPr>
    </w:p>
    <w:p w14:paraId="5586787C" w14:textId="2B2C1237" w:rsidR="00065572" w:rsidRPr="00065572" w:rsidRDefault="00C50618" w:rsidP="001819A4">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I</w:t>
      </w:r>
      <w:r w:rsidRPr="00065572">
        <w:rPr>
          <w:color w:val="auto"/>
          <w:sz w:val="18"/>
          <w:szCs w:val="18"/>
          <w:lang w:val="en-GB"/>
        </w:rPr>
        <w:t>mport licence, container certificate and validation.</w:t>
      </w:r>
    </w:p>
    <w:p w14:paraId="7D77EF6B" w14:textId="679B8D3E" w:rsidR="00C50618" w:rsidRPr="00065572" w:rsidRDefault="00C50618" w:rsidP="00065572">
      <w:pPr>
        <w:rPr>
          <w:lang w:val="en-GB"/>
        </w:rPr>
      </w:pPr>
    </w:p>
    <w:p w14:paraId="744E1FD1" w14:textId="6518EB01" w:rsidR="00065572" w:rsidRPr="00065572" w:rsidRDefault="00C50618" w:rsidP="001819A4">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T</w:t>
      </w:r>
      <w:r w:rsidRPr="00065572">
        <w:rPr>
          <w:color w:val="auto"/>
          <w:sz w:val="18"/>
          <w:szCs w:val="18"/>
          <w:lang w:val="en-GB"/>
        </w:rPr>
        <w:t>he fee is calculated in accordance with the time spent.</w:t>
      </w:r>
    </w:p>
    <w:p w14:paraId="257E1756" w14:textId="18364051" w:rsidR="00C50618" w:rsidRPr="00065572" w:rsidRDefault="00C50618" w:rsidP="00065572">
      <w:pPr>
        <w:rPr>
          <w:lang w:val="en-GB"/>
        </w:rPr>
      </w:pPr>
    </w:p>
    <w:p w14:paraId="5A794E2F" w14:textId="5B3C431E" w:rsidR="00065572" w:rsidRPr="00065572" w:rsidRDefault="00C50618" w:rsidP="001819A4">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N</w:t>
      </w:r>
      <w:r w:rsidRPr="00065572">
        <w:rPr>
          <w:color w:val="auto"/>
          <w:sz w:val="18"/>
          <w:szCs w:val="18"/>
          <w:lang w:val="en-GB"/>
        </w:rPr>
        <w:t>o.</w:t>
      </w:r>
    </w:p>
    <w:p w14:paraId="714B1F26" w14:textId="2A214C4F" w:rsidR="00C50618" w:rsidRPr="00065572" w:rsidRDefault="00C50618" w:rsidP="00065572">
      <w:pPr>
        <w:rPr>
          <w:lang w:val="en-GB"/>
        </w:rPr>
      </w:pPr>
    </w:p>
    <w:p w14:paraId="34A46ED5" w14:textId="77777777" w:rsidR="00065572" w:rsidRPr="00065572" w:rsidRDefault="00C50618" w:rsidP="00065572">
      <w:pPr>
        <w:pStyle w:val="Ttulo7"/>
        <w:rPr>
          <w:lang w:val="en-GB"/>
        </w:rPr>
      </w:pPr>
      <w:r w:rsidRPr="00065572">
        <w:rPr>
          <w:lang w:val="en-GB"/>
        </w:rPr>
        <w:t>Conditions of licensing</w:t>
      </w:r>
    </w:p>
    <w:p w14:paraId="62A27552" w14:textId="4B000812" w:rsidR="00065572" w:rsidRPr="00065572" w:rsidRDefault="00C50618" w:rsidP="001819A4">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T</w:t>
      </w:r>
      <w:r w:rsidRPr="00065572">
        <w:rPr>
          <w:color w:val="auto"/>
          <w:sz w:val="18"/>
          <w:szCs w:val="18"/>
          <w:lang w:val="en-GB"/>
        </w:rPr>
        <w:t>he import authorization is valid for a maximum of 12 months and may be extended for six</w:t>
      </w:r>
      <w:r w:rsidR="004851A2">
        <w:rPr>
          <w:color w:val="auto"/>
          <w:sz w:val="18"/>
          <w:szCs w:val="18"/>
          <w:lang w:val="en-GB"/>
        </w:rPr>
        <w:t> </w:t>
      </w:r>
      <w:r w:rsidRPr="00065572">
        <w:rPr>
          <w:color w:val="auto"/>
          <w:sz w:val="18"/>
          <w:szCs w:val="18"/>
          <w:lang w:val="en-GB"/>
        </w:rPr>
        <w:t>months at most (at the authorization holder's request).</w:t>
      </w:r>
    </w:p>
    <w:p w14:paraId="1CB60430" w14:textId="6AB95298" w:rsidR="00C50618" w:rsidRPr="00065572" w:rsidRDefault="00C50618" w:rsidP="00065572">
      <w:pPr>
        <w:rPr>
          <w:lang w:val="en-GB"/>
        </w:rPr>
      </w:pPr>
    </w:p>
    <w:p w14:paraId="5C30F6AC" w14:textId="10912190" w:rsidR="00065572" w:rsidRPr="00065572" w:rsidRDefault="00C50618" w:rsidP="001819A4">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noBreakHyphen/>
      </w:r>
      <w:r w:rsidRPr="00065572">
        <w:rPr>
          <w:color w:val="auto"/>
          <w:sz w:val="18"/>
          <w:szCs w:val="18"/>
          <w:lang w:val="en-GB"/>
        </w:rPr>
        <w:t>17</w:t>
      </w:r>
      <w:r w:rsidR="00065572" w:rsidRPr="00065572">
        <w:rPr>
          <w:color w:val="auto"/>
          <w:sz w:val="18"/>
          <w:szCs w:val="18"/>
          <w:lang w:val="en-GB"/>
        </w:rPr>
        <w:t>. N</w:t>
      </w:r>
      <w:r w:rsidRPr="00065572">
        <w:rPr>
          <w:color w:val="auto"/>
          <w:sz w:val="18"/>
          <w:szCs w:val="18"/>
          <w:lang w:val="en-GB"/>
        </w:rPr>
        <w:t>o.</w:t>
      </w:r>
    </w:p>
    <w:p w14:paraId="4EA00959" w14:textId="5F4459AC" w:rsidR="00C50618" w:rsidRPr="00065572" w:rsidRDefault="00C50618" w:rsidP="00065572">
      <w:pPr>
        <w:rPr>
          <w:lang w:val="en-GB"/>
        </w:rPr>
      </w:pPr>
    </w:p>
    <w:p w14:paraId="359181DF" w14:textId="77777777" w:rsidR="00065572" w:rsidRPr="00065572" w:rsidRDefault="00C50618" w:rsidP="00065572">
      <w:pPr>
        <w:pStyle w:val="Ttulo7"/>
        <w:rPr>
          <w:lang w:val="en-GB"/>
        </w:rPr>
      </w:pPr>
      <w:r w:rsidRPr="00065572">
        <w:rPr>
          <w:lang w:val="en-GB"/>
        </w:rPr>
        <w:lastRenderedPageBreak/>
        <w:t>Other procedural requirements</w:t>
      </w:r>
    </w:p>
    <w:p w14:paraId="3382F022" w14:textId="67F944C3" w:rsidR="00065572" w:rsidRPr="00065572" w:rsidRDefault="00C50618" w:rsidP="001819A4">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A</w:t>
      </w:r>
      <w:r w:rsidRPr="00065572">
        <w:rPr>
          <w:color w:val="auto"/>
          <w:sz w:val="18"/>
          <w:szCs w:val="18"/>
          <w:lang w:val="en-GB"/>
        </w:rPr>
        <w:t>n authorization for heavy vehicles (more than 28 tonnes) could be required for road transport.</w:t>
      </w:r>
    </w:p>
    <w:p w14:paraId="2E8EC755" w14:textId="1372BB2A" w:rsidR="00C50618" w:rsidRPr="00065572" w:rsidRDefault="00C50618" w:rsidP="00065572">
      <w:pPr>
        <w:rPr>
          <w:lang w:val="en-GB"/>
        </w:rPr>
      </w:pPr>
    </w:p>
    <w:p w14:paraId="3681E2EB" w14:textId="07FBD5ED" w:rsidR="00C50618" w:rsidRPr="00065572" w:rsidRDefault="00C50618" w:rsidP="00065572">
      <w:pPr>
        <w:rPr>
          <w:szCs w:val="18"/>
          <w:lang w:val="en-GB"/>
        </w:rPr>
      </w:pPr>
      <w:r w:rsidRPr="00065572">
        <w:rPr>
          <w:lang w:val="en-GB"/>
        </w:rPr>
        <w:t>19</w:t>
      </w:r>
      <w:r w:rsidR="00065572" w:rsidRPr="00065572">
        <w:rPr>
          <w:lang w:val="en-GB"/>
        </w:rPr>
        <w:t>. T</w:t>
      </w:r>
      <w:r w:rsidRPr="00065572">
        <w:rPr>
          <w:lang w:val="en-GB"/>
        </w:rPr>
        <w:t>here are no restrictions on foreign exchange in force.</w:t>
      </w:r>
    </w:p>
    <w:p w14:paraId="2FEB1F73" w14:textId="77777777" w:rsidR="00C50618" w:rsidRPr="00065572" w:rsidRDefault="00C50618" w:rsidP="00065572">
      <w:pPr>
        <w:rPr>
          <w:szCs w:val="18"/>
          <w:lang w:val="en-GB"/>
        </w:rPr>
      </w:pPr>
    </w:p>
    <w:p w14:paraId="6A223C97" w14:textId="03EDC343" w:rsidR="00C50618" w:rsidRPr="00065572" w:rsidRDefault="00065572" w:rsidP="00065572">
      <w:pPr>
        <w:pStyle w:val="Ttulo1"/>
        <w:rPr>
          <w:caps w:val="0"/>
          <w:lang w:val="en-GB"/>
        </w:rPr>
      </w:pPr>
      <w:bookmarkStart w:id="190" w:name="_Toc19856214"/>
      <w:bookmarkStart w:id="191" w:name="_Toc20382585"/>
      <w:bookmarkStart w:id="192" w:name="_Toc26188842"/>
      <w:bookmarkStart w:id="193" w:name="_Toc26191204"/>
      <w:bookmarkStart w:id="194" w:name="_Toc26368766"/>
      <w:bookmarkStart w:id="195" w:name="_Toc26451510"/>
      <w:r w:rsidRPr="00065572">
        <w:rPr>
          <w:caps w:val="0"/>
          <w:lang w:val="en-GB"/>
        </w:rPr>
        <w:t>RADIOACTIVE MATERIALS</w:t>
      </w:r>
      <w:bookmarkEnd w:id="190"/>
      <w:bookmarkEnd w:id="191"/>
      <w:bookmarkEnd w:id="192"/>
      <w:bookmarkEnd w:id="193"/>
      <w:bookmarkEnd w:id="194"/>
      <w:bookmarkEnd w:id="195"/>
    </w:p>
    <w:p w14:paraId="4CF4C6C3" w14:textId="77777777" w:rsidR="00065572" w:rsidRPr="00065572" w:rsidRDefault="00C50618" w:rsidP="00065572">
      <w:pPr>
        <w:pStyle w:val="Ttulo7"/>
        <w:rPr>
          <w:lang w:val="en-GB"/>
        </w:rPr>
      </w:pPr>
      <w:r w:rsidRPr="00065572">
        <w:rPr>
          <w:lang w:val="en-GB"/>
        </w:rPr>
        <w:t>Outline of system</w:t>
      </w:r>
    </w:p>
    <w:p w14:paraId="1F3C13D3" w14:textId="0C93DE12" w:rsidR="00C50618" w:rsidRPr="00065572" w:rsidRDefault="00C50618" w:rsidP="00065572">
      <w:pPr>
        <w:rPr>
          <w:szCs w:val="18"/>
          <w:lang w:val="en-GB"/>
        </w:rPr>
      </w:pPr>
      <w:r w:rsidRPr="00065572">
        <w:rPr>
          <w:lang w:val="en-GB"/>
        </w:rPr>
        <w:t>1</w:t>
      </w:r>
      <w:r w:rsidR="00065572" w:rsidRPr="00065572">
        <w:rPr>
          <w:lang w:val="en-GB"/>
        </w:rPr>
        <w:t>. T</w:t>
      </w:r>
      <w:r w:rsidRPr="00065572">
        <w:rPr>
          <w:lang w:val="en-GB"/>
        </w:rPr>
        <w:t>he purpose of the regime is to verify the source, nature and destination of the radioactive materials subject to authorization</w:t>
      </w:r>
      <w:r w:rsidR="00065572" w:rsidRPr="00065572">
        <w:rPr>
          <w:lang w:val="en-GB"/>
        </w:rPr>
        <w:t>. T</w:t>
      </w:r>
      <w:r w:rsidRPr="00065572">
        <w:rPr>
          <w:lang w:val="en-GB"/>
        </w:rPr>
        <w:t xml:space="preserve">he authorizations are issued by the Federal Office for Public Health (OFSP, </w:t>
      </w:r>
      <w:hyperlink r:id="rId113" w:history="1">
        <w:r w:rsidR="00065572" w:rsidRPr="00AC4D76">
          <w:rPr>
            <w:rStyle w:val="Hipervnculo"/>
            <w:lang w:val="en-GB"/>
          </w:rPr>
          <w:t>https://www.bag.admin.ch/bag/fr/home.html</w:t>
        </w:r>
      </w:hyperlink>
      <w:r w:rsidRPr="00065572">
        <w:rPr>
          <w:lang w:val="en-GB"/>
        </w:rPr>
        <w:t>).</w:t>
      </w:r>
    </w:p>
    <w:p w14:paraId="5ED13ADA" w14:textId="77777777" w:rsidR="00C50618" w:rsidRPr="00065572" w:rsidRDefault="00C50618" w:rsidP="00065572">
      <w:pPr>
        <w:rPr>
          <w:lang w:val="en-GB"/>
        </w:rPr>
      </w:pPr>
    </w:p>
    <w:p w14:paraId="4A09048C" w14:textId="77777777" w:rsidR="00065572" w:rsidRPr="00065572" w:rsidRDefault="00C50618" w:rsidP="00065572">
      <w:pPr>
        <w:pStyle w:val="Ttulo7"/>
        <w:rPr>
          <w:szCs w:val="18"/>
          <w:lang w:val="en-GB"/>
        </w:rPr>
      </w:pPr>
      <w:r w:rsidRPr="00065572">
        <w:rPr>
          <w:lang w:val="en-GB"/>
        </w:rPr>
        <w:t>Purposes and coverage of licensing</w:t>
      </w:r>
    </w:p>
    <w:p w14:paraId="6C3A4844" w14:textId="54A1D79B" w:rsidR="00C50618" w:rsidRPr="00B07103" w:rsidRDefault="00C50618" w:rsidP="001819A4">
      <w:pPr>
        <w:pStyle w:val="Default"/>
        <w:jc w:val="both"/>
        <w:rPr>
          <w:sz w:val="18"/>
          <w:szCs w:val="18"/>
        </w:rPr>
      </w:pPr>
      <w:r w:rsidRPr="00B07103">
        <w:rPr>
          <w:rFonts w:cs="Times New Roman"/>
          <w:color w:val="auto"/>
          <w:sz w:val="18"/>
          <w:szCs w:val="22"/>
          <w:lang w:val="en-GB"/>
        </w:rPr>
        <w:t>2</w:t>
      </w:r>
      <w:r w:rsidR="00065572" w:rsidRPr="00B07103">
        <w:rPr>
          <w:rFonts w:cs="Times New Roman"/>
          <w:color w:val="auto"/>
          <w:sz w:val="18"/>
          <w:szCs w:val="22"/>
          <w:lang w:val="en-GB"/>
        </w:rPr>
        <w:t>. A</w:t>
      </w:r>
      <w:r w:rsidRPr="00B07103">
        <w:rPr>
          <w:rFonts w:cs="Times New Roman"/>
          <w:color w:val="auto"/>
          <w:sz w:val="18"/>
          <w:szCs w:val="22"/>
          <w:lang w:val="en-GB"/>
        </w:rPr>
        <w:t>n import authorization is necessary for radioactive materials subject to authorization under the Ordinance of 2</w:t>
      </w:r>
      <w:r w:rsidR="00065572" w:rsidRPr="00B07103">
        <w:rPr>
          <w:rFonts w:cs="Times New Roman"/>
          <w:color w:val="auto"/>
          <w:sz w:val="18"/>
          <w:szCs w:val="22"/>
          <w:lang w:val="en-GB"/>
        </w:rPr>
        <w:t>6 April 2</w:t>
      </w:r>
      <w:r w:rsidRPr="00B07103">
        <w:rPr>
          <w:rFonts w:cs="Times New Roman"/>
          <w:color w:val="auto"/>
          <w:sz w:val="18"/>
          <w:szCs w:val="22"/>
          <w:lang w:val="en-GB"/>
        </w:rPr>
        <w:t>017 on radiation protection (ORaP</w:t>
      </w:r>
      <w:r w:rsidR="00065572" w:rsidRPr="00B07103">
        <w:rPr>
          <w:rFonts w:cs="Times New Roman"/>
          <w:color w:val="auto"/>
          <w:sz w:val="18"/>
          <w:szCs w:val="22"/>
          <w:lang w:val="en-GB"/>
        </w:rPr>
        <w:t>; R</w:t>
      </w:r>
      <w:r w:rsidRPr="00B07103">
        <w:rPr>
          <w:rFonts w:cs="Times New Roman"/>
          <w:color w:val="auto"/>
          <w:sz w:val="18"/>
          <w:szCs w:val="22"/>
          <w:lang w:val="en-GB"/>
        </w:rPr>
        <w:t>S</w:t>
      </w:r>
      <w:r w:rsidR="00E326B1">
        <w:rPr>
          <w:rFonts w:cs="Times New Roman"/>
          <w:color w:val="auto"/>
          <w:sz w:val="18"/>
          <w:szCs w:val="22"/>
          <w:lang w:val="en-GB"/>
        </w:rPr>
        <w:t> </w:t>
      </w:r>
      <w:r w:rsidRPr="00B07103">
        <w:rPr>
          <w:rFonts w:cs="Times New Roman"/>
          <w:color w:val="auto"/>
          <w:sz w:val="18"/>
          <w:szCs w:val="22"/>
          <w:lang w:val="en-GB"/>
        </w:rPr>
        <w:t xml:space="preserve">814.501, </w:t>
      </w:r>
      <w:hyperlink r:id="rId114" w:history="1">
        <w:r w:rsidR="00065572" w:rsidRPr="00B07103">
          <w:rPr>
            <w:rStyle w:val="Hipervnculo"/>
            <w:sz w:val="18"/>
            <w:szCs w:val="18"/>
          </w:rPr>
          <w:t>https://www.admin.ch/opc/fr/classified</w:t>
        </w:r>
        <w:r w:rsidR="00065572" w:rsidRPr="00B07103">
          <w:rPr>
            <w:rStyle w:val="Hipervnculo"/>
            <w:sz w:val="18"/>
            <w:szCs w:val="18"/>
          </w:rPr>
          <w:noBreakHyphen/>
          <w:t>compilation/20163016/index.html</w:t>
        </w:r>
      </w:hyperlink>
      <w:r w:rsidRPr="00B07103">
        <w:rPr>
          <w:color w:val="auto"/>
          <w:sz w:val="18"/>
          <w:szCs w:val="18"/>
          <w:lang w:val="en-GB"/>
        </w:rPr>
        <w:t>)</w:t>
      </w:r>
      <w:r w:rsidR="00065572" w:rsidRPr="00B07103">
        <w:rPr>
          <w:color w:val="auto"/>
          <w:sz w:val="18"/>
          <w:szCs w:val="18"/>
          <w:lang w:val="en-GB"/>
        </w:rPr>
        <w:t>.</w:t>
      </w:r>
      <w:r w:rsidR="00065572" w:rsidRPr="00065572">
        <w:rPr>
          <w:color w:val="auto"/>
          <w:sz w:val="18"/>
          <w:szCs w:val="18"/>
          <w:lang w:val="en-GB"/>
        </w:rPr>
        <w:t xml:space="preserve"> </w:t>
      </w:r>
      <w:r w:rsidR="00065572" w:rsidRPr="00B07103">
        <w:rPr>
          <w:sz w:val="18"/>
          <w:szCs w:val="18"/>
        </w:rPr>
        <w:t>T</w:t>
      </w:r>
      <w:r w:rsidRPr="00B07103">
        <w:rPr>
          <w:sz w:val="18"/>
          <w:szCs w:val="18"/>
        </w:rPr>
        <w:t>hese goods are classified under the following Swiss customs tariff numbers:</w:t>
      </w:r>
    </w:p>
    <w:p w14:paraId="12F355E9" w14:textId="77777777" w:rsidR="00C50618" w:rsidRPr="00065572" w:rsidRDefault="00C50618" w:rsidP="00065572">
      <w:pPr>
        <w:rPr>
          <w:lang w:val="en-GB"/>
        </w:rPr>
      </w:pPr>
    </w:p>
    <w:p w14:paraId="1C339334" w14:textId="3A6C3290" w:rsidR="00C50618" w:rsidRPr="00065572" w:rsidRDefault="00C50618" w:rsidP="001819A4">
      <w:pPr>
        <w:pStyle w:val="Default"/>
        <w:jc w:val="both"/>
        <w:rPr>
          <w:color w:val="auto"/>
          <w:sz w:val="18"/>
          <w:szCs w:val="18"/>
          <w:lang w:val="en-GB"/>
        </w:rPr>
      </w:pPr>
      <w:r w:rsidRPr="00065572">
        <w:rPr>
          <w:color w:val="auto"/>
          <w:sz w:val="18"/>
          <w:szCs w:val="18"/>
          <w:lang w:val="en-GB"/>
        </w:rPr>
        <w:t>2844.10</w:t>
      </w:r>
      <w:r w:rsidR="00065572" w:rsidRPr="00065572">
        <w:rPr>
          <w:color w:val="auto"/>
          <w:sz w:val="18"/>
          <w:szCs w:val="18"/>
          <w:lang w:val="en-GB"/>
        </w:rPr>
        <w:t>; 2</w:t>
      </w:r>
      <w:r w:rsidRPr="00065572">
        <w:rPr>
          <w:color w:val="auto"/>
          <w:sz w:val="18"/>
          <w:szCs w:val="18"/>
          <w:lang w:val="en-GB"/>
        </w:rPr>
        <w:t>844.20</w:t>
      </w:r>
      <w:r w:rsidR="00065572" w:rsidRPr="00065572">
        <w:rPr>
          <w:color w:val="auto"/>
          <w:sz w:val="18"/>
          <w:szCs w:val="18"/>
          <w:lang w:val="en-GB"/>
        </w:rPr>
        <w:t>; 2</w:t>
      </w:r>
      <w:r w:rsidRPr="00065572">
        <w:rPr>
          <w:color w:val="auto"/>
          <w:sz w:val="18"/>
          <w:szCs w:val="18"/>
          <w:lang w:val="en-GB"/>
        </w:rPr>
        <w:t>844.30</w:t>
      </w:r>
      <w:r w:rsidR="00065572" w:rsidRPr="00065572">
        <w:rPr>
          <w:color w:val="auto"/>
          <w:sz w:val="18"/>
          <w:szCs w:val="18"/>
          <w:lang w:val="en-GB"/>
        </w:rPr>
        <w:t>; 2</w:t>
      </w:r>
      <w:r w:rsidRPr="00065572">
        <w:rPr>
          <w:color w:val="auto"/>
          <w:sz w:val="18"/>
          <w:szCs w:val="18"/>
          <w:lang w:val="en-GB"/>
        </w:rPr>
        <w:t>844.40</w:t>
      </w:r>
      <w:r w:rsidR="00065572" w:rsidRPr="00065572">
        <w:rPr>
          <w:color w:val="auto"/>
          <w:sz w:val="18"/>
          <w:szCs w:val="18"/>
          <w:lang w:val="en-GB"/>
        </w:rPr>
        <w:t>; 2</w:t>
      </w:r>
      <w:r w:rsidRPr="00065572">
        <w:rPr>
          <w:color w:val="auto"/>
          <w:sz w:val="18"/>
          <w:szCs w:val="18"/>
          <w:lang w:val="en-GB"/>
        </w:rPr>
        <w:t>844.50.</w:t>
      </w:r>
    </w:p>
    <w:p w14:paraId="01A2F747" w14:textId="77777777" w:rsidR="00C50618" w:rsidRPr="00065572" w:rsidRDefault="00C50618" w:rsidP="00065572">
      <w:pPr>
        <w:rPr>
          <w:szCs w:val="18"/>
          <w:lang w:val="en-GB"/>
        </w:rPr>
      </w:pPr>
    </w:p>
    <w:p w14:paraId="63F519E9" w14:textId="29F1C22B" w:rsidR="00C50618" w:rsidRPr="00065572" w:rsidRDefault="00C50618" w:rsidP="001819A4">
      <w:pPr>
        <w:pStyle w:val="Default"/>
        <w:jc w:val="both"/>
        <w:rPr>
          <w:color w:val="auto"/>
          <w:sz w:val="18"/>
          <w:szCs w:val="18"/>
          <w:lang w:val="en-GB"/>
        </w:rPr>
      </w:pPr>
      <w:r w:rsidRPr="00065572">
        <w:rPr>
          <w:color w:val="auto"/>
          <w:sz w:val="18"/>
          <w:szCs w:val="18"/>
          <w:lang w:val="en-GB"/>
        </w:rPr>
        <w:t>For small quantities, authorization holders in Switzerland often have a standing import authorization</w:t>
      </w:r>
      <w:r w:rsidR="00065572" w:rsidRPr="00065572">
        <w:rPr>
          <w:color w:val="auto"/>
          <w:sz w:val="18"/>
          <w:szCs w:val="18"/>
          <w:lang w:val="en-GB"/>
        </w:rPr>
        <w:t>. F</w:t>
      </w:r>
      <w:r w:rsidRPr="00065572">
        <w:rPr>
          <w:color w:val="auto"/>
          <w:sz w:val="18"/>
          <w:szCs w:val="18"/>
          <w:lang w:val="en-GB"/>
        </w:rPr>
        <w:t>or high</w:t>
      </w:r>
      <w:r w:rsidR="00065572" w:rsidRPr="00065572">
        <w:rPr>
          <w:color w:val="auto"/>
          <w:sz w:val="18"/>
          <w:szCs w:val="18"/>
          <w:lang w:val="en-GB"/>
        </w:rPr>
        <w:noBreakHyphen/>
      </w:r>
      <w:r w:rsidRPr="00065572">
        <w:rPr>
          <w:color w:val="auto"/>
          <w:sz w:val="18"/>
          <w:szCs w:val="18"/>
          <w:lang w:val="en-GB"/>
        </w:rPr>
        <w:t>activity sources, a single authorization is required.</w:t>
      </w:r>
    </w:p>
    <w:p w14:paraId="4CEFE58C" w14:textId="77777777" w:rsidR="00C50618" w:rsidRPr="00065572" w:rsidRDefault="00C50618" w:rsidP="00065572">
      <w:pPr>
        <w:rPr>
          <w:lang w:val="en-GB"/>
        </w:rPr>
      </w:pPr>
    </w:p>
    <w:p w14:paraId="6DC198AF" w14:textId="49E9D4D3" w:rsidR="00065572" w:rsidRPr="00065572" w:rsidRDefault="00C50618" w:rsidP="001819A4">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T</w:t>
      </w:r>
      <w:r w:rsidRPr="00065572">
        <w:rPr>
          <w:color w:val="auto"/>
          <w:sz w:val="18"/>
          <w:szCs w:val="18"/>
          <w:lang w:val="en-GB"/>
        </w:rPr>
        <w:t>he regulations apply to imports of all goods, irrespective of where they come from.</w:t>
      </w:r>
    </w:p>
    <w:p w14:paraId="5D3B3FD7" w14:textId="41F1A130" w:rsidR="00C50618" w:rsidRPr="00065572" w:rsidRDefault="00C50618" w:rsidP="00065572">
      <w:pPr>
        <w:rPr>
          <w:lang w:val="en-GB"/>
        </w:rPr>
      </w:pPr>
    </w:p>
    <w:p w14:paraId="450D14F0" w14:textId="555348F2" w:rsidR="00C50618" w:rsidRPr="00065572" w:rsidRDefault="00C50618" w:rsidP="001819A4">
      <w:pPr>
        <w:pStyle w:val="Default"/>
        <w:jc w:val="both"/>
        <w:rPr>
          <w:color w:val="auto"/>
          <w:sz w:val="18"/>
          <w:szCs w:val="18"/>
          <w:lang w:val="en-GB"/>
        </w:rPr>
      </w:pPr>
      <w:r w:rsidRPr="00065572">
        <w:rPr>
          <w:color w:val="auto"/>
          <w:sz w:val="18"/>
          <w:szCs w:val="18"/>
          <w:lang w:val="en-GB"/>
        </w:rPr>
        <w:t>4</w:t>
      </w:r>
      <w:r w:rsidR="00065572" w:rsidRPr="00065572">
        <w:rPr>
          <w:color w:val="auto"/>
          <w:sz w:val="18"/>
          <w:szCs w:val="18"/>
          <w:lang w:val="en-GB"/>
        </w:rPr>
        <w:t>. N</w:t>
      </w:r>
      <w:r w:rsidRPr="00065572">
        <w:rPr>
          <w:color w:val="auto"/>
          <w:sz w:val="18"/>
          <w:szCs w:val="18"/>
          <w:lang w:val="en-GB"/>
        </w:rPr>
        <w:t>o restrictions on quantity or value</w:t>
      </w:r>
      <w:r w:rsidR="00065572" w:rsidRPr="00065572">
        <w:rPr>
          <w:color w:val="auto"/>
          <w:sz w:val="18"/>
          <w:szCs w:val="18"/>
          <w:lang w:val="en-GB"/>
        </w:rPr>
        <w:t>. T</w:t>
      </w:r>
      <w:r w:rsidRPr="00065572">
        <w:rPr>
          <w:color w:val="auto"/>
          <w:sz w:val="18"/>
          <w:szCs w:val="18"/>
          <w:lang w:val="en-GB"/>
        </w:rPr>
        <w:t>he import authorization procedure is needed to guarantee public health and safety in Switzerland in the area in question.</w:t>
      </w:r>
    </w:p>
    <w:p w14:paraId="21E9225E" w14:textId="77777777" w:rsidR="00C50618" w:rsidRPr="00065572" w:rsidRDefault="00C50618" w:rsidP="00065572">
      <w:pPr>
        <w:rPr>
          <w:szCs w:val="18"/>
          <w:lang w:val="en-GB"/>
        </w:rPr>
      </w:pPr>
    </w:p>
    <w:p w14:paraId="263CD944" w14:textId="596350CE" w:rsidR="00065572" w:rsidRPr="00B07103" w:rsidRDefault="00C50618" w:rsidP="001819A4">
      <w:pPr>
        <w:pStyle w:val="Default"/>
        <w:jc w:val="both"/>
        <w:rPr>
          <w:color w:val="auto"/>
          <w:sz w:val="18"/>
          <w:szCs w:val="18"/>
          <w:lang w:val="en-GB"/>
        </w:rPr>
      </w:pPr>
      <w:r w:rsidRPr="00B07103">
        <w:rPr>
          <w:color w:val="auto"/>
          <w:sz w:val="18"/>
          <w:szCs w:val="18"/>
          <w:lang w:val="en-GB"/>
        </w:rPr>
        <w:t>5</w:t>
      </w:r>
      <w:r w:rsidR="00065572" w:rsidRPr="00B07103">
        <w:rPr>
          <w:color w:val="auto"/>
          <w:sz w:val="18"/>
          <w:szCs w:val="18"/>
          <w:lang w:val="en-GB"/>
        </w:rPr>
        <w:t>. T</w:t>
      </w:r>
      <w:r w:rsidRPr="00B07103">
        <w:rPr>
          <w:color w:val="auto"/>
          <w:sz w:val="18"/>
          <w:szCs w:val="18"/>
          <w:lang w:val="en-GB"/>
        </w:rPr>
        <w:t>he importation of radioactive materials other than nuclear fuel, debris and waste from nuclear facilities is subject to the authorization regime set forth in the Law on Radiation Protection of</w:t>
      </w:r>
      <w:r w:rsidR="00005250">
        <w:rPr>
          <w:color w:val="auto"/>
          <w:sz w:val="18"/>
          <w:szCs w:val="18"/>
          <w:lang w:val="en-GB"/>
        </w:rPr>
        <w:t> </w:t>
      </w:r>
      <w:r w:rsidRPr="00B07103">
        <w:rPr>
          <w:color w:val="auto"/>
          <w:sz w:val="18"/>
          <w:szCs w:val="18"/>
          <w:lang w:val="en-GB"/>
        </w:rPr>
        <w:t>2</w:t>
      </w:r>
      <w:r w:rsidR="00065572" w:rsidRPr="00B07103">
        <w:rPr>
          <w:color w:val="auto"/>
          <w:sz w:val="18"/>
          <w:szCs w:val="18"/>
          <w:lang w:val="en-GB"/>
        </w:rPr>
        <w:t>2 March 1</w:t>
      </w:r>
      <w:r w:rsidRPr="00B07103">
        <w:rPr>
          <w:color w:val="auto"/>
          <w:sz w:val="18"/>
          <w:szCs w:val="18"/>
          <w:lang w:val="en-GB"/>
        </w:rPr>
        <w:t>991 (LRaP</w:t>
      </w:r>
      <w:r w:rsidR="00065572" w:rsidRPr="00B07103">
        <w:rPr>
          <w:color w:val="auto"/>
          <w:sz w:val="18"/>
          <w:szCs w:val="18"/>
          <w:lang w:val="en-GB"/>
        </w:rPr>
        <w:t>; R</w:t>
      </w:r>
      <w:r w:rsidRPr="00B07103">
        <w:rPr>
          <w:color w:val="auto"/>
          <w:sz w:val="18"/>
          <w:szCs w:val="18"/>
          <w:lang w:val="en-GB"/>
        </w:rPr>
        <w:t>S</w:t>
      </w:r>
      <w:r w:rsidR="00E326B1">
        <w:rPr>
          <w:color w:val="auto"/>
          <w:sz w:val="18"/>
          <w:szCs w:val="18"/>
          <w:lang w:val="en-GB"/>
        </w:rPr>
        <w:t> </w:t>
      </w:r>
      <w:r w:rsidRPr="00B07103">
        <w:rPr>
          <w:color w:val="auto"/>
          <w:sz w:val="18"/>
          <w:szCs w:val="18"/>
          <w:lang w:val="en-GB"/>
        </w:rPr>
        <w:t xml:space="preserve">814.50, </w:t>
      </w:r>
      <w:hyperlink r:id="rId115" w:history="1">
        <w:r w:rsidR="00065572" w:rsidRPr="00B07103">
          <w:rPr>
            <w:rStyle w:val="Hipervnculo"/>
            <w:sz w:val="18"/>
            <w:szCs w:val="18"/>
          </w:rPr>
          <w:t>https://www.admin.ch/opc/fr/classified</w:t>
        </w:r>
        <w:r w:rsidR="00065572" w:rsidRPr="00B07103">
          <w:rPr>
            <w:rStyle w:val="Hipervnculo"/>
            <w:sz w:val="18"/>
            <w:szCs w:val="18"/>
          </w:rPr>
          <w:noBreakHyphen/>
          <w:t>compilation/19910045/index.html</w:t>
        </w:r>
      </w:hyperlink>
      <w:r w:rsidRPr="00B07103">
        <w:rPr>
          <w:color w:val="auto"/>
          <w:sz w:val="18"/>
          <w:szCs w:val="18"/>
          <w:lang w:val="en-GB"/>
        </w:rPr>
        <w:t>) and the Ordinance on radiation protection of 2</w:t>
      </w:r>
      <w:r w:rsidR="00065572" w:rsidRPr="00B07103">
        <w:rPr>
          <w:color w:val="auto"/>
          <w:sz w:val="18"/>
          <w:szCs w:val="18"/>
          <w:lang w:val="en-GB"/>
        </w:rPr>
        <w:t>6 April 2</w:t>
      </w:r>
      <w:r w:rsidRPr="00B07103">
        <w:rPr>
          <w:color w:val="auto"/>
          <w:sz w:val="18"/>
          <w:szCs w:val="18"/>
          <w:lang w:val="en-GB"/>
        </w:rPr>
        <w:t>017 (ORaP</w:t>
      </w:r>
      <w:r w:rsidR="00065572" w:rsidRPr="00B07103">
        <w:rPr>
          <w:color w:val="auto"/>
          <w:sz w:val="18"/>
          <w:szCs w:val="18"/>
          <w:lang w:val="en-GB"/>
        </w:rPr>
        <w:t>; R</w:t>
      </w:r>
      <w:r w:rsidRPr="00B07103">
        <w:rPr>
          <w:color w:val="auto"/>
          <w:sz w:val="18"/>
          <w:szCs w:val="18"/>
          <w:lang w:val="en-GB"/>
        </w:rPr>
        <w:t>S</w:t>
      </w:r>
      <w:r w:rsidR="00E326B1">
        <w:rPr>
          <w:color w:val="auto"/>
          <w:sz w:val="18"/>
          <w:szCs w:val="18"/>
          <w:lang w:val="en-GB"/>
        </w:rPr>
        <w:t> </w:t>
      </w:r>
      <w:r w:rsidRPr="00B07103">
        <w:rPr>
          <w:color w:val="auto"/>
          <w:sz w:val="18"/>
          <w:szCs w:val="18"/>
          <w:lang w:val="en-GB"/>
        </w:rPr>
        <w:t xml:space="preserve">814.501, </w:t>
      </w:r>
      <w:hyperlink r:id="rId116" w:history="1">
        <w:r w:rsidR="00065572" w:rsidRPr="00B07103">
          <w:rPr>
            <w:rStyle w:val="Hipervnculo"/>
            <w:sz w:val="18"/>
            <w:szCs w:val="18"/>
          </w:rPr>
          <w:t>https://www.admin.ch/opc/fr/classified</w:t>
        </w:r>
        <w:r w:rsidR="00065572" w:rsidRPr="00B07103">
          <w:rPr>
            <w:rStyle w:val="Hipervnculo"/>
            <w:sz w:val="18"/>
            <w:szCs w:val="18"/>
          </w:rPr>
          <w:noBreakHyphen/>
          <w:t>compilation/20163016/index.html</w:t>
        </w:r>
      </w:hyperlink>
      <w:r w:rsidRPr="00B07103">
        <w:rPr>
          <w:color w:val="auto"/>
          <w:sz w:val="18"/>
          <w:szCs w:val="18"/>
          <w:lang w:val="en-GB"/>
        </w:rPr>
        <w:t>).</w:t>
      </w:r>
    </w:p>
    <w:p w14:paraId="0A8ADAE9" w14:textId="4A9A8DC0" w:rsidR="00C50618" w:rsidRPr="00065572" w:rsidRDefault="00C50618" w:rsidP="00065572">
      <w:pPr>
        <w:rPr>
          <w:lang w:val="en-GB"/>
        </w:rPr>
      </w:pPr>
    </w:p>
    <w:p w14:paraId="0BFCE0D5" w14:textId="3ED5156D" w:rsidR="00C50618" w:rsidRPr="00065572" w:rsidRDefault="00C50618" w:rsidP="00065572">
      <w:pPr>
        <w:rPr>
          <w:szCs w:val="18"/>
          <w:lang w:val="en-GB"/>
        </w:rPr>
      </w:pPr>
      <w:r w:rsidRPr="00065572">
        <w:rPr>
          <w:lang w:val="en-GB"/>
        </w:rPr>
        <w:t>The licensing regime is governed by federal laws, which the Government does not have the authority to repeal</w:t>
      </w:r>
      <w:r w:rsidR="00065572" w:rsidRPr="00065572">
        <w:rPr>
          <w:lang w:val="en-GB"/>
        </w:rPr>
        <w:t>. T</w:t>
      </w:r>
      <w:r w:rsidRPr="00065572">
        <w:rPr>
          <w:lang w:val="en-GB"/>
        </w:rPr>
        <w:t>he Government may, however, change certain details of the regime, i.e. the above</w:t>
      </w:r>
      <w:r w:rsidR="00065572" w:rsidRPr="00065572">
        <w:rPr>
          <w:lang w:val="en-GB"/>
        </w:rPr>
        <w:noBreakHyphen/>
      </w:r>
      <w:r w:rsidRPr="00065572">
        <w:rPr>
          <w:lang w:val="en-GB"/>
        </w:rPr>
        <w:t>mentioned Ordinances.</w:t>
      </w:r>
    </w:p>
    <w:p w14:paraId="7F4A0A17" w14:textId="77777777" w:rsidR="00C50618" w:rsidRPr="00065572" w:rsidRDefault="00C50618" w:rsidP="00065572">
      <w:pPr>
        <w:rPr>
          <w:lang w:val="en-GB"/>
        </w:rPr>
      </w:pPr>
    </w:p>
    <w:p w14:paraId="54B74060" w14:textId="77777777" w:rsidR="00065572" w:rsidRPr="00065572" w:rsidRDefault="00C50618" w:rsidP="00065572">
      <w:pPr>
        <w:pStyle w:val="Ttulo7"/>
        <w:rPr>
          <w:lang w:val="en-GB"/>
        </w:rPr>
      </w:pPr>
      <w:r w:rsidRPr="00065572">
        <w:rPr>
          <w:lang w:val="en-GB"/>
        </w:rPr>
        <w:t>Procedures</w:t>
      </w:r>
    </w:p>
    <w:p w14:paraId="05ECA063" w14:textId="16F27C01" w:rsidR="00065572" w:rsidRPr="00065572" w:rsidRDefault="00C50618" w:rsidP="001819A4">
      <w:pPr>
        <w:pStyle w:val="Default"/>
        <w:jc w:val="both"/>
        <w:rPr>
          <w:color w:val="auto"/>
          <w:sz w:val="18"/>
          <w:szCs w:val="18"/>
          <w:lang w:val="en-GB"/>
        </w:rPr>
      </w:pPr>
      <w:r w:rsidRPr="00065572">
        <w:rPr>
          <w:color w:val="auto"/>
          <w:sz w:val="18"/>
          <w:szCs w:val="18"/>
          <w:lang w:val="en-GB"/>
        </w:rPr>
        <w:t>6</w:t>
      </w:r>
      <w:r w:rsidR="00065572" w:rsidRPr="00065572">
        <w:rPr>
          <w:color w:val="auto"/>
          <w:sz w:val="18"/>
          <w:szCs w:val="18"/>
          <w:lang w:val="en-GB"/>
        </w:rPr>
        <w:t>. N</w:t>
      </w:r>
      <w:r w:rsidRPr="00065572">
        <w:rPr>
          <w:color w:val="auto"/>
          <w:sz w:val="18"/>
          <w:szCs w:val="18"/>
          <w:lang w:val="en-GB"/>
        </w:rPr>
        <w:t>ot applicable (no restrictions).</w:t>
      </w:r>
    </w:p>
    <w:p w14:paraId="62F24C4A" w14:textId="0BF9B6F6" w:rsidR="00C50618" w:rsidRPr="00065572" w:rsidRDefault="00C50618" w:rsidP="00065572">
      <w:pPr>
        <w:rPr>
          <w:lang w:val="en-GB"/>
        </w:rPr>
      </w:pPr>
    </w:p>
    <w:p w14:paraId="0465ADFE" w14:textId="0B1ECC58" w:rsidR="00C50618" w:rsidRPr="00065572" w:rsidRDefault="00C50618" w:rsidP="00065572">
      <w:pPr>
        <w:ind w:left="567" w:hanging="567"/>
        <w:rPr>
          <w:szCs w:val="18"/>
          <w:lang w:val="en-GB"/>
        </w:rPr>
      </w:pPr>
      <w:r w:rsidRPr="00065572">
        <w:rPr>
          <w:lang w:val="en-GB"/>
        </w:rPr>
        <w:t>7.(a)</w:t>
      </w:r>
      <w:r w:rsidRPr="00065572">
        <w:rPr>
          <w:lang w:val="en-GB"/>
        </w:rPr>
        <w:tab/>
        <w:t>Applications for import authorization must be submitted to the OFSP at least three weeks prior to importation</w:t>
      </w:r>
      <w:r w:rsidR="00065572" w:rsidRPr="00065572">
        <w:rPr>
          <w:lang w:val="en-GB"/>
        </w:rPr>
        <w:t>. I</w:t>
      </w:r>
      <w:r w:rsidRPr="00065572">
        <w:rPr>
          <w:lang w:val="en-GB"/>
        </w:rPr>
        <w:t>n exceptional cases, the time limit may be shortened.</w:t>
      </w:r>
    </w:p>
    <w:p w14:paraId="4BD0AD75" w14:textId="77777777" w:rsidR="00C50618" w:rsidRPr="00065572" w:rsidRDefault="00C50618" w:rsidP="00065572">
      <w:pPr>
        <w:ind w:left="567" w:hanging="567"/>
        <w:rPr>
          <w:lang w:val="en-GB"/>
        </w:rPr>
      </w:pPr>
    </w:p>
    <w:p w14:paraId="1F9B4696" w14:textId="77777777" w:rsidR="00C50618" w:rsidRPr="00065572" w:rsidRDefault="00C50618" w:rsidP="001819A4">
      <w:pPr>
        <w:pStyle w:val="Default"/>
        <w:jc w:val="both"/>
        <w:rPr>
          <w:color w:val="auto"/>
          <w:sz w:val="18"/>
          <w:szCs w:val="18"/>
          <w:lang w:val="en-GB"/>
        </w:rPr>
      </w:pPr>
      <w:r w:rsidRPr="00065572">
        <w:rPr>
          <w:color w:val="auto"/>
          <w:sz w:val="18"/>
          <w:szCs w:val="18"/>
          <w:lang w:val="en-GB"/>
        </w:rPr>
        <w:t>(b)</w:t>
      </w:r>
      <w:r w:rsidRPr="00065572">
        <w:rPr>
          <w:color w:val="auto"/>
          <w:sz w:val="18"/>
          <w:szCs w:val="18"/>
          <w:lang w:val="en-GB"/>
        </w:rPr>
        <w:tab/>
        <w:t>No.</w:t>
      </w:r>
    </w:p>
    <w:p w14:paraId="22EF9D3E" w14:textId="77777777" w:rsidR="00C50618" w:rsidRPr="00065572" w:rsidRDefault="00C50618" w:rsidP="00065572">
      <w:pPr>
        <w:rPr>
          <w:lang w:val="en-GB"/>
        </w:rPr>
      </w:pPr>
    </w:p>
    <w:p w14:paraId="5D702891" w14:textId="77777777" w:rsidR="00C50618" w:rsidRPr="00065572" w:rsidRDefault="00C50618" w:rsidP="001819A4">
      <w:pPr>
        <w:pStyle w:val="Default"/>
        <w:jc w:val="both"/>
        <w:rPr>
          <w:color w:val="auto"/>
          <w:sz w:val="18"/>
          <w:szCs w:val="18"/>
          <w:lang w:val="en-GB"/>
        </w:rPr>
      </w:pPr>
      <w:r w:rsidRPr="00065572">
        <w:rPr>
          <w:color w:val="auto"/>
          <w:sz w:val="18"/>
          <w:szCs w:val="18"/>
          <w:lang w:val="en-GB"/>
        </w:rPr>
        <w:t>(c)</w:t>
      </w:r>
      <w:r w:rsidRPr="00065572">
        <w:rPr>
          <w:color w:val="auto"/>
          <w:sz w:val="18"/>
          <w:szCs w:val="18"/>
          <w:lang w:val="en-GB"/>
        </w:rPr>
        <w:tab/>
        <w:t>No.</w:t>
      </w:r>
    </w:p>
    <w:p w14:paraId="32D122BC" w14:textId="77777777" w:rsidR="00C50618" w:rsidRPr="00065572" w:rsidRDefault="00C50618" w:rsidP="00065572">
      <w:pPr>
        <w:rPr>
          <w:lang w:val="en-GB"/>
        </w:rPr>
      </w:pPr>
    </w:p>
    <w:p w14:paraId="1C2E5AE5" w14:textId="4FFA3051" w:rsidR="00C50618" w:rsidRPr="00065572" w:rsidRDefault="001819A4" w:rsidP="00065572">
      <w:pPr>
        <w:tabs>
          <w:tab w:val="left" w:pos="567"/>
        </w:tabs>
        <w:ind w:left="567" w:hanging="567"/>
        <w:rPr>
          <w:szCs w:val="18"/>
          <w:lang w:val="en-GB"/>
        </w:rPr>
      </w:pPr>
      <w:r>
        <w:rPr>
          <w:lang w:val="en-GB"/>
        </w:rPr>
        <w:t>(</w:t>
      </w:r>
      <w:r w:rsidR="00C50618" w:rsidRPr="00065572">
        <w:rPr>
          <w:lang w:val="en-GB"/>
        </w:rPr>
        <w:t>d)</w:t>
      </w:r>
      <w:r w:rsidR="00C50618" w:rsidRPr="00065572">
        <w:rPr>
          <w:lang w:val="en-GB"/>
        </w:rPr>
        <w:tab/>
        <w:t>The OFSP issues authorizations and provides oversight in the areas of medicine, research and industry</w:t>
      </w:r>
      <w:r w:rsidR="00065572" w:rsidRPr="00065572">
        <w:rPr>
          <w:lang w:val="en-GB"/>
        </w:rPr>
        <w:t>. W</w:t>
      </w:r>
      <w:r w:rsidR="00C50618" w:rsidRPr="00065572">
        <w:rPr>
          <w:lang w:val="en-GB"/>
        </w:rPr>
        <w:t>ith respect to industry, the Swiss National Accident Insurance Fund (Suva) is consulted before an authorization is issued and provides the oversight.</w:t>
      </w:r>
    </w:p>
    <w:p w14:paraId="3961B971" w14:textId="77777777" w:rsidR="00C50618" w:rsidRPr="00065572" w:rsidRDefault="00C50618" w:rsidP="00065572">
      <w:pPr>
        <w:tabs>
          <w:tab w:val="left" w:pos="567"/>
        </w:tabs>
        <w:ind w:left="1134" w:hanging="1134"/>
        <w:rPr>
          <w:lang w:val="en-GB"/>
        </w:rPr>
      </w:pPr>
    </w:p>
    <w:p w14:paraId="1BE4EEB0" w14:textId="1590F2CE" w:rsidR="00065572" w:rsidRPr="00065572" w:rsidRDefault="00C50618" w:rsidP="001819A4">
      <w:pPr>
        <w:pStyle w:val="Default"/>
        <w:jc w:val="both"/>
        <w:rPr>
          <w:color w:val="auto"/>
          <w:sz w:val="18"/>
          <w:szCs w:val="18"/>
          <w:lang w:val="en-GB"/>
        </w:rPr>
      </w:pPr>
      <w:r w:rsidRPr="00065572">
        <w:rPr>
          <w:color w:val="auto"/>
          <w:sz w:val="18"/>
          <w:szCs w:val="18"/>
          <w:lang w:val="en-GB"/>
        </w:rPr>
        <w:t>8</w:t>
      </w:r>
      <w:r w:rsidR="00065572" w:rsidRPr="00065572">
        <w:rPr>
          <w:color w:val="auto"/>
          <w:sz w:val="18"/>
          <w:szCs w:val="18"/>
          <w:lang w:val="en-GB"/>
        </w:rPr>
        <w:t>. T</w:t>
      </w:r>
      <w:r w:rsidRPr="00065572">
        <w:rPr>
          <w:color w:val="auto"/>
          <w:sz w:val="18"/>
          <w:szCs w:val="18"/>
          <w:lang w:val="en-GB"/>
        </w:rPr>
        <w:t>here are no reasons to refuse a licence application other than failure to meet the specific criteria and requirements mentioned in the laws</w:t>
      </w:r>
      <w:r w:rsidR="00065572" w:rsidRPr="00065572">
        <w:rPr>
          <w:color w:val="auto"/>
          <w:sz w:val="18"/>
          <w:szCs w:val="18"/>
          <w:lang w:val="en-GB"/>
        </w:rPr>
        <w:t>. T</w:t>
      </w:r>
      <w:r w:rsidRPr="00065572">
        <w:rPr>
          <w:color w:val="auto"/>
          <w:sz w:val="18"/>
          <w:szCs w:val="18"/>
          <w:lang w:val="en-GB"/>
        </w:rPr>
        <w:t>he reasons for any refusal are communicated to the applicant, who has a right to appeal the decision to the Federal Administrative Court and, at second instance, to the Federal Supreme Court.</w:t>
      </w:r>
    </w:p>
    <w:p w14:paraId="182B8618" w14:textId="41D17792" w:rsidR="00C50618" w:rsidRPr="00065572" w:rsidRDefault="00C50618" w:rsidP="00065572">
      <w:pPr>
        <w:rPr>
          <w:lang w:val="en-GB"/>
        </w:rPr>
      </w:pPr>
    </w:p>
    <w:p w14:paraId="3992BD88" w14:textId="77777777" w:rsidR="00065572" w:rsidRPr="00065572" w:rsidRDefault="00C50618" w:rsidP="00065572">
      <w:pPr>
        <w:pStyle w:val="Ttulo7"/>
        <w:rPr>
          <w:lang w:val="en-GB"/>
        </w:rPr>
      </w:pPr>
      <w:r w:rsidRPr="00065572">
        <w:rPr>
          <w:lang w:val="en-GB"/>
        </w:rPr>
        <w:lastRenderedPageBreak/>
        <w:t>Eligibility of importers to apply for licence</w:t>
      </w:r>
    </w:p>
    <w:p w14:paraId="4F12CC64" w14:textId="0CB99B32" w:rsidR="00065572" w:rsidRPr="00065572" w:rsidRDefault="00C50618" w:rsidP="001819A4">
      <w:pPr>
        <w:pStyle w:val="Default"/>
        <w:jc w:val="both"/>
        <w:rPr>
          <w:color w:val="auto"/>
          <w:sz w:val="18"/>
          <w:szCs w:val="18"/>
          <w:lang w:val="en-GB"/>
        </w:rPr>
      </w:pPr>
      <w:r w:rsidRPr="00065572">
        <w:rPr>
          <w:color w:val="auto"/>
          <w:sz w:val="18"/>
          <w:szCs w:val="18"/>
          <w:lang w:val="en-GB"/>
        </w:rPr>
        <w:t>9</w:t>
      </w:r>
      <w:r w:rsidR="00065572" w:rsidRPr="00065572">
        <w:rPr>
          <w:color w:val="auto"/>
          <w:sz w:val="18"/>
          <w:szCs w:val="18"/>
          <w:lang w:val="en-GB"/>
        </w:rPr>
        <w:t>. I</w:t>
      </w:r>
      <w:r w:rsidRPr="00065572">
        <w:rPr>
          <w:color w:val="auto"/>
          <w:sz w:val="18"/>
          <w:szCs w:val="18"/>
          <w:lang w:val="en-GB"/>
        </w:rPr>
        <w:t>n principle, all persons, firms and institutions are eligible to apply for an import authorization.</w:t>
      </w:r>
    </w:p>
    <w:p w14:paraId="258624A3" w14:textId="6E79BB49" w:rsidR="00C50618" w:rsidRPr="00065572" w:rsidRDefault="00C50618" w:rsidP="00065572">
      <w:pPr>
        <w:rPr>
          <w:lang w:val="en-GB"/>
        </w:rPr>
      </w:pPr>
    </w:p>
    <w:p w14:paraId="4D2CB7CA" w14:textId="77777777" w:rsidR="00065572" w:rsidRPr="00065572" w:rsidRDefault="00C50618" w:rsidP="00065572">
      <w:pPr>
        <w:pStyle w:val="Ttulo7"/>
        <w:rPr>
          <w:lang w:val="en-GB"/>
        </w:rPr>
      </w:pPr>
      <w:r w:rsidRPr="00065572">
        <w:rPr>
          <w:lang w:val="en-GB"/>
        </w:rPr>
        <w:t>Documentational and other requirements for application for licence</w:t>
      </w:r>
    </w:p>
    <w:p w14:paraId="555B7B32" w14:textId="1E3E2D02" w:rsidR="00C50618" w:rsidRPr="00B07103" w:rsidRDefault="00C50618" w:rsidP="001819A4">
      <w:pPr>
        <w:pStyle w:val="Default"/>
        <w:jc w:val="both"/>
        <w:rPr>
          <w:color w:val="auto"/>
          <w:sz w:val="18"/>
          <w:szCs w:val="18"/>
          <w:lang w:val="en-GB"/>
        </w:rPr>
      </w:pPr>
      <w:r w:rsidRPr="00B07103">
        <w:rPr>
          <w:color w:val="auto"/>
          <w:sz w:val="18"/>
          <w:szCs w:val="18"/>
          <w:lang w:val="en-GB"/>
        </w:rPr>
        <w:t>10</w:t>
      </w:r>
      <w:r w:rsidR="00065572" w:rsidRPr="00B07103">
        <w:rPr>
          <w:color w:val="auto"/>
          <w:sz w:val="18"/>
          <w:szCs w:val="18"/>
          <w:lang w:val="en-GB"/>
        </w:rPr>
        <w:t>. I</w:t>
      </w:r>
      <w:r w:rsidRPr="00B07103">
        <w:rPr>
          <w:color w:val="auto"/>
          <w:sz w:val="18"/>
          <w:szCs w:val="18"/>
          <w:lang w:val="en-GB"/>
        </w:rPr>
        <w:t>nformation is requested about the destination of the radioactive materials and about the materials themselves</w:t>
      </w:r>
      <w:r w:rsidR="00065572" w:rsidRPr="00B07103">
        <w:rPr>
          <w:color w:val="auto"/>
          <w:sz w:val="18"/>
          <w:szCs w:val="18"/>
          <w:lang w:val="en-GB"/>
        </w:rPr>
        <w:t>. A</w:t>
      </w:r>
      <w:r w:rsidRPr="00B07103">
        <w:rPr>
          <w:color w:val="auto"/>
          <w:sz w:val="18"/>
          <w:szCs w:val="18"/>
          <w:lang w:val="en-GB"/>
        </w:rPr>
        <w:t>dditional information and the application forms are available on the OFSP</w:t>
      </w:r>
      <w:r w:rsidR="004851A2">
        <w:rPr>
          <w:color w:val="auto"/>
          <w:sz w:val="18"/>
          <w:szCs w:val="18"/>
          <w:lang w:val="en-GB"/>
        </w:rPr>
        <w:t> </w:t>
      </w:r>
      <w:r w:rsidRPr="00B07103">
        <w:rPr>
          <w:color w:val="auto"/>
          <w:sz w:val="18"/>
          <w:szCs w:val="18"/>
          <w:lang w:val="en-GB"/>
        </w:rPr>
        <w:t xml:space="preserve">website: </w:t>
      </w:r>
      <w:hyperlink r:id="rId117" w:history="1">
        <w:r w:rsidR="00065572" w:rsidRPr="00B07103">
          <w:rPr>
            <w:rStyle w:val="Hipervnculo"/>
            <w:sz w:val="18"/>
            <w:szCs w:val="18"/>
          </w:rPr>
          <w:t>https://www.bag.admin.ch/bag/fr/home/gesetze</w:t>
        </w:r>
        <w:r w:rsidR="00065572" w:rsidRPr="00B07103">
          <w:rPr>
            <w:rStyle w:val="Hipervnculo"/>
            <w:sz w:val="18"/>
            <w:szCs w:val="18"/>
          </w:rPr>
          <w:noBreakHyphen/>
          <w:t>und</w:t>
        </w:r>
        <w:r w:rsidR="00065572" w:rsidRPr="00B07103">
          <w:rPr>
            <w:rStyle w:val="Hipervnculo"/>
            <w:sz w:val="18"/>
            <w:szCs w:val="18"/>
          </w:rPr>
          <w:noBreakHyphen/>
          <w:t>bewilligungen/gesuche</w:t>
        </w:r>
        <w:r w:rsidR="00065572" w:rsidRPr="00B07103">
          <w:rPr>
            <w:rStyle w:val="Hipervnculo"/>
            <w:sz w:val="18"/>
            <w:szCs w:val="18"/>
          </w:rPr>
          <w:noBreakHyphen/>
          <w:t>bewilligungen/bewilligungen</w:t>
        </w:r>
        <w:r w:rsidR="00065572" w:rsidRPr="00B07103">
          <w:rPr>
            <w:rStyle w:val="Hipervnculo"/>
            <w:sz w:val="18"/>
            <w:szCs w:val="18"/>
          </w:rPr>
          <w:noBreakHyphen/>
          <w:t>aufsicht</w:t>
        </w:r>
        <w:r w:rsidR="00065572" w:rsidRPr="00B07103">
          <w:rPr>
            <w:rStyle w:val="Hipervnculo"/>
            <w:sz w:val="18"/>
            <w:szCs w:val="18"/>
          </w:rPr>
          <w:noBreakHyphen/>
          <w:t>im</w:t>
        </w:r>
        <w:r w:rsidR="00065572" w:rsidRPr="00B07103">
          <w:rPr>
            <w:rStyle w:val="Hipervnculo"/>
            <w:sz w:val="18"/>
            <w:szCs w:val="18"/>
          </w:rPr>
          <w:noBreakHyphen/>
          <w:t>strahlenschutz/bewilligungsverfahren</w:t>
        </w:r>
        <w:r w:rsidR="00065572" w:rsidRPr="00B07103">
          <w:rPr>
            <w:rStyle w:val="Hipervnculo"/>
            <w:sz w:val="18"/>
            <w:szCs w:val="18"/>
          </w:rPr>
          <w:noBreakHyphen/>
          <w:t>gesuchsformulare</w:t>
        </w:r>
        <w:r w:rsidR="00065572" w:rsidRPr="00B07103">
          <w:rPr>
            <w:rStyle w:val="Hipervnculo"/>
            <w:sz w:val="18"/>
            <w:szCs w:val="18"/>
          </w:rPr>
          <w:noBreakHyphen/>
          <w:t>umgang</w:t>
        </w:r>
        <w:r w:rsidR="00065572" w:rsidRPr="00B07103">
          <w:rPr>
            <w:rStyle w:val="Hipervnculo"/>
            <w:sz w:val="18"/>
            <w:szCs w:val="18"/>
          </w:rPr>
          <w:noBreakHyphen/>
          <w:t>mit</w:t>
        </w:r>
        <w:r w:rsidR="00065572" w:rsidRPr="00B07103">
          <w:rPr>
            <w:rStyle w:val="Hipervnculo"/>
            <w:sz w:val="18"/>
            <w:szCs w:val="18"/>
          </w:rPr>
          <w:noBreakHyphen/>
          <w:t>ionisierender</w:t>
        </w:r>
        <w:r w:rsidR="00065572" w:rsidRPr="00B07103">
          <w:rPr>
            <w:rStyle w:val="Hipervnculo"/>
            <w:sz w:val="18"/>
            <w:szCs w:val="18"/>
          </w:rPr>
          <w:noBreakHyphen/>
          <w:t>strahlung.html</w:t>
        </w:r>
      </w:hyperlink>
    </w:p>
    <w:p w14:paraId="31921431" w14:textId="77777777" w:rsidR="00C50618" w:rsidRPr="00065572" w:rsidRDefault="00C50618" w:rsidP="00065572">
      <w:pPr>
        <w:rPr>
          <w:lang w:val="en-GB"/>
        </w:rPr>
      </w:pPr>
    </w:p>
    <w:p w14:paraId="1F0ACC5F" w14:textId="0334DD5A" w:rsidR="00065572" w:rsidRPr="00065572" w:rsidRDefault="00C50618" w:rsidP="001819A4">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T</w:t>
      </w:r>
      <w:r w:rsidRPr="00065572">
        <w:rPr>
          <w:color w:val="auto"/>
          <w:sz w:val="18"/>
          <w:szCs w:val="18"/>
          <w:lang w:val="en-GB"/>
        </w:rPr>
        <w:t>he OFSP import authorization must be submitted to Customs upon importation</w:t>
      </w:r>
      <w:r w:rsidR="00065572" w:rsidRPr="00065572">
        <w:rPr>
          <w:color w:val="auto"/>
          <w:sz w:val="18"/>
          <w:szCs w:val="18"/>
          <w:lang w:val="en-GB"/>
        </w:rPr>
        <w:t>. A</w:t>
      </w:r>
      <w:r w:rsidRPr="00065572">
        <w:rPr>
          <w:color w:val="auto"/>
          <w:sz w:val="18"/>
          <w:szCs w:val="18"/>
          <w:lang w:val="en-GB"/>
        </w:rPr>
        <w:t xml:space="preserve"> customs declaration containing the following information is also requested:</w:t>
      </w:r>
    </w:p>
    <w:p w14:paraId="1FCF966B" w14:textId="067058C9" w:rsidR="00C50618" w:rsidRPr="00065572" w:rsidRDefault="00C50618" w:rsidP="001819A4">
      <w:pPr>
        <w:rPr>
          <w:lang w:val="en-GB"/>
        </w:rPr>
      </w:pPr>
    </w:p>
    <w:p w14:paraId="79CA4A4E" w14:textId="5FDF2B37" w:rsidR="00C50618" w:rsidRPr="00065572" w:rsidRDefault="00065572" w:rsidP="001819A4">
      <w:pPr>
        <w:pStyle w:val="Default"/>
        <w:jc w:val="both"/>
        <w:rPr>
          <w:color w:val="auto"/>
          <w:sz w:val="18"/>
          <w:szCs w:val="18"/>
          <w:lang w:val="en-GB"/>
        </w:rPr>
      </w:pPr>
      <w:r w:rsidRPr="00065572">
        <w:rPr>
          <w:color w:val="auto"/>
          <w:sz w:val="18"/>
          <w:szCs w:val="18"/>
          <w:lang w:val="en-GB"/>
        </w:rPr>
        <w:noBreakHyphen/>
      </w:r>
      <w:r w:rsidR="00C50618" w:rsidRPr="00065572">
        <w:rPr>
          <w:color w:val="auto"/>
          <w:sz w:val="18"/>
          <w:szCs w:val="18"/>
          <w:lang w:val="en-GB"/>
        </w:rPr>
        <w:tab/>
        <w:t>a precise description of the good;</w:t>
      </w:r>
    </w:p>
    <w:p w14:paraId="60917E75" w14:textId="33EF08AA" w:rsidR="00C50618" w:rsidRPr="00065572" w:rsidRDefault="00065572" w:rsidP="001819A4">
      <w:pPr>
        <w:pStyle w:val="Default"/>
        <w:jc w:val="both"/>
        <w:rPr>
          <w:color w:val="auto"/>
          <w:sz w:val="18"/>
          <w:szCs w:val="18"/>
          <w:lang w:val="en-GB"/>
        </w:rPr>
      </w:pPr>
      <w:r w:rsidRPr="00065572">
        <w:rPr>
          <w:color w:val="auto"/>
          <w:sz w:val="18"/>
          <w:szCs w:val="18"/>
          <w:lang w:val="en-GB"/>
        </w:rPr>
        <w:noBreakHyphen/>
      </w:r>
      <w:r w:rsidR="00C50618" w:rsidRPr="00065572">
        <w:rPr>
          <w:color w:val="auto"/>
          <w:sz w:val="18"/>
          <w:szCs w:val="18"/>
          <w:lang w:val="en-GB"/>
        </w:rPr>
        <w:tab/>
        <w:t>the radionuclides;</w:t>
      </w:r>
    </w:p>
    <w:p w14:paraId="48AD2C8A" w14:textId="5FEBAEC5" w:rsidR="00C50618" w:rsidRPr="00065572" w:rsidRDefault="00065572" w:rsidP="001819A4">
      <w:pPr>
        <w:pStyle w:val="Default"/>
        <w:jc w:val="both"/>
        <w:rPr>
          <w:color w:val="auto"/>
          <w:sz w:val="18"/>
          <w:szCs w:val="18"/>
          <w:lang w:val="en-GB"/>
        </w:rPr>
      </w:pPr>
      <w:r w:rsidRPr="00065572">
        <w:rPr>
          <w:color w:val="auto"/>
          <w:sz w:val="18"/>
          <w:szCs w:val="18"/>
          <w:lang w:val="en-GB"/>
        </w:rPr>
        <w:noBreakHyphen/>
      </w:r>
      <w:r w:rsidR="00C50618" w:rsidRPr="00065572">
        <w:rPr>
          <w:color w:val="auto"/>
          <w:sz w:val="18"/>
          <w:szCs w:val="18"/>
          <w:lang w:val="en-GB"/>
        </w:rPr>
        <w:tab/>
        <w:t>the total activity per radionuclide (Bq);</w:t>
      </w:r>
    </w:p>
    <w:p w14:paraId="36928266" w14:textId="67896C84" w:rsidR="00C50618" w:rsidRPr="00065572" w:rsidRDefault="00065572" w:rsidP="001819A4">
      <w:pPr>
        <w:pStyle w:val="Default"/>
        <w:jc w:val="both"/>
        <w:rPr>
          <w:color w:val="auto"/>
          <w:sz w:val="18"/>
          <w:szCs w:val="18"/>
          <w:lang w:val="en-GB"/>
        </w:rPr>
      </w:pPr>
      <w:r w:rsidRPr="00065572">
        <w:rPr>
          <w:color w:val="auto"/>
          <w:sz w:val="18"/>
          <w:szCs w:val="18"/>
          <w:lang w:val="en-GB"/>
        </w:rPr>
        <w:noBreakHyphen/>
      </w:r>
      <w:r w:rsidR="00C50618" w:rsidRPr="00065572">
        <w:rPr>
          <w:color w:val="auto"/>
          <w:sz w:val="18"/>
          <w:szCs w:val="18"/>
          <w:lang w:val="en-GB"/>
        </w:rPr>
        <w:tab/>
        <w:t>the authorization number of the consignee.</w:t>
      </w:r>
    </w:p>
    <w:p w14:paraId="2DA15BD9" w14:textId="77777777" w:rsidR="00C50618" w:rsidRPr="00065572" w:rsidRDefault="00C50618" w:rsidP="00065572">
      <w:pPr>
        <w:rPr>
          <w:lang w:val="en-GB"/>
        </w:rPr>
      </w:pPr>
    </w:p>
    <w:p w14:paraId="224D50AD" w14:textId="2593334C" w:rsidR="00C50618" w:rsidRPr="00847041" w:rsidRDefault="00C50618" w:rsidP="001819A4">
      <w:pPr>
        <w:pStyle w:val="Default"/>
        <w:jc w:val="both"/>
        <w:rPr>
          <w:color w:val="auto"/>
          <w:sz w:val="18"/>
          <w:szCs w:val="18"/>
          <w:lang w:val="en-GB"/>
        </w:rPr>
      </w:pPr>
      <w:r w:rsidRPr="00847041">
        <w:rPr>
          <w:color w:val="auto"/>
          <w:sz w:val="18"/>
          <w:szCs w:val="18"/>
          <w:lang w:val="en-GB"/>
        </w:rPr>
        <w:t>12</w:t>
      </w:r>
      <w:r w:rsidR="00065572" w:rsidRPr="00847041">
        <w:rPr>
          <w:color w:val="auto"/>
          <w:sz w:val="18"/>
          <w:szCs w:val="18"/>
          <w:lang w:val="en-GB"/>
        </w:rPr>
        <w:t>. T</w:t>
      </w:r>
      <w:r w:rsidRPr="00847041">
        <w:rPr>
          <w:color w:val="auto"/>
          <w:sz w:val="18"/>
          <w:szCs w:val="18"/>
          <w:lang w:val="en-GB"/>
        </w:rPr>
        <w:t>he charge for a single import authorization is 350 under the Ordinance of 2</w:t>
      </w:r>
      <w:r w:rsidR="00065572" w:rsidRPr="00847041">
        <w:rPr>
          <w:color w:val="auto"/>
          <w:sz w:val="18"/>
          <w:szCs w:val="18"/>
          <w:lang w:val="en-GB"/>
        </w:rPr>
        <w:t>6 April 2</w:t>
      </w:r>
      <w:r w:rsidRPr="00847041">
        <w:rPr>
          <w:color w:val="auto"/>
          <w:sz w:val="18"/>
          <w:szCs w:val="18"/>
          <w:lang w:val="en-GB"/>
        </w:rPr>
        <w:t>017 on</w:t>
      </w:r>
      <w:r w:rsidR="00B072F4">
        <w:rPr>
          <w:color w:val="auto"/>
          <w:sz w:val="18"/>
          <w:szCs w:val="18"/>
          <w:lang w:val="en-GB"/>
        </w:rPr>
        <w:t> </w:t>
      </w:r>
      <w:r w:rsidRPr="00847041">
        <w:rPr>
          <w:color w:val="auto"/>
          <w:sz w:val="18"/>
          <w:szCs w:val="18"/>
          <w:lang w:val="en-GB"/>
        </w:rPr>
        <w:t>fees</w:t>
      </w:r>
      <w:r w:rsidR="00B072F4">
        <w:rPr>
          <w:color w:val="auto"/>
          <w:sz w:val="18"/>
          <w:szCs w:val="18"/>
          <w:lang w:val="en-GB"/>
        </w:rPr>
        <w:t> </w:t>
      </w:r>
      <w:r w:rsidRPr="00847041">
        <w:rPr>
          <w:color w:val="auto"/>
          <w:sz w:val="18"/>
          <w:szCs w:val="18"/>
          <w:lang w:val="en-GB"/>
        </w:rPr>
        <w:t>charged in the area of radiation protection (OE</w:t>
      </w:r>
      <w:r w:rsidR="00065572" w:rsidRPr="00847041">
        <w:rPr>
          <w:color w:val="auto"/>
          <w:sz w:val="18"/>
          <w:szCs w:val="18"/>
          <w:lang w:val="en-GB"/>
        </w:rPr>
        <w:noBreakHyphen/>
      </w:r>
      <w:r w:rsidRPr="00847041">
        <w:rPr>
          <w:color w:val="auto"/>
          <w:sz w:val="18"/>
          <w:szCs w:val="18"/>
          <w:lang w:val="en-GB"/>
        </w:rPr>
        <w:t>RaP</w:t>
      </w:r>
      <w:r w:rsidR="00065572" w:rsidRPr="00847041">
        <w:rPr>
          <w:color w:val="auto"/>
          <w:sz w:val="18"/>
          <w:szCs w:val="18"/>
          <w:lang w:val="en-GB"/>
        </w:rPr>
        <w:t>; R</w:t>
      </w:r>
      <w:r w:rsidRPr="00847041">
        <w:rPr>
          <w:color w:val="auto"/>
          <w:sz w:val="18"/>
          <w:szCs w:val="18"/>
          <w:lang w:val="en-GB"/>
        </w:rPr>
        <w:t>S</w:t>
      </w:r>
      <w:r w:rsidR="00065572" w:rsidRPr="00847041">
        <w:rPr>
          <w:color w:val="auto"/>
          <w:sz w:val="18"/>
          <w:szCs w:val="18"/>
          <w:lang w:val="en-GB"/>
        </w:rPr>
        <w:noBreakHyphen/>
      </w:r>
      <w:r w:rsidRPr="00847041">
        <w:rPr>
          <w:color w:val="auto"/>
          <w:sz w:val="18"/>
          <w:szCs w:val="18"/>
          <w:lang w:val="en-GB"/>
        </w:rPr>
        <w:t xml:space="preserve">814.56, </w:t>
      </w:r>
      <w:hyperlink r:id="rId118" w:history="1">
        <w:r w:rsidR="00065572" w:rsidRPr="00847041">
          <w:rPr>
            <w:rStyle w:val="Hipervnculo"/>
            <w:sz w:val="18"/>
            <w:szCs w:val="18"/>
          </w:rPr>
          <w:t>https://www.admin.ch/opc/fr/classified</w:t>
        </w:r>
        <w:r w:rsidR="00065572" w:rsidRPr="00847041">
          <w:rPr>
            <w:rStyle w:val="Hipervnculo"/>
            <w:sz w:val="18"/>
            <w:szCs w:val="18"/>
          </w:rPr>
          <w:noBreakHyphen/>
          <w:t>compilation/20163017/index.html</w:t>
        </w:r>
      </w:hyperlink>
      <w:r w:rsidRPr="00847041">
        <w:rPr>
          <w:color w:val="auto"/>
          <w:sz w:val="18"/>
          <w:szCs w:val="18"/>
          <w:lang w:val="en-GB"/>
        </w:rPr>
        <w:t>).</w:t>
      </w:r>
    </w:p>
    <w:p w14:paraId="0B1CC335" w14:textId="77777777" w:rsidR="00C50618" w:rsidRPr="00065572" w:rsidRDefault="00C50618" w:rsidP="00065572">
      <w:pPr>
        <w:rPr>
          <w:lang w:val="en-GB"/>
        </w:rPr>
      </w:pPr>
    </w:p>
    <w:p w14:paraId="0CB73D4E" w14:textId="4466E55D" w:rsidR="00065572" w:rsidRPr="00065572" w:rsidRDefault="00C50618" w:rsidP="001819A4">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N</w:t>
      </w:r>
      <w:r w:rsidRPr="00065572">
        <w:rPr>
          <w:color w:val="auto"/>
          <w:sz w:val="18"/>
          <w:szCs w:val="18"/>
          <w:lang w:val="en-GB"/>
        </w:rPr>
        <w:t>o.</w:t>
      </w:r>
    </w:p>
    <w:p w14:paraId="77C5817C" w14:textId="016EA4DC" w:rsidR="00C50618" w:rsidRPr="00065572" w:rsidRDefault="00C50618" w:rsidP="00065572">
      <w:pPr>
        <w:rPr>
          <w:lang w:val="en-GB"/>
        </w:rPr>
      </w:pPr>
    </w:p>
    <w:p w14:paraId="6DBB9F2C" w14:textId="77777777" w:rsidR="00065572" w:rsidRPr="00065572" w:rsidRDefault="00C50618" w:rsidP="00065572">
      <w:pPr>
        <w:pStyle w:val="Ttulo7"/>
        <w:rPr>
          <w:lang w:val="en-GB"/>
        </w:rPr>
      </w:pPr>
      <w:r w:rsidRPr="00065572">
        <w:rPr>
          <w:lang w:val="en-GB"/>
        </w:rPr>
        <w:t>Conditions of licensing</w:t>
      </w:r>
    </w:p>
    <w:p w14:paraId="4D57B054" w14:textId="51D118A5" w:rsidR="00065572" w:rsidRPr="00065572" w:rsidRDefault="00C50618" w:rsidP="001819A4">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S</w:t>
      </w:r>
      <w:r w:rsidRPr="00065572">
        <w:rPr>
          <w:color w:val="auto"/>
          <w:sz w:val="18"/>
          <w:szCs w:val="18"/>
          <w:lang w:val="en-GB"/>
        </w:rPr>
        <w:t>ingle import authorizations are, in principle, valid for six months</w:t>
      </w:r>
      <w:r w:rsidR="00065572" w:rsidRPr="00065572">
        <w:rPr>
          <w:color w:val="auto"/>
          <w:sz w:val="18"/>
          <w:szCs w:val="18"/>
          <w:lang w:val="en-GB"/>
        </w:rPr>
        <w:t>. F</w:t>
      </w:r>
      <w:r w:rsidRPr="00065572">
        <w:rPr>
          <w:color w:val="auto"/>
          <w:sz w:val="18"/>
          <w:szCs w:val="18"/>
          <w:lang w:val="en-GB"/>
        </w:rPr>
        <w:t>or small quantities, a standing authorization, valid for ten years, may be issued</w:t>
      </w:r>
      <w:r w:rsidR="00065572" w:rsidRPr="00065572">
        <w:rPr>
          <w:color w:val="auto"/>
          <w:sz w:val="18"/>
          <w:szCs w:val="18"/>
          <w:lang w:val="en-GB"/>
        </w:rPr>
        <w:t>. A</w:t>
      </w:r>
      <w:r w:rsidRPr="00065572">
        <w:rPr>
          <w:color w:val="auto"/>
          <w:sz w:val="18"/>
          <w:szCs w:val="18"/>
          <w:lang w:val="en-GB"/>
        </w:rPr>
        <w:t>uthorizations may be extended upon request if the reasons for the request are provided.</w:t>
      </w:r>
    </w:p>
    <w:p w14:paraId="687C0257" w14:textId="2760F304" w:rsidR="00C50618" w:rsidRPr="00065572" w:rsidRDefault="00C50618" w:rsidP="00065572">
      <w:pPr>
        <w:rPr>
          <w:lang w:val="en-GB"/>
        </w:rPr>
      </w:pPr>
    </w:p>
    <w:p w14:paraId="7872B724" w14:textId="61636F39" w:rsidR="00C50618" w:rsidRPr="00065572" w:rsidRDefault="00C50618" w:rsidP="001819A4">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N</w:t>
      </w:r>
      <w:r w:rsidRPr="00065572">
        <w:rPr>
          <w:color w:val="auto"/>
          <w:sz w:val="18"/>
          <w:szCs w:val="18"/>
          <w:lang w:val="en-GB"/>
        </w:rPr>
        <w:t>o.</w:t>
      </w:r>
    </w:p>
    <w:p w14:paraId="63E8E3BA" w14:textId="77777777" w:rsidR="00C50618" w:rsidRPr="00065572" w:rsidRDefault="00C50618" w:rsidP="001819A4">
      <w:pPr>
        <w:rPr>
          <w:lang w:val="en-GB"/>
        </w:rPr>
      </w:pPr>
    </w:p>
    <w:p w14:paraId="787535F3" w14:textId="6D022881" w:rsidR="00C50618" w:rsidRPr="00065572" w:rsidRDefault="00C50618" w:rsidP="001819A4">
      <w:pPr>
        <w:pStyle w:val="Default"/>
        <w:jc w:val="both"/>
        <w:rPr>
          <w:color w:val="auto"/>
          <w:sz w:val="18"/>
          <w:szCs w:val="18"/>
          <w:lang w:val="en-GB"/>
        </w:rPr>
      </w:pPr>
      <w:r w:rsidRPr="00065572">
        <w:rPr>
          <w:color w:val="auto"/>
          <w:sz w:val="18"/>
          <w:szCs w:val="18"/>
          <w:lang w:val="en-GB"/>
        </w:rPr>
        <w:t>16</w:t>
      </w:r>
      <w:r w:rsidR="00065572" w:rsidRPr="00065572">
        <w:rPr>
          <w:color w:val="auto"/>
          <w:sz w:val="18"/>
          <w:szCs w:val="18"/>
          <w:lang w:val="en-GB"/>
        </w:rPr>
        <w:t>. N</w:t>
      </w:r>
      <w:r w:rsidRPr="00065572">
        <w:rPr>
          <w:color w:val="auto"/>
          <w:sz w:val="18"/>
          <w:szCs w:val="18"/>
          <w:lang w:val="en-GB"/>
        </w:rPr>
        <w:t>o.</w:t>
      </w:r>
    </w:p>
    <w:p w14:paraId="43A3B43F" w14:textId="77777777" w:rsidR="00C50618" w:rsidRPr="00065572" w:rsidRDefault="00C50618" w:rsidP="001819A4">
      <w:pPr>
        <w:rPr>
          <w:lang w:val="en-GB"/>
        </w:rPr>
      </w:pPr>
    </w:p>
    <w:p w14:paraId="7A46B039" w14:textId="61F45BAE" w:rsidR="00C50618" w:rsidRPr="00065572" w:rsidRDefault="00C50618" w:rsidP="001819A4">
      <w:pPr>
        <w:pStyle w:val="Default"/>
        <w:jc w:val="both"/>
        <w:rPr>
          <w:color w:val="auto"/>
          <w:sz w:val="18"/>
          <w:szCs w:val="18"/>
          <w:lang w:val="en-GB"/>
        </w:rPr>
      </w:pPr>
      <w:r w:rsidRPr="00065572">
        <w:rPr>
          <w:color w:val="auto"/>
          <w:sz w:val="18"/>
          <w:szCs w:val="18"/>
          <w:lang w:val="en-GB"/>
        </w:rPr>
        <w:t>17</w:t>
      </w:r>
      <w:r w:rsidR="00065572" w:rsidRPr="00065572">
        <w:rPr>
          <w:color w:val="auto"/>
          <w:sz w:val="18"/>
          <w:szCs w:val="18"/>
          <w:lang w:val="en-GB"/>
        </w:rPr>
        <w:t>. N</w:t>
      </w:r>
      <w:r w:rsidRPr="00065572">
        <w:rPr>
          <w:color w:val="auto"/>
          <w:sz w:val="18"/>
          <w:szCs w:val="18"/>
          <w:lang w:val="en-GB"/>
        </w:rPr>
        <w:t>o.</w:t>
      </w:r>
    </w:p>
    <w:p w14:paraId="04E364A9" w14:textId="77777777" w:rsidR="00C50618" w:rsidRPr="00065572" w:rsidRDefault="00C50618" w:rsidP="00065572">
      <w:pPr>
        <w:rPr>
          <w:lang w:val="en-GB"/>
        </w:rPr>
      </w:pPr>
    </w:p>
    <w:p w14:paraId="3B99CC19" w14:textId="77777777" w:rsidR="00065572" w:rsidRPr="00065572" w:rsidRDefault="00C50618" w:rsidP="00065572">
      <w:pPr>
        <w:pStyle w:val="Ttulo7"/>
        <w:rPr>
          <w:lang w:val="en-GB"/>
        </w:rPr>
      </w:pPr>
      <w:r w:rsidRPr="00065572">
        <w:rPr>
          <w:lang w:val="en-GB"/>
        </w:rPr>
        <w:t>Other procedural requirements</w:t>
      </w:r>
    </w:p>
    <w:p w14:paraId="6F59F907" w14:textId="19DA2365" w:rsidR="00C50618" w:rsidRPr="00065572" w:rsidRDefault="00C50618" w:rsidP="001819A4">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F</w:t>
      </w:r>
      <w:r w:rsidRPr="00065572">
        <w:rPr>
          <w:color w:val="auto"/>
          <w:sz w:val="18"/>
          <w:szCs w:val="18"/>
          <w:lang w:val="en-GB"/>
        </w:rPr>
        <w:t>or high</w:t>
      </w:r>
      <w:r w:rsidR="00065572" w:rsidRPr="00065572">
        <w:rPr>
          <w:color w:val="auto"/>
          <w:sz w:val="18"/>
          <w:szCs w:val="18"/>
          <w:lang w:val="en-GB"/>
        </w:rPr>
        <w:noBreakHyphen/>
      </w:r>
      <w:r w:rsidRPr="00065572">
        <w:rPr>
          <w:color w:val="auto"/>
          <w:sz w:val="18"/>
          <w:szCs w:val="18"/>
          <w:lang w:val="en-GB"/>
        </w:rPr>
        <w:t>activity sources, a request for consent under the Guidance on the Import and Export of Radioactive Sources (IAEA, Vienna 2012) must be submitted to the OFSP at least two weeks in advance</w:t>
      </w:r>
      <w:r w:rsidR="00065572" w:rsidRPr="00065572">
        <w:rPr>
          <w:color w:val="auto"/>
          <w:sz w:val="18"/>
          <w:szCs w:val="18"/>
          <w:lang w:val="en-GB"/>
        </w:rPr>
        <w:t>. I</w:t>
      </w:r>
      <w:r w:rsidRPr="00065572">
        <w:rPr>
          <w:color w:val="auto"/>
          <w:sz w:val="18"/>
          <w:szCs w:val="18"/>
          <w:lang w:val="en-GB"/>
        </w:rPr>
        <w:t>n addition, a notification indicating the exact date of importation must be submitted seven</w:t>
      </w:r>
      <w:r w:rsidR="004851A2">
        <w:rPr>
          <w:color w:val="auto"/>
          <w:sz w:val="18"/>
          <w:szCs w:val="18"/>
          <w:lang w:val="en-GB"/>
        </w:rPr>
        <w:t> </w:t>
      </w:r>
      <w:r w:rsidRPr="00065572">
        <w:rPr>
          <w:color w:val="auto"/>
          <w:sz w:val="18"/>
          <w:szCs w:val="18"/>
          <w:lang w:val="en-GB"/>
        </w:rPr>
        <w:t>days prior to importation</w:t>
      </w:r>
      <w:r w:rsidR="00065572" w:rsidRPr="00065572">
        <w:rPr>
          <w:color w:val="auto"/>
          <w:sz w:val="18"/>
          <w:szCs w:val="18"/>
          <w:lang w:val="en-GB"/>
        </w:rPr>
        <w:t>. T</w:t>
      </w:r>
      <w:r w:rsidRPr="00065572">
        <w:rPr>
          <w:color w:val="auto"/>
          <w:sz w:val="18"/>
          <w:szCs w:val="18"/>
          <w:lang w:val="en-GB"/>
        </w:rPr>
        <w:t>here are no additional formalities for the other materials.</w:t>
      </w:r>
    </w:p>
    <w:p w14:paraId="69B371B5" w14:textId="77777777" w:rsidR="00C50618" w:rsidRPr="00065572" w:rsidRDefault="00C50618" w:rsidP="00065572">
      <w:pPr>
        <w:rPr>
          <w:lang w:val="en-GB"/>
        </w:rPr>
      </w:pPr>
    </w:p>
    <w:p w14:paraId="241E29D0" w14:textId="25E472F5" w:rsidR="00C50618" w:rsidRPr="00065572" w:rsidRDefault="00C50618" w:rsidP="00065572">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3436CA1C" w14:textId="77777777" w:rsidR="00C50618" w:rsidRPr="00065572" w:rsidRDefault="00C50618" w:rsidP="00065572">
      <w:pPr>
        <w:rPr>
          <w:szCs w:val="18"/>
          <w:lang w:val="en-GB"/>
        </w:rPr>
      </w:pPr>
    </w:p>
    <w:p w14:paraId="34F45AD5" w14:textId="32E814FE" w:rsidR="00C50618" w:rsidRPr="00065572" w:rsidRDefault="00065572" w:rsidP="00065572">
      <w:pPr>
        <w:pStyle w:val="Ttulo1"/>
        <w:rPr>
          <w:rFonts w:eastAsia="Times New Roman"/>
          <w:caps w:val="0"/>
          <w:lang w:val="en-GB"/>
        </w:rPr>
      </w:pPr>
      <w:bookmarkStart w:id="196" w:name="_Toc19856215"/>
      <w:bookmarkStart w:id="197" w:name="_Toc20382586"/>
      <w:bookmarkStart w:id="198" w:name="_Toc26188843"/>
      <w:bookmarkStart w:id="199" w:name="_Toc26191205"/>
      <w:bookmarkStart w:id="200" w:name="_Toc26368767"/>
      <w:bookmarkStart w:id="201" w:name="_Toc26451511"/>
      <w:r w:rsidRPr="00065572">
        <w:rPr>
          <w:caps w:val="0"/>
          <w:lang w:val="en-GB"/>
        </w:rPr>
        <w:t>REDUCTION OF RISKS RELATING TO THE USE OF CERTAIN PARTICULARLY DANGEROUS SUBSTANCES, PREPARATIONS AND ARTICLES (MERCURY)</w:t>
      </w:r>
      <w:bookmarkEnd w:id="196"/>
      <w:bookmarkEnd w:id="197"/>
      <w:bookmarkEnd w:id="198"/>
      <w:bookmarkEnd w:id="199"/>
      <w:bookmarkEnd w:id="200"/>
      <w:bookmarkEnd w:id="201"/>
    </w:p>
    <w:p w14:paraId="0A36BEEC" w14:textId="77777777" w:rsidR="00065572" w:rsidRPr="00065572" w:rsidRDefault="00C50618" w:rsidP="00065572">
      <w:pPr>
        <w:pStyle w:val="Ttulo7"/>
        <w:rPr>
          <w:lang w:val="en-GB"/>
        </w:rPr>
      </w:pPr>
      <w:r w:rsidRPr="00065572">
        <w:rPr>
          <w:lang w:val="en-GB"/>
        </w:rPr>
        <w:t>Outline of system</w:t>
      </w:r>
    </w:p>
    <w:p w14:paraId="3BCA4038" w14:textId="68E59BC0" w:rsidR="00C50618" w:rsidRPr="00065572" w:rsidRDefault="00C50618" w:rsidP="00065572">
      <w:pPr>
        <w:rPr>
          <w:szCs w:val="18"/>
          <w:lang w:val="en-GB"/>
        </w:rPr>
      </w:pPr>
      <w:r w:rsidRPr="00065572">
        <w:rPr>
          <w:lang w:val="en-GB"/>
        </w:rPr>
        <w:t>1</w:t>
      </w:r>
      <w:r w:rsidR="00065572" w:rsidRPr="00065572">
        <w:rPr>
          <w:lang w:val="en-GB"/>
        </w:rPr>
        <w:t>. I</w:t>
      </w:r>
      <w:r w:rsidRPr="00065572">
        <w:rPr>
          <w:lang w:val="en-GB"/>
        </w:rPr>
        <w:t>n order to implement the Minamata Convention on Mercury, ratified by Switzerland on 2</w:t>
      </w:r>
      <w:r w:rsidR="00065572" w:rsidRPr="00065572">
        <w:rPr>
          <w:lang w:val="en-GB"/>
        </w:rPr>
        <w:t>5 May 2</w:t>
      </w:r>
      <w:r w:rsidRPr="00065572">
        <w:rPr>
          <w:lang w:val="en-GB"/>
        </w:rPr>
        <w:t>017, which seeks to establish measures aimed at regulating the supply and demand of mercury at international level, the legislation on chemical products was amended so as to introduce a control system for imports of mercury, mercury compounds and mercury alloys</w:t>
      </w:r>
      <w:r w:rsidR="00065572" w:rsidRPr="00065572">
        <w:rPr>
          <w:lang w:val="en-GB"/>
        </w:rPr>
        <w:t>. T</w:t>
      </w:r>
      <w:r w:rsidRPr="00065572">
        <w:rPr>
          <w:lang w:val="en-GB"/>
        </w:rPr>
        <w:t>hese products can only be imported after import authorization has been issued</w:t>
      </w:r>
      <w:r w:rsidR="00065572" w:rsidRPr="00065572">
        <w:rPr>
          <w:lang w:val="en-GB"/>
        </w:rPr>
        <w:t>. C</w:t>
      </w:r>
      <w:r w:rsidRPr="00065572">
        <w:rPr>
          <w:lang w:val="en-GB"/>
        </w:rPr>
        <w:t>ertain exceptions to this rule may, however, apply where the products concerned are imported for research and development purposes.</w:t>
      </w:r>
    </w:p>
    <w:p w14:paraId="590E85C0" w14:textId="77777777" w:rsidR="00C50618" w:rsidRPr="00065572" w:rsidRDefault="00C50618" w:rsidP="00065572">
      <w:pPr>
        <w:rPr>
          <w:lang w:val="en-GB"/>
        </w:rPr>
      </w:pPr>
    </w:p>
    <w:p w14:paraId="0A8544DE" w14:textId="77777777" w:rsidR="00065572" w:rsidRPr="00065572" w:rsidRDefault="00C50618" w:rsidP="00065572">
      <w:pPr>
        <w:pStyle w:val="Ttulo7"/>
        <w:rPr>
          <w:lang w:val="en-GB"/>
        </w:rPr>
      </w:pPr>
      <w:r w:rsidRPr="00065572">
        <w:rPr>
          <w:lang w:val="en-GB"/>
        </w:rPr>
        <w:lastRenderedPageBreak/>
        <w:t>Purposes and coverage of licensing</w:t>
      </w:r>
    </w:p>
    <w:p w14:paraId="0D251FEE" w14:textId="209846C8" w:rsidR="00065572" w:rsidRPr="00065572" w:rsidRDefault="00C50618" w:rsidP="001819A4">
      <w:pPr>
        <w:pStyle w:val="Default"/>
        <w:jc w:val="both"/>
        <w:rPr>
          <w:color w:val="auto"/>
          <w:sz w:val="18"/>
          <w:szCs w:val="18"/>
          <w:lang w:val="en-GB"/>
        </w:rPr>
      </w:pPr>
      <w:r w:rsidRPr="00065572">
        <w:rPr>
          <w:color w:val="auto"/>
          <w:sz w:val="18"/>
          <w:szCs w:val="18"/>
          <w:lang w:val="en-GB"/>
        </w:rPr>
        <w:t>2</w:t>
      </w:r>
      <w:r w:rsidR="00065572" w:rsidRPr="00065572">
        <w:rPr>
          <w:color w:val="auto"/>
          <w:sz w:val="18"/>
          <w:szCs w:val="18"/>
          <w:lang w:val="en-GB"/>
        </w:rPr>
        <w:t>. T</w:t>
      </w:r>
      <w:r w:rsidRPr="00065572">
        <w:rPr>
          <w:color w:val="auto"/>
          <w:sz w:val="18"/>
          <w:szCs w:val="18"/>
          <w:lang w:val="en-GB"/>
        </w:rPr>
        <w:t xml:space="preserve">he import licensing system concerns mercury (CAS </w:t>
      </w:r>
      <w:r w:rsidR="00065572" w:rsidRPr="00065572">
        <w:rPr>
          <w:color w:val="auto"/>
          <w:sz w:val="18"/>
          <w:szCs w:val="18"/>
          <w:lang w:val="en-GB"/>
        </w:rPr>
        <w:t>No. </w:t>
      </w:r>
      <w:r w:rsidRPr="00065572">
        <w:rPr>
          <w:color w:val="auto"/>
          <w:sz w:val="18"/>
          <w:szCs w:val="18"/>
          <w:lang w:val="en-GB"/>
        </w:rPr>
        <w:t>7439</w:t>
      </w:r>
      <w:r w:rsidR="00065572" w:rsidRPr="00065572">
        <w:rPr>
          <w:color w:val="auto"/>
          <w:sz w:val="18"/>
          <w:szCs w:val="18"/>
          <w:lang w:val="en-GB"/>
        </w:rPr>
        <w:noBreakHyphen/>
      </w:r>
      <w:r w:rsidRPr="00065572">
        <w:rPr>
          <w:color w:val="auto"/>
          <w:sz w:val="18"/>
          <w:szCs w:val="18"/>
          <w:lang w:val="en-GB"/>
        </w:rPr>
        <w:t>97</w:t>
      </w:r>
      <w:r w:rsidR="00065572" w:rsidRPr="00065572">
        <w:rPr>
          <w:color w:val="auto"/>
          <w:sz w:val="18"/>
          <w:szCs w:val="18"/>
          <w:lang w:val="en-GB"/>
        </w:rPr>
        <w:noBreakHyphen/>
      </w:r>
      <w:r w:rsidRPr="00065572">
        <w:rPr>
          <w:color w:val="auto"/>
          <w:sz w:val="18"/>
          <w:szCs w:val="18"/>
          <w:lang w:val="en-GB"/>
        </w:rPr>
        <w:t>6), preparations with a mercury content of 95</w:t>
      </w:r>
      <w:r w:rsidR="00065572">
        <w:rPr>
          <w:color w:val="auto"/>
          <w:sz w:val="18"/>
          <w:szCs w:val="18"/>
          <w:lang w:val="en-GB"/>
        </w:rPr>
        <w:t>%</w:t>
      </w:r>
      <w:r w:rsidRPr="00065572">
        <w:rPr>
          <w:color w:val="auto"/>
          <w:sz w:val="18"/>
          <w:szCs w:val="18"/>
          <w:lang w:val="en-GB"/>
        </w:rPr>
        <w:t xml:space="preserve"> or more by mass, mercury alloys, and certain mercury compounds (customs tariff numbers 2805.4000, 2852.1010, 2852.1090 and 2852.9000).</w:t>
      </w:r>
    </w:p>
    <w:p w14:paraId="67E30EFF" w14:textId="3111A64A" w:rsidR="00C50618" w:rsidRPr="00065572" w:rsidRDefault="00C50618" w:rsidP="00065572">
      <w:pPr>
        <w:rPr>
          <w:lang w:val="en-GB"/>
        </w:rPr>
      </w:pPr>
    </w:p>
    <w:p w14:paraId="43DE39E0" w14:textId="7787EF92" w:rsidR="00065572" w:rsidRPr="00065572" w:rsidRDefault="00C50618" w:rsidP="001819A4">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T</w:t>
      </w:r>
      <w:r w:rsidRPr="00065572">
        <w:rPr>
          <w:color w:val="auto"/>
          <w:sz w:val="18"/>
          <w:szCs w:val="18"/>
          <w:lang w:val="en-GB"/>
        </w:rPr>
        <w:t>he system applies regardless of where the goods originate/come from.</w:t>
      </w:r>
    </w:p>
    <w:p w14:paraId="37BBB011" w14:textId="055C6012" w:rsidR="00C50618" w:rsidRPr="00065572" w:rsidRDefault="00C50618" w:rsidP="00065572">
      <w:pPr>
        <w:rPr>
          <w:lang w:val="en-GB"/>
        </w:rPr>
      </w:pPr>
    </w:p>
    <w:p w14:paraId="365E5A70" w14:textId="2E2DF0C5" w:rsidR="00C50618" w:rsidRPr="00065572" w:rsidRDefault="00C50618" w:rsidP="00065572">
      <w:pPr>
        <w:rPr>
          <w:szCs w:val="18"/>
          <w:lang w:val="en-GB"/>
        </w:rPr>
      </w:pPr>
      <w:r w:rsidRPr="00065572">
        <w:rPr>
          <w:lang w:val="en-GB"/>
        </w:rPr>
        <w:t>4</w:t>
      </w:r>
      <w:r w:rsidR="00065572" w:rsidRPr="00065572">
        <w:rPr>
          <w:lang w:val="en-GB"/>
        </w:rPr>
        <w:t>. N</w:t>
      </w:r>
      <w:r w:rsidRPr="00065572">
        <w:rPr>
          <w:lang w:val="en-GB"/>
        </w:rPr>
        <w:t>o restrictions on quantity or value</w:t>
      </w:r>
      <w:r w:rsidR="00065572" w:rsidRPr="00065572">
        <w:rPr>
          <w:lang w:val="en-GB"/>
        </w:rPr>
        <w:t>. T</w:t>
      </w:r>
      <w:r w:rsidRPr="00065572">
        <w:rPr>
          <w:lang w:val="en-GB"/>
        </w:rPr>
        <w:t>he purpose of the measure is to ensure compliance with the Minamata Convention.</w:t>
      </w:r>
    </w:p>
    <w:p w14:paraId="5CC0417E" w14:textId="77777777" w:rsidR="00C50618" w:rsidRPr="00065572" w:rsidRDefault="00C50618" w:rsidP="00065572">
      <w:pPr>
        <w:rPr>
          <w:lang w:val="en-GB"/>
        </w:rPr>
      </w:pPr>
    </w:p>
    <w:p w14:paraId="569D7190" w14:textId="2B0E87BE" w:rsidR="00C50618" w:rsidRPr="00065572" w:rsidRDefault="00C50618" w:rsidP="00065572">
      <w:pPr>
        <w:rPr>
          <w:lang w:val="en-GB"/>
        </w:rPr>
      </w:pPr>
      <w:r w:rsidRPr="00065572">
        <w:rPr>
          <w:lang w:val="en-GB"/>
        </w:rPr>
        <w:t>5</w:t>
      </w:r>
      <w:r w:rsidR="00065572" w:rsidRPr="00065572">
        <w:rPr>
          <w:lang w:val="en-GB"/>
        </w:rPr>
        <w:t>. T</w:t>
      </w:r>
      <w:r w:rsidRPr="00065572">
        <w:rPr>
          <w:lang w:val="en-GB"/>
        </w:rPr>
        <w:t>he import system is maintained under the provisions of Annex 1.7 to the Chemical Risk Reduction</w:t>
      </w:r>
      <w:r w:rsidR="00005250">
        <w:rPr>
          <w:lang w:val="en-GB"/>
        </w:rPr>
        <w:t> </w:t>
      </w:r>
      <w:r w:rsidRPr="00065572">
        <w:rPr>
          <w:lang w:val="en-GB"/>
        </w:rPr>
        <w:t>Ordinance (ORRChim, RS</w:t>
      </w:r>
      <w:r w:rsidR="00E326B1">
        <w:rPr>
          <w:lang w:val="en-GB"/>
        </w:rPr>
        <w:t> </w:t>
      </w:r>
      <w:r w:rsidRPr="00065572">
        <w:rPr>
          <w:lang w:val="en-GB"/>
        </w:rPr>
        <w:t xml:space="preserve">814.81, </w:t>
      </w:r>
      <w:hyperlink r:id="rId119" w:history="1">
        <w:r w:rsidR="00065572" w:rsidRPr="00AC4D76">
          <w:rPr>
            <w:rStyle w:val="Hipervnculo"/>
            <w:lang w:val="en-GB"/>
          </w:rPr>
          <w:t>https://www.admin.ch/opc/fr/classified</w:t>
        </w:r>
        <w:r w:rsidR="00065572" w:rsidRPr="00AC4D76">
          <w:rPr>
            <w:rStyle w:val="Hipervnculo"/>
            <w:lang w:val="en-GB"/>
          </w:rPr>
          <w:noBreakHyphen/>
          <w:t>compilation/20021520/index.html</w:t>
        </w:r>
      </w:hyperlink>
      <w:r w:rsidRPr="00065572">
        <w:rPr>
          <w:lang w:val="en-GB"/>
        </w:rPr>
        <w:t>)</w:t>
      </w:r>
      <w:r w:rsidR="00065572" w:rsidRPr="00065572">
        <w:rPr>
          <w:lang w:val="en-GB"/>
        </w:rPr>
        <w:t>. T</w:t>
      </w:r>
      <w:r w:rsidRPr="00065572">
        <w:rPr>
          <w:lang w:val="en-GB"/>
        </w:rPr>
        <w:t>he Government has the authority to modify the content of these provisions, in particular with regard to import restrictions, under the Law of 1</w:t>
      </w:r>
      <w:r w:rsidR="00065572" w:rsidRPr="00065572">
        <w:rPr>
          <w:lang w:val="en-GB"/>
        </w:rPr>
        <w:t>5 December 2</w:t>
      </w:r>
      <w:r w:rsidRPr="00065572">
        <w:rPr>
          <w:lang w:val="en-GB"/>
        </w:rPr>
        <w:t>000 on chemical products (LChim, RS</w:t>
      </w:r>
      <w:r w:rsidR="00E326B1">
        <w:rPr>
          <w:lang w:val="en-GB"/>
        </w:rPr>
        <w:t> </w:t>
      </w:r>
      <w:r w:rsidRPr="00065572">
        <w:rPr>
          <w:lang w:val="en-GB"/>
        </w:rPr>
        <w:t xml:space="preserve">813.1, </w:t>
      </w:r>
      <w:hyperlink r:id="rId120" w:history="1">
        <w:r w:rsidR="00065572" w:rsidRPr="00AC4D76">
          <w:rPr>
            <w:rStyle w:val="Hipervnculo"/>
            <w:lang w:val="en-GB"/>
          </w:rPr>
          <w:t>https://www.admin.ch/opc/fr/classified</w:t>
        </w:r>
        <w:r w:rsidR="00065572" w:rsidRPr="00AC4D76">
          <w:rPr>
            <w:rStyle w:val="Hipervnculo"/>
            <w:lang w:val="en-GB"/>
          </w:rPr>
          <w:noBreakHyphen/>
          <w:t>compilation/19995887/index.html</w:t>
        </w:r>
      </w:hyperlink>
      <w:r w:rsidRPr="00065572">
        <w:rPr>
          <w:lang w:val="en-GB"/>
        </w:rPr>
        <w:t xml:space="preserve">) and the Law of </w:t>
      </w:r>
      <w:r w:rsidR="00065572" w:rsidRPr="00065572">
        <w:rPr>
          <w:lang w:val="en-GB"/>
        </w:rPr>
        <w:t>7 October 1</w:t>
      </w:r>
      <w:r w:rsidRPr="00065572">
        <w:rPr>
          <w:lang w:val="en-GB"/>
        </w:rPr>
        <w:t xml:space="preserve">983 on environmental protection (LPE, </w:t>
      </w:r>
      <w:r w:rsidRPr="00AC4D76">
        <w:rPr>
          <w:lang w:val="en-GB"/>
        </w:rPr>
        <w:t>RS</w:t>
      </w:r>
      <w:r w:rsidR="00E326B1" w:rsidRPr="00AC4D76">
        <w:rPr>
          <w:lang w:val="en-GB"/>
        </w:rPr>
        <w:t> </w:t>
      </w:r>
      <w:r w:rsidRPr="00AC4D76">
        <w:rPr>
          <w:lang w:val="en-GB"/>
        </w:rPr>
        <w:t>814</w:t>
      </w:r>
      <w:r w:rsidRPr="00065572">
        <w:rPr>
          <w:lang w:val="en-GB"/>
        </w:rPr>
        <w:t xml:space="preserve">.01, </w:t>
      </w:r>
      <w:hyperlink r:id="rId121" w:history="1">
        <w:r w:rsidR="00065572" w:rsidRPr="00AC4D76">
          <w:rPr>
            <w:rStyle w:val="Hipervnculo"/>
            <w:lang w:val="en-GB"/>
          </w:rPr>
          <w:t>https://www.admin.ch/opc/fr/classified</w:t>
        </w:r>
        <w:r w:rsidR="00065572" w:rsidRPr="00AC4D76">
          <w:rPr>
            <w:rStyle w:val="Hipervnculo"/>
            <w:lang w:val="en-GB"/>
          </w:rPr>
          <w:noBreakHyphen/>
          <w:t>compilation/19830267/index.html</w:t>
        </w:r>
      </w:hyperlink>
      <w:r w:rsidRPr="00065572">
        <w:rPr>
          <w:lang w:val="en-GB"/>
        </w:rPr>
        <w:t>).</w:t>
      </w:r>
    </w:p>
    <w:p w14:paraId="711A85A4" w14:textId="77777777" w:rsidR="00C50618" w:rsidRPr="00065572" w:rsidRDefault="00C50618" w:rsidP="00065572">
      <w:pPr>
        <w:rPr>
          <w:lang w:val="en-GB"/>
        </w:rPr>
      </w:pPr>
    </w:p>
    <w:p w14:paraId="1F38F8D5" w14:textId="77777777" w:rsidR="00065572" w:rsidRPr="00065572" w:rsidRDefault="00C50618" w:rsidP="00065572">
      <w:pPr>
        <w:pStyle w:val="Ttulo7"/>
        <w:rPr>
          <w:lang w:val="en-GB"/>
        </w:rPr>
      </w:pPr>
      <w:r w:rsidRPr="00065572">
        <w:rPr>
          <w:lang w:val="en-GB"/>
        </w:rPr>
        <w:t>Procedures</w:t>
      </w:r>
    </w:p>
    <w:p w14:paraId="125D859E" w14:textId="6616E3DA" w:rsidR="00065572" w:rsidRPr="00065572" w:rsidRDefault="00C50618" w:rsidP="001819A4">
      <w:pPr>
        <w:pStyle w:val="Default"/>
        <w:jc w:val="both"/>
        <w:rPr>
          <w:color w:val="auto"/>
          <w:sz w:val="18"/>
          <w:szCs w:val="18"/>
          <w:lang w:val="en-GB"/>
        </w:rPr>
      </w:pPr>
      <w:r w:rsidRPr="00065572">
        <w:rPr>
          <w:color w:val="auto"/>
          <w:sz w:val="18"/>
          <w:szCs w:val="18"/>
          <w:lang w:val="en-GB"/>
        </w:rPr>
        <w:t>6</w:t>
      </w:r>
      <w:r w:rsidR="00065572" w:rsidRPr="00065572">
        <w:rPr>
          <w:color w:val="auto"/>
          <w:sz w:val="18"/>
          <w:szCs w:val="18"/>
          <w:lang w:val="en-GB"/>
        </w:rPr>
        <w:t>. N</w:t>
      </w:r>
      <w:r w:rsidRPr="00065572">
        <w:rPr>
          <w:color w:val="auto"/>
          <w:sz w:val="18"/>
          <w:szCs w:val="18"/>
          <w:lang w:val="en-GB"/>
        </w:rPr>
        <w:t>ot applicable (no restrictions).</w:t>
      </w:r>
    </w:p>
    <w:p w14:paraId="5ECEB77D" w14:textId="378F5FDD" w:rsidR="00C50618" w:rsidRPr="00065572" w:rsidRDefault="00C50618" w:rsidP="00065572">
      <w:pPr>
        <w:rPr>
          <w:lang w:val="en-GB"/>
        </w:rPr>
      </w:pPr>
    </w:p>
    <w:p w14:paraId="3B6225FB" w14:textId="24E9A215" w:rsidR="00C50618" w:rsidRPr="00065572" w:rsidRDefault="00C50618" w:rsidP="00065572">
      <w:pPr>
        <w:ind w:left="567" w:hanging="567"/>
        <w:rPr>
          <w:szCs w:val="18"/>
          <w:lang w:val="en-GB"/>
        </w:rPr>
      </w:pPr>
      <w:r w:rsidRPr="00065572">
        <w:rPr>
          <w:lang w:val="en-GB"/>
        </w:rPr>
        <w:t>7.(a)</w:t>
      </w:r>
      <w:r w:rsidRPr="00065572">
        <w:rPr>
          <w:lang w:val="en-GB"/>
        </w:rPr>
        <w:tab/>
        <w:t>In view of the time required by the competent authority to issue the licence (30 days from when all the required documentation is received), the application should be submitted at least one month in advance of the importation itself</w:t>
      </w:r>
      <w:r w:rsidR="00065572" w:rsidRPr="00065572">
        <w:rPr>
          <w:lang w:val="en-GB"/>
        </w:rPr>
        <w:t>. I</w:t>
      </w:r>
      <w:r w:rsidRPr="00065572">
        <w:rPr>
          <w:lang w:val="en-GB"/>
        </w:rPr>
        <w:t>n exceptional cases, a licence may be obtained in less time if all the required documentation (cf. 10) is present.</w:t>
      </w:r>
    </w:p>
    <w:p w14:paraId="3F57D36B" w14:textId="77777777" w:rsidR="00C50618" w:rsidRPr="00065572" w:rsidRDefault="00C50618" w:rsidP="00065572">
      <w:pPr>
        <w:ind w:left="567" w:hanging="567"/>
        <w:rPr>
          <w:lang w:val="en-GB"/>
        </w:rPr>
      </w:pPr>
    </w:p>
    <w:p w14:paraId="034D7F9E" w14:textId="77777777" w:rsidR="00065572" w:rsidRPr="00065572" w:rsidRDefault="00C50618" w:rsidP="001819A4">
      <w:pPr>
        <w:pStyle w:val="Default"/>
        <w:jc w:val="both"/>
        <w:rPr>
          <w:color w:val="auto"/>
          <w:sz w:val="18"/>
          <w:szCs w:val="18"/>
          <w:lang w:val="en-GB"/>
        </w:rPr>
      </w:pPr>
      <w:r w:rsidRPr="00065572">
        <w:rPr>
          <w:color w:val="auto"/>
          <w:sz w:val="18"/>
          <w:szCs w:val="18"/>
          <w:lang w:val="en-GB"/>
        </w:rPr>
        <w:t>(b)</w:t>
      </w:r>
      <w:r w:rsidRPr="00065572">
        <w:rPr>
          <w:color w:val="auto"/>
          <w:sz w:val="18"/>
          <w:szCs w:val="18"/>
          <w:lang w:val="en-GB"/>
        </w:rPr>
        <w:tab/>
        <w:t>No.</w:t>
      </w:r>
    </w:p>
    <w:p w14:paraId="3CFC67A7" w14:textId="1082C1B2" w:rsidR="00C50618" w:rsidRPr="00065572" w:rsidRDefault="00C50618" w:rsidP="001819A4">
      <w:pPr>
        <w:rPr>
          <w:lang w:val="en-GB"/>
        </w:rPr>
      </w:pPr>
    </w:p>
    <w:p w14:paraId="31F73B00" w14:textId="77777777" w:rsidR="00065572" w:rsidRPr="00065572" w:rsidRDefault="00C50618" w:rsidP="001819A4">
      <w:pPr>
        <w:pStyle w:val="Default"/>
        <w:jc w:val="both"/>
        <w:rPr>
          <w:color w:val="auto"/>
          <w:sz w:val="18"/>
          <w:szCs w:val="18"/>
          <w:lang w:val="en-GB"/>
        </w:rPr>
      </w:pPr>
      <w:r w:rsidRPr="00065572">
        <w:rPr>
          <w:color w:val="auto"/>
          <w:sz w:val="18"/>
          <w:szCs w:val="18"/>
          <w:lang w:val="en-GB"/>
        </w:rPr>
        <w:t>(c)</w:t>
      </w:r>
      <w:r w:rsidRPr="00065572">
        <w:rPr>
          <w:color w:val="auto"/>
          <w:sz w:val="18"/>
          <w:szCs w:val="18"/>
          <w:lang w:val="en-GB"/>
        </w:rPr>
        <w:tab/>
        <w:t>No.</w:t>
      </w:r>
    </w:p>
    <w:p w14:paraId="2A6BCB20" w14:textId="6BFF0888" w:rsidR="00C50618" w:rsidRPr="00065572" w:rsidRDefault="00C50618" w:rsidP="00065572">
      <w:pPr>
        <w:rPr>
          <w:lang w:val="en-GB"/>
        </w:rPr>
      </w:pPr>
    </w:p>
    <w:p w14:paraId="045C4B4B" w14:textId="506FC12B" w:rsidR="00C50618" w:rsidRPr="00065572" w:rsidRDefault="00C50618" w:rsidP="00065572">
      <w:pPr>
        <w:ind w:left="567" w:hanging="567"/>
        <w:rPr>
          <w:lang w:val="en-GB"/>
        </w:rPr>
      </w:pPr>
      <w:r w:rsidRPr="00065572">
        <w:rPr>
          <w:lang w:val="en-GB"/>
        </w:rPr>
        <w:t>(d)</w:t>
      </w:r>
      <w:r w:rsidRPr="00065572">
        <w:rPr>
          <w:lang w:val="en-GB"/>
        </w:rPr>
        <w:tab/>
        <w:t xml:space="preserve">Applications are considered by a single authority, the Federal Office for the Environment (OFEV, </w:t>
      </w:r>
      <w:hyperlink r:id="rId122" w:history="1">
        <w:r w:rsidR="00065572" w:rsidRPr="00AC4D76">
          <w:rPr>
            <w:rStyle w:val="Hipervnculo"/>
            <w:lang w:val="en-GB"/>
          </w:rPr>
          <w:t>https://www.bafu.admin.ch/bafu/fr/home.html</w:t>
        </w:r>
      </w:hyperlink>
      <w:r w:rsidRPr="00065572">
        <w:rPr>
          <w:lang w:val="en-GB"/>
        </w:rPr>
        <w:t>).</w:t>
      </w:r>
    </w:p>
    <w:p w14:paraId="63C1265B" w14:textId="77777777" w:rsidR="00C50618" w:rsidRPr="00065572" w:rsidRDefault="00C50618" w:rsidP="00065572">
      <w:pPr>
        <w:tabs>
          <w:tab w:val="left" w:pos="567"/>
        </w:tabs>
        <w:ind w:left="1134" w:hanging="1134"/>
        <w:rPr>
          <w:lang w:val="en-GB"/>
        </w:rPr>
      </w:pPr>
    </w:p>
    <w:p w14:paraId="79F67441" w14:textId="5CA4FA66" w:rsidR="00065572" w:rsidRPr="00065572" w:rsidRDefault="00C50618" w:rsidP="001819A4">
      <w:pPr>
        <w:pStyle w:val="Default"/>
        <w:jc w:val="both"/>
        <w:rPr>
          <w:color w:val="auto"/>
          <w:sz w:val="18"/>
          <w:szCs w:val="18"/>
          <w:lang w:val="en-GB"/>
        </w:rPr>
      </w:pPr>
      <w:r w:rsidRPr="00065572">
        <w:rPr>
          <w:color w:val="auto"/>
          <w:sz w:val="18"/>
          <w:szCs w:val="18"/>
          <w:lang w:val="en-GB"/>
        </w:rPr>
        <w:t>8</w:t>
      </w:r>
      <w:r w:rsidR="00065572" w:rsidRPr="00065572">
        <w:rPr>
          <w:color w:val="auto"/>
          <w:sz w:val="18"/>
          <w:szCs w:val="18"/>
          <w:lang w:val="en-GB"/>
        </w:rPr>
        <w:t>. T</w:t>
      </w:r>
      <w:r w:rsidRPr="00065572">
        <w:rPr>
          <w:color w:val="auto"/>
          <w:sz w:val="18"/>
          <w:szCs w:val="18"/>
          <w:lang w:val="en-GB"/>
        </w:rPr>
        <w:t>here are no reasons to refuse an application for a licence other than failure to meet the specific criteria</w:t>
      </w:r>
      <w:r w:rsidR="00065572" w:rsidRPr="00065572">
        <w:rPr>
          <w:color w:val="auto"/>
          <w:sz w:val="18"/>
          <w:szCs w:val="18"/>
          <w:lang w:val="en-GB"/>
        </w:rPr>
        <w:t>. T</w:t>
      </w:r>
      <w:r w:rsidRPr="00065572">
        <w:rPr>
          <w:color w:val="auto"/>
          <w:sz w:val="18"/>
          <w:szCs w:val="18"/>
          <w:lang w:val="en-GB"/>
        </w:rPr>
        <w:t>he reasons for any refusal are communicated to the applicant, who has a right to appeal the decision to the Federal Administrative Court and, at second instance, to the Federal Supreme Court.</w:t>
      </w:r>
    </w:p>
    <w:p w14:paraId="2863E5CC" w14:textId="1A16DBAE" w:rsidR="00C50618" w:rsidRPr="00065572" w:rsidRDefault="00C50618" w:rsidP="00065572">
      <w:pPr>
        <w:rPr>
          <w:lang w:val="en-GB"/>
        </w:rPr>
      </w:pPr>
    </w:p>
    <w:p w14:paraId="4CA3FA95" w14:textId="77777777" w:rsidR="00065572" w:rsidRPr="00065572" w:rsidRDefault="00C50618" w:rsidP="00065572">
      <w:pPr>
        <w:pStyle w:val="Ttulo7"/>
        <w:rPr>
          <w:lang w:val="en-GB"/>
        </w:rPr>
      </w:pPr>
      <w:r w:rsidRPr="00065572">
        <w:rPr>
          <w:lang w:val="en-GB"/>
        </w:rPr>
        <w:t>Eligibility of importers to apply for licence</w:t>
      </w:r>
    </w:p>
    <w:p w14:paraId="3890A465" w14:textId="3B5CD631" w:rsidR="00065572" w:rsidRPr="00065572" w:rsidRDefault="00C50618" w:rsidP="001819A4">
      <w:pPr>
        <w:pStyle w:val="Default"/>
        <w:jc w:val="both"/>
        <w:rPr>
          <w:color w:val="auto"/>
          <w:sz w:val="18"/>
          <w:szCs w:val="18"/>
          <w:lang w:val="en-GB"/>
        </w:rPr>
      </w:pPr>
      <w:r w:rsidRPr="00065572">
        <w:rPr>
          <w:color w:val="auto"/>
          <w:sz w:val="18"/>
          <w:szCs w:val="18"/>
          <w:lang w:val="en-GB"/>
        </w:rPr>
        <w:t>9</w:t>
      </w:r>
      <w:r w:rsidR="00065572" w:rsidRPr="00065572">
        <w:rPr>
          <w:color w:val="auto"/>
          <w:sz w:val="18"/>
          <w:szCs w:val="18"/>
          <w:lang w:val="en-GB"/>
        </w:rPr>
        <w:t>. I</w:t>
      </w:r>
      <w:r w:rsidRPr="00065572">
        <w:rPr>
          <w:color w:val="auto"/>
          <w:sz w:val="18"/>
          <w:szCs w:val="18"/>
          <w:lang w:val="en-GB"/>
        </w:rPr>
        <w:t>n principle, all persons, firms and institutions are eligible to apply for an import licence.</w:t>
      </w:r>
    </w:p>
    <w:p w14:paraId="251053F9" w14:textId="72D03510" w:rsidR="00C50618" w:rsidRPr="00065572" w:rsidRDefault="00C50618" w:rsidP="00065572">
      <w:pPr>
        <w:rPr>
          <w:lang w:val="en-GB"/>
        </w:rPr>
      </w:pPr>
    </w:p>
    <w:p w14:paraId="5858A795" w14:textId="77777777" w:rsidR="00065572" w:rsidRPr="00065572" w:rsidRDefault="00C50618" w:rsidP="00065572">
      <w:pPr>
        <w:pStyle w:val="Ttulo7"/>
        <w:rPr>
          <w:lang w:val="en-GB"/>
        </w:rPr>
      </w:pPr>
      <w:r w:rsidRPr="00065572">
        <w:rPr>
          <w:lang w:val="en-GB"/>
        </w:rPr>
        <w:t>Documentational and other requirements for application for licence</w:t>
      </w:r>
    </w:p>
    <w:p w14:paraId="5AE4523B" w14:textId="0281B428" w:rsidR="00065572" w:rsidRPr="00065572" w:rsidRDefault="00C50618" w:rsidP="001819A4">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A</w:t>
      </w:r>
      <w:r w:rsidRPr="00065572">
        <w:rPr>
          <w:color w:val="auto"/>
          <w:sz w:val="18"/>
          <w:szCs w:val="18"/>
          <w:lang w:val="en-GB"/>
        </w:rPr>
        <w:t>pplications for import authorizations must contain the name and address of the applicant, the name and address of the foreign exporter, the chemical name, tariff item number, intended use and anticipated amount of each substance and preparation to be imported, and confirmation by the importer that the substance or preparation to be imported is not intended for re</w:t>
      </w:r>
      <w:r w:rsidR="00065572" w:rsidRPr="00065572">
        <w:rPr>
          <w:color w:val="auto"/>
          <w:sz w:val="18"/>
          <w:szCs w:val="18"/>
          <w:lang w:val="en-GB"/>
        </w:rPr>
        <w:noBreakHyphen/>
      </w:r>
      <w:r w:rsidRPr="00065572">
        <w:rPr>
          <w:color w:val="auto"/>
          <w:sz w:val="18"/>
          <w:szCs w:val="18"/>
          <w:lang w:val="en-GB"/>
        </w:rPr>
        <w:t>export</w:t>
      </w:r>
      <w:r w:rsidR="00065572" w:rsidRPr="00065572">
        <w:rPr>
          <w:color w:val="auto"/>
          <w:sz w:val="18"/>
          <w:szCs w:val="18"/>
          <w:lang w:val="en-GB"/>
        </w:rPr>
        <w:t>. I</w:t>
      </w:r>
      <w:r w:rsidRPr="00065572">
        <w:rPr>
          <w:color w:val="auto"/>
          <w:sz w:val="18"/>
          <w:szCs w:val="18"/>
          <w:lang w:val="en-GB"/>
        </w:rPr>
        <w:t>f the exporting country is not party to the Minamata Convention, written confirmation that the mercury does not come from either primary mercury mining or the chlorine</w:t>
      </w:r>
      <w:r w:rsidR="00065572" w:rsidRPr="00065572">
        <w:rPr>
          <w:color w:val="auto"/>
          <w:sz w:val="18"/>
          <w:szCs w:val="18"/>
          <w:lang w:val="en-GB"/>
        </w:rPr>
        <w:noBreakHyphen/>
      </w:r>
      <w:r w:rsidRPr="00065572">
        <w:rPr>
          <w:color w:val="auto"/>
          <w:sz w:val="18"/>
          <w:szCs w:val="18"/>
          <w:lang w:val="en-GB"/>
        </w:rPr>
        <w:t>alkali industry is required.</w:t>
      </w:r>
    </w:p>
    <w:p w14:paraId="43C2AB1E" w14:textId="18AA5DFC" w:rsidR="00C50618" w:rsidRPr="00065572" w:rsidRDefault="00C50618" w:rsidP="00065572">
      <w:pPr>
        <w:rPr>
          <w:lang w:val="en-GB"/>
        </w:rPr>
      </w:pPr>
    </w:p>
    <w:p w14:paraId="1D094CFE" w14:textId="4F685DBC" w:rsidR="00065572" w:rsidRPr="00065572" w:rsidRDefault="00C50618" w:rsidP="001819A4">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T</w:t>
      </w:r>
      <w:r w:rsidRPr="00065572">
        <w:rPr>
          <w:color w:val="auto"/>
          <w:sz w:val="18"/>
          <w:szCs w:val="18"/>
          <w:lang w:val="en-GB"/>
        </w:rPr>
        <w:t>he licence number must be transmitted to the customs authorities prior to importation and a copy of the import licence may be required upon actual importation.</w:t>
      </w:r>
    </w:p>
    <w:p w14:paraId="063B4CB7" w14:textId="459FC304" w:rsidR="00C50618" w:rsidRPr="00065572" w:rsidRDefault="00C50618" w:rsidP="00065572">
      <w:pPr>
        <w:rPr>
          <w:lang w:val="en-GB"/>
        </w:rPr>
      </w:pPr>
    </w:p>
    <w:p w14:paraId="5FF28E5D" w14:textId="3D600D95" w:rsidR="00065572" w:rsidRPr="00065572" w:rsidRDefault="00C50618" w:rsidP="001819A4">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A</w:t>
      </w:r>
      <w:r w:rsidRPr="00065572">
        <w:rPr>
          <w:color w:val="auto"/>
          <w:sz w:val="18"/>
          <w:szCs w:val="18"/>
          <w:lang w:val="en-GB"/>
        </w:rPr>
        <w:t>dministrative fees, governed by the Ordinance of 1</w:t>
      </w:r>
      <w:r w:rsidR="00065572" w:rsidRPr="00065572">
        <w:rPr>
          <w:color w:val="auto"/>
          <w:sz w:val="18"/>
          <w:szCs w:val="18"/>
          <w:lang w:val="en-GB"/>
        </w:rPr>
        <w:t>8 May 2</w:t>
      </w:r>
      <w:r w:rsidRPr="00065572">
        <w:rPr>
          <w:color w:val="auto"/>
          <w:sz w:val="18"/>
          <w:szCs w:val="18"/>
          <w:lang w:val="en-GB"/>
        </w:rPr>
        <w:t>005 on fees with respect to chemical products (OEChim</w:t>
      </w:r>
      <w:r w:rsidR="00065572" w:rsidRPr="00065572">
        <w:rPr>
          <w:color w:val="auto"/>
          <w:sz w:val="18"/>
          <w:szCs w:val="18"/>
          <w:lang w:val="en-GB"/>
        </w:rPr>
        <w:t>. R</w:t>
      </w:r>
      <w:r w:rsidRPr="00065572">
        <w:rPr>
          <w:color w:val="auto"/>
          <w:sz w:val="18"/>
          <w:szCs w:val="18"/>
          <w:lang w:val="en-GB"/>
        </w:rPr>
        <w:t>S</w:t>
      </w:r>
      <w:r w:rsidR="003668DB">
        <w:rPr>
          <w:color w:val="auto"/>
          <w:sz w:val="18"/>
          <w:szCs w:val="18"/>
          <w:lang w:val="en-GB"/>
        </w:rPr>
        <w:t> </w:t>
      </w:r>
      <w:r w:rsidRPr="00065572">
        <w:rPr>
          <w:color w:val="auto"/>
          <w:sz w:val="18"/>
          <w:szCs w:val="18"/>
          <w:lang w:val="en-GB"/>
        </w:rPr>
        <w:t>813.153.1), are charged according to the amount of time actually taken to process the application.</w:t>
      </w:r>
    </w:p>
    <w:p w14:paraId="4A46577D" w14:textId="64D524D3" w:rsidR="00C50618" w:rsidRPr="00065572" w:rsidRDefault="00C50618" w:rsidP="00065572">
      <w:pPr>
        <w:rPr>
          <w:lang w:val="en-GB"/>
        </w:rPr>
      </w:pPr>
    </w:p>
    <w:p w14:paraId="39FA3F48" w14:textId="58D9BD68" w:rsidR="00065572" w:rsidRPr="00065572" w:rsidRDefault="00C50618" w:rsidP="001819A4">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N</w:t>
      </w:r>
      <w:r w:rsidRPr="00065572">
        <w:rPr>
          <w:color w:val="auto"/>
          <w:sz w:val="18"/>
          <w:szCs w:val="18"/>
          <w:lang w:val="en-GB"/>
        </w:rPr>
        <w:t>o.</w:t>
      </w:r>
    </w:p>
    <w:p w14:paraId="0DBE84D2" w14:textId="77777777" w:rsidR="00065572" w:rsidRPr="00065572" w:rsidRDefault="00C50618" w:rsidP="00065572">
      <w:pPr>
        <w:pStyle w:val="Ttulo7"/>
        <w:rPr>
          <w:lang w:val="en-GB"/>
        </w:rPr>
      </w:pPr>
      <w:r w:rsidRPr="00065572">
        <w:rPr>
          <w:lang w:val="en-GB"/>
        </w:rPr>
        <w:lastRenderedPageBreak/>
        <w:t>Conditions of licensing</w:t>
      </w:r>
    </w:p>
    <w:p w14:paraId="77823664" w14:textId="3311FBC2" w:rsidR="00065572" w:rsidRPr="00065572" w:rsidRDefault="00C50618" w:rsidP="001819A4">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I</w:t>
      </w:r>
      <w:r w:rsidRPr="00065572">
        <w:rPr>
          <w:color w:val="auto"/>
          <w:sz w:val="18"/>
          <w:szCs w:val="18"/>
          <w:lang w:val="en-GB"/>
        </w:rPr>
        <w:t>mport licences are granted for a maximum of 12 months and cannot be extended (unless a new application is filed).</w:t>
      </w:r>
    </w:p>
    <w:p w14:paraId="4C5ECD2D" w14:textId="77CC666C" w:rsidR="00C50618" w:rsidRPr="00065572" w:rsidRDefault="00C50618" w:rsidP="00065572">
      <w:pPr>
        <w:rPr>
          <w:lang w:val="en-GB"/>
        </w:rPr>
      </w:pPr>
    </w:p>
    <w:p w14:paraId="074BC57E" w14:textId="58E3F23A" w:rsidR="00065572" w:rsidRPr="00065572" w:rsidRDefault="00C50618" w:rsidP="001819A4">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noBreakHyphen/>
      </w:r>
      <w:r w:rsidRPr="00065572">
        <w:rPr>
          <w:color w:val="auto"/>
          <w:sz w:val="18"/>
          <w:szCs w:val="18"/>
          <w:lang w:val="en-GB"/>
        </w:rPr>
        <w:t>17</w:t>
      </w:r>
      <w:r w:rsidR="00065572" w:rsidRPr="00065572">
        <w:rPr>
          <w:color w:val="auto"/>
          <w:sz w:val="18"/>
          <w:szCs w:val="18"/>
          <w:lang w:val="en-GB"/>
        </w:rPr>
        <w:t>. N</w:t>
      </w:r>
      <w:r w:rsidRPr="00065572">
        <w:rPr>
          <w:color w:val="auto"/>
          <w:sz w:val="18"/>
          <w:szCs w:val="18"/>
          <w:lang w:val="en-GB"/>
        </w:rPr>
        <w:t>o.</w:t>
      </w:r>
    </w:p>
    <w:p w14:paraId="3F39DF3E" w14:textId="5B2A7809" w:rsidR="00C50618" w:rsidRPr="00065572" w:rsidRDefault="00C50618" w:rsidP="00065572">
      <w:pPr>
        <w:rPr>
          <w:lang w:val="en-GB"/>
        </w:rPr>
      </w:pPr>
    </w:p>
    <w:p w14:paraId="720E93F0" w14:textId="77777777" w:rsidR="00065572" w:rsidRPr="00065572" w:rsidRDefault="00C50618" w:rsidP="00065572">
      <w:pPr>
        <w:pStyle w:val="Ttulo7"/>
        <w:rPr>
          <w:lang w:val="en-GB"/>
        </w:rPr>
      </w:pPr>
      <w:r w:rsidRPr="00065572">
        <w:rPr>
          <w:lang w:val="en-GB"/>
        </w:rPr>
        <w:t>Other procedural requirements</w:t>
      </w:r>
    </w:p>
    <w:p w14:paraId="25D07B8A" w14:textId="2B0DF3E5" w:rsidR="00065572" w:rsidRPr="00065572" w:rsidRDefault="00C50618" w:rsidP="001819A4">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N</w:t>
      </w:r>
      <w:r w:rsidRPr="00065572">
        <w:rPr>
          <w:color w:val="auto"/>
          <w:sz w:val="18"/>
          <w:szCs w:val="18"/>
          <w:lang w:val="en-GB"/>
        </w:rPr>
        <w:t>o.</w:t>
      </w:r>
    </w:p>
    <w:p w14:paraId="4AA2A29A" w14:textId="3C79C03B" w:rsidR="00C50618" w:rsidRPr="00065572" w:rsidRDefault="00C50618" w:rsidP="00065572">
      <w:pPr>
        <w:rPr>
          <w:lang w:val="en-GB"/>
        </w:rPr>
      </w:pPr>
    </w:p>
    <w:p w14:paraId="5C44DAAA" w14:textId="539E1072" w:rsidR="00C50618" w:rsidRPr="00065572" w:rsidRDefault="00C50618" w:rsidP="00065572">
      <w:pPr>
        <w:rPr>
          <w:szCs w:val="18"/>
          <w:lang w:val="en-GB"/>
        </w:rPr>
      </w:pPr>
      <w:r w:rsidRPr="00065572">
        <w:rPr>
          <w:lang w:val="en-GB"/>
        </w:rPr>
        <w:t>19</w:t>
      </w:r>
      <w:r w:rsidR="00065572" w:rsidRPr="00065572">
        <w:rPr>
          <w:lang w:val="en-GB"/>
        </w:rPr>
        <w:t>. T</w:t>
      </w:r>
      <w:r w:rsidRPr="00065572">
        <w:rPr>
          <w:lang w:val="en-GB"/>
        </w:rPr>
        <w:t>here are no restrictions on foreign exchange in force.</w:t>
      </w:r>
    </w:p>
    <w:p w14:paraId="58859B1A" w14:textId="77777777" w:rsidR="00C50618" w:rsidRPr="00065572" w:rsidRDefault="00C50618" w:rsidP="00065572">
      <w:pPr>
        <w:rPr>
          <w:szCs w:val="18"/>
          <w:lang w:val="en-GB"/>
        </w:rPr>
      </w:pPr>
    </w:p>
    <w:p w14:paraId="189C0B24" w14:textId="44597673" w:rsidR="00C50618" w:rsidRPr="00065572" w:rsidRDefault="00065572" w:rsidP="00065572">
      <w:pPr>
        <w:pStyle w:val="Ttulo1"/>
        <w:rPr>
          <w:rFonts w:eastAsia="Times New Roman"/>
          <w:caps w:val="0"/>
          <w:lang w:val="en-GB"/>
        </w:rPr>
      </w:pPr>
      <w:bookmarkStart w:id="202" w:name="_Toc19856216"/>
      <w:bookmarkStart w:id="203" w:name="_Toc20382587"/>
      <w:bookmarkStart w:id="204" w:name="_Toc26188844"/>
      <w:bookmarkStart w:id="205" w:name="_Toc26191206"/>
      <w:bookmarkStart w:id="206" w:name="_Toc26368768"/>
      <w:bookmarkStart w:id="207" w:name="_Toc26451512"/>
      <w:r w:rsidRPr="00065572">
        <w:rPr>
          <w:caps w:val="0"/>
          <w:lang w:val="en-GB"/>
        </w:rPr>
        <w:t>TRANSBOUNDARY MOVEMENTS OF WASTES (BASEL CONVENTION)</w:t>
      </w:r>
      <w:bookmarkEnd w:id="202"/>
      <w:bookmarkEnd w:id="203"/>
      <w:bookmarkEnd w:id="204"/>
      <w:bookmarkEnd w:id="205"/>
      <w:bookmarkEnd w:id="206"/>
      <w:bookmarkEnd w:id="207"/>
    </w:p>
    <w:p w14:paraId="0A74D771" w14:textId="77777777" w:rsidR="00065572" w:rsidRPr="00065572" w:rsidRDefault="00C50618" w:rsidP="00065572">
      <w:pPr>
        <w:pStyle w:val="Ttulo7"/>
        <w:rPr>
          <w:lang w:val="en-GB"/>
        </w:rPr>
      </w:pPr>
      <w:r w:rsidRPr="00065572">
        <w:rPr>
          <w:lang w:val="en-GB"/>
        </w:rPr>
        <w:t>Outline of system</w:t>
      </w:r>
    </w:p>
    <w:p w14:paraId="74FA31F8" w14:textId="04BFEFDB" w:rsidR="00065572" w:rsidRPr="00065572" w:rsidRDefault="00C50618" w:rsidP="00065572">
      <w:pPr>
        <w:rPr>
          <w:szCs w:val="18"/>
          <w:lang w:val="en-GB"/>
        </w:rPr>
      </w:pPr>
      <w:r w:rsidRPr="00065572">
        <w:rPr>
          <w:lang w:val="en-GB"/>
        </w:rPr>
        <w:t>1</w:t>
      </w:r>
      <w:r w:rsidR="00065572" w:rsidRPr="00065572">
        <w:rPr>
          <w:lang w:val="en-GB"/>
        </w:rPr>
        <w:t>. A</w:t>
      </w:r>
      <w:r w:rsidRPr="00065572">
        <w:rPr>
          <w:lang w:val="en-GB"/>
        </w:rPr>
        <w:t>s a State party to the Basel Convention on the Control of Transboundary Movements of Hazardous Wastes and their Disposal and as a member country of the Organization for Economic Co</w:t>
      </w:r>
      <w:r w:rsidR="00065572" w:rsidRPr="00065572">
        <w:rPr>
          <w:lang w:val="en-GB"/>
        </w:rPr>
        <w:noBreakHyphen/>
      </w:r>
      <w:r w:rsidRPr="00065572">
        <w:rPr>
          <w:lang w:val="en-GB"/>
        </w:rPr>
        <w:t>Operation and Development (OECD), Switzerland implements the relevant provisions through the Ordinance on the control of movements of wastes (OMoD, RS 814.610)</w:t>
      </w:r>
      <w:r w:rsidR="00065572" w:rsidRPr="00065572">
        <w:rPr>
          <w:lang w:val="en-GB"/>
        </w:rPr>
        <w:t>. T</w:t>
      </w:r>
      <w:r w:rsidRPr="00065572">
        <w:rPr>
          <w:lang w:val="en-GB"/>
        </w:rPr>
        <w:t xml:space="preserve">his means that wastes may be imported only with the approval of the Federal Office for the Environment (OFEV, </w:t>
      </w:r>
      <w:hyperlink r:id="rId123" w:history="1">
        <w:r w:rsidR="00065572" w:rsidRPr="00AC4D76">
          <w:rPr>
            <w:rStyle w:val="Hipervnculo"/>
            <w:lang w:val="en-GB"/>
          </w:rPr>
          <w:t>https://www.bafu.admin.ch/bafu/fr/home.html</w:t>
        </w:r>
      </w:hyperlink>
      <w:r w:rsidRPr="00065572">
        <w:rPr>
          <w:lang w:val="en-GB"/>
        </w:rPr>
        <w:t>) if the necessary conditions are met.</w:t>
      </w:r>
    </w:p>
    <w:p w14:paraId="64086282" w14:textId="3A3DEEAD" w:rsidR="00C50618" w:rsidRPr="00065572" w:rsidRDefault="00C50618" w:rsidP="00065572">
      <w:pPr>
        <w:rPr>
          <w:lang w:val="en-GB"/>
        </w:rPr>
      </w:pPr>
    </w:p>
    <w:p w14:paraId="0BEBFDEB" w14:textId="77777777" w:rsidR="00065572" w:rsidRPr="00065572" w:rsidRDefault="00C50618" w:rsidP="00065572">
      <w:pPr>
        <w:pStyle w:val="Ttulo7"/>
        <w:rPr>
          <w:lang w:val="en-GB"/>
        </w:rPr>
      </w:pPr>
      <w:r w:rsidRPr="00065572">
        <w:rPr>
          <w:lang w:val="en-GB"/>
        </w:rPr>
        <w:t>Purposes and coverage of licensing</w:t>
      </w:r>
    </w:p>
    <w:p w14:paraId="1E29D085" w14:textId="2987C079" w:rsidR="00C50618" w:rsidRPr="00065572" w:rsidRDefault="00C50618" w:rsidP="001819A4">
      <w:pPr>
        <w:pStyle w:val="Default"/>
        <w:jc w:val="both"/>
        <w:rPr>
          <w:color w:val="auto"/>
          <w:sz w:val="18"/>
          <w:szCs w:val="18"/>
          <w:lang w:val="en-GB"/>
        </w:rPr>
      </w:pPr>
      <w:r w:rsidRPr="00065572">
        <w:rPr>
          <w:color w:val="auto"/>
          <w:sz w:val="18"/>
          <w:szCs w:val="18"/>
          <w:lang w:val="en-GB"/>
        </w:rPr>
        <w:t>2</w:t>
      </w:r>
      <w:r w:rsidR="00065572" w:rsidRPr="00065572">
        <w:rPr>
          <w:color w:val="auto"/>
          <w:sz w:val="18"/>
          <w:szCs w:val="18"/>
          <w:lang w:val="en-GB"/>
        </w:rPr>
        <w:t>. T</w:t>
      </w:r>
      <w:r w:rsidRPr="00065572">
        <w:rPr>
          <w:color w:val="auto"/>
          <w:sz w:val="18"/>
          <w:szCs w:val="18"/>
          <w:lang w:val="en-GB"/>
        </w:rPr>
        <w:t>he import of wastes requires the approval of the OFEV</w:t>
      </w:r>
      <w:r w:rsidR="00065572" w:rsidRPr="00065572">
        <w:rPr>
          <w:color w:val="auto"/>
          <w:sz w:val="18"/>
          <w:szCs w:val="18"/>
          <w:lang w:val="en-GB"/>
        </w:rPr>
        <w:t>. T</w:t>
      </w:r>
      <w:r w:rsidRPr="00065572">
        <w:rPr>
          <w:color w:val="auto"/>
          <w:sz w:val="18"/>
          <w:szCs w:val="18"/>
          <w:lang w:val="en-GB"/>
        </w:rPr>
        <w:t>he import of wastes for recovery is exempt from the approval requirement in the case of waste included in the OECD Council Decision's green list and Annex IX of the Basel Convention</w:t>
      </w:r>
      <w:r w:rsidR="00065572" w:rsidRPr="00065572">
        <w:rPr>
          <w:color w:val="auto"/>
          <w:sz w:val="18"/>
          <w:szCs w:val="18"/>
          <w:lang w:val="en-GB"/>
        </w:rPr>
        <w:t>. A</w:t>
      </w:r>
      <w:r w:rsidRPr="00065572">
        <w:rPr>
          <w:color w:val="auto"/>
          <w:sz w:val="18"/>
          <w:szCs w:val="18"/>
          <w:lang w:val="en-GB"/>
        </w:rPr>
        <w:t>lso exempt from this requirement are imports of waste samples from OECD and EU countries (OMoD Article 22).</w:t>
      </w:r>
    </w:p>
    <w:p w14:paraId="453136E3" w14:textId="77777777" w:rsidR="00C50618" w:rsidRPr="00065572" w:rsidRDefault="00C50618" w:rsidP="00065572">
      <w:pPr>
        <w:rPr>
          <w:lang w:val="en-GB"/>
        </w:rPr>
      </w:pPr>
    </w:p>
    <w:p w14:paraId="0C1381A1" w14:textId="73BCA315" w:rsidR="00C50618" w:rsidRPr="00065572" w:rsidRDefault="00C50618" w:rsidP="001819A4">
      <w:pPr>
        <w:pStyle w:val="Default"/>
        <w:jc w:val="both"/>
        <w:rPr>
          <w:color w:val="auto"/>
          <w:sz w:val="18"/>
          <w:szCs w:val="18"/>
          <w:lang w:val="en-GB"/>
        </w:rPr>
      </w:pPr>
      <w:r w:rsidRPr="00065572">
        <w:rPr>
          <w:color w:val="auto"/>
          <w:sz w:val="18"/>
          <w:szCs w:val="18"/>
          <w:lang w:val="en-GB"/>
        </w:rPr>
        <w:t>3</w:t>
      </w:r>
      <w:r w:rsidR="00065572" w:rsidRPr="00065572">
        <w:rPr>
          <w:color w:val="auto"/>
          <w:sz w:val="18"/>
          <w:szCs w:val="18"/>
          <w:lang w:val="en-GB"/>
        </w:rPr>
        <w:t>. A</w:t>
      </w:r>
      <w:r w:rsidRPr="00065572">
        <w:rPr>
          <w:color w:val="auto"/>
          <w:sz w:val="18"/>
          <w:szCs w:val="18"/>
          <w:lang w:val="en-GB"/>
        </w:rPr>
        <w:t>uthorization is required regardless of the origin of the wastes</w:t>
      </w:r>
      <w:r w:rsidR="00065572" w:rsidRPr="00065572">
        <w:rPr>
          <w:color w:val="auto"/>
          <w:sz w:val="18"/>
          <w:szCs w:val="18"/>
          <w:lang w:val="en-GB"/>
        </w:rPr>
        <w:t>. T</w:t>
      </w:r>
      <w:r w:rsidRPr="00065572">
        <w:rPr>
          <w:color w:val="auto"/>
          <w:sz w:val="18"/>
          <w:szCs w:val="18"/>
          <w:lang w:val="en-GB"/>
        </w:rPr>
        <w:t>he importation of wastes is authorized only from States that have ratified the Basel Convention or States with whom an agreement has been reached</w:t>
      </w:r>
      <w:r w:rsidR="00065572" w:rsidRPr="00065572">
        <w:rPr>
          <w:color w:val="auto"/>
          <w:sz w:val="18"/>
          <w:szCs w:val="18"/>
          <w:lang w:val="en-GB"/>
        </w:rPr>
        <w:t>. G</w:t>
      </w:r>
      <w:r w:rsidRPr="00065572">
        <w:rPr>
          <w:color w:val="auto"/>
          <w:sz w:val="18"/>
          <w:szCs w:val="18"/>
          <w:lang w:val="en-GB"/>
        </w:rPr>
        <w:t>iven the OECD Council Decision, the exemptions and procedures are slightly different if the wastes come from an OECD member country.</w:t>
      </w:r>
    </w:p>
    <w:p w14:paraId="6360A4D3" w14:textId="77777777" w:rsidR="00C50618" w:rsidRPr="00065572" w:rsidRDefault="00C50618" w:rsidP="00065572">
      <w:pPr>
        <w:rPr>
          <w:lang w:val="en-GB"/>
        </w:rPr>
      </w:pPr>
    </w:p>
    <w:p w14:paraId="0DA01A5B" w14:textId="743C411B" w:rsidR="00C50618" w:rsidRPr="00065572" w:rsidRDefault="00C50618" w:rsidP="00065572">
      <w:pPr>
        <w:rPr>
          <w:szCs w:val="18"/>
          <w:lang w:val="en-GB"/>
        </w:rPr>
      </w:pPr>
      <w:r w:rsidRPr="00065572">
        <w:rPr>
          <w:lang w:val="en-GB"/>
        </w:rPr>
        <w:t>4</w:t>
      </w:r>
      <w:r w:rsidR="00065572" w:rsidRPr="00065572">
        <w:rPr>
          <w:lang w:val="en-GB"/>
        </w:rPr>
        <w:t>. T</w:t>
      </w:r>
      <w:r w:rsidRPr="00065572">
        <w:rPr>
          <w:lang w:val="en-GB"/>
        </w:rPr>
        <w:t>he purpose of the controls is not to limit the quantity or value of the imports</w:t>
      </w:r>
      <w:r w:rsidR="00065572" w:rsidRPr="00065572">
        <w:rPr>
          <w:lang w:val="en-GB"/>
        </w:rPr>
        <w:t>. C</w:t>
      </w:r>
      <w:r w:rsidRPr="00065572">
        <w:rPr>
          <w:lang w:val="en-GB"/>
        </w:rPr>
        <w:t>ompliance with the Basel Convention, the OECD Council Decision and the OMoD, in particular the environmental compatibility of disposal, is critical.</w:t>
      </w:r>
    </w:p>
    <w:p w14:paraId="521FD785" w14:textId="77777777" w:rsidR="00C50618" w:rsidRPr="00065572" w:rsidRDefault="00C50618" w:rsidP="00065572">
      <w:pPr>
        <w:rPr>
          <w:lang w:val="en-GB"/>
        </w:rPr>
      </w:pPr>
    </w:p>
    <w:p w14:paraId="770B76B6" w14:textId="57FD1BDB" w:rsidR="00065572" w:rsidRPr="00065572" w:rsidRDefault="00C50618" w:rsidP="00065572">
      <w:pPr>
        <w:rPr>
          <w:lang w:val="en-GB"/>
        </w:rPr>
      </w:pPr>
      <w:r w:rsidRPr="00065572">
        <w:rPr>
          <w:lang w:val="en-GB"/>
        </w:rPr>
        <w:t>5</w:t>
      </w:r>
      <w:r w:rsidR="00065572" w:rsidRPr="00065572">
        <w:rPr>
          <w:lang w:val="en-GB"/>
        </w:rPr>
        <w:t>. T</w:t>
      </w:r>
      <w:r w:rsidRPr="00065572">
        <w:rPr>
          <w:lang w:val="en-GB"/>
        </w:rPr>
        <w:t>he Law on environmental protection (LPE, RS</w:t>
      </w:r>
      <w:r w:rsidR="00E326B1">
        <w:rPr>
          <w:lang w:val="en-GB"/>
        </w:rPr>
        <w:t> </w:t>
      </w:r>
      <w:r w:rsidRPr="00065572">
        <w:rPr>
          <w:lang w:val="en-GB"/>
        </w:rPr>
        <w:t xml:space="preserve">814.01, </w:t>
      </w:r>
      <w:hyperlink r:id="rId124" w:history="1">
        <w:r w:rsidR="00065572" w:rsidRPr="00AC4D76">
          <w:rPr>
            <w:rStyle w:val="Hipervnculo"/>
            <w:lang w:val="en-GB"/>
          </w:rPr>
          <w:t>https://www.admin.ch/opc/fr/classified</w:t>
        </w:r>
        <w:r w:rsidR="00065572" w:rsidRPr="00AC4D76">
          <w:rPr>
            <w:rStyle w:val="Hipervnculo"/>
            <w:lang w:val="en-GB"/>
          </w:rPr>
          <w:noBreakHyphen/>
          <w:t>compilation/19830267/index.html</w:t>
        </w:r>
      </w:hyperlink>
      <w:r w:rsidRPr="00065572">
        <w:rPr>
          <w:lang w:val="en-GB"/>
        </w:rPr>
        <w:t>) grants the Federal</w:t>
      </w:r>
      <w:r w:rsidR="00DA4A85">
        <w:rPr>
          <w:lang w:val="en-GB"/>
        </w:rPr>
        <w:t> </w:t>
      </w:r>
      <w:r w:rsidRPr="00065572">
        <w:rPr>
          <w:lang w:val="en-GB"/>
        </w:rPr>
        <w:t>Council the authority to regulate cross</w:t>
      </w:r>
      <w:r w:rsidR="00065572" w:rsidRPr="00065572">
        <w:rPr>
          <w:lang w:val="en-GB"/>
        </w:rPr>
        <w:noBreakHyphen/>
      </w:r>
      <w:r w:rsidRPr="00065572">
        <w:rPr>
          <w:lang w:val="en-GB"/>
        </w:rPr>
        <w:t>border transport of hazardous wastes and other wastes</w:t>
      </w:r>
      <w:r w:rsidR="00065572" w:rsidRPr="00065572">
        <w:rPr>
          <w:lang w:val="en-GB"/>
        </w:rPr>
        <w:t>. T</w:t>
      </w:r>
      <w:r w:rsidRPr="00065572">
        <w:rPr>
          <w:lang w:val="en-GB"/>
        </w:rPr>
        <w:t>he Law, together with the Ordinance on movements of wastes (OMoD, RS</w:t>
      </w:r>
      <w:r w:rsidR="00E326B1">
        <w:rPr>
          <w:lang w:val="en-GB"/>
        </w:rPr>
        <w:t> </w:t>
      </w:r>
      <w:r w:rsidRPr="00065572">
        <w:rPr>
          <w:lang w:val="en-GB"/>
        </w:rPr>
        <w:t xml:space="preserve">814.610, </w:t>
      </w:r>
      <w:hyperlink r:id="rId125" w:history="1">
        <w:r w:rsidR="00065572" w:rsidRPr="00AC4D76">
          <w:rPr>
            <w:rStyle w:val="Hipervnculo"/>
            <w:lang w:val="en-GB"/>
          </w:rPr>
          <w:t>https://www.admin.ch/opc/fr/classified</w:t>
        </w:r>
        <w:r w:rsidR="00065572" w:rsidRPr="00AC4D76">
          <w:rPr>
            <w:rStyle w:val="Hipervnculo"/>
            <w:lang w:val="en-GB"/>
          </w:rPr>
          <w:noBreakHyphen/>
          <w:t>compilation/20021080/index.html</w:t>
        </w:r>
      </w:hyperlink>
      <w:r w:rsidRPr="00065572">
        <w:rPr>
          <w:lang w:val="en-GB"/>
        </w:rPr>
        <w:t>), implements and clarifies the requirements under the Basel Convention on the Control of Transboundary Movements of Hazardous Wastes and their Disposal (RS</w:t>
      </w:r>
      <w:r w:rsidR="00E326B1">
        <w:rPr>
          <w:lang w:val="en-GB"/>
        </w:rPr>
        <w:t> </w:t>
      </w:r>
      <w:r w:rsidRPr="00065572">
        <w:rPr>
          <w:lang w:val="en-GB"/>
        </w:rPr>
        <w:t xml:space="preserve">0.814.05, </w:t>
      </w:r>
      <w:hyperlink r:id="rId126" w:history="1">
        <w:r w:rsidR="00065572" w:rsidRPr="00AC4D76">
          <w:rPr>
            <w:rStyle w:val="Hipervnculo"/>
            <w:lang w:val="en-GB"/>
          </w:rPr>
          <w:t>https://www.admin.ch/opc/fr/classified</w:t>
        </w:r>
        <w:r w:rsidR="00065572" w:rsidRPr="00AC4D76">
          <w:rPr>
            <w:rStyle w:val="Hipervnculo"/>
            <w:lang w:val="en-GB"/>
          </w:rPr>
          <w:noBreakHyphen/>
          <w:t>compilation/19890050/index.html</w:t>
        </w:r>
      </w:hyperlink>
      <w:r w:rsidRPr="00065572">
        <w:rPr>
          <w:lang w:val="en-GB"/>
        </w:rPr>
        <w:t>) and OECD Council Decision C(2001)107/FINAL, a revision of Decision C(92)39/FINAL on the control of transboundary movements of wastes destined for recovery operations. (RS</w:t>
      </w:r>
      <w:r w:rsidR="00E326B1">
        <w:rPr>
          <w:lang w:val="en-GB"/>
        </w:rPr>
        <w:t> </w:t>
      </w:r>
      <w:r w:rsidRPr="00065572">
        <w:rPr>
          <w:lang w:val="en-GB"/>
        </w:rPr>
        <w:t xml:space="preserve">0.814.052, </w:t>
      </w:r>
      <w:hyperlink r:id="rId127" w:history="1">
        <w:r w:rsidR="00065572" w:rsidRPr="00AC4D76">
          <w:rPr>
            <w:rStyle w:val="Hipervnculo"/>
            <w:lang w:val="en-GB"/>
          </w:rPr>
          <w:t>https://www.admin.ch/opc/fr/classified</w:t>
        </w:r>
        <w:r w:rsidR="00065572" w:rsidRPr="00AC4D76">
          <w:rPr>
            <w:rStyle w:val="Hipervnculo"/>
            <w:lang w:val="en-GB"/>
          </w:rPr>
          <w:noBreakHyphen/>
          <w:t>compilation/20091964/index.html</w:t>
        </w:r>
      </w:hyperlink>
      <w:r w:rsidRPr="00065572">
        <w:rPr>
          <w:lang w:val="en-GB"/>
        </w:rPr>
        <w:t>).</w:t>
      </w:r>
    </w:p>
    <w:p w14:paraId="3A0FDF93" w14:textId="6F645485" w:rsidR="00C50618" w:rsidRPr="00065572" w:rsidRDefault="00C50618" w:rsidP="00065572">
      <w:pPr>
        <w:rPr>
          <w:lang w:val="en-GB"/>
        </w:rPr>
      </w:pPr>
    </w:p>
    <w:p w14:paraId="61783550" w14:textId="77777777" w:rsidR="00065572" w:rsidRPr="00065572" w:rsidRDefault="00C50618" w:rsidP="00065572">
      <w:pPr>
        <w:pStyle w:val="Ttulo7"/>
        <w:rPr>
          <w:lang w:val="en-GB"/>
        </w:rPr>
      </w:pPr>
      <w:r w:rsidRPr="00065572">
        <w:rPr>
          <w:lang w:val="en-GB"/>
        </w:rPr>
        <w:t>Procedures</w:t>
      </w:r>
    </w:p>
    <w:p w14:paraId="2C343DF1" w14:textId="4D62F9E5" w:rsidR="00065572" w:rsidRPr="00065572" w:rsidRDefault="00C50618" w:rsidP="002B2AE0">
      <w:pPr>
        <w:pStyle w:val="Default"/>
        <w:jc w:val="both"/>
        <w:rPr>
          <w:color w:val="auto"/>
          <w:sz w:val="18"/>
          <w:szCs w:val="18"/>
          <w:lang w:val="en-GB"/>
        </w:rPr>
      </w:pPr>
      <w:r w:rsidRPr="00065572">
        <w:rPr>
          <w:color w:val="auto"/>
          <w:sz w:val="18"/>
          <w:szCs w:val="18"/>
          <w:lang w:val="en-GB"/>
        </w:rPr>
        <w:t>6</w:t>
      </w:r>
      <w:r w:rsidR="00065572" w:rsidRPr="00065572">
        <w:rPr>
          <w:color w:val="auto"/>
          <w:sz w:val="18"/>
          <w:szCs w:val="18"/>
          <w:lang w:val="en-GB"/>
        </w:rPr>
        <w:t>. N</w:t>
      </w:r>
      <w:r w:rsidRPr="00065572">
        <w:rPr>
          <w:color w:val="auto"/>
          <w:sz w:val="18"/>
          <w:szCs w:val="18"/>
          <w:lang w:val="en-GB"/>
        </w:rPr>
        <w:t>ot applicable (no restrictions).</w:t>
      </w:r>
    </w:p>
    <w:p w14:paraId="620F7D20" w14:textId="76C63034" w:rsidR="00C50618" w:rsidRPr="00065572" w:rsidRDefault="00C50618" w:rsidP="00065572">
      <w:pPr>
        <w:rPr>
          <w:lang w:val="en-GB"/>
        </w:rPr>
      </w:pPr>
    </w:p>
    <w:p w14:paraId="07400C85" w14:textId="77777777" w:rsidR="00C50618" w:rsidRPr="00065572" w:rsidRDefault="00C50618" w:rsidP="00065572">
      <w:pPr>
        <w:ind w:left="567" w:hanging="567"/>
        <w:rPr>
          <w:szCs w:val="18"/>
          <w:lang w:val="en-GB"/>
        </w:rPr>
      </w:pPr>
      <w:r w:rsidRPr="00065572">
        <w:rPr>
          <w:lang w:val="en-GB"/>
        </w:rPr>
        <w:t>(7)(a)</w:t>
      </w:r>
      <w:r w:rsidRPr="00065572">
        <w:rPr>
          <w:lang w:val="en-GB"/>
        </w:rPr>
        <w:tab/>
        <w:t>The processing period for applications for authorization is 30 days.</w:t>
      </w:r>
    </w:p>
    <w:p w14:paraId="3F2D0044" w14:textId="77777777" w:rsidR="00C50618" w:rsidRPr="00065572" w:rsidRDefault="00C50618" w:rsidP="00065572">
      <w:pPr>
        <w:ind w:left="567" w:hanging="567"/>
        <w:rPr>
          <w:lang w:val="en-GB"/>
        </w:rPr>
      </w:pPr>
    </w:p>
    <w:p w14:paraId="3C700227" w14:textId="77777777" w:rsidR="00C50618" w:rsidRPr="00065572" w:rsidRDefault="00C50618" w:rsidP="002B2AE0">
      <w:pPr>
        <w:pStyle w:val="Default"/>
        <w:jc w:val="both"/>
        <w:rPr>
          <w:color w:val="auto"/>
          <w:sz w:val="18"/>
          <w:szCs w:val="18"/>
          <w:lang w:val="en-GB"/>
        </w:rPr>
      </w:pPr>
      <w:r w:rsidRPr="00065572">
        <w:rPr>
          <w:color w:val="auto"/>
          <w:sz w:val="18"/>
          <w:szCs w:val="18"/>
          <w:lang w:val="en-GB"/>
        </w:rPr>
        <w:t>(b)</w:t>
      </w:r>
      <w:r w:rsidRPr="00065572">
        <w:rPr>
          <w:color w:val="auto"/>
          <w:sz w:val="18"/>
          <w:szCs w:val="18"/>
          <w:lang w:val="en-GB"/>
        </w:rPr>
        <w:tab/>
        <w:t>No.</w:t>
      </w:r>
    </w:p>
    <w:p w14:paraId="300F56A7" w14:textId="77777777" w:rsidR="00C50618" w:rsidRPr="00065572" w:rsidRDefault="00C50618" w:rsidP="00065572">
      <w:pPr>
        <w:rPr>
          <w:lang w:val="en-GB"/>
        </w:rPr>
      </w:pPr>
    </w:p>
    <w:p w14:paraId="41BF74AA" w14:textId="77777777" w:rsidR="00065572" w:rsidRPr="00065572" w:rsidRDefault="00C50618" w:rsidP="002B2AE0">
      <w:pPr>
        <w:pStyle w:val="Default"/>
        <w:jc w:val="both"/>
        <w:rPr>
          <w:color w:val="auto"/>
          <w:sz w:val="18"/>
          <w:szCs w:val="18"/>
          <w:lang w:val="en-GB"/>
        </w:rPr>
      </w:pPr>
      <w:r w:rsidRPr="00065572">
        <w:rPr>
          <w:color w:val="auto"/>
          <w:sz w:val="18"/>
          <w:szCs w:val="18"/>
          <w:lang w:val="en-GB"/>
        </w:rPr>
        <w:t>(c)</w:t>
      </w:r>
      <w:r w:rsidRPr="00065572">
        <w:rPr>
          <w:color w:val="auto"/>
          <w:sz w:val="18"/>
          <w:szCs w:val="18"/>
          <w:lang w:val="en-GB"/>
        </w:rPr>
        <w:tab/>
        <w:t>No.</w:t>
      </w:r>
    </w:p>
    <w:p w14:paraId="4FC7F19B" w14:textId="07D64270" w:rsidR="00C50618" w:rsidRPr="00065572" w:rsidRDefault="00C50618" w:rsidP="00065572">
      <w:pPr>
        <w:rPr>
          <w:lang w:val="en-GB"/>
        </w:rPr>
      </w:pPr>
    </w:p>
    <w:p w14:paraId="448C9DDA" w14:textId="766ED7BC" w:rsidR="00C50618" w:rsidRPr="00065572" w:rsidRDefault="00C50618" w:rsidP="00065572">
      <w:pPr>
        <w:tabs>
          <w:tab w:val="left" w:pos="567"/>
        </w:tabs>
        <w:ind w:left="567" w:hanging="567"/>
        <w:rPr>
          <w:szCs w:val="18"/>
          <w:lang w:val="en-GB"/>
        </w:rPr>
      </w:pPr>
      <w:r w:rsidRPr="00065572">
        <w:rPr>
          <w:lang w:val="en-GB"/>
        </w:rPr>
        <w:lastRenderedPageBreak/>
        <w:t>(d)</w:t>
      </w:r>
      <w:r w:rsidRPr="00065572">
        <w:rPr>
          <w:lang w:val="en-GB"/>
        </w:rPr>
        <w:tab/>
        <w:t>Generally, the application for importation of wastes is submitted to the authorities of the exporting country and sent by those authorities to the OFEV</w:t>
      </w:r>
      <w:r w:rsidR="00065572" w:rsidRPr="00065572">
        <w:rPr>
          <w:lang w:val="en-GB"/>
        </w:rPr>
        <w:t>. I</w:t>
      </w:r>
      <w:r w:rsidRPr="00065572">
        <w:rPr>
          <w:lang w:val="en-GB"/>
        </w:rPr>
        <w:t>n evaluating the application, the OFEV must take into account the views of the competent cantonal authority.</w:t>
      </w:r>
    </w:p>
    <w:p w14:paraId="6190862A" w14:textId="77777777" w:rsidR="00C50618" w:rsidRPr="00065572" w:rsidRDefault="00C50618" w:rsidP="00065572">
      <w:pPr>
        <w:tabs>
          <w:tab w:val="left" w:pos="567"/>
        </w:tabs>
        <w:ind w:left="1134" w:hanging="1134"/>
        <w:rPr>
          <w:lang w:val="en-GB"/>
        </w:rPr>
      </w:pPr>
    </w:p>
    <w:p w14:paraId="4DE3165D" w14:textId="7D242271" w:rsidR="00065572" w:rsidRPr="00065572" w:rsidRDefault="00C50618" w:rsidP="002B2AE0">
      <w:pPr>
        <w:pStyle w:val="Default"/>
        <w:jc w:val="both"/>
        <w:rPr>
          <w:color w:val="auto"/>
          <w:sz w:val="18"/>
          <w:szCs w:val="18"/>
          <w:lang w:val="en-GB"/>
        </w:rPr>
      </w:pPr>
      <w:r w:rsidRPr="00065572">
        <w:rPr>
          <w:color w:val="auto"/>
          <w:sz w:val="18"/>
          <w:szCs w:val="18"/>
          <w:lang w:val="en-GB"/>
        </w:rPr>
        <w:t>8</w:t>
      </w:r>
      <w:r w:rsidR="00065572" w:rsidRPr="00065572">
        <w:rPr>
          <w:color w:val="auto"/>
          <w:sz w:val="18"/>
          <w:szCs w:val="18"/>
          <w:lang w:val="en-GB"/>
        </w:rPr>
        <w:t>. T</w:t>
      </w:r>
      <w:r w:rsidRPr="00065572">
        <w:rPr>
          <w:color w:val="auto"/>
          <w:sz w:val="18"/>
          <w:szCs w:val="18"/>
          <w:lang w:val="en-GB"/>
        </w:rPr>
        <w:t>here are no reasons to refuse an application for a licence other than failure to meet the specific criteria</w:t>
      </w:r>
      <w:r w:rsidR="00065572" w:rsidRPr="00065572">
        <w:rPr>
          <w:color w:val="auto"/>
          <w:sz w:val="18"/>
          <w:szCs w:val="18"/>
          <w:lang w:val="en-GB"/>
        </w:rPr>
        <w:t>. T</w:t>
      </w:r>
      <w:r w:rsidRPr="00065572">
        <w:rPr>
          <w:color w:val="auto"/>
          <w:sz w:val="18"/>
          <w:szCs w:val="18"/>
          <w:lang w:val="en-GB"/>
        </w:rPr>
        <w:t>he reasons for any refusal are communicated to the applicant, who has a right to appeal the decision to the Federal Administrative Court and, at second instance, to the Federal Supreme Court.</w:t>
      </w:r>
    </w:p>
    <w:p w14:paraId="1406486C" w14:textId="2D3B100A" w:rsidR="00C50618" w:rsidRPr="00065572" w:rsidRDefault="00C50618" w:rsidP="00065572">
      <w:pPr>
        <w:rPr>
          <w:lang w:val="en-GB"/>
        </w:rPr>
      </w:pPr>
    </w:p>
    <w:p w14:paraId="65BAAF42" w14:textId="77777777" w:rsidR="00065572" w:rsidRPr="00065572" w:rsidRDefault="00C50618" w:rsidP="00065572">
      <w:pPr>
        <w:pStyle w:val="Ttulo7"/>
        <w:rPr>
          <w:lang w:val="en-GB"/>
        </w:rPr>
      </w:pPr>
      <w:r w:rsidRPr="00065572">
        <w:rPr>
          <w:lang w:val="en-GB"/>
        </w:rPr>
        <w:t>Eligibility of importers to apply for licence</w:t>
      </w:r>
    </w:p>
    <w:p w14:paraId="36E5FDAD" w14:textId="6323641C" w:rsidR="00065572" w:rsidRPr="00065572" w:rsidRDefault="00C50618" w:rsidP="002B2AE0">
      <w:pPr>
        <w:pStyle w:val="Default"/>
        <w:jc w:val="both"/>
        <w:rPr>
          <w:color w:val="auto"/>
          <w:sz w:val="18"/>
          <w:szCs w:val="18"/>
          <w:lang w:val="en-GB"/>
        </w:rPr>
      </w:pPr>
      <w:r w:rsidRPr="00065572">
        <w:rPr>
          <w:color w:val="auto"/>
          <w:sz w:val="18"/>
          <w:szCs w:val="18"/>
          <w:lang w:val="en-GB"/>
        </w:rPr>
        <w:t>9</w:t>
      </w:r>
      <w:r w:rsidR="00065572" w:rsidRPr="00065572">
        <w:rPr>
          <w:color w:val="auto"/>
          <w:sz w:val="18"/>
          <w:szCs w:val="18"/>
          <w:lang w:val="en-GB"/>
        </w:rPr>
        <w:t>. I</w:t>
      </w:r>
      <w:r w:rsidRPr="00065572">
        <w:rPr>
          <w:color w:val="auto"/>
          <w:sz w:val="18"/>
          <w:szCs w:val="18"/>
          <w:lang w:val="en-GB"/>
        </w:rPr>
        <w:t>n principle, all persons, firms and institutions are eligible to apply for an import licence.</w:t>
      </w:r>
    </w:p>
    <w:p w14:paraId="7B63DA45" w14:textId="167F90E2" w:rsidR="00C50618" w:rsidRPr="00065572" w:rsidRDefault="00C50618" w:rsidP="00065572">
      <w:pPr>
        <w:rPr>
          <w:lang w:val="en-GB"/>
        </w:rPr>
      </w:pPr>
    </w:p>
    <w:p w14:paraId="32ABBF88" w14:textId="77777777" w:rsidR="00065572" w:rsidRPr="00065572" w:rsidRDefault="00C50618" w:rsidP="00065572">
      <w:pPr>
        <w:pStyle w:val="Ttulo7"/>
        <w:rPr>
          <w:lang w:val="en-GB"/>
        </w:rPr>
      </w:pPr>
      <w:r w:rsidRPr="00065572">
        <w:rPr>
          <w:lang w:val="en-GB"/>
        </w:rPr>
        <w:t>Documentational and other requirements for application for licence</w:t>
      </w:r>
    </w:p>
    <w:p w14:paraId="25D19079" w14:textId="1C83E6B9" w:rsidR="00C50618" w:rsidRPr="00065572" w:rsidRDefault="00C50618" w:rsidP="00FE3977">
      <w:pPr>
        <w:pStyle w:val="Default"/>
        <w:jc w:val="both"/>
        <w:rPr>
          <w:color w:val="auto"/>
          <w:sz w:val="18"/>
          <w:szCs w:val="18"/>
          <w:lang w:val="en-GB"/>
        </w:rPr>
      </w:pPr>
      <w:r w:rsidRPr="00065572">
        <w:rPr>
          <w:color w:val="auto"/>
          <w:sz w:val="18"/>
          <w:szCs w:val="18"/>
          <w:lang w:val="en-GB"/>
        </w:rPr>
        <w:t>10</w:t>
      </w:r>
      <w:r w:rsidR="00065572" w:rsidRPr="00065572">
        <w:rPr>
          <w:color w:val="auto"/>
          <w:sz w:val="18"/>
          <w:szCs w:val="18"/>
          <w:lang w:val="en-GB"/>
        </w:rPr>
        <w:t>. A</w:t>
      </w:r>
      <w:r w:rsidRPr="00065572">
        <w:rPr>
          <w:color w:val="auto"/>
          <w:sz w:val="18"/>
          <w:szCs w:val="18"/>
          <w:lang w:val="en-GB"/>
        </w:rPr>
        <w:t xml:space="preserve"> notification form completed in accordance with the Basel Convention, the OECD Council Decision or Regulation (EC) </w:t>
      </w:r>
      <w:r w:rsidR="00065572" w:rsidRPr="00065572">
        <w:rPr>
          <w:color w:val="auto"/>
          <w:sz w:val="18"/>
          <w:szCs w:val="18"/>
          <w:lang w:val="en-GB"/>
        </w:rPr>
        <w:t>No. </w:t>
      </w:r>
      <w:r w:rsidRPr="00065572">
        <w:rPr>
          <w:color w:val="auto"/>
          <w:sz w:val="18"/>
          <w:szCs w:val="18"/>
          <w:lang w:val="en-GB"/>
        </w:rPr>
        <w:t>1013/2006 must be submitted together with a written contract between the foreign exporter and the waste management firm in Switzerland.</w:t>
      </w:r>
    </w:p>
    <w:p w14:paraId="73A04A38" w14:textId="77777777" w:rsidR="00C50618" w:rsidRPr="00065572" w:rsidRDefault="00C50618" w:rsidP="00065572">
      <w:pPr>
        <w:rPr>
          <w:lang w:val="en-GB"/>
        </w:rPr>
      </w:pPr>
    </w:p>
    <w:p w14:paraId="674C457F" w14:textId="7D3BC186" w:rsidR="00C50618" w:rsidRPr="00065572" w:rsidRDefault="00C50618" w:rsidP="00FE3977">
      <w:pPr>
        <w:pStyle w:val="Default"/>
        <w:jc w:val="both"/>
        <w:rPr>
          <w:color w:val="auto"/>
          <w:sz w:val="18"/>
          <w:szCs w:val="18"/>
          <w:lang w:val="en-GB"/>
        </w:rPr>
      </w:pPr>
      <w:r w:rsidRPr="00065572">
        <w:rPr>
          <w:color w:val="auto"/>
          <w:sz w:val="18"/>
          <w:szCs w:val="18"/>
          <w:lang w:val="en-GB"/>
        </w:rPr>
        <w:t>11</w:t>
      </w:r>
      <w:r w:rsidR="00065572" w:rsidRPr="00065572">
        <w:rPr>
          <w:color w:val="auto"/>
          <w:sz w:val="18"/>
          <w:szCs w:val="18"/>
          <w:lang w:val="en-GB"/>
        </w:rPr>
        <w:t>. W</w:t>
      </w:r>
      <w:r w:rsidRPr="00065572">
        <w:rPr>
          <w:color w:val="auto"/>
          <w:sz w:val="18"/>
          <w:szCs w:val="18"/>
          <w:lang w:val="en-GB"/>
        </w:rPr>
        <w:t>hen they cross the border, the wastes must be declared as such to the customs authority</w:t>
      </w:r>
      <w:r w:rsidR="00065572" w:rsidRPr="00065572">
        <w:rPr>
          <w:color w:val="auto"/>
          <w:sz w:val="18"/>
          <w:szCs w:val="18"/>
          <w:lang w:val="en-GB"/>
        </w:rPr>
        <w:t>. A</w:t>
      </w:r>
      <w:r w:rsidR="00EF2CD5">
        <w:rPr>
          <w:color w:val="auto"/>
          <w:sz w:val="18"/>
          <w:szCs w:val="18"/>
          <w:lang w:val="en-GB"/>
        </w:rPr>
        <w:t> </w:t>
      </w:r>
      <w:r w:rsidRPr="00065572">
        <w:rPr>
          <w:color w:val="auto"/>
          <w:sz w:val="18"/>
          <w:szCs w:val="18"/>
          <w:lang w:val="en-GB"/>
        </w:rPr>
        <w:t xml:space="preserve">signed form in accordance with the Basel Convention, the OECD Council Decision or Regulation (EC) </w:t>
      </w:r>
      <w:r w:rsidR="00065572" w:rsidRPr="00065572">
        <w:rPr>
          <w:color w:val="auto"/>
          <w:sz w:val="18"/>
          <w:szCs w:val="18"/>
          <w:lang w:val="en-GB"/>
        </w:rPr>
        <w:t>No. </w:t>
      </w:r>
      <w:r w:rsidRPr="00065572">
        <w:rPr>
          <w:color w:val="auto"/>
          <w:sz w:val="18"/>
          <w:szCs w:val="18"/>
          <w:lang w:val="en-GB"/>
        </w:rPr>
        <w:t>1013/2006 and a copy of the OFEV's approval must be provided.</w:t>
      </w:r>
    </w:p>
    <w:p w14:paraId="7412FC6A" w14:textId="77777777" w:rsidR="00C50618" w:rsidRPr="00065572" w:rsidRDefault="00C50618" w:rsidP="00065572">
      <w:pPr>
        <w:rPr>
          <w:lang w:val="en-GB"/>
        </w:rPr>
      </w:pPr>
    </w:p>
    <w:p w14:paraId="176A6233" w14:textId="62F2F42C" w:rsidR="00C50618" w:rsidRPr="00065572" w:rsidRDefault="00C50618" w:rsidP="00FE3977">
      <w:pPr>
        <w:pStyle w:val="Default"/>
        <w:jc w:val="both"/>
        <w:rPr>
          <w:color w:val="auto"/>
          <w:sz w:val="18"/>
          <w:szCs w:val="18"/>
          <w:lang w:val="en-GB"/>
        </w:rPr>
      </w:pPr>
      <w:r w:rsidRPr="00065572">
        <w:rPr>
          <w:color w:val="auto"/>
          <w:sz w:val="18"/>
          <w:szCs w:val="18"/>
          <w:lang w:val="en-GB"/>
        </w:rPr>
        <w:t>12</w:t>
      </w:r>
      <w:r w:rsidR="00065572" w:rsidRPr="00065572">
        <w:rPr>
          <w:color w:val="auto"/>
          <w:sz w:val="18"/>
          <w:szCs w:val="18"/>
          <w:lang w:val="en-GB"/>
        </w:rPr>
        <w:t>. A</w:t>
      </w:r>
      <w:r w:rsidRPr="00065572">
        <w:rPr>
          <w:color w:val="auto"/>
          <w:sz w:val="18"/>
          <w:szCs w:val="18"/>
          <w:lang w:val="en-GB"/>
        </w:rPr>
        <w:t>dministrative fees, governed by the Ordinance of 1</w:t>
      </w:r>
      <w:r w:rsidR="00065572" w:rsidRPr="00065572">
        <w:rPr>
          <w:color w:val="auto"/>
          <w:sz w:val="18"/>
          <w:szCs w:val="18"/>
          <w:lang w:val="en-GB"/>
        </w:rPr>
        <w:t>8 May 2</w:t>
      </w:r>
      <w:r w:rsidRPr="00065572">
        <w:rPr>
          <w:color w:val="auto"/>
          <w:sz w:val="18"/>
          <w:szCs w:val="18"/>
          <w:lang w:val="en-GB"/>
        </w:rPr>
        <w:t>005 on Federal Office for the Environment fees (OEmol</w:t>
      </w:r>
      <w:r w:rsidR="00065572" w:rsidRPr="00065572">
        <w:rPr>
          <w:color w:val="auto"/>
          <w:sz w:val="18"/>
          <w:szCs w:val="18"/>
          <w:lang w:val="en-GB"/>
        </w:rPr>
        <w:noBreakHyphen/>
      </w:r>
      <w:r w:rsidRPr="00065572">
        <w:rPr>
          <w:color w:val="auto"/>
          <w:sz w:val="18"/>
          <w:szCs w:val="18"/>
          <w:lang w:val="en-GB"/>
        </w:rPr>
        <w:t>OFEV</w:t>
      </w:r>
      <w:r w:rsidR="00065572" w:rsidRPr="00065572">
        <w:rPr>
          <w:color w:val="auto"/>
          <w:sz w:val="18"/>
          <w:szCs w:val="18"/>
          <w:lang w:val="en-GB"/>
        </w:rPr>
        <w:t>. R</w:t>
      </w:r>
      <w:r w:rsidRPr="00065572">
        <w:rPr>
          <w:color w:val="auto"/>
          <w:sz w:val="18"/>
          <w:szCs w:val="18"/>
          <w:lang w:val="en-GB"/>
        </w:rPr>
        <w:t>S</w:t>
      </w:r>
      <w:r w:rsidR="00A27AB3">
        <w:rPr>
          <w:color w:val="auto"/>
          <w:sz w:val="18"/>
          <w:szCs w:val="18"/>
          <w:lang w:val="en-GB"/>
        </w:rPr>
        <w:t> </w:t>
      </w:r>
      <w:r w:rsidRPr="00065572">
        <w:rPr>
          <w:color w:val="auto"/>
          <w:sz w:val="18"/>
          <w:szCs w:val="18"/>
          <w:lang w:val="en-GB"/>
        </w:rPr>
        <w:t>814.014), are charged according to the amount of time actually taken to process the application</w:t>
      </w:r>
      <w:r w:rsidR="00065572" w:rsidRPr="00065572">
        <w:rPr>
          <w:color w:val="auto"/>
          <w:sz w:val="18"/>
          <w:szCs w:val="18"/>
          <w:lang w:val="en-GB"/>
        </w:rPr>
        <w:t>. T</w:t>
      </w:r>
      <w:r w:rsidRPr="00065572">
        <w:rPr>
          <w:color w:val="auto"/>
          <w:sz w:val="18"/>
          <w:szCs w:val="18"/>
          <w:lang w:val="en-GB"/>
        </w:rPr>
        <w:t xml:space="preserve">he base fee for a notification is </w:t>
      </w:r>
      <w:r w:rsidR="00065572" w:rsidRPr="00065572">
        <w:rPr>
          <w:color w:val="auto"/>
          <w:sz w:val="18"/>
          <w:szCs w:val="18"/>
          <w:lang w:val="en-GB"/>
        </w:rPr>
        <w:t>CHF 700</w:t>
      </w:r>
      <w:r w:rsidRPr="00065572">
        <w:rPr>
          <w:color w:val="auto"/>
          <w:sz w:val="18"/>
          <w:szCs w:val="18"/>
          <w:lang w:val="en-GB"/>
        </w:rPr>
        <w:t>.</w:t>
      </w:r>
    </w:p>
    <w:p w14:paraId="67460362" w14:textId="77777777" w:rsidR="00C50618" w:rsidRPr="00065572" w:rsidRDefault="00C50618" w:rsidP="00065572">
      <w:pPr>
        <w:rPr>
          <w:lang w:val="en-GB"/>
        </w:rPr>
      </w:pPr>
    </w:p>
    <w:p w14:paraId="3CD7C99F" w14:textId="048DD06A" w:rsidR="00065572" w:rsidRPr="00065572" w:rsidRDefault="00C50618" w:rsidP="00FE3977">
      <w:pPr>
        <w:pStyle w:val="Default"/>
        <w:jc w:val="both"/>
        <w:rPr>
          <w:color w:val="auto"/>
          <w:sz w:val="18"/>
          <w:szCs w:val="18"/>
          <w:lang w:val="en-GB"/>
        </w:rPr>
      </w:pPr>
      <w:r w:rsidRPr="00065572">
        <w:rPr>
          <w:color w:val="auto"/>
          <w:sz w:val="18"/>
          <w:szCs w:val="18"/>
          <w:lang w:val="en-GB"/>
        </w:rPr>
        <w:t>13</w:t>
      </w:r>
      <w:r w:rsidR="00065572" w:rsidRPr="00065572">
        <w:rPr>
          <w:color w:val="auto"/>
          <w:sz w:val="18"/>
          <w:szCs w:val="18"/>
          <w:lang w:val="en-GB"/>
        </w:rPr>
        <w:t>. N</w:t>
      </w:r>
      <w:r w:rsidRPr="00065572">
        <w:rPr>
          <w:color w:val="auto"/>
          <w:sz w:val="18"/>
          <w:szCs w:val="18"/>
          <w:lang w:val="en-GB"/>
        </w:rPr>
        <w:t>o.</w:t>
      </w:r>
    </w:p>
    <w:p w14:paraId="12F9434C" w14:textId="763A7CEF" w:rsidR="00C50618" w:rsidRPr="00065572" w:rsidRDefault="00C50618" w:rsidP="00065572">
      <w:pPr>
        <w:rPr>
          <w:lang w:val="en-GB"/>
        </w:rPr>
      </w:pPr>
    </w:p>
    <w:p w14:paraId="0259468C" w14:textId="77777777" w:rsidR="00065572" w:rsidRPr="00065572" w:rsidRDefault="00C50618" w:rsidP="00065572">
      <w:pPr>
        <w:pStyle w:val="Ttulo7"/>
        <w:rPr>
          <w:lang w:val="en-GB"/>
        </w:rPr>
      </w:pPr>
      <w:r w:rsidRPr="00065572">
        <w:rPr>
          <w:lang w:val="en-GB"/>
        </w:rPr>
        <w:t>Conditions of licensing</w:t>
      </w:r>
    </w:p>
    <w:p w14:paraId="6F30761E" w14:textId="1F6F97B0" w:rsidR="00C50618" w:rsidRPr="00065572" w:rsidRDefault="00C50618" w:rsidP="00FE3977">
      <w:pPr>
        <w:pStyle w:val="Default"/>
        <w:jc w:val="both"/>
        <w:rPr>
          <w:color w:val="auto"/>
          <w:sz w:val="18"/>
          <w:szCs w:val="18"/>
          <w:lang w:val="en-GB"/>
        </w:rPr>
      </w:pPr>
      <w:r w:rsidRPr="00065572">
        <w:rPr>
          <w:color w:val="auto"/>
          <w:sz w:val="18"/>
          <w:szCs w:val="18"/>
          <w:lang w:val="en-GB"/>
        </w:rPr>
        <w:t>14</w:t>
      </w:r>
      <w:r w:rsidR="00065572" w:rsidRPr="00065572">
        <w:rPr>
          <w:color w:val="auto"/>
          <w:sz w:val="18"/>
          <w:szCs w:val="18"/>
          <w:lang w:val="en-GB"/>
        </w:rPr>
        <w:t>. T</w:t>
      </w:r>
      <w:r w:rsidRPr="00065572">
        <w:rPr>
          <w:color w:val="auto"/>
          <w:sz w:val="18"/>
          <w:szCs w:val="18"/>
          <w:lang w:val="en-GB"/>
        </w:rPr>
        <w:t>he OFEV limits its approval to one year at the most</w:t>
      </w:r>
      <w:r w:rsidR="00065572" w:rsidRPr="00065572">
        <w:rPr>
          <w:color w:val="auto"/>
          <w:sz w:val="18"/>
          <w:szCs w:val="18"/>
          <w:lang w:val="en-GB"/>
        </w:rPr>
        <w:t>. I</w:t>
      </w:r>
      <w:r w:rsidRPr="00065572">
        <w:rPr>
          <w:color w:val="auto"/>
          <w:sz w:val="18"/>
          <w:szCs w:val="18"/>
          <w:lang w:val="en-GB"/>
        </w:rPr>
        <w:t>t may give approval for a maximum period of three years to waste disposal firms to which it has given prior approval consistent with the OECD Council Decision.</w:t>
      </w:r>
    </w:p>
    <w:p w14:paraId="31305E4D" w14:textId="77777777" w:rsidR="00C50618" w:rsidRPr="00065572" w:rsidRDefault="00C50618" w:rsidP="00065572">
      <w:pPr>
        <w:rPr>
          <w:lang w:val="en-GB"/>
        </w:rPr>
      </w:pPr>
    </w:p>
    <w:p w14:paraId="279E7E20" w14:textId="085BE5FF" w:rsidR="00C50618" w:rsidRPr="00065572" w:rsidRDefault="00C50618" w:rsidP="00FE3977">
      <w:pPr>
        <w:pStyle w:val="Default"/>
        <w:jc w:val="both"/>
        <w:rPr>
          <w:color w:val="auto"/>
          <w:sz w:val="18"/>
          <w:szCs w:val="18"/>
          <w:lang w:val="en-GB"/>
        </w:rPr>
      </w:pPr>
      <w:r w:rsidRPr="00065572">
        <w:rPr>
          <w:color w:val="auto"/>
          <w:sz w:val="18"/>
          <w:szCs w:val="18"/>
          <w:lang w:val="en-GB"/>
        </w:rPr>
        <w:t>15</w:t>
      </w:r>
      <w:r w:rsidR="00065572" w:rsidRPr="00065572">
        <w:rPr>
          <w:color w:val="auto"/>
          <w:sz w:val="18"/>
          <w:szCs w:val="18"/>
          <w:lang w:val="en-GB"/>
        </w:rPr>
        <w:t>. N</w:t>
      </w:r>
      <w:r w:rsidRPr="00065572">
        <w:rPr>
          <w:color w:val="auto"/>
          <w:sz w:val="18"/>
          <w:szCs w:val="18"/>
          <w:lang w:val="en-GB"/>
        </w:rPr>
        <w:t>o.</w:t>
      </w:r>
    </w:p>
    <w:p w14:paraId="0659566A" w14:textId="77777777" w:rsidR="00C50618" w:rsidRPr="00065572" w:rsidRDefault="00C50618" w:rsidP="00065572">
      <w:pPr>
        <w:rPr>
          <w:lang w:val="en-GB"/>
        </w:rPr>
      </w:pPr>
    </w:p>
    <w:p w14:paraId="2C54CA3F" w14:textId="4894B0E2" w:rsidR="00C50618" w:rsidRPr="00065572" w:rsidRDefault="00C50618" w:rsidP="00FE3977">
      <w:pPr>
        <w:pStyle w:val="Default"/>
        <w:jc w:val="both"/>
        <w:rPr>
          <w:color w:val="auto"/>
          <w:sz w:val="18"/>
          <w:szCs w:val="18"/>
          <w:lang w:val="en-GB"/>
        </w:rPr>
      </w:pPr>
      <w:r w:rsidRPr="00065572">
        <w:rPr>
          <w:color w:val="auto"/>
          <w:sz w:val="18"/>
          <w:szCs w:val="18"/>
          <w:lang w:val="en-GB"/>
        </w:rPr>
        <w:t>16</w:t>
      </w:r>
      <w:r w:rsidR="00065572" w:rsidRPr="00065572">
        <w:rPr>
          <w:color w:val="auto"/>
          <w:sz w:val="18"/>
          <w:szCs w:val="18"/>
          <w:lang w:val="en-GB"/>
        </w:rPr>
        <w:t>. N</w:t>
      </w:r>
      <w:r w:rsidRPr="00065572">
        <w:rPr>
          <w:color w:val="auto"/>
          <w:sz w:val="18"/>
          <w:szCs w:val="18"/>
          <w:lang w:val="en-GB"/>
        </w:rPr>
        <w:t>o.</w:t>
      </w:r>
    </w:p>
    <w:p w14:paraId="4BDF8D08" w14:textId="77777777" w:rsidR="00C50618" w:rsidRPr="00065572" w:rsidRDefault="00C50618" w:rsidP="00065572">
      <w:pPr>
        <w:rPr>
          <w:lang w:val="en-GB"/>
        </w:rPr>
      </w:pPr>
    </w:p>
    <w:p w14:paraId="6C70E600" w14:textId="7042FD8E" w:rsidR="00065572" w:rsidRPr="00065572" w:rsidRDefault="00C50618" w:rsidP="00FE3977">
      <w:pPr>
        <w:pStyle w:val="Default"/>
        <w:jc w:val="both"/>
        <w:rPr>
          <w:color w:val="auto"/>
          <w:sz w:val="18"/>
          <w:szCs w:val="18"/>
          <w:lang w:val="en-GB"/>
        </w:rPr>
      </w:pPr>
      <w:r w:rsidRPr="00065572">
        <w:rPr>
          <w:color w:val="auto"/>
          <w:sz w:val="18"/>
          <w:szCs w:val="18"/>
          <w:lang w:val="en-GB"/>
        </w:rPr>
        <w:t>17</w:t>
      </w:r>
      <w:r w:rsidR="00065572" w:rsidRPr="00065572">
        <w:rPr>
          <w:color w:val="auto"/>
          <w:sz w:val="18"/>
          <w:szCs w:val="18"/>
          <w:lang w:val="en-GB"/>
        </w:rPr>
        <w:t>. N</w:t>
      </w:r>
      <w:r w:rsidRPr="00065572">
        <w:rPr>
          <w:color w:val="auto"/>
          <w:sz w:val="18"/>
          <w:szCs w:val="18"/>
          <w:lang w:val="en-GB"/>
        </w:rPr>
        <w:t>o.</w:t>
      </w:r>
    </w:p>
    <w:p w14:paraId="55658529" w14:textId="7357053D" w:rsidR="00C50618" w:rsidRPr="00065572" w:rsidRDefault="00C50618" w:rsidP="00065572">
      <w:pPr>
        <w:rPr>
          <w:lang w:val="en-GB"/>
        </w:rPr>
      </w:pPr>
    </w:p>
    <w:p w14:paraId="042D2881" w14:textId="77777777" w:rsidR="00065572" w:rsidRPr="00065572" w:rsidRDefault="00C50618" w:rsidP="00065572">
      <w:pPr>
        <w:pStyle w:val="Ttulo7"/>
        <w:rPr>
          <w:lang w:val="en-GB"/>
        </w:rPr>
      </w:pPr>
      <w:r w:rsidRPr="00065572">
        <w:rPr>
          <w:lang w:val="en-GB"/>
        </w:rPr>
        <w:t>Other procedural requirements</w:t>
      </w:r>
    </w:p>
    <w:p w14:paraId="00EB4B78" w14:textId="7A6255B3" w:rsidR="00C50618" w:rsidRPr="00065572" w:rsidRDefault="00C50618" w:rsidP="00FE3977">
      <w:pPr>
        <w:pStyle w:val="Default"/>
        <w:jc w:val="both"/>
        <w:rPr>
          <w:color w:val="auto"/>
          <w:sz w:val="18"/>
          <w:szCs w:val="18"/>
          <w:lang w:val="en-GB"/>
        </w:rPr>
      </w:pPr>
      <w:r w:rsidRPr="00065572">
        <w:rPr>
          <w:color w:val="auto"/>
          <w:sz w:val="18"/>
          <w:szCs w:val="18"/>
          <w:lang w:val="en-GB"/>
        </w:rPr>
        <w:t>18</w:t>
      </w:r>
      <w:r w:rsidR="00065572" w:rsidRPr="00065572">
        <w:rPr>
          <w:color w:val="auto"/>
          <w:sz w:val="18"/>
          <w:szCs w:val="18"/>
          <w:lang w:val="en-GB"/>
        </w:rPr>
        <w:t>. T</w:t>
      </w:r>
      <w:r w:rsidRPr="00065572">
        <w:rPr>
          <w:color w:val="auto"/>
          <w:sz w:val="18"/>
          <w:szCs w:val="18"/>
          <w:lang w:val="en-GB"/>
        </w:rPr>
        <w:t>he consignee confirms to the exporter and the authorities involved that the disposal is carried out in a manner consistent with environmental requirements.</w:t>
      </w:r>
    </w:p>
    <w:p w14:paraId="5DBAE7C6" w14:textId="77777777" w:rsidR="00C50618" w:rsidRPr="00065572" w:rsidRDefault="00C50618" w:rsidP="00065572">
      <w:pPr>
        <w:rPr>
          <w:lang w:val="en-GB"/>
        </w:rPr>
      </w:pPr>
    </w:p>
    <w:p w14:paraId="665A8513" w14:textId="78E308BC" w:rsidR="00C50618" w:rsidRPr="00065572" w:rsidRDefault="00C50618" w:rsidP="00FE3977">
      <w:pPr>
        <w:rPr>
          <w:lang w:val="en-GB"/>
        </w:rPr>
      </w:pPr>
      <w:r w:rsidRPr="00065572">
        <w:rPr>
          <w:lang w:val="en-GB"/>
        </w:rPr>
        <w:t>19</w:t>
      </w:r>
      <w:r w:rsidR="00065572" w:rsidRPr="00065572">
        <w:rPr>
          <w:lang w:val="en-GB"/>
        </w:rPr>
        <w:t>. T</w:t>
      </w:r>
      <w:r w:rsidRPr="00065572">
        <w:rPr>
          <w:lang w:val="en-GB"/>
        </w:rPr>
        <w:t>here are no restrictions on foreign exchange in force.</w:t>
      </w:r>
    </w:p>
    <w:p w14:paraId="39B00FA8" w14:textId="77777777" w:rsidR="00C50618" w:rsidRPr="00065572" w:rsidRDefault="00C50618" w:rsidP="00065572">
      <w:pPr>
        <w:rPr>
          <w:szCs w:val="18"/>
          <w:lang w:val="en-GB"/>
        </w:rPr>
      </w:pPr>
    </w:p>
    <w:p w14:paraId="21F857F9" w14:textId="68A89449" w:rsidR="00EE07B2" w:rsidRPr="00065572" w:rsidRDefault="00065572" w:rsidP="00065572">
      <w:pPr>
        <w:jc w:val="center"/>
        <w:rPr>
          <w:b/>
          <w:lang w:val="en-GB"/>
        </w:rPr>
      </w:pPr>
      <w:r w:rsidRPr="00065572">
        <w:rPr>
          <w:b/>
          <w:lang w:val="en-GB"/>
        </w:rPr>
        <w:t>__________</w:t>
      </w:r>
      <w:bookmarkEnd w:id="13"/>
    </w:p>
    <w:sectPr w:rsidR="00EE07B2" w:rsidRPr="00065572" w:rsidSect="00065572">
      <w:headerReference w:type="even" r:id="rId128"/>
      <w:headerReference w:type="default" r:id="rId129"/>
      <w:footerReference w:type="even" r:id="rId130"/>
      <w:footerReference w:type="default" r:id="rId131"/>
      <w:headerReference w:type="first" r:id="rId132"/>
      <w:footerReference w:type="first" r:id="rId13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4F86" w14:textId="77777777" w:rsidR="00117E55" w:rsidRPr="00065572" w:rsidRDefault="00117E55" w:rsidP="0002424F">
      <w:pPr>
        <w:rPr>
          <w:lang w:val="en-GB"/>
        </w:rPr>
      </w:pPr>
      <w:bookmarkStart w:id="4" w:name="_Hlk26519923"/>
      <w:bookmarkStart w:id="5" w:name="_Hlk26519924"/>
      <w:r w:rsidRPr="00065572">
        <w:rPr>
          <w:lang w:val="en-GB"/>
        </w:rPr>
        <w:separator/>
      </w:r>
      <w:bookmarkEnd w:id="4"/>
      <w:bookmarkEnd w:id="5"/>
    </w:p>
  </w:endnote>
  <w:endnote w:type="continuationSeparator" w:id="0">
    <w:p w14:paraId="6A2B2D69" w14:textId="77777777" w:rsidR="00117E55" w:rsidRPr="00065572" w:rsidRDefault="00117E55" w:rsidP="0002424F">
      <w:pPr>
        <w:rPr>
          <w:lang w:val="en-GB"/>
        </w:rPr>
      </w:pPr>
      <w:bookmarkStart w:id="6" w:name="_Hlk26519925"/>
      <w:bookmarkStart w:id="7" w:name="_Hlk26519926"/>
      <w:r w:rsidRPr="00065572">
        <w:rPr>
          <w:lang w:val="en-GB"/>
        </w:rP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6B49" w14:textId="4D97862B" w:rsidR="00117E55" w:rsidRPr="00065572" w:rsidRDefault="00117E55" w:rsidP="00065572">
    <w:pPr>
      <w:pStyle w:val="Piedepgina"/>
      <w:rPr>
        <w:lang w:val="en-GB"/>
      </w:rPr>
    </w:pPr>
    <w:bookmarkStart w:id="212" w:name="_Hlk26519911"/>
    <w:bookmarkStart w:id="213" w:name="_Hlk26519912"/>
    <w:r w:rsidRPr="00065572">
      <w:rPr>
        <w:lang w:val="en-GB"/>
      </w:rPr>
      <w:t xml:space="preserve"> </w:t>
    </w:r>
    <w:bookmarkEnd w:id="212"/>
    <w:bookmarkEnd w:id="2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CFA1" w14:textId="1720D022" w:rsidR="00117E55" w:rsidRPr="00065572" w:rsidRDefault="00117E55" w:rsidP="00065572">
    <w:pPr>
      <w:pStyle w:val="Piedepgina"/>
      <w:rPr>
        <w:lang w:val="en-GB"/>
      </w:rPr>
    </w:pPr>
    <w:bookmarkStart w:id="214" w:name="_Hlk26519913"/>
    <w:bookmarkStart w:id="215" w:name="_Hlk26519914"/>
    <w:r w:rsidRPr="00065572">
      <w:rPr>
        <w:lang w:val="en-GB"/>
      </w:rPr>
      <w:t xml:space="preserve"> </w:t>
    </w:r>
    <w:bookmarkEnd w:id="214"/>
    <w:bookmarkEnd w:id="2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55CF" w14:textId="2B03D88E" w:rsidR="00117E55" w:rsidRPr="00065572" w:rsidRDefault="00117E55" w:rsidP="00065572">
    <w:pPr>
      <w:pStyle w:val="Piedepgina"/>
      <w:rPr>
        <w:lang w:val="en-GB"/>
      </w:rPr>
    </w:pPr>
    <w:bookmarkStart w:id="218" w:name="_Hlk26519917"/>
    <w:bookmarkStart w:id="219" w:name="_Hlk26519918"/>
    <w:r w:rsidRPr="00065572">
      <w:rPr>
        <w:lang w:val="en-GB"/>
      </w:rPr>
      <w:t xml:space="preserve"> </w:t>
    </w:r>
    <w:bookmarkEnd w:id="218"/>
    <w:bookmarkEnd w:id="2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4B95" w14:textId="77777777" w:rsidR="00117E55" w:rsidRPr="00065572" w:rsidRDefault="00117E55" w:rsidP="0002424F">
      <w:pPr>
        <w:rPr>
          <w:lang w:val="en-GB"/>
        </w:rPr>
      </w:pPr>
      <w:bookmarkStart w:id="0" w:name="_Hlk26519919"/>
      <w:bookmarkStart w:id="1" w:name="_Hlk26519920"/>
      <w:r w:rsidRPr="00065572">
        <w:rPr>
          <w:lang w:val="en-GB"/>
        </w:rPr>
        <w:separator/>
      </w:r>
      <w:bookmarkEnd w:id="0"/>
      <w:bookmarkEnd w:id="1"/>
    </w:p>
  </w:footnote>
  <w:footnote w:type="continuationSeparator" w:id="0">
    <w:p w14:paraId="3FBB8164" w14:textId="77777777" w:rsidR="00117E55" w:rsidRPr="00065572" w:rsidRDefault="00117E55" w:rsidP="0002424F">
      <w:pPr>
        <w:rPr>
          <w:lang w:val="en-GB"/>
        </w:rPr>
      </w:pPr>
      <w:bookmarkStart w:id="2" w:name="_Hlk26519921"/>
      <w:bookmarkStart w:id="3" w:name="_Hlk26519922"/>
      <w:r w:rsidRPr="00065572">
        <w:rPr>
          <w:lang w:val="en-GB"/>
        </w:rPr>
        <w:continuationSeparator/>
      </w:r>
      <w:bookmarkEnd w:id="2"/>
      <w:bookmarkEnd w:id="3"/>
    </w:p>
  </w:footnote>
  <w:footnote w:id="1">
    <w:p w14:paraId="6B3D6C5C" w14:textId="5E581FA3"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See document G/LIC/3, Annex, for the Questionnaire.</w:t>
      </w:r>
    </w:p>
  </w:footnote>
  <w:footnote w:id="2">
    <w:p w14:paraId="0E48241F" w14:textId="25FEFB5C"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 xml:space="preserve">Available at: </w:t>
      </w:r>
      <w:hyperlink r:id="rId1" w:history="1">
        <w:r w:rsidRPr="00AC4D76">
          <w:rPr>
            <w:rStyle w:val="Hipervnculo"/>
            <w:lang w:val="en-GB"/>
          </w:rPr>
          <w:t>https://www.blv.admin.ch/blv/fr/home/import-und-export/rechts-und-vollzugsgrundlagen/gesetzgebung.html</w:t>
        </w:r>
      </w:hyperlink>
      <w:r w:rsidRPr="00065572">
        <w:rPr>
          <w:lang w:val="en-GB"/>
        </w:rPr>
        <w:t xml:space="preserve"> (in French, German and Italian only).</w:t>
      </w:r>
    </w:p>
  </w:footnote>
  <w:footnote w:id="3">
    <w:p w14:paraId="3617CDB3" w14:textId="53298146"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 xml:space="preserve">Available at: </w:t>
      </w:r>
      <w:hyperlink r:id="rId2" w:history="1">
        <w:r w:rsidRPr="00AC4D76">
          <w:rPr>
            <w:rStyle w:val="Hipervnculo"/>
            <w:lang w:val="en-GB"/>
          </w:rPr>
          <w:t>https://www.blv.admin.ch/blv/fr/home/import-und-export/rechts-und-vollzugsgrundlagen/gesetzgebung.html</w:t>
        </w:r>
      </w:hyperlink>
      <w:r w:rsidRPr="00065572">
        <w:rPr>
          <w:lang w:val="en-GB"/>
        </w:rPr>
        <w:t xml:space="preserve"> (in French, German and Italian only).</w:t>
      </w:r>
    </w:p>
  </w:footnote>
  <w:footnote w:id="4">
    <w:p w14:paraId="30DBC7DE" w14:textId="7F62A101"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Additional information in French, German and Italian available at: http://www.reservesuisse.ch.</w:t>
      </w:r>
    </w:p>
  </w:footnote>
  <w:footnote w:id="5">
    <w:p w14:paraId="119F32E3" w14:textId="44CEF74C"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Coverage is not defined in terms of customs tariff numbers in the relevant legal texts. The list of customs tariff numbers is therefore not exhaustive.</w:t>
      </w:r>
    </w:p>
  </w:footnote>
  <w:footnote w:id="6">
    <w:p w14:paraId="1BB1C01F" w14:textId="54A4A080"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 xml:space="preserve">Additional information is available at: </w:t>
      </w:r>
      <w:hyperlink r:id="rId3" w:history="1">
        <w:r w:rsidRPr="00AC4D76">
          <w:rPr>
            <w:rStyle w:val="Hipervnculo"/>
            <w:lang w:val="en-GB"/>
          </w:rPr>
          <w:t>http://www.fedpol.admin.ch/fedpol/fr/home/themen/sicherheit/waffen.html</w:t>
        </w:r>
      </w:hyperlink>
      <w:r w:rsidRPr="00065572">
        <w:rPr>
          <w:lang w:val="en-GB"/>
        </w:rPr>
        <w:t xml:space="preserve"> (in French, German and Italian only).</w:t>
      </w:r>
    </w:p>
  </w:footnote>
  <w:footnote w:id="7">
    <w:p w14:paraId="40ABDAAA" w14:textId="5AD81B56"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Coverage is not defined in terms of customs tariff numbers in the relevant legal texts. The list of customs tariff numbers is therefore not exhaustive.</w:t>
      </w:r>
    </w:p>
  </w:footnote>
  <w:footnote w:id="8">
    <w:p w14:paraId="14F35491" w14:textId="7A6BC9E8" w:rsidR="00117E55" w:rsidRPr="00065572" w:rsidRDefault="00117E55">
      <w:pPr>
        <w:pStyle w:val="Textonotapie"/>
        <w:rPr>
          <w:lang w:val="en-GB"/>
        </w:rPr>
      </w:pPr>
      <w:r>
        <w:rPr>
          <w:rStyle w:val="Refdenotaalpie"/>
        </w:rPr>
        <w:footnoteRef/>
      </w:r>
      <w:r w:rsidRPr="00AC4D76">
        <w:rPr>
          <w:lang w:val="en-GB"/>
        </w:rPr>
        <w:t xml:space="preserve"> </w:t>
      </w:r>
      <w:r w:rsidRPr="00065572">
        <w:rPr>
          <w:lang w:val="en-GB"/>
        </w:rPr>
        <w:t>Coverage is not defined in terms of customs tariff numbers in the relevant legal texts. The list of customs tariff numbers is therefore not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681" w14:textId="77777777" w:rsidR="00117E55" w:rsidRPr="00065572" w:rsidRDefault="00117E55" w:rsidP="00065572">
    <w:pPr>
      <w:pStyle w:val="Encabezado"/>
      <w:spacing w:after="240"/>
      <w:jc w:val="center"/>
      <w:rPr>
        <w:lang w:val="en-GB"/>
      </w:rPr>
    </w:pPr>
    <w:bookmarkStart w:id="208" w:name="_Hlk26519907"/>
    <w:bookmarkStart w:id="209" w:name="_Hlk26519908"/>
    <w:r w:rsidRPr="00065572">
      <w:rPr>
        <w:lang w:val="en-GB"/>
      </w:rPr>
      <w:t>G/LIC/N/3/CHE/15</w:t>
    </w:r>
  </w:p>
  <w:p w14:paraId="58CBA25E" w14:textId="77777777" w:rsidR="00117E55" w:rsidRPr="00065572" w:rsidRDefault="00117E55" w:rsidP="00065572">
    <w:pPr>
      <w:pStyle w:val="Encabezado"/>
      <w:pBdr>
        <w:bottom w:val="single" w:sz="4" w:space="1" w:color="auto"/>
      </w:pBdr>
      <w:jc w:val="center"/>
      <w:rPr>
        <w:lang w:val="en-GB"/>
      </w:rPr>
    </w:pPr>
    <w:r w:rsidRPr="00065572">
      <w:rPr>
        <w:lang w:val="en-GB"/>
      </w:rPr>
      <w:t xml:space="preserve">- </w:t>
    </w:r>
    <w:r w:rsidRPr="00065572">
      <w:rPr>
        <w:lang w:val="en-GB"/>
      </w:rPr>
      <w:fldChar w:fldCharType="begin"/>
    </w:r>
    <w:r w:rsidRPr="00065572">
      <w:rPr>
        <w:lang w:val="en-GB"/>
      </w:rPr>
      <w:instrText xml:space="preserve"> PAGE  \* Arabic  \* MERGEFORMAT </w:instrText>
    </w:r>
    <w:r w:rsidRPr="00065572">
      <w:rPr>
        <w:lang w:val="en-GB"/>
      </w:rPr>
      <w:fldChar w:fldCharType="separate"/>
    </w:r>
    <w:r w:rsidRPr="00065572">
      <w:rPr>
        <w:lang w:val="en-GB"/>
      </w:rPr>
      <w:t>1</w:t>
    </w:r>
    <w:r w:rsidRPr="00065572">
      <w:rPr>
        <w:lang w:val="en-GB"/>
      </w:rPr>
      <w:fldChar w:fldCharType="end"/>
    </w:r>
    <w:r w:rsidRPr="00065572">
      <w:rPr>
        <w:lang w:val="en-GB"/>
      </w:rPr>
      <w:t xml:space="preserve"> -</w:t>
    </w:r>
    <w:bookmarkEnd w:id="208"/>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27DD" w14:textId="77777777" w:rsidR="00117E55" w:rsidRPr="00065572" w:rsidRDefault="00117E55" w:rsidP="00065572">
    <w:pPr>
      <w:pStyle w:val="Encabezado"/>
      <w:spacing w:after="240"/>
      <w:jc w:val="center"/>
      <w:rPr>
        <w:lang w:val="en-GB"/>
      </w:rPr>
    </w:pPr>
    <w:bookmarkStart w:id="210" w:name="_Hlk26519909"/>
    <w:bookmarkStart w:id="211" w:name="_Hlk26519910"/>
    <w:r w:rsidRPr="00065572">
      <w:rPr>
        <w:lang w:val="en-GB"/>
      </w:rPr>
      <w:t>G/LIC/N/3/CHE/15</w:t>
    </w:r>
  </w:p>
  <w:p w14:paraId="638F4703" w14:textId="77777777" w:rsidR="00117E55" w:rsidRPr="00065572" w:rsidRDefault="00117E55" w:rsidP="00065572">
    <w:pPr>
      <w:pStyle w:val="Encabezado"/>
      <w:pBdr>
        <w:bottom w:val="single" w:sz="4" w:space="1" w:color="auto"/>
      </w:pBdr>
      <w:jc w:val="center"/>
      <w:rPr>
        <w:lang w:val="en-GB"/>
      </w:rPr>
    </w:pPr>
    <w:r w:rsidRPr="00065572">
      <w:rPr>
        <w:lang w:val="en-GB"/>
      </w:rPr>
      <w:t xml:space="preserve">- </w:t>
    </w:r>
    <w:r w:rsidRPr="00065572">
      <w:rPr>
        <w:lang w:val="en-GB"/>
      </w:rPr>
      <w:fldChar w:fldCharType="begin"/>
    </w:r>
    <w:r w:rsidRPr="00065572">
      <w:rPr>
        <w:lang w:val="en-GB"/>
      </w:rPr>
      <w:instrText xml:space="preserve"> PAGE  \* Arabic  \* MERGEFORMAT </w:instrText>
    </w:r>
    <w:r w:rsidRPr="00065572">
      <w:rPr>
        <w:lang w:val="en-GB"/>
      </w:rPr>
      <w:fldChar w:fldCharType="separate"/>
    </w:r>
    <w:r w:rsidRPr="00065572">
      <w:rPr>
        <w:lang w:val="en-GB"/>
      </w:rPr>
      <w:t>1</w:t>
    </w:r>
    <w:r w:rsidRPr="00065572">
      <w:rPr>
        <w:lang w:val="en-GB"/>
      </w:rPr>
      <w:fldChar w:fldCharType="end"/>
    </w:r>
    <w:r w:rsidRPr="00065572">
      <w:rPr>
        <w:lang w:val="en-GB"/>
      </w:rPr>
      <w:t xml:space="preserve"> -</w:t>
    </w:r>
    <w:bookmarkEnd w:id="210"/>
    <w:bookmarkEnd w:id="2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17E55" w:rsidRPr="00065572" w14:paraId="48C71104" w14:textId="77777777" w:rsidTr="00065572">
      <w:trPr>
        <w:trHeight w:val="240"/>
        <w:jc w:val="center"/>
      </w:trPr>
      <w:tc>
        <w:tcPr>
          <w:tcW w:w="2053" w:type="pct"/>
          <w:shd w:val="clear" w:color="auto" w:fill="auto"/>
          <w:tcMar>
            <w:left w:w="108" w:type="dxa"/>
            <w:right w:w="108" w:type="dxa"/>
          </w:tcMar>
          <w:vAlign w:val="center"/>
        </w:tcPr>
        <w:p w14:paraId="1719B2B4" w14:textId="77777777" w:rsidR="00117E55" w:rsidRPr="00065572" w:rsidRDefault="00117E55" w:rsidP="00065572">
          <w:pPr>
            <w:rPr>
              <w:rFonts w:eastAsia="Verdana" w:cs="Verdana"/>
              <w:noProof/>
              <w:szCs w:val="18"/>
              <w:lang w:val="en-GB" w:eastAsia="en-GB"/>
            </w:rPr>
          </w:pPr>
          <w:bookmarkStart w:id="216" w:name="_Hlk26519915"/>
          <w:bookmarkStart w:id="217" w:name="_Hlk26519916"/>
        </w:p>
      </w:tc>
      <w:tc>
        <w:tcPr>
          <w:tcW w:w="2947" w:type="pct"/>
          <w:gridSpan w:val="2"/>
          <w:shd w:val="clear" w:color="auto" w:fill="auto"/>
          <w:tcMar>
            <w:left w:w="108" w:type="dxa"/>
            <w:right w:w="108" w:type="dxa"/>
          </w:tcMar>
          <w:vAlign w:val="center"/>
        </w:tcPr>
        <w:p w14:paraId="4FE96B52" w14:textId="77777777" w:rsidR="00117E55" w:rsidRPr="00065572" w:rsidRDefault="00117E55" w:rsidP="00065572">
          <w:pPr>
            <w:jc w:val="right"/>
            <w:rPr>
              <w:rFonts w:eastAsia="Verdana" w:cs="Verdana"/>
              <w:b/>
              <w:color w:val="FF0000"/>
              <w:szCs w:val="18"/>
              <w:lang w:val="en-GB"/>
            </w:rPr>
          </w:pPr>
        </w:p>
      </w:tc>
    </w:tr>
    <w:tr w:rsidR="00117E55" w:rsidRPr="00065572" w14:paraId="6C0D37AC" w14:textId="77777777" w:rsidTr="00065572">
      <w:trPr>
        <w:trHeight w:val="213"/>
        <w:jc w:val="center"/>
      </w:trPr>
      <w:tc>
        <w:tcPr>
          <w:tcW w:w="2053" w:type="pct"/>
          <w:vMerge w:val="restart"/>
          <w:shd w:val="clear" w:color="auto" w:fill="auto"/>
          <w:tcMar>
            <w:left w:w="0" w:type="dxa"/>
            <w:right w:w="0" w:type="dxa"/>
          </w:tcMar>
        </w:tcPr>
        <w:p w14:paraId="17E49355" w14:textId="0C8054EC" w:rsidR="00117E55" w:rsidRPr="00065572" w:rsidRDefault="00117E55" w:rsidP="00065572">
          <w:pPr>
            <w:jc w:val="left"/>
            <w:rPr>
              <w:rFonts w:eastAsia="Verdana" w:cs="Verdana"/>
              <w:szCs w:val="18"/>
              <w:lang w:val="en-GB"/>
            </w:rPr>
          </w:pPr>
          <w:r w:rsidRPr="00065572">
            <w:rPr>
              <w:rFonts w:eastAsia="Verdana" w:cs="Verdana"/>
              <w:noProof/>
              <w:szCs w:val="18"/>
              <w:lang w:val="en-GB"/>
            </w:rPr>
            <w:drawing>
              <wp:inline distT="0" distB="0" distL="0" distR="0" wp14:anchorId="324687A6" wp14:editId="4A6BB20E">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6F4E54B" w14:textId="77777777" w:rsidR="00117E55" w:rsidRPr="00065572" w:rsidRDefault="00117E55" w:rsidP="00065572">
          <w:pPr>
            <w:jc w:val="right"/>
            <w:rPr>
              <w:rFonts w:eastAsia="Verdana" w:cs="Verdana"/>
              <w:b/>
              <w:szCs w:val="18"/>
              <w:lang w:val="en-GB"/>
            </w:rPr>
          </w:pPr>
        </w:p>
      </w:tc>
    </w:tr>
    <w:tr w:rsidR="00117E55" w:rsidRPr="00065572" w14:paraId="729D177E" w14:textId="77777777" w:rsidTr="00065572">
      <w:trPr>
        <w:trHeight w:val="868"/>
        <w:jc w:val="center"/>
      </w:trPr>
      <w:tc>
        <w:tcPr>
          <w:tcW w:w="2053" w:type="pct"/>
          <w:vMerge/>
          <w:shd w:val="clear" w:color="auto" w:fill="auto"/>
          <w:tcMar>
            <w:left w:w="108" w:type="dxa"/>
            <w:right w:w="108" w:type="dxa"/>
          </w:tcMar>
        </w:tcPr>
        <w:p w14:paraId="521DC1FC" w14:textId="77777777" w:rsidR="00117E55" w:rsidRPr="00065572" w:rsidRDefault="00117E55" w:rsidP="00065572">
          <w:pPr>
            <w:jc w:val="left"/>
            <w:rPr>
              <w:rFonts w:eastAsia="Verdana" w:cs="Verdana"/>
              <w:noProof/>
              <w:szCs w:val="18"/>
              <w:lang w:val="en-GB" w:eastAsia="en-GB"/>
            </w:rPr>
          </w:pPr>
        </w:p>
      </w:tc>
      <w:tc>
        <w:tcPr>
          <w:tcW w:w="2947" w:type="pct"/>
          <w:gridSpan w:val="2"/>
          <w:shd w:val="clear" w:color="auto" w:fill="auto"/>
          <w:tcMar>
            <w:left w:w="108" w:type="dxa"/>
            <w:right w:w="108" w:type="dxa"/>
          </w:tcMar>
        </w:tcPr>
        <w:p w14:paraId="5AA7CE2A" w14:textId="5F59EB12" w:rsidR="00117E55" w:rsidRPr="00065572" w:rsidRDefault="00117E55" w:rsidP="00065572">
          <w:pPr>
            <w:jc w:val="right"/>
            <w:rPr>
              <w:rFonts w:eastAsia="Verdana" w:cs="Verdana"/>
              <w:b/>
              <w:szCs w:val="18"/>
              <w:lang w:val="en-GB"/>
            </w:rPr>
          </w:pPr>
          <w:r w:rsidRPr="00065572">
            <w:rPr>
              <w:b/>
              <w:szCs w:val="18"/>
              <w:lang w:val="en-GB"/>
            </w:rPr>
            <w:t>G/LIC/N/3/CHE/15</w:t>
          </w:r>
        </w:p>
      </w:tc>
    </w:tr>
    <w:tr w:rsidR="00117E55" w:rsidRPr="00065572" w14:paraId="3B0247CF" w14:textId="77777777" w:rsidTr="00065572">
      <w:trPr>
        <w:trHeight w:val="240"/>
        <w:jc w:val="center"/>
      </w:trPr>
      <w:tc>
        <w:tcPr>
          <w:tcW w:w="2053" w:type="pct"/>
          <w:vMerge/>
          <w:shd w:val="clear" w:color="auto" w:fill="auto"/>
          <w:tcMar>
            <w:left w:w="108" w:type="dxa"/>
            <w:right w:w="108" w:type="dxa"/>
          </w:tcMar>
          <w:vAlign w:val="center"/>
        </w:tcPr>
        <w:p w14:paraId="0F9B2EBE" w14:textId="77777777" w:rsidR="00117E55" w:rsidRPr="00065572" w:rsidRDefault="00117E55" w:rsidP="00065572">
          <w:pPr>
            <w:rPr>
              <w:rFonts w:eastAsia="Verdana" w:cs="Verdana"/>
              <w:szCs w:val="18"/>
              <w:lang w:val="en-GB"/>
            </w:rPr>
          </w:pPr>
        </w:p>
      </w:tc>
      <w:tc>
        <w:tcPr>
          <w:tcW w:w="2947" w:type="pct"/>
          <w:gridSpan w:val="2"/>
          <w:shd w:val="clear" w:color="auto" w:fill="auto"/>
          <w:tcMar>
            <w:left w:w="108" w:type="dxa"/>
            <w:right w:w="108" w:type="dxa"/>
          </w:tcMar>
          <w:vAlign w:val="center"/>
        </w:tcPr>
        <w:p w14:paraId="4F5CED23" w14:textId="67E2D0C0" w:rsidR="00117E55" w:rsidRPr="00065572" w:rsidRDefault="00AC4D76" w:rsidP="00065572">
          <w:pPr>
            <w:jc w:val="right"/>
            <w:rPr>
              <w:rFonts w:eastAsia="Verdana" w:cs="Verdana"/>
              <w:szCs w:val="18"/>
              <w:lang w:val="en-GB"/>
            </w:rPr>
          </w:pPr>
          <w:r>
            <w:rPr>
              <w:rFonts w:eastAsia="Verdana" w:cs="Verdana"/>
              <w:szCs w:val="18"/>
              <w:lang w:val="en-GB"/>
            </w:rPr>
            <w:t>8</w:t>
          </w:r>
          <w:r w:rsidR="00117E55" w:rsidRPr="00065572">
            <w:rPr>
              <w:rFonts w:eastAsia="Verdana" w:cs="Verdana"/>
              <w:szCs w:val="18"/>
              <w:lang w:val="en-GB"/>
            </w:rPr>
            <w:t> </w:t>
          </w:r>
          <w:r>
            <w:rPr>
              <w:rFonts w:eastAsia="Verdana" w:cs="Verdana"/>
              <w:szCs w:val="18"/>
              <w:lang w:val="en-GB"/>
            </w:rPr>
            <w:t>October</w:t>
          </w:r>
          <w:r w:rsidR="00117E55" w:rsidRPr="00065572">
            <w:rPr>
              <w:rFonts w:eastAsia="Verdana" w:cs="Verdana"/>
              <w:szCs w:val="18"/>
              <w:lang w:val="en-GB"/>
            </w:rPr>
            <w:t> 2019</w:t>
          </w:r>
        </w:p>
      </w:tc>
    </w:tr>
    <w:tr w:rsidR="00117E55" w:rsidRPr="00065572" w14:paraId="07822F99" w14:textId="77777777" w:rsidTr="0006557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1899FD9" w14:textId="1EC22613" w:rsidR="00117E55" w:rsidRPr="00065572" w:rsidRDefault="00117E55" w:rsidP="00065572">
          <w:pPr>
            <w:jc w:val="left"/>
            <w:rPr>
              <w:rFonts w:eastAsia="Verdana" w:cs="Verdana"/>
              <w:b/>
              <w:szCs w:val="18"/>
              <w:lang w:val="en-GB"/>
            </w:rPr>
          </w:pPr>
          <w:r w:rsidRPr="00065572">
            <w:rPr>
              <w:rFonts w:eastAsia="Verdana" w:cs="Verdana"/>
              <w:color w:val="FF0000"/>
              <w:szCs w:val="18"/>
              <w:lang w:val="en-GB"/>
            </w:rPr>
            <w:t>(19</w:t>
          </w:r>
          <w:r w:rsidRPr="00065572">
            <w:rPr>
              <w:rFonts w:eastAsia="Verdana" w:cs="Verdana"/>
              <w:color w:val="FF0000"/>
              <w:szCs w:val="18"/>
              <w:lang w:val="en-GB"/>
            </w:rPr>
            <w:noBreakHyphen/>
          </w:r>
          <w:r>
            <w:rPr>
              <w:rFonts w:eastAsia="Verdana" w:cs="Verdana"/>
              <w:color w:val="FF0000"/>
              <w:szCs w:val="18"/>
              <w:lang w:val="en-GB"/>
            </w:rPr>
            <w:t>6492</w:t>
          </w:r>
          <w:r w:rsidRPr="00065572">
            <w:rPr>
              <w:rFonts w:eastAsia="Verdana" w:cs="Verdana"/>
              <w:color w:val="FF0000"/>
              <w:szCs w:val="18"/>
              <w:lang w:val="en-GB"/>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7C624E4" w14:textId="59088519" w:rsidR="00117E55" w:rsidRPr="00065572" w:rsidRDefault="00117E55" w:rsidP="00065572">
          <w:pPr>
            <w:jc w:val="right"/>
            <w:rPr>
              <w:rFonts w:eastAsia="Verdana" w:cs="Verdana"/>
              <w:szCs w:val="18"/>
              <w:lang w:val="en-GB"/>
            </w:rPr>
          </w:pPr>
          <w:r w:rsidRPr="00065572">
            <w:rPr>
              <w:rFonts w:eastAsia="Verdana" w:cs="Verdana"/>
              <w:szCs w:val="18"/>
              <w:lang w:val="en-GB"/>
            </w:rPr>
            <w:t xml:space="preserve">Page: </w:t>
          </w:r>
          <w:r w:rsidRPr="00065572">
            <w:rPr>
              <w:rFonts w:eastAsia="Verdana" w:cs="Verdana"/>
              <w:szCs w:val="18"/>
              <w:lang w:val="en-GB"/>
            </w:rPr>
            <w:fldChar w:fldCharType="begin"/>
          </w:r>
          <w:r w:rsidRPr="00065572">
            <w:rPr>
              <w:rFonts w:eastAsia="Verdana" w:cs="Verdana"/>
              <w:szCs w:val="18"/>
              <w:lang w:val="en-GB"/>
            </w:rPr>
            <w:instrText xml:space="preserve"> PAGE  \* Arabic  \* MERGEFORMAT </w:instrText>
          </w:r>
          <w:r w:rsidRPr="00065572">
            <w:rPr>
              <w:rFonts w:eastAsia="Verdana" w:cs="Verdana"/>
              <w:szCs w:val="18"/>
              <w:lang w:val="en-GB"/>
            </w:rPr>
            <w:fldChar w:fldCharType="separate"/>
          </w:r>
          <w:r w:rsidRPr="00065572">
            <w:rPr>
              <w:rFonts w:eastAsia="Verdana" w:cs="Verdana"/>
              <w:szCs w:val="18"/>
              <w:lang w:val="en-GB"/>
            </w:rPr>
            <w:t>1</w:t>
          </w:r>
          <w:r w:rsidRPr="00065572">
            <w:rPr>
              <w:rFonts w:eastAsia="Verdana" w:cs="Verdana"/>
              <w:szCs w:val="18"/>
              <w:lang w:val="en-GB"/>
            </w:rPr>
            <w:fldChar w:fldCharType="end"/>
          </w:r>
          <w:r w:rsidRPr="00065572">
            <w:rPr>
              <w:rFonts w:eastAsia="Verdana" w:cs="Verdana"/>
              <w:szCs w:val="18"/>
              <w:lang w:val="en-GB"/>
            </w:rPr>
            <w:t>/</w:t>
          </w:r>
          <w:r w:rsidRPr="00065572">
            <w:rPr>
              <w:rFonts w:eastAsia="Verdana" w:cs="Verdana"/>
              <w:szCs w:val="18"/>
              <w:lang w:val="en-GB"/>
            </w:rPr>
            <w:fldChar w:fldCharType="begin"/>
          </w:r>
          <w:r w:rsidRPr="00065572">
            <w:rPr>
              <w:rFonts w:eastAsia="Verdana" w:cs="Verdana"/>
              <w:szCs w:val="18"/>
              <w:lang w:val="en-GB"/>
            </w:rPr>
            <w:instrText xml:space="preserve"> NUMPAGES  \# "0" \* Arabic  \* MERGEFORMAT </w:instrText>
          </w:r>
          <w:r w:rsidRPr="00065572">
            <w:rPr>
              <w:rFonts w:eastAsia="Verdana" w:cs="Verdana"/>
              <w:szCs w:val="18"/>
              <w:lang w:val="en-GB"/>
            </w:rPr>
            <w:fldChar w:fldCharType="separate"/>
          </w:r>
          <w:r w:rsidRPr="00065572">
            <w:rPr>
              <w:rFonts w:eastAsia="Verdana" w:cs="Verdana"/>
              <w:szCs w:val="18"/>
              <w:lang w:val="en-GB"/>
            </w:rPr>
            <w:t>49</w:t>
          </w:r>
          <w:r w:rsidRPr="00065572">
            <w:rPr>
              <w:rFonts w:eastAsia="Verdana" w:cs="Verdana"/>
              <w:szCs w:val="18"/>
              <w:lang w:val="en-GB"/>
            </w:rPr>
            <w:fldChar w:fldCharType="end"/>
          </w:r>
        </w:p>
      </w:tc>
    </w:tr>
    <w:tr w:rsidR="00117E55" w:rsidRPr="00065572" w14:paraId="576C96E0" w14:textId="77777777" w:rsidTr="0006557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868C24C" w14:textId="77607D6D" w:rsidR="00117E55" w:rsidRPr="00065572" w:rsidRDefault="00117E55" w:rsidP="00065572">
          <w:pPr>
            <w:jc w:val="left"/>
            <w:rPr>
              <w:rFonts w:eastAsia="Verdana" w:cs="Verdana"/>
              <w:szCs w:val="18"/>
              <w:lang w:val="en-GB"/>
            </w:rPr>
          </w:pPr>
          <w:r w:rsidRPr="00065572">
            <w:rPr>
              <w:b/>
              <w:szCs w:val="18"/>
              <w:lang w:val="en-GB"/>
            </w:rPr>
            <w:t>Committee on Import Licensing</w:t>
          </w:r>
        </w:p>
      </w:tc>
      <w:tc>
        <w:tcPr>
          <w:tcW w:w="1799" w:type="pct"/>
          <w:tcBorders>
            <w:top w:val="single" w:sz="4" w:space="0" w:color="auto"/>
          </w:tcBorders>
          <w:shd w:val="clear" w:color="auto" w:fill="auto"/>
          <w:tcMar>
            <w:top w:w="113" w:type="dxa"/>
            <w:left w:w="108" w:type="dxa"/>
            <w:bottom w:w="57" w:type="dxa"/>
            <w:right w:w="108" w:type="dxa"/>
          </w:tcMar>
        </w:tcPr>
        <w:p w14:paraId="55F29C8C" w14:textId="209A8DF1" w:rsidR="00117E55" w:rsidRPr="00065572" w:rsidRDefault="00117E55" w:rsidP="00065572">
          <w:pPr>
            <w:jc w:val="right"/>
            <w:rPr>
              <w:rFonts w:eastAsia="Verdana" w:cs="Verdana"/>
              <w:bCs/>
              <w:szCs w:val="18"/>
              <w:lang w:val="en-GB"/>
            </w:rPr>
          </w:pPr>
          <w:r w:rsidRPr="00065572">
            <w:rPr>
              <w:rFonts w:eastAsia="Verdana" w:cs="Verdana"/>
              <w:bCs/>
              <w:szCs w:val="18"/>
              <w:lang w:val="en-GB"/>
            </w:rPr>
            <w:t>Original: French</w:t>
          </w:r>
        </w:p>
      </w:tc>
    </w:tr>
    <w:bookmarkEnd w:id="216"/>
    <w:bookmarkEnd w:id="217"/>
  </w:tbl>
  <w:p w14:paraId="06D94241" w14:textId="77777777" w:rsidR="00117E55" w:rsidRPr="00065572" w:rsidRDefault="00117E55" w:rsidP="00065572">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58D2F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AA0407E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B162DD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85AEA6E"/>
    <w:lvl w:ilvl="0">
      <w:start w:val="1"/>
      <w:numFmt w:val="decimal"/>
      <w:pStyle w:val="Listaconnmeros2"/>
      <w:lvlText w:val="%1."/>
      <w:lvlJc w:val="left"/>
      <w:pPr>
        <w:tabs>
          <w:tab w:val="num" w:pos="643"/>
        </w:tabs>
        <w:ind w:left="643" w:hanging="360"/>
      </w:pPr>
    </w:lvl>
  </w:abstractNum>
  <w:abstractNum w:abstractNumId="4" w15:restartNumberingAfterBreak="0">
    <w:nsid w:val="FFFFFF88"/>
    <w:multiLevelType w:val="singleLevel"/>
    <w:tmpl w:val="49BE8CC4"/>
    <w:lvl w:ilvl="0">
      <w:start w:val="1"/>
      <w:numFmt w:val="decimal"/>
      <w:pStyle w:val="Listaconnmeros"/>
      <w:lvlText w:val="%1."/>
      <w:lvlJc w:val="left"/>
      <w:pPr>
        <w:tabs>
          <w:tab w:val="num" w:pos="360"/>
        </w:tabs>
        <w:ind w:left="360" w:hanging="360"/>
      </w:pPr>
    </w:lvl>
  </w:abstractNum>
  <w:abstractNum w:abstractNumId="5" w15:restartNumberingAfterBreak="0">
    <w:nsid w:val="03D12751"/>
    <w:multiLevelType w:val="hybridMultilevel"/>
    <w:tmpl w:val="16AAD4FA"/>
    <w:lvl w:ilvl="0" w:tplc="54F6C184">
      <w:start w:val="14"/>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854F8"/>
    <w:multiLevelType w:val="hybridMultilevel"/>
    <w:tmpl w:val="A0C65D4E"/>
    <w:lvl w:ilvl="0" w:tplc="5DF04AD0">
      <w:start w:val="1"/>
      <w:numFmt w:val="upperLetter"/>
      <w:lvlText w:val="(%1)"/>
      <w:lvlJc w:val="left"/>
      <w:pPr>
        <w:ind w:left="1137" w:hanging="57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7" w15:restartNumberingAfterBreak="0">
    <w:nsid w:val="163B18F0"/>
    <w:multiLevelType w:val="hybridMultilevel"/>
    <w:tmpl w:val="DB54C40E"/>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6F07"/>
    <w:multiLevelType w:val="hybridMultilevel"/>
    <w:tmpl w:val="3A486348"/>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429E4"/>
    <w:multiLevelType w:val="hybridMultilevel"/>
    <w:tmpl w:val="78C82ABC"/>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885009"/>
    <w:multiLevelType w:val="hybridMultilevel"/>
    <w:tmpl w:val="C7DA99EA"/>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149A0"/>
    <w:multiLevelType w:val="hybridMultilevel"/>
    <w:tmpl w:val="8E140A5E"/>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0"/>
  </w:num>
  <w:num w:numId="8">
    <w:abstractNumId w:val="12"/>
  </w:num>
  <w:num w:numId="9">
    <w:abstractNumId w:val="5"/>
  </w:num>
  <w:num w:numId="10">
    <w:abstractNumId w:val="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4"/>
  </w:num>
  <w:num w:numId="22">
    <w:abstractNumId w:val="8"/>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567"/>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B2"/>
    <w:rsid w:val="00005250"/>
    <w:rsid w:val="000074D5"/>
    <w:rsid w:val="000165C4"/>
    <w:rsid w:val="0002424F"/>
    <w:rsid w:val="00041AD6"/>
    <w:rsid w:val="000466A7"/>
    <w:rsid w:val="00064C5F"/>
    <w:rsid w:val="00065572"/>
    <w:rsid w:val="00067D73"/>
    <w:rsid w:val="00070EBD"/>
    <w:rsid w:val="00071B26"/>
    <w:rsid w:val="00090A53"/>
    <w:rsid w:val="000A7098"/>
    <w:rsid w:val="000B1012"/>
    <w:rsid w:val="000C07DA"/>
    <w:rsid w:val="000C3951"/>
    <w:rsid w:val="000C724C"/>
    <w:rsid w:val="000D00A5"/>
    <w:rsid w:val="000D23F0"/>
    <w:rsid w:val="000D57D8"/>
    <w:rsid w:val="000D5EC7"/>
    <w:rsid w:val="000E1264"/>
    <w:rsid w:val="000E24C5"/>
    <w:rsid w:val="000E3053"/>
    <w:rsid w:val="000F3D5B"/>
    <w:rsid w:val="00104D9E"/>
    <w:rsid w:val="00114B29"/>
    <w:rsid w:val="001171A2"/>
    <w:rsid w:val="00117E55"/>
    <w:rsid w:val="001203E6"/>
    <w:rsid w:val="00120B96"/>
    <w:rsid w:val="001273FC"/>
    <w:rsid w:val="001338F0"/>
    <w:rsid w:val="00135918"/>
    <w:rsid w:val="0014012F"/>
    <w:rsid w:val="00144786"/>
    <w:rsid w:val="00147AFE"/>
    <w:rsid w:val="001533E5"/>
    <w:rsid w:val="00157781"/>
    <w:rsid w:val="00160AD5"/>
    <w:rsid w:val="00160E8C"/>
    <w:rsid w:val="00164103"/>
    <w:rsid w:val="00167A53"/>
    <w:rsid w:val="00172274"/>
    <w:rsid w:val="00172B05"/>
    <w:rsid w:val="0017796B"/>
    <w:rsid w:val="001819A4"/>
    <w:rsid w:val="00183798"/>
    <w:rsid w:val="00184214"/>
    <w:rsid w:val="0018629F"/>
    <w:rsid w:val="001958D4"/>
    <w:rsid w:val="001A65FD"/>
    <w:rsid w:val="001B0318"/>
    <w:rsid w:val="001B50DF"/>
    <w:rsid w:val="001C399E"/>
    <w:rsid w:val="001D0CD2"/>
    <w:rsid w:val="001D7618"/>
    <w:rsid w:val="001E7FF0"/>
    <w:rsid w:val="001F31B0"/>
    <w:rsid w:val="001F6508"/>
    <w:rsid w:val="001F6A8D"/>
    <w:rsid w:val="00201E0D"/>
    <w:rsid w:val="00204699"/>
    <w:rsid w:val="00204789"/>
    <w:rsid w:val="002149CB"/>
    <w:rsid w:val="002242B5"/>
    <w:rsid w:val="0023378C"/>
    <w:rsid w:val="002367C8"/>
    <w:rsid w:val="00245DB4"/>
    <w:rsid w:val="00253C3E"/>
    <w:rsid w:val="00255119"/>
    <w:rsid w:val="00257763"/>
    <w:rsid w:val="002617AE"/>
    <w:rsid w:val="00266E14"/>
    <w:rsid w:val="00287066"/>
    <w:rsid w:val="002870A8"/>
    <w:rsid w:val="00295BF7"/>
    <w:rsid w:val="00296232"/>
    <w:rsid w:val="002B2AE0"/>
    <w:rsid w:val="002C1C46"/>
    <w:rsid w:val="002C5DA7"/>
    <w:rsid w:val="002C73E8"/>
    <w:rsid w:val="002D49C2"/>
    <w:rsid w:val="002D5A5B"/>
    <w:rsid w:val="002E1BFC"/>
    <w:rsid w:val="002F6F18"/>
    <w:rsid w:val="003043EC"/>
    <w:rsid w:val="00310DF4"/>
    <w:rsid w:val="0031536B"/>
    <w:rsid w:val="00317D9F"/>
    <w:rsid w:val="0032203B"/>
    <w:rsid w:val="003267CD"/>
    <w:rsid w:val="00327BA6"/>
    <w:rsid w:val="0033379A"/>
    <w:rsid w:val="00334600"/>
    <w:rsid w:val="00337700"/>
    <w:rsid w:val="003403BB"/>
    <w:rsid w:val="00340BA7"/>
    <w:rsid w:val="003422F5"/>
    <w:rsid w:val="00342A86"/>
    <w:rsid w:val="003449C4"/>
    <w:rsid w:val="003454DA"/>
    <w:rsid w:val="00350DD0"/>
    <w:rsid w:val="00352E91"/>
    <w:rsid w:val="003553C7"/>
    <w:rsid w:val="00361600"/>
    <w:rsid w:val="003668DB"/>
    <w:rsid w:val="00371F55"/>
    <w:rsid w:val="0038416F"/>
    <w:rsid w:val="00387C3C"/>
    <w:rsid w:val="003930A3"/>
    <w:rsid w:val="0039459C"/>
    <w:rsid w:val="003A0E78"/>
    <w:rsid w:val="003A19CB"/>
    <w:rsid w:val="003B2D6A"/>
    <w:rsid w:val="003B6D4C"/>
    <w:rsid w:val="003C0EE2"/>
    <w:rsid w:val="003F0353"/>
    <w:rsid w:val="003F6D1A"/>
    <w:rsid w:val="004046CE"/>
    <w:rsid w:val="00410C09"/>
    <w:rsid w:val="004129D1"/>
    <w:rsid w:val="00413667"/>
    <w:rsid w:val="0041651E"/>
    <w:rsid w:val="00423FB0"/>
    <w:rsid w:val="00425A53"/>
    <w:rsid w:val="004265AF"/>
    <w:rsid w:val="00431B48"/>
    <w:rsid w:val="00432475"/>
    <w:rsid w:val="0043612A"/>
    <w:rsid w:val="0044172C"/>
    <w:rsid w:val="00442C07"/>
    <w:rsid w:val="00446B27"/>
    <w:rsid w:val="004509F0"/>
    <w:rsid w:val="00452F4A"/>
    <w:rsid w:val="00456516"/>
    <w:rsid w:val="00463429"/>
    <w:rsid w:val="00467B38"/>
    <w:rsid w:val="004851A2"/>
    <w:rsid w:val="0049301D"/>
    <w:rsid w:val="00496935"/>
    <w:rsid w:val="004A030D"/>
    <w:rsid w:val="004A2425"/>
    <w:rsid w:val="004A2E3D"/>
    <w:rsid w:val="004A3F19"/>
    <w:rsid w:val="004A57ED"/>
    <w:rsid w:val="004B019F"/>
    <w:rsid w:val="004D5FBF"/>
    <w:rsid w:val="00501E4C"/>
    <w:rsid w:val="005038D7"/>
    <w:rsid w:val="00513DD3"/>
    <w:rsid w:val="005163FF"/>
    <w:rsid w:val="00525ECA"/>
    <w:rsid w:val="00536130"/>
    <w:rsid w:val="00551E49"/>
    <w:rsid w:val="00557EDA"/>
    <w:rsid w:val="005631BA"/>
    <w:rsid w:val="00564577"/>
    <w:rsid w:val="005708BC"/>
    <w:rsid w:val="00571EE1"/>
    <w:rsid w:val="00574D6A"/>
    <w:rsid w:val="00577FAB"/>
    <w:rsid w:val="00585782"/>
    <w:rsid w:val="005924ED"/>
    <w:rsid w:val="00592965"/>
    <w:rsid w:val="00595B0C"/>
    <w:rsid w:val="005A0912"/>
    <w:rsid w:val="005A4299"/>
    <w:rsid w:val="005B571A"/>
    <w:rsid w:val="005C05CD"/>
    <w:rsid w:val="005C117E"/>
    <w:rsid w:val="005C18AF"/>
    <w:rsid w:val="005C2F11"/>
    <w:rsid w:val="005C6D4E"/>
    <w:rsid w:val="005D1B07"/>
    <w:rsid w:val="005D21E5"/>
    <w:rsid w:val="005E14C9"/>
    <w:rsid w:val="005F013B"/>
    <w:rsid w:val="005F1E08"/>
    <w:rsid w:val="005F3A54"/>
    <w:rsid w:val="005F52EA"/>
    <w:rsid w:val="0060070C"/>
    <w:rsid w:val="00602B89"/>
    <w:rsid w:val="006226FC"/>
    <w:rsid w:val="006248DB"/>
    <w:rsid w:val="006353CB"/>
    <w:rsid w:val="00640DBC"/>
    <w:rsid w:val="00647740"/>
    <w:rsid w:val="006478BD"/>
    <w:rsid w:val="00661534"/>
    <w:rsid w:val="006644CE"/>
    <w:rsid w:val="00665CBB"/>
    <w:rsid w:val="00665DDC"/>
    <w:rsid w:val="00665E6B"/>
    <w:rsid w:val="00674833"/>
    <w:rsid w:val="00676B5C"/>
    <w:rsid w:val="0068784B"/>
    <w:rsid w:val="00691A45"/>
    <w:rsid w:val="0069594E"/>
    <w:rsid w:val="006A41F1"/>
    <w:rsid w:val="006A4BAD"/>
    <w:rsid w:val="006A51A0"/>
    <w:rsid w:val="006B3F7B"/>
    <w:rsid w:val="006B7F0B"/>
    <w:rsid w:val="006C0F2E"/>
    <w:rsid w:val="006C2823"/>
    <w:rsid w:val="006C2BB7"/>
    <w:rsid w:val="006D3DA9"/>
    <w:rsid w:val="006E0C67"/>
    <w:rsid w:val="006E5050"/>
    <w:rsid w:val="006E5098"/>
    <w:rsid w:val="006F555B"/>
    <w:rsid w:val="007006D3"/>
    <w:rsid w:val="00703EA1"/>
    <w:rsid w:val="00711331"/>
    <w:rsid w:val="00717082"/>
    <w:rsid w:val="00727F5B"/>
    <w:rsid w:val="00732205"/>
    <w:rsid w:val="007327AD"/>
    <w:rsid w:val="00735ADA"/>
    <w:rsid w:val="007429BA"/>
    <w:rsid w:val="0075418B"/>
    <w:rsid w:val="00764A29"/>
    <w:rsid w:val="00764CFC"/>
    <w:rsid w:val="00771567"/>
    <w:rsid w:val="00772BA7"/>
    <w:rsid w:val="00795114"/>
    <w:rsid w:val="007A761F"/>
    <w:rsid w:val="007B4290"/>
    <w:rsid w:val="007B4FE9"/>
    <w:rsid w:val="007B7BB1"/>
    <w:rsid w:val="007C0E7F"/>
    <w:rsid w:val="007C32FB"/>
    <w:rsid w:val="007C4766"/>
    <w:rsid w:val="007C638A"/>
    <w:rsid w:val="007C6D00"/>
    <w:rsid w:val="007D0CA2"/>
    <w:rsid w:val="007D39B5"/>
    <w:rsid w:val="007D71D3"/>
    <w:rsid w:val="007E1D6F"/>
    <w:rsid w:val="007E44CA"/>
    <w:rsid w:val="007F1B68"/>
    <w:rsid w:val="007F38F0"/>
    <w:rsid w:val="007F6337"/>
    <w:rsid w:val="007F763F"/>
    <w:rsid w:val="007F781E"/>
    <w:rsid w:val="007F7AFE"/>
    <w:rsid w:val="00815718"/>
    <w:rsid w:val="00817E7E"/>
    <w:rsid w:val="0083155A"/>
    <w:rsid w:val="00831CF3"/>
    <w:rsid w:val="008322AE"/>
    <w:rsid w:val="00832791"/>
    <w:rsid w:val="00834FB6"/>
    <w:rsid w:val="008402D9"/>
    <w:rsid w:val="00842D59"/>
    <w:rsid w:val="00844E7E"/>
    <w:rsid w:val="00847041"/>
    <w:rsid w:val="00851277"/>
    <w:rsid w:val="0085363C"/>
    <w:rsid w:val="0085388D"/>
    <w:rsid w:val="00866D63"/>
    <w:rsid w:val="00885409"/>
    <w:rsid w:val="00894675"/>
    <w:rsid w:val="008A1305"/>
    <w:rsid w:val="008A72DC"/>
    <w:rsid w:val="008A7330"/>
    <w:rsid w:val="008A77B9"/>
    <w:rsid w:val="008B435D"/>
    <w:rsid w:val="008B4618"/>
    <w:rsid w:val="008C6AD2"/>
    <w:rsid w:val="008D2D44"/>
    <w:rsid w:val="008D390F"/>
    <w:rsid w:val="008E2CC6"/>
    <w:rsid w:val="008E33C1"/>
    <w:rsid w:val="008E736A"/>
    <w:rsid w:val="008F584E"/>
    <w:rsid w:val="0090048D"/>
    <w:rsid w:val="00903A6F"/>
    <w:rsid w:val="009071AB"/>
    <w:rsid w:val="009112F2"/>
    <w:rsid w:val="0091417D"/>
    <w:rsid w:val="00917248"/>
    <w:rsid w:val="00922130"/>
    <w:rsid w:val="009222F3"/>
    <w:rsid w:val="009304CB"/>
    <w:rsid w:val="00931B14"/>
    <w:rsid w:val="009322BB"/>
    <w:rsid w:val="0093775F"/>
    <w:rsid w:val="00942ED7"/>
    <w:rsid w:val="0094387D"/>
    <w:rsid w:val="009438D5"/>
    <w:rsid w:val="00952894"/>
    <w:rsid w:val="00952FD2"/>
    <w:rsid w:val="009601B5"/>
    <w:rsid w:val="00966CFA"/>
    <w:rsid w:val="0097301D"/>
    <w:rsid w:val="00975063"/>
    <w:rsid w:val="0097580D"/>
    <w:rsid w:val="00982FD2"/>
    <w:rsid w:val="009841FF"/>
    <w:rsid w:val="00984E43"/>
    <w:rsid w:val="009873BB"/>
    <w:rsid w:val="00990317"/>
    <w:rsid w:val="0099350A"/>
    <w:rsid w:val="009A0D78"/>
    <w:rsid w:val="009A5A4D"/>
    <w:rsid w:val="009B035B"/>
    <w:rsid w:val="009B1383"/>
    <w:rsid w:val="009C2E81"/>
    <w:rsid w:val="009C6E2F"/>
    <w:rsid w:val="009C744C"/>
    <w:rsid w:val="009D37CE"/>
    <w:rsid w:val="009D3CB8"/>
    <w:rsid w:val="009D63FB"/>
    <w:rsid w:val="009D6F6F"/>
    <w:rsid w:val="009D7077"/>
    <w:rsid w:val="009E0D8E"/>
    <w:rsid w:val="009E17FF"/>
    <w:rsid w:val="009E5672"/>
    <w:rsid w:val="009E662F"/>
    <w:rsid w:val="009E68F3"/>
    <w:rsid w:val="009F1F8B"/>
    <w:rsid w:val="009F3C58"/>
    <w:rsid w:val="009F491D"/>
    <w:rsid w:val="00A0245A"/>
    <w:rsid w:val="00A047EB"/>
    <w:rsid w:val="00A047FD"/>
    <w:rsid w:val="00A10E8D"/>
    <w:rsid w:val="00A21DC7"/>
    <w:rsid w:val="00A27AB3"/>
    <w:rsid w:val="00A37C79"/>
    <w:rsid w:val="00A4357C"/>
    <w:rsid w:val="00A44374"/>
    <w:rsid w:val="00A46611"/>
    <w:rsid w:val="00A517FE"/>
    <w:rsid w:val="00A5390F"/>
    <w:rsid w:val="00A54A14"/>
    <w:rsid w:val="00A55D50"/>
    <w:rsid w:val="00A60556"/>
    <w:rsid w:val="00A67526"/>
    <w:rsid w:val="00A67AA6"/>
    <w:rsid w:val="00A708E1"/>
    <w:rsid w:val="00A73F8C"/>
    <w:rsid w:val="00A82617"/>
    <w:rsid w:val="00A86D55"/>
    <w:rsid w:val="00A94A65"/>
    <w:rsid w:val="00AB3BD7"/>
    <w:rsid w:val="00AB632F"/>
    <w:rsid w:val="00AC2A72"/>
    <w:rsid w:val="00AC4D76"/>
    <w:rsid w:val="00AC7C4D"/>
    <w:rsid w:val="00AD1003"/>
    <w:rsid w:val="00AD22F4"/>
    <w:rsid w:val="00AE22A3"/>
    <w:rsid w:val="00AE3C0C"/>
    <w:rsid w:val="00AE4A3A"/>
    <w:rsid w:val="00AE646D"/>
    <w:rsid w:val="00AF25AC"/>
    <w:rsid w:val="00AF28BC"/>
    <w:rsid w:val="00AF33E8"/>
    <w:rsid w:val="00B016F2"/>
    <w:rsid w:val="00B051B9"/>
    <w:rsid w:val="00B07103"/>
    <w:rsid w:val="00B072F4"/>
    <w:rsid w:val="00B0777D"/>
    <w:rsid w:val="00B11035"/>
    <w:rsid w:val="00B14042"/>
    <w:rsid w:val="00B24B85"/>
    <w:rsid w:val="00B30392"/>
    <w:rsid w:val="00B331DA"/>
    <w:rsid w:val="00B379B4"/>
    <w:rsid w:val="00B436B4"/>
    <w:rsid w:val="00B45F9E"/>
    <w:rsid w:val="00B46156"/>
    <w:rsid w:val="00B50024"/>
    <w:rsid w:val="00B515EA"/>
    <w:rsid w:val="00B6196E"/>
    <w:rsid w:val="00B64932"/>
    <w:rsid w:val="00B83A62"/>
    <w:rsid w:val="00B83FE6"/>
    <w:rsid w:val="00B86771"/>
    <w:rsid w:val="00BA5694"/>
    <w:rsid w:val="00BB596A"/>
    <w:rsid w:val="00BC17E5"/>
    <w:rsid w:val="00BC2650"/>
    <w:rsid w:val="00BC53AF"/>
    <w:rsid w:val="00BC5D62"/>
    <w:rsid w:val="00BD0D7A"/>
    <w:rsid w:val="00BE016A"/>
    <w:rsid w:val="00BE0BD1"/>
    <w:rsid w:val="00BF1D42"/>
    <w:rsid w:val="00BF7BB0"/>
    <w:rsid w:val="00C00201"/>
    <w:rsid w:val="00C0228E"/>
    <w:rsid w:val="00C1176F"/>
    <w:rsid w:val="00C15C0B"/>
    <w:rsid w:val="00C16ADC"/>
    <w:rsid w:val="00C16D7C"/>
    <w:rsid w:val="00C30AD7"/>
    <w:rsid w:val="00C33490"/>
    <w:rsid w:val="00C33BF0"/>
    <w:rsid w:val="00C33F0D"/>
    <w:rsid w:val="00C34F2D"/>
    <w:rsid w:val="00C45B8E"/>
    <w:rsid w:val="00C47345"/>
    <w:rsid w:val="00C4752A"/>
    <w:rsid w:val="00C50618"/>
    <w:rsid w:val="00C53934"/>
    <w:rsid w:val="00C636FB"/>
    <w:rsid w:val="00C65229"/>
    <w:rsid w:val="00C67AA4"/>
    <w:rsid w:val="00C71274"/>
    <w:rsid w:val="00C75CB3"/>
    <w:rsid w:val="00C77DCA"/>
    <w:rsid w:val="00C82B69"/>
    <w:rsid w:val="00C84DDC"/>
    <w:rsid w:val="00C923AA"/>
    <w:rsid w:val="00C96B6E"/>
    <w:rsid w:val="00CA3397"/>
    <w:rsid w:val="00CB2591"/>
    <w:rsid w:val="00CB3BF5"/>
    <w:rsid w:val="00CB74BC"/>
    <w:rsid w:val="00CD0195"/>
    <w:rsid w:val="00CD5EC3"/>
    <w:rsid w:val="00CE12B2"/>
    <w:rsid w:val="00CE1C9D"/>
    <w:rsid w:val="00CE6B94"/>
    <w:rsid w:val="00CE7697"/>
    <w:rsid w:val="00CF1FB8"/>
    <w:rsid w:val="00CF255B"/>
    <w:rsid w:val="00CF6857"/>
    <w:rsid w:val="00D152FC"/>
    <w:rsid w:val="00D22688"/>
    <w:rsid w:val="00D23495"/>
    <w:rsid w:val="00D26F2F"/>
    <w:rsid w:val="00D36C81"/>
    <w:rsid w:val="00D420F2"/>
    <w:rsid w:val="00D47940"/>
    <w:rsid w:val="00D644AC"/>
    <w:rsid w:val="00D65AF6"/>
    <w:rsid w:val="00D66DCB"/>
    <w:rsid w:val="00D66F5C"/>
    <w:rsid w:val="00D77CA4"/>
    <w:rsid w:val="00D82AF6"/>
    <w:rsid w:val="00D85047"/>
    <w:rsid w:val="00D91B24"/>
    <w:rsid w:val="00D92C2C"/>
    <w:rsid w:val="00D9334B"/>
    <w:rsid w:val="00D94528"/>
    <w:rsid w:val="00DA3E9F"/>
    <w:rsid w:val="00DA4A85"/>
    <w:rsid w:val="00DA65E6"/>
    <w:rsid w:val="00DA6F1F"/>
    <w:rsid w:val="00DB1299"/>
    <w:rsid w:val="00DB47DD"/>
    <w:rsid w:val="00DB4DD2"/>
    <w:rsid w:val="00DB694A"/>
    <w:rsid w:val="00DB7CB0"/>
    <w:rsid w:val="00DC0462"/>
    <w:rsid w:val="00DD1BF7"/>
    <w:rsid w:val="00DD34E7"/>
    <w:rsid w:val="00DD65B2"/>
    <w:rsid w:val="00DE13E0"/>
    <w:rsid w:val="00DE4601"/>
    <w:rsid w:val="00DE53A6"/>
    <w:rsid w:val="00DE7C36"/>
    <w:rsid w:val="00DF6D54"/>
    <w:rsid w:val="00E05252"/>
    <w:rsid w:val="00E05CC8"/>
    <w:rsid w:val="00E10D6D"/>
    <w:rsid w:val="00E1696D"/>
    <w:rsid w:val="00E205CA"/>
    <w:rsid w:val="00E2075D"/>
    <w:rsid w:val="00E319BD"/>
    <w:rsid w:val="00E326B1"/>
    <w:rsid w:val="00E37597"/>
    <w:rsid w:val="00E424F3"/>
    <w:rsid w:val="00E4440B"/>
    <w:rsid w:val="00E464CD"/>
    <w:rsid w:val="00E4677C"/>
    <w:rsid w:val="00E549A4"/>
    <w:rsid w:val="00E65550"/>
    <w:rsid w:val="00E71B00"/>
    <w:rsid w:val="00E7272B"/>
    <w:rsid w:val="00E73521"/>
    <w:rsid w:val="00E80F91"/>
    <w:rsid w:val="00E81A56"/>
    <w:rsid w:val="00E827D3"/>
    <w:rsid w:val="00E864B3"/>
    <w:rsid w:val="00E9705F"/>
    <w:rsid w:val="00E97806"/>
    <w:rsid w:val="00EA1572"/>
    <w:rsid w:val="00EA27E2"/>
    <w:rsid w:val="00EB1D8F"/>
    <w:rsid w:val="00EB312C"/>
    <w:rsid w:val="00EB37AB"/>
    <w:rsid w:val="00EB4982"/>
    <w:rsid w:val="00EE07B2"/>
    <w:rsid w:val="00EE26BA"/>
    <w:rsid w:val="00EE3E66"/>
    <w:rsid w:val="00EE50B7"/>
    <w:rsid w:val="00EF2CD5"/>
    <w:rsid w:val="00EF6340"/>
    <w:rsid w:val="00EF7A16"/>
    <w:rsid w:val="00F11625"/>
    <w:rsid w:val="00F231BF"/>
    <w:rsid w:val="00F24715"/>
    <w:rsid w:val="00F325A3"/>
    <w:rsid w:val="00F35410"/>
    <w:rsid w:val="00F371CC"/>
    <w:rsid w:val="00F40189"/>
    <w:rsid w:val="00F553F6"/>
    <w:rsid w:val="00F6594D"/>
    <w:rsid w:val="00F72DC3"/>
    <w:rsid w:val="00F84BAB"/>
    <w:rsid w:val="00F84D56"/>
    <w:rsid w:val="00F853BB"/>
    <w:rsid w:val="00F854DF"/>
    <w:rsid w:val="00F856CF"/>
    <w:rsid w:val="00F91045"/>
    <w:rsid w:val="00F91D21"/>
    <w:rsid w:val="00F94FC2"/>
    <w:rsid w:val="00F95CBE"/>
    <w:rsid w:val="00FA26BC"/>
    <w:rsid w:val="00FA62F3"/>
    <w:rsid w:val="00FA70D6"/>
    <w:rsid w:val="00FB29A7"/>
    <w:rsid w:val="00FB5902"/>
    <w:rsid w:val="00FC030C"/>
    <w:rsid w:val="00FC403D"/>
    <w:rsid w:val="00FC45A8"/>
    <w:rsid w:val="00FC4ECA"/>
    <w:rsid w:val="00FC70C2"/>
    <w:rsid w:val="00FC7FFA"/>
    <w:rsid w:val="00FD2AF2"/>
    <w:rsid w:val="00FD7823"/>
    <w:rsid w:val="00FD7840"/>
    <w:rsid w:val="00FE3977"/>
    <w:rsid w:val="00FE550F"/>
    <w:rsid w:val="00FE6032"/>
    <w:rsid w:val="00FF0748"/>
    <w:rsid w:val="00FF3F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B2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7B2"/>
    <w:pPr>
      <w:jc w:val="both"/>
    </w:pPr>
    <w:rPr>
      <w:rFonts w:ascii="Verdana" w:hAnsi="Verdana"/>
      <w:sz w:val="18"/>
      <w:szCs w:val="22"/>
      <w:lang w:val="fr-FR" w:eastAsia="en-US"/>
    </w:rPr>
  </w:style>
  <w:style w:type="paragraph" w:styleId="Ttulo1">
    <w:name w:val="heading 1"/>
    <w:basedOn w:val="Normal"/>
    <w:next w:val="Ttulo2"/>
    <w:link w:val="Ttulo1Car"/>
    <w:uiPriority w:val="2"/>
    <w:qFormat/>
    <w:rsid w:val="00D420F2"/>
    <w:pPr>
      <w:keepNext/>
      <w:keepLines/>
      <w:numPr>
        <w:numId w:val="6"/>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D420F2"/>
    <w:pPr>
      <w:keepNext/>
      <w:keepLines/>
      <w:numPr>
        <w:ilvl w:val="1"/>
        <w:numId w:val="6"/>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D420F2"/>
    <w:pPr>
      <w:keepNext/>
      <w:keepLines/>
      <w:numPr>
        <w:ilvl w:val="2"/>
        <w:numId w:val="6"/>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D420F2"/>
    <w:pPr>
      <w:keepNext/>
      <w:keepLines/>
      <w:numPr>
        <w:ilvl w:val="3"/>
        <w:numId w:val="6"/>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D420F2"/>
    <w:pPr>
      <w:keepNext/>
      <w:keepLines/>
      <w:numPr>
        <w:ilvl w:val="4"/>
        <w:numId w:val="6"/>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D420F2"/>
    <w:pPr>
      <w:keepNext/>
      <w:keepLines/>
      <w:numPr>
        <w:ilvl w:val="5"/>
        <w:numId w:val="6"/>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D420F2"/>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D420F2"/>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D420F2"/>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D420F2"/>
    <w:rPr>
      <w:rFonts w:ascii="Verdana" w:eastAsiaTheme="majorEastAsia" w:hAnsi="Verdana" w:cstheme="majorBidi"/>
      <w:b/>
      <w:bCs/>
      <w:caps/>
      <w:color w:val="006283"/>
      <w:sz w:val="18"/>
      <w:szCs w:val="28"/>
      <w:lang w:val="fr-FR" w:eastAsia="en-US"/>
    </w:rPr>
  </w:style>
  <w:style w:type="character" w:customStyle="1" w:styleId="Ttulo5Car">
    <w:name w:val="Título 5 Car"/>
    <w:basedOn w:val="Fuentedeprrafopredeter"/>
    <w:link w:val="Ttulo5"/>
    <w:uiPriority w:val="2"/>
    <w:rsid w:val="00D420F2"/>
    <w:rPr>
      <w:rFonts w:ascii="Verdana" w:eastAsiaTheme="majorEastAsia" w:hAnsi="Verdana" w:cstheme="majorBidi"/>
      <w:b/>
      <w:color w:val="006283"/>
      <w:sz w:val="18"/>
      <w:szCs w:val="22"/>
      <w:lang w:val="fr-FR" w:eastAsia="en-US"/>
    </w:rPr>
  </w:style>
  <w:style w:type="character" w:customStyle="1" w:styleId="Ttulo2Car">
    <w:name w:val="Título 2 Car"/>
    <w:basedOn w:val="Fuentedeprrafopredeter"/>
    <w:link w:val="Ttulo2"/>
    <w:uiPriority w:val="2"/>
    <w:rsid w:val="00D420F2"/>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D420F2"/>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D420F2"/>
    <w:rPr>
      <w:rFonts w:ascii="Verdana" w:eastAsiaTheme="majorEastAsia" w:hAnsi="Verdana" w:cstheme="majorBidi"/>
      <w:b/>
      <w:bCs/>
      <w:iCs/>
      <w:color w:val="006283"/>
      <w:sz w:val="18"/>
      <w:szCs w:val="22"/>
      <w:lang w:val="fr-FR" w:eastAsia="en-US"/>
    </w:rPr>
  </w:style>
  <w:style w:type="character" w:customStyle="1" w:styleId="Ttulo6Car">
    <w:name w:val="Título 6 Car"/>
    <w:basedOn w:val="Fuentedeprrafopredeter"/>
    <w:link w:val="Ttulo6"/>
    <w:uiPriority w:val="2"/>
    <w:rsid w:val="00D420F2"/>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D420F2"/>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D420F2"/>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D420F2"/>
    <w:rPr>
      <w:rFonts w:ascii="Verdana" w:eastAsiaTheme="majorEastAsia" w:hAnsi="Verdana" w:cstheme="majorBidi"/>
      <w:b/>
      <w:iCs/>
      <w:color w:val="006283"/>
      <w:sz w:val="18"/>
      <w:u w:val="single"/>
      <w:lang w:val="fr-FR" w:eastAsia="en-US"/>
    </w:rPr>
  </w:style>
  <w:style w:type="paragraph" w:styleId="Textodeglobo">
    <w:name w:val="Balloon Text"/>
    <w:basedOn w:val="Normal"/>
    <w:link w:val="TextodegloboCar"/>
    <w:uiPriority w:val="99"/>
    <w:semiHidden/>
    <w:unhideWhenUsed/>
    <w:rsid w:val="00EA27E2"/>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EA27E2"/>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EA27E2"/>
    <w:pPr>
      <w:spacing w:after="240"/>
      <w:ind w:left="1077"/>
    </w:pPr>
  </w:style>
  <w:style w:type="character" w:customStyle="1" w:styleId="AnswerChar">
    <w:name w:val="Answer Char"/>
    <w:link w:val="Answer"/>
    <w:uiPriority w:val="6"/>
    <w:rsid w:val="00EA27E2"/>
    <w:rPr>
      <w:rFonts w:ascii="Verdana" w:hAnsi="Verdana"/>
      <w:sz w:val="18"/>
      <w:szCs w:val="22"/>
      <w:lang w:val="fr-FR" w:eastAsia="en-US"/>
    </w:rPr>
  </w:style>
  <w:style w:type="paragraph" w:styleId="Textoindependiente">
    <w:name w:val="Body Text"/>
    <w:basedOn w:val="Normal"/>
    <w:link w:val="TextoindependienteCar"/>
    <w:uiPriority w:val="1"/>
    <w:qFormat/>
    <w:rsid w:val="00EA27E2"/>
    <w:pPr>
      <w:numPr>
        <w:ilvl w:val="6"/>
        <w:numId w:val="6"/>
      </w:numPr>
      <w:spacing w:after="240"/>
    </w:pPr>
    <w:rPr>
      <w:rFonts w:eastAsiaTheme="minorHAnsi" w:cstheme="minorBidi"/>
    </w:rPr>
  </w:style>
  <w:style w:type="character" w:customStyle="1" w:styleId="TextoindependienteCar">
    <w:name w:val="Texto independiente Car"/>
    <w:basedOn w:val="Fuentedeprrafopredeter"/>
    <w:link w:val="Textoindependiente"/>
    <w:uiPriority w:val="1"/>
    <w:rsid w:val="00EA27E2"/>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EA27E2"/>
    <w:pPr>
      <w:numPr>
        <w:ilvl w:val="7"/>
        <w:numId w:val="6"/>
      </w:numPr>
      <w:spacing w:after="240"/>
    </w:pPr>
    <w:rPr>
      <w:rFonts w:eastAsiaTheme="minorHAnsi" w:cstheme="minorBidi"/>
    </w:rPr>
  </w:style>
  <w:style w:type="character" w:customStyle="1" w:styleId="Textoindependiente2Car">
    <w:name w:val="Texto independiente 2 Car"/>
    <w:basedOn w:val="Fuentedeprrafopredeter"/>
    <w:link w:val="Textoindependiente2"/>
    <w:uiPriority w:val="1"/>
    <w:rsid w:val="00EA27E2"/>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EA27E2"/>
    <w:pPr>
      <w:numPr>
        <w:ilvl w:val="8"/>
        <w:numId w:val="6"/>
      </w:numPr>
      <w:spacing w:after="240"/>
    </w:pPr>
    <w:rPr>
      <w:rFonts w:eastAsiaTheme="minorHAnsi" w:cstheme="minorBidi"/>
      <w:szCs w:val="16"/>
    </w:rPr>
  </w:style>
  <w:style w:type="character" w:customStyle="1" w:styleId="Textoindependiente3Car">
    <w:name w:val="Texto independiente 3 Car"/>
    <w:basedOn w:val="Fuentedeprrafopredeter"/>
    <w:link w:val="Textoindependiente3"/>
    <w:uiPriority w:val="1"/>
    <w:rsid w:val="00EA27E2"/>
    <w:rPr>
      <w:rFonts w:ascii="Verdana" w:eastAsiaTheme="minorHAnsi" w:hAnsi="Verdana" w:cstheme="minorBidi"/>
      <w:sz w:val="18"/>
      <w:szCs w:val="16"/>
      <w:lang w:val="fr-FR" w:eastAsia="en-US"/>
    </w:rPr>
  </w:style>
  <w:style w:type="paragraph" w:styleId="Descripcin">
    <w:name w:val="caption"/>
    <w:basedOn w:val="Normal"/>
    <w:next w:val="Normal"/>
    <w:uiPriority w:val="6"/>
    <w:qFormat/>
    <w:rsid w:val="00D420F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EA27E2"/>
    <w:rPr>
      <w:vertAlign w:val="superscript"/>
    </w:rPr>
  </w:style>
  <w:style w:type="paragraph" w:styleId="Textonotapie">
    <w:name w:val="footnote text"/>
    <w:basedOn w:val="Normal"/>
    <w:link w:val="TextonotapieCar"/>
    <w:rsid w:val="00EA27E2"/>
    <w:pPr>
      <w:ind w:firstLine="567"/>
      <w:jc w:val="left"/>
    </w:pPr>
    <w:rPr>
      <w:sz w:val="16"/>
      <w:szCs w:val="18"/>
      <w:lang w:eastAsia="en-GB"/>
    </w:rPr>
  </w:style>
  <w:style w:type="character" w:customStyle="1" w:styleId="TextonotapieCar">
    <w:name w:val="Texto nota pie Car"/>
    <w:link w:val="Textonotapie"/>
    <w:rsid w:val="00EA27E2"/>
    <w:rPr>
      <w:rFonts w:ascii="Verdana" w:hAnsi="Verdana"/>
      <w:sz w:val="16"/>
      <w:szCs w:val="18"/>
      <w:lang w:val="fr-FR"/>
    </w:rPr>
  </w:style>
  <w:style w:type="paragraph" w:styleId="Textonotaalfinal">
    <w:name w:val="endnote text"/>
    <w:basedOn w:val="Textonotapie"/>
    <w:link w:val="TextonotaalfinalCar"/>
    <w:uiPriority w:val="49"/>
    <w:rsid w:val="00EA27E2"/>
    <w:rPr>
      <w:szCs w:val="20"/>
    </w:rPr>
  </w:style>
  <w:style w:type="character" w:customStyle="1" w:styleId="TextonotaalfinalCar">
    <w:name w:val="Texto nota al final Car"/>
    <w:link w:val="Textonotaalfinal"/>
    <w:uiPriority w:val="99"/>
    <w:rsid w:val="00EA27E2"/>
    <w:rPr>
      <w:rFonts w:ascii="Verdana" w:hAnsi="Verdana"/>
      <w:sz w:val="16"/>
      <w:lang w:val="fr-FR"/>
    </w:rPr>
  </w:style>
  <w:style w:type="paragraph" w:customStyle="1" w:styleId="FollowUp">
    <w:name w:val="FollowUp"/>
    <w:basedOn w:val="Normal"/>
    <w:link w:val="FollowUpChar"/>
    <w:uiPriority w:val="6"/>
    <w:qFormat/>
    <w:rsid w:val="00EA27E2"/>
    <w:pPr>
      <w:spacing w:after="240"/>
      <w:ind w:left="720"/>
    </w:pPr>
    <w:rPr>
      <w:i/>
    </w:rPr>
  </w:style>
  <w:style w:type="character" w:customStyle="1" w:styleId="FollowUpChar">
    <w:name w:val="FollowUp Char"/>
    <w:link w:val="FollowUp"/>
    <w:uiPriority w:val="6"/>
    <w:rsid w:val="00EA27E2"/>
    <w:rPr>
      <w:rFonts w:ascii="Verdana" w:hAnsi="Verdana"/>
      <w:i/>
      <w:sz w:val="18"/>
      <w:szCs w:val="22"/>
      <w:lang w:val="fr-FR" w:eastAsia="en-US"/>
    </w:rPr>
  </w:style>
  <w:style w:type="paragraph" w:styleId="Piedepgina">
    <w:name w:val="footer"/>
    <w:basedOn w:val="Normal"/>
    <w:link w:val="PiedepginaCar"/>
    <w:uiPriority w:val="3"/>
    <w:rsid w:val="00EA27E2"/>
    <w:pPr>
      <w:tabs>
        <w:tab w:val="center" w:pos="4513"/>
        <w:tab w:val="right" w:pos="9027"/>
      </w:tabs>
    </w:pPr>
    <w:rPr>
      <w:szCs w:val="18"/>
      <w:lang w:eastAsia="en-GB"/>
    </w:rPr>
  </w:style>
  <w:style w:type="character" w:customStyle="1" w:styleId="PiedepginaCar">
    <w:name w:val="Pie de página Car"/>
    <w:link w:val="Piedepgina"/>
    <w:uiPriority w:val="5"/>
    <w:rsid w:val="00EA27E2"/>
    <w:rPr>
      <w:rFonts w:ascii="Verdana" w:hAnsi="Verdana"/>
      <w:sz w:val="18"/>
      <w:szCs w:val="18"/>
      <w:lang w:val="fr-FR"/>
    </w:rPr>
  </w:style>
  <w:style w:type="paragraph" w:customStyle="1" w:styleId="FootnoteQuotation">
    <w:name w:val="Footnote Quotation"/>
    <w:basedOn w:val="Textonotapie"/>
    <w:uiPriority w:val="5"/>
    <w:rsid w:val="00EA27E2"/>
    <w:pPr>
      <w:ind w:left="567" w:right="567" w:firstLine="0"/>
    </w:pPr>
  </w:style>
  <w:style w:type="character" w:styleId="Refdenotaalpie">
    <w:name w:val="footnote reference"/>
    <w:rsid w:val="00EA27E2"/>
    <w:rPr>
      <w:vertAlign w:val="superscript"/>
    </w:rPr>
  </w:style>
  <w:style w:type="paragraph" w:styleId="Encabezado">
    <w:name w:val="header"/>
    <w:basedOn w:val="Normal"/>
    <w:link w:val="EncabezadoCar"/>
    <w:uiPriority w:val="3"/>
    <w:rsid w:val="00EA27E2"/>
    <w:pPr>
      <w:tabs>
        <w:tab w:val="center" w:pos="4513"/>
        <w:tab w:val="right" w:pos="9027"/>
      </w:tabs>
      <w:jc w:val="left"/>
    </w:pPr>
    <w:rPr>
      <w:szCs w:val="18"/>
      <w:lang w:eastAsia="en-GB"/>
    </w:rPr>
  </w:style>
  <w:style w:type="character" w:customStyle="1" w:styleId="EncabezadoCar">
    <w:name w:val="Encabezado Car"/>
    <w:link w:val="Encabezado"/>
    <w:uiPriority w:val="5"/>
    <w:rsid w:val="00EA27E2"/>
    <w:rPr>
      <w:rFonts w:ascii="Verdana" w:hAnsi="Verdana"/>
      <w:sz w:val="18"/>
      <w:szCs w:val="18"/>
      <w:lang w:val="fr-FR"/>
    </w:rPr>
  </w:style>
  <w:style w:type="numbering" w:customStyle="1" w:styleId="LegalHeadings">
    <w:name w:val="LegalHeadings"/>
    <w:uiPriority w:val="99"/>
    <w:rsid w:val="00EA27E2"/>
    <w:pPr>
      <w:numPr>
        <w:numId w:val="6"/>
      </w:numPr>
    </w:pPr>
  </w:style>
  <w:style w:type="paragraph" w:styleId="Listaconvietas">
    <w:name w:val="List Bullet"/>
    <w:basedOn w:val="Normal"/>
    <w:uiPriority w:val="1"/>
    <w:rsid w:val="00EA27E2"/>
    <w:pPr>
      <w:numPr>
        <w:numId w:val="7"/>
      </w:numPr>
      <w:spacing w:after="240"/>
    </w:pPr>
    <w:rPr>
      <w:rFonts w:eastAsiaTheme="minorHAnsi" w:cstheme="minorBidi"/>
    </w:rPr>
  </w:style>
  <w:style w:type="paragraph" w:styleId="Listaconvietas2">
    <w:name w:val="List Bullet 2"/>
    <w:basedOn w:val="Normal"/>
    <w:uiPriority w:val="1"/>
    <w:rsid w:val="00EA27E2"/>
    <w:pPr>
      <w:numPr>
        <w:ilvl w:val="1"/>
        <w:numId w:val="7"/>
      </w:numPr>
      <w:spacing w:after="240"/>
    </w:pPr>
    <w:rPr>
      <w:rFonts w:eastAsiaTheme="minorHAnsi" w:cstheme="minorBidi"/>
    </w:rPr>
  </w:style>
  <w:style w:type="paragraph" w:styleId="Listaconvietas3">
    <w:name w:val="List Bullet 3"/>
    <w:basedOn w:val="Normal"/>
    <w:uiPriority w:val="1"/>
    <w:rsid w:val="00EA27E2"/>
    <w:pPr>
      <w:numPr>
        <w:ilvl w:val="2"/>
        <w:numId w:val="7"/>
      </w:numPr>
      <w:spacing w:after="240"/>
    </w:pPr>
    <w:rPr>
      <w:rFonts w:eastAsiaTheme="minorHAnsi" w:cstheme="minorBidi"/>
    </w:rPr>
  </w:style>
  <w:style w:type="paragraph" w:styleId="Listaconvietas4">
    <w:name w:val="List Bullet 4"/>
    <w:basedOn w:val="Normal"/>
    <w:uiPriority w:val="1"/>
    <w:rsid w:val="00EA27E2"/>
    <w:pPr>
      <w:numPr>
        <w:ilvl w:val="3"/>
        <w:numId w:val="7"/>
      </w:numPr>
      <w:spacing w:after="240"/>
    </w:pPr>
    <w:rPr>
      <w:rFonts w:eastAsiaTheme="minorHAnsi" w:cstheme="minorBidi"/>
    </w:rPr>
  </w:style>
  <w:style w:type="paragraph" w:styleId="Listaconvietas5">
    <w:name w:val="List Bullet 5"/>
    <w:basedOn w:val="Normal"/>
    <w:uiPriority w:val="1"/>
    <w:rsid w:val="00EA27E2"/>
    <w:pPr>
      <w:numPr>
        <w:ilvl w:val="4"/>
        <w:numId w:val="7"/>
      </w:numPr>
      <w:spacing w:after="240"/>
    </w:pPr>
    <w:rPr>
      <w:rFonts w:eastAsiaTheme="minorHAnsi" w:cstheme="minorBidi"/>
    </w:rPr>
  </w:style>
  <w:style w:type="paragraph" w:styleId="Prrafodelista">
    <w:name w:val="List Paragraph"/>
    <w:basedOn w:val="Normal"/>
    <w:uiPriority w:val="59"/>
    <w:qFormat/>
    <w:rsid w:val="00EA27E2"/>
    <w:pPr>
      <w:ind w:left="720"/>
      <w:contextualSpacing/>
    </w:pPr>
    <w:rPr>
      <w:rFonts w:eastAsiaTheme="minorHAnsi" w:cstheme="minorBidi"/>
    </w:rPr>
  </w:style>
  <w:style w:type="numbering" w:customStyle="1" w:styleId="ListBullets">
    <w:name w:val="ListBullets"/>
    <w:uiPriority w:val="99"/>
    <w:rsid w:val="00EA27E2"/>
    <w:pPr>
      <w:numPr>
        <w:numId w:val="7"/>
      </w:numPr>
    </w:pPr>
  </w:style>
  <w:style w:type="paragraph" w:customStyle="1" w:styleId="Quotation">
    <w:name w:val="Quotation"/>
    <w:basedOn w:val="Normal"/>
    <w:uiPriority w:val="5"/>
    <w:qFormat/>
    <w:rsid w:val="00EA27E2"/>
    <w:pPr>
      <w:spacing w:after="240"/>
      <w:ind w:left="567" w:right="567"/>
    </w:pPr>
    <w:rPr>
      <w:szCs w:val="18"/>
      <w:lang w:eastAsia="en-GB"/>
    </w:rPr>
  </w:style>
  <w:style w:type="paragraph" w:customStyle="1" w:styleId="QuotationDouble">
    <w:name w:val="Quotation Double"/>
    <w:basedOn w:val="Normal"/>
    <w:uiPriority w:val="5"/>
    <w:qFormat/>
    <w:rsid w:val="00EA27E2"/>
    <w:pPr>
      <w:spacing w:after="240"/>
      <w:ind w:left="1134" w:right="1134"/>
    </w:pPr>
    <w:rPr>
      <w:szCs w:val="18"/>
      <w:lang w:eastAsia="en-GB"/>
    </w:rPr>
  </w:style>
  <w:style w:type="paragraph" w:styleId="Subttulo">
    <w:name w:val="Subtitle"/>
    <w:basedOn w:val="Normal"/>
    <w:next w:val="Normal"/>
    <w:link w:val="SubttuloCar"/>
    <w:uiPriority w:val="6"/>
    <w:qFormat/>
    <w:rsid w:val="00EA27E2"/>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A27E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420F2"/>
    <w:pPr>
      <w:spacing w:after="240"/>
      <w:outlineLvl w:val="0"/>
    </w:pPr>
    <w:rPr>
      <w:b/>
      <w:caps/>
      <w:color w:val="006283"/>
    </w:rPr>
  </w:style>
  <w:style w:type="paragraph" w:customStyle="1" w:styleId="SummarySubheader">
    <w:name w:val="SummarySubheader"/>
    <w:basedOn w:val="Normal"/>
    <w:uiPriority w:val="4"/>
    <w:qFormat/>
    <w:rsid w:val="00EE26BA"/>
    <w:pPr>
      <w:spacing w:after="240"/>
      <w:outlineLvl w:val="1"/>
    </w:pPr>
    <w:rPr>
      <w:rFonts w:eastAsiaTheme="minorHAnsi" w:cstheme="minorBidi"/>
      <w:b/>
      <w:color w:val="006283"/>
    </w:rPr>
  </w:style>
  <w:style w:type="paragraph" w:customStyle="1" w:styleId="SummaryText">
    <w:name w:val="SummaryText"/>
    <w:basedOn w:val="Normal"/>
    <w:uiPriority w:val="4"/>
    <w:qFormat/>
    <w:rsid w:val="006A41F1"/>
    <w:pPr>
      <w:numPr>
        <w:numId w:val="8"/>
      </w:numPr>
      <w:spacing w:after="240"/>
      <w:ind w:left="0" w:firstLine="0"/>
    </w:pPr>
  </w:style>
  <w:style w:type="paragraph" w:styleId="Textoconsangra">
    <w:name w:val="table of authorities"/>
    <w:basedOn w:val="Normal"/>
    <w:next w:val="Normal"/>
    <w:uiPriority w:val="39"/>
    <w:rsid w:val="00EA27E2"/>
    <w:pPr>
      <w:tabs>
        <w:tab w:val="left" w:pos="720"/>
        <w:tab w:val="right" w:leader="dot" w:pos="9027"/>
      </w:tabs>
      <w:ind w:right="720"/>
    </w:pPr>
    <w:rPr>
      <w:rFonts w:eastAsia="Times New Roman"/>
      <w:szCs w:val="20"/>
      <w:lang w:eastAsia="en-GB"/>
    </w:rPr>
  </w:style>
  <w:style w:type="paragraph" w:styleId="Tabladeilustraciones">
    <w:name w:val="table of figures"/>
    <w:basedOn w:val="Normal"/>
    <w:next w:val="Normal"/>
    <w:uiPriority w:val="39"/>
    <w:rsid w:val="00EA27E2"/>
    <w:pPr>
      <w:tabs>
        <w:tab w:val="left" w:pos="567"/>
        <w:tab w:val="right" w:leader="dot" w:pos="9027"/>
      </w:tabs>
      <w:spacing w:after="120"/>
      <w:ind w:right="720"/>
    </w:pPr>
    <w:rPr>
      <w:rFonts w:eastAsia="Times New Roman"/>
      <w:szCs w:val="20"/>
      <w:lang w:eastAsia="en-GB"/>
    </w:rPr>
  </w:style>
  <w:style w:type="paragraph" w:styleId="Ttulo">
    <w:name w:val="Title"/>
    <w:basedOn w:val="Normal"/>
    <w:next w:val="Normal"/>
    <w:link w:val="TtuloCar"/>
    <w:uiPriority w:val="5"/>
    <w:qFormat/>
    <w:rsid w:val="00D420F2"/>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D420F2"/>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D420F2"/>
    <w:pPr>
      <w:spacing w:after="360"/>
      <w:jc w:val="center"/>
    </w:pPr>
    <w:rPr>
      <w:caps/>
      <w:color w:val="006283"/>
      <w:szCs w:val="18"/>
      <w:lang w:eastAsia="en-GB"/>
    </w:rPr>
  </w:style>
  <w:style w:type="paragraph" w:customStyle="1" w:styleId="Title3">
    <w:name w:val="Title 3"/>
    <w:basedOn w:val="Normal"/>
    <w:next w:val="Normal"/>
    <w:uiPriority w:val="5"/>
    <w:qFormat/>
    <w:rsid w:val="00D420F2"/>
    <w:pPr>
      <w:spacing w:after="360"/>
      <w:jc w:val="center"/>
    </w:pPr>
    <w:rPr>
      <w:i/>
      <w:color w:val="006283"/>
      <w:szCs w:val="18"/>
      <w:lang w:eastAsia="en-GB"/>
    </w:rPr>
  </w:style>
  <w:style w:type="paragraph" w:customStyle="1" w:styleId="TitleCountry">
    <w:name w:val="Title Country"/>
    <w:basedOn w:val="Normal"/>
    <w:next w:val="Normal"/>
    <w:uiPriority w:val="5"/>
    <w:qFormat/>
    <w:rsid w:val="00D420F2"/>
    <w:pPr>
      <w:spacing w:after="360"/>
      <w:jc w:val="center"/>
    </w:pPr>
    <w:rPr>
      <w:smallCaps/>
      <w:color w:val="006283"/>
      <w:szCs w:val="18"/>
      <w:lang w:eastAsia="en-GB"/>
    </w:rPr>
  </w:style>
  <w:style w:type="paragraph" w:styleId="TDC1">
    <w:name w:val="toc 1"/>
    <w:basedOn w:val="Normal"/>
    <w:next w:val="Normal"/>
    <w:autoRedefine/>
    <w:uiPriority w:val="39"/>
    <w:rsid w:val="001958D4"/>
    <w:pPr>
      <w:tabs>
        <w:tab w:val="right" w:leader="dot" w:pos="9027"/>
      </w:tabs>
      <w:spacing w:before="120" w:after="120"/>
      <w:jc w:val="left"/>
    </w:pPr>
    <w:rPr>
      <w:b/>
      <w:caps/>
      <w:szCs w:val="18"/>
      <w:lang w:eastAsia="en-GB"/>
    </w:rPr>
  </w:style>
  <w:style w:type="paragraph" w:styleId="TDC2">
    <w:name w:val="toc 2"/>
    <w:basedOn w:val="Normal"/>
    <w:next w:val="Normal"/>
    <w:autoRedefine/>
    <w:uiPriority w:val="39"/>
    <w:rsid w:val="0023378C"/>
    <w:pPr>
      <w:tabs>
        <w:tab w:val="right" w:leader="dot" w:pos="9027"/>
      </w:tabs>
      <w:spacing w:before="120" w:after="120"/>
      <w:jc w:val="left"/>
    </w:pPr>
    <w:rPr>
      <w:szCs w:val="18"/>
      <w:lang w:eastAsia="en-GB"/>
    </w:rPr>
  </w:style>
  <w:style w:type="paragraph" w:styleId="TDC3">
    <w:name w:val="toc 3"/>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DC4">
    <w:name w:val="toc 4"/>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DC5">
    <w:name w:val="toc 5"/>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DC6">
    <w:name w:val="toc 6"/>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DC7">
    <w:name w:val="toc 7"/>
    <w:basedOn w:val="Normal"/>
    <w:next w:val="Normal"/>
    <w:autoRedefine/>
    <w:uiPriority w:val="39"/>
    <w:rsid w:val="00EA27E2"/>
    <w:pPr>
      <w:tabs>
        <w:tab w:val="left" w:pos="851"/>
        <w:tab w:val="right" w:leader="dot" w:pos="9027"/>
      </w:tabs>
      <w:spacing w:before="120" w:after="120"/>
      <w:ind w:left="567" w:right="851"/>
      <w:jc w:val="left"/>
    </w:pPr>
    <w:rPr>
      <w:szCs w:val="18"/>
      <w:lang w:eastAsia="en-GB"/>
    </w:rPr>
  </w:style>
  <w:style w:type="paragraph" w:styleId="TDC8">
    <w:name w:val="toc 8"/>
    <w:basedOn w:val="Normal"/>
    <w:next w:val="Normal"/>
    <w:autoRedefine/>
    <w:uiPriority w:val="39"/>
    <w:rsid w:val="00EA27E2"/>
    <w:pPr>
      <w:tabs>
        <w:tab w:val="left" w:pos="851"/>
        <w:tab w:val="left" w:pos="1134"/>
        <w:tab w:val="right" w:leader="dot" w:pos="9027"/>
      </w:tabs>
      <w:spacing w:before="120" w:after="120"/>
      <w:ind w:left="851" w:right="851"/>
      <w:jc w:val="left"/>
    </w:pPr>
    <w:rPr>
      <w:szCs w:val="18"/>
      <w:lang w:eastAsia="en-GB"/>
    </w:rPr>
  </w:style>
  <w:style w:type="paragraph" w:styleId="TDC9">
    <w:name w:val="toc 9"/>
    <w:basedOn w:val="Normal"/>
    <w:next w:val="Normal"/>
    <w:autoRedefine/>
    <w:uiPriority w:val="39"/>
    <w:rsid w:val="00EA27E2"/>
    <w:pPr>
      <w:tabs>
        <w:tab w:val="left" w:pos="851"/>
        <w:tab w:val="left" w:pos="1134"/>
        <w:tab w:val="left" w:pos="1418"/>
        <w:tab w:val="right" w:leader="dot" w:pos="9027"/>
      </w:tabs>
      <w:spacing w:before="120" w:after="120"/>
      <w:ind w:left="1134" w:right="851"/>
      <w:jc w:val="left"/>
    </w:pPr>
    <w:rPr>
      <w:szCs w:val="18"/>
      <w:lang w:eastAsia="en-GB"/>
    </w:rPr>
  </w:style>
  <w:style w:type="paragraph" w:styleId="TtuloTDC">
    <w:name w:val="TOC Heading"/>
    <w:basedOn w:val="Normal"/>
    <w:next w:val="Normal"/>
    <w:uiPriority w:val="39"/>
    <w:qFormat/>
    <w:rsid w:val="00EA27E2"/>
    <w:pPr>
      <w:spacing w:before="240"/>
      <w:jc w:val="center"/>
    </w:pPr>
    <w:rPr>
      <w:rFonts w:eastAsia="Times New Roman"/>
      <w:b/>
      <w:bCs/>
      <w:szCs w:val="28"/>
      <w:lang w:eastAsia="en-GB"/>
    </w:rPr>
  </w:style>
  <w:style w:type="table" w:customStyle="1" w:styleId="WTOBox1">
    <w:name w:val="WTOBox1"/>
    <w:basedOn w:val="Tablanormal"/>
    <w:uiPriority w:val="99"/>
    <w:rsid w:val="00E827D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E827D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EA27E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E26BA"/>
    <w:pPr>
      <w:keepNext/>
      <w:keepLines/>
      <w:spacing w:after="240"/>
      <w:jc w:val="left"/>
    </w:pPr>
    <w:rPr>
      <w:rFonts w:eastAsia="Times New Roman"/>
      <w:b/>
      <w:caps/>
      <w:color w:val="006283"/>
      <w:sz w:val="28"/>
    </w:rPr>
  </w:style>
  <w:style w:type="table" w:styleId="Tablaconcuadrcula">
    <w:name w:val="Table Grid"/>
    <w:basedOn w:val="Tablanormal"/>
    <w:uiPriority w:val="59"/>
    <w:rsid w:val="0029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lista">
    <w:name w:val="toa heading"/>
    <w:basedOn w:val="Normal"/>
    <w:next w:val="Normal"/>
    <w:uiPriority w:val="39"/>
    <w:rsid w:val="00D420F2"/>
    <w:pPr>
      <w:spacing w:before="120"/>
    </w:pPr>
    <w:rPr>
      <w:rFonts w:asciiTheme="majorHAnsi" w:eastAsiaTheme="majorEastAsia" w:hAnsiTheme="majorHAnsi" w:cstheme="majorBidi"/>
      <w:b/>
      <w:bCs/>
      <w:szCs w:val="24"/>
    </w:rPr>
  </w:style>
  <w:style w:type="paragraph" w:customStyle="1" w:styleId="NoteText">
    <w:name w:val="Note Text"/>
    <w:basedOn w:val="Normal"/>
    <w:uiPriority w:val="4"/>
    <w:qFormat/>
    <w:rsid w:val="003553C7"/>
    <w:pPr>
      <w:tabs>
        <w:tab w:val="left" w:pos="851"/>
      </w:tabs>
      <w:ind w:left="851" w:hanging="851"/>
      <w:jc w:val="left"/>
    </w:pPr>
    <w:rPr>
      <w:sz w:val="16"/>
    </w:rPr>
  </w:style>
  <w:style w:type="character" w:styleId="Hipervnculo">
    <w:name w:val="Hyperlink"/>
    <w:basedOn w:val="Fuentedeprrafopredeter"/>
    <w:uiPriority w:val="99"/>
    <w:unhideWhenUsed/>
    <w:rsid w:val="000E24C5"/>
    <w:rPr>
      <w:color w:val="0000FF" w:themeColor="hyperlink"/>
      <w:u w:val="single"/>
    </w:rPr>
  </w:style>
  <w:style w:type="paragraph" w:styleId="Bibliografa">
    <w:name w:val="Bibliography"/>
    <w:basedOn w:val="Normal"/>
    <w:next w:val="Normal"/>
    <w:uiPriority w:val="49"/>
    <w:semiHidden/>
    <w:unhideWhenUsed/>
    <w:rsid w:val="00F6594D"/>
  </w:style>
  <w:style w:type="paragraph" w:styleId="Textodebloque">
    <w:name w:val="Block Text"/>
    <w:basedOn w:val="Normal"/>
    <w:uiPriority w:val="99"/>
    <w:unhideWhenUsed/>
    <w:rsid w:val="00F659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F6594D"/>
    <w:pPr>
      <w:numPr>
        <w:ilvl w:val="0"/>
        <w:numId w:val="0"/>
      </w:numPr>
      <w:spacing w:after="0"/>
      <w:ind w:firstLine="360"/>
    </w:pPr>
    <w:rPr>
      <w:rFonts w:eastAsia="Calibri" w:cs="Times New Roman"/>
    </w:rPr>
  </w:style>
  <w:style w:type="character" w:customStyle="1" w:styleId="TextoindependienteprimerasangraCar">
    <w:name w:val="Texto independiente primera sangría Car"/>
    <w:basedOn w:val="TextoindependienteCar"/>
    <w:link w:val="Textoindependienteprimerasangra"/>
    <w:uiPriority w:val="99"/>
    <w:semiHidden/>
    <w:rsid w:val="00F6594D"/>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F6594D"/>
    <w:pPr>
      <w:spacing w:after="120"/>
      <w:ind w:left="283"/>
    </w:pPr>
  </w:style>
  <w:style w:type="character" w:customStyle="1" w:styleId="SangradetextonormalCar">
    <w:name w:val="Sangría de texto normal Car"/>
    <w:basedOn w:val="Fuentedeprrafopredeter"/>
    <w:link w:val="Sangradetextonormal"/>
    <w:uiPriority w:val="99"/>
    <w:semiHidden/>
    <w:rsid w:val="00F6594D"/>
    <w:rPr>
      <w:rFonts w:ascii="Verdana" w:hAnsi="Verdana"/>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F6594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6594D"/>
    <w:rPr>
      <w:rFonts w:ascii="Verdana" w:hAnsi="Verdana"/>
      <w:sz w:val="18"/>
      <w:szCs w:val="22"/>
      <w:lang w:val="fr-FR" w:eastAsia="en-US"/>
    </w:rPr>
  </w:style>
  <w:style w:type="paragraph" w:styleId="Sangra2detindependiente">
    <w:name w:val="Body Text Indent 2"/>
    <w:basedOn w:val="Normal"/>
    <w:link w:val="Sangra2detindependienteCar"/>
    <w:uiPriority w:val="99"/>
    <w:unhideWhenUsed/>
    <w:rsid w:val="00F659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6594D"/>
    <w:rPr>
      <w:rFonts w:ascii="Verdana" w:hAnsi="Verdana"/>
      <w:sz w:val="18"/>
      <w:szCs w:val="22"/>
      <w:lang w:val="fr-FR" w:eastAsia="en-US"/>
    </w:rPr>
  </w:style>
  <w:style w:type="paragraph" w:styleId="Sangra3detindependiente">
    <w:name w:val="Body Text Indent 3"/>
    <w:basedOn w:val="Normal"/>
    <w:link w:val="Sangra3detindependienteCar"/>
    <w:uiPriority w:val="99"/>
    <w:unhideWhenUsed/>
    <w:rsid w:val="00F6594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594D"/>
    <w:rPr>
      <w:rFonts w:ascii="Verdana" w:hAnsi="Verdana"/>
      <w:sz w:val="16"/>
      <w:szCs w:val="16"/>
      <w:lang w:val="fr-FR" w:eastAsia="en-US"/>
    </w:rPr>
  </w:style>
  <w:style w:type="character" w:styleId="Ttulodellibro">
    <w:name w:val="Book Title"/>
    <w:basedOn w:val="Fuentedeprrafopredeter"/>
    <w:uiPriority w:val="99"/>
    <w:semiHidden/>
    <w:unhideWhenUsed/>
    <w:qFormat/>
    <w:rsid w:val="00F6594D"/>
    <w:rPr>
      <w:b/>
      <w:bCs/>
      <w:smallCaps/>
      <w:spacing w:val="5"/>
    </w:rPr>
  </w:style>
  <w:style w:type="paragraph" w:styleId="Cierre">
    <w:name w:val="Closing"/>
    <w:basedOn w:val="Normal"/>
    <w:link w:val="CierreCar"/>
    <w:uiPriority w:val="99"/>
    <w:semiHidden/>
    <w:unhideWhenUsed/>
    <w:rsid w:val="00F6594D"/>
    <w:pPr>
      <w:ind w:left="4252"/>
    </w:pPr>
  </w:style>
  <w:style w:type="character" w:customStyle="1" w:styleId="CierreCar">
    <w:name w:val="Cierre Car"/>
    <w:basedOn w:val="Fuentedeprrafopredeter"/>
    <w:link w:val="Cierre"/>
    <w:uiPriority w:val="99"/>
    <w:semiHidden/>
    <w:rsid w:val="00F6594D"/>
    <w:rPr>
      <w:rFonts w:ascii="Verdana" w:hAnsi="Verdana"/>
      <w:sz w:val="18"/>
      <w:szCs w:val="22"/>
      <w:lang w:val="fr-FR" w:eastAsia="en-US"/>
    </w:rPr>
  </w:style>
  <w:style w:type="character" w:styleId="Refdecomentario">
    <w:name w:val="annotation reference"/>
    <w:basedOn w:val="Fuentedeprrafopredeter"/>
    <w:uiPriority w:val="99"/>
    <w:semiHidden/>
    <w:unhideWhenUsed/>
    <w:rsid w:val="00F6594D"/>
    <w:rPr>
      <w:sz w:val="16"/>
      <w:szCs w:val="16"/>
    </w:rPr>
  </w:style>
  <w:style w:type="paragraph" w:styleId="Textocomentario">
    <w:name w:val="annotation text"/>
    <w:basedOn w:val="Normal"/>
    <w:link w:val="TextocomentarioCar"/>
    <w:uiPriority w:val="99"/>
    <w:unhideWhenUsed/>
    <w:rsid w:val="00F6594D"/>
    <w:rPr>
      <w:sz w:val="20"/>
      <w:szCs w:val="20"/>
    </w:rPr>
  </w:style>
  <w:style w:type="character" w:customStyle="1" w:styleId="TextocomentarioCar">
    <w:name w:val="Texto comentario Car"/>
    <w:basedOn w:val="Fuentedeprrafopredeter"/>
    <w:link w:val="Textocomentario"/>
    <w:uiPriority w:val="99"/>
    <w:semiHidden/>
    <w:rsid w:val="00F6594D"/>
    <w:rPr>
      <w:rFonts w:ascii="Verdana" w:hAnsi="Verdana"/>
      <w:lang w:val="fr-FR" w:eastAsia="en-US"/>
    </w:rPr>
  </w:style>
  <w:style w:type="paragraph" w:styleId="Asuntodelcomentario">
    <w:name w:val="annotation subject"/>
    <w:basedOn w:val="Textocomentario"/>
    <w:next w:val="Textocomentario"/>
    <w:link w:val="AsuntodelcomentarioCar"/>
    <w:uiPriority w:val="99"/>
    <w:unhideWhenUsed/>
    <w:rsid w:val="00F6594D"/>
    <w:rPr>
      <w:b/>
      <w:bCs/>
    </w:rPr>
  </w:style>
  <w:style w:type="character" w:customStyle="1" w:styleId="AsuntodelcomentarioCar">
    <w:name w:val="Asunto del comentario Car"/>
    <w:basedOn w:val="TextocomentarioCar"/>
    <w:link w:val="Asuntodelcomentario"/>
    <w:uiPriority w:val="99"/>
    <w:semiHidden/>
    <w:rsid w:val="00F6594D"/>
    <w:rPr>
      <w:rFonts w:ascii="Verdana" w:hAnsi="Verdana"/>
      <w:b/>
      <w:bCs/>
      <w:lang w:val="fr-FR" w:eastAsia="en-US"/>
    </w:rPr>
  </w:style>
  <w:style w:type="paragraph" w:styleId="Fecha">
    <w:name w:val="Date"/>
    <w:basedOn w:val="Normal"/>
    <w:next w:val="Normal"/>
    <w:link w:val="FechaCar"/>
    <w:uiPriority w:val="99"/>
    <w:semiHidden/>
    <w:unhideWhenUsed/>
    <w:rsid w:val="00F6594D"/>
  </w:style>
  <w:style w:type="character" w:customStyle="1" w:styleId="FechaCar">
    <w:name w:val="Fecha Car"/>
    <w:basedOn w:val="Fuentedeprrafopredeter"/>
    <w:link w:val="Fecha"/>
    <w:uiPriority w:val="99"/>
    <w:semiHidden/>
    <w:rsid w:val="00F6594D"/>
    <w:rPr>
      <w:rFonts w:ascii="Verdana" w:hAnsi="Verdana"/>
      <w:sz w:val="18"/>
      <w:szCs w:val="22"/>
      <w:lang w:val="fr-FR" w:eastAsia="en-US"/>
    </w:rPr>
  </w:style>
  <w:style w:type="paragraph" w:styleId="Mapadeldocumento">
    <w:name w:val="Document Map"/>
    <w:basedOn w:val="Normal"/>
    <w:link w:val="MapadeldocumentoCar"/>
    <w:uiPriority w:val="99"/>
    <w:semiHidden/>
    <w:unhideWhenUsed/>
    <w:rsid w:val="00F6594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6594D"/>
    <w:rPr>
      <w:rFonts w:ascii="Tahoma"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F6594D"/>
  </w:style>
  <w:style w:type="character" w:customStyle="1" w:styleId="FirmadecorreoelectrnicoCar">
    <w:name w:val="Firma de correo electrónico Car"/>
    <w:basedOn w:val="Fuentedeprrafopredeter"/>
    <w:link w:val="Firmadecorreoelectrnico"/>
    <w:uiPriority w:val="99"/>
    <w:semiHidden/>
    <w:rsid w:val="00F6594D"/>
    <w:rPr>
      <w:rFonts w:ascii="Verdana" w:hAnsi="Verdana"/>
      <w:sz w:val="18"/>
      <w:szCs w:val="22"/>
      <w:lang w:val="fr-FR" w:eastAsia="en-US"/>
    </w:rPr>
  </w:style>
  <w:style w:type="character" w:styleId="nfasis">
    <w:name w:val="Emphasis"/>
    <w:basedOn w:val="Fuentedeprrafopredeter"/>
    <w:uiPriority w:val="99"/>
    <w:unhideWhenUsed/>
    <w:qFormat/>
    <w:rsid w:val="00F6594D"/>
    <w:rPr>
      <w:i/>
      <w:iCs/>
    </w:rPr>
  </w:style>
  <w:style w:type="paragraph" w:styleId="Direccinsobre">
    <w:name w:val="envelope address"/>
    <w:basedOn w:val="Normal"/>
    <w:uiPriority w:val="99"/>
    <w:unhideWhenUsed/>
    <w:rsid w:val="00F659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F6594D"/>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F6594D"/>
    <w:rPr>
      <w:color w:val="800080" w:themeColor="followedHyperlink"/>
      <w:u w:val="single"/>
    </w:rPr>
  </w:style>
  <w:style w:type="character" w:styleId="AcrnimoHTML">
    <w:name w:val="HTML Acronym"/>
    <w:basedOn w:val="Fuentedeprrafopredeter"/>
    <w:uiPriority w:val="99"/>
    <w:semiHidden/>
    <w:unhideWhenUsed/>
    <w:rsid w:val="00F6594D"/>
  </w:style>
  <w:style w:type="paragraph" w:styleId="DireccinHTML">
    <w:name w:val="HTML Address"/>
    <w:basedOn w:val="Normal"/>
    <w:link w:val="DireccinHTMLCar"/>
    <w:uiPriority w:val="99"/>
    <w:semiHidden/>
    <w:unhideWhenUsed/>
    <w:rsid w:val="00F6594D"/>
    <w:rPr>
      <w:i/>
      <w:iCs/>
    </w:rPr>
  </w:style>
  <w:style w:type="character" w:customStyle="1" w:styleId="DireccinHTMLCar">
    <w:name w:val="Dirección HTML Car"/>
    <w:basedOn w:val="Fuentedeprrafopredeter"/>
    <w:link w:val="DireccinHTML"/>
    <w:uiPriority w:val="99"/>
    <w:semiHidden/>
    <w:rsid w:val="00F6594D"/>
    <w:rPr>
      <w:rFonts w:ascii="Verdana" w:hAnsi="Verdana"/>
      <w:i/>
      <w:iCs/>
      <w:sz w:val="18"/>
      <w:szCs w:val="22"/>
      <w:lang w:val="fr-FR" w:eastAsia="en-US"/>
    </w:rPr>
  </w:style>
  <w:style w:type="character" w:styleId="CitaHTML">
    <w:name w:val="HTML Cite"/>
    <w:basedOn w:val="Fuentedeprrafopredeter"/>
    <w:uiPriority w:val="99"/>
    <w:semiHidden/>
    <w:unhideWhenUsed/>
    <w:rsid w:val="00F6594D"/>
    <w:rPr>
      <w:i/>
      <w:iCs/>
    </w:rPr>
  </w:style>
  <w:style w:type="character" w:styleId="CdigoHTML">
    <w:name w:val="HTML Code"/>
    <w:basedOn w:val="Fuentedeprrafopredeter"/>
    <w:uiPriority w:val="99"/>
    <w:semiHidden/>
    <w:unhideWhenUsed/>
    <w:rsid w:val="00F6594D"/>
    <w:rPr>
      <w:rFonts w:ascii="Consolas" w:hAnsi="Consolas" w:cs="Consolas"/>
      <w:sz w:val="20"/>
      <w:szCs w:val="20"/>
    </w:rPr>
  </w:style>
  <w:style w:type="character" w:styleId="DefinicinHTML">
    <w:name w:val="HTML Definition"/>
    <w:basedOn w:val="Fuentedeprrafopredeter"/>
    <w:uiPriority w:val="99"/>
    <w:semiHidden/>
    <w:unhideWhenUsed/>
    <w:rsid w:val="00F6594D"/>
    <w:rPr>
      <w:i/>
      <w:iCs/>
    </w:rPr>
  </w:style>
  <w:style w:type="character" w:styleId="TecladoHTML">
    <w:name w:val="HTML Keyboard"/>
    <w:basedOn w:val="Fuentedeprrafopredeter"/>
    <w:uiPriority w:val="99"/>
    <w:semiHidden/>
    <w:unhideWhenUsed/>
    <w:rsid w:val="00F6594D"/>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F6594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6594D"/>
    <w:rPr>
      <w:rFonts w:ascii="Consolas" w:hAnsi="Consolas" w:cs="Consolas"/>
      <w:lang w:val="fr-FR" w:eastAsia="en-US"/>
    </w:rPr>
  </w:style>
  <w:style w:type="character" w:styleId="EjemplodeHTML">
    <w:name w:val="HTML Sample"/>
    <w:basedOn w:val="Fuentedeprrafopredeter"/>
    <w:uiPriority w:val="99"/>
    <w:semiHidden/>
    <w:unhideWhenUsed/>
    <w:rsid w:val="00F6594D"/>
    <w:rPr>
      <w:rFonts w:ascii="Consolas" w:hAnsi="Consolas" w:cs="Consolas"/>
      <w:sz w:val="24"/>
      <w:szCs w:val="24"/>
    </w:rPr>
  </w:style>
  <w:style w:type="character" w:styleId="MquinadeescribirHTML">
    <w:name w:val="HTML Typewriter"/>
    <w:basedOn w:val="Fuentedeprrafopredeter"/>
    <w:uiPriority w:val="99"/>
    <w:semiHidden/>
    <w:unhideWhenUsed/>
    <w:rsid w:val="00F6594D"/>
    <w:rPr>
      <w:rFonts w:ascii="Consolas" w:hAnsi="Consolas" w:cs="Consolas"/>
      <w:sz w:val="20"/>
      <w:szCs w:val="20"/>
    </w:rPr>
  </w:style>
  <w:style w:type="character" w:styleId="VariableHTML">
    <w:name w:val="HTML Variable"/>
    <w:basedOn w:val="Fuentedeprrafopredeter"/>
    <w:uiPriority w:val="99"/>
    <w:semiHidden/>
    <w:unhideWhenUsed/>
    <w:rsid w:val="00F6594D"/>
    <w:rPr>
      <w:i/>
      <w:iCs/>
    </w:rPr>
  </w:style>
  <w:style w:type="paragraph" w:styleId="ndice1">
    <w:name w:val="index 1"/>
    <w:basedOn w:val="Normal"/>
    <w:next w:val="Normal"/>
    <w:autoRedefine/>
    <w:uiPriority w:val="99"/>
    <w:semiHidden/>
    <w:unhideWhenUsed/>
    <w:rsid w:val="00F6594D"/>
    <w:pPr>
      <w:ind w:left="180" w:hanging="180"/>
    </w:pPr>
  </w:style>
  <w:style w:type="paragraph" w:styleId="ndice2">
    <w:name w:val="index 2"/>
    <w:basedOn w:val="Normal"/>
    <w:next w:val="Normal"/>
    <w:autoRedefine/>
    <w:uiPriority w:val="99"/>
    <w:semiHidden/>
    <w:unhideWhenUsed/>
    <w:rsid w:val="00F6594D"/>
    <w:pPr>
      <w:ind w:left="360" w:hanging="180"/>
    </w:pPr>
  </w:style>
  <w:style w:type="paragraph" w:styleId="ndice3">
    <w:name w:val="index 3"/>
    <w:basedOn w:val="Normal"/>
    <w:next w:val="Normal"/>
    <w:autoRedefine/>
    <w:uiPriority w:val="99"/>
    <w:semiHidden/>
    <w:unhideWhenUsed/>
    <w:rsid w:val="00F6594D"/>
    <w:pPr>
      <w:ind w:left="540" w:hanging="180"/>
    </w:pPr>
  </w:style>
  <w:style w:type="paragraph" w:styleId="ndice4">
    <w:name w:val="index 4"/>
    <w:basedOn w:val="Normal"/>
    <w:next w:val="Normal"/>
    <w:autoRedefine/>
    <w:uiPriority w:val="99"/>
    <w:semiHidden/>
    <w:unhideWhenUsed/>
    <w:rsid w:val="00F6594D"/>
    <w:pPr>
      <w:ind w:left="720" w:hanging="180"/>
    </w:pPr>
  </w:style>
  <w:style w:type="paragraph" w:styleId="ndice5">
    <w:name w:val="index 5"/>
    <w:basedOn w:val="Normal"/>
    <w:next w:val="Normal"/>
    <w:autoRedefine/>
    <w:uiPriority w:val="99"/>
    <w:semiHidden/>
    <w:unhideWhenUsed/>
    <w:rsid w:val="00F6594D"/>
    <w:pPr>
      <w:ind w:left="900" w:hanging="180"/>
    </w:pPr>
  </w:style>
  <w:style w:type="paragraph" w:styleId="ndice6">
    <w:name w:val="index 6"/>
    <w:basedOn w:val="Normal"/>
    <w:next w:val="Normal"/>
    <w:autoRedefine/>
    <w:uiPriority w:val="99"/>
    <w:semiHidden/>
    <w:unhideWhenUsed/>
    <w:rsid w:val="00F6594D"/>
    <w:pPr>
      <w:ind w:left="1080" w:hanging="180"/>
    </w:pPr>
  </w:style>
  <w:style w:type="paragraph" w:styleId="ndice7">
    <w:name w:val="index 7"/>
    <w:basedOn w:val="Normal"/>
    <w:next w:val="Normal"/>
    <w:autoRedefine/>
    <w:uiPriority w:val="99"/>
    <w:semiHidden/>
    <w:unhideWhenUsed/>
    <w:rsid w:val="00F6594D"/>
    <w:pPr>
      <w:ind w:left="1260" w:hanging="180"/>
    </w:pPr>
  </w:style>
  <w:style w:type="paragraph" w:styleId="ndice8">
    <w:name w:val="index 8"/>
    <w:basedOn w:val="Normal"/>
    <w:next w:val="Normal"/>
    <w:autoRedefine/>
    <w:uiPriority w:val="99"/>
    <w:semiHidden/>
    <w:unhideWhenUsed/>
    <w:rsid w:val="00F6594D"/>
    <w:pPr>
      <w:ind w:left="1440" w:hanging="180"/>
    </w:pPr>
  </w:style>
  <w:style w:type="paragraph" w:styleId="ndice9">
    <w:name w:val="index 9"/>
    <w:basedOn w:val="Normal"/>
    <w:next w:val="Normal"/>
    <w:autoRedefine/>
    <w:uiPriority w:val="99"/>
    <w:semiHidden/>
    <w:unhideWhenUsed/>
    <w:rsid w:val="00F6594D"/>
    <w:pPr>
      <w:ind w:left="1620" w:hanging="180"/>
    </w:pPr>
  </w:style>
  <w:style w:type="paragraph" w:styleId="Ttulodendice">
    <w:name w:val="index heading"/>
    <w:basedOn w:val="Normal"/>
    <w:next w:val="ndice1"/>
    <w:uiPriority w:val="99"/>
    <w:semiHidden/>
    <w:unhideWhenUsed/>
    <w:rsid w:val="00F6594D"/>
    <w:rPr>
      <w:rFonts w:asciiTheme="majorHAnsi" w:eastAsiaTheme="majorEastAsia" w:hAnsiTheme="majorHAnsi" w:cstheme="majorBidi"/>
      <w:b/>
      <w:bCs/>
    </w:rPr>
  </w:style>
  <w:style w:type="character" w:styleId="nfasisintenso">
    <w:name w:val="Intense Emphasis"/>
    <w:basedOn w:val="Fuentedeprrafopredeter"/>
    <w:uiPriority w:val="99"/>
    <w:semiHidden/>
    <w:unhideWhenUsed/>
    <w:qFormat/>
    <w:rsid w:val="00F6594D"/>
    <w:rPr>
      <w:b/>
      <w:bCs/>
      <w:i/>
      <w:iCs/>
      <w:color w:val="4F81BD" w:themeColor="accent1"/>
    </w:rPr>
  </w:style>
  <w:style w:type="paragraph" w:styleId="Citadestacada">
    <w:name w:val="Intense Quote"/>
    <w:basedOn w:val="Normal"/>
    <w:next w:val="Normal"/>
    <w:link w:val="CitadestacadaCar"/>
    <w:uiPriority w:val="59"/>
    <w:semiHidden/>
    <w:unhideWhenUsed/>
    <w:qFormat/>
    <w:rsid w:val="00F6594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F6594D"/>
    <w:rPr>
      <w:rFonts w:ascii="Verdana" w:hAnsi="Verdana"/>
      <w:b/>
      <w:bCs/>
      <w:i/>
      <w:iCs/>
      <w:color w:val="4F81BD" w:themeColor="accent1"/>
      <w:sz w:val="18"/>
      <w:szCs w:val="22"/>
      <w:lang w:val="fr-FR" w:eastAsia="en-US"/>
    </w:rPr>
  </w:style>
  <w:style w:type="character" w:styleId="Referenciaintensa">
    <w:name w:val="Intense Reference"/>
    <w:basedOn w:val="Fuentedeprrafopredeter"/>
    <w:uiPriority w:val="99"/>
    <w:semiHidden/>
    <w:unhideWhenUsed/>
    <w:qFormat/>
    <w:rsid w:val="00F6594D"/>
    <w:rPr>
      <w:b/>
      <w:bCs/>
      <w:smallCaps/>
      <w:color w:val="C0504D" w:themeColor="accent2"/>
      <w:spacing w:val="5"/>
      <w:u w:val="single"/>
    </w:rPr>
  </w:style>
  <w:style w:type="character" w:styleId="Nmerodelnea">
    <w:name w:val="line number"/>
    <w:basedOn w:val="Fuentedeprrafopredeter"/>
    <w:uiPriority w:val="99"/>
    <w:semiHidden/>
    <w:unhideWhenUsed/>
    <w:rsid w:val="00F6594D"/>
  </w:style>
  <w:style w:type="paragraph" w:styleId="Lista">
    <w:name w:val="List"/>
    <w:basedOn w:val="Normal"/>
    <w:uiPriority w:val="99"/>
    <w:semiHidden/>
    <w:unhideWhenUsed/>
    <w:rsid w:val="00F6594D"/>
    <w:pPr>
      <w:ind w:left="283" w:hanging="283"/>
      <w:contextualSpacing/>
    </w:pPr>
  </w:style>
  <w:style w:type="paragraph" w:styleId="Lista2">
    <w:name w:val="List 2"/>
    <w:basedOn w:val="Normal"/>
    <w:uiPriority w:val="99"/>
    <w:semiHidden/>
    <w:unhideWhenUsed/>
    <w:rsid w:val="00F6594D"/>
    <w:pPr>
      <w:ind w:left="566" w:hanging="283"/>
      <w:contextualSpacing/>
    </w:pPr>
  </w:style>
  <w:style w:type="paragraph" w:styleId="Lista3">
    <w:name w:val="List 3"/>
    <w:basedOn w:val="Normal"/>
    <w:uiPriority w:val="99"/>
    <w:semiHidden/>
    <w:unhideWhenUsed/>
    <w:rsid w:val="00F6594D"/>
    <w:pPr>
      <w:ind w:left="849" w:hanging="283"/>
      <w:contextualSpacing/>
    </w:pPr>
  </w:style>
  <w:style w:type="paragraph" w:styleId="Lista4">
    <w:name w:val="List 4"/>
    <w:basedOn w:val="Normal"/>
    <w:uiPriority w:val="99"/>
    <w:semiHidden/>
    <w:unhideWhenUsed/>
    <w:rsid w:val="00F6594D"/>
    <w:pPr>
      <w:ind w:left="1132" w:hanging="283"/>
      <w:contextualSpacing/>
    </w:pPr>
  </w:style>
  <w:style w:type="paragraph" w:styleId="Lista5">
    <w:name w:val="List 5"/>
    <w:basedOn w:val="Normal"/>
    <w:uiPriority w:val="99"/>
    <w:semiHidden/>
    <w:unhideWhenUsed/>
    <w:rsid w:val="00F6594D"/>
    <w:pPr>
      <w:ind w:left="1415" w:hanging="283"/>
      <w:contextualSpacing/>
    </w:pPr>
  </w:style>
  <w:style w:type="paragraph" w:styleId="Continuarlista">
    <w:name w:val="List Continue"/>
    <w:basedOn w:val="Normal"/>
    <w:uiPriority w:val="99"/>
    <w:semiHidden/>
    <w:unhideWhenUsed/>
    <w:rsid w:val="00F6594D"/>
    <w:pPr>
      <w:spacing w:after="120"/>
      <w:ind w:left="283"/>
      <w:contextualSpacing/>
    </w:pPr>
  </w:style>
  <w:style w:type="paragraph" w:styleId="Continuarlista2">
    <w:name w:val="List Continue 2"/>
    <w:basedOn w:val="Normal"/>
    <w:uiPriority w:val="99"/>
    <w:semiHidden/>
    <w:unhideWhenUsed/>
    <w:rsid w:val="00F6594D"/>
    <w:pPr>
      <w:spacing w:after="120"/>
      <w:ind w:left="566"/>
      <w:contextualSpacing/>
    </w:pPr>
  </w:style>
  <w:style w:type="paragraph" w:styleId="Continuarlista3">
    <w:name w:val="List Continue 3"/>
    <w:basedOn w:val="Normal"/>
    <w:uiPriority w:val="99"/>
    <w:semiHidden/>
    <w:unhideWhenUsed/>
    <w:rsid w:val="00F6594D"/>
    <w:pPr>
      <w:spacing w:after="120"/>
      <w:ind w:left="849"/>
      <w:contextualSpacing/>
    </w:pPr>
  </w:style>
  <w:style w:type="paragraph" w:styleId="Continuarlista4">
    <w:name w:val="List Continue 4"/>
    <w:basedOn w:val="Normal"/>
    <w:uiPriority w:val="99"/>
    <w:semiHidden/>
    <w:unhideWhenUsed/>
    <w:rsid w:val="00F6594D"/>
    <w:pPr>
      <w:spacing w:after="120"/>
      <w:ind w:left="1132"/>
      <w:contextualSpacing/>
    </w:pPr>
  </w:style>
  <w:style w:type="paragraph" w:styleId="Continuarlista5">
    <w:name w:val="List Continue 5"/>
    <w:basedOn w:val="Normal"/>
    <w:uiPriority w:val="99"/>
    <w:semiHidden/>
    <w:unhideWhenUsed/>
    <w:rsid w:val="00F6594D"/>
    <w:pPr>
      <w:spacing w:after="120"/>
      <w:ind w:left="1415"/>
      <w:contextualSpacing/>
    </w:pPr>
  </w:style>
  <w:style w:type="paragraph" w:styleId="Listaconnmeros">
    <w:name w:val="List Number"/>
    <w:basedOn w:val="Normal"/>
    <w:uiPriority w:val="49"/>
    <w:rsid w:val="00F6594D"/>
    <w:pPr>
      <w:numPr>
        <w:numId w:val="1"/>
      </w:numPr>
      <w:contextualSpacing/>
    </w:pPr>
  </w:style>
  <w:style w:type="paragraph" w:styleId="Listaconnmeros2">
    <w:name w:val="List Number 2"/>
    <w:basedOn w:val="Normal"/>
    <w:uiPriority w:val="49"/>
    <w:rsid w:val="00F6594D"/>
    <w:pPr>
      <w:numPr>
        <w:numId w:val="2"/>
      </w:numPr>
      <w:contextualSpacing/>
    </w:pPr>
  </w:style>
  <w:style w:type="paragraph" w:styleId="Listaconnmeros3">
    <w:name w:val="List Number 3"/>
    <w:basedOn w:val="Normal"/>
    <w:uiPriority w:val="49"/>
    <w:semiHidden/>
    <w:rsid w:val="00F6594D"/>
    <w:pPr>
      <w:numPr>
        <w:numId w:val="3"/>
      </w:numPr>
      <w:contextualSpacing/>
    </w:pPr>
  </w:style>
  <w:style w:type="paragraph" w:styleId="Listaconnmeros4">
    <w:name w:val="List Number 4"/>
    <w:basedOn w:val="Normal"/>
    <w:uiPriority w:val="49"/>
    <w:semiHidden/>
    <w:rsid w:val="00F6594D"/>
    <w:pPr>
      <w:numPr>
        <w:numId w:val="4"/>
      </w:numPr>
      <w:contextualSpacing/>
    </w:pPr>
  </w:style>
  <w:style w:type="paragraph" w:styleId="Listaconnmeros5">
    <w:name w:val="List Number 5"/>
    <w:basedOn w:val="Normal"/>
    <w:uiPriority w:val="49"/>
    <w:semiHidden/>
    <w:rsid w:val="00F6594D"/>
    <w:pPr>
      <w:numPr>
        <w:numId w:val="5"/>
      </w:numPr>
      <w:contextualSpacing/>
    </w:pPr>
  </w:style>
  <w:style w:type="paragraph" w:styleId="Textomacro">
    <w:name w:val="macro"/>
    <w:link w:val="TextomacroCar"/>
    <w:uiPriority w:val="99"/>
    <w:semiHidden/>
    <w:unhideWhenUsed/>
    <w:rsid w:val="00F6594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omacroCar">
    <w:name w:val="Texto macro Car"/>
    <w:basedOn w:val="Fuentedeprrafopredeter"/>
    <w:link w:val="Textomacro"/>
    <w:uiPriority w:val="99"/>
    <w:semiHidden/>
    <w:rsid w:val="00F6594D"/>
    <w:rPr>
      <w:rFonts w:ascii="Consolas" w:hAnsi="Consolas" w:cs="Consolas"/>
      <w:lang w:val="fr-FR" w:eastAsia="en-US"/>
    </w:rPr>
  </w:style>
  <w:style w:type="paragraph" w:styleId="Encabezadodemensaje">
    <w:name w:val="Message Header"/>
    <w:basedOn w:val="Normal"/>
    <w:link w:val="EncabezadodemensajeCar"/>
    <w:uiPriority w:val="99"/>
    <w:semiHidden/>
    <w:unhideWhenUsed/>
    <w:rsid w:val="00F659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6594D"/>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F6594D"/>
    <w:pPr>
      <w:jc w:val="both"/>
    </w:pPr>
    <w:rPr>
      <w:rFonts w:ascii="Verdana" w:hAnsi="Verdana"/>
      <w:sz w:val="18"/>
      <w:szCs w:val="22"/>
      <w:lang w:val="fr-FR" w:eastAsia="en-US"/>
    </w:rPr>
  </w:style>
  <w:style w:type="paragraph" w:styleId="NormalWeb">
    <w:name w:val="Normal (Web)"/>
    <w:basedOn w:val="Normal"/>
    <w:uiPriority w:val="99"/>
    <w:unhideWhenUsed/>
    <w:rsid w:val="00F6594D"/>
    <w:rPr>
      <w:rFonts w:ascii="Times New Roman" w:hAnsi="Times New Roman"/>
      <w:sz w:val="24"/>
      <w:szCs w:val="24"/>
    </w:rPr>
  </w:style>
  <w:style w:type="paragraph" w:styleId="Sangranormal">
    <w:name w:val="Normal Indent"/>
    <w:basedOn w:val="Normal"/>
    <w:uiPriority w:val="99"/>
    <w:semiHidden/>
    <w:unhideWhenUsed/>
    <w:rsid w:val="00F6594D"/>
    <w:pPr>
      <w:ind w:left="567"/>
    </w:pPr>
  </w:style>
  <w:style w:type="paragraph" w:styleId="Encabezadodenota">
    <w:name w:val="Note Heading"/>
    <w:basedOn w:val="Normal"/>
    <w:next w:val="Normal"/>
    <w:link w:val="EncabezadodenotaCar"/>
    <w:uiPriority w:val="99"/>
    <w:semiHidden/>
    <w:unhideWhenUsed/>
    <w:rsid w:val="00F6594D"/>
  </w:style>
  <w:style w:type="character" w:customStyle="1" w:styleId="EncabezadodenotaCar">
    <w:name w:val="Encabezado de nota Car"/>
    <w:basedOn w:val="Fuentedeprrafopredeter"/>
    <w:link w:val="Encabezadodenota"/>
    <w:uiPriority w:val="99"/>
    <w:semiHidden/>
    <w:rsid w:val="00F6594D"/>
    <w:rPr>
      <w:rFonts w:ascii="Verdana" w:hAnsi="Verdana"/>
      <w:sz w:val="18"/>
      <w:szCs w:val="22"/>
      <w:lang w:val="fr-FR" w:eastAsia="en-US"/>
    </w:rPr>
  </w:style>
  <w:style w:type="character" w:styleId="Nmerodepgina">
    <w:name w:val="page number"/>
    <w:basedOn w:val="Fuentedeprrafopredeter"/>
    <w:uiPriority w:val="99"/>
    <w:semiHidden/>
    <w:unhideWhenUsed/>
    <w:rsid w:val="00F6594D"/>
  </w:style>
  <w:style w:type="character" w:styleId="Textodelmarcadordeposicin">
    <w:name w:val="Placeholder Text"/>
    <w:basedOn w:val="Fuentedeprrafopredeter"/>
    <w:uiPriority w:val="99"/>
    <w:semiHidden/>
    <w:rsid w:val="00F6594D"/>
    <w:rPr>
      <w:color w:val="808080"/>
    </w:rPr>
  </w:style>
  <w:style w:type="paragraph" w:styleId="Textosinformato">
    <w:name w:val="Plain Text"/>
    <w:basedOn w:val="Normal"/>
    <w:link w:val="TextosinformatoCar"/>
    <w:uiPriority w:val="99"/>
    <w:unhideWhenUsed/>
    <w:rsid w:val="00F6594D"/>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F6594D"/>
    <w:rPr>
      <w:rFonts w:ascii="Consolas" w:hAnsi="Consolas" w:cs="Consolas"/>
      <w:sz w:val="21"/>
      <w:szCs w:val="21"/>
      <w:lang w:val="fr-FR" w:eastAsia="en-US"/>
    </w:rPr>
  </w:style>
  <w:style w:type="paragraph" w:styleId="Cita">
    <w:name w:val="Quote"/>
    <w:basedOn w:val="Normal"/>
    <w:next w:val="Normal"/>
    <w:link w:val="CitaCar"/>
    <w:uiPriority w:val="59"/>
    <w:semiHidden/>
    <w:unhideWhenUsed/>
    <w:qFormat/>
    <w:rsid w:val="00F6594D"/>
    <w:rPr>
      <w:i/>
      <w:iCs/>
      <w:color w:val="000000" w:themeColor="text1"/>
    </w:rPr>
  </w:style>
  <w:style w:type="character" w:customStyle="1" w:styleId="CitaCar">
    <w:name w:val="Cita Car"/>
    <w:basedOn w:val="Fuentedeprrafopredeter"/>
    <w:link w:val="Cita"/>
    <w:uiPriority w:val="59"/>
    <w:semiHidden/>
    <w:rsid w:val="00F6594D"/>
    <w:rPr>
      <w:rFonts w:ascii="Verdana" w:hAnsi="Verdana"/>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F6594D"/>
  </w:style>
  <w:style w:type="character" w:customStyle="1" w:styleId="SaludoCar">
    <w:name w:val="Saludo Car"/>
    <w:basedOn w:val="Fuentedeprrafopredeter"/>
    <w:link w:val="Saludo"/>
    <w:uiPriority w:val="99"/>
    <w:semiHidden/>
    <w:rsid w:val="00F6594D"/>
    <w:rPr>
      <w:rFonts w:ascii="Verdana" w:hAnsi="Verdana"/>
      <w:sz w:val="18"/>
      <w:szCs w:val="22"/>
      <w:lang w:val="fr-FR" w:eastAsia="en-US"/>
    </w:rPr>
  </w:style>
  <w:style w:type="paragraph" w:styleId="Firma">
    <w:name w:val="Signature"/>
    <w:basedOn w:val="Normal"/>
    <w:link w:val="FirmaCar"/>
    <w:uiPriority w:val="99"/>
    <w:semiHidden/>
    <w:unhideWhenUsed/>
    <w:rsid w:val="00F6594D"/>
    <w:pPr>
      <w:ind w:left="4252"/>
    </w:pPr>
  </w:style>
  <w:style w:type="character" w:customStyle="1" w:styleId="FirmaCar">
    <w:name w:val="Firma Car"/>
    <w:basedOn w:val="Fuentedeprrafopredeter"/>
    <w:link w:val="Firma"/>
    <w:uiPriority w:val="99"/>
    <w:semiHidden/>
    <w:rsid w:val="00F6594D"/>
    <w:rPr>
      <w:rFonts w:ascii="Verdana" w:hAnsi="Verdana"/>
      <w:sz w:val="18"/>
      <w:szCs w:val="22"/>
      <w:lang w:val="fr-FR" w:eastAsia="en-US"/>
    </w:rPr>
  </w:style>
  <w:style w:type="character" w:styleId="Textoennegrita">
    <w:name w:val="Strong"/>
    <w:basedOn w:val="Fuentedeprrafopredeter"/>
    <w:uiPriority w:val="99"/>
    <w:semiHidden/>
    <w:unhideWhenUsed/>
    <w:qFormat/>
    <w:rsid w:val="00F6594D"/>
    <w:rPr>
      <w:b/>
      <w:bCs/>
    </w:rPr>
  </w:style>
  <w:style w:type="character" w:styleId="nfasissutil">
    <w:name w:val="Subtle Emphasis"/>
    <w:basedOn w:val="Fuentedeprrafopredeter"/>
    <w:uiPriority w:val="99"/>
    <w:semiHidden/>
    <w:unhideWhenUsed/>
    <w:qFormat/>
    <w:rsid w:val="00F6594D"/>
    <w:rPr>
      <w:i/>
      <w:iCs/>
      <w:color w:val="808080" w:themeColor="text1" w:themeTint="7F"/>
    </w:rPr>
  </w:style>
  <w:style w:type="character" w:styleId="Referenciasutil">
    <w:name w:val="Subtle Reference"/>
    <w:basedOn w:val="Fuentedeprrafopredeter"/>
    <w:uiPriority w:val="99"/>
    <w:semiHidden/>
    <w:unhideWhenUsed/>
    <w:qFormat/>
    <w:rsid w:val="00F6594D"/>
    <w:rPr>
      <w:smallCaps/>
      <w:color w:val="C0504D" w:themeColor="accent2"/>
      <w:u w:val="single"/>
    </w:rPr>
  </w:style>
  <w:style w:type="paragraph" w:customStyle="1" w:styleId="TitleDate">
    <w:name w:val="Title Date"/>
    <w:basedOn w:val="Normal"/>
    <w:next w:val="Normal"/>
    <w:uiPriority w:val="5"/>
    <w:qFormat/>
    <w:rsid w:val="00FB29A7"/>
    <w:pPr>
      <w:spacing w:after="240"/>
      <w:jc w:val="center"/>
    </w:pPr>
    <w:rPr>
      <w:color w:val="006283"/>
    </w:rPr>
  </w:style>
  <w:style w:type="paragraph" w:customStyle="1" w:styleId="Titredudocument2">
    <w:name w:val="Titre du document 2"/>
    <w:basedOn w:val="Normal"/>
    <w:rsid w:val="001B0318"/>
    <w:pPr>
      <w:tabs>
        <w:tab w:val="left" w:pos="720"/>
      </w:tabs>
      <w:jc w:val="center"/>
    </w:pPr>
    <w:rPr>
      <w:rFonts w:ascii="Times New Roman" w:eastAsia="Times New Roman" w:hAnsi="Times New Roman"/>
      <w:sz w:val="22"/>
      <w:szCs w:val="20"/>
      <w:u w:val="single"/>
      <w:lang w:val="en-GB" w:eastAsia="en-GB"/>
    </w:rPr>
  </w:style>
  <w:style w:type="paragraph" w:customStyle="1" w:styleId="Titredudocument3">
    <w:name w:val="Titre du document 3"/>
    <w:basedOn w:val="Normal"/>
    <w:rsid w:val="001B0318"/>
    <w:pPr>
      <w:tabs>
        <w:tab w:val="left" w:pos="720"/>
      </w:tabs>
      <w:jc w:val="center"/>
    </w:pPr>
    <w:rPr>
      <w:rFonts w:ascii="Times New Roman" w:eastAsia="Times New Roman" w:hAnsi="Times New Roman"/>
      <w:i/>
      <w:sz w:val="22"/>
      <w:szCs w:val="20"/>
      <w:lang w:val="en-GB" w:eastAsia="en-GB"/>
    </w:rPr>
  </w:style>
  <w:style w:type="paragraph" w:customStyle="1" w:styleId="TitredudocumentPays">
    <w:name w:val="Titre du document Pays"/>
    <w:basedOn w:val="Normal"/>
    <w:rsid w:val="001B0318"/>
    <w:pPr>
      <w:tabs>
        <w:tab w:val="left" w:pos="720"/>
      </w:tabs>
      <w:jc w:val="center"/>
    </w:pPr>
    <w:rPr>
      <w:rFonts w:ascii="Times New Roman" w:eastAsia="Times New Roman" w:hAnsi="Times New Roman"/>
      <w:caps/>
      <w:sz w:val="22"/>
      <w:szCs w:val="20"/>
      <w:lang w:val="en-GB" w:eastAsia="en-GB"/>
    </w:rPr>
  </w:style>
  <w:style w:type="paragraph" w:customStyle="1" w:styleId="Quotation-Parenretrait">
    <w:name w:val="Quotation - Par en retrait"/>
    <w:basedOn w:val="Normal"/>
    <w:rsid w:val="001B0318"/>
    <w:pPr>
      <w:tabs>
        <w:tab w:val="left" w:pos="720"/>
      </w:tabs>
      <w:spacing w:after="240"/>
      <w:ind w:left="720" w:right="720"/>
    </w:pPr>
    <w:rPr>
      <w:rFonts w:ascii="Times New Roman" w:eastAsia="Times New Roman" w:hAnsi="Times New Roman"/>
      <w:sz w:val="22"/>
      <w:szCs w:val="20"/>
      <w:lang w:val="en-GB" w:eastAsia="en-GB"/>
    </w:rPr>
  </w:style>
  <w:style w:type="paragraph" w:customStyle="1" w:styleId="QuotationDouble-Parendoubleretrait">
    <w:name w:val="Quotation Double - Par en double retrait"/>
    <w:basedOn w:val="Normal"/>
    <w:rsid w:val="001B0318"/>
    <w:pPr>
      <w:tabs>
        <w:tab w:val="left" w:pos="720"/>
      </w:tabs>
      <w:spacing w:after="240"/>
      <w:ind w:left="1440" w:right="1440"/>
    </w:pPr>
    <w:rPr>
      <w:rFonts w:ascii="Times New Roman" w:eastAsia="Times New Roman" w:hAnsi="Times New Roman"/>
      <w:sz w:val="22"/>
      <w:szCs w:val="20"/>
      <w:lang w:val="en-GB" w:eastAsia="en-GB"/>
    </w:rPr>
  </w:style>
  <w:style w:type="paragraph" w:customStyle="1" w:styleId="Notedebasdepage-Quotation">
    <w:name w:val="Note de bas de page - Quotation"/>
    <w:basedOn w:val="Normal"/>
    <w:rsid w:val="001B0318"/>
    <w:pPr>
      <w:tabs>
        <w:tab w:val="left" w:pos="720"/>
      </w:tabs>
      <w:ind w:left="720" w:right="720"/>
    </w:pPr>
    <w:rPr>
      <w:rFonts w:ascii="Times New Roman" w:eastAsia="Times New Roman" w:hAnsi="Times New Roman"/>
      <w:sz w:val="20"/>
      <w:szCs w:val="20"/>
      <w:lang w:val="en-GB" w:eastAsia="en-GB"/>
    </w:rPr>
  </w:style>
  <w:style w:type="paragraph" w:customStyle="1" w:styleId="BodyText4">
    <w:name w:val="Body Text 4"/>
    <w:basedOn w:val="Normal"/>
    <w:rsid w:val="001B0318"/>
    <w:pPr>
      <w:tabs>
        <w:tab w:val="num" w:pos="2160"/>
      </w:tabs>
      <w:spacing w:line="720" w:lineRule="auto"/>
      <w:ind w:left="2160" w:hanging="720"/>
    </w:pPr>
    <w:rPr>
      <w:rFonts w:ascii="Times New Roman" w:eastAsia="Times New Roman" w:hAnsi="Times New Roman"/>
      <w:sz w:val="22"/>
      <w:szCs w:val="20"/>
      <w:lang w:val="en-GB" w:eastAsia="en-GB"/>
    </w:rPr>
  </w:style>
  <w:style w:type="paragraph" w:customStyle="1" w:styleId="DefinitionTerm">
    <w:name w:val="Definition Term"/>
    <w:basedOn w:val="Normal"/>
    <w:next w:val="Normal"/>
    <w:rsid w:val="001B0318"/>
    <w:pPr>
      <w:autoSpaceDE w:val="0"/>
      <w:autoSpaceDN w:val="0"/>
      <w:adjustRightInd w:val="0"/>
      <w:jc w:val="left"/>
    </w:pPr>
    <w:rPr>
      <w:rFonts w:ascii="Times New Roman" w:eastAsia="Times New Roman" w:hAnsi="Times New Roman"/>
      <w:sz w:val="24"/>
      <w:szCs w:val="24"/>
      <w:lang w:val="en-GB" w:eastAsia="de-CH"/>
    </w:rPr>
  </w:style>
  <w:style w:type="paragraph" w:customStyle="1" w:styleId="weblead">
    <w:name w:val="weblead"/>
    <w:basedOn w:val="Normal"/>
    <w:rsid w:val="001B0318"/>
    <w:pPr>
      <w:spacing w:before="100" w:beforeAutospacing="1" w:after="100" w:afterAutospacing="1"/>
      <w:jc w:val="left"/>
    </w:pPr>
    <w:rPr>
      <w:rFonts w:ascii="Times New Roman" w:eastAsia="Times New Roman" w:hAnsi="Times New Roman"/>
      <w:b/>
      <w:bCs/>
      <w:sz w:val="24"/>
      <w:szCs w:val="24"/>
      <w:lang w:val="en-GB" w:eastAsia="de-CH"/>
    </w:rPr>
  </w:style>
  <w:style w:type="character" w:customStyle="1" w:styleId="DeltaViewInsertion">
    <w:name w:val="DeltaView Insertion"/>
    <w:uiPriority w:val="99"/>
    <w:rsid w:val="001B0318"/>
    <w:rPr>
      <w:color w:val="0000FF"/>
      <w:u w:val="double"/>
      <w:lang w:val="en-GB"/>
    </w:rPr>
  </w:style>
  <w:style w:type="character" w:customStyle="1" w:styleId="DeltaViewDeletion">
    <w:name w:val="DeltaView Deletion"/>
    <w:uiPriority w:val="99"/>
    <w:rsid w:val="001B0318"/>
    <w:rPr>
      <w:strike/>
      <w:color w:val="FF0000"/>
      <w:lang w:val="en-GB"/>
    </w:rPr>
  </w:style>
  <w:style w:type="character" w:customStyle="1" w:styleId="DeltaViewMoveDestination">
    <w:name w:val="DeltaView Move Destination"/>
    <w:uiPriority w:val="99"/>
    <w:rsid w:val="001B0318"/>
    <w:rPr>
      <w:color w:val="00C000"/>
      <w:u w:val="double"/>
      <w:lang w:val="en-GB"/>
    </w:rPr>
  </w:style>
  <w:style w:type="character" w:customStyle="1" w:styleId="DeltaViewMoveSource">
    <w:name w:val="DeltaView Move Source"/>
    <w:uiPriority w:val="99"/>
    <w:rsid w:val="001B0318"/>
    <w:rPr>
      <w:strike/>
      <w:color w:val="00C000"/>
      <w:lang w:val="en-GB"/>
    </w:rPr>
  </w:style>
  <w:style w:type="table" w:styleId="Cuadrculavistosa">
    <w:name w:val="Colorful Grid"/>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1B0318"/>
    <w:rPr>
      <w:color w:val="000000"/>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1B0318"/>
    <w:rPr>
      <w:color w:val="000000"/>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1B0318"/>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1B0318"/>
    <w:rPr>
      <w:color w:val="000000"/>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1B0318"/>
    <w:rPr>
      <w:color w:val="000000"/>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1B0318"/>
    <w:rPr>
      <w:color w:val="000000"/>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1B0318"/>
    <w:rPr>
      <w:color w:val="000000"/>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1B0318"/>
    <w:rPr>
      <w:color w:val="000000"/>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1B0318"/>
    <w:rPr>
      <w:color w:val="000000"/>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1B0318"/>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1B0318"/>
    <w:rPr>
      <w:color w:val="000000"/>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1B0318"/>
    <w:rPr>
      <w:color w:val="000000"/>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1B0318"/>
    <w:rPr>
      <w:color w:val="000000"/>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1B0318"/>
    <w:rPr>
      <w:color w:val="000000"/>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1B0318"/>
    <w:rPr>
      <w:color w:val="000000"/>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1B0318"/>
    <w:rPr>
      <w:color w:val="FFFFFF"/>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1B0318"/>
    <w:rPr>
      <w:color w:val="FFFFFF"/>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1B0318"/>
    <w:rPr>
      <w:color w:val="FFFFFF"/>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1B0318"/>
    <w:rPr>
      <w:color w:val="FFFFFF"/>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1B0318"/>
    <w:rPr>
      <w:color w:val="FFFFFF"/>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1B0318"/>
    <w:rPr>
      <w:color w:val="FFFFFF"/>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1B0318"/>
    <w:rPr>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1B0318"/>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1B0318"/>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1B0318"/>
    <w:rPr>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1B0318"/>
    <w:rPr>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1B0318"/>
    <w:rPr>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1B0318"/>
    <w:rPr>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1B0318"/>
    <w:rPr>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1B0318"/>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1B0318"/>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1B0318"/>
    <w:rPr>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1B0318"/>
    <w:rPr>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1B0318"/>
    <w:rPr>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1B0318"/>
    <w:rPr>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1B0318"/>
    <w:rPr>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1B0318"/>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1B0318"/>
    <w:rPr>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1B0318"/>
    <w:rPr>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1B0318"/>
    <w:rPr>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1B0318"/>
    <w:rPr>
      <w:color w:val="5F497A"/>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1B0318"/>
    <w:rPr>
      <w:color w:val="31849B"/>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1B0318"/>
    <w:rPr>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1B0318"/>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1B0318"/>
    <w:rPr>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1B0318"/>
    <w:rPr>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1B0318"/>
    <w:rPr>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1B0318"/>
    <w:rPr>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1B0318"/>
    <w:rPr>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1B0318"/>
    <w:rPr>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1B0318"/>
    <w:rPr>
      <w:rFonts w:ascii="Cambria" w:eastAsia="Times New Roman" w:hAnsi="Cambria"/>
      <w:color w:val="000000"/>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1B0318"/>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1B0318"/>
    <w:rPr>
      <w:color w:val="000000"/>
      <w:lang w:val="en-US"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1B0318"/>
    <w:rPr>
      <w:color w:val="000000"/>
      <w:lang w:val="en-US"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1B0318"/>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1B0318"/>
    <w:rPr>
      <w:color w:val="000000"/>
      <w:lang w:val="en-US" w:eastAsia="en-U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1B0318"/>
    <w:rPr>
      <w:color w:val="000000"/>
      <w:lang w:val="en-US" w:eastAsia="en-U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1B0318"/>
    <w:rPr>
      <w:color w:val="000000"/>
      <w:lang w:val="en-US"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1B0318"/>
    <w:rPr>
      <w:color w:val="000000"/>
      <w:lang w:val="en-US"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1B0318"/>
    <w:rPr>
      <w:rFonts w:ascii="Cambria" w:eastAsia="Times New Roman" w:hAnsi="Cambria"/>
      <w:color w:val="000000"/>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1B0318"/>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1B0318"/>
    <w:rPr>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1B0318"/>
    <w:rPr>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1B0318"/>
    <w:rPr>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1B0318"/>
    <w:rPr>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1B0318"/>
    <w:rPr>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1B0318"/>
    <w:rPr>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1B0318"/>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1B0318"/>
    <w:pPr>
      <w:jc w:val="both"/>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B0318"/>
    <w:pPr>
      <w:jc w:val="both"/>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B0318"/>
    <w:pPr>
      <w:jc w:val="both"/>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B0318"/>
    <w:pPr>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B0318"/>
    <w:pPr>
      <w:jc w:val="both"/>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B0318"/>
    <w:pPr>
      <w:jc w:val="both"/>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B0318"/>
    <w:pPr>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B0318"/>
    <w:pPr>
      <w:jc w:val="both"/>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B0318"/>
    <w:pPr>
      <w:jc w:val="both"/>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B0318"/>
    <w:pPr>
      <w:jc w:val="both"/>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B0318"/>
    <w:pPr>
      <w:jc w:val="both"/>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B0318"/>
    <w:pPr>
      <w:jc w:val="both"/>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B0318"/>
    <w:pPr>
      <w:jc w:val="both"/>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B0318"/>
    <w:pPr>
      <w:jc w:val="both"/>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B0318"/>
    <w:pPr>
      <w:jc w:val="both"/>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B0318"/>
    <w:pPr>
      <w:jc w:val="both"/>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B0318"/>
    <w:pPr>
      <w:jc w:val="both"/>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B031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B0318"/>
    <w:pPr>
      <w:jc w:val="both"/>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B0318"/>
    <w:pPr>
      <w:jc w:val="both"/>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B0318"/>
    <w:pPr>
      <w:jc w:val="both"/>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B0318"/>
    <w:pPr>
      <w:jc w:val="both"/>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B0318"/>
    <w:pPr>
      <w:jc w:val="both"/>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B0318"/>
    <w:pPr>
      <w:jc w:val="both"/>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B0318"/>
    <w:pPr>
      <w:jc w:val="both"/>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1B0318"/>
    <w:pPr>
      <w:jc w:val="both"/>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B0318"/>
    <w:pPr>
      <w:jc w:val="both"/>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B0318"/>
    <w:pPr>
      <w:jc w:val="both"/>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B0318"/>
    <w:pPr>
      <w:jc w:val="both"/>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B031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B0318"/>
    <w:pPr>
      <w:jc w:val="both"/>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B0318"/>
    <w:pPr>
      <w:jc w:val="both"/>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B0318"/>
    <w:pPr>
      <w:jc w:val="both"/>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1B0318"/>
    <w:pPr>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B0318"/>
    <w:pPr>
      <w:jc w:val="both"/>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B0318"/>
    <w:pPr>
      <w:jc w:val="both"/>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B0318"/>
    <w:pPr>
      <w:jc w:val="both"/>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B0318"/>
    <w:pPr>
      <w:jc w:val="both"/>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1B0318"/>
    <w:pPr>
      <w:jc w:val="both"/>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B0318"/>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B0318"/>
    <w:pPr>
      <w:jc w:val="both"/>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B0318"/>
    <w:pPr>
      <w:jc w:val="both"/>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1B0318"/>
    <w:pPr>
      <w:jc w:val="both"/>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shtag1">
    <w:name w:val="Hashtag1"/>
    <w:basedOn w:val="Fuentedeprrafopredeter"/>
    <w:uiPriority w:val="99"/>
    <w:semiHidden/>
    <w:unhideWhenUsed/>
    <w:rsid w:val="001B0318"/>
    <w:rPr>
      <w:color w:val="2B579A"/>
      <w:shd w:val="clear" w:color="auto" w:fill="E6E6E6"/>
    </w:rPr>
  </w:style>
  <w:style w:type="character" w:customStyle="1" w:styleId="Mention1">
    <w:name w:val="Mention1"/>
    <w:basedOn w:val="Fuentedeprrafopredeter"/>
    <w:uiPriority w:val="99"/>
    <w:semiHidden/>
    <w:unhideWhenUsed/>
    <w:rsid w:val="001B0318"/>
    <w:rPr>
      <w:color w:val="2B579A"/>
      <w:shd w:val="clear" w:color="auto" w:fill="E6E6E6"/>
    </w:rPr>
  </w:style>
  <w:style w:type="character" w:customStyle="1" w:styleId="SmartHyperlink1">
    <w:name w:val="Smart Hyperlink1"/>
    <w:basedOn w:val="Fuentedeprrafopredeter"/>
    <w:uiPriority w:val="99"/>
    <w:semiHidden/>
    <w:unhideWhenUsed/>
    <w:rsid w:val="001B0318"/>
    <w:rPr>
      <w:u w:val="dotted"/>
    </w:rPr>
  </w:style>
  <w:style w:type="character" w:customStyle="1" w:styleId="UnresolvedMention1">
    <w:name w:val="Unresolved Mention1"/>
    <w:basedOn w:val="Fuentedeprrafopredeter"/>
    <w:uiPriority w:val="99"/>
    <w:semiHidden/>
    <w:unhideWhenUsed/>
    <w:rsid w:val="001B0318"/>
    <w:rPr>
      <w:color w:val="808080"/>
      <w:shd w:val="clear" w:color="auto" w:fill="E6E6E6"/>
    </w:rPr>
  </w:style>
  <w:style w:type="paragraph" w:customStyle="1" w:styleId="Default">
    <w:name w:val="Default"/>
    <w:rsid w:val="001B0318"/>
    <w:pPr>
      <w:autoSpaceDE w:val="0"/>
      <w:autoSpaceDN w:val="0"/>
      <w:adjustRightInd w:val="0"/>
    </w:pPr>
    <w:rPr>
      <w:rFonts w:ascii="Verdana" w:hAnsi="Verdana" w:cs="Verdana"/>
      <w:color w:val="000000"/>
      <w:sz w:val="24"/>
      <w:szCs w:val="24"/>
      <w:lang w:val="de-CH" w:eastAsia="en-US"/>
    </w:rPr>
  </w:style>
  <w:style w:type="character" w:styleId="Mencinsinresolver">
    <w:name w:val="Unresolved Mention"/>
    <w:basedOn w:val="Fuentedeprrafopredeter"/>
    <w:uiPriority w:val="99"/>
    <w:semiHidden/>
    <w:unhideWhenUsed/>
    <w:rsid w:val="0064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mport.ofag.admin.ch/" TargetMode="External"/><Relationship Id="rId117" Type="http://schemas.openxmlformats.org/officeDocument/2006/relationships/hyperlink" Target="https://www.bag.admin.ch/bag/fr/home/gesetze-und-bewilligungen/gesuche-bewilligungen/bewilligungen-aufsicht-im-strahlenschutz/bewilligungsverfahren-gesuchsformulare-umgang-mit-ionisierender-strahlung.html" TargetMode="External"/><Relationship Id="rId21" Type="http://schemas.openxmlformats.org/officeDocument/2006/relationships/hyperlink" Target="https://www.admin.ch/opc/fr/classified-compilation/20110403/index.html" TargetMode="External"/><Relationship Id="rId42" Type="http://schemas.openxmlformats.org/officeDocument/2006/relationships/hyperlink" Target="https://www.admin.ch/opc/fr/classified-compilation/19983407/index.html" TargetMode="External"/><Relationship Id="rId47" Type="http://schemas.openxmlformats.org/officeDocument/2006/relationships/hyperlink" Target="https://www2.blv.admin.ch/fr/import_filter/pdf?country_group%5B%5D=countrygroup_drittstaaten&amp;category%5B%5D=cat_tp&amp;supergroup%5B%5D=Ogtierische_nebenprodukte&amp;group%5B%5D=Ogmustersendungen_laborproben" TargetMode="External"/><Relationship Id="rId63" Type="http://schemas.openxmlformats.org/officeDocument/2006/relationships/hyperlink" Target="https://www.blv.admin.ch/blv/fr/home.html" TargetMode="External"/><Relationship Id="rId68" Type="http://schemas.openxmlformats.org/officeDocument/2006/relationships/hyperlink" Target="https://www.admin.ch/opc/fr/classified-compilation/19910255/index.html" TargetMode="External"/><Relationship Id="rId84" Type="http://schemas.openxmlformats.org/officeDocument/2006/relationships/hyperlink" Target="https://www.admin.ch/opc/fr/classified-compilation/20101221/index.html" TargetMode="External"/><Relationship Id="rId89" Type="http://schemas.openxmlformats.org/officeDocument/2006/relationships/hyperlink" Target="https://www.admin.ch/opc/fr/classified-compilation/20141710/index.html" TargetMode="External"/><Relationship Id="rId112" Type="http://schemas.openxmlformats.org/officeDocument/2006/relationships/hyperlink" Target="https://www.admin.ch/opc/fr/classified-compilation/20042217/index.html" TargetMode="External"/><Relationship Id="rId133" Type="http://schemas.openxmlformats.org/officeDocument/2006/relationships/footer" Target="footer3.xml"/><Relationship Id="rId16" Type="http://schemas.openxmlformats.org/officeDocument/2006/relationships/hyperlink" Target="https://www.admin.ch/opc/fr/classified-compilation/20110403/index.html" TargetMode="External"/><Relationship Id="rId107" Type="http://schemas.openxmlformats.org/officeDocument/2006/relationships/hyperlink" Target="https://www.admin.ch/opc/fr/classified-compilation/20002454/index.html" TargetMode="External"/><Relationship Id="rId11" Type="http://schemas.openxmlformats.org/officeDocument/2006/relationships/hyperlink" Target="http://www.cscv-swk.ch/" TargetMode="External"/><Relationship Id="rId32" Type="http://schemas.openxmlformats.org/officeDocument/2006/relationships/hyperlink" Target="http://www.import.ofag.admin.ch/" TargetMode="External"/><Relationship Id="rId37" Type="http://schemas.openxmlformats.org/officeDocument/2006/relationships/hyperlink" Target="https://www.admin.ch/opc/fr/classified-compilation/19983424/index.html" TargetMode="External"/><Relationship Id="rId53" Type="http://schemas.openxmlformats.org/officeDocument/2006/relationships/hyperlink" Target="https://www.admin.ch/opc/fr/classified-compilation/20101847/index.html" TargetMode="External"/><Relationship Id="rId58" Type="http://schemas.openxmlformats.org/officeDocument/2006/relationships/hyperlink" Target="https://www.blv.admin.ch/blv/en/home/import-und-export/import/importe-aus-drittstaaten.html" TargetMode="External"/><Relationship Id="rId74" Type="http://schemas.openxmlformats.org/officeDocument/2006/relationships/hyperlink" Target="https://www.admin.ch/opc/fr/classifiedcompilation/20051806/index.html" TargetMode="External"/><Relationship Id="rId79" Type="http://schemas.openxmlformats.org/officeDocument/2006/relationships/hyperlink" Target="https://www.swissmedic.ch/swissmedic/fr/home/medicamentsausagehumain/bewilligungen_zertifikate/betriebsbewilligungen/titulairedelautorisationdexploitation.html" TargetMode="External"/><Relationship Id="rId102" Type="http://schemas.openxmlformats.org/officeDocument/2006/relationships/hyperlink" Target="https://www.elic.admin.ch/elic/ext/?login" TargetMode="External"/><Relationship Id="rId123" Type="http://schemas.openxmlformats.org/officeDocument/2006/relationships/hyperlink" Target="https://www.bafu.admin.ch/bafu/fr/home.html"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admin.ch/opc/fr/classified-compilation/20170059/index.html" TargetMode="External"/><Relationship Id="rId95" Type="http://schemas.openxmlformats.org/officeDocument/2006/relationships/hyperlink" Target="https://www.admin.ch/opc/fr/classified-compilation/19980112/index.html" TargetMode="External"/><Relationship Id="rId14" Type="http://schemas.openxmlformats.org/officeDocument/2006/relationships/hyperlink" Target="https://www.admin.ch/opc/fr/classifiedcompilation/20110403/index.html" TargetMode="External"/><Relationship Id="rId22" Type="http://schemas.openxmlformats.org/officeDocument/2006/relationships/hyperlink" Target="https://www.admin.ch/opc/fr/classified-compilation/19983407/index.html" TargetMode="External"/><Relationship Id="rId27" Type="http://schemas.openxmlformats.org/officeDocument/2006/relationships/hyperlink" Target="https://www.blw.admin.ch/blw/en/home.html" TargetMode="External"/><Relationship Id="rId30" Type="http://schemas.openxmlformats.org/officeDocument/2006/relationships/hyperlink" Target="https://www.admin.ch/opc/fr/classified-compilation/20110403/index.html" TargetMode="External"/><Relationship Id="rId35" Type="http://schemas.openxmlformats.org/officeDocument/2006/relationships/hyperlink" Target="https://www.admin.ch/opc/fr/classified-compilation/19983407/index.html" TargetMode="External"/><Relationship Id="rId43" Type="http://schemas.openxmlformats.org/officeDocument/2006/relationships/hyperlink" Target="https://www.admin.ch/opc/fr/classified-compilation/20110403/index.html" TargetMode="External"/><Relationship Id="rId48" Type="http://schemas.openxmlformats.org/officeDocument/2006/relationships/hyperlink" Target="https://www.blv.admin.ch/blv/fr/home/tiere/reisen-mit-heimtieren/hunde-katzen-und-frettchen.html" TargetMode="External"/><Relationship Id="rId56" Type="http://schemas.openxmlformats.org/officeDocument/2006/relationships/hyperlink" Target="https://www.admin.ch/opc/fr/classified-compilation/20121349/index.html" TargetMode="External"/><Relationship Id="rId64" Type="http://schemas.openxmlformats.org/officeDocument/2006/relationships/hyperlink" Target="https://www.admin.ch/opc/fr/classifiedcompilation/20153280/index.html" TargetMode="External"/><Relationship Id="rId69" Type="http://schemas.openxmlformats.org/officeDocument/2006/relationships/hyperlink" Target="https://www.admin.ch/opc/fr/classified-compilation/19920310/index.html" TargetMode="External"/><Relationship Id="rId77" Type="http://schemas.openxmlformats.org/officeDocument/2006/relationships/hyperlink" Target="https://www.admin.ch/opc/fr/classified-compilation/20002716/index.html" TargetMode="External"/><Relationship Id="rId100" Type="http://schemas.openxmlformats.org/officeDocument/2006/relationships/hyperlink" Target="https://www.admin.ch/opc/fr/classified-compilation/20121582/index.html" TargetMode="External"/><Relationship Id="rId105" Type="http://schemas.openxmlformats.org/officeDocument/2006/relationships/hyperlink" Target="https://www.admin.ch/opc/fr/classified-compilation/20081148/index.html" TargetMode="External"/><Relationship Id="rId113" Type="http://schemas.openxmlformats.org/officeDocument/2006/relationships/hyperlink" Target="https://www.bag.admin.ch/bag/fr/home.html" TargetMode="External"/><Relationship Id="rId118" Type="http://schemas.openxmlformats.org/officeDocument/2006/relationships/hyperlink" Target="https://www.admin.ch/opc/fr/classified-compilation/20163017/index.html" TargetMode="External"/><Relationship Id="rId126" Type="http://schemas.openxmlformats.org/officeDocument/2006/relationships/hyperlink" Target="https://www.admin.ch/opc/fr/classified-compilation/19890050/index.html" TargetMode="External"/><Relationship Id="rId134" Type="http://schemas.openxmlformats.org/officeDocument/2006/relationships/fontTable" Target="fontTable.xml"/><Relationship Id="rId8" Type="http://schemas.openxmlformats.org/officeDocument/2006/relationships/hyperlink" Target="https://www.admin.ch/opc/fr/classified-compilation/20110403/index.html" TargetMode="External"/><Relationship Id="rId51" Type="http://schemas.openxmlformats.org/officeDocument/2006/relationships/hyperlink" Target="https://www.admin.ch/opc/fr/classified-compilation/19910255/index.html" TargetMode="External"/><Relationship Id="rId72" Type="http://schemas.openxmlformats.org/officeDocument/2006/relationships/hyperlink" Target="https://www.bag.admin.ch/bag/fr/home.html" TargetMode="External"/><Relationship Id="rId80" Type="http://schemas.openxmlformats.org/officeDocument/2006/relationships/hyperlink" Target="https://www.swissmedic.ch/swissmedic/fr/home/services/documents/sang-et-les-produits-sanguins-labiles.html" TargetMode="External"/><Relationship Id="rId85" Type="http://schemas.openxmlformats.org/officeDocument/2006/relationships/hyperlink" Target="https://www.admin.ch/opc/fr/classified-compilation/20101220/index.html" TargetMode="External"/><Relationship Id="rId93" Type="http://schemas.openxmlformats.org/officeDocument/2006/relationships/hyperlink" Target="https://www.admin.ch/opc/fr/classified-compilation/19995395/index.html" TargetMode="External"/><Relationship Id="rId98" Type="http://schemas.openxmlformats.org/officeDocument/2006/relationships/hyperlink" Target="https://www.admin.ch/opc/fr/classified-compilation/20121582/index.html" TargetMode="External"/><Relationship Id="rId121" Type="http://schemas.openxmlformats.org/officeDocument/2006/relationships/hyperlink" Target="https://www.admin.ch/opc/fr/classified-compilation/19830267/index.html" TargetMode="External"/><Relationship Id="rId3" Type="http://schemas.openxmlformats.org/officeDocument/2006/relationships/styles" Target="styles.xml"/><Relationship Id="rId12" Type="http://schemas.openxmlformats.org/officeDocument/2006/relationships/hyperlink" Target="http://www.import.ofag.admin.ch/" TargetMode="External"/><Relationship Id="rId17" Type="http://schemas.openxmlformats.org/officeDocument/2006/relationships/hyperlink" Target="https://www.admin.ch/opc/fr/classified-compilation/20121964/index.html" TargetMode="External"/><Relationship Id="rId25" Type="http://schemas.openxmlformats.org/officeDocument/2006/relationships/hyperlink" Target="http://www.import.ofag.admin.ch/" TargetMode="External"/><Relationship Id="rId33" Type="http://schemas.openxmlformats.org/officeDocument/2006/relationships/hyperlink" Target="https://www.blw.admin.ch/blw/en/home.html" TargetMode="External"/><Relationship Id="rId38" Type="http://schemas.openxmlformats.org/officeDocument/2006/relationships/hyperlink" Target="http://www.import.ofag.admin.ch/" TargetMode="External"/><Relationship Id="rId46" Type="http://schemas.openxmlformats.org/officeDocument/2006/relationships/hyperlink" Target="https://www.blv.admin.ch/blv/fr/home.html" TargetMode="External"/><Relationship Id="rId59" Type="http://schemas.openxmlformats.org/officeDocument/2006/relationships/hyperlink" Target="https://www.tares.ch" TargetMode="External"/><Relationship Id="rId67" Type="http://schemas.openxmlformats.org/officeDocument/2006/relationships/hyperlink" Target="https://www.admin.ch/opc/fr/classifiedcompilation/20092733/index.html" TargetMode="External"/><Relationship Id="rId103" Type="http://schemas.openxmlformats.org/officeDocument/2006/relationships/hyperlink" Target="https://www.admin.ch/opc/fr/classified-compilation/20081148/index.html" TargetMode="External"/><Relationship Id="rId108" Type="http://schemas.openxmlformats.org/officeDocument/2006/relationships/hyperlink" Target="https://www.admin.ch/opc/fr/classified-compilation/19770064/index.html" TargetMode="External"/><Relationship Id="rId116" Type="http://schemas.openxmlformats.org/officeDocument/2006/relationships/hyperlink" Target="https://www.admin.ch/opc/fr/classified-compilation/20163016/index.html" TargetMode="External"/><Relationship Id="rId124" Type="http://schemas.openxmlformats.org/officeDocument/2006/relationships/hyperlink" Target="https://www.admin.ch/opc/fr/classified-compilation/19830267/index.html" TargetMode="External"/><Relationship Id="rId129" Type="http://schemas.openxmlformats.org/officeDocument/2006/relationships/header" Target="header2.xml"/><Relationship Id="rId20" Type="http://schemas.openxmlformats.org/officeDocument/2006/relationships/hyperlink" Target="https://www.blw.admin.ch/blw/en/home.html" TargetMode="External"/><Relationship Id="rId41" Type="http://schemas.openxmlformats.org/officeDocument/2006/relationships/hyperlink" Target="https://www.admin.ch/opc/fr/classified-compilation/20110403/index.html" TargetMode="External"/><Relationship Id="rId54" Type="http://schemas.openxmlformats.org/officeDocument/2006/relationships/hyperlink" Target="http://www.servicephyto.ch/" TargetMode="External"/><Relationship Id="rId62" Type="http://schemas.openxmlformats.org/officeDocument/2006/relationships/hyperlink" Target="https://www.admin.ch/opc/fr/classified-compilation/20121349/index.html" TargetMode="External"/><Relationship Id="rId70" Type="http://schemas.openxmlformats.org/officeDocument/2006/relationships/hyperlink" Target="https://www.admin.ch/opc/fr/classified-compilation/19940363/index.html" TargetMode="External"/><Relationship Id="rId75" Type="http://schemas.openxmlformats.org/officeDocument/2006/relationships/hyperlink" Target="https://www.bag.admin.ch/bag/fr/home/gesetze-und-bewilligungen/gesuche-bewilligungen/gesuche-bewilligungen-bereich-transplantation.html" TargetMode="External"/><Relationship Id="rId83" Type="http://schemas.openxmlformats.org/officeDocument/2006/relationships/hyperlink" Target="https://www.admin.ch/opc/fr/classified-compilation/19981989/index.html" TargetMode="External"/><Relationship Id="rId88" Type="http://schemas.openxmlformats.org/officeDocument/2006/relationships/hyperlink" Target="http://www.reservesuisse.ch/index.php?id=8&amp;L=1&amp;type=2012" TargetMode="External"/><Relationship Id="rId91" Type="http://schemas.openxmlformats.org/officeDocument/2006/relationships/hyperlink" Target="http://www.carbura.ch/fr/permis-generaux-dimportation-pgi/" TargetMode="External"/><Relationship Id="rId96" Type="http://schemas.openxmlformats.org/officeDocument/2006/relationships/hyperlink" Target="http://www.elic.admin.ch/" TargetMode="External"/><Relationship Id="rId111" Type="http://schemas.openxmlformats.org/officeDocument/2006/relationships/hyperlink" Target="https://www.admin.ch/opc/fr/classified-compilation/20010233/index.html"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min.ch/opc/fr/classified-compilation/19983407/index.html" TargetMode="External"/><Relationship Id="rId23" Type="http://schemas.openxmlformats.org/officeDocument/2006/relationships/hyperlink" Target="https://www.admin.ch/opc/fr/classified-compilation/20110403/index.html" TargetMode="External"/><Relationship Id="rId28" Type="http://schemas.openxmlformats.org/officeDocument/2006/relationships/hyperlink" Target="https://www.admin.ch/opc/fr/classified-compilation/20110403/index.html" TargetMode="External"/><Relationship Id="rId36" Type="http://schemas.openxmlformats.org/officeDocument/2006/relationships/hyperlink" Target="https://www.admin.ch/opc/fr/classified-compilation/20110403/index.html" TargetMode="External"/><Relationship Id="rId49" Type="http://schemas.openxmlformats.org/officeDocument/2006/relationships/hyperlink" Target="https://www.admin.ch/opc/fr/classified-compilation/20101847/index.html" TargetMode="External"/><Relationship Id="rId57" Type="http://schemas.openxmlformats.org/officeDocument/2006/relationships/hyperlink" Target="https://www.admin.ch/opc/fr/classified-compilation/20092733/index.html" TargetMode="External"/><Relationship Id="rId106" Type="http://schemas.openxmlformats.org/officeDocument/2006/relationships/hyperlink" Target="https://www.fedpol.admin.ch/fedpol/fr/home/sicherheit/sprengstoff_pyrotechnik.html" TargetMode="External"/><Relationship Id="rId114" Type="http://schemas.openxmlformats.org/officeDocument/2006/relationships/hyperlink" Target="https://www.admin.ch/opc/fr/classified-compilation/20163016/index.html" TargetMode="External"/><Relationship Id="rId119" Type="http://schemas.openxmlformats.org/officeDocument/2006/relationships/hyperlink" Target="https://www.admin.ch/opc/fr/classified-compilation/20021520/index.html" TargetMode="External"/><Relationship Id="rId127" Type="http://schemas.openxmlformats.org/officeDocument/2006/relationships/hyperlink" Target="https://www.admin.ch/opc/fr/classified-compilation/20091964/index.html" TargetMode="External"/><Relationship Id="rId10" Type="http://schemas.openxmlformats.org/officeDocument/2006/relationships/hyperlink" Target="https://www.admin.ch/opc/fr/classified-compilation/20110403/index.html" TargetMode="External"/><Relationship Id="rId31" Type="http://schemas.openxmlformats.org/officeDocument/2006/relationships/hyperlink" Target="http://www.import.ofag.admin.ch/" TargetMode="External"/><Relationship Id="rId44" Type="http://schemas.openxmlformats.org/officeDocument/2006/relationships/hyperlink" Target="http://www.import.ofag.admin.ch/" TargetMode="External"/><Relationship Id="rId52" Type="http://schemas.openxmlformats.org/officeDocument/2006/relationships/hyperlink" Target="https://www.admin.ch/opc/fr/classified-compilation/19983407/index.html" TargetMode="External"/><Relationship Id="rId60" Type="http://schemas.openxmlformats.org/officeDocument/2006/relationships/hyperlink" Target="https://www.admin.ch/opc/fr/classified-compilation/20121349/index.html" TargetMode="External"/><Relationship Id="rId65" Type="http://schemas.openxmlformats.org/officeDocument/2006/relationships/hyperlink" Target="https://www.admin.ch/opc/fr/classifiedcompilation/20153280/index.html" TargetMode="External"/><Relationship Id="rId73" Type="http://schemas.openxmlformats.org/officeDocument/2006/relationships/hyperlink" Target="https://www.admin.ch/opc/fr/classified-compilation/20010918/index.html" TargetMode="External"/><Relationship Id="rId78" Type="http://schemas.openxmlformats.org/officeDocument/2006/relationships/hyperlink" Target="https://www.admin.ch/opc/fr/classified-compilation/20180857/index.html" TargetMode="External"/><Relationship Id="rId81" Type="http://schemas.openxmlformats.org/officeDocument/2006/relationships/hyperlink" Target="https://www.swissmedic.ch/swissmedic/fr/home.html" TargetMode="External"/><Relationship Id="rId86" Type="http://schemas.openxmlformats.org/officeDocument/2006/relationships/hyperlink" Target="https://www.admin.ch/opc/fr/classified-compilation/20141710/index.html" TargetMode="External"/><Relationship Id="rId94" Type="http://schemas.openxmlformats.org/officeDocument/2006/relationships/hyperlink" Target="https://www.admin.ch/opc/fr/classified-compilation/19960753/index.html" TargetMode="External"/><Relationship Id="rId99" Type="http://schemas.openxmlformats.org/officeDocument/2006/relationships/hyperlink" Target="https://www.admin.ch/opc/fr/classified-compilation/19960740/index.html" TargetMode="External"/><Relationship Id="rId101" Type="http://schemas.openxmlformats.org/officeDocument/2006/relationships/hyperlink" Target="https://www.seco.admin.ch/seco/fr/home.html" TargetMode="External"/><Relationship Id="rId122" Type="http://schemas.openxmlformats.org/officeDocument/2006/relationships/hyperlink" Target="https://www.bafu.admin.ch/bafu/fr/home.html"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min.ch/opc/fr/classified-compilation/19983407/index.html" TargetMode="External"/><Relationship Id="rId13" Type="http://schemas.openxmlformats.org/officeDocument/2006/relationships/hyperlink" Target="https://www.blw.admin.ch/blw/fr/home.html" TargetMode="External"/><Relationship Id="rId18" Type="http://schemas.openxmlformats.org/officeDocument/2006/relationships/hyperlink" Target="https://www.blw.admin.ch/blw/en/home.html" TargetMode="External"/><Relationship Id="rId39" Type="http://schemas.openxmlformats.org/officeDocument/2006/relationships/hyperlink" Target="http://www.import.ofag.admin.ch/" TargetMode="External"/><Relationship Id="rId109" Type="http://schemas.openxmlformats.org/officeDocument/2006/relationships/hyperlink" Target="https://www.admin.ch/opc/fr/classified-compilation/20002454/index.html" TargetMode="External"/><Relationship Id="rId34" Type="http://schemas.openxmlformats.org/officeDocument/2006/relationships/hyperlink" Target="https://www.admin.ch/opc/fr/classified-compilation/20110403/index.html" TargetMode="External"/><Relationship Id="rId50" Type="http://schemas.openxmlformats.org/officeDocument/2006/relationships/hyperlink" Target="http://www.servicephyto.ch/" TargetMode="External"/><Relationship Id="rId55" Type="http://schemas.openxmlformats.org/officeDocument/2006/relationships/hyperlink" Target="http://www.servicephyto.ch/" TargetMode="External"/><Relationship Id="rId76" Type="http://schemas.openxmlformats.org/officeDocument/2006/relationships/hyperlink" Target="https://www.bag.admin.ch/bag/fr/home/gesetze-und-bewilligungen/gesuche-bewilligungen/gesuche-bewilligungen-bereich-transplantation.html" TargetMode="External"/><Relationship Id="rId97" Type="http://schemas.openxmlformats.org/officeDocument/2006/relationships/hyperlink" Target="https://www.seco.admin.ch/" TargetMode="External"/><Relationship Id="rId104" Type="http://schemas.openxmlformats.org/officeDocument/2006/relationships/hyperlink" Target="https://www.admin.ch/opc/fr/classified-compilation/19983208/index.html" TargetMode="External"/><Relationship Id="rId120" Type="http://schemas.openxmlformats.org/officeDocument/2006/relationships/hyperlink" Target="https://www.admin.ch/opc/fr/classified-compilation/19995887/index.html" TargetMode="External"/><Relationship Id="rId125" Type="http://schemas.openxmlformats.org/officeDocument/2006/relationships/hyperlink" Target="https://www.admin.ch/opc/fr/classified-compilation/20021080/index.html" TargetMode="External"/><Relationship Id="rId7" Type="http://schemas.openxmlformats.org/officeDocument/2006/relationships/endnotes" Target="endnotes.xml"/><Relationship Id="rId71" Type="http://schemas.openxmlformats.org/officeDocument/2006/relationships/hyperlink" Target="https://www.bafu.admin.ch/bafu/fr/home/themes/forets.html" TargetMode="External"/><Relationship Id="rId92" Type="http://schemas.openxmlformats.org/officeDocument/2006/relationships/hyperlink" Target="https://www.seco.admin.ch/" TargetMode="External"/><Relationship Id="rId2" Type="http://schemas.openxmlformats.org/officeDocument/2006/relationships/numbering" Target="numbering.xml"/><Relationship Id="rId29" Type="http://schemas.openxmlformats.org/officeDocument/2006/relationships/hyperlink" Target="https://www.admin.ch/opc/fr/classified-compilation/19983407/index.html" TargetMode="External"/><Relationship Id="rId24" Type="http://schemas.openxmlformats.org/officeDocument/2006/relationships/hyperlink" Target="https://www.admin.ch/opc/fr/classified-compilation/20031095/index.html" TargetMode="External"/><Relationship Id="rId40" Type="http://schemas.openxmlformats.org/officeDocument/2006/relationships/hyperlink" Target="https://www.blw.admin.ch/blw/fr/home.html" TargetMode="External"/><Relationship Id="rId45" Type="http://schemas.openxmlformats.org/officeDocument/2006/relationships/hyperlink" Target="http://www.import.ofag.admin.ch/" TargetMode="External"/><Relationship Id="rId66" Type="http://schemas.openxmlformats.org/officeDocument/2006/relationships/hyperlink" Target="https://www.admin.ch/opc/fr/classified-compilation/20153280/index.html" TargetMode="External"/><Relationship Id="rId87" Type="http://schemas.openxmlformats.org/officeDocument/2006/relationships/hyperlink" Target="https://www.admin.ch/opc/fr/classified-compilation/20170050/index.html" TargetMode="External"/><Relationship Id="rId110" Type="http://schemas.openxmlformats.org/officeDocument/2006/relationships/hyperlink" Target="https://www.fedpol.admin.ch/fedpol/fr/home/sicherheit/sprengstoff_pyrotechnik.html" TargetMode="External"/><Relationship Id="rId115" Type="http://schemas.openxmlformats.org/officeDocument/2006/relationships/hyperlink" Target="https://www.admin.ch/opc/fr/classified-compilation/19910045/index.html" TargetMode="External"/><Relationship Id="rId131" Type="http://schemas.openxmlformats.org/officeDocument/2006/relationships/footer" Target="footer2.xml"/><Relationship Id="rId61" Type="http://schemas.openxmlformats.org/officeDocument/2006/relationships/hyperlink" Target="https://www.admin.ch/opc/fr/classified-compilation/20092733/index.html" TargetMode="External"/><Relationship Id="rId82" Type="http://schemas.openxmlformats.org/officeDocument/2006/relationships/hyperlink" Target="mailto:narcotics@swissmedic.ch" TargetMode="External"/><Relationship Id="rId19" Type="http://schemas.openxmlformats.org/officeDocument/2006/relationships/hyperlink" Target="http://www.import.ofag.admin.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dpol.admin.ch/fedpol/fr/home/themen/sicherheit/waffen.html" TargetMode="External"/><Relationship Id="rId2" Type="http://schemas.openxmlformats.org/officeDocument/2006/relationships/hyperlink" Target="https://www.blv.admin.ch/blv/fr/home/import-und-export/rechts-und-vollzugsgrundlagen/gesetzgebung.html" TargetMode="External"/><Relationship Id="rId1" Type="http://schemas.openxmlformats.org/officeDocument/2006/relationships/hyperlink" Target="https://www.blv.admin.ch/blv/fr/home/import-und-export/rechts-und-vollzugsgrundlagen/gesetzgebung.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F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85DB-0C1B-44C0-96A5-0CEE83EB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WTODOCF2012.DOTX</Template>
  <TotalTime>645</TotalTime>
  <Pages>49</Pages>
  <Words>20006</Words>
  <Characters>115988</Characters>
  <Application>Microsoft Office Word</Application>
  <DocSecurity>0</DocSecurity>
  <Lines>3399</Lines>
  <Paragraphs>1758</Paragraphs>
  <ScaleCrop>false</ScaleCrop>
  <HeadingPairs>
    <vt:vector size="2" baseType="variant">
      <vt:variant>
        <vt:lpstr>Title</vt:lpstr>
      </vt:variant>
      <vt:variant>
        <vt:i4>1</vt:i4>
      </vt:variant>
    </vt:vector>
  </HeadingPairs>
  <TitlesOfParts>
    <vt:vector size="1" baseType="lpstr">
      <vt:lpstr>REPLIES TO THE QUESTIONNAIRE ON IMPORT LICENSING PROCEDURES_x0002_</vt:lpstr>
    </vt:vector>
  </TitlesOfParts>
  <Manager/>
  <Company/>
  <LinksUpToDate>false</LinksUpToDate>
  <CharactersWithSpaces>134374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REPLIES TO THE QUESTIONNAIRE ON IMPORT LICENSING PROCEDURES_x0002_</dc:title>
  <dc:creator/>
  <dc:description>LDIMD - DTU</dc:description>
  <cp:lastModifiedBy/>
  <cp:revision>245</cp:revision>
  <dcterms:created xsi:type="dcterms:W3CDTF">2019-11-29T14:12:00Z</dcterms:created>
  <dcterms:modified xsi:type="dcterms:W3CDTF">2019-12-06T16:30:00Z</dcterms:modified>
</cp:coreProperties>
</file>