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088" w14:textId="77777777" w:rsidR="00F373A7" w:rsidRPr="00F95409" w:rsidRDefault="00F373A7" w:rsidP="00F373A7">
      <w:pPr>
        <w:pStyle w:val="Title"/>
      </w:pPr>
      <w:r w:rsidRPr="00F95409">
        <w:t xml:space="preserve">IMPORT LICENSING </w:t>
      </w:r>
      <w:r>
        <w:t>SYSTEM OF indonesia</w:t>
      </w:r>
    </w:p>
    <w:p w14:paraId="1C7B0DB7" w14:textId="3C4DDB9D" w:rsidR="00F373A7" w:rsidRDefault="00F373A7" w:rsidP="00F373A7">
      <w:pPr>
        <w:pStyle w:val="Title2"/>
      </w:pPr>
      <w:r>
        <w:t>replies by Indonesia to the questions from Australia</w:t>
      </w:r>
      <w:r>
        <w:rPr>
          <w:rStyle w:val="FootnoteReference"/>
        </w:rPr>
        <w:footnoteReference w:id="1"/>
      </w:r>
    </w:p>
    <w:p w14:paraId="26531C34" w14:textId="11EEF08D" w:rsidR="007141CF" w:rsidRDefault="00F373A7" w:rsidP="00B52738">
      <w:r>
        <w:t>The following communication, dated 20 April 2022, is being circulated at the request of the delegation of Indonesia.</w:t>
      </w:r>
    </w:p>
    <w:p w14:paraId="168F14E3" w14:textId="0A20FCC5" w:rsidR="00F373A7" w:rsidRDefault="00F373A7" w:rsidP="00B52738"/>
    <w:p w14:paraId="6590E189" w14:textId="021D0F18" w:rsidR="00F373A7" w:rsidRDefault="00F373A7" w:rsidP="00F373A7">
      <w:pPr>
        <w:jc w:val="center"/>
        <w:rPr>
          <w:b/>
        </w:rPr>
      </w:pPr>
      <w:r>
        <w:rPr>
          <w:b/>
        </w:rPr>
        <w:t>_______________</w:t>
      </w:r>
    </w:p>
    <w:p w14:paraId="2FD8B47C" w14:textId="6958B545" w:rsidR="00F373A7" w:rsidRDefault="00F373A7" w:rsidP="00F373A7"/>
    <w:p w14:paraId="0B2F17E6" w14:textId="77777777" w:rsidR="00F373A7" w:rsidRDefault="00F373A7" w:rsidP="00F373A7"/>
    <w:p w14:paraId="5ADE0BEB" w14:textId="77777777" w:rsidR="00F373A7" w:rsidRPr="00023ECA" w:rsidRDefault="00F373A7" w:rsidP="00F373A7">
      <w:r w:rsidRPr="00023ECA">
        <w:t>Australia would like to better understand how the proposed usage of the Commodity Balance will affect the issuing of import permits. We would also appreciate if Indonesia could explain whether there was consideration of the adoption of automatic import licensing procedures as part of the Omnibus Law and why this was not adopted.</w:t>
      </w:r>
    </w:p>
    <w:p w14:paraId="137C2B30" w14:textId="77777777" w:rsidR="00F373A7" w:rsidRPr="00023ECA" w:rsidRDefault="00F373A7" w:rsidP="00F373A7"/>
    <w:p w14:paraId="2FD47A99" w14:textId="02F227FF" w:rsidR="00F373A7" w:rsidRPr="00F373A7" w:rsidRDefault="00F373A7" w:rsidP="00F373A7">
      <w:pPr>
        <w:rPr>
          <w:u w:val="single"/>
        </w:rPr>
      </w:pPr>
      <w:r w:rsidRPr="00F373A7">
        <w:rPr>
          <w:u w:val="single"/>
        </w:rPr>
        <w:t>Reply:</w:t>
      </w:r>
    </w:p>
    <w:p w14:paraId="1EF5011C" w14:textId="77777777" w:rsidR="00F373A7" w:rsidRDefault="00F373A7" w:rsidP="00F373A7"/>
    <w:p w14:paraId="1D918ABC" w14:textId="52ACBEDA" w:rsidR="00F373A7" w:rsidRPr="00023ECA" w:rsidRDefault="00F373A7" w:rsidP="00F373A7">
      <w:r w:rsidRPr="00023ECA">
        <w:t>Commodity Balance aims to create and facilitate better business environment</w:t>
      </w:r>
      <w:r w:rsidR="00CE011D">
        <w:t>;</w:t>
      </w:r>
      <w:r w:rsidRPr="00023ECA">
        <w:t xml:space="preserve"> certainty in doing business</w:t>
      </w:r>
      <w:r w:rsidR="00CE011D">
        <w:t>;</w:t>
      </w:r>
      <w:r w:rsidRPr="00023ECA">
        <w:t xml:space="preserve"> and free flow of goods. Commodity Balance is a policy evaluation tool used by the Government for transparency</w:t>
      </w:r>
      <w:r w:rsidR="00CE011D">
        <w:t>,</w:t>
      </w:r>
      <w:r w:rsidRPr="00023ECA">
        <w:t xml:space="preserve"> based on accurate data. It will be implemented by relevant ministries/institutions.</w:t>
      </w:r>
    </w:p>
    <w:p w14:paraId="73840DE8" w14:textId="77777777" w:rsidR="00F373A7" w:rsidRPr="00023ECA" w:rsidRDefault="00F373A7" w:rsidP="00F373A7"/>
    <w:p w14:paraId="2C1685A7" w14:textId="75E8CF6E" w:rsidR="00F373A7" w:rsidRPr="00023ECA" w:rsidRDefault="00F373A7" w:rsidP="00F373A7">
      <w:r w:rsidRPr="00023ECA">
        <w:t xml:space="preserve">Commodity Balance is not an additional burden for </w:t>
      </w:r>
      <w:r>
        <w:t>Indonesia'</w:t>
      </w:r>
      <w:r w:rsidRPr="00023ECA">
        <w:t xml:space="preserve">s import regime.  From the perspective of government policy, Commodity Balance will provide a complete, detailed, transparent and accurate data for relevant ministries. For business, it aims to support certainty in doing business, transparency, and the forecasting for business development. </w:t>
      </w:r>
    </w:p>
    <w:p w14:paraId="7695B90E" w14:textId="7F6AAAF7" w:rsidR="00F373A7" w:rsidRDefault="00F373A7" w:rsidP="00F373A7"/>
    <w:p w14:paraId="395135D4" w14:textId="7B8AD36A" w:rsidR="00F373A7" w:rsidRPr="00F373A7" w:rsidRDefault="00F373A7" w:rsidP="00F373A7">
      <w:pPr>
        <w:jc w:val="center"/>
      </w:pPr>
      <w:r>
        <w:rPr>
          <w:b/>
        </w:rPr>
        <w:t>__________</w:t>
      </w:r>
    </w:p>
    <w:sectPr w:rsidR="00F373A7" w:rsidRPr="00F373A7"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C6D8" w14:textId="77777777" w:rsidR="00F373A7" w:rsidRDefault="00F373A7" w:rsidP="00ED54E0">
      <w:r>
        <w:separator/>
      </w:r>
    </w:p>
  </w:endnote>
  <w:endnote w:type="continuationSeparator" w:id="0">
    <w:p w14:paraId="0827E62B" w14:textId="77777777" w:rsidR="00F373A7" w:rsidRDefault="00F373A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3250" w14:textId="77777777" w:rsidR="00544326" w:rsidRPr="00F373A7" w:rsidRDefault="00F373A7" w:rsidP="00F373A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8EA0" w14:textId="77777777" w:rsidR="00544326" w:rsidRPr="00F373A7" w:rsidRDefault="00F373A7" w:rsidP="00F373A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005C" w14:textId="77777777" w:rsidR="00466C14" w:rsidRDefault="00466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E794" w14:textId="77777777" w:rsidR="00F373A7" w:rsidRDefault="00F373A7" w:rsidP="00ED54E0">
      <w:r>
        <w:separator/>
      </w:r>
    </w:p>
  </w:footnote>
  <w:footnote w:type="continuationSeparator" w:id="0">
    <w:p w14:paraId="0974BAD8" w14:textId="77777777" w:rsidR="00F373A7" w:rsidRDefault="00F373A7" w:rsidP="00ED54E0">
      <w:r>
        <w:continuationSeparator/>
      </w:r>
    </w:p>
  </w:footnote>
  <w:footnote w:id="1">
    <w:p w14:paraId="67FB7872" w14:textId="2DAA0027" w:rsidR="00F373A7" w:rsidRDefault="00F373A7">
      <w:pPr>
        <w:pStyle w:val="FootnoteText"/>
      </w:pPr>
      <w:r>
        <w:rPr>
          <w:rStyle w:val="FootnoteReference"/>
        </w:rPr>
        <w:footnoteRef/>
      </w:r>
      <w:r>
        <w:t xml:space="preserve"> Circulated on 26 May 2021 in document G/LIC/Q/IDN/44.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6609" w14:textId="77777777" w:rsidR="00F373A7" w:rsidRPr="00F373A7" w:rsidRDefault="00F373A7" w:rsidP="00F373A7">
    <w:pPr>
      <w:pStyle w:val="Header"/>
      <w:pBdr>
        <w:bottom w:val="single" w:sz="4" w:space="1" w:color="auto"/>
      </w:pBdr>
      <w:tabs>
        <w:tab w:val="clear" w:pos="4513"/>
        <w:tab w:val="clear" w:pos="9027"/>
      </w:tabs>
      <w:jc w:val="center"/>
    </w:pPr>
    <w:r w:rsidRPr="00F373A7">
      <w:t>G/LIC/Q/IDN/49</w:t>
    </w:r>
  </w:p>
  <w:p w14:paraId="4F0D4B99" w14:textId="77777777" w:rsidR="00F373A7" w:rsidRPr="00F373A7" w:rsidRDefault="00F373A7" w:rsidP="00F373A7">
    <w:pPr>
      <w:pStyle w:val="Header"/>
      <w:pBdr>
        <w:bottom w:val="single" w:sz="4" w:space="1" w:color="auto"/>
      </w:pBdr>
      <w:tabs>
        <w:tab w:val="clear" w:pos="4513"/>
        <w:tab w:val="clear" w:pos="9027"/>
      </w:tabs>
      <w:jc w:val="center"/>
    </w:pPr>
  </w:p>
  <w:p w14:paraId="4C1A0EBD" w14:textId="77777777" w:rsidR="00F373A7" w:rsidRPr="00F373A7" w:rsidRDefault="00F373A7" w:rsidP="00F373A7">
    <w:pPr>
      <w:pStyle w:val="Header"/>
      <w:pBdr>
        <w:bottom w:val="single" w:sz="4" w:space="1" w:color="auto"/>
      </w:pBdr>
      <w:tabs>
        <w:tab w:val="clear" w:pos="4513"/>
        <w:tab w:val="clear" w:pos="9027"/>
      </w:tabs>
      <w:jc w:val="center"/>
    </w:pPr>
    <w:r w:rsidRPr="00F373A7">
      <w:t xml:space="preserve">- </w:t>
    </w:r>
    <w:r w:rsidRPr="00F373A7">
      <w:fldChar w:fldCharType="begin"/>
    </w:r>
    <w:r w:rsidRPr="00F373A7">
      <w:instrText xml:space="preserve"> PAGE </w:instrText>
    </w:r>
    <w:r w:rsidRPr="00F373A7">
      <w:fldChar w:fldCharType="separate"/>
    </w:r>
    <w:r w:rsidRPr="00F373A7">
      <w:rPr>
        <w:noProof/>
      </w:rPr>
      <w:t>1</w:t>
    </w:r>
    <w:r w:rsidRPr="00F373A7">
      <w:fldChar w:fldCharType="end"/>
    </w:r>
    <w:r w:rsidRPr="00F373A7">
      <w:t xml:space="preserve"> -</w:t>
    </w:r>
  </w:p>
  <w:p w14:paraId="1EB4408E" w14:textId="77777777" w:rsidR="00544326" w:rsidRPr="00F373A7" w:rsidRDefault="00544326" w:rsidP="00F373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8237" w14:textId="77777777" w:rsidR="00F373A7" w:rsidRPr="00F373A7" w:rsidRDefault="00F373A7" w:rsidP="00F373A7">
    <w:pPr>
      <w:pStyle w:val="Header"/>
      <w:pBdr>
        <w:bottom w:val="single" w:sz="4" w:space="1" w:color="auto"/>
      </w:pBdr>
      <w:tabs>
        <w:tab w:val="clear" w:pos="4513"/>
        <w:tab w:val="clear" w:pos="9027"/>
      </w:tabs>
      <w:jc w:val="center"/>
    </w:pPr>
    <w:r w:rsidRPr="00F373A7">
      <w:t>G/LIC/Q/IDN/49</w:t>
    </w:r>
  </w:p>
  <w:p w14:paraId="3D6662D4" w14:textId="77777777" w:rsidR="00F373A7" w:rsidRPr="00F373A7" w:rsidRDefault="00F373A7" w:rsidP="00F373A7">
    <w:pPr>
      <w:pStyle w:val="Header"/>
      <w:pBdr>
        <w:bottom w:val="single" w:sz="4" w:space="1" w:color="auto"/>
      </w:pBdr>
      <w:tabs>
        <w:tab w:val="clear" w:pos="4513"/>
        <w:tab w:val="clear" w:pos="9027"/>
      </w:tabs>
      <w:jc w:val="center"/>
    </w:pPr>
  </w:p>
  <w:p w14:paraId="1BEA39C2" w14:textId="77777777" w:rsidR="00F373A7" w:rsidRPr="00F373A7" w:rsidRDefault="00F373A7" w:rsidP="00F373A7">
    <w:pPr>
      <w:pStyle w:val="Header"/>
      <w:pBdr>
        <w:bottom w:val="single" w:sz="4" w:space="1" w:color="auto"/>
      </w:pBdr>
      <w:tabs>
        <w:tab w:val="clear" w:pos="4513"/>
        <w:tab w:val="clear" w:pos="9027"/>
      </w:tabs>
      <w:jc w:val="center"/>
    </w:pPr>
    <w:r w:rsidRPr="00F373A7">
      <w:t xml:space="preserve">- </w:t>
    </w:r>
    <w:r w:rsidRPr="00F373A7">
      <w:fldChar w:fldCharType="begin"/>
    </w:r>
    <w:r w:rsidRPr="00F373A7">
      <w:instrText xml:space="preserve"> PAGE </w:instrText>
    </w:r>
    <w:r w:rsidRPr="00F373A7">
      <w:fldChar w:fldCharType="separate"/>
    </w:r>
    <w:r w:rsidRPr="00F373A7">
      <w:rPr>
        <w:noProof/>
      </w:rPr>
      <w:t>1</w:t>
    </w:r>
    <w:r w:rsidRPr="00F373A7">
      <w:fldChar w:fldCharType="end"/>
    </w:r>
    <w:r w:rsidRPr="00F373A7">
      <w:t xml:space="preserve"> -</w:t>
    </w:r>
  </w:p>
  <w:p w14:paraId="03B679AF" w14:textId="77777777" w:rsidR="00544326" w:rsidRPr="00F373A7" w:rsidRDefault="00544326" w:rsidP="00F373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6834B563" w14:textId="77777777" w:rsidTr="00544326">
      <w:trPr>
        <w:trHeight w:val="240"/>
        <w:jc w:val="center"/>
      </w:trPr>
      <w:tc>
        <w:tcPr>
          <w:tcW w:w="3794" w:type="dxa"/>
          <w:shd w:val="clear" w:color="auto" w:fill="FFFFFF"/>
          <w:tcMar>
            <w:left w:w="108" w:type="dxa"/>
            <w:right w:w="108" w:type="dxa"/>
          </w:tcMar>
          <w:vAlign w:val="center"/>
        </w:tcPr>
        <w:p w14:paraId="70EE8772"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09CF13BB" w14:textId="77777777" w:rsidR="00ED54E0" w:rsidRPr="00182B84" w:rsidRDefault="00ED54E0" w:rsidP="00425DC5">
          <w:pPr>
            <w:jc w:val="right"/>
            <w:rPr>
              <w:b/>
              <w:color w:val="FF0000"/>
              <w:szCs w:val="16"/>
            </w:rPr>
          </w:pPr>
        </w:p>
      </w:tc>
    </w:tr>
    <w:bookmarkEnd w:id="0"/>
    <w:tr w:rsidR="00ED54E0" w:rsidRPr="00182B84" w14:paraId="3A891E6D" w14:textId="77777777" w:rsidTr="00544326">
      <w:trPr>
        <w:trHeight w:val="213"/>
        <w:jc w:val="center"/>
      </w:trPr>
      <w:tc>
        <w:tcPr>
          <w:tcW w:w="3794" w:type="dxa"/>
          <w:vMerge w:val="restart"/>
          <w:shd w:val="clear" w:color="auto" w:fill="FFFFFF"/>
          <w:tcMar>
            <w:left w:w="0" w:type="dxa"/>
            <w:right w:w="0" w:type="dxa"/>
          </w:tcMar>
        </w:tcPr>
        <w:p w14:paraId="491F899B" w14:textId="77777777" w:rsidR="00ED54E0" w:rsidRPr="00182B84" w:rsidRDefault="00ED54E0" w:rsidP="00425DC5">
          <w:pPr>
            <w:jc w:val="left"/>
          </w:pPr>
          <w:r w:rsidRPr="00182B84">
            <w:rPr>
              <w:noProof/>
              <w:lang w:val="en-US"/>
            </w:rPr>
            <w:drawing>
              <wp:inline distT="0" distB="0" distL="0" distR="0" wp14:anchorId="13CF64B2" wp14:editId="1656C201">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EED5B3" w14:textId="77777777" w:rsidR="00ED54E0" w:rsidRPr="00182B84" w:rsidRDefault="00ED54E0" w:rsidP="00425DC5">
          <w:pPr>
            <w:jc w:val="right"/>
            <w:rPr>
              <w:b/>
              <w:szCs w:val="16"/>
            </w:rPr>
          </w:pPr>
        </w:p>
      </w:tc>
    </w:tr>
    <w:tr w:rsidR="00ED54E0" w:rsidRPr="00182B84" w14:paraId="4266DF7D" w14:textId="77777777" w:rsidTr="00544326">
      <w:trPr>
        <w:trHeight w:val="868"/>
        <w:jc w:val="center"/>
      </w:trPr>
      <w:tc>
        <w:tcPr>
          <w:tcW w:w="3794" w:type="dxa"/>
          <w:vMerge/>
          <w:shd w:val="clear" w:color="auto" w:fill="FFFFFF"/>
          <w:tcMar>
            <w:left w:w="108" w:type="dxa"/>
            <w:right w:w="108" w:type="dxa"/>
          </w:tcMar>
        </w:tcPr>
        <w:p w14:paraId="396112B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C18C004" w14:textId="77777777" w:rsidR="00F373A7" w:rsidRDefault="00F373A7" w:rsidP="00425DC5">
          <w:pPr>
            <w:jc w:val="right"/>
            <w:rPr>
              <w:b/>
              <w:szCs w:val="16"/>
            </w:rPr>
          </w:pPr>
          <w:bookmarkStart w:id="1" w:name="bmkSymbols"/>
          <w:r>
            <w:rPr>
              <w:b/>
              <w:szCs w:val="16"/>
            </w:rPr>
            <w:t>G/LIC/Q/IDN/49</w:t>
          </w:r>
        </w:p>
        <w:bookmarkEnd w:id="1"/>
        <w:p w14:paraId="3C8B2DBF" w14:textId="77777777" w:rsidR="00ED54E0" w:rsidRPr="00182B84" w:rsidRDefault="00ED54E0" w:rsidP="00425DC5">
          <w:pPr>
            <w:jc w:val="right"/>
            <w:rPr>
              <w:b/>
              <w:szCs w:val="16"/>
            </w:rPr>
          </w:pPr>
        </w:p>
      </w:tc>
    </w:tr>
    <w:tr w:rsidR="00ED54E0" w:rsidRPr="00182B84" w14:paraId="3BFE1AC6" w14:textId="77777777" w:rsidTr="00544326">
      <w:trPr>
        <w:trHeight w:val="240"/>
        <w:jc w:val="center"/>
      </w:trPr>
      <w:tc>
        <w:tcPr>
          <w:tcW w:w="3794" w:type="dxa"/>
          <w:vMerge/>
          <w:shd w:val="clear" w:color="auto" w:fill="FFFFFF"/>
          <w:tcMar>
            <w:left w:w="108" w:type="dxa"/>
            <w:right w:w="108" w:type="dxa"/>
          </w:tcMar>
          <w:vAlign w:val="center"/>
        </w:tcPr>
        <w:p w14:paraId="7F9895D9" w14:textId="77777777" w:rsidR="00ED54E0" w:rsidRPr="00182B84" w:rsidRDefault="00ED54E0" w:rsidP="00425DC5"/>
      </w:tc>
      <w:tc>
        <w:tcPr>
          <w:tcW w:w="5448" w:type="dxa"/>
          <w:gridSpan w:val="2"/>
          <w:shd w:val="clear" w:color="auto" w:fill="FFFFFF"/>
          <w:tcMar>
            <w:left w:w="108" w:type="dxa"/>
            <w:right w:w="108" w:type="dxa"/>
          </w:tcMar>
          <w:vAlign w:val="center"/>
        </w:tcPr>
        <w:p w14:paraId="1BB9A510" w14:textId="7B19F02A" w:rsidR="00ED54E0" w:rsidRPr="00182B84" w:rsidRDefault="00AB2728" w:rsidP="00425DC5">
          <w:pPr>
            <w:jc w:val="right"/>
            <w:rPr>
              <w:szCs w:val="16"/>
            </w:rPr>
          </w:pPr>
          <w:r>
            <w:rPr>
              <w:szCs w:val="16"/>
            </w:rPr>
            <w:t>26</w:t>
          </w:r>
          <w:r w:rsidR="00F373A7">
            <w:rPr>
              <w:szCs w:val="16"/>
            </w:rPr>
            <w:t xml:space="preserve"> April 2022</w:t>
          </w:r>
        </w:p>
      </w:tc>
    </w:tr>
    <w:tr w:rsidR="00ED54E0" w:rsidRPr="00182B84" w14:paraId="42C02BA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55EE1B" w14:textId="7EDDCD36" w:rsidR="00ED54E0" w:rsidRPr="00182B84" w:rsidRDefault="00ED54E0" w:rsidP="00425DC5">
          <w:pPr>
            <w:jc w:val="left"/>
            <w:rPr>
              <w:b/>
            </w:rPr>
          </w:pPr>
          <w:bookmarkStart w:id="2" w:name="bmkSerial" w:colFirst="0" w:colLast="0"/>
          <w:r w:rsidRPr="00182B84">
            <w:rPr>
              <w:color w:val="FF0000"/>
              <w:szCs w:val="16"/>
            </w:rPr>
            <w:t>(</w:t>
          </w:r>
          <w:r w:rsidR="00E40EA7">
            <w:rPr>
              <w:color w:val="FF0000"/>
              <w:szCs w:val="16"/>
            </w:rPr>
            <w:t>22</w:t>
          </w:r>
          <w:r w:rsidRPr="00182B84">
            <w:rPr>
              <w:color w:val="FF0000"/>
              <w:szCs w:val="16"/>
            </w:rPr>
            <w:t>-</w:t>
          </w:r>
          <w:r w:rsidR="00466C14">
            <w:rPr>
              <w:color w:val="FF0000"/>
              <w:szCs w:val="16"/>
            </w:rPr>
            <w:t>3312</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19C42EB"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06454B7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57904A" w14:textId="77777777" w:rsidR="00ED54E0" w:rsidRPr="00182B84" w:rsidRDefault="00F373A7" w:rsidP="00425DC5">
          <w:pPr>
            <w:jc w:val="left"/>
            <w:rPr>
              <w:sz w:val="14"/>
              <w:szCs w:val="16"/>
            </w:rPr>
          </w:pPr>
          <w:bookmarkStart w:id="4" w:name="bmkCommittee"/>
          <w:bookmarkStart w:id="5" w:name="bmkLanguage" w:colFirst="1" w:colLast="1"/>
          <w:bookmarkEnd w:id="2"/>
          <w:r>
            <w:rPr>
              <w:b/>
            </w:rPr>
            <w:t>Committee on Import Licensing</w:t>
          </w:r>
          <w:bookmarkEnd w:id="4"/>
        </w:p>
      </w:tc>
      <w:tc>
        <w:tcPr>
          <w:tcW w:w="3325" w:type="dxa"/>
          <w:tcBorders>
            <w:top w:val="single" w:sz="4" w:space="0" w:color="auto"/>
          </w:tcBorders>
          <w:tcMar>
            <w:top w:w="113" w:type="dxa"/>
            <w:left w:w="108" w:type="dxa"/>
            <w:bottom w:w="57" w:type="dxa"/>
            <w:right w:w="108" w:type="dxa"/>
          </w:tcMar>
          <w:vAlign w:val="center"/>
        </w:tcPr>
        <w:p w14:paraId="774752ED" w14:textId="77777777" w:rsidR="00ED54E0" w:rsidRPr="00182B84" w:rsidRDefault="00F373A7" w:rsidP="00425DC5">
          <w:pPr>
            <w:jc w:val="right"/>
            <w:rPr>
              <w:bCs/>
              <w:szCs w:val="18"/>
            </w:rPr>
          </w:pPr>
          <w:r>
            <w:rPr>
              <w:szCs w:val="18"/>
            </w:rPr>
            <w:t>Original: English</w:t>
          </w:r>
        </w:p>
      </w:tc>
    </w:tr>
    <w:bookmarkEnd w:id="5"/>
  </w:tbl>
  <w:p w14:paraId="2B6C76A3"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A7"/>
    <w:rsid w:val="000272F6"/>
    <w:rsid w:val="00037AC4"/>
    <w:rsid w:val="000423BF"/>
    <w:rsid w:val="000A4945"/>
    <w:rsid w:val="000B31E1"/>
    <w:rsid w:val="000E0AF7"/>
    <w:rsid w:val="0011356B"/>
    <w:rsid w:val="0013337F"/>
    <w:rsid w:val="00182B84"/>
    <w:rsid w:val="001E291F"/>
    <w:rsid w:val="00233408"/>
    <w:rsid w:val="0027067B"/>
    <w:rsid w:val="003156C6"/>
    <w:rsid w:val="003572B4"/>
    <w:rsid w:val="00466C14"/>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A6F54"/>
    <w:rsid w:val="00A6057A"/>
    <w:rsid w:val="00A74017"/>
    <w:rsid w:val="00AA332C"/>
    <w:rsid w:val="00AB2728"/>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A2AC9"/>
    <w:rsid w:val="00CD7D97"/>
    <w:rsid w:val="00CE011D"/>
    <w:rsid w:val="00CE3EE6"/>
    <w:rsid w:val="00CE4BA1"/>
    <w:rsid w:val="00D000C7"/>
    <w:rsid w:val="00D221B8"/>
    <w:rsid w:val="00D25685"/>
    <w:rsid w:val="00D52A9D"/>
    <w:rsid w:val="00D55AAD"/>
    <w:rsid w:val="00D747AE"/>
    <w:rsid w:val="00D9226C"/>
    <w:rsid w:val="00DA20BD"/>
    <w:rsid w:val="00DE50DB"/>
    <w:rsid w:val="00DF6AE1"/>
    <w:rsid w:val="00E40EA7"/>
    <w:rsid w:val="00E46FD5"/>
    <w:rsid w:val="00E544BB"/>
    <w:rsid w:val="00E56545"/>
    <w:rsid w:val="00EA5D4F"/>
    <w:rsid w:val="00EB6C56"/>
    <w:rsid w:val="00ED1D47"/>
    <w:rsid w:val="00ED54E0"/>
    <w:rsid w:val="00F04A9D"/>
    <w:rsid w:val="00F1136A"/>
    <w:rsid w:val="00F32397"/>
    <w:rsid w:val="00F373A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5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CD12-6E61-4E56-A256-16168433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43</TotalTime>
  <Pages>1</Pages>
  <Words>178</Words>
  <Characters>1046</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2022-04-26T09:37:00Z</cp:lastPrinted>
  <dcterms:created xsi:type="dcterms:W3CDTF">2022-04-22T15:10:00Z</dcterms:created>
  <dcterms:modified xsi:type="dcterms:W3CDTF">2022-04-26T10:00:00Z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d93ccf42-e726-4cfb-aa7e-b3a416ea0f75</vt:lpwstr>
  </property>
  <property fmtid="{D5CDD505-2E9C-101B-9397-08002B2CF9AE}" pid="3" name="Symbol1">
    <vt:lpwstr>G/LIC/Q/IDN/49</vt:lpwstr>
  </property>
  <property fmtid="{D5CDD505-2E9C-101B-9397-08002B2CF9AE}" pid="4" name="WTOCLASSIFICATION">
    <vt:lpwstr>WTO OFFICIAL</vt:lpwstr>
  </property>
</Properties>
</file>