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FA6C" w14:textId="77777777" w:rsidR="00551BD4" w:rsidRDefault="00B13780" w:rsidP="00B13780">
      <w:pPr>
        <w:pStyle w:val="Title"/>
        <w:sectPr w:rsidR="00551BD4" w:rsidSect="002445C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01" w:right="1440" w:bottom="1440" w:left="1440" w:header="720" w:footer="720" w:gutter="0"/>
          <w:cols w:space="708"/>
          <w:titlePg/>
          <w:docGrid w:linePitch="360"/>
        </w:sectPr>
      </w:pPr>
      <w:r>
        <w:t xml:space="preserve">NOTIFICATIONS UNDER ARTICLES 25.11 AND 25.12 OF THE AGREEMENT </w:t>
      </w:r>
      <w:r>
        <w:br/>
        <w:t>ON SUBSIDIES AND COUNTERVAILING MEASURES</w:t>
      </w:r>
      <w:r w:rsidR="00551BD4">
        <w:rPr>
          <w:rStyle w:val="FootnoteReference"/>
        </w:rPr>
        <w:footnoteReference w:customMarkFollows="1" w:id="1"/>
        <w:t>*</w:t>
      </w:r>
    </w:p>
    <w:p w14:paraId="5644C03F" w14:textId="3A7397B6" w:rsidR="00B13780" w:rsidRDefault="00C85806" w:rsidP="00B13780">
      <w:pPr>
        <w:pStyle w:val="TitleCountry"/>
      </w:pPr>
      <w:r>
        <w:t>Cambodia</w:t>
      </w:r>
    </w:p>
    <w:p w14:paraId="269027E0" w14:textId="7C3A6CC5" w:rsidR="00B13780" w:rsidRDefault="00B13780" w:rsidP="00820E02">
      <w:r>
        <w:t xml:space="preserve">The following communication, dated </w:t>
      </w:r>
      <w:r w:rsidR="00C85806">
        <w:t>26 November</w:t>
      </w:r>
      <w:r>
        <w:t xml:space="preserve"> 2020, is being circulated at the request of the </w:t>
      </w:r>
      <w:r w:rsidR="00B240E8">
        <w:t>d</w:t>
      </w:r>
      <w:r>
        <w:t xml:space="preserve">elegation of </w:t>
      </w:r>
      <w:r w:rsidR="00C85806">
        <w:t>Cambodia</w:t>
      </w:r>
      <w:r w:rsidR="00404CE0">
        <w:t>.</w:t>
      </w:r>
    </w:p>
    <w:p w14:paraId="035680F0" w14:textId="77777777" w:rsidR="00820E02" w:rsidRDefault="00820E02" w:rsidP="00820E02"/>
    <w:p w14:paraId="289D3262" w14:textId="77777777" w:rsidR="00820E02" w:rsidRDefault="00820E02" w:rsidP="00820E02">
      <w:pPr>
        <w:jc w:val="center"/>
        <w:rPr>
          <w:b/>
        </w:rPr>
      </w:pPr>
      <w:r>
        <w:rPr>
          <w:b/>
        </w:rPr>
        <w:t>_______________</w:t>
      </w:r>
    </w:p>
    <w:p w14:paraId="31A2A01C" w14:textId="77777777" w:rsidR="00820E02" w:rsidRDefault="00820E02" w:rsidP="00820E02"/>
    <w:p w14:paraId="46E52917" w14:textId="77777777" w:rsidR="00820E02" w:rsidRPr="00820E02" w:rsidRDefault="00820E02" w:rsidP="00820E02"/>
    <w:p w14:paraId="606625CE" w14:textId="7B3D45CA" w:rsidR="007141CF" w:rsidRDefault="00B13780" w:rsidP="00B13780">
      <w:r>
        <w:t xml:space="preserve">This is to notify that </w:t>
      </w:r>
      <w:r w:rsidR="00C85806">
        <w:t>Cambodia</w:t>
      </w:r>
      <w:r>
        <w:t xml:space="preserve"> has not established an authority competent to initiate and conduct an investigation within the meaning of Article 25.12 of the Agreement on Subsidies and Countervailing Measures (</w:t>
      </w:r>
      <w:r w:rsidR="00770763" w:rsidRPr="00770763">
        <w:t>"</w:t>
      </w:r>
      <w:r>
        <w:t>the Agreement</w:t>
      </w:r>
      <w:r w:rsidR="00770763" w:rsidRPr="00770763">
        <w:t>"</w:t>
      </w:r>
      <w:r>
        <w:t>) and thus has not, to date, taken any countervailing actions within the meaning of Article 25.11 and does not anticipate taking any countervailing actions for the foreseeable future.</w:t>
      </w:r>
      <w:r w:rsidR="00404CE0">
        <w:rPr>
          <w:rStyle w:val="FootnoteReference"/>
        </w:rPr>
        <w:footnoteReference w:id="2"/>
      </w:r>
      <w:r w:rsidR="00770763">
        <w:t xml:space="preserve"> </w:t>
      </w:r>
      <w:r w:rsidR="00C85806">
        <w:t xml:space="preserve">Cambodia </w:t>
      </w:r>
      <w:r>
        <w:t>shall promptly notify the Committee on Subsidies and Countervailing Measures (</w:t>
      </w:r>
      <w:r w:rsidR="00770763" w:rsidRPr="00770763">
        <w:t>"</w:t>
      </w:r>
      <w:r>
        <w:t>the Committee</w:t>
      </w:r>
      <w:r w:rsidR="00770763" w:rsidRPr="00770763">
        <w:t>"</w:t>
      </w:r>
      <w:r>
        <w:t>) of any changes that may take place in this regard.</w:t>
      </w:r>
      <w:r w:rsidR="00770763">
        <w:t xml:space="preserve"> </w:t>
      </w:r>
      <w:r>
        <w:t xml:space="preserve">Specifically, </w:t>
      </w:r>
      <w:r w:rsidR="00C85806">
        <w:t>Cambodia</w:t>
      </w:r>
      <w:r>
        <w:t xml:space="preserve"> shall notify the Committee pursuant to Article 25.12 of the Agreement upon the establishment of an authority competent to initiate and conduct countervailing duty investigations, as well as the domestic procedures governing the initiation and conduct of such investigations, and shall report without delay to the Committee any countervailing actions in accordance with Article 25.11 of the Agreement.</w:t>
      </w:r>
    </w:p>
    <w:p w14:paraId="49C5307E" w14:textId="77777777" w:rsidR="00551BD4" w:rsidRDefault="00551BD4" w:rsidP="00551BD4"/>
    <w:p w14:paraId="2CE237C1" w14:textId="77777777" w:rsidR="00551BD4" w:rsidRPr="00551BD4" w:rsidRDefault="00551BD4" w:rsidP="00551BD4">
      <w:pPr>
        <w:jc w:val="center"/>
      </w:pPr>
      <w:r>
        <w:rPr>
          <w:b/>
        </w:rPr>
        <w:t>__________</w:t>
      </w:r>
    </w:p>
    <w:sectPr w:rsidR="00551BD4" w:rsidRPr="00551BD4" w:rsidSect="00551BD4">
      <w:footnotePr>
        <w:numRestart w:val="eachSect"/>
      </w:footnotePr>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41F5" w14:textId="77777777" w:rsidR="00DC3D84" w:rsidRDefault="00DC3D84" w:rsidP="00ED54E0">
      <w:r>
        <w:separator/>
      </w:r>
    </w:p>
  </w:endnote>
  <w:endnote w:type="continuationSeparator" w:id="0">
    <w:p w14:paraId="51518924" w14:textId="77777777" w:rsidR="00DC3D84" w:rsidRDefault="00DC3D8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94C9" w14:textId="2BC51D9E" w:rsidR="00544326" w:rsidRPr="00C85806" w:rsidRDefault="00C85806" w:rsidP="00C858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FDA0" w14:textId="1E8C18E0" w:rsidR="00544326" w:rsidRPr="00C85806" w:rsidRDefault="00C85806" w:rsidP="00C858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A145" w14:textId="0E1A9434" w:rsidR="002445CE" w:rsidRDefault="002445C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A2C1" w14:textId="77777777" w:rsidR="00DC3D84" w:rsidRDefault="00DC3D84" w:rsidP="00ED54E0">
      <w:r>
        <w:separator/>
      </w:r>
    </w:p>
  </w:footnote>
  <w:footnote w:type="continuationSeparator" w:id="0">
    <w:p w14:paraId="4D5C7E97" w14:textId="77777777" w:rsidR="00DC3D84" w:rsidRDefault="00DC3D84" w:rsidP="00ED54E0">
      <w:r>
        <w:continuationSeparator/>
      </w:r>
    </w:p>
  </w:footnote>
  <w:footnote w:id="1">
    <w:p w14:paraId="100A8D56" w14:textId="77777777" w:rsidR="00551BD4" w:rsidRDefault="00551BD4">
      <w:pPr>
        <w:pStyle w:val="FootnoteText"/>
      </w:pPr>
      <w:r>
        <w:rPr>
          <w:rStyle w:val="FootnoteReference"/>
        </w:rPr>
        <w:t>*</w:t>
      </w:r>
      <w:r>
        <w:t xml:space="preserve"> This notification is made pursuant to the notification format contained in document G/SCM/129, adopted by the Committee on Subsidies and Countervailing Measures on 20 October 2009.</w:t>
      </w:r>
    </w:p>
  </w:footnote>
  <w:footnote w:id="2">
    <w:p w14:paraId="7FDCE764" w14:textId="77777777" w:rsidR="00404CE0" w:rsidRDefault="00404CE0">
      <w:pPr>
        <w:pStyle w:val="FootnoteText"/>
      </w:pPr>
      <w:r>
        <w:rPr>
          <w:rStyle w:val="FootnoteReference"/>
        </w:rPr>
        <w:footnoteRef/>
      </w:r>
      <w:r>
        <w:t xml:space="preserve"> This notification is valid until further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8886" w14:textId="77777777" w:rsidR="00C85806" w:rsidRPr="00C85806" w:rsidRDefault="00C85806" w:rsidP="00C85806">
    <w:pPr>
      <w:pStyle w:val="Header"/>
      <w:pBdr>
        <w:bottom w:val="single" w:sz="4" w:space="1" w:color="auto"/>
      </w:pBdr>
      <w:tabs>
        <w:tab w:val="clear" w:pos="4513"/>
        <w:tab w:val="clear" w:pos="9027"/>
      </w:tabs>
      <w:jc w:val="center"/>
    </w:pPr>
    <w:r w:rsidRPr="00C85806">
      <w:t>G/SCM/N/202/KHM</w:t>
    </w:r>
  </w:p>
  <w:p w14:paraId="13F34EDC" w14:textId="77777777" w:rsidR="00C85806" w:rsidRPr="00C85806" w:rsidRDefault="00C85806" w:rsidP="00C85806">
    <w:pPr>
      <w:pStyle w:val="Header"/>
      <w:pBdr>
        <w:bottom w:val="single" w:sz="4" w:space="1" w:color="auto"/>
      </w:pBdr>
      <w:tabs>
        <w:tab w:val="clear" w:pos="4513"/>
        <w:tab w:val="clear" w:pos="9027"/>
      </w:tabs>
      <w:jc w:val="center"/>
    </w:pPr>
  </w:p>
  <w:p w14:paraId="2B35E3A9" w14:textId="4D2B5F49" w:rsidR="00C85806" w:rsidRPr="00C85806" w:rsidRDefault="00C85806" w:rsidP="00C85806">
    <w:pPr>
      <w:pStyle w:val="Header"/>
      <w:pBdr>
        <w:bottom w:val="single" w:sz="4" w:space="1" w:color="auto"/>
      </w:pBdr>
      <w:tabs>
        <w:tab w:val="clear" w:pos="4513"/>
        <w:tab w:val="clear" w:pos="9027"/>
      </w:tabs>
      <w:jc w:val="center"/>
    </w:pPr>
    <w:r w:rsidRPr="00C85806">
      <w:t xml:space="preserve">- </w:t>
    </w:r>
    <w:r w:rsidRPr="00C85806">
      <w:fldChar w:fldCharType="begin"/>
    </w:r>
    <w:r w:rsidRPr="00C85806">
      <w:instrText xml:space="preserve"> PAGE </w:instrText>
    </w:r>
    <w:r w:rsidRPr="00C85806">
      <w:fldChar w:fldCharType="separate"/>
    </w:r>
    <w:r w:rsidRPr="00C85806">
      <w:rPr>
        <w:noProof/>
      </w:rPr>
      <w:t>1</w:t>
    </w:r>
    <w:r w:rsidRPr="00C85806">
      <w:fldChar w:fldCharType="end"/>
    </w:r>
    <w:r w:rsidRPr="00C85806">
      <w:t xml:space="preserve"> -</w:t>
    </w:r>
  </w:p>
  <w:p w14:paraId="0BBD0258" w14:textId="32EC383A" w:rsidR="00544326" w:rsidRPr="00C85806" w:rsidRDefault="00544326" w:rsidP="00C858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1A5A" w14:textId="77777777" w:rsidR="00C85806" w:rsidRPr="00C85806" w:rsidRDefault="00C85806" w:rsidP="00C85806">
    <w:pPr>
      <w:pStyle w:val="Header"/>
      <w:pBdr>
        <w:bottom w:val="single" w:sz="4" w:space="1" w:color="auto"/>
      </w:pBdr>
      <w:tabs>
        <w:tab w:val="clear" w:pos="4513"/>
        <w:tab w:val="clear" w:pos="9027"/>
      </w:tabs>
      <w:jc w:val="center"/>
    </w:pPr>
    <w:r w:rsidRPr="00C85806">
      <w:t>G/SCM/N/202/KHM</w:t>
    </w:r>
  </w:p>
  <w:p w14:paraId="7098D9E6" w14:textId="77777777" w:rsidR="00C85806" w:rsidRPr="00C85806" w:rsidRDefault="00C85806" w:rsidP="00C85806">
    <w:pPr>
      <w:pStyle w:val="Header"/>
      <w:pBdr>
        <w:bottom w:val="single" w:sz="4" w:space="1" w:color="auto"/>
      </w:pBdr>
      <w:tabs>
        <w:tab w:val="clear" w:pos="4513"/>
        <w:tab w:val="clear" w:pos="9027"/>
      </w:tabs>
      <w:jc w:val="center"/>
    </w:pPr>
  </w:p>
  <w:p w14:paraId="68869D5E" w14:textId="4F119548" w:rsidR="00C85806" w:rsidRPr="00C85806" w:rsidRDefault="00C85806" w:rsidP="00C85806">
    <w:pPr>
      <w:pStyle w:val="Header"/>
      <w:pBdr>
        <w:bottom w:val="single" w:sz="4" w:space="1" w:color="auto"/>
      </w:pBdr>
      <w:tabs>
        <w:tab w:val="clear" w:pos="4513"/>
        <w:tab w:val="clear" w:pos="9027"/>
      </w:tabs>
      <w:jc w:val="center"/>
    </w:pPr>
    <w:r w:rsidRPr="00C85806">
      <w:t xml:space="preserve">- </w:t>
    </w:r>
    <w:r w:rsidRPr="00C85806">
      <w:fldChar w:fldCharType="begin"/>
    </w:r>
    <w:r w:rsidRPr="00C85806">
      <w:instrText xml:space="preserve"> PAGE </w:instrText>
    </w:r>
    <w:r w:rsidRPr="00C85806">
      <w:fldChar w:fldCharType="separate"/>
    </w:r>
    <w:r w:rsidRPr="00C85806">
      <w:rPr>
        <w:noProof/>
      </w:rPr>
      <w:t>1</w:t>
    </w:r>
    <w:r w:rsidRPr="00C85806">
      <w:fldChar w:fldCharType="end"/>
    </w:r>
    <w:r w:rsidRPr="00C85806">
      <w:t xml:space="preserve"> -</w:t>
    </w:r>
  </w:p>
  <w:p w14:paraId="21576576" w14:textId="440E029A" w:rsidR="00544326" w:rsidRPr="00C85806" w:rsidRDefault="00544326" w:rsidP="00C858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D83C9CB" w14:textId="77777777" w:rsidTr="00544326">
      <w:trPr>
        <w:trHeight w:val="240"/>
        <w:jc w:val="center"/>
      </w:trPr>
      <w:tc>
        <w:tcPr>
          <w:tcW w:w="3794" w:type="dxa"/>
          <w:shd w:val="clear" w:color="auto" w:fill="FFFFFF"/>
          <w:tcMar>
            <w:left w:w="108" w:type="dxa"/>
            <w:right w:w="108" w:type="dxa"/>
          </w:tcMar>
          <w:vAlign w:val="center"/>
        </w:tcPr>
        <w:p w14:paraId="1D4D4AF5"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94169C7" w14:textId="0ACD6869" w:rsidR="00ED54E0" w:rsidRPr="00182B84" w:rsidRDefault="00C85806" w:rsidP="00425DC5">
          <w:pPr>
            <w:jc w:val="right"/>
            <w:rPr>
              <w:b/>
              <w:color w:val="FF0000"/>
              <w:szCs w:val="16"/>
            </w:rPr>
          </w:pPr>
          <w:r>
            <w:rPr>
              <w:b/>
              <w:color w:val="FF0000"/>
              <w:szCs w:val="16"/>
            </w:rPr>
            <w:t xml:space="preserve"> </w:t>
          </w:r>
        </w:p>
      </w:tc>
    </w:tr>
    <w:bookmarkEnd w:id="0"/>
    <w:tr w:rsidR="00ED54E0" w:rsidRPr="00182B84" w14:paraId="18F22D65" w14:textId="77777777" w:rsidTr="00544326">
      <w:trPr>
        <w:trHeight w:val="213"/>
        <w:jc w:val="center"/>
      </w:trPr>
      <w:tc>
        <w:tcPr>
          <w:tcW w:w="3794" w:type="dxa"/>
          <w:vMerge w:val="restart"/>
          <w:shd w:val="clear" w:color="auto" w:fill="FFFFFF"/>
          <w:tcMar>
            <w:left w:w="0" w:type="dxa"/>
            <w:right w:w="0" w:type="dxa"/>
          </w:tcMar>
        </w:tcPr>
        <w:p w14:paraId="63E123B2" w14:textId="77777777" w:rsidR="00ED54E0" w:rsidRPr="00182B84" w:rsidRDefault="00ED54E0" w:rsidP="00425DC5">
          <w:pPr>
            <w:jc w:val="left"/>
          </w:pPr>
          <w:r w:rsidRPr="00182B84">
            <w:rPr>
              <w:noProof/>
              <w:lang w:val="en-US"/>
            </w:rPr>
            <w:drawing>
              <wp:inline distT="0" distB="0" distL="0" distR="0" wp14:anchorId="29FD57D7" wp14:editId="771F8A53">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235149" w14:textId="77777777" w:rsidR="00ED54E0" w:rsidRPr="00182B84" w:rsidRDefault="00ED54E0" w:rsidP="00425DC5">
          <w:pPr>
            <w:jc w:val="right"/>
            <w:rPr>
              <w:b/>
              <w:szCs w:val="16"/>
            </w:rPr>
          </w:pPr>
        </w:p>
      </w:tc>
    </w:tr>
    <w:tr w:rsidR="00ED54E0" w:rsidRPr="00182B84" w14:paraId="3A49A0BB" w14:textId="77777777" w:rsidTr="00544326">
      <w:trPr>
        <w:trHeight w:val="868"/>
        <w:jc w:val="center"/>
      </w:trPr>
      <w:tc>
        <w:tcPr>
          <w:tcW w:w="3794" w:type="dxa"/>
          <w:vMerge/>
          <w:shd w:val="clear" w:color="auto" w:fill="FFFFFF"/>
          <w:tcMar>
            <w:left w:w="108" w:type="dxa"/>
            <w:right w:w="108" w:type="dxa"/>
          </w:tcMar>
        </w:tcPr>
        <w:p w14:paraId="1DC4474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6807BCD" w14:textId="77777777" w:rsidR="00C85806" w:rsidRDefault="00C85806" w:rsidP="00425DC5">
          <w:pPr>
            <w:jc w:val="right"/>
            <w:rPr>
              <w:b/>
              <w:szCs w:val="16"/>
            </w:rPr>
          </w:pPr>
          <w:bookmarkStart w:id="1" w:name="bmkSymbols"/>
          <w:r>
            <w:rPr>
              <w:b/>
              <w:szCs w:val="16"/>
            </w:rPr>
            <w:t>G/SCM/N/202/KHM</w:t>
          </w:r>
        </w:p>
        <w:bookmarkEnd w:id="1"/>
        <w:p w14:paraId="4856856E" w14:textId="657F7A37" w:rsidR="00ED54E0" w:rsidRPr="00182B84" w:rsidRDefault="00ED54E0" w:rsidP="00425DC5">
          <w:pPr>
            <w:jc w:val="right"/>
            <w:rPr>
              <w:b/>
              <w:szCs w:val="16"/>
            </w:rPr>
          </w:pPr>
        </w:p>
      </w:tc>
    </w:tr>
    <w:tr w:rsidR="00ED54E0" w:rsidRPr="00182B84" w14:paraId="0FBF452F" w14:textId="77777777" w:rsidTr="00544326">
      <w:trPr>
        <w:trHeight w:val="240"/>
        <w:jc w:val="center"/>
      </w:trPr>
      <w:tc>
        <w:tcPr>
          <w:tcW w:w="3794" w:type="dxa"/>
          <w:vMerge/>
          <w:shd w:val="clear" w:color="auto" w:fill="FFFFFF"/>
          <w:tcMar>
            <w:left w:w="108" w:type="dxa"/>
            <w:right w:w="108" w:type="dxa"/>
          </w:tcMar>
          <w:vAlign w:val="center"/>
        </w:tcPr>
        <w:p w14:paraId="35A8029F" w14:textId="77777777" w:rsidR="00ED54E0" w:rsidRPr="00182B84" w:rsidRDefault="00ED54E0" w:rsidP="00425DC5"/>
      </w:tc>
      <w:tc>
        <w:tcPr>
          <w:tcW w:w="5448" w:type="dxa"/>
          <w:gridSpan w:val="2"/>
          <w:shd w:val="clear" w:color="auto" w:fill="FFFFFF"/>
          <w:tcMar>
            <w:left w:w="108" w:type="dxa"/>
            <w:right w:w="108" w:type="dxa"/>
          </w:tcMar>
          <w:vAlign w:val="center"/>
        </w:tcPr>
        <w:p w14:paraId="09795BB1" w14:textId="0A6D3E04" w:rsidR="00ED54E0" w:rsidRPr="00182B84" w:rsidRDefault="00C85806" w:rsidP="00425DC5">
          <w:pPr>
            <w:jc w:val="right"/>
            <w:rPr>
              <w:szCs w:val="16"/>
            </w:rPr>
          </w:pPr>
          <w:r>
            <w:rPr>
              <w:szCs w:val="16"/>
            </w:rPr>
            <w:t>30</w:t>
          </w:r>
          <w:r w:rsidR="00B13780">
            <w:rPr>
              <w:szCs w:val="16"/>
            </w:rPr>
            <w:t xml:space="preserve"> </w:t>
          </w:r>
          <w:r>
            <w:rPr>
              <w:szCs w:val="16"/>
            </w:rPr>
            <w:t>November</w:t>
          </w:r>
          <w:r w:rsidR="00770763">
            <w:rPr>
              <w:szCs w:val="16"/>
            </w:rPr>
            <w:t xml:space="preserve"> </w:t>
          </w:r>
          <w:r w:rsidR="00B13780">
            <w:rPr>
              <w:szCs w:val="16"/>
            </w:rPr>
            <w:t>2020</w:t>
          </w:r>
        </w:p>
      </w:tc>
    </w:tr>
    <w:tr w:rsidR="00ED54E0" w:rsidRPr="00182B84" w14:paraId="477B15C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CDD22C" w14:textId="4C441A8F" w:rsidR="00ED54E0" w:rsidRPr="00182B84" w:rsidRDefault="00ED54E0" w:rsidP="00425DC5">
          <w:pPr>
            <w:jc w:val="left"/>
            <w:rPr>
              <w:b/>
            </w:rPr>
          </w:pPr>
          <w:bookmarkStart w:id="2" w:name="bmkSerial" w:colFirst="0" w:colLast="0"/>
          <w:r w:rsidRPr="00182B84">
            <w:rPr>
              <w:color w:val="FF0000"/>
              <w:szCs w:val="16"/>
            </w:rPr>
            <w:t>(</w:t>
          </w:r>
          <w:r w:rsidR="002445CE">
            <w:rPr>
              <w:color w:val="FF0000"/>
              <w:szCs w:val="16"/>
            </w:rPr>
            <w:t>2</w:t>
          </w:r>
          <w:r w:rsidRPr="00182B84">
            <w:rPr>
              <w:color w:val="FF0000"/>
              <w:szCs w:val="16"/>
            </w:rPr>
            <w:t>0-</w:t>
          </w:r>
          <w:r w:rsidR="004150A6">
            <w:rPr>
              <w:color w:val="FF0000"/>
              <w:szCs w:val="16"/>
            </w:rPr>
            <w:t>8632</w:t>
          </w:r>
          <w:bookmarkStart w:id="3" w:name="_GoBack"/>
          <w:bookmarkEnd w:id="3"/>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E04C15E"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7021CC4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FE6873" w14:textId="39E622D3" w:rsidR="00ED54E0" w:rsidRPr="00182B84" w:rsidRDefault="00C85806" w:rsidP="00425DC5">
          <w:pPr>
            <w:jc w:val="left"/>
            <w:rPr>
              <w:sz w:val="14"/>
              <w:szCs w:val="16"/>
            </w:rPr>
          </w:pPr>
          <w:bookmarkStart w:id="5" w:name="bmkCommittee"/>
          <w:bookmarkStart w:id="6" w:name="bmkLanguage" w:colFirst="1" w:colLast="1"/>
          <w:bookmarkEnd w:id="2"/>
          <w:r>
            <w:rPr>
              <w:b/>
            </w:rPr>
            <w:t>Committee on Subsidies and Countervailing Measures</w:t>
          </w:r>
          <w:bookmarkEnd w:id="5"/>
        </w:p>
      </w:tc>
      <w:tc>
        <w:tcPr>
          <w:tcW w:w="3325" w:type="dxa"/>
          <w:tcBorders>
            <w:top w:val="single" w:sz="4" w:space="0" w:color="auto"/>
          </w:tcBorders>
          <w:tcMar>
            <w:top w:w="113" w:type="dxa"/>
            <w:left w:w="108" w:type="dxa"/>
            <w:bottom w:w="57" w:type="dxa"/>
            <w:right w:w="108" w:type="dxa"/>
          </w:tcMar>
          <w:vAlign w:val="center"/>
        </w:tcPr>
        <w:p w14:paraId="55F9EDBA" w14:textId="2F4E506A" w:rsidR="00ED54E0" w:rsidRPr="00182B84" w:rsidRDefault="00C85806" w:rsidP="00425DC5">
          <w:pPr>
            <w:jc w:val="right"/>
            <w:rPr>
              <w:bCs/>
              <w:szCs w:val="18"/>
            </w:rPr>
          </w:pPr>
          <w:r>
            <w:rPr>
              <w:szCs w:val="18"/>
            </w:rPr>
            <w:t>Original: English</w:t>
          </w:r>
        </w:p>
      </w:tc>
    </w:tr>
    <w:bookmarkEnd w:id="6"/>
  </w:tbl>
  <w:p w14:paraId="5BA6226B"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defaultTabStop w:val="567"/>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80"/>
    <w:rsid w:val="000272F6"/>
    <w:rsid w:val="00037AC4"/>
    <w:rsid w:val="000423BF"/>
    <w:rsid w:val="000A4945"/>
    <w:rsid w:val="000B31E1"/>
    <w:rsid w:val="0011356B"/>
    <w:rsid w:val="0013337F"/>
    <w:rsid w:val="00182B84"/>
    <w:rsid w:val="001E291F"/>
    <w:rsid w:val="00233408"/>
    <w:rsid w:val="002445CE"/>
    <w:rsid w:val="0027067B"/>
    <w:rsid w:val="003156C6"/>
    <w:rsid w:val="003515D7"/>
    <w:rsid w:val="003572B4"/>
    <w:rsid w:val="00404CE0"/>
    <w:rsid w:val="004150A6"/>
    <w:rsid w:val="00467032"/>
    <w:rsid w:val="0046754A"/>
    <w:rsid w:val="004F203A"/>
    <w:rsid w:val="005336B8"/>
    <w:rsid w:val="00544326"/>
    <w:rsid w:val="00547B5F"/>
    <w:rsid w:val="00551BD4"/>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70763"/>
    <w:rsid w:val="00785885"/>
    <w:rsid w:val="007E6507"/>
    <w:rsid w:val="007F2B8E"/>
    <w:rsid w:val="007F32D1"/>
    <w:rsid w:val="00807247"/>
    <w:rsid w:val="008202F4"/>
    <w:rsid w:val="00820E02"/>
    <w:rsid w:val="00840C2B"/>
    <w:rsid w:val="008739FD"/>
    <w:rsid w:val="00893E85"/>
    <w:rsid w:val="008C0782"/>
    <w:rsid w:val="008E372C"/>
    <w:rsid w:val="009A6F54"/>
    <w:rsid w:val="00A6057A"/>
    <w:rsid w:val="00A70459"/>
    <w:rsid w:val="00A74017"/>
    <w:rsid w:val="00AA332C"/>
    <w:rsid w:val="00AC27F8"/>
    <w:rsid w:val="00AD4C72"/>
    <w:rsid w:val="00AE2AEE"/>
    <w:rsid w:val="00B00276"/>
    <w:rsid w:val="00B13780"/>
    <w:rsid w:val="00B230EC"/>
    <w:rsid w:val="00B240E8"/>
    <w:rsid w:val="00B52738"/>
    <w:rsid w:val="00B56EDC"/>
    <w:rsid w:val="00BB1F84"/>
    <w:rsid w:val="00BE5468"/>
    <w:rsid w:val="00C11EAC"/>
    <w:rsid w:val="00C12BE7"/>
    <w:rsid w:val="00C15F6D"/>
    <w:rsid w:val="00C305D7"/>
    <w:rsid w:val="00C30F2A"/>
    <w:rsid w:val="00C43456"/>
    <w:rsid w:val="00C65C0C"/>
    <w:rsid w:val="00C808FC"/>
    <w:rsid w:val="00C85806"/>
    <w:rsid w:val="00CD7D97"/>
    <w:rsid w:val="00CE3EE6"/>
    <w:rsid w:val="00CE4BA1"/>
    <w:rsid w:val="00D000C7"/>
    <w:rsid w:val="00D221B8"/>
    <w:rsid w:val="00D52A9D"/>
    <w:rsid w:val="00D55AAD"/>
    <w:rsid w:val="00D747AE"/>
    <w:rsid w:val="00D9226C"/>
    <w:rsid w:val="00DA20BD"/>
    <w:rsid w:val="00DC3D84"/>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0896"/>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5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1015-4236-48DA-89EA-9B0CFCA9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TotalTime>
  <Pages>1</Pages>
  <Words>180</Words>
  <Characters>1069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2020-11-30T13:42:00Z</dcterms:created>
  <dcterms:modified xsi:type="dcterms:W3CDTF">2020-11-30T15:02:00Z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G/SCM/N/202/KHM</vt:lpwstr>
  </property>
  <property fmtid="{D5CDD505-2E9C-101B-9397-08002B2CF9AE}" pid="3" name="TitusGUID">
    <vt:lpwstr>0dccffa8-f502-462a-8b72-a7c556034593</vt:lpwstr>
  </property>
  <property fmtid="{D5CDD505-2E9C-101B-9397-08002B2CF9AE}" pid="4" name="WTOCLASSIFICATION">
    <vt:lpwstr>WTO OFFICIAL</vt:lpwstr>
  </property>
</Properties>
</file>