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167E" w14:textId="10CD8368" w:rsidR="0091622B" w:rsidRDefault="0091622B" w:rsidP="002838FC">
      <w:pPr>
        <w:pStyle w:val="Title"/>
        <w:spacing w:after="220"/>
        <w:contextualSpacing w:val="0"/>
      </w:pPr>
      <w:r>
        <w:t xml:space="preserve">notification under article 12.1(a) of the agreement on </w:t>
      </w:r>
      <w:r>
        <w:br/>
        <w:t xml:space="preserve">safeguards on initiation of an investigation and </w:t>
      </w:r>
      <w:r>
        <w:br/>
        <w:t>the reasons for it</w:t>
      </w:r>
    </w:p>
    <w:p w14:paraId="42119626" w14:textId="4FDF650B" w:rsidR="0091622B" w:rsidRDefault="0091622B" w:rsidP="0091622B">
      <w:pPr>
        <w:pStyle w:val="Title"/>
        <w:outlineLvl w:val="0"/>
        <w:rPr>
          <w:b w:val="0"/>
          <w:caps w:val="0"/>
        </w:rPr>
      </w:pPr>
      <w:r>
        <w:t xml:space="preserve">NOTIFICATION UNDER ARTICLE 12.1(B) OF THE AGREEMENT ON </w:t>
      </w:r>
      <w:r>
        <w:br/>
        <w:t xml:space="preserve">SAFEGUARDS ON FINDING A SERIOUS INJURY OR THREAT </w:t>
      </w:r>
      <w:r>
        <w:br/>
        <w:t>THEREOF CAUSED BY INCREASED IMPORTS</w:t>
      </w:r>
    </w:p>
    <w:p w14:paraId="0B9F2107" w14:textId="77777777" w:rsidR="0091622B" w:rsidRPr="00E14D6A" w:rsidRDefault="0091622B" w:rsidP="0091622B">
      <w:pPr>
        <w:pStyle w:val="TitleCountry"/>
      </w:pPr>
      <w:r w:rsidRPr="00E14D6A">
        <w:t>Philippines</w:t>
      </w:r>
    </w:p>
    <w:p w14:paraId="6B39EEC1" w14:textId="329AD9D6" w:rsidR="008B50E5" w:rsidRPr="0091622B" w:rsidRDefault="007E55DB" w:rsidP="00665098">
      <w:pPr>
        <w:pStyle w:val="Title3"/>
      </w:pPr>
      <w:r w:rsidRPr="0091622B">
        <w:t>High</w:t>
      </w:r>
      <w:r w:rsidR="0091622B" w:rsidRPr="0091622B">
        <w:t>-</w:t>
      </w:r>
      <w:r w:rsidRPr="0091622B">
        <w:t>Density Polyethylene</w:t>
      </w:r>
      <w:r w:rsidR="00665098" w:rsidRPr="0091622B">
        <w:t xml:space="preserve"> </w:t>
      </w:r>
      <w:r w:rsidR="003420EE" w:rsidRPr="0091622B">
        <w:t>and Linear Low</w:t>
      </w:r>
      <w:r w:rsidR="0091622B" w:rsidRPr="0091622B">
        <w:t>-</w:t>
      </w:r>
      <w:r w:rsidR="003420EE" w:rsidRPr="0091622B">
        <w:t xml:space="preserve">Density Polyethylene </w:t>
      </w:r>
      <w:r w:rsidR="00665098" w:rsidRPr="0091622B">
        <w:t>pellets and granules</w:t>
      </w:r>
    </w:p>
    <w:p w14:paraId="39EC6AD5" w14:textId="4B3887B3" w:rsidR="00833236" w:rsidRPr="0091622B" w:rsidRDefault="00BF3938" w:rsidP="00707A04">
      <w:pPr>
        <w:spacing w:after="120"/>
        <w:rPr>
          <w:szCs w:val="18"/>
        </w:rPr>
      </w:pPr>
      <w:r w:rsidRPr="0091622B">
        <w:rPr>
          <w:szCs w:val="18"/>
        </w:rPr>
        <w:t xml:space="preserve">The following notification, </w:t>
      </w:r>
      <w:r w:rsidR="005032EA" w:rsidRPr="003C6CFF">
        <w:rPr>
          <w:rFonts w:cs="Times New Roman"/>
          <w:bCs/>
          <w:szCs w:val="18"/>
        </w:rPr>
        <w:t>dated and received on</w:t>
      </w:r>
      <w:r w:rsidR="005032EA" w:rsidRPr="0091622B">
        <w:rPr>
          <w:szCs w:val="18"/>
        </w:rPr>
        <w:t xml:space="preserve"> </w:t>
      </w:r>
      <w:r w:rsidR="008B50E5" w:rsidRPr="0091622B">
        <w:rPr>
          <w:szCs w:val="18"/>
        </w:rPr>
        <w:t>2</w:t>
      </w:r>
      <w:r w:rsidR="0091622B" w:rsidRPr="0091622B">
        <w:rPr>
          <w:szCs w:val="18"/>
        </w:rPr>
        <w:t>3 September 2</w:t>
      </w:r>
      <w:r w:rsidR="00E16237" w:rsidRPr="0091622B">
        <w:rPr>
          <w:szCs w:val="18"/>
        </w:rPr>
        <w:t>02</w:t>
      </w:r>
      <w:r w:rsidR="008B50E5" w:rsidRPr="0091622B">
        <w:rPr>
          <w:szCs w:val="18"/>
        </w:rPr>
        <w:t>1</w:t>
      </w:r>
      <w:r w:rsidRPr="0091622B">
        <w:rPr>
          <w:szCs w:val="18"/>
        </w:rPr>
        <w:t xml:space="preserve">, is being circulated at the request of the </w:t>
      </w:r>
      <w:r w:rsidR="002838FC">
        <w:rPr>
          <w:szCs w:val="18"/>
        </w:rPr>
        <w:t>d</w:t>
      </w:r>
      <w:r w:rsidRPr="0091622B">
        <w:rPr>
          <w:szCs w:val="18"/>
        </w:rPr>
        <w:t>elegation of the Philippines.</w:t>
      </w:r>
      <w:r w:rsidR="0091622B" w:rsidRPr="0091622B">
        <w:rPr>
          <w:rStyle w:val="FootnoteReference"/>
          <w:szCs w:val="18"/>
        </w:rPr>
        <w:footnoteReference w:id="1"/>
      </w:r>
    </w:p>
    <w:p w14:paraId="3DCB31DD" w14:textId="77777777" w:rsidR="00833236" w:rsidRPr="0091622B" w:rsidRDefault="00BF3938" w:rsidP="00707A04">
      <w:pPr>
        <w:spacing w:after="360"/>
        <w:jc w:val="center"/>
        <w:rPr>
          <w:b/>
          <w:szCs w:val="18"/>
        </w:rPr>
      </w:pPr>
      <w:r w:rsidRPr="0091622B">
        <w:rPr>
          <w:b/>
          <w:szCs w:val="18"/>
        </w:rPr>
        <w:t>_______________</w:t>
      </w:r>
    </w:p>
    <w:p w14:paraId="321EEC1F" w14:textId="11A6E19F" w:rsidR="00430D9D" w:rsidRPr="0091622B" w:rsidRDefault="00561A29" w:rsidP="002838FC">
      <w:pPr>
        <w:spacing w:after="200"/>
        <w:rPr>
          <w:szCs w:val="18"/>
        </w:rPr>
      </w:pPr>
      <w:r w:rsidRPr="0091622B">
        <w:rPr>
          <w:szCs w:val="18"/>
        </w:rPr>
        <w:t xml:space="preserve">Further to </w:t>
      </w:r>
      <w:r w:rsidR="008B50E5" w:rsidRPr="0091622B">
        <w:rPr>
          <w:rFonts w:eastAsia="Times New Roman"/>
          <w:szCs w:val="18"/>
          <w:lang w:eastAsia="en-GB"/>
        </w:rPr>
        <w:t>G/SG/N/6/PHL/19</w:t>
      </w:r>
      <w:r w:rsidR="008B50E5" w:rsidRPr="0091622B">
        <w:rPr>
          <w:szCs w:val="18"/>
        </w:rPr>
        <w:t xml:space="preserve"> and pursuant to </w:t>
      </w:r>
      <w:r w:rsidR="006769BE" w:rsidRPr="0091622B">
        <w:rPr>
          <w:szCs w:val="18"/>
        </w:rPr>
        <w:t>Article 12.1 (</w:t>
      </w:r>
      <w:r w:rsidR="005157ED" w:rsidRPr="0091622B">
        <w:rPr>
          <w:szCs w:val="18"/>
        </w:rPr>
        <w:t>b</w:t>
      </w:r>
      <w:r w:rsidR="006769BE" w:rsidRPr="0091622B">
        <w:rPr>
          <w:szCs w:val="18"/>
        </w:rPr>
        <w:t xml:space="preserve">) </w:t>
      </w:r>
      <w:r w:rsidR="005157ED" w:rsidRPr="0091622B">
        <w:rPr>
          <w:szCs w:val="18"/>
        </w:rPr>
        <w:t xml:space="preserve">and Article 12.1 (a) </w:t>
      </w:r>
      <w:r w:rsidR="006769BE" w:rsidRPr="0091622B">
        <w:rPr>
          <w:szCs w:val="18"/>
        </w:rPr>
        <w:t>of the WTO</w:t>
      </w:r>
      <w:r w:rsidR="005032EA">
        <w:rPr>
          <w:szCs w:val="18"/>
        </w:rPr>
        <w:t> </w:t>
      </w:r>
      <w:r w:rsidR="006769BE" w:rsidRPr="0091622B">
        <w:rPr>
          <w:szCs w:val="18"/>
        </w:rPr>
        <w:t xml:space="preserve">Agreement on Safeguards, the Permanent Mission of the Philippines </w:t>
      </w:r>
      <w:r w:rsidR="00172BB3" w:rsidRPr="0091622B">
        <w:rPr>
          <w:szCs w:val="18"/>
        </w:rPr>
        <w:t xml:space="preserve">to the WTO hereby notifies the Committee on Safeguards of </w:t>
      </w:r>
      <w:r w:rsidR="001B04E2" w:rsidRPr="0091622B">
        <w:rPr>
          <w:szCs w:val="18"/>
        </w:rPr>
        <w:t xml:space="preserve">its preliminary determinations findings, and </w:t>
      </w:r>
      <w:r w:rsidR="005157ED" w:rsidRPr="0091622B">
        <w:rPr>
          <w:szCs w:val="18"/>
        </w:rPr>
        <w:t>its</w:t>
      </w:r>
      <w:r w:rsidR="001B04E2" w:rsidRPr="0091622B">
        <w:rPr>
          <w:szCs w:val="18"/>
        </w:rPr>
        <w:t xml:space="preserve"> </w:t>
      </w:r>
      <w:r w:rsidR="00172BB3" w:rsidRPr="0091622B">
        <w:rPr>
          <w:szCs w:val="18"/>
        </w:rPr>
        <w:t xml:space="preserve">initiation of a </w:t>
      </w:r>
      <w:r w:rsidR="001B04E2" w:rsidRPr="0091622B">
        <w:rPr>
          <w:szCs w:val="18"/>
        </w:rPr>
        <w:t>F</w:t>
      </w:r>
      <w:r w:rsidR="008B50E5" w:rsidRPr="0091622B">
        <w:rPr>
          <w:szCs w:val="18"/>
        </w:rPr>
        <w:t xml:space="preserve">ormal Investigation to determine whether there is a need to impose a definitive safeguard measure on the importation </w:t>
      </w:r>
      <w:r w:rsidR="00895586" w:rsidRPr="0091622B">
        <w:rPr>
          <w:szCs w:val="18"/>
        </w:rPr>
        <w:t xml:space="preserve">of </w:t>
      </w:r>
      <w:r w:rsidR="00644265" w:rsidRPr="0091622B">
        <w:rPr>
          <w:szCs w:val="18"/>
        </w:rPr>
        <w:t>High</w:t>
      </w:r>
      <w:r w:rsidR="0091622B" w:rsidRPr="0091622B">
        <w:rPr>
          <w:szCs w:val="18"/>
        </w:rPr>
        <w:t>-</w:t>
      </w:r>
      <w:r w:rsidR="00644265" w:rsidRPr="0091622B">
        <w:rPr>
          <w:szCs w:val="18"/>
        </w:rPr>
        <w:t>Density Polyethylene (HDPE)</w:t>
      </w:r>
      <w:r w:rsidR="003420EE" w:rsidRPr="0091622B">
        <w:rPr>
          <w:szCs w:val="18"/>
        </w:rPr>
        <w:t xml:space="preserve"> and Linear Low</w:t>
      </w:r>
      <w:r w:rsidR="0091622B" w:rsidRPr="0091622B">
        <w:rPr>
          <w:szCs w:val="18"/>
        </w:rPr>
        <w:t>-</w:t>
      </w:r>
      <w:r w:rsidR="003420EE" w:rsidRPr="0091622B">
        <w:rPr>
          <w:szCs w:val="18"/>
        </w:rPr>
        <w:t>Density Polyethylene (</w:t>
      </w:r>
      <w:proofErr w:type="spellStart"/>
      <w:r w:rsidR="003420EE" w:rsidRPr="0091622B">
        <w:rPr>
          <w:szCs w:val="18"/>
        </w:rPr>
        <w:t>LLDPE</w:t>
      </w:r>
      <w:proofErr w:type="spellEnd"/>
      <w:r w:rsidR="003420EE" w:rsidRPr="0091622B">
        <w:rPr>
          <w:szCs w:val="18"/>
        </w:rPr>
        <w:t>)</w:t>
      </w:r>
      <w:r w:rsidR="00644265" w:rsidRPr="0091622B">
        <w:rPr>
          <w:szCs w:val="18"/>
        </w:rPr>
        <w:t xml:space="preserve"> pellets and granules </w:t>
      </w:r>
      <w:r w:rsidR="004F250B" w:rsidRPr="0091622B">
        <w:rPr>
          <w:szCs w:val="18"/>
        </w:rPr>
        <w:t>from various countries.</w:t>
      </w:r>
    </w:p>
    <w:p w14:paraId="01FC15E9" w14:textId="74E73A07" w:rsidR="00833236" w:rsidRPr="002838FC" w:rsidRDefault="0091622B" w:rsidP="0091622B">
      <w:pPr>
        <w:pStyle w:val="Heading1"/>
        <w:rPr>
          <w:szCs w:val="18"/>
        </w:rPr>
      </w:pPr>
      <w:r w:rsidRPr="002838FC">
        <w:rPr>
          <w:szCs w:val="18"/>
        </w:rPr>
        <w:t>DATE OF INITIATION OF THE INVESTIGATION</w:t>
      </w:r>
    </w:p>
    <w:p w14:paraId="3EE13741" w14:textId="210DAF52" w:rsidR="00895586" w:rsidRPr="0091622B" w:rsidRDefault="001B04E2" w:rsidP="002838FC">
      <w:pPr>
        <w:pStyle w:val="BodyText2"/>
        <w:numPr>
          <w:ilvl w:val="0"/>
          <w:numId w:val="0"/>
        </w:numPr>
        <w:spacing w:after="200"/>
      </w:pPr>
      <w:r w:rsidRPr="0091622B">
        <w:t xml:space="preserve">The Department </w:t>
      </w:r>
      <w:r w:rsidR="00B84035" w:rsidRPr="0091622B">
        <w:t xml:space="preserve">Administrative </w:t>
      </w:r>
      <w:r w:rsidRPr="0091622B">
        <w:t xml:space="preserve">Order </w:t>
      </w:r>
      <w:r w:rsidR="006A6069" w:rsidRPr="0091622B">
        <w:t xml:space="preserve">by </w:t>
      </w:r>
      <w:r w:rsidR="004F4F7A" w:rsidRPr="0091622B">
        <w:t xml:space="preserve">the </w:t>
      </w:r>
      <w:r w:rsidR="004F4F7A" w:rsidRPr="0091622B">
        <w:rPr>
          <w:rFonts w:eastAsia="Times New Roman"/>
          <w:color w:val="000000"/>
        </w:rPr>
        <w:t>Secretary of Trade and Industry</w:t>
      </w:r>
      <w:r w:rsidR="004F4F7A" w:rsidRPr="0091622B">
        <w:t xml:space="preserve"> </w:t>
      </w:r>
      <w:r w:rsidR="00B84035" w:rsidRPr="0091622B">
        <w:t>dated 1</w:t>
      </w:r>
      <w:r w:rsidR="0091622B" w:rsidRPr="0091622B">
        <w:t>7</w:t>
      </w:r>
      <w:r w:rsidR="002838FC">
        <w:t> </w:t>
      </w:r>
      <w:r w:rsidR="0091622B" w:rsidRPr="0091622B">
        <w:t>September</w:t>
      </w:r>
      <w:r w:rsidR="002838FC">
        <w:t> </w:t>
      </w:r>
      <w:r w:rsidR="0091622B" w:rsidRPr="0091622B">
        <w:t>2</w:t>
      </w:r>
      <w:r w:rsidR="00B84035" w:rsidRPr="0091622B">
        <w:t xml:space="preserve">021 </w:t>
      </w:r>
      <w:r w:rsidR="00B84035" w:rsidRPr="0091622B">
        <w:rPr>
          <w:rFonts w:eastAsia="Times New Roman"/>
        </w:rPr>
        <w:t xml:space="preserve">reporting the preliminary determination findings and </w:t>
      </w:r>
      <w:r w:rsidR="00674A21" w:rsidRPr="0091622B">
        <w:rPr>
          <w:rFonts w:eastAsia="Times New Roman"/>
        </w:rPr>
        <w:t xml:space="preserve">endorsing the initiation of </w:t>
      </w:r>
      <w:r w:rsidRPr="0091622B">
        <w:t>Formal Investigation</w:t>
      </w:r>
      <w:r w:rsidR="00674A21" w:rsidRPr="0091622B">
        <w:t xml:space="preserve"> </w:t>
      </w:r>
      <w:r w:rsidR="00B647FE" w:rsidRPr="0091622B">
        <w:t xml:space="preserve">was published on </w:t>
      </w:r>
      <w:r w:rsidR="008B50E5" w:rsidRPr="0091622B">
        <w:t>2</w:t>
      </w:r>
      <w:r w:rsidR="0091622B" w:rsidRPr="0091622B">
        <w:t>2 September 2</w:t>
      </w:r>
      <w:r w:rsidR="00B647FE" w:rsidRPr="0091622B">
        <w:t>02</w:t>
      </w:r>
      <w:r w:rsidR="008B50E5" w:rsidRPr="0091622B">
        <w:t>1</w:t>
      </w:r>
      <w:r w:rsidR="00B647FE" w:rsidRPr="0091622B">
        <w:t>.</w:t>
      </w:r>
    </w:p>
    <w:p w14:paraId="61118783" w14:textId="77777777" w:rsidR="00BF3938" w:rsidRPr="002838FC" w:rsidRDefault="00BF3938" w:rsidP="0091622B">
      <w:pPr>
        <w:pStyle w:val="Heading1"/>
        <w:rPr>
          <w:szCs w:val="18"/>
        </w:rPr>
      </w:pPr>
      <w:r w:rsidRPr="002838FC">
        <w:rPr>
          <w:szCs w:val="18"/>
        </w:rPr>
        <w:t>Pr</w:t>
      </w:r>
      <w:r w:rsidR="00172BB3" w:rsidRPr="002838FC">
        <w:rPr>
          <w:szCs w:val="18"/>
        </w:rPr>
        <w:t>oduct Subject to the investigation</w:t>
      </w:r>
    </w:p>
    <w:p w14:paraId="6454E474" w14:textId="77777777" w:rsidR="00430D9D" w:rsidRPr="0091622B" w:rsidRDefault="00DB1F90" w:rsidP="002838FC">
      <w:pPr>
        <w:pStyle w:val="NormalWeb"/>
        <w:spacing w:after="200"/>
        <w:rPr>
          <w:rFonts w:ascii="Verdana" w:eastAsia="Times New Roman" w:hAnsi="Verdana"/>
          <w:sz w:val="18"/>
          <w:szCs w:val="18"/>
          <w:lang w:eastAsia="en-GB"/>
        </w:rPr>
      </w:pPr>
      <w:r w:rsidRPr="0091622B">
        <w:rPr>
          <w:rFonts w:ascii="Verdana" w:hAnsi="Verdana"/>
          <w:sz w:val="18"/>
          <w:szCs w:val="18"/>
        </w:rPr>
        <w:t>HDPE pellets and granules classified under ASEAN Harmonized Tariff Nomenclature (</w:t>
      </w:r>
      <w:proofErr w:type="spellStart"/>
      <w:r w:rsidRPr="0091622B">
        <w:rPr>
          <w:rFonts w:ascii="Verdana" w:hAnsi="Verdana"/>
          <w:sz w:val="18"/>
          <w:szCs w:val="18"/>
        </w:rPr>
        <w:t>AHTN</w:t>
      </w:r>
      <w:proofErr w:type="spellEnd"/>
      <w:r w:rsidRPr="0091622B">
        <w:rPr>
          <w:rFonts w:ascii="Verdana" w:hAnsi="Verdana"/>
          <w:sz w:val="18"/>
          <w:szCs w:val="18"/>
        </w:rPr>
        <w:t xml:space="preserve">) Code 3901.20.00 and </w:t>
      </w:r>
      <w:proofErr w:type="spellStart"/>
      <w:r w:rsidRPr="0091622B">
        <w:rPr>
          <w:rFonts w:ascii="Verdana" w:hAnsi="Verdana"/>
          <w:sz w:val="18"/>
          <w:szCs w:val="18"/>
        </w:rPr>
        <w:t>LLDPE</w:t>
      </w:r>
      <w:proofErr w:type="spellEnd"/>
      <w:r w:rsidRPr="0091622B">
        <w:rPr>
          <w:rFonts w:ascii="Verdana" w:hAnsi="Verdana"/>
          <w:sz w:val="18"/>
          <w:szCs w:val="18"/>
        </w:rPr>
        <w:t xml:space="preserve"> pellets and granules classified under </w:t>
      </w:r>
      <w:proofErr w:type="spellStart"/>
      <w:r w:rsidRPr="0091622B">
        <w:rPr>
          <w:rFonts w:ascii="Verdana" w:hAnsi="Verdana"/>
          <w:sz w:val="18"/>
          <w:szCs w:val="18"/>
        </w:rPr>
        <w:t>AHTN</w:t>
      </w:r>
      <w:proofErr w:type="spellEnd"/>
      <w:r w:rsidRPr="0091622B">
        <w:rPr>
          <w:rFonts w:ascii="Verdana" w:hAnsi="Verdana"/>
          <w:sz w:val="18"/>
          <w:szCs w:val="18"/>
        </w:rPr>
        <w:t xml:space="preserve"> Codes 3901.10.12, 3901.10.92, 3901.40.00 and 3901.90.90</w:t>
      </w:r>
      <w:r w:rsidR="008156B2" w:rsidRPr="0091622B">
        <w:rPr>
          <w:rFonts w:ascii="Verdana" w:eastAsia="Times New Roman" w:hAnsi="Verdana" w:cs="Arial"/>
          <w:sz w:val="18"/>
          <w:szCs w:val="18"/>
          <w:lang w:eastAsia="en-GB"/>
        </w:rPr>
        <w:t>.</w:t>
      </w:r>
    </w:p>
    <w:p w14:paraId="7876F6D8" w14:textId="77777777" w:rsidR="00895586" w:rsidRPr="0091622B" w:rsidRDefault="00172BB3" w:rsidP="00707A04">
      <w:pPr>
        <w:pStyle w:val="Heading1"/>
      </w:pPr>
      <w:r w:rsidRPr="0091622B">
        <w:rPr>
          <w:szCs w:val="18"/>
        </w:rPr>
        <w:t>Reasons for initiation of investigation procedure</w:t>
      </w:r>
    </w:p>
    <w:p w14:paraId="3E3F534D" w14:textId="19C4A2B8" w:rsidR="00430D9D" w:rsidRPr="0091622B" w:rsidRDefault="00895586" w:rsidP="002838FC">
      <w:pPr>
        <w:pStyle w:val="NormalWeb"/>
        <w:spacing w:after="200"/>
        <w:rPr>
          <w:rFonts w:ascii="Verdana" w:eastAsia="Times New Roman" w:hAnsi="Verdana"/>
          <w:color w:val="000000"/>
          <w:sz w:val="18"/>
          <w:szCs w:val="18"/>
        </w:rPr>
      </w:pPr>
      <w:r w:rsidRPr="0091622B">
        <w:rPr>
          <w:rFonts w:ascii="Verdana" w:eastAsia="Times New Roman" w:hAnsi="Verdana"/>
          <w:color w:val="000000"/>
          <w:sz w:val="18"/>
          <w:szCs w:val="18"/>
        </w:rPr>
        <w:t xml:space="preserve">The </w:t>
      </w:r>
      <w:r w:rsidR="00707A04" w:rsidRPr="0091622B">
        <w:rPr>
          <w:rFonts w:ascii="Verdana" w:eastAsia="Times New Roman" w:hAnsi="Verdana"/>
          <w:color w:val="000000"/>
          <w:sz w:val="18"/>
          <w:szCs w:val="18"/>
        </w:rPr>
        <w:t xml:space="preserve">formal </w:t>
      </w:r>
      <w:r w:rsidRPr="0091622B">
        <w:rPr>
          <w:rFonts w:ascii="Verdana" w:eastAsia="Times New Roman" w:hAnsi="Verdana"/>
          <w:color w:val="000000"/>
          <w:sz w:val="18"/>
          <w:szCs w:val="18"/>
        </w:rPr>
        <w:t>investigation w</w:t>
      </w:r>
      <w:r w:rsidR="005157ED" w:rsidRPr="0091622B">
        <w:rPr>
          <w:rFonts w:ascii="Verdana" w:eastAsia="Times New Roman" w:hAnsi="Verdana"/>
          <w:color w:val="000000"/>
          <w:sz w:val="18"/>
          <w:szCs w:val="18"/>
        </w:rPr>
        <w:t>ill be</w:t>
      </w:r>
      <w:r w:rsidRPr="0091622B">
        <w:rPr>
          <w:rFonts w:ascii="Verdana" w:eastAsia="Times New Roman" w:hAnsi="Verdana"/>
          <w:color w:val="000000"/>
          <w:sz w:val="18"/>
          <w:szCs w:val="18"/>
        </w:rPr>
        <w:t xml:space="preserve"> initiated </w:t>
      </w:r>
      <w:r w:rsidR="005157ED" w:rsidRPr="0091622B">
        <w:rPr>
          <w:rFonts w:ascii="Verdana" w:eastAsia="Times New Roman" w:hAnsi="Verdana"/>
          <w:color w:val="000000"/>
          <w:sz w:val="18"/>
          <w:szCs w:val="18"/>
        </w:rPr>
        <w:t>as endorsed</w:t>
      </w:r>
      <w:r w:rsidR="00707A04" w:rsidRPr="0091622B">
        <w:rPr>
          <w:rFonts w:ascii="Verdana" w:eastAsia="Times New Roman" w:hAnsi="Verdana"/>
          <w:color w:val="000000"/>
          <w:sz w:val="18"/>
          <w:szCs w:val="18"/>
        </w:rPr>
        <w:t xml:space="preserve"> by the </w:t>
      </w:r>
      <w:r w:rsidR="006A6069" w:rsidRPr="0091622B">
        <w:rPr>
          <w:rFonts w:ascii="Verdana" w:eastAsia="Times New Roman" w:hAnsi="Verdana"/>
          <w:color w:val="000000"/>
          <w:sz w:val="18"/>
          <w:szCs w:val="18"/>
        </w:rPr>
        <w:t>Department of</w:t>
      </w:r>
      <w:r w:rsidR="00707A04" w:rsidRPr="0091622B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674A21" w:rsidRPr="0091622B">
        <w:rPr>
          <w:rFonts w:ascii="Verdana" w:eastAsia="Times New Roman" w:hAnsi="Verdana"/>
          <w:color w:val="000000"/>
          <w:sz w:val="18"/>
          <w:szCs w:val="18"/>
        </w:rPr>
        <w:t>T</w:t>
      </w:r>
      <w:r w:rsidR="00707A04" w:rsidRPr="0091622B">
        <w:rPr>
          <w:rFonts w:ascii="Verdana" w:eastAsia="Times New Roman" w:hAnsi="Verdana"/>
          <w:color w:val="000000"/>
          <w:sz w:val="18"/>
          <w:szCs w:val="18"/>
        </w:rPr>
        <w:t xml:space="preserve">rade and Industry, and </w:t>
      </w:r>
      <w:r w:rsidRPr="0091622B">
        <w:rPr>
          <w:rFonts w:ascii="Verdana" w:eastAsia="Times New Roman" w:hAnsi="Verdana"/>
          <w:color w:val="000000"/>
          <w:sz w:val="18"/>
          <w:szCs w:val="18"/>
        </w:rPr>
        <w:t xml:space="preserve">on the </w:t>
      </w:r>
      <w:r w:rsidR="00897370" w:rsidRPr="0091622B">
        <w:rPr>
          <w:rFonts w:ascii="Verdana" w:eastAsia="Times New Roman" w:hAnsi="Verdana"/>
          <w:color w:val="000000"/>
          <w:sz w:val="18"/>
          <w:szCs w:val="18"/>
        </w:rPr>
        <w:t>basis of the petition</w:t>
      </w:r>
      <w:r w:rsidRPr="0091622B">
        <w:rPr>
          <w:rFonts w:ascii="Verdana" w:eastAsia="Times New Roman" w:hAnsi="Verdana"/>
          <w:color w:val="000000"/>
          <w:sz w:val="18"/>
          <w:szCs w:val="18"/>
        </w:rPr>
        <w:t xml:space="preserve"> submitted by </w:t>
      </w:r>
      <w:r w:rsidR="00413694" w:rsidRPr="0091622B">
        <w:rPr>
          <w:rFonts w:ascii="Verdana" w:eastAsia="Times New Roman" w:hAnsi="Verdana"/>
          <w:color w:val="000000"/>
          <w:sz w:val="18"/>
          <w:szCs w:val="18"/>
        </w:rPr>
        <w:t xml:space="preserve">the </w:t>
      </w:r>
      <w:r w:rsidR="004425EE" w:rsidRPr="0091622B">
        <w:rPr>
          <w:rFonts w:ascii="Verdana" w:eastAsia="Times New Roman" w:hAnsi="Verdana"/>
          <w:color w:val="000000"/>
          <w:sz w:val="18"/>
          <w:szCs w:val="18"/>
        </w:rPr>
        <w:t xml:space="preserve">petrochemical </w:t>
      </w:r>
      <w:r w:rsidR="00413694" w:rsidRPr="0091622B">
        <w:rPr>
          <w:rFonts w:ascii="Verdana" w:eastAsia="Times New Roman" w:hAnsi="Verdana"/>
          <w:color w:val="000000"/>
          <w:sz w:val="18"/>
          <w:szCs w:val="18"/>
        </w:rPr>
        <w:t xml:space="preserve">industry represented by </w:t>
      </w:r>
      <w:r w:rsidR="004425EE" w:rsidRPr="0091622B">
        <w:rPr>
          <w:rFonts w:ascii="Verdana" w:eastAsia="Times New Roman" w:hAnsi="Verdana"/>
          <w:color w:val="000000"/>
          <w:sz w:val="18"/>
          <w:szCs w:val="18"/>
        </w:rPr>
        <w:t>JG Summit Petrochemical Corporation (</w:t>
      </w:r>
      <w:proofErr w:type="spellStart"/>
      <w:r w:rsidR="004425EE" w:rsidRPr="0091622B">
        <w:rPr>
          <w:rFonts w:ascii="Verdana" w:eastAsia="Times New Roman" w:hAnsi="Verdana"/>
          <w:color w:val="000000"/>
          <w:sz w:val="18"/>
          <w:szCs w:val="18"/>
        </w:rPr>
        <w:t>JGSPC</w:t>
      </w:r>
      <w:proofErr w:type="spellEnd"/>
      <w:r w:rsidR="004425EE" w:rsidRPr="0091622B">
        <w:rPr>
          <w:rFonts w:ascii="Verdana" w:eastAsia="Times New Roman" w:hAnsi="Verdana"/>
          <w:color w:val="000000"/>
          <w:sz w:val="18"/>
          <w:szCs w:val="18"/>
        </w:rPr>
        <w:t>)</w:t>
      </w:r>
      <w:r w:rsidRPr="0091622B">
        <w:rPr>
          <w:rFonts w:ascii="Verdana" w:eastAsia="Times New Roman" w:hAnsi="Verdana"/>
          <w:color w:val="000000"/>
          <w:sz w:val="18"/>
          <w:szCs w:val="18"/>
        </w:rPr>
        <w:t xml:space="preserve"> that increased imports of </w:t>
      </w:r>
      <w:r w:rsidR="004425EE" w:rsidRPr="0091622B">
        <w:rPr>
          <w:rFonts w:ascii="Verdana" w:hAnsi="Verdana"/>
          <w:sz w:val="18"/>
          <w:szCs w:val="18"/>
        </w:rPr>
        <w:t>High</w:t>
      </w:r>
      <w:r w:rsidR="0091622B" w:rsidRPr="0091622B">
        <w:rPr>
          <w:rFonts w:ascii="Verdana" w:hAnsi="Verdana"/>
          <w:sz w:val="18"/>
          <w:szCs w:val="18"/>
        </w:rPr>
        <w:t>-</w:t>
      </w:r>
      <w:r w:rsidR="004425EE" w:rsidRPr="0091622B">
        <w:rPr>
          <w:rFonts w:ascii="Verdana" w:hAnsi="Verdana"/>
          <w:sz w:val="18"/>
          <w:szCs w:val="18"/>
        </w:rPr>
        <w:t>Density Polyethylene (HDPE) and Linear Low</w:t>
      </w:r>
      <w:r w:rsidR="0091622B" w:rsidRPr="0091622B">
        <w:rPr>
          <w:rFonts w:ascii="Verdana" w:hAnsi="Verdana"/>
          <w:sz w:val="18"/>
          <w:szCs w:val="18"/>
        </w:rPr>
        <w:t>-</w:t>
      </w:r>
      <w:r w:rsidR="004425EE" w:rsidRPr="0091622B">
        <w:rPr>
          <w:rFonts w:ascii="Verdana" w:hAnsi="Verdana"/>
          <w:sz w:val="18"/>
          <w:szCs w:val="18"/>
        </w:rPr>
        <w:t>Density Polyethylene (</w:t>
      </w:r>
      <w:proofErr w:type="spellStart"/>
      <w:r w:rsidR="004425EE" w:rsidRPr="0091622B">
        <w:rPr>
          <w:rFonts w:ascii="Verdana" w:hAnsi="Verdana"/>
          <w:sz w:val="18"/>
          <w:szCs w:val="18"/>
        </w:rPr>
        <w:t>LLDPE</w:t>
      </w:r>
      <w:proofErr w:type="spellEnd"/>
      <w:r w:rsidR="004425EE" w:rsidRPr="0091622B">
        <w:rPr>
          <w:rFonts w:ascii="Verdana" w:hAnsi="Verdana"/>
          <w:sz w:val="18"/>
          <w:szCs w:val="18"/>
        </w:rPr>
        <w:t xml:space="preserve">) pellets and granules </w:t>
      </w:r>
      <w:r w:rsidRPr="0091622B">
        <w:rPr>
          <w:rFonts w:ascii="Verdana" w:eastAsia="Times New Roman" w:hAnsi="Verdana"/>
          <w:color w:val="000000"/>
          <w:sz w:val="18"/>
          <w:szCs w:val="18"/>
        </w:rPr>
        <w:t>cause serious injury to the domestic industry in terms of declining</w:t>
      </w:r>
      <w:r w:rsidR="004425EE" w:rsidRPr="0091622B">
        <w:rPr>
          <w:rFonts w:ascii="Verdana" w:eastAsia="Times New Roman" w:hAnsi="Verdana"/>
          <w:color w:val="000000"/>
          <w:sz w:val="18"/>
          <w:szCs w:val="18"/>
        </w:rPr>
        <w:t xml:space="preserve"> domestic sales, production, utilization rate, reduction in </w:t>
      </w:r>
      <w:proofErr w:type="spellStart"/>
      <w:r w:rsidR="004425EE" w:rsidRPr="0091622B">
        <w:rPr>
          <w:rFonts w:ascii="Verdana" w:eastAsia="Times New Roman" w:hAnsi="Verdana"/>
          <w:color w:val="000000"/>
          <w:sz w:val="18"/>
          <w:szCs w:val="18"/>
        </w:rPr>
        <w:t>labor</w:t>
      </w:r>
      <w:proofErr w:type="spellEnd"/>
      <w:r w:rsidR="004425EE" w:rsidRPr="0091622B">
        <w:rPr>
          <w:rFonts w:ascii="Verdana" w:eastAsia="Times New Roman" w:hAnsi="Verdana"/>
          <w:color w:val="000000"/>
          <w:sz w:val="18"/>
          <w:szCs w:val="18"/>
        </w:rPr>
        <w:t xml:space="preserve"> productivity, incurred losses, suppression, depression and increase inventory.</w:t>
      </w:r>
    </w:p>
    <w:p w14:paraId="1B379B73" w14:textId="47FFDD66" w:rsidR="00895586" w:rsidRDefault="00895586" w:rsidP="002838FC">
      <w:pPr>
        <w:shd w:val="clear" w:color="auto" w:fill="FFFFFF"/>
        <w:spacing w:after="40"/>
        <w:rPr>
          <w:rFonts w:eastAsia="Times New Roman"/>
          <w:color w:val="000000"/>
          <w:szCs w:val="18"/>
        </w:rPr>
      </w:pPr>
      <w:r w:rsidRPr="0091622B">
        <w:rPr>
          <w:rFonts w:eastAsia="Times New Roman"/>
          <w:color w:val="000000"/>
          <w:szCs w:val="18"/>
        </w:rPr>
        <w:t xml:space="preserve">The </w:t>
      </w:r>
      <w:r w:rsidR="00707A04" w:rsidRPr="0091622B">
        <w:rPr>
          <w:rFonts w:eastAsia="Times New Roman"/>
          <w:color w:val="000000"/>
          <w:szCs w:val="18"/>
        </w:rPr>
        <w:t xml:space="preserve">formal </w:t>
      </w:r>
      <w:r w:rsidRPr="0091622B">
        <w:rPr>
          <w:rFonts w:eastAsia="Times New Roman"/>
          <w:color w:val="000000"/>
          <w:szCs w:val="18"/>
        </w:rPr>
        <w:t xml:space="preserve">investigation has been initiated to determine whether </w:t>
      </w:r>
      <w:r w:rsidR="00707A04" w:rsidRPr="0091622B">
        <w:rPr>
          <w:rFonts w:eastAsia="Times New Roman"/>
          <w:color w:val="000000"/>
          <w:szCs w:val="18"/>
        </w:rPr>
        <w:t xml:space="preserve">definitive </w:t>
      </w:r>
      <w:r w:rsidRPr="0091622B">
        <w:rPr>
          <w:rFonts w:eastAsia="Times New Roman"/>
          <w:color w:val="000000"/>
          <w:szCs w:val="18"/>
        </w:rPr>
        <w:t>safeguard measures are warranted.</w:t>
      </w:r>
    </w:p>
    <w:p w14:paraId="1F4FE628" w14:textId="573D59C8" w:rsidR="002838FC" w:rsidRPr="002838FC" w:rsidRDefault="002838FC" w:rsidP="002838FC">
      <w:pPr>
        <w:shd w:val="clear" w:color="auto" w:fill="FFFFFF"/>
        <w:jc w:val="center"/>
        <w:rPr>
          <w:rFonts w:eastAsia="Times New Roman"/>
          <w:color w:val="000000"/>
          <w:szCs w:val="18"/>
        </w:rPr>
      </w:pPr>
      <w:r>
        <w:rPr>
          <w:rFonts w:eastAsia="Times New Roman"/>
          <w:b/>
          <w:color w:val="000000"/>
          <w:szCs w:val="18"/>
        </w:rPr>
        <w:t>__________</w:t>
      </w:r>
    </w:p>
    <w:sectPr w:rsidR="002838FC" w:rsidRPr="002838FC" w:rsidSect="00916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4E1A3" w14:textId="77777777" w:rsidR="0013786A" w:rsidRPr="0091622B" w:rsidRDefault="0013786A" w:rsidP="00ED54E0">
      <w:r w:rsidRPr="0091622B">
        <w:separator/>
      </w:r>
    </w:p>
  </w:endnote>
  <w:endnote w:type="continuationSeparator" w:id="0">
    <w:p w14:paraId="5E8F13FB" w14:textId="77777777" w:rsidR="0013786A" w:rsidRPr="0091622B" w:rsidRDefault="0013786A" w:rsidP="00ED54E0">
      <w:r w:rsidRPr="009162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BD18" w14:textId="18B20C4A" w:rsidR="00BF3938" w:rsidRPr="0091622B" w:rsidRDefault="0091622B" w:rsidP="0091622B">
    <w:pPr>
      <w:pStyle w:val="Footer"/>
    </w:pPr>
    <w:r w:rsidRPr="009162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62DB" w14:textId="71BA281E" w:rsidR="00BF3938" w:rsidRPr="0091622B" w:rsidRDefault="0091622B" w:rsidP="0091622B">
    <w:pPr>
      <w:pStyle w:val="Footer"/>
    </w:pPr>
    <w:r w:rsidRPr="0091622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E409" w14:textId="1CB219B7" w:rsidR="00430D9D" w:rsidRPr="0091622B" w:rsidRDefault="0091622B" w:rsidP="0091622B">
    <w:pPr>
      <w:pStyle w:val="Footer"/>
    </w:pPr>
    <w:r w:rsidRPr="009162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DCE3" w14:textId="77777777" w:rsidR="0013786A" w:rsidRPr="0091622B" w:rsidRDefault="0013786A" w:rsidP="00ED54E0">
      <w:r w:rsidRPr="0091622B">
        <w:separator/>
      </w:r>
    </w:p>
  </w:footnote>
  <w:footnote w:type="continuationSeparator" w:id="0">
    <w:p w14:paraId="7B816274" w14:textId="77777777" w:rsidR="0013786A" w:rsidRPr="0091622B" w:rsidRDefault="0013786A" w:rsidP="00ED54E0">
      <w:r w:rsidRPr="0091622B">
        <w:continuationSeparator/>
      </w:r>
    </w:p>
  </w:footnote>
  <w:footnote w:id="1">
    <w:p w14:paraId="16FEE3E0" w14:textId="50085A3B" w:rsidR="0091622B" w:rsidRDefault="009162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622B">
        <w:t xml:space="preserve">A copy of the Department Administrative Order has been submitted electronically. To consult this document, please contact Ms </w:t>
      </w:r>
      <w:r w:rsidR="002838FC" w:rsidRPr="00AD18C1">
        <w:t>Richards (anne.richards@wto.org) of the Rules Division.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BA40" w14:textId="77777777" w:rsidR="0091622B" w:rsidRPr="0091622B" w:rsidRDefault="0091622B" w:rsidP="0091622B">
    <w:pPr>
      <w:pStyle w:val="Header"/>
      <w:spacing w:after="240"/>
      <w:jc w:val="center"/>
    </w:pPr>
    <w:r w:rsidRPr="0091622B">
      <w:t>G/SG/N/6/PHL/19/Suppl.1 • G/SG/N/8/PHL/14</w:t>
    </w:r>
  </w:p>
  <w:p w14:paraId="0D980664" w14:textId="77777777" w:rsidR="0091622B" w:rsidRPr="0091622B" w:rsidRDefault="0091622B" w:rsidP="0091622B">
    <w:pPr>
      <w:pStyle w:val="Header"/>
      <w:pBdr>
        <w:bottom w:val="single" w:sz="4" w:space="1" w:color="auto"/>
      </w:pBdr>
      <w:jc w:val="center"/>
    </w:pPr>
    <w:r w:rsidRPr="0091622B">
      <w:t xml:space="preserve">- </w:t>
    </w:r>
    <w:r w:rsidRPr="0091622B">
      <w:fldChar w:fldCharType="begin"/>
    </w:r>
    <w:r w:rsidRPr="0091622B">
      <w:instrText xml:space="preserve"> PAGE  \* Arabic  \* MERGEFORMAT </w:instrText>
    </w:r>
    <w:r w:rsidRPr="0091622B">
      <w:fldChar w:fldCharType="separate"/>
    </w:r>
    <w:r w:rsidRPr="0091622B">
      <w:t>1</w:t>
    </w:r>
    <w:r w:rsidRPr="0091622B">
      <w:fldChar w:fldCharType="end"/>
    </w:r>
    <w:r w:rsidRPr="0091622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501B" w14:textId="77777777" w:rsidR="0091622B" w:rsidRPr="0091622B" w:rsidRDefault="0091622B" w:rsidP="0091622B">
    <w:pPr>
      <w:pStyle w:val="Header"/>
      <w:spacing w:after="240"/>
      <w:jc w:val="center"/>
    </w:pPr>
    <w:r w:rsidRPr="0091622B">
      <w:t>G/SG/N/6/PHL/19/Suppl.1 • G/SG/N/8/PHL/14</w:t>
    </w:r>
  </w:p>
  <w:p w14:paraId="4192E949" w14:textId="77777777" w:rsidR="0091622B" w:rsidRPr="0091622B" w:rsidRDefault="0091622B" w:rsidP="0091622B">
    <w:pPr>
      <w:pStyle w:val="Header"/>
      <w:pBdr>
        <w:bottom w:val="single" w:sz="4" w:space="1" w:color="auto"/>
      </w:pBdr>
      <w:jc w:val="center"/>
    </w:pPr>
    <w:r w:rsidRPr="0091622B">
      <w:t xml:space="preserve">- </w:t>
    </w:r>
    <w:r w:rsidRPr="0091622B">
      <w:fldChar w:fldCharType="begin"/>
    </w:r>
    <w:r w:rsidRPr="0091622B">
      <w:instrText xml:space="preserve"> PAGE  \* Arabic  \* MERGEFORMAT </w:instrText>
    </w:r>
    <w:r w:rsidRPr="0091622B">
      <w:fldChar w:fldCharType="separate"/>
    </w:r>
    <w:r w:rsidRPr="0091622B">
      <w:t>1</w:t>
    </w:r>
    <w:r w:rsidRPr="0091622B">
      <w:fldChar w:fldCharType="end"/>
    </w:r>
    <w:r w:rsidRPr="0091622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1622B" w:rsidRPr="0091622B" w14:paraId="348B3D86" w14:textId="77777777" w:rsidTr="0091622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0DC6DA" w14:textId="77777777" w:rsidR="0091622B" w:rsidRPr="0091622B" w:rsidRDefault="0091622B" w:rsidP="0091622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9259C9" w14:textId="77777777" w:rsidR="0091622B" w:rsidRPr="0091622B" w:rsidRDefault="0091622B" w:rsidP="0091622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1622B" w:rsidRPr="0091622B" w14:paraId="5F1154B1" w14:textId="77777777" w:rsidTr="0091622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CC41EC9" w14:textId="6374FEF5" w:rsidR="0091622B" w:rsidRPr="0091622B" w:rsidRDefault="0091622B" w:rsidP="0091622B">
          <w:pPr>
            <w:jc w:val="left"/>
            <w:rPr>
              <w:rFonts w:eastAsia="Verdana" w:cs="Verdana"/>
              <w:szCs w:val="18"/>
            </w:rPr>
          </w:pPr>
          <w:r w:rsidRPr="0091622B">
            <w:rPr>
              <w:rFonts w:eastAsia="Verdana" w:cs="Verdana"/>
              <w:noProof/>
              <w:szCs w:val="18"/>
            </w:rPr>
            <w:drawing>
              <wp:inline distT="0" distB="0" distL="0" distR="0" wp14:anchorId="1A65E5FB" wp14:editId="07C2756F">
                <wp:extent cx="2415902" cy="720090"/>
                <wp:effectExtent l="0" t="0" r="3810" b="381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DDEE71" w14:textId="77777777" w:rsidR="0091622B" w:rsidRPr="0091622B" w:rsidRDefault="0091622B" w:rsidP="0091622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1622B" w:rsidRPr="0091622B" w14:paraId="4CDD94D7" w14:textId="77777777" w:rsidTr="0091622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6EAFD04" w14:textId="77777777" w:rsidR="0091622B" w:rsidRPr="0091622B" w:rsidRDefault="0091622B" w:rsidP="0091622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F95FD0" w14:textId="219B9E66" w:rsidR="0091622B" w:rsidRPr="0091622B" w:rsidRDefault="0091622B" w:rsidP="0091622B">
          <w:pPr>
            <w:jc w:val="right"/>
            <w:rPr>
              <w:rFonts w:eastAsia="Verdana" w:cs="Verdana"/>
              <w:b/>
              <w:szCs w:val="18"/>
            </w:rPr>
          </w:pPr>
          <w:r w:rsidRPr="0091622B">
            <w:rPr>
              <w:b/>
              <w:szCs w:val="18"/>
            </w:rPr>
            <w:t>G/SG/N/6/PHL/19/Suppl.1</w:t>
          </w:r>
          <w:r w:rsidRPr="0091622B">
            <w:rPr>
              <w:b/>
              <w:szCs w:val="18"/>
            </w:rPr>
            <w:br/>
            <w:t>G/SG/N/8/PHL/14</w:t>
          </w:r>
        </w:p>
      </w:tc>
    </w:tr>
    <w:tr w:rsidR="0091622B" w:rsidRPr="0091622B" w14:paraId="3BB8C92A" w14:textId="77777777" w:rsidTr="0091622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BA3D3B2" w14:textId="77777777" w:rsidR="0091622B" w:rsidRPr="0091622B" w:rsidRDefault="0091622B" w:rsidP="0091622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FD3A78" w14:textId="3ABC12A9" w:rsidR="0091622B" w:rsidRPr="0091622B" w:rsidRDefault="0091622B" w:rsidP="0091622B">
          <w:pPr>
            <w:jc w:val="right"/>
            <w:rPr>
              <w:rFonts w:eastAsia="Verdana" w:cs="Verdana"/>
              <w:szCs w:val="18"/>
            </w:rPr>
          </w:pPr>
          <w:r w:rsidRPr="0091622B">
            <w:rPr>
              <w:rFonts w:eastAsia="Verdana" w:cs="Verdana"/>
              <w:szCs w:val="18"/>
            </w:rPr>
            <w:t>24 September 2021</w:t>
          </w:r>
        </w:p>
      </w:tc>
    </w:tr>
    <w:tr w:rsidR="0091622B" w:rsidRPr="0091622B" w14:paraId="35A6E6DA" w14:textId="77777777" w:rsidTr="0091622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0A133F" w14:textId="342EC928" w:rsidR="0091622B" w:rsidRPr="0091622B" w:rsidRDefault="0091622B" w:rsidP="0091622B">
          <w:pPr>
            <w:jc w:val="left"/>
            <w:rPr>
              <w:rFonts w:eastAsia="Verdana" w:cs="Verdana"/>
              <w:b/>
              <w:szCs w:val="18"/>
            </w:rPr>
          </w:pPr>
          <w:r w:rsidRPr="0091622B">
            <w:rPr>
              <w:rFonts w:eastAsia="Verdana" w:cs="Verdana"/>
              <w:color w:val="FF0000"/>
              <w:szCs w:val="18"/>
            </w:rPr>
            <w:t>(21</w:t>
          </w:r>
          <w:r w:rsidRPr="0091622B">
            <w:rPr>
              <w:rFonts w:eastAsia="Verdana" w:cs="Verdana"/>
              <w:color w:val="FF0000"/>
              <w:szCs w:val="18"/>
            </w:rPr>
            <w:noBreakHyphen/>
          </w:r>
          <w:r w:rsidR="00670635">
            <w:rPr>
              <w:rFonts w:eastAsia="Verdana" w:cs="Verdana"/>
              <w:color w:val="FF0000"/>
              <w:szCs w:val="18"/>
            </w:rPr>
            <w:t>7137</w:t>
          </w:r>
          <w:r w:rsidRPr="0091622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911A34" w14:textId="0F6352C5" w:rsidR="0091622B" w:rsidRPr="0091622B" w:rsidRDefault="0091622B" w:rsidP="0091622B">
          <w:pPr>
            <w:jc w:val="right"/>
            <w:rPr>
              <w:rFonts w:eastAsia="Verdana" w:cs="Verdana"/>
              <w:szCs w:val="18"/>
            </w:rPr>
          </w:pPr>
          <w:r w:rsidRPr="0091622B">
            <w:rPr>
              <w:rFonts w:eastAsia="Verdana" w:cs="Verdana"/>
              <w:szCs w:val="18"/>
            </w:rPr>
            <w:t xml:space="preserve">Page: </w:t>
          </w:r>
          <w:r w:rsidRPr="0091622B">
            <w:rPr>
              <w:rFonts w:eastAsia="Verdana" w:cs="Verdana"/>
              <w:szCs w:val="18"/>
            </w:rPr>
            <w:fldChar w:fldCharType="begin"/>
          </w:r>
          <w:r w:rsidRPr="0091622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1622B">
            <w:rPr>
              <w:rFonts w:eastAsia="Verdana" w:cs="Verdana"/>
              <w:szCs w:val="18"/>
            </w:rPr>
            <w:fldChar w:fldCharType="separate"/>
          </w:r>
          <w:r w:rsidRPr="0091622B">
            <w:rPr>
              <w:rFonts w:eastAsia="Verdana" w:cs="Verdana"/>
              <w:szCs w:val="18"/>
            </w:rPr>
            <w:t>1</w:t>
          </w:r>
          <w:r w:rsidRPr="0091622B">
            <w:rPr>
              <w:rFonts w:eastAsia="Verdana" w:cs="Verdana"/>
              <w:szCs w:val="18"/>
            </w:rPr>
            <w:fldChar w:fldCharType="end"/>
          </w:r>
          <w:r w:rsidRPr="0091622B">
            <w:rPr>
              <w:rFonts w:eastAsia="Verdana" w:cs="Verdana"/>
              <w:szCs w:val="18"/>
            </w:rPr>
            <w:t>/</w:t>
          </w:r>
          <w:r w:rsidRPr="0091622B">
            <w:rPr>
              <w:rFonts w:eastAsia="Verdana" w:cs="Verdana"/>
              <w:szCs w:val="18"/>
            </w:rPr>
            <w:fldChar w:fldCharType="begin"/>
          </w:r>
          <w:r w:rsidRPr="0091622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1622B">
            <w:rPr>
              <w:rFonts w:eastAsia="Verdana" w:cs="Verdana"/>
              <w:szCs w:val="18"/>
            </w:rPr>
            <w:fldChar w:fldCharType="separate"/>
          </w:r>
          <w:r w:rsidRPr="0091622B">
            <w:rPr>
              <w:rFonts w:eastAsia="Verdana" w:cs="Verdana"/>
              <w:szCs w:val="18"/>
            </w:rPr>
            <w:t>2</w:t>
          </w:r>
          <w:r w:rsidRPr="0091622B">
            <w:rPr>
              <w:rFonts w:eastAsia="Verdana" w:cs="Verdana"/>
              <w:szCs w:val="18"/>
            </w:rPr>
            <w:fldChar w:fldCharType="end"/>
          </w:r>
        </w:p>
      </w:tc>
    </w:tr>
    <w:tr w:rsidR="0091622B" w:rsidRPr="0091622B" w14:paraId="30D793B0" w14:textId="77777777" w:rsidTr="0091622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F3083E" w14:textId="586016BB" w:rsidR="0091622B" w:rsidRPr="0091622B" w:rsidRDefault="0091622B" w:rsidP="0091622B">
          <w:pPr>
            <w:jc w:val="left"/>
            <w:rPr>
              <w:rFonts w:eastAsia="Verdana" w:cs="Verdana"/>
              <w:szCs w:val="18"/>
            </w:rPr>
          </w:pPr>
          <w:r w:rsidRPr="0091622B">
            <w:rPr>
              <w:b/>
              <w:szCs w:val="18"/>
            </w:rPr>
            <w:t>Committee on Safeguards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C902491" w14:textId="4A1FD42D" w:rsidR="0091622B" w:rsidRPr="0091622B" w:rsidRDefault="0091622B" w:rsidP="0091622B">
          <w:pPr>
            <w:jc w:val="right"/>
            <w:rPr>
              <w:rFonts w:eastAsia="Verdana" w:cs="Verdana"/>
              <w:bCs/>
              <w:szCs w:val="18"/>
            </w:rPr>
          </w:pPr>
          <w:r w:rsidRPr="0091622B">
            <w:rPr>
              <w:rFonts w:eastAsia="Verdana" w:cs="Verdana"/>
              <w:bCs/>
              <w:szCs w:val="18"/>
            </w:rPr>
            <w:t>Original: English</w:t>
          </w:r>
        </w:p>
      </w:tc>
    </w:tr>
  </w:tbl>
  <w:p w14:paraId="50E4A014" w14:textId="77777777" w:rsidR="00BF3938" w:rsidRPr="0091622B" w:rsidRDefault="00BF3938" w:rsidP="00916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3C3068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2AE35D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6832B1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046E052"/>
    <w:numStyleLink w:val="LegalHeadings"/>
  </w:abstractNum>
  <w:abstractNum w:abstractNumId="13" w15:restartNumberingAfterBreak="0">
    <w:nsid w:val="57551E12"/>
    <w:multiLevelType w:val="multilevel"/>
    <w:tmpl w:val="B046E0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stylePaneSortMethod w:val="0000"/>
  <w:defaultTabStop w:val="567"/>
  <w:hyphenationZone w:val="425"/>
  <w:drawingGridHorizontalSpacing w:val="18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38"/>
    <w:rsid w:val="000272F6"/>
    <w:rsid w:val="00037AC4"/>
    <w:rsid w:val="000423BF"/>
    <w:rsid w:val="0005309C"/>
    <w:rsid w:val="00075573"/>
    <w:rsid w:val="000A4945"/>
    <w:rsid w:val="000B31E1"/>
    <w:rsid w:val="000D396F"/>
    <w:rsid w:val="000E262A"/>
    <w:rsid w:val="000E42AF"/>
    <w:rsid w:val="000E7644"/>
    <w:rsid w:val="000F4CF4"/>
    <w:rsid w:val="000F7EDD"/>
    <w:rsid w:val="00106155"/>
    <w:rsid w:val="0011148C"/>
    <w:rsid w:val="0011356B"/>
    <w:rsid w:val="0013337F"/>
    <w:rsid w:val="0013786A"/>
    <w:rsid w:val="00140325"/>
    <w:rsid w:val="001564A9"/>
    <w:rsid w:val="00172BB3"/>
    <w:rsid w:val="00182B84"/>
    <w:rsid w:val="001B04E2"/>
    <w:rsid w:val="001C03AB"/>
    <w:rsid w:val="001D497F"/>
    <w:rsid w:val="001E291F"/>
    <w:rsid w:val="00233408"/>
    <w:rsid w:val="0027067B"/>
    <w:rsid w:val="002838FC"/>
    <w:rsid w:val="0029381E"/>
    <w:rsid w:val="002A0416"/>
    <w:rsid w:val="002C1357"/>
    <w:rsid w:val="002C2857"/>
    <w:rsid w:val="003156C6"/>
    <w:rsid w:val="003420EE"/>
    <w:rsid w:val="003572B4"/>
    <w:rsid w:val="00413694"/>
    <w:rsid w:val="004232B7"/>
    <w:rsid w:val="00430D9D"/>
    <w:rsid w:val="00434C81"/>
    <w:rsid w:val="004425EE"/>
    <w:rsid w:val="00446160"/>
    <w:rsid w:val="00467032"/>
    <w:rsid w:val="0046754A"/>
    <w:rsid w:val="0048291E"/>
    <w:rsid w:val="00494F0C"/>
    <w:rsid w:val="004F203A"/>
    <w:rsid w:val="004F250B"/>
    <w:rsid w:val="004F4F7A"/>
    <w:rsid w:val="005032EA"/>
    <w:rsid w:val="005157ED"/>
    <w:rsid w:val="005336B8"/>
    <w:rsid w:val="0053492A"/>
    <w:rsid w:val="005417F1"/>
    <w:rsid w:val="00542F11"/>
    <w:rsid w:val="00544326"/>
    <w:rsid w:val="00547B5F"/>
    <w:rsid w:val="00561A29"/>
    <w:rsid w:val="00582C85"/>
    <w:rsid w:val="005A0F41"/>
    <w:rsid w:val="005A1A22"/>
    <w:rsid w:val="005B04B9"/>
    <w:rsid w:val="005B68C7"/>
    <w:rsid w:val="005B7054"/>
    <w:rsid w:val="005D5981"/>
    <w:rsid w:val="005F0A05"/>
    <w:rsid w:val="005F30CB"/>
    <w:rsid w:val="00612644"/>
    <w:rsid w:val="00626BC6"/>
    <w:rsid w:val="00637021"/>
    <w:rsid w:val="0064094A"/>
    <w:rsid w:val="00644265"/>
    <w:rsid w:val="00665098"/>
    <w:rsid w:val="00665B34"/>
    <w:rsid w:val="00670635"/>
    <w:rsid w:val="00674A21"/>
    <w:rsid w:val="00674CCD"/>
    <w:rsid w:val="006769BE"/>
    <w:rsid w:val="0069340D"/>
    <w:rsid w:val="006A6069"/>
    <w:rsid w:val="006B44F9"/>
    <w:rsid w:val="006F5826"/>
    <w:rsid w:val="00700181"/>
    <w:rsid w:val="007061BC"/>
    <w:rsid w:val="00707A04"/>
    <w:rsid w:val="007141CF"/>
    <w:rsid w:val="00745146"/>
    <w:rsid w:val="0075042E"/>
    <w:rsid w:val="0075297E"/>
    <w:rsid w:val="00755350"/>
    <w:rsid w:val="007577E3"/>
    <w:rsid w:val="00760DB3"/>
    <w:rsid w:val="00791A46"/>
    <w:rsid w:val="007E55DB"/>
    <w:rsid w:val="007E6507"/>
    <w:rsid w:val="007E6763"/>
    <w:rsid w:val="007F2B8E"/>
    <w:rsid w:val="007F32D1"/>
    <w:rsid w:val="007F629B"/>
    <w:rsid w:val="007F7AA2"/>
    <w:rsid w:val="00807247"/>
    <w:rsid w:val="00812C17"/>
    <w:rsid w:val="008156B2"/>
    <w:rsid w:val="00816204"/>
    <w:rsid w:val="00816695"/>
    <w:rsid w:val="00833236"/>
    <w:rsid w:val="00840C2B"/>
    <w:rsid w:val="008739FD"/>
    <w:rsid w:val="00893E85"/>
    <w:rsid w:val="00895586"/>
    <w:rsid w:val="00897370"/>
    <w:rsid w:val="008B50E5"/>
    <w:rsid w:val="008C2BB5"/>
    <w:rsid w:val="008E372C"/>
    <w:rsid w:val="0091622B"/>
    <w:rsid w:val="0092309D"/>
    <w:rsid w:val="00950276"/>
    <w:rsid w:val="00973DD5"/>
    <w:rsid w:val="009A2C8B"/>
    <w:rsid w:val="009A6F54"/>
    <w:rsid w:val="009C434D"/>
    <w:rsid w:val="009E3CAC"/>
    <w:rsid w:val="00A02253"/>
    <w:rsid w:val="00A06DEB"/>
    <w:rsid w:val="00A30BD5"/>
    <w:rsid w:val="00A6057A"/>
    <w:rsid w:val="00A74017"/>
    <w:rsid w:val="00AA2878"/>
    <w:rsid w:val="00AA332C"/>
    <w:rsid w:val="00AB5D30"/>
    <w:rsid w:val="00AC27F8"/>
    <w:rsid w:val="00AD4C72"/>
    <w:rsid w:val="00AE2AEE"/>
    <w:rsid w:val="00AF1560"/>
    <w:rsid w:val="00B00276"/>
    <w:rsid w:val="00B230EC"/>
    <w:rsid w:val="00B40B97"/>
    <w:rsid w:val="00B418E3"/>
    <w:rsid w:val="00B52738"/>
    <w:rsid w:val="00B56EDC"/>
    <w:rsid w:val="00B57033"/>
    <w:rsid w:val="00B6424C"/>
    <w:rsid w:val="00B647FE"/>
    <w:rsid w:val="00B84035"/>
    <w:rsid w:val="00B86811"/>
    <w:rsid w:val="00B92B67"/>
    <w:rsid w:val="00BA7CCB"/>
    <w:rsid w:val="00BB1F84"/>
    <w:rsid w:val="00BE5468"/>
    <w:rsid w:val="00BE77FC"/>
    <w:rsid w:val="00BE7B3B"/>
    <w:rsid w:val="00BF3938"/>
    <w:rsid w:val="00C104ED"/>
    <w:rsid w:val="00C11EAC"/>
    <w:rsid w:val="00C15F6D"/>
    <w:rsid w:val="00C22DE8"/>
    <w:rsid w:val="00C305D7"/>
    <w:rsid w:val="00C30F2A"/>
    <w:rsid w:val="00C43456"/>
    <w:rsid w:val="00C65C0C"/>
    <w:rsid w:val="00C7075D"/>
    <w:rsid w:val="00C808FC"/>
    <w:rsid w:val="00CB7D8C"/>
    <w:rsid w:val="00CD326E"/>
    <w:rsid w:val="00CD7D97"/>
    <w:rsid w:val="00CE2A06"/>
    <w:rsid w:val="00CE38EF"/>
    <w:rsid w:val="00CE3EE6"/>
    <w:rsid w:val="00CE4BA1"/>
    <w:rsid w:val="00CE6802"/>
    <w:rsid w:val="00D000C7"/>
    <w:rsid w:val="00D11B35"/>
    <w:rsid w:val="00D221B8"/>
    <w:rsid w:val="00D52A9D"/>
    <w:rsid w:val="00D55AAD"/>
    <w:rsid w:val="00D66751"/>
    <w:rsid w:val="00D747AE"/>
    <w:rsid w:val="00D9226C"/>
    <w:rsid w:val="00DA20BD"/>
    <w:rsid w:val="00DB1F90"/>
    <w:rsid w:val="00DE3D6B"/>
    <w:rsid w:val="00DE50DB"/>
    <w:rsid w:val="00DF6AE1"/>
    <w:rsid w:val="00E16237"/>
    <w:rsid w:val="00E365D7"/>
    <w:rsid w:val="00E46FD5"/>
    <w:rsid w:val="00E544BB"/>
    <w:rsid w:val="00E56545"/>
    <w:rsid w:val="00E7119C"/>
    <w:rsid w:val="00EA5D4F"/>
    <w:rsid w:val="00EB6C56"/>
    <w:rsid w:val="00ED1D47"/>
    <w:rsid w:val="00ED54E0"/>
    <w:rsid w:val="00F0399C"/>
    <w:rsid w:val="00F137CB"/>
    <w:rsid w:val="00F168F6"/>
    <w:rsid w:val="00F27571"/>
    <w:rsid w:val="00F32397"/>
    <w:rsid w:val="00F40595"/>
    <w:rsid w:val="00F52C4A"/>
    <w:rsid w:val="00F80A0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F2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2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1622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1622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1622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1622B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1622B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1622B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1622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1622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1622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1622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1622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1622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1622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1622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1622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1622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1622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1622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91622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91622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91622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91622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1622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1622B"/>
    <w:rPr>
      <w:rFonts w:ascii="Verdana" w:eastAsiaTheme="minorHAnsi" w:hAnsi="Verdana" w:cstheme="minorBidi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91622B"/>
    <w:pPr>
      <w:numPr>
        <w:numId w:val="6"/>
      </w:numPr>
    </w:pPr>
  </w:style>
  <w:style w:type="paragraph" w:styleId="ListBullet">
    <w:name w:val="List Bullet"/>
    <w:basedOn w:val="Normal"/>
    <w:uiPriority w:val="1"/>
    <w:rsid w:val="0091622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1622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1622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1622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1622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1622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1622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622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1622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622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1622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622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1622B"/>
    <w:rPr>
      <w:szCs w:val="20"/>
    </w:rPr>
  </w:style>
  <w:style w:type="character" w:customStyle="1" w:styleId="EndnoteTextChar">
    <w:name w:val="Endnote Text Char"/>
    <w:link w:val="EndnoteText"/>
    <w:uiPriority w:val="49"/>
    <w:rsid w:val="0091622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1622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622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1622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1622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1622B"/>
    <w:pPr>
      <w:ind w:left="567" w:right="567" w:firstLine="0"/>
    </w:pPr>
  </w:style>
  <w:style w:type="character" w:styleId="FootnoteReference">
    <w:name w:val="footnote reference"/>
    <w:uiPriority w:val="5"/>
    <w:rsid w:val="0091622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1622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1622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1622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622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1622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162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1622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162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622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1622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6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2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1622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1622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1622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162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1622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1622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1622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1622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1622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162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1622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1622B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1622B"/>
  </w:style>
  <w:style w:type="paragraph" w:styleId="BlockText">
    <w:name w:val="Block Text"/>
    <w:basedOn w:val="Normal"/>
    <w:uiPriority w:val="99"/>
    <w:semiHidden/>
    <w:unhideWhenUsed/>
    <w:rsid w:val="0091622B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622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62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62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2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62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622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91622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162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22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16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22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1622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622B"/>
  </w:style>
  <w:style w:type="character" w:customStyle="1" w:styleId="DateChar">
    <w:name w:val="Date Char"/>
    <w:basedOn w:val="DefaultParagraphFont"/>
    <w:link w:val="Date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62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622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62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91622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162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622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1622B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1622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162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622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1622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1622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1622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1622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22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22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1622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1622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1622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162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162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162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162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162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162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162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162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1622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62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622B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1622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1622B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1622B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1622B"/>
    <w:rPr>
      <w:lang w:val="en-GB"/>
    </w:rPr>
  </w:style>
  <w:style w:type="paragraph" w:styleId="List">
    <w:name w:val="List"/>
    <w:basedOn w:val="Normal"/>
    <w:uiPriority w:val="99"/>
    <w:semiHidden/>
    <w:unhideWhenUsed/>
    <w:rsid w:val="009162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162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162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162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1622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162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162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162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162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162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1622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1622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1622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1622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1622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162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622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62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622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91622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62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1622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162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622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1622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162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22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16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1622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62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62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622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91622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1622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1622B"/>
    <w:rPr>
      <w:smallCaps/>
      <w:color w:val="ED7D31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162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1622B"/>
    <w:pPr>
      <w:spacing w:after="240"/>
      <w:jc w:val="center"/>
    </w:pPr>
    <w:rPr>
      <w:rFonts w:eastAsia="Calibri" w:cs="Times New Roman"/>
      <w:color w:val="006283"/>
    </w:rPr>
  </w:style>
  <w:style w:type="table" w:styleId="TableColumns1">
    <w:name w:val="Table Columns 1"/>
    <w:basedOn w:val="TableNormal"/>
    <w:uiPriority w:val="99"/>
    <w:semiHidden/>
    <w:unhideWhenUsed/>
    <w:rsid w:val="00430D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0D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0D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0D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0D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430D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0D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0D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430D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30D9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30D9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30D9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30D9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30D9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30D9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olorfulGrid">
    <w:name w:val="Colorful Grid"/>
    <w:basedOn w:val="TableNormal"/>
    <w:uiPriority w:val="73"/>
    <w:rsid w:val="00430D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30D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30D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30D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30D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30D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30D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430D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0D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0D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0D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0D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0D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0D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0D9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0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rsid w:val="00430D9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30D9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30D9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30D9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30D9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30D9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30D9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30D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30D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30D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30D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30D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30D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30D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ghtList">
    <w:name w:val="Light List"/>
    <w:basedOn w:val="TableNormal"/>
    <w:uiPriority w:val="61"/>
    <w:rsid w:val="00430D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30D9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30D9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30D9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30D9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30D9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30D9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olorfulList">
    <w:name w:val="Colorful List"/>
    <w:basedOn w:val="TableNormal"/>
    <w:uiPriority w:val="72"/>
    <w:rsid w:val="00430D9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30D9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30D9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30D9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30D9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30D9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30D9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rkList">
    <w:name w:val="Dark List"/>
    <w:basedOn w:val="TableNormal"/>
    <w:uiPriority w:val="70"/>
    <w:rsid w:val="00430D9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30D9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30D9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30D9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30D9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30D9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30D9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List1">
    <w:name w:val="Medium List 1"/>
    <w:basedOn w:val="TableNormal"/>
    <w:uiPriority w:val="65"/>
    <w:rsid w:val="00430D9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30D9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30D9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30D9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30D9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30D9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30D9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30D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30D9D"/>
    <w:rPr>
      <w:color w:val="2B579A"/>
      <w:shd w:val="clear" w:color="auto" w:fill="E1DFDD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0D9D"/>
    <w:rPr>
      <w:color w:val="605E5C"/>
      <w:shd w:val="clear" w:color="auto" w:fill="E1DFDD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430D9D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rsid w:val="00430D9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430D9D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430D9D"/>
    <w:rPr>
      <w:color w:val="0000FF"/>
      <w:u w:val="single"/>
      <w:shd w:val="clear" w:color="auto" w:fill="F3F2F1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430D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0D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0D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0D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0D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0D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0D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30D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0D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430D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0D9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30D9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0D9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0D9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0D9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30D9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0D9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0D9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0D9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0D9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0D9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0D9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0D9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30D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30D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0D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0D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0D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0D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0D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0D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0D9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0D9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0D9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0D9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0D9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0D9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0D9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0D9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0D9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0D9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0D9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0D9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0D9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30D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0D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0D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0D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0D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0D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0D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0D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430D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0D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0D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0D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0D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0D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0D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0D9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0D9D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0D9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0D9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0D9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0D9D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0D9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0D9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0D9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0D9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0D9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0D9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0D9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0D9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0D9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0D9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0D9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0D9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0D9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0D9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0D9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0D9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0D9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0D9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0D9D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0D9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0D9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0D9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0D9D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0D9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430D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0D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30D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0D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0D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0D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430D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0D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0D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0D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0D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30D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0D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0D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0D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30D9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30D9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30D9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30D9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30D9D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30D9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430D9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30D9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30D9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30D9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430D9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30D9D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430D9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430D9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30D9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30D9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30D9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30D9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30D9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30D9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30D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30D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30D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30D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30D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30D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30D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430D9D"/>
    <w:rPr>
      <w:rFonts w:ascii="Verdana" w:hAnsi="Verdana"/>
      <w:sz w:val="18"/>
      <w:szCs w:val="22"/>
      <w:lang w:val="en-GB" w:eastAsia="en-US"/>
    </w:rPr>
  </w:style>
  <w:style w:type="character" w:customStyle="1" w:styleId="FollowUpCar1">
    <w:name w:val="FollowUp Car1"/>
    <w:uiPriority w:val="6"/>
    <w:rsid w:val="00430D9D"/>
    <w:rPr>
      <w:rFonts w:ascii="Verdana" w:hAnsi="Verdana"/>
      <w:i/>
      <w:sz w:val="18"/>
      <w:szCs w:val="22"/>
      <w:lang w:val="en-GB" w:eastAsia="en-US"/>
    </w:rPr>
  </w:style>
  <w:style w:type="paragraph" w:customStyle="1" w:styleId="Query">
    <w:name w:val="Query"/>
    <w:qFormat/>
    <w:rsid w:val="0091622B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styleId="Revision">
    <w:name w:val="Revision"/>
    <w:hidden/>
    <w:uiPriority w:val="99"/>
    <w:semiHidden/>
    <w:rsid w:val="001564A9"/>
    <w:rPr>
      <w:rFonts w:ascii="Verdana" w:eastAsiaTheme="minorHAnsi" w:hAnsi="Verdana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EFF2-8862-264A-AB81-DE53AD13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321</Words>
  <Characters>1988</Characters>
  <Application>Microsoft Office Word</Application>
  <DocSecurity>0</DocSecurity>
  <Lines>35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UNDER ARTICLE 12.1 (B) OF THE AGREEMENT ON SAFEGUARDS ON FINDING A SERIOUS INJURY OR THREAT THEREOF CAUSED BY INCERASED IMPORTS   NOTIFICATION UNDER ARTICLE 12.1(A) OF THE AGREEMENT ON SAFEGUARDS ON INITIATION OF AN INVESTIGATION AND   THE RE</vt:lpstr>
      <vt:lpstr/>
    </vt:vector>
  </TitlesOfParts>
  <Manager/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UNDER ARTICLE 12.1 (B) OF THE AGREEMENT ON SAFEGUARDS ON FINDING A SERIOUS INJURY OR THREAT THEREOF CAUSED BY INCERASED IMPORTS  NOTIFICATION UNDER ARTICLE 12.1(A) OF THE AGREEMENT ON SAFEGUARDS ON INITIATION OF AN INVESTIGATION AND  THE REASONS FOR IT</dc:title>
  <dc:subject/>
  <dc:creator/>
  <cp:keywords/>
  <dc:description>LDSD - DTU</dc:description>
  <cp:lastModifiedBy/>
  <cp:revision>2</cp:revision>
  <cp:lastPrinted>2021-09-24T12:24:00Z</cp:lastPrinted>
  <dcterms:created xsi:type="dcterms:W3CDTF">2021-09-24T12:54:00Z</dcterms:created>
  <dcterms:modified xsi:type="dcterms:W3CDTF">2021-09-24T14:42:00Z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514410e1-b604-4c07-8a57-4dfbcf5e061c</vt:lpwstr>
  </property>
  <property fmtid="{D5CDD505-2E9C-101B-9397-08002B2CF9AE}" pid="3" name="WTOCLASSIFICATION">
    <vt:lpwstr>WTO OFFICIAL</vt:lpwstr>
  </property>
</Properties>
</file>