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94" w:rsidRDefault="00775894" w:rsidP="006A120C">
      <w:pPr>
        <w:pStyle w:val="Ttulo"/>
        <w:tabs>
          <w:tab w:val="left" w:pos="6946"/>
        </w:tabs>
      </w:pPr>
      <w:r>
        <w:t xml:space="preserve">Notification under article 22 of the agreement on </w:t>
      </w:r>
    </w:p>
    <w:p w:rsidR="00775894" w:rsidRDefault="00775894" w:rsidP="00775894">
      <w:pPr>
        <w:pStyle w:val="Ttulo"/>
      </w:pPr>
      <w:r>
        <w:t xml:space="preserve">implementation of article vii of the general </w:t>
      </w:r>
    </w:p>
    <w:p w:rsidR="007141CF" w:rsidRDefault="00775894" w:rsidP="00775894">
      <w:pPr>
        <w:pStyle w:val="Ttulo"/>
      </w:pPr>
      <w:r>
        <w:t>agreement on tariffs and trade 1994</w:t>
      </w:r>
    </w:p>
    <w:p w:rsidR="00775894" w:rsidRDefault="00775894" w:rsidP="00775894">
      <w:pPr>
        <w:pStyle w:val="TitleCountry"/>
      </w:pPr>
      <w:bookmarkStart w:id="0" w:name="_GoBack"/>
      <w:bookmarkEnd w:id="0"/>
      <w:r>
        <w:t>European Union</w:t>
      </w:r>
    </w:p>
    <w:p w:rsidR="00775894" w:rsidRDefault="00775894" w:rsidP="00775894">
      <w:r>
        <w:t xml:space="preserve">The following submission, dated </w:t>
      </w:r>
      <w:r w:rsidR="007A1272">
        <w:t>24 June 2020, is being circulated at the request of the delegation of the European Union</w:t>
      </w:r>
      <w:r w:rsidR="00803B57">
        <w:rPr>
          <w:rStyle w:val="Refdenotaalpie"/>
          <w:rFonts w:cs="Verdana"/>
          <w:szCs w:val="18"/>
          <w:lang w:val="en-US"/>
        </w:rPr>
        <w:footnoteReference w:id="1"/>
      </w:r>
      <w:r w:rsidR="007A1272">
        <w:t>.</w:t>
      </w:r>
    </w:p>
    <w:p w:rsidR="007A1272" w:rsidRDefault="007A1272" w:rsidP="00775894"/>
    <w:p w:rsidR="007A1272" w:rsidRDefault="007A1272" w:rsidP="007A1272">
      <w:pPr>
        <w:jc w:val="center"/>
        <w:rPr>
          <w:b/>
        </w:rPr>
      </w:pPr>
      <w:r>
        <w:rPr>
          <w:b/>
        </w:rPr>
        <w:t>_______________</w:t>
      </w:r>
    </w:p>
    <w:p w:rsidR="007A1272" w:rsidRDefault="007A1272" w:rsidP="007A1272"/>
    <w:p w:rsidR="007A1272" w:rsidRDefault="007A1272" w:rsidP="007A1272"/>
    <w:p w:rsidR="007A1272" w:rsidRDefault="007A1272" w:rsidP="007A1272">
      <w:pPr>
        <w:autoSpaceDE w:val="0"/>
        <w:autoSpaceDN w:val="0"/>
        <w:adjustRightInd w:val="0"/>
        <w:spacing w:after="240"/>
        <w:rPr>
          <w:rFonts w:cs="Verdana"/>
          <w:szCs w:val="18"/>
          <w:lang w:val="en-US"/>
        </w:rPr>
      </w:pPr>
      <w:r>
        <w:rPr>
          <w:rFonts w:cs="Verdana"/>
          <w:szCs w:val="18"/>
          <w:lang w:val="en-US"/>
        </w:rPr>
        <w:t xml:space="preserve">Pursuant to Article 22.2 of the Agreement on Implementation of Article VII of the General Agreement on Tariffs and Trade 1994, the European Union is pleased to notify the changes brought by the entry into application of the Union Customs Code as of 1 May 2016 regarding custom valuation. </w:t>
      </w:r>
    </w:p>
    <w:p w:rsidR="007A1272" w:rsidRPr="00245131" w:rsidRDefault="007A1272" w:rsidP="007A1272">
      <w:pPr>
        <w:spacing w:before="100" w:beforeAutospacing="1" w:after="240"/>
        <w:rPr>
          <w:szCs w:val="18"/>
          <w:lang w:val="en-US"/>
        </w:rPr>
      </w:pPr>
      <w:r>
        <w:rPr>
          <w:szCs w:val="18"/>
          <w:lang w:val="en-US"/>
        </w:rPr>
        <w:t xml:space="preserve">The rules set out in the WTO Customs Valuation Agreement have been transposed into the directly </w:t>
      </w:r>
      <w:r w:rsidRPr="00245131">
        <w:rPr>
          <w:szCs w:val="18"/>
          <w:lang w:val="en-US"/>
        </w:rPr>
        <w:t xml:space="preserve">applicable EU customs </w:t>
      </w:r>
      <w:r w:rsidRPr="00245131">
        <w:rPr>
          <w:bCs/>
          <w:szCs w:val="18"/>
          <w:lang w:val="en-US"/>
        </w:rPr>
        <w:t>legislation</w:t>
      </w:r>
      <w:r w:rsidRPr="00245131">
        <w:rPr>
          <w:szCs w:val="18"/>
          <w:lang w:val="en-US"/>
        </w:rPr>
        <w:t xml:space="preserve"> as follows:</w:t>
      </w:r>
    </w:p>
    <w:p w:rsidR="007A1272" w:rsidRPr="00245131" w:rsidRDefault="000F0618" w:rsidP="007A1272">
      <w:pPr>
        <w:numPr>
          <w:ilvl w:val="0"/>
          <w:numId w:val="16"/>
        </w:numPr>
        <w:tabs>
          <w:tab w:val="clear" w:pos="720"/>
        </w:tabs>
        <w:spacing w:before="100" w:beforeAutospacing="1"/>
        <w:ind w:left="567" w:hanging="567"/>
        <w:jc w:val="left"/>
        <w:rPr>
          <w:szCs w:val="18"/>
          <w:lang w:val="en-US"/>
        </w:rPr>
      </w:pPr>
      <w:hyperlink r:id="rId8" w:tgtFrame="_blank" w:history="1">
        <w:r w:rsidR="007A1272" w:rsidRPr="00245131">
          <w:rPr>
            <w:rStyle w:val="Hipervnculo"/>
            <w:color w:val="0000FF"/>
            <w:szCs w:val="18"/>
            <w:lang w:val="en-US"/>
          </w:rPr>
          <w:t>Union Customs Code</w:t>
        </w:r>
      </w:hyperlink>
      <w:r w:rsidR="007A1272" w:rsidRPr="00245131">
        <w:rPr>
          <w:szCs w:val="18"/>
          <w:lang w:val="en-US"/>
        </w:rPr>
        <w:t> (Regulation (EU) No</w:t>
      </w:r>
      <w:r w:rsidR="007A1272">
        <w:rPr>
          <w:szCs w:val="18"/>
          <w:lang w:val="en-US"/>
        </w:rPr>
        <w:t>.</w:t>
      </w:r>
      <w:r w:rsidR="007A1272" w:rsidRPr="00245131">
        <w:rPr>
          <w:szCs w:val="18"/>
          <w:lang w:val="en-US"/>
        </w:rPr>
        <w:t xml:space="preserve"> 952/2013), Articles 69 to 76;</w:t>
      </w:r>
    </w:p>
    <w:p w:rsidR="007A1272" w:rsidRPr="00245131" w:rsidRDefault="000F0618" w:rsidP="007A1272">
      <w:pPr>
        <w:numPr>
          <w:ilvl w:val="0"/>
          <w:numId w:val="16"/>
        </w:numPr>
        <w:tabs>
          <w:tab w:val="clear" w:pos="720"/>
        </w:tabs>
        <w:spacing w:before="100" w:beforeAutospacing="1"/>
        <w:ind w:left="567" w:hanging="567"/>
        <w:jc w:val="left"/>
        <w:rPr>
          <w:szCs w:val="18"/>
          <w:lang w:val="en-US"/>
        </w:rPr>
      </w:pPr>
      <w:hyperlink r:id="rId9" w:tgtFrame="_blank" w:history="1">
        <w:r w:rsidR="007A1272" w:rsidRPr="00245131">
          <w:rPr>
            <w:rStyle w:val="Hipervnculo"/>
            <w:color w:val="0000FF"/>
            <w:szCs w:val="18"/>
            <w:lang w:val="en-US"/>
          </w:rPr>
          <w:t>Commission Implementing Regulation</w:t>
        </w:r>
      </w:hyperlink>
      <w:r w:rsidR="007A1272" w:rsidRPr="00245131">
        <w:rPr>
          <w:szCs w:val="18"/>
          <w:lang w:val="en-US"/>
        </w:rPr>
        <w:t xml:space="preserve"> (EU)</w:t>
      </w:r>
      <w:r w:rsidR="007A1272">
        <w:rPr>
          <w:szCs w:val="18"/>
          <w:lang w:val="en-US"/>
        </w:rPr>
        <w:t xml:space="preserve"> No.</w:t>
      </w:r>
      <w:r w:rsidR="007A1272" w:rsidRPr="00245131">
        <w:rPr>
          <w:szCs w:val="18"/>
          <w:lang w:val="en-US"/>
        </w:rPr>
        <w:t xml:space="preserve"> 2015/2447, Articles 127 to 146, Article 347 and </w:t>
      </w:r>
      <w:r w:rsidR="007A1272">
        <w:rPr>
          <w:szCs w:val="18"/>
          <w:lang w:val="en-US"/>
        </w:rPr>
        <w:t>A</w:t>
      </w:r>
      <w:r w:rsidR="007A1272" w:rsidRPr="00245131">
        <w:rPr>
          <w:szCs w:val="18"/>
          <w:lang w:val="en-US"/>
        </w:rPr>
        <w:t>nnexes 23-01 and 23-02;</w:t>
      </w:r>
    </w:p>
    <w:p w:rsidR="007A1272" w:rsidRPr="00245131" w:rsidRDefault="000F0618" w:rsidP="007A1272">
      <w:pPr>
        <w:numPr>
          <w:ilvl w:val="0"/>
          <w:numId w:val="16"/>
        </w:numPr>
        <w:tabs>
          <w:tab w:val="clear" w:pos="720"/>
        </w:tabs>
        <w:spacing w:before="100" w:beforeAutospacing="1"/>
        <w:ind w:left="567" w:hanging="567"/>
        <w:jc w:val="left"/>
        <w:rPr>
          <w:szCs w:val="18"/>
          <w:lang w:val="en-US"/>
        </w:rPr>
      </w:pPr>
      <w:hyperlink r:id="rId10" w:tgtFrame="_blank" w:history="1">
        <w:r w:rsidR="007A1272" w:rsidRPr="00245131">
          <w:rPr>
            <w:rStyle w:val="Hipervnculo"/>
            <w:color w:val="0000FF"/>
            <w:szCs w:val="18"/>
            <w:lang w:val="en-US"/>
          </w:rPr>
          <w:t>Commission Delegated Regulation</w:t>
        </w:r>
      </w:hyperlink>
      <w:r w:rsidR="007A1272" w:rsidRPr="00245131">
        <w:rPr>
          <w:szCs w:val="18"/>
          <w:lang w:val="en-US"/>
        </w:rPr>
        <w:t xml:space="preserve"> (EU) </w:t>
      </w:r>
      <w:r w:rsidR="007A1272">
        <w:rPr>
          <w:szCs w:val="18"/>
          <w:lang w:val="en-US"/>
        </w:rPr>
        <w:t xml:space="preserve">No. </w:t>
      </w:r>
      <w:r w:rsidR="007A1272" w:rsidRPr="00245131">
        <w:rPr>
          <w:szCs w:val="18"/>
          <w:lang w:val="en-US"/>
        </w:rPr>
        <w:t>2015/2446, Article 71; and</w:t>
      </w:r>
    </w:p>
    <w:p w:rsidR="007A1272" w:rsidRPr="00245131" w:rsidRDefault="000F0618" w:rsidP="007A1272">
      <w:pPr>
        <w:numPr>
          <w:ilvl w:val="0"/>
          <w:numId w:val="16"/>
        </w:numPr>
        <w:tabs>
          <w:tab w:val="clear" w:pos="720"/>
        </w:tabs>
        <w:spacing w:before="100" w:beforeAutospacing="1" w:after="240"/>
        <w:ind w:left="567" w:hanging="567"/>
        <w:jc w:val="left"/>
        <w:rPr>
          <w:szCs w:val="18"/>
          <w:lang w:val="en-US"/>
        </w:rPr>
      </w:pPr>
      <w:hyperlink r:id="rId11" w:tgtFrame="_blank" w:history="1">
        <w:r w:rsidR="007A1272" w:rsidRPr="00245131">
          <w:rPr>
            <w:rStyle w:val="Hipervnculo"/>
            <w:color w:val="0000FF"/>
            <w:szCs w:val="18"/>
            <w:lang w:val="en-US"/>
          </w:rPr>
          <w:t>Commission Delegated Regulation</w:t>
        </w:r>
      </w:hyperlink>
      <w:r w:rsidR="007A1272" w:rsidRPr="00245131">
        <w:rPr>
          <w:szCs w:val="18"/>
          <w:lang w:val="en-US"/>
        </w:rPr>
        <w:t xml:space="preserve"> (EU) </w:t>
      </w:r>
      <w:r w:rsidR="007A1272">
        <w:rPr>
          <w:szCs w:val="18"/>
          <w:lang w:val="en-US"/>
        </w:rPr>
        <w:t xml:space="preserve">No. </w:t>
      </w:r>
      <w:r w:rsidR="007A1272" w:rsidRPr="00245131">
        <w:rPr>
          <w:szCs w:val="18"/>
          <w:lang w:val="en-US"/>
        </w:rPr>
        <w:t>2016/341, Article 6.</w:t>
      </w:r>
    </w:p>
    <w:p w:rsidR="007A1272" w:rsidRDefault="007A1272" w:rsidP="007A1272">
      <w:pPr>
        <w:spacing w:before="100" w:beforeAutospacing="1" w:after="240"/>
        <w:rPr>
          <w:szCs w:val="18"/>
          <w:lang w:val="en-US"/>
        </w:rPr>
      </w:pPr>
      <w:r>
        <w:rPr>
          <w:szCs w:val="18"/>
          <w:lang w:val="en-US"/>
        </w:rPr>
        <w:t xml:space="preserve">Further information is available at the following address: </w:t>
      </w:r>
    </w:p>
    <w:p w:rsidR="007A1272" w:rsidRDefault="007A1272" w:rsidP="007A1272">
      <w:pPr>
        <w:spacing w:before="100" w:beforeAutospacing="1"/>
        <w:ind w:left="567" w:hanging="567"/>
        <w:rPr>
          <w:rFonts w:eastAsiaTheme="majorEastAsia"/>
          <w:szCs w:val="18"/>
          <w:lang w:val="en-US"/>
        </w:rPr>
      </w:pPr>
      <w:r>
        <w:rPr>
          <w:szCs w:val="18"/>
        </w:rPr>
        <w:t>-</w:t>
      </w:r>
      <w:r>
        <w:rPr>
          <w:szCs w:val="18"/>
        </w:rPr>
        <w:tab/>
      </w:r>
      <w:hyperlink r:id="rId12" w:history="1">
        <w:r w:rsidRPr="00245131">
          <w:rPr>
            <w:rStyle w:val="Hipervnculo"/>
            <w:szCs w:val="18"/>
            <w:lang w:val="en-US"/>
          </w:rPr>
          <w:t>https://ec.europa.eu/taxation_customs/business/calculation-customs-duties/customs-valuation_en</w:t>
        </w:r>
      </w:hyperlink>
      <w:r>
        <w:rPr>
          <w:rFonts w:eastAsiaTheme="majorEastAsia"/>
          <w:szCs w:val="18"/>
          <w:lang w:val="en-US"/>
        </w:rPr>
        <w:t>.</w:t>
      </w:r>
    </w:p>
    <w:p w:rsidR="007A1272" w:rsidRDefault="007A1272" w:rsidP="007A1272">
      <w:pPr>
        <w:jc w:val="center"/>
        <w:rPr>
          <w:b/>
          <w:lang w:val="en-US"/>
        </w:rPr>
      </w:pPr>
    </w:p>
    <w:p w:rsidR="007A1272" w:rsidRPr="007A1272" w:rsidRDefault="007A1272" w:rsidP="007A1272">
      <w:pPr>
        <w:jc w:val="center"/>
        <w:rPr>
          <w:lang w:val="en-US"/>
        </w:rPr>
      </w:pPr>
      <w:r>
        <w:rPr>
          <w:b/>
          <w:lang w:val="en-US"/>
        </w:rPr>
        <w:t>__________</w:t>
      </w:r>
    </w:p>
    <w:sectPr w:rsidR="007A1272" w:rsidRPr="007A1272" w:rsidSect="00775894">
      <w:headerReference w:type="even" r:id="rId13"/>
      <w:headerReference w:type="default" r:id="rId14"/>
      <w:footerReference w:type="even" r:id="rId15"/>
      <w:footerReference w:type="default" r:id="rId16"/>
      <w:head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894" w:rsidRDefault="00775894" w:rsidP="00ED54E0">
      <w:r>
        <w:separator/>
      </w:r>
    </w:p>
  </w:endnote>
  <w:endnote w:type="continuationSeparator" w:id="0">
    <w:p w:rsidR="00775894" w:rsidRDefault="0077589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775894" w:rsidRDefault="00775894" w:rsidP="00775894">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775894" w:rsidRDefault="00775894" w:rsidP="00775894">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894" w:rsidRDefault="00775894" w:rsidP="00ED54E0">
      <w:r>
        <w:separator/>
      </w:r>
    </w:p>
  </w:footnote>
  <w:footnote w:type="continuationSeparator" w:id="0">
    <w:p w:rsidR="00775894" w:rsidRDefault="00775894" w:rsidP="00ED54E0">
      <w:r>
        <w:continuationSeparator/>
      </w:r>
    </w:p>
  </w:footnote>
  <w:footnote w:id="1">
    <w:p w:rsidR="00803B57" w:rsidRPr="007C0BEE" w:rsidRDefault="00803B57" w:rsidP="00803B57">
      <w:pPr>
        <w:pStyle w:val="Textonotapie"/>
      </w:pPr>
      <w:r>
        <w:rPr>
          <w:rStyle w:val="Refdenotaalpie"/>
        </w:rPr>
        <w:footnoteRef/>
      </w:r>
      <w:r>
        <w:t xml:space="preserve"> </w:t>
      </w:r>
      <w:r w:rsidRPr="007C0BEE">
        <w:t>Previous versions of this legislation (see G/VAL/N/1/EEC/1/Rev.1) were submitted by the European</w:t>
      </w:r>
      <w:r w:rsidR="00A364F6">
        <w:t> </w:t>
      </w:r>
      <w:r w:rsidRPr="007C0BEE">
        <w:t>Communities, which was replaced and succeeded by the European Union as of 1 December 2009.  </w:t>
      </w:r>
    </w:p>
    <w:p w:rsidR="00803B57" w:rsidRDefault="00803B57" w:rsidP="00803B5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94" w:rsidRPr="00775894" w:rsidRDefault="00775894" w:rsidP="00775894">
    <w:pPr>
      <w:pStyle w:val="Encabezado"/>
      <w:pBdr>
        <w:bottom w:val="single" w:sz="4" w:space="1" w:color="auto"/>
      </w:pBdr>
      <w:tabs>
        <w:tab w:val="clear" w:pos="4513"/>
        <w:tab w:val="clear" w:pos="9027"/>
      </w:tabs>
      <w:jc w:val="center"/>
    </w:pPr>
    <w:r w:rsidRPr="00775894">
      <w:t>G/VAL/N/1/EU/1</w:t>
    </w:r>
  </w:p>
  <w:p w:rsidR="00775894" w:rsidRPr="00775894" w:rsidRDefault="00775894" w:rsidP="00775894">
    <w:pPr>
      <w:pStyle w:val="Encabezado"/>
      <w:pBdr>
        <w:bottom w:val="single" w:sz="4" w:space="1" w:color="auto"/>
      </w:pBdr>
      <w:tabs>
        <w:tab w:val="clear" w:pos="4513"/>
        <w:tab w:val="clear" w:pos="9027"/>
      </w:tabs>
      <w:jc w:val="center"/>
    </w:pPr>
  </w:p>
  <w:p w:rsidR="00775894" w:rsidRPr="00775894" w:rsidRDefault="00775894" w:rsidP="00775894">
    <w:pPr>
      <w:pStyle w:val="Encabezado"/>
      <w:pBdr>
        <w:bottom w:val="single" w:sz="4" w:space="1" w:color="auto"/>
      </w:pBdr>
      <w:tabs>
        <w:tab w:val="clear" w:pos="4513"/>
        <w:tab w:val="clear" w:pos="9027"/>
      </w:tabs>
      <w:jc w:val="center"/>
    </w:pPr>
    <w:r w:rsidRPr="00775894">
      <w:t xml:space="preserve">- </w:t>
    </w:r>
    <w:r w:rsidRPr="00775894">
      <w:fldChar w:fldCharType="begin"/>
    </w:r>
    <w:r w:rsidRPr="00775894">
      <w:instrText xml:space="preserve"> PAGE </w:instrText>
    </w:r>
    <w:r w:rsidRPr="00775894">
      <w:fldChar w:fldCharType="separate"/>
    </w:r>
    <w:r w:rsidRPr="00775894">
      <w:rPr>
        <w:noProof/>
      </w:rPr>
      <w:t>1</w:t>
    </w:r>
    <w:r w:rsidRPr="00775894">
      <w:fldChar w:fldCharType="end"/>
    </w:r>
    <w:r w:rsidRPr="00775894">
      <w:t xml:space="preserve"> -</w:t>
    </w:r>
  </w:p>
  <w:p w:rsidR="00544326" w:rsidRPr="00775894" w:rsidRDefault="00544326" w:rsidP="00775894">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94" w:rsidRPr="00775894" w:rsidRDefault="00775894" w:rsidP="00775894">
    <w:pPr>
      <w:pStyle w:val="Encabezado"/>
      <w:pBdr>
        <w:bottom w:val="single" w:sz="4" w:space="1" w:color="auto"/>
      </w:pBdr>
      <w:tabs>
        <w:tab w:val="clear" w:pos="4513"/>
        <w:tab w:val="clear" w:pos="9027"/>
      </w:tabs>
      <w:jc w:val="center"/>
    </w:pPr>
    <w:r w:rsidRPr="00775894">
      <w:t>G/VAL/N/1/EU/1</w:t>
    </w:r>
  </w:p>
  <w:p w:rsidR="00775894" w:rsidRPr="00775894" w:rsidRDefault="00775894" w:rsidP="00775894">
    <w:pPr>
      <w:pStyle w:val="Encabezado"/>
      <w:pBdr>
        <w:bottom w:val="single" w:sz="4" w:space="1" w:color="auto"/>
      </w:pBdr>
      <w:tabs>
        <w:tab w:val="clear" w:pos="4513"/>
        <w:tab w:val="clear" w:pos="9027"/>
      </w:tabs>
      <w:jc w:val="center"/>
    </w:pPr>
  </w:p>
  <w:p w:rsidR="00775894" w:rsidRPr="00775894" w:rsidRDefault="00775894" w:rsidP="00775894">
    <w:pPr>
      <w:pStyle w:val="Encabezado"/>
      <w:pBdr>
        <w:bottom w:val="single" w:sz="4" w:space="1" w:color="auto"/>
      </w:pBdr>
      <w:tabs>
        <w:tab w:val="clear" w:pos="4513"/>
        <w:tab w:val="clear" w:pos="9027"/>
      </w:tabs>
      <w:jc w:val="center"/>
    </w:pPr>
    <w:r w:rsidRPr="00775894">
      <w:t xml:space="preserve">- </w:t>
    </w:r>
    <w:r w:rsidRPr="00775894">
      <w:fldChar w:fldCharType="begin"/>
    </w:r>
    <w:r w:rsidRPr="00775894">
      <w:instrText xml:space="preserve"> PAGE </w:instrText>
    </w:r>
    <w:r w:rsidRPr="00775894">
      <w:fldChar w:fldCharType="separate"/>
    </w:r>
    <w:r w:rsidRPr="00775894">
      <w:rPr>
        <w:noProof/>
      </w:rPr>
      <w:t>1</w:t>
    </w:r>
    <w:r w:rsidRPr="00775894">
      <w:fldChar w:fldCharType="end"/>
    </w:r>
    <w:r w:rsidRPr="00775894">
      <w:t xml:space="preserve"> -</w:t>
    </w:r>
  </w:p>
  <w:p w:rsidR="00544326" w:rsidRPr="00775894" w:rsidRDefault="00544326" w:rsidP="00775894">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775894"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775894" w:rsidRDefault="00775894" w:rsidP="00425DC5">
          <w:pPr>
            <w:jc w:val="right"/>
            <w:rPr>
              <w:b/>
              <w:szCs w:val="16"/>
            </w:rPr>
          </w:pPr>
          <w:bookmarkStart w:id="2" w:name="bmkSymbols"/>
          <w:r>
            <w:rPr>
              <w:b/>
              <w:szCs w:val="16"/>
            </w:rPr>
            <w:t>G/VAL/N/1/EU/1</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0F0618" w:rsidP="00425DC5">
          <w:pPr>
            <w:jc w:val="right"/>
            <w:rPr>
              <w:szCs w:val="16"/>
            </w:rPr>
          </w:pPr>
          <w:r>
            <w:rPr>
              <w:szCs w:val="16"/>
            </w:rPr>
            <w:t>30</w:t>
          </w:r>
          <w:r w:rsidR="00775894">
            <w:rPr>
              <w:szCs w:val="16"/>
            </w:rPr>
            <w:t xml:space="preserve"> June 2020</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0F0618">
            <w:rPr>
              <w:color w:val="FF0000"/>
              <w:szCs w:val="16"/>
            </w:rPr>
            <w:t>2</w:t>
          </w:r>
          <w:r w:rsidRPr="00182B84">
            <w:rPr>
              <w:color w:val="FF0000"/>
              <w:szCs w:val="16"/>
            </w:rPr>
            <w:t>0-</w:t>
          </w:r>
          <w:r w:rsidR="000F0618">
            <w:rPr>
              <w:color w:val="FF0000"/>
              <w:szCs w:val="16"/>
            </w:rPr>
            <w:t>4555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775894" w:rsidP="00425DC5">
          <w:pPr>
            <w:jc w:val="left"/>
            <w:rPr>
              <w:sz w:val="14"/>
              <w:szCs w:val="16"/>
            </w:rPr>
          </w:pPr>
          <w:bookmarkStart w:id="5" w:name="bmkCommittee"/>
          <w:bookmarkStart w:id="6" w:name="bmkLanguage" w:colFirst="1" w:colLast="1"/>
          <w:bookmarkEnd w:id="3"/>
          <w:r>
            <w:rPr>
              <w:b/>
            </w:rPr>
            <w:t>Committee on Customs Valuation</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775894" w:rsidP="00425DC5">
          <w:pPr>
            <w:jc w:val="right"/>
            <w:rPr>
              <w:bCs/>
              <w:szCs w:val="18"/>
            </w:rPr>
          </w:pPr>
          <w:r>
            <w:rPr>
              <w:szCs w:val="18"/>
            </w:rPr>
            <w:t>Original: English</w:t>
          </w:r>
        </w:p>
      </w:tc>
    </w:tr>
    <w:bookmarkEnd w:id="6"/>
  </w:tbl>
  <w:p w:rsidR="00ED54E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350FB"/>
    <w:multiLevelType w:val="multilevel"/>
    <w:tmpl w:val="A2FC3F1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94"/>
    <w:rsid w:val="000272F6"/>
    <w:rsid w:val="00037AC4"/>
    <w:rsid w:val="000423BF"/>
    <w:rsid w:val="000A4945"/>
    <w:rsid w:val="000B31E1"/>
    <w:rsid w:val="000F0618"/>
    <w:rsid w:val="0011356B"/>
    <w:rsid w:val="0013337F"/>
    <w:rsid w:val="00182B84"/>
    <w:rsid w:val="001E291F"/>
    <w:rsid w:val="00200522"/>
    <w:rsid w:val="00233408"/>
    <w:rsid w:val="0027067B"/>
    <w:rsid w:val="003156C6"/>
    <w:rsid w:val="003572B4"/>
    <w:rsid w:val="00467032"/>
    <w:rsid w:val="0046754A"/>
    <w:rsid w:val="004F203A"/>
    <w:rsid w:val="005336B8"/>
    <w:rsid w:val="00544326"/>
    <w:rsid w:val="00547B5F"/>
    <w:rsid w:val="005A1A22"/>
    <w:rsid w:val="005A6FA7"/>
    <w:rsid w:val="005B04B9"/>
    <w:rsid w:val="005B68C7"/>
    <w:rsid w:val="005B7054"/>
    <w:rsid w:val="005D5981"/>
    <w:rsid w:val="005F30CB"/>
    <w:rsid w:val="00612644"/>
    <w:rsid w:val="00674CCD"/>
    <w:rsid w:val="006A120C"/>
    <w:rsid w:val="006F5826"/>
    <w:rsid w:val="00700181"/>
    <w:rsid w:val="007141CF"/>
    <w:rsid w:val="00745146"/>
    <w:rsid w:val="007577E3"/>
    <w:rsid w:val="00760DB3"/>
    <w:rsid w:val="00775894"/>
    <w:rsid w:val="007A1272"/>
    <w:rsid w:val="007C0BEE"/>
    <w:rsid w:val="007E6507"/>
    <w:rsid w:val="007F2B8E"/>
    <w:rsid w:val="007F32D1"/>
    <w:rsid w:val="00803B57"/>
    <w:rsid w:val="00807247"/>
    <w:rsid w:val="00840C2B"/>
    <w:rsid w:val="008739FD"/>
    <w:rsid w:val="00893E85"/>
    <w:rsid w:val="008E372C"/>
    <w:rsid w:val="009A6F54"/>
    <w:rsid w:val="00A364F6"/>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B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5"/>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0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02013R0952-20200101&amp;qid=1591095696878&amp;from=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axation_customs/business/calculation-customs-duties/customs-valuation_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02016R0341-20160501&amp;fr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PDF/?uri=CELEX:02015R2446-20190725&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PDF/?uri=CELEX:02015R2447-20200101&amp;from=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7455-914A-42C1-A00B-E52EB57F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48</TotalTime>
  <Pages>1</Pages>
  <Words>176</Words>
  <Characters>1037</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2020-06-26T14:28:00Z</dcterms:created>
  <dcterms:modified xsi:type="dcterms:W3CDTF">2020-06-30T15:26:00Z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G/VAL/N/1/EU/1</vt:lpwstr>
  </property>
  <property fmtid="{D5CDD505-2E9C-101B-9397-08002B2CF9AE}" pid="3" name="TitusGUID">
    <vt:lpwstr>a01e6101-cba6-47c8-948a-896a889d4aec</vt:lpwstr>
  </property>
  <property fmtid="{D5CDD505-2E9C-101B-9397-08002B2CF9AE}" pid="4" name="WTOCLASSIFICATION">
    <vt:lpwstr>WTO OFFICIAL</vt:lpwstr>
  </property>
</Properties>
</file>