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18F" w14:textId="420D0FCD" w:rsidR="003C726D" w:rsidRPr="00277410" w:rsidRDefault="003C726D" w:rsidP="003C726D">
      <w:pPr>
        <w:pStyle w:val="Title"/>
      </w:pPr>
      <w:r w:rsidRPr="00277410">
        <w:t>trade and Environmental Sustainability Structured Discussions (TESSD)</w:t>
      </w:r>
    </w:p>
    <w:p w14:paraId="153FEC24" w14:textId="511D0272" w:rsidR="003C726D" w:rsidRDefault="003C726D" w:rsidP="002B303B">
      <w:pPr>
        <w:pStyle w:val="Title2"/>
      </w:pPr>
      <w:r>
        <w:t>CONVENING NOTICE</w:t>
      </w:r>
    </w:p>
    <w:p w14:paraId="75CDF30A" w14:textId="7EDC8808" w:rsidR="00C5716C" w:rsidRDefault="00C5716C" w:rsidP="002A2BC9">
      <w:r w:rsidRPr="00DB5C5D">
        <w:t xml:space="preserve">The following </w:t>
      </w:r>
      <w:r>
        <w:t>Convening Notice</w:t>
      </w:r>
      <w:r w:rsidRPr="00DB5C5D">
        <w:t xml:space="preserve">, </w:t>
      </w:r>
      <w:r w:rsidRPr="00AB3646">
        <w:t xml:space="preserve">dated </w:t>
      </w:r>
      <w:r w:rsidR="00F72968">
        <w:t>31</w:t>
      </w:r>
      <w:r>
        <w:t xml:space="preserve"> October</w:t>
      </w:r>
      <w:r w:rsidRPr="00671503">
        <w:t xml:space="preserve"> 202</w:t>
      </w:r>
      <w:r>
        <w:t>2</w:t>
      </w:r>
      <w:r w:rsidRPr="00671503">
        <w:t>,</w:t>
      </w:r>
      <w:r w:rsidRPr="00DB5C5D">
        <w:t xml:space="preserve"> is being circulated at the request of the</w:t>
      </w:r>
      <w:r>
        <w:t xml:space="preserve"> TESSD Coordinators.</w:t>
      </w:r>
    </w:p>
    <w:p w14:paraId="6D5BA645" w14:textId="77777777" w:rsidR="002A2BC9" w:rsidRDefault="002A2BC9" w:rsidP="002A2BC9"/>
    <w:p w14:paraId="55800739" w14:textId="7D98093A" w:rsidR="00D60F07" w:rsidRDefault="00D60F07" w:rsidP="002A2BC9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6A0A9CBD" w14:textId="342BDD5F" w:rsidR="00B27CB0" w:rsidRDefault="00B27CB0" w:rsidP="00B27CB0"/>
    <w:p w14:paraId="11D84FC5" w14:textId="77777777" w:rsidR="00B27CB0" w:rsidRDefault="00B27CB0" w:rsidP="00B27CB0"/>
    <w:p w14:paraId="52EFD940" w14:textId="4377E7F6" w:rsidR="00320FD7" w:rsidRDefault="00320FD7" w:rsidP="0039002B">
      <w:pPr>
        <w:pStyle w:val="BodyText"/>
      </w:pPr>
      <w:r w:rsidRPr="0046188A">
        <w:t>TESSD will hold its next regular meeting on:</w:t>
      </w:r>
    </w:p>
    <w:p w14:paraId="058A1F4B" w14:textId="0B31CC09" w:rsidR="00E73EC6" w:rsidRPr="00E73EC6" w:rsidRDefault="00C5716C" w:rsidP="00175EDC">
      <w:pPr>
        <w:pStyle w:val="ListParagraph"/>
        <w:numPr>
          <w:ilvl w:val="0"/>
          <w:numId w:val="12"/>
        </w:numPr>
      </w:pPr>
      <w:r>
        <w:rPr>
          <w:b/>
          <w:bCs/>
        </w:rPr>
        <w:t>Friday</w:t>
      </w:r>
      <w:r w:rsidR="00753AAA">
        <w:rPr>
          <w:b/>
          <w:bCs/>
        </w:rPr>
        <w:t xml:space="preserve">, </w:t>
      </w:r>
      <w:r>
        <w:rPr>
          <w:b/>
          <w:bCs/>
        </w:rPr>
        <w:t>11 November</w:t>
      </w:r>
      <w:r w:rsidR="00B10795" w:rsidRPr="00BA5E05">
        <w:rPr>
          <w:b/>
          <w:bCs/>
        </w:rPr>
        <w:t xml:space="preserve"> </w:t>
      </w:r>
      <w:r w:rsidR="00B10795" w:rsidRPr="005D07C7">
        <w:rPr>
          <w:b/>
          <w:bCs/>
        </w:rPr>
        <w:t>202</w:t>
      </w:r>
      <w:r w:rsidR="000007C9">
        <w:rPr>
          <w:b/>
          <w:bCs/>
        </w:rPr>
        <w:t>2</w:t>
      </w:r>
      <w:r w:rsidR="00B10795" w:rsidRPr="005D07C7">
        <w:rPr>
          <w:b/>
          <w:bCs/>
        </w:rPr>
        <w:t xml:space="preserve"> </w:t>
      </w:r>
      <w:r w:rsidR="00E73EC6">
        <w:rPr>
          <w:b/>
          <w:bCs/>
        </w:rPr>
        <w:t>from 10:00 to 1</w:t>
      </w:r>
      <w:r>
        <w:rPr>
          <w:b/>
          <w:bCs/>
        </w:rPr>
        <w:t>8</w:t>
      </w:r>
      <w:r w:rsidR="00E73EC6">
        <w:rPr>
          <w:b/>
          <w:bCs/>
        </w:rPr>
        <w:t xml:space="preserve">:00 </w:t>
      </w:r>
    </w:p>
    <w:p w14:paraId="74BB7EF1" w14:textId="77777777" w:rsidR="00320FD7" w:rsidRDefault="00320FD7" w:rsidP="00320FD7"/>
    <w:p w14:paraId="08DF72A5" w14:textId="26D4F05C" w:rsidR="009653EC" w:rsidRDefault="00320FD7" w:rsidP="00A75894">
      <w:pPr>
        <w:pStyle w:val="BodyText"/>
        <w:spacing w:after="180"/>
      </w:pPr>
      <w:r>
        <w:t xml:space="preserve">In keeping with TESSD's open, </w:t>
      </w:r>
      <w:proofErr w:type="gramStart"/>
      <w:r>
        <w:t>transparent</w:t>
      </w:r>
      <w:proofErr w:type="gramEnd"/>
      <w:r>
        <w:t xml:space="preserve"> and inclusive nature, all WTO Members are invited to attend and are encouraged to participate in the meeting.</w:t>
      </w:r>
    </w:p>
    <w:p w14:paraId="354C897D" w14:textId="4C64A6E8" w:rsidR="00714650" w:rsidRDefault="00B10795" w:rsidP="00714650">
      <w:pPr>
        <w:pStyle w:val="BodyText"/>
      </w:pPr>
      <w:r>
        <w:t>The meeting will be held in hybrid form</w:t>
      </w:r>
      <w:r w:rsidR="00CE5BFF">
        <w:t xml:space="preserve">, </w:t>
      </w:r>
      <w:r w:rsidR="00CE5BFF" w:rsidRPr="00CE5BFF">
        <w:t>allow</w:t>
      </w:r>
      <w:r w:rsidR="00CE5BFF">
        <w:t>ing</w:t>
      </w:r>
      <w:r w:rsidR="00CE5BFF" w:rsidRPr="00CE5BFF">
        <w:t xml:space="preserve"> for </w:t>
      </w:r>
      <w:r w:rsidR="00CE5BFF" w:rsidRPr="009C69CD">
        <w:t>in-person</w:t>
      </w:r>
      <w:r w:rsidR="00CE5BFF" w:rsidRPr="00CE5BFF">
        <w:t xml:space="preserve"> participation in </w:t>
      </w:r>
      <w:r w:rsidR="00CE5BFF" w:rsidRPr="00CE5BFF">
        <w:rPr>
          <w:u w:val="single"/>
        </w:rPr>
        <w:t xml:space="preserve">Room </w:t>
      </w:r>
      <w:r w:rsidR="00007E30">
        <w:rPr>
          <w:u w:val="single"/>
        </w:rPr>
        <w:t>E</w:t>
      </w:r>
      <w:r w:rsidR="00CE5BFF" w:rsidRPr="00CE5BFF">
        <w:t xml:space="preserve"> and </w:t>
      </w:r>
      <w:r w:rsidR="00CE5BFF" w:rsidRPr="009C69CD">
        <w:t>virtual</w:t>
      </w:r>
      <w:r w:rsidR="00CE5BFF" w:rsidRPr="00CE5BFF">
        <w:t xml:space="preserve"> participation via the </w:t>
      </w:r>
      <w:r w:rsidR="00CE5BFF" w:rsidRPr="00714650">
        <w:rPr>
          <w:u w:val="single"/>
        </w:rPr>
        <w:t>Zoom</w:t>
      </w:r>
      <w:r w:rsidR="00CE5BFF" w:rsidRPr="00CE5BFF">
        <w:t xml:space="preserve"> platform. </w:t>
      </w:r>
      <w:r>
        <w:t xml:space="preserve">Delegates wishing to participate </w:t>
      </w:r>
      <w:r w:rsidRPr="00CE5BFF">
        <w:rPr>
          <w:u w:val="single"/>
        </w:rPr>
        <w:t>virtually via the Zoom platform</w:t>
      </w:r>
      <w:r>
        <w:t xml:space="preserve">, including capital-based officials, </w:t>
      </w:r>
      <w:r w:rsidR="004233F2">
        <w:t xml:space="preserve">should </w:t>
      </w:r>
      <w:r>
        <w:t>register through th</w:t>
      </w:r>
      <w:r w:rsidR="004233F2">
        <w:t>e following</w:t>
      </w:r>
      <w:r>
        <w:t xml:space="preserve"> link:</w:t>
      </w:r>
    </w:p>
    <w:p w14:paraId="1EC6EDBA" w14:textId="2DD4C252" w:rsidR="00007E30" w:rsidRDefault="00D44657" w:rsidP="00007E30">
      <w:pPr>
        <w:pStyle w:val="BodyText"/>
        <w:numPr>
          <w:ilvl w:val="0"/>
          <w:numId w:val="0"/>
        </w:numPr>
      </w:pPr>
      <w:hyperlink r:id="rId8" w:history="1">
        <w:r w:rsidR="000A790B" w:rsidRPr="00EC5ABF">
          <w:rPr>
            <w:rStyle w:val="Hyperlink"/>
          </w:rPr>
          <w:t>https://worldtradeorganization.zoom.us/meeting/register/tZMrceCrqTkpGtx6v16wsHA5CYMrdMT9ZCZj</w:t>
        </w:r>
      </w:hyperlink>
    </w:p>
    <w:p w14:paraId="4596FFFA" w14:textId="77777777" w:rsidR="001673E1" w:rsidRDefault="001673E1" w:rsidP="001673E1">
      <w:pPr>
        <w:rPr>
          <w:rFonts w:ascii="Calibri" w:hAnsi="Calibri"/>
          <w:sz w:val="22"/>
        </w:rPr>
      </w:pPr>
      <w:r w:rsidRPr="001673E1">
        <w:rPr>
          <w:b/>
          <w:bCs/>
        </w:rPr>
        <w:t>Meeting ID</w:t>
      </w:r>
      <w:r>
        <w:t>: 876 6937 2308</w:t>
      </w:r>
    </w:p>
    <w:p w14:paraId="1B6E7168" w14:textId="111C9E3C" w:rsidR="001673E1" w:rsidRDefault="001673E1" w:rsidP="001673E1">
      <w:r w:rsidRPr="001673E1">
        <w:rPr>
          <w:b/>
          <w:bCs/>
        </w:rPr>
        <w:t>Passcode</w:t>
      </w:r>
      <w:r>
        <w:t>: 339697</w:t>
      </w:r>
    </w:p>
    <w:p w14:paraId="11EF2EF5" w14:textId="77777777" w:rsidR="001673E1" w:rsidRDefault="001673E1" w:rsidP="001673E1"/>
    <w:p w14:paraId="012DE545" w14:textId="28673BD0" w:rsidR="00D025D6" w:rsidRDefault="00BA5E05" w:rsidP="00D025D6">
      <w:pPr>
        <w:pStyle w:val="BodyText"/>
        <w:spacing w:after="360"/>
      </w:pPr>
      <w:r w:rsidRPr="00810248">
        <w:t>To guid</w:t>
      </w:r>
      <w:r>
        <w:t>e the</w:t>
      </w:r>
      <w:r w:rsidRPr="00810248">
        <w:t xml:space="preserve"> discussions in the meeting, the </w:t>
      </w:r>
      <w:proofErr w:type="gramStart"/>
      <w:r>
        <w:t>Coordinators</w:t>
      </w:r>
      <w:proofErr w:type="gramEnd"/>
      <w:r w:rsidRPr="00810248">
        <w:t xml:space="preserve"> propose the following agenda</w:t>
      </w:r>
      <w:r>
        <w:t>:</w:t>
      </w:r>
    </w:p>
    <w:p w14:paraId="6B1EEE80" w14:textId="54D2E6EB" w:rsidR="0045411B" w:rsidRPr="0045411B" w:rsidRDefault="0045411B" w:rsidP="0045411B">
      <w:pPr>
        <w:jc w:val="center"/>
        <w:rPr>
          <w:b/>
          <w:bCs/>
          <w:u w:val="single"/>
        </w:rPr>
      </w:pPr>
      <w:r w:rsidRPr="0045411B">
        <w:rPr>
          <w:b/>
          <w:bCs/>
          <w:u w:val="single"/>
        </w:rPr>
        <w:t>1</w:t>
      </w:r>
      <w:r w:rsidR="00007E30">
        <w:rPr>
          <w:b/>
          <w:bCs/>
          <w:u w:val="single"/>
        </w:rPr>
        <w:t>1</w:t>
      </w:r>
      <w:r w:rsidRPr="0045411B">
        <w:rPr>
          <w:b/>
          <w:bCs/>
          <w:u w:val="single"/>
        </w:rPr>
        <w:t xml:space="preserve"> </w:t>
      </w:r>
      <w:r w:rsidR="00007E30">
        <w:rPr>
          <w:b/>
          <w:bCs/>
          <w:u w:val="single"/>
        </w:rPr>
        <w:t>November</w:t>
      </w:r>
      <w:r w:rsidRPr="0045411B">
        <w:rPr>
          <w:b/>
          <w:bCs/>
          <w:u w:val="single"/>
        </w:rPr>
        <w:t xml:space="preserve"> 2022</w:t>
      </w:r>
    </w:p>
    <w:p w14:paraId="016D759D" w14:textId="77777777" w:rsidR="0045411B" w:rsidRPr="0045411B" w:rsidRDefault="0045411B" w:rsidP="0045411B">
      <w:pPr>
        <w:jc w:val="center"/>
        <w:rPr>
          <w:b/>
          <w:bCs/>
        </w:rPr>
      </w:pPr>
    </w:p>
    <w:p w14:paraId="6C8B2C30" w14:textId="63C33681" w:rsidR="00AB3646" w:rsidRDefault="00AB3646" w:rsidP="00AB3646">
      <w:pPr>
        <w:pStyle w:val="Heading1"/>
        <w:numPr>
          <w:ilvl w:val="0"/>
          <w:numId w:val="20"/>
        </w:numPr>
        <w:ind w:left="567" w:hanging="567"/>
        <w:rPr>
          <w:lang w:val="en-US"/>
        </w:rPr>
      </w:pPr>
      <w:bookmarkStart w:id="0" w:name="_Hlk106796846"/>
      <w:r w:rsidRPr="004F28F8">
        <w:rPr>
          <w:lang w:val="en-US"/>
        </w:rPr>
        <w:t xml:space="preserve">Introductory remarks by the </w:t>
      </w:r>
      <w:proofErr w:type="gramStart"/>
      <w:r w:rsidR="00712C0A">
        <w:rPr>
          <w:lang w:val="en-US"/>
        </w:rPr>
        <w:t>C</w:t>
      </w:r>
      <w:r w:rsidRPr="004F28F8">
        <w:rPr>
          <w:lang w:val="en-US"/>
        </w:rPr>
        <w:t>oordinators</w:t>
      </w:r>
      <w:proofErr w:type="gramEnd"/>
      <w:r w:rsidRPr="004F28F8">
        <w:rPr>
          <w:lang w:val="en-US"/>
        </w:rPr>
        <w:t xml:space="preserve"> </w:t>
      </w:r>
    </w:p>
    <w:p w14:paraId="7E9CCF0A" w14:textId="69651E56" w:rsidR="00457CE0" w:rsidRDefault="006744A6" w:rsidP="00457CE0">
      <w:pPr>
        <w:pStyle w:val="Heading1"/>
        <w:rPr>
          <w:lang w:val="en-US"/>
        </w:rPr>
      </w:pPr>
      <w:r>
        <w:rPr>
          <w:lang w:val="en-US"/>
        </w:rPr>
        <w:t xml:space="preserve">Reporting on </w:t>
      </w:r>
      <w:r w:rsidR="0095409D">
        <w:rPr>
          <w:lang w:val="en-US"/>
        </w:rPr>
        <w:t>I</w:t>
      </w:r>
      <w:r w:rsidR="00457CE0">
        <w:rPr>
          <w:lang w:val="en-US"/>
        </w:rPr>
        <w:t xml:space="preserve">nformal </w:t>
      </w:r>
      <w:r w:rsidR="0095409D">
        <w:rPr>
          <w:lang w:val="en-US"/>
        </w:rPr>
        <w:t>W</w:t>
      </w:r>
      <w:r w:rsidR="00457CE0">
        <w:rPr>
          <w:lang w:val="en-US"/>
        </w:rPr>
        <w:t xml:space="preserve">orking </w:t>
      </w:r>
      <w:r w:rsidR="0095409D">
        <w:rPr>
          <w:lang w:val="en-US"/>
        </w:rPr>
        <w:t>G</w:t>
      </w:r>
      <w:r w:rsidR="00457CE0">
        <w:rPr>
          <w:lang w:val="en-US"/>
        </w:rPr>
        <w:t>roups</w:t>
      </w:r>
    </w:p>
    <w:p w14:paraId="60BFAE43" w14:textId="36342E8B" w:rsidR="00457CE0" w:rsidRDefault="00457CE0" w:rsidP="00D901AC">
      <w:pPr>
        <w:pStyle w:val="Heading2"/>
      </w:pPr>
      <w:r>
        <w:t xml:space="preserve">Trade-Related Climate Measures </w:t>
      </w:r>
    </w:p>
    <w:p w14:paraId="7E498D9C" w14:textId="27710191" w:rsidR="004A5CF7" w:rsidRDefault="004A5CF7" w:rsidP="004A5CF7">
      <w:pPr>
        <w:pStyle w:val="BodyText"/>
      </w:pPr>
      <w:r>
        <w:t xml:space="preserve">Facilitators (Switzerland and Türkiye) will provide a summary </w:t>
      </w:r>
      <w:r w:rsidR="009172FB">
        <w:t>of</w:t>
      </w:r>
      <w:r>
        <w:t xml:space="preserve"> the discussions that took place in the </w:t>
      </w:r>
      <w:r w:rsidR="0054464F">
        <w:t>W</w:t>
      </w:r>
      <w:r>
        <w:t xml:space="preserve">orking </w:t>
      </w:r>
      <w:r w:rsidR="0054464F">
        <w:t>G</w:t>
      </w:r>
      <w:r>
        <w:t>roup of 4 October 2022 (</w:t>
      </w:r>
      <w:r w:rsidRPr="0086123D">
        <w:t>Aide-Mémoire</w:t>
      </w:r>
      <w:r>
        <w:t xml:space="preserve"> </w:t>
      </w:r>
      <w:r w:rsidR="0054464F">
        <w:t xml:space="preserve">– </w:t>
      </w:r>
      <w:r w:rsidRPr="0086123D">
        <w:t>INF/TE/SSD/R/13</w:t>
      </w:r>
      <w:r>
        <w:t xml:space="preserve">) and an outlook on </w:t>
      </w:r>
      <w:r w:rsidR="0052579B">
        <w:t xml:space="preserve">possible </w:t>
      </w:r>
      <w:r>
        <w:t xml:space="preserve">work </w:t>
      </w:r>
      <w:r w:rsidR="0052579B">
        <w:t xml:space="preserve">for </w:t>
      </w:r>
      <w:r>
        <w:t>next year.</w:t>
      </w:r>
    </w:p>
    <w:p w14:paraId="752CBC87" w14:textId="2FC65D1C" w:rsidR="00DF2C53" w:rsidRPr="00F028A5" w:rsidRDefault="00DF2C53" w:rsidP="00DF2C53">
      <w:pPr>
        <w:pStyle w:val="BodyText"/>
      </w:pPr>
      <w:r w:rsidRPr="00F028A5">
        <w:t xml:space="preserve">Exchange of views by Members, followed by </w:t>
      </w:r>
      <w:r w:rsidR="005613B3">
        <w:t>S</w:t>
      </w:r>
      <w:r w:rsidRPr="00F028A5">
        <w:t>takeholder interventions.</w:t>
      </w:r>
    </w:p>
    <w:p w14:paraId="6E102EF2" w14:textId="33957945" w:rsidR="00ED1CE8" w:rsidRDefault="00457CE0" w:rsidP="003F75D5">
      <w:pPr>
        <w:pStyle w:val="Heading2"/>
        <w:keepLines w:val="0"/>
      </w:pPr>
      <w:r>
        <w:t xml:space="preserve">Environmental Goods and Services </w:t>
      </w:r>
    </w:p>
    <w:p w14:paraId="20205F77" w14:textId="055BAE66" w:rsidR="009172FB" w:rsidRDefault="009172FB" w:rsidP="009172FB">
      <w:pPr>
        <w:pStyle w:val="BodyText"/>
      </w:pPr>
      <w:r>
        <w:t>Facilitators (</w:t>
      </w:r>
      <w:r w:rsidR="00251739">
        <w:t>Ecuador and Norway</w:t>
      </w:r>
      <w:r>
        <w:t xml:space="preserve">) will provide a summary of the discussions that took place in the </w:t>
      </w:r>
      <w:r w:rsidR="0054464F">
        <w:t>W</w:t>
      </w:r>
      <w:r>
        <w:t xml:space="preserve">orking </w:t>
      </w:r>
      <w:r w:rsidR="0054464F">
        <w:t>G</w:t>
      </w:r>
      <w:r>
        <w:t xml:space="preserve">roup of 4 October 2022 (Aide-Mémoire </w:t>
      </w:r>
      <w:r w:rsidR="0054464F">
        <w:t xml:space="preserve">– </w:t>
      </w:r>
      <w:r>
        <w:t xml:space="preserve">INF/TE/SSD/R/13) </w:t>
      </w:r>
      <w:r w:rsidR="0052579B">
        <w:t>and an outlook on possible work for next year.</w:t>
      </w:r>
    </w:p>
    <w:p w14:paraId="511DFDDF" w14:textId="77777777" w:rsidR="005613B3" w:rsidRPr="00F028A5" w:rsidRDefault="005613B3" w:rsidP="005613B3">
      <w:pPr>
        <w:pStyle w:val="BodyText"/>
      </w:pPr>
      <w:r w:rsidRPr="00F028A5">
        <w:t xml:space="preserve">Exchange of views by Members, followed by </w:t>
      </w:r>
      <w:r>
        <w:t>S</w:t>
      </w:r>
      <w:r w:rsidRPr="00F028A5">
        <w:t>takeholder interventions.</w:t>
      </w:r>
    </w:p>
    <w:p w14:paraId="0DE21B8A" w14:textId="0762963E" w:rsidR="00457CE0" w:rsidRDefault="00457CE0" w:rsidP="009C69CD">
      <w:pPr>
        <w:pStyle w:val="Heading2"/>
        <w:keepLines w:val="0"/>
      </w:pPr>
      <w:r>
        <w:lastRenderedPageBreak/>
        <w:t xml:space="preserve">Circular Economy </w:t>
      </w:r>
      <w:r w:rsidR="001E29B4">
        <w:t xml:space="preserve">– </w:t>
      </w:r>
      <w:r>
        <w:t>Circularity</w:t>
      </w:r>
    </w:p>
    <w:p w14:paraId="475E0025" w14:textId="4F941D0D" w:rsidR="00251739" w:rsidRDefault="00251739" w:rsidP="009C69CD">
      <w:pPr>
        <w:pStyle w:val="BodyText"/>
        <w:keepNext/>
      </w:pPr>
      <w:r>
        <w:t xml:space="preserve">Facilitators (Chile and Japan) will provide a summary of the discussions that took place in the </w:t>
      </w:r>
      <w:r w:rsidR="0054464F">
        <w:t>W</w:t>
      </w:r>
      <w:r>
        <w:t xml:space="preserve">orking </w:t>
      </w:r>
      <w:r w:rsidR="0054464F">
        <w:t>G</w:t>
      </w:r>
      <w:r>
        <w:t xml:space="preserve">roup of 5 October 2022 (Aide-Mémoire </w:t>
      </w:r>
      <w:r w:rsidR="0054464F">
        <w:t>–</w:t>
      </w:r>
      <w:r>
        <w:t xml:space="preserve"> INF/TE/SSD/R/13) </w:t>
      </w:r>
      <w:r w:rsidR="0052579B">
        <w:t>and an outlook on possible work for next year.</w:t>
      </w:r>
    </w:p>
    <w:p w14:paraId="082704FB" w14:textId="77777777" w:rsidR="005613B3" w:rsidRPr="00F028A5" w:rsidRDefault="005613B3" w:rsidP="005613B3">
      <w:pPr>
        <w:pStyle w:val="BodyText"/>
      </w:pPr>
      <w:r w:rsidRPr="00F028A5">
        <w:t xml:space="preserve">Exchange of views by Members, followed by </w:t>
      </w:r>
      <w:r>
        <w:t>S</w:t>
      </w:r>
      <w:r w:rsidRPr="00F028A5">
        <w:t>takeholder interventions.</w:t>
      </w:r>
    </w:p>
    <w:p w14:paraId="58F3C9C3" w14:textId="40BB1637" w:rsidR="00457CE0" w:rsidRDefault="00457CE0" w:rsidP="00D901AC">
      <w:pPr>
        <w:pStyle w:val="Heading2"/>
      </w:pPr>
      <w:r>
        <w:t>Subsidies</w:t>
      </w:r>
    </w:p>
    <w:p w14:paraId="6DFD7AFF" w14:textId="1400AEF0" w:rsidR="00251739" w:rsidRDefault="00251739" w:rsidP="00251739">
      <w:pPr>
        <w:pStyle w:val="BodyText"/>
      </w:pPr>
      <w:r>
        <w:t xml:space="preserve">Facilitators (Iceland and Uruguay) will provide a summary of the discussions that took place in the </w:t>
      </w:r>
      <w:r w:rsidR="0054464F">
        <w:t>W</w:t>
      </w:r>
      <w:r>
        <w:t xml:space="preserve">orking </w:t>
      </w:r>
      <w:r w:rsidR="0054464F">
        <w:t>G</w:t>
      </w:r>
      <w:r>
        <w:t xml:space="preserve">roup of 5 October 2022 (Aide-Mémoire </w:t>
      </w:r>
      <w:r w:rsidR="0054464F">
        <w:t>–</w:t>
      </w:r>
      <w:r>
        <w:t xml:space="preserve"> INF/TE/SSD/R/13) </w:t>
      </w:r>
      <w:r w:rsidR="0052579B">
        <w:t>and an outlook on possible work for next year.</w:t>
      </w:r>
    </w:p>
    <w:p w14:paraId="5BF6D824" w14:textId="77777777" w:rsidR="005613B3" w:rsidRPr="00F028A5" w:rsidRDefault="005613B3" w:rsidP="005613B3">
      <w:pPr>
        <w:pStyle w:val="BodyText"/>
      </w:pPr>
      <w:r w:rsidRPr="00F028A5">
        <w:t xml:space="preserve">Exchange of views by Members, followed by </w:t>
      </w:r>
      <w:r>
        <w:t>S</w:t>
      </w:r>
      <w:r w:rsidRPr="00F028A5">
        <w:t>takeholder interventions.</w:t>
      </w:r>
    </w:p>
    <w:p w14:paraId="4A28D305" w14:textId="45EB4767" w:rsidR="003F75D5" w:rsidRDefault="003F75D5" w:rsidP="003F75D5">
      <w:pPr>
        <w:pStyle w:val="Heading1"/>
      </w:pPr>
      <w:r>
        <w:t>High-level Stocktaking Event</w:t>
      </w:r>
      <w:r w:rsidR="00AE7C28">
        <w:t xml:space="preserve"> </w:t>
      </w:r>
    </w:p>
    <w:p w14:paraId="7AF253C8" w14:textId="7943E4DB" w:rsidR="002D3C7A" w:rsidRDefault="000C0D74" w:rsidP="000C0D74">
      <w:pPr>
        <w:pStyle w:val="BodyText"/>
      </w:pPr>
      <w:r>
        <w:t xml:space="preserve">Coordinators will provide an update on preparations for the </w:t>
      </w:r>
      <w:r w:rsidR="0073417B">
        <w:t>high-level stocktaking event scheduled for 2 December</w:t>
      </w:r>
      <w:r w:rsidR="00F72968">
        <w:t xml:space="preserve"> 2022</w:t>
      </w:r>
      <w:r w:rsidR="0077470D">
        <w:t xml:space="preserve">, including a </w:t>
      </w:r>
      <w:r w:rsidR="00CB60C7">
        <w:t xml:space="preserve">Coordinator's Statement as well as a </w:t>
      </w:r>
      <w:r w:rsidR="00F72968">
        <w:t>S</w:t>
      </w:r>
      <w:r w:rsidR="0077470D">
        <w:t xml:space="preserve">ummary </w:t>
      </w:r>
      <w:r w:rsidR="00F72968">
        <w:t>R</w:t>
      </w:r>
      <w:r w:rsidR="0077470D">
        <w:t>eport o</w:t>
      </w:r>
      <w:r w:rsidR="006E37FB">
        <w:t>f</w:t>
      </w:r>
      <w:r w:rsidR="0077470D">
        <w:t xml:space="preserve"> discussions in 2022 (</w:t>
      </w:r>
      <w:r w:rsidR="004E0B86" w:rsidRPr="004E0B86">
        <w:t>INF/TE/SSD/W/</w:t>
      </w:r>
      <w:r w:rsidR="00F12CD3">
        <w:t>20</w:t>
      </w:r>
      <w:r w:rsidR="0054464F">
        <w:t xml:space="preserve"> </w:t>
      </w:r>
      <w:r w:rsidR="004E0B86">
        <w:t>– to be issued</w:t>
      </w:r>
      <w:r w:rsidR="002D3C7A">
        <w:rPr>
          <w:rStyle w:val="FootnoteReference"/>
        </w:rPr>
        <w:footnoteReference w:id="1"/>
      </w:r>
      <w:r w:rsidR="004E0B86">
        <w:t>)</w:t>
      </w:r>
      <w:r w:rsidR="00AE7C28">
        <w:t xml:space="preserve">. Coordinators will also provide </w:t>
      </w:r>
      <w:r w:rsidR="00AB40E0">
        <w:t>an outlook on the organisation of the work next year.</w:t>
      </w:r>
      <w:r w:rsidR="00AE7C28">
        <w:t xml:space="preserve"> </w:t>
      </w:r>
    </w:p>
    <w:p w14:paraId="27CEB772" w14:textId="77777777" w:rsidR="005613B3" w:rsidRPr="00F028A5" w:rsidRDefault="005613B3" w:rsidP="005613B3">
      <w:pPr>
        <w:pStyle w:val="BodyText"/>
      </w:pPr>
      <w:r w:rsidRPr="00F028A5">
        <w:t xml:space="preserve">Exchange of views by Members, followed by </w:t>
      </w:r>
      <w:r>
        <w:t>S</w:t>
      </w:r>
      <w:r w:rsidRPr="00F028A5">
        <w:t>takeholder interventions.</w:t>
      </w:r>
    </w:p>
    <w:p w14:paraId="3CED7D66" w14:textId="3C64D219" w:rsidR="00793035" w:rsidRPr="00793035" w:rsidRDefault="00793035" w:rsidP="00793035">
      <w:pPr>
        <w:pStyle w:val="Heading1"/>
      </w:pPr>
      <w:r w:rsidRPr="00793035">
        <w:t>Other business</w:t>
      </w:r>
    </w:p>
    <w:p w14:paraId="46892B74" w14:textId="616002E4" w:rsidR="00AB3646" w:rsidRDefault="00AB3646" w:rsidP="00AB3646">
      <w:pPr>
        <w:pStyle w:val="Heading1"/>
        <w:rPr>
          <w:rStyle w:val="Heading1Char"/>
          <w:b/>
          <w:bCs/>
        </w:rPr>
      </w:pPr>
      <w:r w:rsidRPr="0051707D">
        <w:rPr>
          <w:rStyle w:val="Heading1Char"/>
          <w:b/>
          <w:bCs/>
        </w:rPr>
        <w:t xml:space="preserve">Concluding remarks by the </w:t>
      </w:r>
      <w:proofErr w:type="gramStart"/>
      <w:r w:rsidRPr="0051707D">
        <w:rPr>
          <w:rStyle w:val="Heading1Char"/>
          <w:b/>
          <w:bCs/>
        </w:rPr>
        <w:t>Coordinators</w:t>
      </w:r>
      <w:proofErr w:type="gramEnd"/>
    </w:p>
    <w:bookmarkEnd w:id="0"/>
    <w:p w14:paraId="7EBB466D" w14:textId="7189B1F7" w:rsidR="00EB671B" w:rsidRPr="00EB671B" w:rsidRDefault="00EB671B" w:rsidP="00EB671B">
      <w:pPr>
        <w:jc w:val="center"/>
      </w:pPr>
      <w:r>
        <w:rPr>
          <w:b/>
        </w:rPr>
        <w:t>__________</w:t>
      </w:r>
    </w:p>
    <w:sectPr w:rsidR="00EB671B" w:rsidRPr="00EB671B" w:rsidSect="00544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9333" w14:textId="77777777" w:rsidR="00940A17" w:rsidRDefault="00940A17" w:rsidP="00ED54E0">
      <w:r>
        <w:separator/>
      </w:r>
    </w:p>
  </w:endnote>
  <w:endnote w:type="continuationSeparator" w:id="0">
    <w:p w14:paraId="75AD9FC0" w14:textId="77777777" w:rsidR="00940A17" w:rsidRDefault="00940A1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7905" w14:textId="20AA0C28" w:rsidR="00544326" w:rsidRPr="0076327C" w:rsidRDefault="0054464F" w:rsidP="007632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AA2" w14:textId="36A11281" w:rsidR="00544326" w:rsidRPr="0076327C" w:rsidRDefault="0054464F" w:rsidP="0076327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D0FE" w14:textId="77777777" w:rsidR="00940A17" w:rsidRDefault="00940A17" w:rsidP="00ED54E0">
      <w:r>
        <w:separator/>
      </w:r>
    </w:p>
  </w:footnote>
  <w:footnote w:type="continuationSeparator" w:id="0">
    <w:p w14:paraId="7B7B0703" w14:textId="77777777" w:rsidR="00940A17" w:rsidRDefault="00940A17" w:rsidP="00ED54E0">
      <w:r>
        <w:continuationSeparator/>
      </w:r>
    </w:p>
  </w:footnote>
  <w:footnote w:id="1">
    <w:p w14:paraId="021C4517" w14:textId="704552D0" w:rsidR="002D3C7A" w:rsidRDefault="002D3C7A" w:rsidP="002D3C7A">
      <w:pPr>
        <w:pStyle w:val="FootnoteText"/>
      </w:pPr>
      <w:r>
        <w:rPr>
          <w:rStyle w:val="FootnoteReference"/>
        </w:rPr>
        <w:footnoteRef/>
      </w:r>
      <w:r>
        <w:t xml:space="preserve"> Members are invited to </w:t>
      </w:r>
      <w:r w:rsidR="005613B3">
        <w:t>send</w:t>
      </w:r>
      <w:r>
        <w:t xml:space="preserve"> comments on the </w:t>
      </w:r>
      <w:r w:rsidR="00AB4AC0">
        <w:t>S</w:t>
      </w:r>
      <w:r>
        <w:t xml:space="preserve">ummary </w:t>
      </w:r>
      <w:r w:rsidR="00AB4AC0">
        <w:t>R</w:t>
      </w:r>
      <w:r>
        <w:t xml:space="preserve">eport </w:t>
      </w:r>
      <w:r w:rsidR="005613B3">
        <w:t xml:space="preserve">via email to </w:t>
      </w:r>
      <w:hyperlink r:id="rId1" w:history="1">
        <w:r w:rsidR="005613B3" w:rsidRPr="001824A0">
          <w:rPr>
            <w:rStyle w:val="Hyperlink"/>
          </w:rPr>
          <w:t>tessd@wto.org</w:t>
        </w:r>
      </w:hyperlink>
      <w:r w:rsidR="005613B3">
        <w:t xml:space="preserve"> </w:t>
      </w:r>
      <w:r>
        <w:t>by Friday, 18 November</w:t>
      </w:r>
      <w:r w:rsidR="00AB4AC0">
        <w:t xml:space="preserve"> 2022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C045" w14:textId="77777777" w:rsidR="0054464F" w:rsidRPr="009C69CD" w:rsidRDefault="0054464F" w:rsidP="0054464F">
    <w:pPr>
      <w:pStyle w:val="Header"/>
      <w:tabs>
        <w:tab w:val="clear" w:pos="4513"/>
        <w:tab w:val="clear" w:pos="9027"/>
      </w:tabs>
      <w:jc w:val="center"/>
    </w:pPr>
    <w:r w:rsidRPr="009C69CD">
      <w:t>INF/TE/SSD/CN/10</w:t>
    </w:r>
  </w:p>
  <w:p w14:paraId="300EB135" w14:textId="77777777" w:rsidR="0054464F" w:rsidRPr="009C69CD" w:rsidRDefault="0054464F" w:rsidP="0054464F">
    <w:pPr>
      <w:pStyle w:val="Header"/>
      <w:tabs>
        <w:tab w:val="clear" w:pos="4513"/>
        <w:tab w:val="clear" w:pos="9027"/>
      </w:tabs>
      <w:jc w:val="center"/>
    </w:pPr>
  </w:p>
  <w:p w14:paraId="35568878" w14:textId="03A96852" w:rsidR="00544326" w:rsidRDefault="0054464F" w:rsidP="001E0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69CD">
      <w:t xml:space="preserve">- </w:t>
    </w:r>
    <w:r w:rsidRPr="009C69CD">
      <w:fldChar w:fldCharType="begin"/>
    </w:r>
    <w:r w:rsidRPr="009C69CD">
      <w:instrText xml:space="preserve"> PAGE </w:instrText>
    </w:r>
    <w:r w:rsidRPr="009C69CD">
      <w:fldChar w:fldCharType="separate"/>
    </w:r>
    <w:r w:rsidRPr="009C69CD">
      <w:rPr>
        <w:noProof/>
      </w:rPr>
      <w:t>2</w:t>
    </w:r>
    <w:r w:rsidRPr="009C69CD">
      <w:fldChar w:fldCharType="end"/>
    </w:r>
    <w:r w:rsidRPr="00EE2B2F">
      <w:t xml:space="preserve"> </w:t>
    </w:r>
    <w:r w:rsidR="001E0C45">
      <w:t>-</w:t>
    </w:r>
  </w:p>
  <w:p w14:paraId="29A3E9B8" w14:textId="77777777" w:rsidR="001E0C45" w:rsidRPr="009C69CD" w:rsidRDefault="001E0C45" w:rsidP="001E0C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3BA3" w14:textId="77777777" w:rsidR="0054464F" w:rsidRPr="009C69CD" w:rsidRDefault="0054464F" w:rsidP="0054464F">
    <w:pPr>
      <w:pStyle w:val="Header"/>
      <w:tabs>
        <w:tab w:val="clear" w:pos="4513"/>
        <w:tab w:val="clear" w:pos="9027"/>
      </w:tabs>
      <w:jc w:val="center"/>
    </w:pPr>
    <w:r w:rsidRPr="009C69CD">
      <w:t>INF/TE/SSD/CN/10</w:t>
    </w:r>
  </w:p>
  <w:p w14:paraId="24F73022" w14:textId="77777777" w:rsidR="0054464F" w:rsidRPr="009C69CD" w:rsidRDefault="0054464F" w:rsidP="0054464F">
    <w:pPr>
      <w:pStyle w:val="Header"/>
      <w:tabs>
        <w:tab w:val="clear" w:pos="4513"/>
        <w:tab w:val="clear" w:pos="9027"/>
      </w:tabs>
      <w:jc w:val="center"/>
    </w:pPr>
  </w:p>
  <w:p w14:paraId="555C6D45" w14:textId="6BFEB1C8" w:rsidR="0054464F" w:rsidRPr="009C69CD" w:rsidRDefault="0054464F" w:rsidP="0054464F">
    <w:pPr>
      <w:pStyle w:val="Header"/>
      <w:tabs>
        <w:tab w:val="clear" w:pos="4513"/>
        <w:tab w:val="clear" w:pos="9027"/>
      </w:tabs>
      <w:jc w:val="center"/>
    </w:pPr>
    <w:r w:rsidRPr="009C69CD">
      <w:t xml:space="preserve">- </w:t>
    </w:r>
    <w:r w:rsidRPr="009C69CD">
      <w:fldChar w:fldCharType="begin"/>
    </w:r>
    <w:r w:rsidRPr="009C69CD">
      <w:instrText xml:space="preserve"> PAGE </w:instrText>
    </w:r>
    <w:r w:rsidRPr="009C69CD">
      <w:fldChar w:fldCharType="separate"/>
    </w:r>
    <w:r w:rsidRPr="009C69CD">
      <w:rPr>
        <w:noProof/>
      </w:rPr>
      <w:t>2</w:t>
    </w:r>
    <w:r w:rsidRPr="009C69CD">
      <w:fldChar w:fldCharType="end"/>
    </w:r>
    <w:r w:rsidRPr="009C69CD">
      <w:t xml:space="preserve"> -</w:t>
    </w:r>
  </w:p>
  <w:p w14:paraId="2E157C74" w14:textId="78C5BFCF" w:rsidR="00544326" w:rsidRPr="009C69CD" w:rsidRDefault="00544326" w:rsidP="009C69C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26D19F6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93EFE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681A9C" w14:textId="3613133E" w:rsidR="00ED54E0" w:rsidRPr="00182B84" w:rsidRDefault="0054464F" w:rsidP="00425DC5">
          <w:pPr>
            <w:jc w:val="right"/>
            <w:rPr>
              <w:b/>
              <w:color w:val="FF0000"/>
              <w:szCs w:val="16"/>
            </w:rPr>
          </w:pPr>
          <w:bookmarkStart w:id="1" w:name="bmkRestricted"/>
          <w:r>
            <w:rPr>
              <w:b/>
              <w:color w:val="FF0000"/>
              <w:szCs w:val="16"/>
            </w:rPr>
            <w:t xml:space="preserve"> </w:t>
          </w:r>
          <w:bookmarkEnd w:id="1"/>
        </w:p>
      </w:tc>
    </w:tr>
    <w:tr w:rsidR="00ED54E0" w:rsidRPr="00182B84" w14:paraId="79DA1EA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DCE5E5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BAF82DE" wp14:editId="473C7E7A">
                <wp:extent cx="2398395" cy="716280"/>
                <wp:effectExtent l="0" t="0" r="1905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6C53D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78499D" w14:paraId="1BBB45B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D7A12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3766AD" w14:textId="77777777" w:rsidR="0054464F" w:rsidRDefault="0054464F" w:rsidP="00425DC5">
          <w:pPr>
            <w:jc w:val="right"/>
            <w:rPr>
              <w:b/>
              <w:szCs w:val="16"/>
              <w:lang w:val="es-ES"/>
            </w:rPr>
          </w:pPr>
          <w:bookmarkStart w:id="2" w:name="bmkSymbols"/>
          <w:r>
            <w:rPr>
              <w:b/>
              <w:szCs w:val="16"/>
              <w:lang w:val="es-ES"/>
            </w:rPr>
            <w:t>INF/TE/SSD/CN/10</w:t>
          </w:r>
        </w:p>
        <w:bookmarkEnd w:id="2"/>
        <w:p w14:paraId="21A03FC6" w14:textId="11A70C71" w:rsidR="00ED54E0" w:rsidRPr="003C726D" w:rsidRDefault="00ED54E0" w:rsidP="00425DC5">
          <w:pPr>
            <w:jc w:val="right"/>
            <w:rPr>
              <w:b/>
              <w:szCs w:val="16"/>
              <w:lang w:val="es-ES"/>
            </w:rPr>
          </w:pPr>
        </w:p>
      </w:tc>
    </w:tr>
    <w:tr w:rsidR="00ED54E0" w:rsidRPr="00182B84" w14:paraId="598C90A0" w14:textId="77777777" w:rsidTr="0067150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6DDBC2" w14:textId="77777777" w:rsidR="00ED54E0" w:rsidRPr="003C726D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94ABB8" w14:textId="2362325F" w:rsidR="00ED54E0" w:rsidRPr="00182B84" w:rsidRDefault="00F72968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0778CF">
            <w:rPr>
              <w:szCs w:val="16"/>
            </w:rPr>
            <w:t xml:space="preserve"> </w:t>
          </w:r>
          <w:r w:rsidR="00F8714D">
            <w:rPr>
              <w:szCs w:val="16"/>
            </w:rPr>
            <w:t>November</w:t>
          </w:r>
          <w:r w:rsidR="00F01E2A" w:rsidRPr="0079706D">
            <w:rPr>
              <w:szCs w:val="16"/>
            </w:rPr>
            <w:t xml:space="preserve"> </w:t>
          </w:r>
          <w:r w:rsidR="00D60F07" w:rsidRPr="0079706D">
            <w:rPr>
              <w:szCs w:val="16"/>
            </w:rPr>
            <w:t>202</w:t>
          </w:r>
          <w:r w:rsidR="000007C9" w:rsidRPr="0079706D">
            <w:rPr>
              <w:szCs w:val="16"/>
            </w:rPr>
            <w:t>2</w:t>
          </w:r>
        </w:p>
      </w:tc>
    </w:tr>
    <w:tr w:rsidR="00ED54E0" w:rsidRPr="00182B84" w14:paraId="11F65B6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9541B7" w14:textId="68E53B76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12614A">
            <w:rPr>
              <w:color w:val="FF0000"/>
              <w:szCs w:val="16"/>
            </w:rPr>
            <w:t>22</w:t>
          </w:r>
          <w:r w:rsidR="00320FD7">
            <w:rPr>
              <w:color w:val="FF0000"/>
              <w:szCs w:val="16"/>
            </w:rPr>
            <w:t>-</w:t>
          </w:r>
          <w:r w:rsidR="002752B0">
            <w:rPr>
              <w:color w:val="FF0000"/>
              <w:szCs w:val="16"/>
            </w:rPr>
            <w:t>8173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06B90F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33AB19B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1D5376" w14:textId="72812D69" w:rsidR="00ED54E0" w:rsidRPr="00182B84" w:rsidRDefault="0054464F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End w:id="3"/>
          <w:r>
            <w:rPr>
              <w:b/>
            </w:rPr>
            <w:t xml:space="preserve"> 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17B5EE" w14:textId="0A96C323" w:rsidR="00ED54E0" w:rsidRPr="00182B84" w:rsidRDefault="0054464F" w:rsidP="00425DC5">
          <w:pPr>
            <w:jc w:val="right"/>
            <w:rPr>
              <w:bCs/>
              <w:szCs w:val="18"/>
            </w:rPr>
          </w:pPr>
          <w:bookmarkStart w:id="6" w:name="bmkLanguage"/>
          <w:r>
            <w:rPr>
              <w:szCs w:val="18"/>
            </w:rPr>
            <w:t>Original: English</w:t>
          </w:r>
          <w:bookmarkEnd w:id="6"/>
        </w:p>
      </w:tc>
    </w:tr>
  </w:tbl>
  <w:p w14:paraId="460577E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D6288"/>
    <w:multiLevelType w:val="hybridMultilevel"/>
    <w:tmpl w:val="80D8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C0BB9"/>
    <w:multiLevelType w:val="hybridMultilevel"/>
    <w:tmpl w:val="F1F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6F40"/>
    <w:multiLevelType w:val="hybridMultilevel"/>
    <w:tmpl w:val="726A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702CF"/>
    <w:multiLevelType w:val="hybridMultilevel"/>
    <w:tmpl w:val="F60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1048A"/>
    <w:multiLevelType w:val="hybridMultilevel"/>
    <w:tmpl w:val="AC1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403F"/>
    <w:multiLevelType w:val="hybridMultilevel"/>
    <w:tmpl w:val="E1F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360D0"/>
    <w:multiLevelType w:val="hybridMultilevel"/>
    <w:tmpl w:val="B834286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E2D428D"/>
    <w:multiLevelType w:val="hybridMultilevel"/>
    <w:tmpl w:val="D23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6902"/>
    <w:multiLevelType w:val="hybridMultilevel"/>
    <w:tmpl w:val="915AC3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F0334D"/>
    <w:multiLevelType w:val="hybridMultilevel"/>
    <w:tmpl w:val="872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  <w:b w:val="0"/>
          <w:bCs w:val="0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13"/>
  </w:num>
  <w:num w:numId="19">
    <w:abstractNumId w:val="12"/>
  </w:num>
  <w:num w:numId="20">
    <w:abstractNumId w:val="17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3">
    <w:abstractNumId w:val="17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4">
    <w:abstractNumId w:val="5"/>
  </w:num>
  <w:num w:numId="25">
    <w:abstractNumId w:val="17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8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5">
    <w:abstractNumId w:val="6"/>
  </w:num>
  <w:num w:numId="36">
    <w:abstractNumId w:val="7"/>
  </w:num>
  <w:num w:numId="37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8">
    <w:abstractNumId w:val="7"/>
  </w:num>
  <w:num w:numId="39">
    <w:abstractNumId w:val="6"/>
  </w:num>
  <w:num w:numId="40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  <w:lang w:val="en-US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6D"/>
    <w:rsid w:val="000007C9"/>
    <w:rsid w:val="00002CAF"/>
    <w:rsid w:val="00003218"/>
    <w:rsid w:val="00003AEF"/>
    <w:rsid w:val="00004D2F"/>
    <w:rsid w:val="00007E30"/>
    <w:rsid w:val="000103E0"/>
    <w:rsid w:val="00013776"/>
    <w:rsid w:val="00017513"/>
    <w:rsid w:val="000222D3"/>
    <w:rsid w:val="000272F6"/>
    <w:rsid w:val="000320F6"/>
    <w:rsid w:val="00037AC4"/>
    <w:rsid w:val="000423BF"/>
    <w:rsid w:val="00044E94"/>
    <w:rsid w:val="00047821"/>
    <w:rsid w:val="00051188"/>
    <w:rsid w:val="00051C35"/>
    <w:rsid w:val="00055604"/>
    <w:rsid w:val="00055CC4"/>
    <w:rsid w:val="00057FFC"/>
    <w:rsid w:val="00063167"/>
    <w:rsid w:val="00064704"/>
    <w:rsid w:val="00067BE5"/>
    <w:rsid w:val="00067DF7"/>
    <w:rsid w:val="0007292C"/>
    <w:rsid w:val="00076756"/>
    <w:rsid w:val="000778CF"/>
    <w:rsid w:val="0008084C"/>
    <w:rsid w:val="000808A3"/>
    <w:rsid w:val="000A340C"/>
    <w:rsid w:val="000A3B6C"/>
    <w:rsid w:val="000A4945"/>
    <w:rsid w:val="000A790B"/>
    <w:rsid w:val="000B31E1"/>
    <w:rsid w:val="000B4888"/>
    <w:rsid w:val="000B5C74"/>
    <w:rsid w:val="000C0919"/>
    <w:rsid w:val="000C0D74"/>
    <w:rsid w:val="000C1EBF"/>
    <w:rsid w:val="000C3BD8"/>
    <w:rsid w:val="000C722D"/>
    <w:rsid w:val="000E252F"/>
    <w:rsid w:val="000E4D7F"/>
    <w:rsid w:val="000F57F2"/>
    <w:rsid w:val="000F7596"/>
    <w:rsid w:val="000F7BE4"/>
    <w:rsid w:val="00111FB2"/>
    <w:rsid w:val="0011356B"/>
    <w:rsid w:val="001210F1"/>
    <w:rsid w:val="00122159"/>
    <w:rsid w:val="00123814"/>
    <w:rsid w:val="0012492C"/>
    <w:rsid w:val="0012614A"/>
    <w:rsid w:val="0013337F"/>
    <w:rsid w:val="00134200"/>
    <w:rsid w:val="00136583"/>
    <w:rsid w:val="00143795"/>
    <w:rsid w:val="0014434D"/>
    <w:rsid w:val="0015639B"/>
    <w:rsid w:val="001673E1"/>
    <w:rsid w:val="0017298A"/>
    <w:rsid w:val="00175EDC"/>
    <w:rsid w:val="00182B84"/>
    <w:rsid w:val="00183E3B"/>
    <w:rsid w:val="00186FE8"/>
    <w:rsid w:val="001A0BB6"/>
    <w:rsid w:val="001A6A67"/>
    <w:rsid w:val="001B2277"/>
    <w:rsid w:val="001B77CE"/>
    <w:rsid w:val="001C0F59"/>
    <w:rsid w:val="001C1E68"/>
    <w:rsid w:val="001D2DFE"/>
    <w:rsid w:val="001E05FD"/>
    <w:rsid w:val="001E0C45"/>
    <w:rsid w:val="001E291F"/>
    <w:rsid w:val="001E29B4"/>
    <w:rsid w:val="001E320E"/>
    <w:rsid w:val="001E49E5"/>
    <w:rsid w:val="001E7350"/>
    <w:rsid w:val="001F1141"/>
    <w:rsid w:val="001F6126"/>
    <w:rsid w:val="001F6BED"/>
    <w:rsid w:val="001F73FF"/>
    <w:rsid w:val="00201DFA"/>
    <w:rsid w:val="002119D0"/>
    <w:rsid w:val="002165FF"/>
    <w:rsid w:val="00225BA2"/>
    <w:rsid w:val="00232123"/>
    <w:rsid w:val="00233408"/>
    <w:rsid w:val="002418CE"/>
    <w:rsid w:val="00243871"/>
    <w:rsid w:val="00246569"/>
    <w:rsid w:val="00251739"/>
    <w:rsid w:val="00251751"/>
    <w:rsid w:val="00254049"/>
    <w:rsid w:val="00260A70"/>
    <w:rsid w:val="0027067B"/>
    <w:rsid w:val="002752B0"/>
    <w:rsid w:val="002808BF"/>
    <w:rsid w:val="00292F21"/>
    <w:rsid w:val="002A2BC9"/>
    <w:rsid w:val="002B303B"/>
    <w:rsid w:val="002B6C06"/>
    <w:rsid w:val="002D3C7A"/>
    <w:rsid w:val="002F2601"/>
    <w:rsid w:val="003004BA"/>
    <w:rsid w:val="00307348"/>
    <w:rsid w:val="003138BF"/>
    <w:rsid w:val="003152B6"/>
    <w:rsid w:val="003156C6"/>
    <w:rsid w:val="00320FD7"/>
    <w:rsid w:val="00327FEC"/>
    <w:rsid w:val="00330219"/>
    <w:rsid w:val="00341C42"/>
    <w:rsid w:val="0034318C"/>
    <w:rsid w:val="00343223"/>
    <w:rsid w:val="00345101"/>
    <w:rsid w:val="00345574"/>
    <w:rsid w:val="003572B4"/>
    <w:rsid w:val="00363820"/>
    <w:rsid w:val="00370985"/>
    <w:rsid w:val="0038422E"/>
    <w:rsid w:val="00386D47"/>
    <w:rsid w:val="0039002B"/>
    <w:rsid w:val="00395EFE"/>
    <w:rsid w:val="003A5330"/>
    <w:rsid w:val="003A7E7D"/>
    <w:rsid w:val="003B5050"/>
    <w:rsid w:val="003B7621"/>
    <w:rsid w:val="003C18DA"/>
    <w:rsid w:val="003C6936"/>
    <w:rsid w:val="003C726D"/>
    <w:rsid w:val="003D4C9D"/>
    <w:rsid w:val="003E5AB5"/>
    <w:rsid w:val="003E62A9"/>
    <w:rsid w:val="003F0652"/>
    <w:rsid w:val="003F3524"/>
    <w:rsid w:val="003F75D5"/>
    <w:rsid w:val="00422DA5"/>
    <w:rsid w:val="004233F2"/>
    <w:rsid w:val="00426836"/>
    <w:rsid w:val="00440A78"/>
    <w:rsid w:val="00440F63"/>
    <w:rsid w:val="00442BB9"/>
    <w:rsid w:val="0045130C"/>
    <w:rsid w:val="0045411B"/>
    <w:rsid w:val="00457CE0"/>
    <w:rsid w:val="00464231"/>
    <w:rsid w:val="00467032"/>
    <w:rsid w:val="0046754A"/>
    <w:rsid w:val="0047708B"/>
    <w:rsid w:val="00484773"/>
    <w:rsid w:val="00493B4B"/>
    <w:rsid w:val="0049696B"/>
    <w:rsid w:val="004A1084"/>
    <w:rsid w:val="004A5CF7"/>
    <w:rsid w:val="004D4DEB"/>
    <w:rsid w:val="004E0B86"/>
    <w:rsid w:val="004E0C52"/>
    <w:rsid w:val="004E4C2D"/>
    <w:rsid w:val="004E5EB3"/>
    <w:rsid w:val="004F203A"/>
    <w:rsid w:val="004F28F8"/>
    <w:rsid w:val="004F39AE"/>
    <w:rsid w:val="004F7028"/>
    <w:rsid w:val="00516A3D"/>
    <w:rsid w:val="0051707D"/>
    <w:rsid w:val="00521CA4"/>
    <w:rsid w:val="0052579B"/>
    <w:rsid w:val="005278F7"/>
    <w:rsid w:val="005336B8"/>
    <w:rsid w:val="00535B12"/>
    <w:rsid w:val="00536457"/>
    <w:rsid w:val="00541742"/>
    <w:rsid w:val="00542DF9"/>
    <w:rsid w:val="00544326"/>
    <w:rsid w:val="0054464F"/>
    <w:rsid w:val="00544D5B"/>
    <w:rsid w:val="005477DE"/>
    <w:rsid w:val="00547B5F"/>
    <w:rsid w:val="00554685"/>
    <w:rsid w:val="00556825"/>
    <w:rsid w:val="005613B3"/>
    <w:rsid w:val="00562910"/>
    <w:rsid w:val="00565D7E"/>
    <w:rsid w:val="00567CCA"/>
    <w:rsid w:val="00572334"/>
    <w:rsid w:val="005743F5"/>
    <w:rsid w:val="00576F20"/>
    <w:rsid w:val="00596246"/>
    <w:rsid w:val="005A041E"/>
    <w:rsid w:val="005A1A22"/>
    <w:rsid w:val="005A2982"/>
    <w:rsid w:val="005A6D1C"/>
    <w:rsid w:val="005B04B9"/>
    <w:rsid w:val="005B68C7"/>
    <w:rsid w:val="005B7054"/>
    <w:rsid w:val="005C31BB"/>
    <w:rsid w:val="005C776C"/>
    <w:rsid w:val="005D07C7"/>
    <w:rsid w:val="005D5981"/>
    <w:rsid w:val="005E2B44"/>
    <w:rsid w:val="005E783E"/>
    <w:rsid w:val="005F30CB"/>
    <w:rsid w:val="00607606"/>
    <w:rsid w:val="00612644"/>
    <w:rsid w:val="00616DA6"/>
    <w:rsid w:val="00617452"/>
    <w:rsid w:val="006209CB"/>
    <w:rsid w:val="00621A9E"/>
    <w:rsid w:val="00627F49"/>
    <w:rsid w:val="00630AE9"/>
    <w:rsid w:val="00634C99"/>
    <w:rsid w:val="0063568D"/>
    <w:rsid w:val="00636779"/>
    <w:rsid w:val="00642F2C"/>
    <w:rsid w:val="00650815"/>
    <w:rsid w:val="00654094"/>
    <w:rsid w:val="00660365"/>
    <w:rsid w:val="006636B2"/>
    <w:rsid w:val="00667B71"/>
    <w:rsid w:val="00671503"/>
    <w:rsid w:val="006744A6"/>
    <w:rsid w:val="00674CCD"/>
    <w:rsid w:val="0068271E"/>
    <w:rsid w:val="00690FEC"/>
    <w:rsid w:val="006A0708"/>
    <w:rsid w:val="006A1F32"/>
    <w:rsid w:val="006B4567"/>
    <w:rsid w:val="006B506E"/>
    <w:rsid w:val="006B7AC2"/>
    <w:rsid w:val="006C1B1B"/>
    <w:rsid w:val="006E37FB"/>
    <w:rsid w:val="006F4436"/>
    <w:rsid w:val="006F5826"/>
    <w:rsid w:val="00700181"/>
    <w:rsid w:val="00702B23"/>
    <w:rsid w:val="00704F37"/>
    <w:rsid w:val="00712C0A"/>
    <w:rsid w:val="007141CF"/>
    <w:rsid w:val="00714650"/>
    <w:rsid w:val="00722489"/>
    <w:rsid w:val="0072560C"/>
    <w:rsid w:val="007273BE"/>
    <w:rsid w:val="00727F6A"/>
    <w:rsid w:val="0073417B"/>
    <w:rsid w:val="00745146"/>
    <w:rsid w:val="0075206D"/>
    <w:rsid w:val="00753AAA"/>
    <w:rsid w:val="007568C1"/>
    <w:rsid w:val="007577E3"/>
    <w:rsid w:val="00760DB3"/>
    <w:rsid w:val="0076327C"/>
    <w:rsid w:val="00764045"/>
    <w:rsid w:val="00764731"/>
    <w:rsid w:val="00771038"/>
    <w:rsid w:val="0077470D"/>
    <w:rsid w:val="007764E6"/>
    <w:rsid w:val="0078499D"/>
    <w:rsid w:val="00793035"/>
    <w:rsid w:val="00794C36"/>
    <w:rsid w:val="00795546"/>
    <w:rsid w:val="0079706D"/>
    <w:rsid w:val="007A2126"/>
    <w:rsid w:val="007B03CA"/>
    <w:rsid w:val="007B11ED"/>
    <w:rsid w:val="007B1ED3"/>
    <w:rsid w:val="007B2971"/>
    <w:rsid w:val="007B48F9"/>
    <w:rsid w:val="007B5364"/>
    <w:rsid w:val="007B6004"/>
    <w:rsid w:val="007D0685"/>
    <w:rsid w:val="007E0147"/>
    <w:rsid w:val="007E6507"/>
    <w:rsid w:val="007F2A60"/>
    <w:rsid w:val="007F2B8E"/>
    <w:rsid w:val="007F32D1"/>
    <w:rsid w:val="007F4E5C"/>
    <w:rsid w:val="008052BE"/>
    <w:rsid w:val="0080563A"/>
    <w:rsid w:val="00807247"/>
    <w:rsid w:val="008207AC"/>
    <w:rsid w:val="00825E46"/>
    <w:rsid w:val="00830E10"/>
    <w:rsid w:val="00840C2B"/>
    <w:rsid w:val="00855864"/>
    <w:rsid w:val="0086123D"/>
    <w:rsid w:val="00862ECB"/>
    <w:rsid w:val="00864D41"/>
    <w:rsid w:val="00871A3A"/>
    <w:rsid w:val="00871D67"/>
    <w:rsid w:val="00872C58"/>
    <w:rsid w:val="008739FD"/>
    <w:rsid w:val="00875141"/>
    <w:rsid w:val="00893100"/>
    <w:rsid w:val="008938C7"/>
    <w:rsid w:val="00893E85"/>
    <w:rsid w:val="008B0CA7"/>
    <w:rsid w:val="008C3D8A"/>
    <w:rsid w:val="008C6206"/>
    <w:rsid w:val="008C67B8"/>
    <w:rsid w:val="008E372C"/>
    <w:rsid w:val="008E6536"/>
    <w:rsid w:val="008F3595"/>
    <w:rsid w:val="0090319D"/>
    <w:rsid w:val="00906439"/>
    <w:rsid w:val="00911692"/>
    <w:rsid w:val="009167B1"/>
    <w:rsid w:val="009172FB"/>
    <w:rsid w:val="009235CA"/>
    <w:rsid w:val="00932405"/>
    <w:rsid w:val="00933E34"/>
    <w:rsid w:val="00940A17"/>
    <w:rsid w:val="00950389"/>
    <w:rsid w:val="0095409D"/>
    <w:rsid w:val="009653EC"/>
    <w:rsid w:val="00975C40"/>
    <w:rsid w:val="009820C6"/>
    <w:rsid w:val="009A5746"/>
    <w:rsid w:val="009A6F54"/>
    <w:rsid w:val="009B15F4"/>
    <w:rsid w:val="009C69CD"/>
    <w:rsid w:val="009D09C0"/>
    <w:rsid w:val="009E196D"/>
    <w:rsid w:val="009E2083"/>
    <w:rsid w:val="009E48F3"/>
    <w:rsid w:val="009E4F26"/>
    <w:rsid w:val="009F1A76"/>
    <w:rsid w:val="009F7948"/>
    <w:rsid w:val="00A11AB5"/>
    <w:rsid w:val="00A35018"/>
    <w:rsid w:val="00A47DDA"/>
    <w:rsid w:val="00A53E17"/>
    <w:rsid w:val="00A54DC4"/>
    <w:rsid w:val="00A5680C"/>
    <w:rsid w:val="00A56B08"/>
    <w:rsid w:val="00A6057A"/>
    <w:rsid w:val="00A71E1B"/>
    <w:rsid w:val="00A74017"/>
    <w:rsid w:val="00A746C0"/>
    <w:rsid w:val="00A75894"/>
    <w:rsid w:val="00A75B76"/>
    <w:rsid w:val="00A84C1F"/>
    <w:rsid w:val="00A9399D"/>
    <w:rsid w:val="00A95CA0"/>
    <w:rsid w:val="00A97AC2"/>
    <w:rsid w:val="00AA1AFA"/>
    <w:rsid w:val="00AA2BD7"/>
    <w:rsid w:val="00AA332C"/>
    <w:rsid w:val="00AB285A"/>
    <w:rsid w:val="00AB3646"/>
    <w:rsid w:val="00AB40E0"/>
    <w:rsid w:val="00AB4AC0"/>
    <w:rsid w:val="00AB6DD6"/>
    <w:rsid w:val="00AC27F8"/>
    <w:rsid w:val="00AC3C5B"/>
    <w:rsid w:val="00AD396C"/>
    <w:rsid w:val="00AD4C72"/>
    <w:rsid w:val="00AE0813"/>
    <w:rsid w:val="00AE2AEE"/>
    <w:rsid w:val="00AE41E3"/>
    <w:rsid w:val="00AE66CF"/>
    <w:rsid w:val="00AE7C28"/>
    <w:rsid w:val="00AF2320"/>
    <w:rsid w:val="00AF6606"/>
    <w:rsid w:val="00B00276"/>
    <w:rsid w:val="00B06356"/>
    <w:rsid w:val="00B10795"/>
    <w:rsid w:val="00B13416"/>
    <w:rsid w:val="00B230EC"/>
    <w:rsid w:val="00B23234"/>
    <w:rsid w:val="00B278EA"/>
    <w:rsid w:val="00B27CB0"/>
    <w:rsid w:val="00B36789"/>
    <w:rsid w:val="00B43612"/>
    <w:rsid w:val="00B4657C"/>
    <w:rsid w:val="00B47896"/>
    <w:rsid w:val="00B51966"/>
    <w:rsid w:val="00B52738"/>
    <w:rsid w:val="00B56EDC"/>
    <w:rsid w:val="00B628F4"/>
    <w:rsid w:val="00B6503F"/>
    <w:rsid w:val="00B65FDC"/>
    <w:rsid w:val="00B84034"/>
    <w:rsid w:val="00B908FE"/>
    <w:rsid w:val="00B977C3"/>
    <w:rsid w:val="00BA50A5"/>
    <w:rsid w:val="00BA5E05"/>
    <w:rsid w:val="00BB1F84"/>
    <w:rsid w:val="00BB29CA"/>
    <w:rsid w:val="00BB36C2"/>
    <w:rsid w:val="00BB5E20"/>
    <w:rsid w:val="00BC05CE"/>
    <w:rsid w:val="00BC2A8F"/>
    <w:rsid w:val="00BC5D3B"/>
    <w:rsid w:val="00BC6EC8"/>
    <w:rsid w:val="00BE5468"/>
    <w:rsid w:val="00BF2C4A"/>
    <w:rsid w:val="00BF2EDD"/>
    <w:rsid w:val="00BF605D"/>
    <w:rsid w:val="00C1035C"/>
    <w:rsid w:val="00C11EAC"/>
    <w:rsid w:val="00C15F6D"/>
    <w:rsid w:val="00C2421F"/>
    <w:rsid w:val="00C27326"/>
    <w:rsid w:val="00C27C93"/>
    <w:rsid w:val="00C305D7"/>
    <w:rsid w:val="00C30B49"/>
    <w:rsid w:val="00C30F2A"/>
    <w:rsid w:val="00C37E05"/>
    <w:rsid w:val="00C41141"/>
    <w:rsid w:val="00C42119"/>
    <w:rsid w:val="00C43456"/>
    <w:rsid w:val="00C46607"/>
    <w:rsid w:val="00C5716C"/>
    <w:rsid w:val="00C57324"/>
    <w:rsid w:val="00C65C0C"/>
    <w:rsid w:val="00C808FC"/>
    <w:rsid w:val="00C93EE4"/>
    <w:rsid w:val="00CA2AC9"/>
    <w:rsid w:val="00CA5DC7"/>
    <w:rsid w:val="00CB22FF"/>
    <w:rsid w:val="00CB60C7"/>
    <w:rsid w:val="00CB6EDA"/>
    <w:rsid w:val="00CC304B"/>
    <w:rsid w:val="00CC597C"/>
    <w:rsid w:val="00CD59CA"/>
    <w:rsid w:val="00CD7D97"/>
    <w:rsid w:val="00CE04E1"/>
    <w:rsid w:val="00CE0AFD"/>
    <w:rsid w:val="00CE3EE6"/>
    <w:rsid w:val="00CE4BA1"/>
    <w:rsid w:val="00CE50AF"/>
    <w:rsid w:val="00CE5BFF"/>
    <w:rsid w:val="00CE60E6"/>
    <w:rsid w:val="00CF266E"/>
    <w:rsid w:val="00D000C7"/>
    <w:rsid w:val="00D025D6"/>
    <w:rsid w:val="00D03C8D"/>
    <w:rsid w:val="00D1154B"/>
    <w:rsid w:val="00D14D5C"/>
    <w:rsid w:val="00D221B8"/>
    <w:rsid w:val="00D370A5"/>
    <w:rsid w:val="00D43BCB"/>
    <w:rsid w:val="00D50BF3"/>
    <w:rsid w:val="00D52A9D"/>
    <w:rsid w:val="00D55AAD"/>
    <w:rsid w:val="00D60F07"/>
    <w:rsid w:val="00D72BF8"/>
    <w:rsid w:val="00D747AE"/>
    <w:rsid w:val="00D82BFF"/>
    <w:rsid w:val="00D87CFA"/>
    <w:rsid w:val="00D901AC"/>
    <w:rsid w:val="00D9226C"/>
    <w:rsid w:val="00D92830"/>
    <w:rsid w:val="00DA1BBF"/>
    <w:rsid w:val="00DA20BD"/>
    <w:rsid w:val="00DB0EA4"/>
    <w:rsid w:val="00DB4D91"/>
    <w:rsid w:val="00DB54E4"/>
    <w:rsid w:val="00DC05A4"/>
    <w:rsid w:val="00DC7914"/>
    <w:rsid w:val="00DE50DB"/>
    <w:rsid w:val="00DF0CB3"/>
    <w:rsid w:val="00DF2C53"/>
    <w:rsid w:val="00DF3D82"/>
    <w:rsid w:val="00DF6AE1"/>
    <w:rsid w:val="00DF7F29"/>
    <w:rsid w:val="00E002C9"/>
    <w:rsid w:val="00E124E1"/>
    <w:rsid w:val="00E1517C"/>
    <w:rsid w:val="00E3434E"/>
    <w:rsid w:val="00E427F0"/>
    <w:rsid w:val="00E43564"/>
    <w:rsid w:val="00E44F63"/>
    <w:rsid w:val="00E4555D"/>
    <w:rsid w:val="00E4588D"/>
    <w:rsid w:val="00E46FD5"/>
    <w:rsid w:val="00E47BE5"/>
    <w:rsid w:val="00E544BB"/>
    <w:rsid w:val="00E56545"/>
    <w:rsid w:val="00E61494"/>
    <w:rsid w:val="00E64025"/>
    <w:rsid w:val="00E65E7F"/>
    <w:rsid w:val="00E667D8"/>
    <w:rsid w:val="00E73EC6"/>
    <w:rsid w:val="00E764C5"/>
    <w:rsid w:val="00E773E3"/>
    <w:rsid w:val="00E80038"/>
    <w:rsid w:val="00E87B01"/>
    <w:rsid w:val="00E915A2"/>
    <w:rsid w:val="00E95503"/>
    <w:rsid w:val="00E961B9"/>
    <w:rsid w:val="00EA5D4F"/>
    <w:rsid w:val="00EA7019"/>
    <w:rsid w:val="00EB4C5D"/>
    <w:rsid w:val="00EB671B"/>
    <w:rsid w:val="00EB6C56"/>
    <w:rsid w:val="00EC0256"/>
    <w:rsid w:val="00EC1A29"/>
    <w:rsid w:val="00ED1CE8"/>
    <w:rsid w:val="00ED1D47"/>
    <w:rsid w:val="00ED54E0"/>
    <w:rsid w:val="00EE2851"/>
    <w:rsid w:val="00EE2B2F"/>
    <w:rsid w:val="00EF2BE3"/>
    <w:rsid w:val="00F01E2A"/>
    <w:rsid w:val="00F028A5"/>
    <w:rsid w:val="00F04A9D"/>
    <w:rsid w:val="00F1136A"/>
    <w:rsid w:val="00F12CD3"/>
    <w:rsid w:val="00F13C75"/>
    <w:rsid w:val="00F22971"/>
    <w:rsid w:val="00F26385"/>
    <w:rsid w:val="00F32397"/>
    <w:rsid w:val="00F34C29"/>
    <w:rsid w:val="00F40595"/>
    <w:rsid w:val="00F4104F"/>
    <w:rsid w:val="00F44C1E"/>
    <w:rsid w:val="00F54E5F"/>
    <w:rsid w:val="00F668B7"/>
    <w:rsid w:val="00F71E58"/>
    <w:rsid w:val="00F72968"/>
    <w:rsid w:val="00F729F4"/>
    <w:rsid w:val="00F76C7A"/>
    <w:rsid w:val="00F83487"/>
    <w:rsid w:val="00F86E7A"/>
    <w:rsid w:val="00F8714D"/>
    <w:rsid w:val="00F93727"/>
    <w:rsid w:val="00F9555A"/>
    <w:rsid w:val="00F95C08"/>
    <w:rsid w:val="00FA5EBC"/>
    <w:rsid w:val="00FB3DB6"/>
    <w:rsid w:val="00FD0C9F"/>
    <w:rsid w:val="00FD224A"/>
    <w:rsid w:val="00FE1B0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46C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7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F28F8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3776"/>
    <w:pPr>
      <w:keepNext/>
      <w:keepLines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3776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3776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3776"/>
    <w:pPr>
      <w:keepNext/>
      <w:keepLines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3776"/>
    <w:pPr>
      <w:keepNext/>
      <w:keepLines/>
      <w:numPr>
        <w:ilvl w:val="5"/>
        <w:numId w:val="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377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377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377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28F8"/>
    <w:rPr>
      <w:rFonts w:ascii="Verdana" w:eastAsiaTheme="majorEastAsia" w:hAnsi="Verdana" w:cstheme="majorBidi"/>
      <w:b/>
      <w:bC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3776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13776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013776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013776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013776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013776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013776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013776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01377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3776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13776"/>
    <w:pPr>
      <w:numPr>
        <w:ilvl w:val="6"/>
        <w:numId w:val="2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3776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013776"/>
    <w:pPr>
      <w:numPr>
        <w:ilvl w:val="7"/>
        <w:numId w:val="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3776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13776"/>
    <w:pPr>
      <w:numPr>
        <w:ilvl w:val="8"/>
        <w:numId w:val="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3776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13776"/>
    <w:pPr>
      <w:numPr>
        <w:numId w:val="1"/>
      </w:numPr>
    </w:pPr>
  </w:style>
  <w:style w:type="paragraph" w:styleId="ListBullet">
    <w:name w:val="List Bullet"/>
    <w:basedOn w:val="Normal"/>
    <w:uiPriority w:val="1"/>
    <w:rsid w:val="00013776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1"/>
    <w:rsid w:val="00013776"/>
    <w:pPr>
      <w:numPr>
        <w:ilvl w:val="1"/>
        <w:numId w:val="4"/>
      </w:numPr>
      <w:spacing w:after="240"/>
    </w:pPr>
  </w:style>
  <w:style w:type="paragraph" w:styleId="ListBullet3">
    <w:name w:val="List Bullet 3"/>
    <w:basedOn w:val="Normal"/>
    <w:uiPriority w:val="1"/>
    <w:rsid w:val="00013776"/>
    <w:pPr>
      <w:numPr>
        <w:ilvl w:val="2"/>
        <w:numId w:val="4"/>
      </w:numPr>
      <w:spacing w:after="240"/>
    </w:pPr>
  </w:style>
  <w:style w:type="paragraph" w:styleId="ListBullet4">
    <w:name w:val="List Bullet 4"/>
    <w:basedOn w:val="Normal"/>
    <w:uiPriority w:val="1"/>
    <w:rsid w:val="00013776"/>
    <w:pPr>
      <w:numPr>
        <w:ilvl w:val="3"/>
        <w:numId w:val="4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013776"/>
    <w:pPr>
      <w:numPr>
        <w:ilvl w:val="4"/>
        <w:numId w:val="4"/>
      </w:numPr>
      <w:spacing w:after="240"/>
    </w:pPr>
  </w:style>
  <w:style w:type="numbering" w:customStyle="1" w:styleId="ListBullets">
    <w:name w:val="ListBullets"/>
    <w:uiPriority w:val="99"/>
    <w:rsid w:val="00013776"/>
    <w:pPr>
      <w:numPr>
        <w:numId w:val="3"/>
      </w:numPr>
    </w:pPr>
  </w:style>
  <w:style w:type="paragraph" w:customStyle="1" w:styleId="Answer">
    <w:name w:val="Answer"/>
    <w:basedOn w:val="Normal"/>
    <w:link w:val="AnswerChar"/>
    <w:uiPriority w:val="6"/>
    <w:qFormat/>
    <w:rsid w:val="0001377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377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1377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3776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01377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377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13776"/>
    <w:rPr>
      <w:szCs w:val="20"/>
    </w:rPr>
  </w:style>
  <w:style w:type="character" w:customStyle="1" w:styleId="EndnoteTextChar">
    <w:name w:val="Endnote Text Char"/>
    <w:link w:val="EndnoteText"/>
    <w:uiPriority w:val="49"/>
    <w:rsid w:val="0001377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1377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377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1377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377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13776"/>
    <w:pPr>
      <w:ind w:left="567" w:right="567" w:firstLine="0"/>
    </w:pPr>
  </w:style>
  <w:style w:type="character" w:styleId="FootnoteReference">
    <w:name w:val="footnote reference"/>
    <w:uiPriority w:val="5"/>
    <w:rsid w:val="00013776"/>
    <w:rPr>
      <w:vertAlign w:val="superscript"/>
    </w:rPr>
  </w:style>
  <w:style w:type="paragraph" w:styleId="Header">
    <w:name w:val="header"/>
    <w:basedOn w:val="Normal"/>
    <w:link w:val="HeaderChar"/>
    <w:uiPriority w:val="3"/>
    <w:rsid w:val="0001377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377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1377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377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13776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3776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1377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377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377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013776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013776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013776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013776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377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13776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01377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3776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01377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37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3776"/>
    <w:pPr>
      <w:numPr>
        <w:numId w:val="5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01377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1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3776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1377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01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377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37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3776"/>
  </w:style>
  <w:style w:type="paragraph" w:styleId="BlockText">
    <w:name w:val="Block Text"/>
    <w:basedOn w:val="Normal"/>
    <w:uiPriority w:val="99"/>
    <w:semiHidden/>
    <w:unhideWhenUsed/>
    <w:rsid w:val="000137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37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377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7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77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37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377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37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77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7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776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0137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137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776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7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377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776"/>
  </w:style>
  <w:style w:type="character" w:customStyle="1" w:styleId="DateChar">
    <w:name w:val="Date Char"/>
    <w:basedOn w:val="DefaultParagraphFont"/>
    <w:link w:val="Date"/>
    <w:uiPriority w:val="99"/>
    <w:semiHidden/>
    <w:rsid w:val="0001377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7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7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7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776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0137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137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37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377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13776"/>
  </w:style>
  <w:style w:type="paragraph" w:styleId="HTMLAddress">
    <w:name w:val="HTML Address"/>
    <w:basedOn w:val="Normal"/>
    <w:link w:val="HTMLAddressChar"/>
    <w:uiPriority w:val="99"/>
    <w:semiHidden/>
    <w:unhideWhenUsed/>
    <w:rsid w:val="000137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776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0137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37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37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37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7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77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37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37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37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7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37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7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7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7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7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7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7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7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7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37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3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3776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01377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13776"/>
  </w:style>
  <w:style w:type="paragraph" w:styleId="List">
    <w:name w:val="List"/>
    <w:basedOn w:val="Normal"/>
    <w:uiPriority w:val="99"/>
    <w:semiHidden/>
    <w:unhideWhenUsed/>
    <w:rsid w:val="000137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37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37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37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37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37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37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37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37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37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37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37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3776"/>
    <w:pPr>
      <w:numPr>
        <w:numId w:val="8"/>
      </w:numPr>
      <w:tabs>
        <w:tab w:val="clear" w:pos="926"/>
      </w:tabs>
      <w:ind w:left="0" w:firstLine="0"/>
      <w:contextualSpacing/>
    </w:pPr>
  </w:style>
  <w:style w:type="paragraph" w:styleId="ListNumber4">
    <w:name w:val="List Number 4"/>
    <w:basedOn w:val="Normal"/>
    <w:uiPriority w:val="49"/>
    <w:semiHidden/>
    <w:unhideWhenUsed/>
    <w:rsid w:val="000137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3776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77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377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137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37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7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77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13776"/>
  </w:style>
  <w:style w:type="character" w:styleId="PlaceholderText">
    <w:name w:val="Placeholder Text"/>
    <w:basedOn w:val="DefaultParagraphFont"/>
    <w:uiPriority w:val="99"/>
    <w:semiHidden/>
    <w:rsid w:val="000137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137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77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137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13776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7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77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37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3776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01377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137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1377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137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13776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013776"/>
    <w:pPr>
      <w:numPr>
        <w:numId w:val="11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6C06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tradeorganization.zoom.us/meeting/register/tZMrceCrqTkpGtx6v16wsHA5CYMrdMT9ZCZ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essd@wt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AB9B-3F09-4986-A389-BE436FD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414</Words>
  <Characters>2459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2022-10-31T15:58:00Z</dcterms:created>
  <dcterms:modified xsi:type="dcterms:W3CDTF">2022-11-01T09:17:00Z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908dd0d1-2b4f-4395-9089-55e26ba81011</vt:lpwstr>
  </property>
  <property fmtid="{D5CDD505-2E9C-101B-9397-08002B2CF9AE}" pid="3" name="WTOCLASSIFICATION">
    <vt:lpwstr>WTO OFFICIAL</vt:lpwstr>
  </property>
  <property fmtid="{D5CDD505-2E9C-101B-9397-08002B2CF9AE}" pid="4" name="Symbol1">
    <vt:lpwstr>INF/TE/SSD/CN/10</vt:lpwstr>
  </property>
</Properties>
</file>