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0663" w14:textId="77777777" w:rsidR="003B23B9" w:rsidRDefault="00A8227E" w:rsidP="003B23B9">
      <w:pPr>
        <w:pStyle w:val="Ttulo"/>
      </w:pPr>
      <w:r w:rsidRPr="0068687F">
        <w:t>NOTIFICATION OF LAWS AND REGUL</w:t>
      </w:r>
      <w:bookmarkStart w:id="0" w:name="_GoBack"/>
      <w:bookmarkEnd w:id="0"/>
      <w:r w:rsidRPr="0068687F">
        <w:t>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646BE884" w14:textId="624858F2" w:rsidR="006B338F" w:rsidRDefault="00A8227E" w:rsidP="003B23B9">
      <w:pPr>
        <w:pStyle w:val="Title2"/>
      </w:pPr>
      <w:bookmarkStart w:id="1" w:name="bmkNotifyingMemberName1"/>
      <w:r w:rsidRPr="003E7F48">
        <w:t>Kingdom of Saudi Arabia</w:t>
      </w:r>
      <w:bookmarkEnd w:id="1"/>
      <w:r w:rsidRPr="0006390F">
        <w:t xml:space="preserve">: </w:t>
      </w:r>
      <w:bookmarkStart w:id="2" w:name="BMKTITLE1"/>
      <w:r w:rsidR="0000096E">
        <w:t>IMPLEMENTING REGULATIONS Of Copyright Law</w:t>
      </w:r>
      <w:r w:rsidR="00FB58EE">
        <w:t xml:space="preserve"> - </w:t>
      </w:r>
      <w:r w:rsidR="0000096E">
        <w:t xml:space="preserve">Issued </w:t>
      </w:r>
      <w:r w:rsidR="00FB58EE">
        <w:br/>
      </w:r>
      <w:r w:rsidR="0000096E">
        <w:t>by The Minister of Culture and Information's decision no. (1688/1) dated 10/04/1425H (29 May 2004)</w:t>
      </w:r>
      <w:r w:rsidR="00FB58EE">
        <w:t xml:space="preserve"> - </w:t>
      </w:r>
      <w:r w:rsidR="0000096E">
        <w:t xml:space="preserve">Amended by His Excellency's decision no. </w:t>
      </w:r>
      <w:r w:rsidR="00101154">
        <w:br/>
      </w:r>
      <w:r w:rsidR="0000096E">
        <w:t>(1640) dated 15/05/1426H (22 June 2005)</w:t>
      </w:r>
      <w:r w:rsidR="00FB58EE">
        <w:t xml:space="preserve"> - </w:t>
      </w:r>
      <w:r w:rsidR="0000096E">
        <w:t xml:space="preserve">Amended by the </w:t>
      </w:r>
      <w:r w:rsidR="00101154">
        <w:br/>
      </w:r>
      <w:r w:rsidR="0000096E">
        <w:t xml:space="preserve">Resolution of the Board of Directors of the Saudi </w:t>
      </w:r>
      <w:r w:rsidR="00101154">
        <w:br/>
      </w:r>
      <w:r w:rsidR="0000096E">
        <w:t xml:space="preserve">Intellectual Property Authority No. (4/8/2019) </w:t>
      </w:r>
      <w:r w:rsidR="00101154">
        <w:br/>
      </w:r>
      <w:r w:rsidR="0000096E">
        <w:t xml:space="preserve">dated 4/9/1440 AH (9 May 2019) </w:t>
      </w:r>
      <w:bookmarkEnd w:id="2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4C0FC8" w:rsidRPr="00101154" w14:paraId="61FC4D9E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C40704" w14:textId="77777777" w:rsidR="00CD3722" w:rsidRPr="00101154" w:rsidRDefault="00A8227E" w:rsidP="003D642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4DEFFA" w14:textId="77777777" w:rsidR="00CD3722" w:rsidRPr="00101154" w:rsidRDefault="00A8227E" w:rsidP="003D642A">
            <w:pPr>
              <w:rPr>
                <w:b/>
                <w:smallCaps/>
                <w:szCs w:val="18"/>
              </w:rPr>
            </w:pPr>
            <w:bookmarkStart w:id="3" w:name="bmkNotifyingMemberName2"/>
            <w:r w:rsidRPr="00101154">
              <w:rPr>
                <w:b/>
                <w:smallCaps/>
                <w:szCs w:val="18"/>
              </w:rPr>
              <w:t>Kingdom of Saudi Arabia</w:t>
            </w:r>
            <w:bookmarkEnd w:id="3"/>
          </w:p>
        </w:tc>
      </w:tr>
      <w:tr w:rsidR="004C0FC8" w:rsidRPr="00101154" w14:paraId="3649D983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3A93B8" w14:textId="77777777" w:rsidR="003202BA" w:rsidRPr="00101154" w:rsidRDefault="003202BA" w:rsidP="003202BA">
            <w:pPr>
              <w:jc w:val="left"/>
              <w:rPr>
                <w:b/>
                <w:szCs w:val="18"/>
              </w:rPr>
            </w:pPr>
          </w:p>
          <w:p w14:paraId="0D41D436" w14:textId="77777777" w:rsidR="003202BA" w:rsidRPr="00101154" w:rsidRDefault="00A8227E" w:rsidP="003202B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Details of the notified legal text</w:t>
            </w:r>
          </w:p>
          <w:p w14:paraId="3176D158" w14:textId="77777777" w:rsidR="003202BA" w:rsidRPr="00101154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4C0FC8" w:rsidRPr="00101154" w14:paraId="457F465D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2A4770" w14:textId="77777777" w:rsidR="006B338F" w:rsidRPr="00101154" w:rsidRDefault="00A8227E" w:rsidP="00F12B88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036D27" w14:textId="202F1A65" w:rsidR="006B338F" w:rsidRPr="00101154" w:rsidRDefault="00A8227E" w:rsidP="00165C7A">
            <w:pPr>
              <w:rPr>
                <w:szCs w:val="18"/>
              </w:rPr>
            </w:pPr>
            <w:bookmarkStart w:id="4" w:name="bmkTitle2"/>
            <w:r w:rsidRPr="00101154">
              <w:rPr>
                <w:szCs w:val="18"/>
              </w:rPr>
              <w:t>IMPLEMENTING REGULATIONS Of Copyright Law</w:t>
            </w:r>
            <w:r w:rsidR="00FB58EE" w:rsidRPr="00101154">
              <w:rPr>
                <w:szCs w:val="18"/>
              </w:rPr>
              <w:t xml:space="preserve"> - </w:t>
            </w:r>
            <w:r w:rsidRPr="00101154">
              <w:rPr>
                <w:szCs w:val="18"/>
              </w:rPr>
              <w:t>Issued by The Minister of Culture and Information's decision no. (1688/1) dated 10/04/1425H (29 May 2004)</w:t>
            </w:r>
            <w:r w:rsidR="00FB58EE" w:rsidRPr="00101154">
              <w:rPr>
                <w:szCs w:val="18"/>
              </w:rPr>
              <w:t xml:space="preserve"> - </w:t>
            </w:r>
            <w:r w:rsidRPr="00101154">
              <w:rPr>
                <w:szCs w:val="18"/>
              </w:rPr>
              <w:t>Amended by His Excellency's decision no. (1640) dated 15/05/1426H (22 June 2005)</w:t>
            </w:r>
            <w:r w:rsidR="00FB58EE" w:rsidRPr="00101154">
              <w:rPr>
                <w:szCs w:val="18"/>
              </w:rPr>
              <w:t xml:space="preserve"> - </w:t>
            </w:r>
            <w:r w:rsidRPr="00101154">
              <w:rPr>
                <w:szCs w:val="18"/>
              </w:rPr>
              <w:t>Amended by the Resolution of the Board of Directors of the Saudi Intellectual Property Authority No. (4/8/2019) dated 4/9/1440 AH (9</w:t>
            </w:r>
            <w:r w:rsidR="00FB58EE" w:rsidRPr="00101154">
              <w:rPr>
                <w:szCs w:val="18"/>
              </w:rPr>
              <w:t> </w:t>
            </w:r>
            <w:r w:rsidRPr="00101154">
              <w:rPr>
                <w:szCs w:val="18"/>
              </w:rPr>
              <w:t xml:space="preserve">May 2019) </w:t>
            </w:r>
            <w:bookmarkEnd w:id="4"/>
          </w:p>
        </w:tc>
      </w:tr>
      <w:tr w:rsidR="004C0FC8" w:rsidRPr="00101154" w14:paraId="426DD611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BB256B" w14:textId="77777777" w:rsidR="00165C7A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974639" w14:textId="77777777" w:rsidR="006B338F" w:rsidRPr="00101154" w:rsidRDefault="00A8227E" w:rsidP="0084059E">
            <w:pPr>
              <w:rPr>
                <w:smallCaps/>
                <w:szCs w:val="18"/>
              </w:rPr>
            </w:pPr>
            <w:bookmarkStart w:id="5" w:name="bmkTopics"/>
            <w:r w:rsidRPr="00101154">
              <w:rPr>
                <w:szCs w:val="18"/>
              </w:rPr>
              <w:t>Copyright and related rights</w:t>
            </w:r>
            <w:bookmarkEnd w:id="5"/>
          </w:p>
        </w:tc>
      </w:tr>
      <w:tr w:rsidR="004C0FC8" w:rsidRPr="00101154" w14:paraId="7ABB1156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ABA3075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3E1A9A9" w14:textId="77777777" w:rsidR="006B338F" w:rsidRPr="00101154" w:rsidRDefault="00A8227E" w:rsidP="00144045">
            <w:pPr>
              <w:ind w:left="562" w:hanging="562"/>
              <w:rPr>
                <w:smallCaps/>
                <w:szCs w:val="18"/>
              </w:rPr>
            </w:pPr>
            <w:r w:rsidRPr="00101154">
              <w:rPr>
                <w:szCs w:val="18"/>
              </w:rPr>
              <w:t>[X</w:t>
            </w:r>
            <w:bookmarkStart w:id="6" w:name="bmkNatureOfNotification1"/>
            <w:bookmarkEnd w:id="6"/>
            <w:r w:rsidRPr="00101154">
              <w:rPr>
                <w:szCs w:val="18"/>
              </w:rPr>
              <w:t>]</w:t>
            </w:r>
            <w:r w:rsidRPr="00101154">
              <w:rPr>
                <w:szCs w:val="18"/>
              </w:rPr>
              <w:tab/>
              <w:t>Main dedicated intellectual property law or regulation</w:t>
            </w:r>
          </w:p>
          <w:p w14:paraId="233671DE" w14:textId="77777777" w:rsidR="006B338F" w:rsidRPr="00101154" w:rsidRDefault="00A8227E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101154">
              <w:rPr>
                <w:szCs w:val="18"/>
              </w:rPr>
              <w:t>[  </w:t>
            </w:r>
            <w:bookmarkStart w:id="7" w:name="bmkNatureOfNotification2"/>
            <w:bookmarkEnd w:id="7"/>
            <w:r w:rsidRPr="00101154">
              <w:rPr>
                <w:szCs w:val="18"/>
              </w:rPr>
              <w:t>]</w:t>
            </w:r>
            <w:r w:rsidRPr="00101154">
              <w:rPr>
                <w:szCs w:val="18"/>
              </w:rPr>
              <w:tab/>
            </w:r>
            <w:r w:rsidRPr="00101154">
              <w:rPr>
                <w:szCs w:val="18"/>
                <w:lang w:eastAsia="en-GB"/>
              </w:rPr>
              <w:t>Other law or regulation</w:t>
            </w:r>
          </w:p>
        </w:tc>
      </w:tr>
      <w:tr w:rsidR="004C0FC8" w:rsidRPr="00101154" w14:paraId="2ACF4639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94F937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Link to legal text</w:t>
            </w:r>
            <w:r w:rsidRPr="00101154">
              <w:rPr>
                <w:rStyle w:val="Refdenotaalfinal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15A81BE5" w14:textId="208D05C7" w:rsidR="00FB58EE" w:rsidRPr="00101154" w:rsidRDefault="003D670F" w:rsidP="000243EF">
            <w:pPr>
              <w:rPr>
                <w:szCs w:val="18"/>
              </w:rPr>
            </w:pPr>
            <w:hyperlink r:id="rId7" w:tgtFrame="_blank" w:history="1">
              <w:r w:rsidR="00FB58EE" w:rsidRPr="00101154">
                <w:rPr>
                  <w:color w:val="0000FF"/>
                  <w:szCs w:val="18"/>
                  <w:u w:val="single"/>
                </w:rPr>
                <w:t>https://ip-documents.info/2020/IP/SAU/20_2503_00_e.pdf</w:t>
              </w:r>
            </w:hyperlink>
          </w:p>
          <w:p w14:paraId="6F299F40" w14:textId="2FA7D688" w:rsidR="00165C7A" w:rsidRPr="00101154" w:rsidRDefault="003D670F" w:rsidP="000243EF">
            <w:pPr>
              <w:rPr>
                <w:szCs w:val="18"/>
                <w:lang w:eastAsia="en-GB"/>
              </w:rPr>
            </w:pPr>
            <w:hyperlink r:id="rId8" w:history="1">
              <w:r w:rsidR="00FB58EE" w:rsidRPr="00101154">
                <w:rPr>
                  <w:rStyle w:val="Hipervnculo"/>
                  <w:szCs w:val="18"/>
                </w:rPr>
                <w:t>https://ip-documents.info/2020/IP/SAU/20_2503_00_x.pdf</w:t>
              </w:r>
            </w:hyperlink>
            <w:r w:rsidR="00A8227E" w:rsidRPr="00101154">
              <w:rPr>
                <w:szCs w:val="18"/>
              </w:rPr>
              <w:t xml:space="preserve"> </w:t>
            </w:r>
            <w:r w:rsidR="00A8227E" w:rsidRPr="00101154">
              <w:rPr>
                <w:szCs w:val="18"/>
              </w:rPr>
              <w:br/>
            </w:r>
            <w:bookmarkStart w:id="8" w:name="bmkNotifiedDocumentLink"/>
            <w:bookmarkEnd w:id="8"/>
          </w:p>
        </w:tc>
      </w:tr>
      <w:tr w:rsidR="004C0FC8" w:rsidRPr="00101154" w14:paraId="5F6108E5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C5C8CE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AB56757" w14:textId="77777777" w:rsidR="006B338F" w:rsidRPr="00101154" w:rsidRDefault="00A8227E" w:rsidP="00144045">
            <w:pPr>
              <w:ind w:left="562" w:hanging="562"/>
              <w:rPr>
                <w:szCs w:val="18"/>
              </w:rPr>
            </w:pPr>
            <w:r w:rsidRPr="00101154">
              <w:rPr>
                <w:szCs w:val="18"/>
              </w:rPr>
              <w:t>[  </w:t>
            </w:r>
            <w:bookmarkStart w:id="9" w:name="bmkNotificationStatus1"/>
            <w:bookmarkEnd w:id="9"/>
            <w:r w:rsidRPr="00101154">
              <w:rPr>
                <w:szCs w:val="18"/>
              </w:rPr>
              <w:t>]</w:t>
            </w:r>
            <w:r w:rsidRPr="00101154">
              <w:rPr>
                <w:szCs w:val="18"/>
              </w:rPr>
              <w:tab/>
              <w:t>First notification</w:t>
            </w:r>
          </w:p>
          <w:p w14:paraId="1C4A7303" w14:textId="77777777" w:rsidR="006B338F" w:rsidRPr="00101154" w:rsidRDefault="00A8227E" w:rsidP="00144045">
            <w:pPr>
              <w:ind w:left="567" w:hanging="567"/>
              <w:rPr>
                <w:szCs w:val="18"/>
                <w:lang w:eastAsia="en-GB"/>
              </w:rPr>
            </w:pPr>
            <w:r w:rsidRPr="00101154">
              <w:rPr>
                <w:szCs w:val="18"/>
              </w:rPr>
              <w:t>[  </w:t>
            </w:r>
            <w:bookmarkStart w:id="10" w:name="bmkNotificationStatus2"/>
            <w:bookmarkEnd w:id="10"/>
            <w:r w:rsidRPr="00101154">
              <w:rPr>
                <w:szCs w:val="18"/>
              </w:rPr>
              <w:t>]</w:t>
            </w:r>
            <w:r w:rsidRPr="00101154">
              <w:rPr>
                <w:szCs w:val="18"/>
              </w:rPr>
              <w:tab/>
              <w:t>A</w:t>
            </w:r>
            <w:r w:rsidRPr="00101154">
              <w:rPr>
                <w:szCs w:val="18"/>
                <w:lang w:eastAsia="en-GB"/>
              </w:rPr>
              <w:t>mendment or revision to notified legal text</w:t>
            </w:r>
          </w:p>
          <w:p w14:paraId="6F2AFE0C" w14:textId="77777777" w:rsidR="006B338F" w:rsidRPr="00101154" w:rsidRDefault="00A8227E" w:rsidP="00144045">
            <w:pPr>
              <w:ind w:left="567" w:hanging="567"/>
              <w:rPr>
                <w:szCs w:val="18"/>
              </w:rPr>
            </w:pPr>
            <w:r w:rsidRPr="00101154">
              <w:rPr>
                <w:szCs w:val="18"/>
              </w:rPr>
              <w:t>[X</w:t>
            </w:r>
            <w:bookmarkStart w:id="11" w:name="bmkNotificationStatus3"/>
            <w:bookmarkEnd w:id="11"/>
            <w:r w:rsidRPr="00101154">
              <w:rPr>
                <w:szCs w:val="18"/>
              </w:rPr>
              <w:t>]</w:t>
            </w:r>
            <w:r w:rsidRPr="00101154">
              <w:rPr>
                <w:smallCaps/>
                <w:szCs w:val="18"/>
              </w:rPr>
              <w:tab/>
            </w:r>
            <w:r w:rsidRPr="00101154">
              <w:rPr>
                <w:szCs w:val="18"/>
              </w:rPr>
              <w:t>Replacement or consolidation of notified legal text(s)</w:t>
            </w:r>
          </w:p>
        </w:tc>
      </w:tr>
      <w:tr w:rsidR="004C0FC8" w:rsidRPr="00101154" w14:paraId="495B8209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9F20D2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BBAD3C7" w14:textId="77777777" w:rsidR="006B338F" w:rsidRPr="00101154" w:rsidRDefault="003D670F" w:rsidP="00165C7A">
            <w:pPr>
              <w:rPr>
                <w:szCs w:val="18"/>
                <w:lang w:val="fr-FR" w:eastAsia="en-GB"/>
              </w:rPr>
            </w:pPr>
            <w:hyperlink r:id="rId9" w:tgtFrame="_blank" w:history="1">
              <w:r w:rsidR="00A8227E" w:rsidRPr="00101154">
                <w:rPr>
                  <w:color w:val="0000FF"/>
                  <w:szCs w:val="18"/>
                  <w:u w:val="single" w:color="0000FF"/>
                  <w:lang w:val="fr-FR"/>
                </w:rPr>
                <w:t>IP/N/1/SAU/C/2/Rev.1</w:t>
              </w:r>
            </w:hyperlink>
            <w:bookmarkStart w:id="12" w:name="bmkPreviousNotifications"/>
            <w:bookmarkEnd w:id="12"/>
          </w:p>
        </w:tc>
      </w:tr>
      <w:tr w:rsidR="004C0FC8" w:rsidRPr="00101154" w14:paraId="39D0F416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6988024" w14:textId="54DDFBA4" w:rsidR="006B338F" w:rsidRPr="00101154" w:rsidRDefault="00A8227E" w:rsidP="00CD3722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Brief description of the notified legal text</w:t>
            </w:r>
          </w:p>
          <w:p w14:paraId="630BB36B" w14:textId="77777777" w:rsidR="00FB58EE" w:rsidRPr="00101154" w:rsidRDefault="00FB58EE" w:rsidP="00CD3722">
            <w:pPr>
              <w:jc w:val="left"/>
              <w:rPr>
                <w:b/>
                <w:szCs w:val="18"/>
              </w:rPr>
            </w:pPr>
          </w:p>
          <w:p w14:paraId="35B35852" w14:textId="119D88EB" w:rsidR="006B338F" w:rsidRPr="00101154" w:rsidRDefault="00A8227E" w:rsidP="00BB290F">
            <w:pPr>
              <w:rPr>
                <w:szCs w:val="18"/>
              </w:rPr>
            </w:pPr>
            <w:bookmarkStart w:id="13" w:name="bmkDescription"/>
            <w:r w:rsidRPr="00101154">
              <w:rPr>
                <w:szCs w:val="18"/>
              </w:rPr>
              <w:t>The Implementing Regulations of Copyright Law have been issued with provisions that includ</w:t>
            </w:r>
            <w:r w:rsidR="00FB58EE" w:rsidRPr="00101154">
              <w:rPr>
                <w:szCs w:val="18"/>
              </w:rPr>
              <w:t>e the</w:t>
            </w:r>
            <w:r w:rsidRPr="00101154">
              <w:rPr>
                <w:szCs w:val="18"/>
              </w:rPr>
              <w:t xml:space="preserve"> Saudi Authority for Intellectual Property (SAIP) instead of Ministry of Culture and Information, the </w:t>
            </w:r>
            <w:r w:rsidR="00FB58EE" w:rsidRPr="00101154">
              <w:rPr>
                <w:szCs w:val="18"/>
              </w:rPr>
              <w:t>B</w:t>
            </w:r>
            <w:r w:rsidRPr="00101154">
              <w:rPr>
                <w:szCs w:val="18"/>
              </w:rPr>
              <w:t xml:space="preserve">oard of </w:t>
            </w:r>
            <w:r w:rsidR="00FB58EE" w:rsidRPr="00101154">
              <w:rPr>
                <w:szCs w:val="18"/>
              </w:rPr>
              <w:t>D</w:t>
            </w:r>
            <w:r w:rsidRPr="00101154">
              <w:rPr>
                <w:szCs w:val="18"/>
              </w:rPr>
              <w:t>irector</w:t>
            </w:r>
            <w:r w:rsidR="00FB58EE" w:rsidRPr="00101154">
              <w:rPr>
                <w:szCs w:val="18"/>
              </w:rPr>
              <w:t>s</w:t>
            </w:r>
            <w:r w:rsidRPr="00101154">
              <w:rPr>
                <w:szCs w:val="18"/>
              </w:rPr>
              <w:t xml:space="preserve"> instead of the Min</w:t>
            </w:r>
            <w:r w:rsidR="00FB58EE" w:rsidRPr="00101154">
              <w:rPr>
                <w:szCs w:val="18"/>
              </w:rPr>
              <w:t>i</w:t>
            </w:r>
            <w:r w:rsidRPr="00101154">
              <w:rPr>
                <w:szCs w:val="18"/>
              </w:rPr>
              <w:t>ster</w:t>
            </w:r>
            <w:r w:rsidR="00FB58EE" w:rsidRPr="00101154">
              <w:rPr>
                <w:szCs w:val="18"/>
              </w:rPr>
              <w:t>,</w:t>
            </w:r>
            <w:r w:rsidRPr="00101154">
              <w:rPr>
                <w:szCs w:val="18"/>
              </w:rPr>
              <w:t xml:space="preserve"> and some other amendments due to the establishment  of </w:t>
            </w:r>
            <w:r w:rsidR="00FB58EE" w:rsidRPr="00101154">
              <w:rPr>
                <w:szCs w:val="18"/>
              </w:rPr>
              <w:t xml:space="preserve">the </w:t>
            </w:r>
            <w:r w:rsidRPr="00101154">
              <w:rPr>
                <w:szCs w:val="18"/>
              </w:rPr>
              <w:t>Saudi Authority for Intellectual Property (SAIP) which became responsible for implementing the Copyright Law and its regulations.</w:t>
            </w:r>
            <w:bookmarkEnd w:id="13"/>
          </w:p>
          <w:p w14:paraId="3378BBFF" w14:textId="52EEFED7" w:rsidR="00FB58EE" w:rsidRPr="00101154" w:rsidRDefault="00FB58EE" w:rsidP="00BB290F">
            <w:pPr>
              <w:rPr>
                <w:b/>
                <w:szCs w:val="18"/>
              </w:rPr>
            </w:pPr>
          </w:p>
        </w:tc>
      </w:tr>
      <w:tr w:rsidR="004C0FC8" w:rsidRPr="00101154" w14:paraId="1317EA2A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30D0A7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 xml:space="preserve">Language(s) of notified </w:t>
            </w:r>
            <w:r w:rsidR="000F4477" w:rsidRPr="00101154">
              <w:rPr>
                <w:b/>
                <w:szCs w:val="18"/>
              </w:rPr>
              <w:t xml:space="preserve">legal </w:t>
            </w:r>
            <w:r w:rsidRPr="00101154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C15649" w14:textId="77777777" w:rsidR="006B338F" w:rsidRPr="00101154" w:rsidRDefault="00A8227E" w:rsidP="00867820">
            <w:pPr>
              <w:rPr>
                <w:szCs w:val="18"/>
              </w:rPr>
            </w:pPr>
            <w:bookmarkStart w:id="14" w:name="bmkAttachmentLanguages"/>
            <w:r w:rsidRPr="00101154">
              <w:rPr>
                <w:szCs w:val="18"/>
              </w:rPr>
              <w:t>English, Arabic</w:t>
            </w:r>
            <w:bookmarkEnd w:id="14"/>
          </w:p>
        </w:tc>
      </w:tr>
      <w:tr w:rsidR="004C0FC8" w:rsidRPr="00101154" w14:paraId="7EDF03AE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7F1737" w14:textId="77777777" w:rsidR="006B338F" w:rsidRPr="00101154" w:rsidRDefault="00A8227E" w:rsidP="00165C7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lastRenderedPageBreak/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AA572D" w14:textId="77777777" w:rsidR="00165C7A" w:rsidRPr="00101154" w:rsidRDefault="00A8227E" w:rsidP="0063774B">
            <w:pPr>
              <w:rPr>
                <w:szCs w:val="18"/>
              </w:rPr>
            </w:pPr>
            <w:bookmarkStart w:id="15" w:name="bmkEntryIntoForceDate"/>
            <w:r w:rsidRPr="00101154">
              <w:rPr>
                <w:szCs w:val="18"/>
              </w:rPr>
              <w:t>13 June 2019</w:t>
            </w:r>
            <w:bookmarkEnd w:id="15"/>
          </w:p>
        </w:tc>
      </w:tr>
      <w:tr w:rsidR="004C0FC8" w:rsidRPr="00101154" w14:paraId="77D2C711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9D1C1A" w14:textId="77777777" w:rsidR="006B338F" w:rsidRPr="00101154" w:rsidRDefault="00A8227E" w:rsidP="0060084D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Other date</w:t>
            </w:r>
            <w:r w:rsidR="0060084D" w:rsidRPr="00101154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4BFA6C" w14:textId="77777777" w:rsidR="00165C7A" w:rsidRPr="00101154" w:rsidRDefault="00A8227E" w:rsidP="0060084D">
            <w:pPr>
              <w:rPr>
                <w:szCs w:val="18"/>
              </w:rPr>
            </w:pPr>
            <w:bookmarkStart w:id="16" w:name="bmkOtherDateDate"/>
            <w:r w:rsidRPr="00101154">
              <w:rPr>
                <w:szCs w:val="18"/>
              </w:rPr>
              <w:t>Publication: 13 June 2019</w:t>
            </w:r>
            <w:bookmarkEnd w:id="16"/>
          </w:p>
        </w:tc>
      </w:tr>
      <w:tr w:rsidR="004C0FC8" w:rsidRPr="00101154" w14:paraId="02067874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2BBC1A" w14:textId="77777777" w:rsidR="003202BA" w:rsidRPr="00101154" w:rsidRDefault="003202BA" w:rsidP="00165C7A">
            <w:pPr>
              <w:rPr>
                <w:szCs w:val="18"/>
              </w:rPr>
            </w:pPr>
          </w:p>
          <w:p w14:paraId="64DC250F" w14:textId="77777777" w:rsidR="003202BA" w:rsidRPr="00101154" w:rsidRDefault="00A8227E" w:rsidP="003202B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Notification details</w:t>
            </w:r>
          </w:p>
          <w:p w14:paraId="6C8694C7" w14:textId="77777777" w:rsidR="003202BA" w:rsidRPr="00101154" w:rsidRDefault="003202BA" w:rsidP="00165C7A">
            <w:pPr>
              <w:rPr>
                <w:szCs w:val="18"/>
              </w:rPr>
            </w:pPr>
          </w:p>
        </w:tc>
      </w:tr>
      <w:tr w:rsidR="004C0FC8" w:rsidRPr="00101154" w14:paraId="3691AD8E" w14:textId="77777777" w:rsidTr="00AF4E2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47ABD1" w14:textId="77777777" w:rsidR="00CD3722" w:rsidRPr="00101154" w:rsidRDefault="00A8227E" w:rsidP="003D642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975B2D" w14:textId="77777777" w:rsidR="00CD3722" w:rsidRPr="00101154" w:rsidRDefault="00A8227E" w:rsidP="003A033C">
            <w:pPr>
              <w:jc w:val="left"/>
              <w:rPr>
                <w:b/>
                <w:szCs w:val="18"/>
              </w:rPr>
            </w:pPr>
            <w:bookmarkStart w:id="17" w:name="bmkSubmissionDate"/>
            <w:r w:rsidRPr="00101154">
              <w:rPr>
                <w:szCs w:val="18"/>
              </w:rPr>
              <w:t>31 January 2020</w:t>
            </w:r>
            <w:bookmarkEnd w:id="17"/>
          </w:p>
        </w:tc>
      </w:tr>
      <w:tr w:rsidR="004C0FC8" w:rsidRPr="00101154" w14:paraId="358F3EF4" w14:textId="77777777" w:rsidTr="00AF4E28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BC031F" w14:textId="77777777" w:rsidR="00CD3722" w:rsidRPr="00101154" w:rsidRDefault="00A8227E" w:rsidP="003D642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 xml:space="preserve">Other information </w:t>
            </w:r>
          </w:p>
        </w:tc>
        <w:bookmarkStart w:id="18" w:name="bmkOtherInformation"/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21678A" w14:textId="5A29A52F" w:rsidR="00ED5DBF" w:rsidRPr="00101154" w:rsidRDefault="00ED5DBF" w:rsidP="00FB58EE">
            <w:pPr>
              <w:rPr>
                <w:szCs w:val="18"/>
              </w:rPr>
            </w:pPr>
            <w:r w:rsidRPr="00101154">
              <w:rPr>
                <w:szCs w:val="18"/>
              </w:rPr>
              <w:fldChar w:fldCharType="begin"/>
            </w:r>
            <w:r w:rsidRPr="00101154">
              <w:rPr>
                <w:szCs w:val="18"/>
              </w:rPr>
              <w:instrText xml:space="preserve"> HYPERLINK "https://ip-documents.info/2020/IP/SAU/20_2503_02_x.pdf" \t "_blank" </w:instrText>
            </w:r>
            <w:r w:rsidRPr="00101154">
              <w:rPr>
                <w:szCs w:val="18"/>
              </w:rPr>
              <w:fldChar w:fldCharType="separate"/>
            </w:r>
            <w:r w:rsidRPr="00101154">
              <w:rPr>
                <w:color w:val="0000FF"/>
                <w:szCs w:val="18"/>
                <w:u w:val="single"/>
              </w:rPr>
              <w:t>https://ip-documents.info/2020/IP/SAU/20_2503_02_x.pdf</w:t>
            </w:r>
            <w:r w:rsidRPr="00101154">
              <w:rPr>
                <w:szCs w:val="18"/>
              </w:rPr>
              <w:fldChar w:fldCharType="end"/>
            </w:r>
          </w:p>
          <w:p w14:paraId="0AB2E7F9" w14:textId="16F97BA4" w:rsidR="00ED5DBF" w:rsidRPr="00101154" w:rsidRDefault="00101154" w:rsidP="00FB58EE">
            <w:pPr>
              <w:rPr>
                <w:szCs w:val="18"/>
              </w:rPr>
            </w:pPr>
            <w:r w:rsidRPr="00101154">
              <w:rPr>
                <w:szCs w:val="18"/>
              </w:rPr>
              <w:t xml:space="preserve">His Excellency's decision no. (1640) dated 15/05/1426H (22 June 2005) </w:t>
            </w:r>
          </w:p>
          <w:p w14:paraId="646D94EF" w14:textId="77777777" w:rsidR="00101154" w:rsidRPr="00101154" w:rsidRDefault="00101154" w:rsidP="00101154">
            <w:pPr>
              <w:rPr>
                <w:i/>
                <w:iCs/>
                <w:szCs w:val="18"/>
              </w:rPr>
            </w:pPr>
            <w:r w:rsidRPr="00101154">
              <w:rPr>
                <w:i/>
                <w:iCs/>
                <w:szCs w:val="18"/>
              </w:rPr>
              <w:t>(in Arabic only)</w:t>
            </w:r>
          </w:p>
          <w:p w14:paraId="16F07B1E" w14:textId="77777777" w:rsidR="00ED5DBF" w:rsidRPr="00101154" w:rsidRDefault="00ED5DBF" w:rsidP="00FB58EE">
            <w:pPr>
              <w:rPr>
                <w:szCs w:val="18"/>
              </w:rPr>
            </w:pPr>
          </w:p>
          <w:p w14:paraId="365CF2FB" w14:textId="7C549B5A" w:rsidR="00FB58EE" w:rsidRPr="00101154" w:rsidRDefault="003D670F" w:rsidP="00FB58EE">
            <w:pPr>
              <w:rPr>
                <w:szCs w:val="18"/>
              </w:rPr>
            </w:pPr>
            <w:hyperlink r:id="rId10" w:history="1">
              <w:r w:rsidR="00ED5DBF" w:rsidRPr="00101154">
                <w:rPr>
                  <w:rStyle w:val="Hipervnculo"/>
                  <w:szCs w:val="18"/>
                </w:rPr>
                <w:t>https://ip-documents.info/2020/IP/SAU/20_2503_01_x.pdf</w:t>
              </w:r>
            </w:hyperlink>
          </w:p>
          <w:p w14:paraId="6F90231A" w14:textId="77777777" w:rsidR="00FB58EE" w:rsidRPr="00101154" w:rsidRDefault="00A8227E" w:rsidP="00FB58EE">
            <w:pPr>
              <w:rPr>
                <w:szCs w:val="18"/>
              </w:rPr>
            </w:pPr>
            <w:r w:rsidRPr="00101154">
              <w:rPr>
                <w:szCs w:val="18"/>
              </w:rPr>
              <w:t xml:space="preserve">Amending Resolution No (4/8/2019) dated 4/9/1440 AH (9 May 2019) </w:t>
            </w:r>
          </w:p>
          <w:p w14:paraId="5689A0C6" w14:textId="40E36B17" w:rsidR="004C0FC8" w:rsidRPr="00101154" w:rsidRDefault="00A8227E" w:rsidP="00FB58EE">
            <w:pPr>
              <w:rPr>
                <w:szCs w:val="18"/>
              </w:rPr>
            </w:pPr>
            <w:r w:rsidRPr="00101154">
              <w:rPr>
                <w:i/>
                <w:iCs/>
                <w:szCs w:val="18"/>
              </w:rPr>
              <w:t>(in Arabic only)</w:t>
            </w:r>
          </w:p>
          <w:bookmarkEnd w:id="18"/>
          <w:p w14:paraId="78E99F3F" w14:textId="77777777" w:rsidR="004C0FC8" w:rsidRPr="00101154" w:rsidRDefault="004C0FC8" w:rsidP="00E20D8D">
            <w:pPr>
              <w:jc w:val="left"/>
              <w:rPr>
                <w:szCs w:val="18"/>
              </w:rPr>
            </w:pPr>
          </w:p>
        </w:tc>
      </w:tr>
      <w:tr w:rsidR="004C0FC8" w:rsidRPr="00101154" w14:paraId="5DBDF7BB" w14:textId="77777777" w:rsidTr="00AF4E28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536EF546" w14:textId="77777777" w:rsidR="00CD3722" w:rsidRPr="00101154" w:rsidRDefault="00A8227E" w:rsidP="003D642A">
            <w:pPr>
              <w:jc w:val="left"/>
              <w:rPr>
                <w:b/>
                <w:szCs w:val="18"/>
              </w:rPr>
            </w:pPr>
            <w:r w:rsidRPr="00101154">
              <w:rPr>
                <w:b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62C46814" w14:textId="77777777" w:rsidR="00CD3722" w:rsidRPr="00101154" w:rsidRDefault="00A8227E" w:rsidP="00E20D8D">
            <w:pPr>
              <w:jc w:val="left"/>
              <w:rPr>
                <w:b/>
                <w:szCs w:val="18"/>
              </w:rPr>
            </w:pPr>
            <w:bookmarkStart w:id="19" w:name="bmkContactInformation"/>
            <w:r w:rsidRPr="00101154">
              <w:rPr>
                <w:szCs w:val="18"/>
              </w:rPr>
              <w:t xml:space="preserve">Saudi Authority for Intellectual Property (SAIP) </w:t>
            </w:r>
          </w:p>
          <w:p w14:paraId="23D9A574" w14:textId="77777777" w:rsidR="004C0FC8" w:rsidRPr="00101154" w:rsidRDefault="00A8227E" w:rsidP="00E20D8D">
            <w:pPr>
              <w:jc w:val="left"/>
              <w:rPr>
                <w:szCs w:val="18"/>
              </w:rPr>
            </w:pPr>
            <w:r w:rsidRPr="00101154">
              <w:rPr>
                <w:szCs w:val="18"/>
              </w:rPr>
              <w:t xml:space="preserve">Kingdom of Saudi Arabia </w:t>
            </w:r>
          </w:p>
          <w:p w14:paraId="0C83B518" w14:textId="461604BE" w:rsidR="004C0FC8" w:rsidRPr="00101154" w:rsidRDefault="00A8227E" w:rsidP="00E20D8D">
            <w:pPr>
              <w:jc w:val="left"/>
              <w:rPr>
                <w:szCs w:val="18"/>
              </w:rPr>
            </w:pPr>
            <w:r w:rsidRPr="00101154">
              <w:rPr>
                <w:szCs w:val="18"/>
              </w:rPr>
              <w:t xml:space="preserve">Email: </w:t>
            </w:r>
            <w:r w:rsidR="00A47B3A">
              <w:rPr>
                <w:szCs w:val="18"/>
              </w:rPr>
              <w:t xml:space="preserve"> </w:t>
            </w:r>
            <w:hyperlink r:id="rId11" w:history="1">
              <w:r w:rsidR="00A47B3A" w:rsidRPr="00B87ED6">
                <w:rPr>
                  <w:rStyle w:val="Hipervnculo"/>
                  <w:szCs w:val="18"/>
                </w:rPr>
                <w:t>saip@saip.gov.sa</w:t>
              </w:r>
            </w:hyperlink>
            <w:bookmarkEnd w:id="19"/>
          </w:p>
          <w:p w14:paraId="6FAD12FA" w14:textId="079F7CCF" w:rsidR="00FB58EE" w:rsidRPr="00101154" w:rsidRDefault="00FB58EE" w:rsidP="00E20D8D">
            <w:pPr>
              <w:jc w:val="left"/>
              <w:rPr>
                <w:szCs w:val="18"/>
              </w:rPr>
            </w:pPr>
          </w:p>
        </w:tc>
      </w:tr>
    </w:tbl>
    <w:p w14:paraId="5BD5A4F6" w14:textId="77777777" w:rsidR="00CD3722" w:rsidRDefault="00CD3722" w:rsidP="00CD3722">
      <w:pPr>
        <w:shd w:val="clear" w:color="auto" w:fill="FFFFFF"/>
        <w:jc w:val="center"/>
      </w:pPr>
    </w:p>
    <w:sectPr w:rsidR="00CD3722" w:rsidSect="00101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3196" w14:textId="77777777" w:rsidR="007F6396" w:rsidRDefault="00A8227E" w:rsidP="00ED54E0">
      <w:r>
        <w:separator/>
      </w:r>
    </w:p>
  </w:endnote>
  <w:endnote w:type="continuationSeparator" w:id="0">
    <w:p w14:paraId="468CD731" w14:textId="77777777" w:rsidR="007F6396" w:rsidRDefault="00A8227E" w:rsidP="00ED54E0">
      <w:r>
        <w:continuationSeparator/>
      </w:r>
    </w:p>
  </w:endnote>
  <w:endnote w:id="1">
    <w:p w14:paraId="239DDBD9" w14:textId="77777777" w:rsidR="00AF6312" w:rsidRDefault="00A8227E" w:rsidP="00650102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AAF4" w14:textId="58F5A89C" w:rsidR="00544326" w:rsidRPr="00101154" w:rsidRDefault="00101154" w:rsidP="00101154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4D18" w14:textId="0EB29985" w:rsidR="00544326" w:rsidRPr="00101154" w:rsidRDefault="00101154" w:rsidP="00101154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5E04" w14:textId="77777777" w:rsidR="00997EF8" w:rsidRDefault="00A8227E">
      <w:r>
        <w:separator/>
      </w:r>
    </w:p>
  </w:footnote>
  <w:footnote w:type="continuationSeparator" w:id="0">
    <w:p w14:paraId="1C008D0C" w14:textId="77777777" w:rsidR="00997EF8" w:rsidRDefault="00A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43A9" w14:textId="77777777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1154">
      <w:t>IP/N/1/SAU/3 • IP/N/1/SAU/C/4</w:t>
    </w:r>
  </w:p>
  <w:p w14:paraId="2E2CABAD" w14:textId="77777777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2EFCAA" w14:textId="62569205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1154">
      <w:t xml:space="preserve">- </w:t>
    </w:r>
    <w:r w:rsidRPr="00101154">
      <w:fldChar w:fldCharType="begin"/>
    </w:r>
    <w:r w:rsidRPr="00101154">
      <w:instrText xml:space="preserve"> PAGE </w:instrText>
    </w:r>
    <w:r w:rsidRPr="00101154">
      <w:fldChar w:fldCharType="separate"/>
    </w:r>
    <w:r w:rsidRPr="00101154">
      <w:rPr>
        <w:noProof/>
      </w:rPr>
      <w:t>2</w:t>
    </w:r>
    <w:r w:rsidRPr="00101154">
      <w:fldChar w:fldCharType="end"/>
    </w:r>
    <w:r w:rsidRPr="00101154">
      <w:t xml:space="preserve"> -</w:t>
    </w:r>
  </w:p>
  <w:p w14:paraId="13FCCBA6" w14:textId="1881F209" w:rsidR="00544326" w:rsidRPr="00101154" w:rsidRDefault="00544326" w:rsidP="00101154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9A37" w14:textId="77777777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1154">
      <w:t>IP/N/1/SAU/3 • IP/N/1/SAU/C/4</w:t>
    </w:r>
  </w:p>
  <w:p w14:paraId="1FD06366" w14:textId="77777777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7DF0E1" w14:textId="0644FDFC" w:rsidR="00101154" w:rsidRPr="00101154" w:rsidRDefault="00101154" w:rsidP="0010115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1154">
      <w:t xml:space="preserve">- </w:t>
    </w:r>
    <w:r w:rsidRPr="00101154">
      <w:fldChar w:fldCharType="begin"/>
    </w:r>
    <w:r w:rsidRPr="00101154">
      <w:instrText xml:space="preserve"> PAGE </w:instrText>
    </w:r>
    <w:r w:rsidRPr="00101154">
      <w:fldChar w:fldCharType="separate"/>
    </w:r>
    <w:r w:rsidRPr="00101154">
      <w:rPr>
        <w:noProof/>
      </w:rPr>
      <w:t>1</w:t>
    </w:r>
    <w:r w:rsidRPr="00101154">
      <w:fldChar w:fldCharType="end"/>
    </w:r>
    <w:r w:rsidRPr="00101154">
      <w:t xml:space="preserve"> -</w:t>
    </w:r>
  </w:p>
  <w:p w14:paraId="663C8D14" w14:textId="63524069" w:rsidR="00544326" w:rsidRPr="00101154" w:rsidRDefault="00544326" w:rsidP="00101154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0FC8" w14:paraId="7E11F60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84461B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2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25560" w14:textId="163F628D" w:rsidR="00ED54E0" w:rsidRPr="0023737C" w:rsidRDefault="00101154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0"/>
    <w:tr w:rsidR="004C0FC8" w14:paraId="3195BCB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174BB3" w14:textId="77777777" w:rsidR="00ED54E0" w:rsidRPr="0023737C" w:rsidRDefault="00A8227E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3BE01E9" wp14:editId="4B5C00F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29665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BFC282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4C0FC8" w14:paraId="0CA4152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755088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77C7F9" w14:textId="77777777" w:rsidR="00101154" w:rsidRDefault="00101154" w:rsidP="00ED1F9F">
          <w:pPr>
            <w:jc w:val="right"/>
            <w:rPr>
              <w:b/>
              <w:szCs w:val="16"/>
            </w:rPr>
          </w:pPr>
          <w:bookmarkStart w:id="21" w:name="bmkSymbols"/>
          <w:r>
            <w:rPr>
              <w:b/>
              <w:szCs w:val="16"/>
            </w:rPr>
            <w:t>IP/N/1/SAU/3</w:t>
          </w:r>
        </w:p>
        <w:p w14:paraId="3DB87904" w14:textId="77777777" w:rsidR="00101154" w:rsidRDefault="00101154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IP/N/1/SAU/C/4</w:t>
          </w:r>
        </w:p>
        <w:bookmarkEnd w:id="21"/>
        <w:p w14:paraId="26D9CD42" w14:textId="5E3F4EA2" w:rsidR="004C0FC8" w:rsidRDefault="004C0FC8" w:rsidP="00ED1F9F">
          <w:pPr>
            <w:jc w:val="right"/>
            <w:rPr>
              <w:b/>
              <w:szCs w:val="16"/>
            </w:rPr>
          </w:pPr>
        </w:p>
      </w:tc>
    </w:tr>
    <w:tr w:rsidR="004C0FC8" w14:paraId="119FEAA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D1BAB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AB2B11" w14:textId="7889A8AA" w:rsidR="00ED54E0" w:rsidRPr="0023737C" w:rsidRDefault="003D670F" w:rsidP="00FB117C">
          <w:pPr>
            <w:jc w:val="right"/>
            <w:rPr>
              <w:szCs w:val="16"/>
            </w:rPr>
          </w:pPr>
          <w:bookmarkStart w:id="22" w:name="bmkDate"/>
          <w:r>
            <w:rPr>
              <w:szCs w:val="16"/>
            </w:rPr>
            <w:t>10</w:t>
          </w:r>
          <w:r w:rsidR="00A8227E" w:rsidRPr="00FB117C">
            <w:rPr>
              <w:szCs w:val="16"/>
            </w:rPr>
            <w:t xml:space="preserve"> </w:t>
          </w:r>
          <w:r>
            <w:rPr>
              <w:szCs w:val="16"/>
            </w:rPr>
            <w:t>June</w:t>
          </w:r>
          <w:r w:rsidR="00A8227E" w:rsidRPr="00FB117C">
            <w:rPr>
              <w:szCs w:val="16"/>
            </w:rPr>
            <w:t xml:space="preserve"> 2020</w:t>
          </w:r>
          <w:bookmarkEnd w:id="22"/>
        </w:p>
      </w:tc>
    </w:tr>
    <w:tr w:rsidR="004C0FC8" w14:paraId="7B962D4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F969A6" w14:textId="63DE531E" w:rsidR="00ED54E0" w:rsidRPr="00827B0A" w:rsidRDefault="00A8227E" w:rsidP="00ED1F9F">
          <w:pPr>
            <w:jc w:val="left"/>
            <w:rPr>
              <w:color w:val="FF0000"/>
            </w:rPr>
          </w:pPr>
          <w:bookmarkStart w:id="23" w:name="bmkSerial"/>
          <w:r w:rsidRPr="00827B0A">
            <w:rPr>
              <w:color w:val="FF0000"/>
            </w:rPr>
            <w:t>(</w:t>
          </w:r>
          <w:r w:rsidR="003D670F">
            <w:rPr>
              <w:color w:val="FF0000"/>
            </w:rPr>
            <w:t>20-4124</w:t>
          </w:r>
          <w:r w:rsidRPr="00827B0A">
            <w:rPr>
              <w:color w:val="FF0000"/>
            </w:rPr>
            <w:t>)</w:t>
          </w:r>
          <w:bookmarkEnd w:id="23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56D781" w14:textId="77777777" w:rsidR="00ED54E0" w:rsidRPr="0023737C" w:rsidRDefault="00A8227E" w:rsidP="00ED1F9F">
          <w:pPr>
            <w:jc w:val="right"/>
            <w:rPr>
              <w:szCs w:val="16"/>
            </w:rPr>
          </w:pPr>
          <w:bookmarkStart w:id="24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4"/>
        </w:p>
      </w:tc>
    </w:tr>
    <w:tr w:rsidR="004C0FC8" w14:paraId="62B12AD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FB957A" w14:textId="77777777" w:rsidR="00101154" w:rsidRDefault="00101154" w:rsidP="00370C3C">
          <w:pPr>
            <w:jc w:val="left"/>
            <w:rPr>
              <w:b/>
            </w:rPr>
          </w:pPr>
          <w:bookmarkStart w:id="25" w:name="bmkCommittee"/>
          <w:r>
            <w:rPr>
              <w:b/>
            </w:rPr>
            <w:t>Council for Trade-Related Aspects of</w:t>
          </w:r>
        </w:p>
        <w:p w14:paraId="124B9642" w14:textId="36A223D7" w:rsidR="00ED54E0" w:rsidRPr="0023737C" w:rsidRDefault="00101154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D01B38" w14:textId="5B3EE518" w:rsidR="00154C64" w:rsidRPr="0023737C" w:rsidRDefault="00101154" w:rsidP="00ED1F9F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szCs w:val="18"/>
            </w:rPr>
            <w:t>Original: English</w:t>
          </w:r>
          <w:bookmarkEnd w:id="26"/>
        </w:p>
      </w:tc>
    </w:tr>
  </w:tbl>
  <w:p w14:paraId="41C5E29C" w14:textId="77777777" w:rsidR="00ED54E0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CEF2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C8CA52" w:tentative="1">
      <w:start w:val="1"/>
      <w:numFmt w:val="lowerLetter"/>
      <w:lvlText w:val="%2."/>
      <w:lvlJc w:val="left"/>
      <w:pPr>
        <w:ind w:left="1080" w:hanging="360"/>
      </w:pPr>
    </w:lvl>
    <w:lvl w:ilvl="2" w:tplc="22821730" w:tentative="1">
      <w:start w:val="1"/>
      <w:numFmt w:val="lowerRoman"/>
      <w:lvlText w:val="%3."/>
      <w:lvlJc w:val="right"/>
      <w:pPr>
        <w:ind w:left="1800" w:hanging="180"/>
      </w:pPr>
    </w:lvl>
    <w:lvl w:ilvl="3" w:tplc="D6C6E0FC" w:tentative="1">
      <w:start w:val="1"/>
      <w:numFmt w:val="decimal"/>
      <w:lvlText w:val="%4."/>
      <w:lvlJc w:val="left"/>
      <w:pPr>
        <w:ind w:left="2520" w:hanging="360"/>
      </w:pPr>
    </w:lvl>
    <w:lvl w:ilvl="4" w:tplc="B59CADA4" w:tentative="1">
      <w:start w:val="1"/>
      <w:numFmt w:val="lowerLetter"/>
      <w:lvlText w:val="%5."/>
      <w:lvlJc w:val="left"/>
      <w:pPr>
        <w:ind w:left="3240" w:hanging="360"/>
      </w:pPr>
    </w:lvl>
    <w:lvl w:ilvl="5" w:tplc="EEACBE70" w:tentative="1">
      <w:start w:val="1"/>
      <w:numFmt w:val="lowerRoman"/>
      <w:lvlText w:val="%6."/>
      <w:lvlJc w:val="right"/>
      <w:pPr>
        <w:ind w:left="3960" w:hanging="180"/>
      </w:pPr>
    </w:lvl>
    <w:lvl w:ilvl="6" w:tplc="669AA2C8" w:tentative="1">
      <w:start w:val="1"/>
      <w:numFmt w:val="decimal"/>
      <w:lvlText w:val="%7."/>
      <w:lvlJc w:val="left"/>
      <w:pPr>
        <w:ind w:left="4680" w:hanging="360"/>
      </w:pPr>
    </w:lvl>
    <w:lvl w:ilvl="7" w:tplc="665EA7CA" w:tentative="1">
      <w:start w:val="1"/>
      <w:numFmt w:val="lowerLetter"/>
      <w:lvlText w:val="%8."/>
      <w:lvlJc w:val="left"/>
      <w:pPr>
        <w:ind w:left="5400" w:hanging="360"/>
      </w:pPr>
    </w:lvl>
    <w:lvl w:ilvl="8" w:tplc="98FEB0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0F6FFB"/>
    <w:rsid w:val="00101154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D670F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C0FC8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97EF8"/>
    <w:rsid w:val="009A6F54"/>
    <w:rsid w:val="009D057F"/>
    <w:rsid w:val="009E5CCD"/>
    <w:rsid w:val="00A12884"/>
    <w:rsid w:val="00A47B3A"/>
    <w:rsid w:val="00A6057A"/>
    <w:rsid w:val="00A74017"/>
    <w:rsid w:val="00A80B72"/>
    <w:rsid w:val="00A8227E"/>
    <w:rsid w:val="00AA332C"/>
    <w:rsid w:val="00AA6093"/>
    <w:rsid w:val="00AC27F8"/>
    <w:rsid w:val="00AC5F75"/>
    <w:rsid w:val="00AD4C72"/>
    <w:rsid w:val="00AE2AEE"/>
    <w:rsid w:val="00AF1D4B"/>
    <w:rsid w:val="00AF3928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1C49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5DBF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B58EE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76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tulo1">
    <w:name w:val="heading 1"/>
    <w:basedOn w:val="Normal"/>
    <w:next w:val="Ttulo2"/>
    <w:link w:val="Ttulo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tulo2Car">
    <w:name w:val="Título 2 Car"/>
    <w:link w:val="Ttulo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tulo3Car">
    <w:name w:val="Título 3 Car"/>
    <w:link w:val="Ttulo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tulo4Car">
    <w:name w:val="Título 4 Car"/>
    <w:link w:val="Ttulo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tulo5Car">
    <w:name w:val="Título 5 Car"/>
    <w:link w:val="Ttulo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tulo6Car">
    <w:name w:val="Título 6 Car"/>
    <w:link w:val="Ttulo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7Car">
    <w:name w:val="Título 7 Car"/>
    <w:link w:val="Ttulo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tulo8Car">
    <w:name w:val="Título 8 Car"/>
    <w:link w:val="Ttulo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tulo9Car">
    <w:name w:val="Título 9 Car"/>
    <w:link w:val="Ttulo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tulo">
    <w:name w:val="Title"/>
    <w:basedOn w:val="Normal"/>
    <w:next w:val="Normal"/>
    <w:link w:val="Ttulo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oindependiente">
    <w:name w:val="Body Text"/>
    <w:basedOn w:val="Normal"/>
    <w:link w:val="Textoindependien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747AE"/>
    <w:rPr>
      <w:rFonts w:ascii="Verdana" w:hAnsi="Verdana"/>
      <w:sz w:val="18"/>
    </w:rPr>
  </w:style>
  <w:style w:type="paragraph" w:styleId="Textoindependiente2">
    <w:name w:val="Body Text 2"/>
    <w:basedOn w:val="Normal"/>
    <w:link w:val="Textoindependien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747AE"/>
    <w:rPr>
      <w:rFonts w:ascii="Verdana" w:hAnsi="Verdana"/>
      <w:sz w:val="18"/>
    </w:rPr>
  </w:style>
  <w:style w:type="paragraph" w:styleId="Textoindependiente3">
    <w:name w:val="Body Text 3"/>
    <w:basedOn w:val="Normal"/>
    <w:link w:val="Textoindependien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aconvieta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aconvieta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aconvieta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aconvieta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6754A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46754A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5B04B9"/>
    <w:pPr>
      <w:ind w:left="567" w:right="567" w:firstLine="0"/>
    </w:pPr>
  </w:style>
  <w:style w:type="character" w:styleId="Refdenotaalpie">
    <w:name w:val="footnote reference"/>
    <w:uiPriority w:val="5"/>
    <w:rsid w:val="0046754A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aconcuadrcula">
    <w:name w:val="Table Grid"/>
    <w:basedOn w:val="Tabla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52738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547B5F"/>
  </w:style>
  <w:style w:type="paragraph" w:styleId="Textodebloque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547B5F"/>
    <w:rPr>
      <w:rFonts w:ascii="Verdana" w:hAnsi="Verdana"/>
      <w:sz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47B5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47B5F"/>
    <w:rPr>
      <w:rFonts w:ascii="Verdana" w:hAnsi="Verdana"/>
      <w:sz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547B5F"/>
    <w:rPr>
      <w:rFonts w:ascii="Verdana" w:hAnsi="Verdana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47B5F"/>
    <w:rPr>
      <w:rFonts w:ascii="Verdana" w:hAnsi="Verdana"/>
      <w:sz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547B5F"/>
    <w:rPr>
      <w:rFonts w:ascii="Verdana" w:hAnsi="Verdana"/>
      <w:sz w:val="16"/>
      <w:szCs w:val="16"/>
    </w:rPr>
  </w:style>
  <w:style w:type="character" w:styleId="Ttulodellibro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547B5F"/>
    <w:pPr>
      <w:ind w:left="4252"/>
    </w:pPr>
  </w:style>
  <w:style w:type="character" w:customStyle="1" w:styleId="CierreCar">
    <w:name w:val="Cierre Car"/>
    <w:link w:val="Cierre"/>
    <w:uiPriority w:val="99"/>
    <w:semiHidden/>
    <w:rsid w:val="00547B5F"/>
    <w:rPr>
      <w:rFonts w:ascii="Verdana" w:hAnsi="Verdana"/>
      <w:sz w:val="18"/>
    </w:rPr>
  </w:style>
  <w:style w:type="character" w:styleId="Refdecomentario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B5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47B5F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7B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47B5F"/>
  </w:style>
  <w:style w:type="character" w:customStyle="1" w:styleId="FechaCar">
    <w:name w:val="Fecha Car"/>
    <w:link w:val="Fecha"/>
    <w:uiPriority w:val="99"/>
    <w:semiHidden/>
    <w:rsid w:val="00547B5F"/>
    <w:rPr>
      <w:rFonts w:ascii="Verdana" w:hAnsi="Verdana"/>
      <w:sz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47B5F"/>
  </w:style>
  <w:style w:type="character" w:customStyle="1" w:styleId="FirmadecorreoelectrnicoCar">
    <w:name w:val="Firma de correo electrónico Car"/>
    <w:link w:val="Firmadecorreoelectrnico"/>
    <w:uiPriority w:val="99"/>
    <w:semiHidden/>
    <w:rsid w:val="00547B5F"/>
    <w:rPr>
      <w:rFonts w:ascii="Verdana" w:hAnsi="Verdana"/>
      <w:sz w:val="18"/>
    </w:rPr>
  </w:style>
  <w:style w:type="character" w:styleId="nfasis">
    <w:name w:val="Emphasis"/>
    <w:uiPriority w:val="99"/>
    <w:semiHidden/>
    <w:qFormat/>
    <w:rsid w:val="00547B5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547B5F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547B5F"/>
  </w:style>
  <w:style w:type="paragraph" w:styleId="DireccinHTML">
    <w:name w:val="HTML Address"/>
    <w:basedOn w:val="Normal"/>
    <w:link w:val="DireccinHTMLCar"/>
    <w:uiPriority w:val="99"/>
    <w:semiHidden/>
    <w:unhideWhenUsed/>
    <w:rsid w:val="00547B5F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HTML">
    <w:name w:val="HTML Cite"/>
    <w:uiPriority w:val="99"/>
    <w:semiHidden/>
    <w:unhideWhenUsed/>
    <w:rsid w:val="00547B5F"/>
    <w:rPr>
      <w:i/>
      <w:iCs/>
    </w:rPr>
  </w:style>
  <w:style w:type="character" w:styleId="Cdigo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547B5F"/>
    <w:rPr>
      <w:i/>
      <w:iCs/>
    </w:rPr>
  </w:style>
  <w:style w:type="character" w:styleId="Teclado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jemplod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eferenciaintensa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547B5F"/>
  </w:style>
  <w:style w:type="paragraph" w:styleId="Lista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omacroCar">
    <w:name w:val="Texto macro Car"/>
    <w:link w:val="Texto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47B5F"/>
  </w:style>
  <w:style w:type="character" w:customStyle="1" w:styleId="EncabezadodenotaCar">
    <w:name w:val="Encabezado de nota Car"/>
    <w:link w:val="Encabezadodenota"/>
    <w:uiPriority w:val="99"/>
    <w:semiHidden/>
    <w:rsid w:val="00547B5F"/>
    <w:rPr>
      <w:rFonts w:ascii="Verdana" w:hAnsi="Verdana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547B5F"/>
  </w:style>
  <w:style w:type="character" w:styleId="Textodelmarcadordeposicin">
    <w:name w:val="Placeholder Text"/>
    <w:uiPriority w:val="99"/>
    <w:semiHidden/>
    <w:rsid w:val="00547B5F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547B5F"/>
    <w:rPr>
      <w:i/>
      <w:iCs/>
      <w:color w:val="000000"/>
    </w:rPr>
  </w:style>
  <w:style w:type="character" w:customStyle="1" w:styleId="CitaCar">
    <w:name w:val="Cita Car"/>
    <w:link w:val="Cita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47B5F"/>
  </w:style>
  <w:style w:type="character" w:customStyle="1" w:styleId="SaludoCar">
    <w:name w:val="Saludo Car"/>
    <w:link w:val="Saludo"/>
    <w:uiPriority w:val="99"/>
    <w:semiHidden/>
    <w:rsid w:val="00547B5F"/>
    <w:rPr>
      <w:rFonts w:ascii="Verdana" w:hAnsi="Verdana"/>
      <w:sz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547B5F"/>
    <w:pPr>
      <w:ind w:left="4252"/>
    </w:pPr>
  </w:style>
  <w:style w:type="character" w:customStyle="1" w:styleId="FirmaCar">
    <w:name w:val="Firma Car"/>
    <w:link w:val="Firma"/>
    <w:uiPriority w:val="99"/>
    <w:semiHidden/>
    <w:rsid w:val="00547B5F"/>
    <w:rPr>
      <w:rFonts w:ascii="Verdana" w:hAnsi="Verdana"/>
      <w:sz w:val="18"/>
    </w:rPr>
  </w:style>
  <w:style w:type="character" w:styleId="Textoennegrita">
    <w:name w:val="Strong"/>
    <w:uiPriority w:val="99"/>
    <w:semiHidden/>
    <w:qFormat/>
    <w:rsid w:val="00547B5F"/>
    <w:rPr>
      <w:b/>
      <w:bCs/>
    </w:rPr>
  </w:style>
  <w:style w:type="character" w:styleId="nfasissutil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eferenciasutil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Encabezadodelista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rsid w:val="00FB5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0/IP/SAU/20_2503_00_x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0/IP/SAU/20_2503_00_e.pdf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p@saip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p-documents.info/2020/IP/SAU/20_2503_01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SAU/C/2/Rev.1%2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</TotalTime>
  <Pages>2</Pages>
  <Words>347</Words>
  <Characters>2175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2020-06-10T10:22:00Z</dcterms:created>
  <dcterms:modified xsi:type="dcterms:W3CDTF">2020-06-10T14:17:00Z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IP/N/1/SAU/3</vt:lpwstr>
  </property>
  <property fmtid="{D5CDD505-2E9C-101B-9397-08002B2CF9AE}" pid="3" name="Symbol2">
    <vt:lpwstr>IP/N/1/SAU/C/4</vt:lpwstr>
  </property>
  <property fmtid="{D5CDD505-2E9C-101B-9397-08002B2CF9AE}" pid="4" name="TitusGUID">
    <vt:lpwstr>d7b1ddab-e968-4d0b-aa95-eeb105437220</vt:lpwstr>
  </property>
  <property fmtid="{D5CDD505-2E9C-101B-9397-08002B2CF9AE}" pid="5" name="WTOCLASSIFICATION">
    <vt:lpwstr>WTO OFFICIAL</vt:lpwstr>
  </property>
</Properties>
</file>