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49774" w14:textId="77777777" w:rsidR="003B23B9" w:rsidRDefault="00E94D7C" w:rsidP="003B23B9">
      <w:pPr>
        <w:pStyle w:val="Title"/>
      </w:pPr>
      <w:r w:rsidRPr="0068687F">
        <w:t>NOTIFICATION OF LAWS AND REGULATIONS</w:t>
      </w:r>
      <w:r w:rsidR="00601873">
        <w:br/>
      </w:r>
      <w:r>
        <w:t xml:space="preserve">UNDER ARTICLE 63.2 OF THE TRIPS </w:t>
      </w:r>
      <w:r w:rsidRPr="0068687F">
        <w:t>AGREEMENT</w:t>
      </w:r>
    </w:p>
    <w:p w14:paraId="1B0337E0" w14:textId="0EFAEC49" w:rsidR="006B338F" w:rsidRDefault="00E94D7C" w:rsidP="003B23B9">
      <w:pPr>
        <w:pStyle w:val="Title2"/>
      </w:pPr>
      <w:bookmarkStart w:id="0" w:name="bmkNotifyingMemberName1"/>
      <w:r w:rsidRPr="003E7F48">
        <w:t>Viet Nam</w:t>
      </w:r>
      <w:bookmarkEnd w:id="0"/>
      <w:r w:rsidRPr="0006390F">
        <w:t xml:space="preserve">: </w:t>
      </w:r>
      <w:bookmarkStart w:id="1" w:name="BMKTITLE1"/>
      <w:r w:rsidR="0000096E">
        <w:t xml:space="preserve">CIRCULAR No. 263/2016/TT-BTC dated 14 November 2016 - ON THE RATE, COLLECTION, PAYMENT, MANAGEMENT AND USE OF INDUSTRIAL PROPERTY </w:t>
      </w:r>
      <w:r>
        <w:br/>
      </w:r>
      <w:r w:rsidR="0000096E">
        <w:t>FEES AND CHARGES</w:t>
      </w:r>
      <w:bookmarkEnd w:id="1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3"/>
        <w:gridCol w:w="7135"/>
      </w:tblGrid>
      <w:tr w:rsidR="00D00CCF" w:rsidRPr="00E94D7C" w14:paraId="007C234D" w14:textId="77777777" w:rsidTr="00AF4E28">
        <w:tc>
          <w:tcPr>
            <w:tcW w:w="210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83543B" w14:textId="77777777" w:rsidR="00CD3722" w:rsidRPr="00E94D7C" w:rsidRDefault="00E94D7C" w:rsidP="003D642A">
            <w:pPr>
              <w:jc w:val="left"/>
              <w:rPr>
                <w:b/>
                <w:szCs w:val="18"/>
              </w:rPr>
            </w:pPr>
            <w:r w:rsidRPr="00E94D7C">
              <w:rPr>
                <w:b/>
                <w:szCs w:val="18"/>
              </w:rPr>
              <w:t>Notifying Member</w:t>
            </w:r>
          </w:p>
        </w:tc>
        <w:tc>
          <w:tcPr>
            <w:tcW w:w="7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433CB0" w14:textId="77777777" w:rsidR="00CD3722" w:rsidRPr="00E94D7C" w:rsidRDefault="00E94D7C" w:rsidP="003D642A">
            <w:pPr>
              <w:rPr>
                <w:b/>
                <w:smallCaps/>
                <w:szCs w:val="18"/>
              </w:rPr>
            </w:pPr>
            <w:bookmarkStart w:id="2" w:name="bmkNotifyingMemberName2"/>
            <w:r w:rsidRPr="00E94D7C">
              <w:rPr>
                <w:b/>
                <w:smallCaps/>
                <w:szCs w:val="18"/>
              </w:rPr>
              <w:t>Viet Nam</w:t>
            </w:r>
            <w:bookmarkEnd w:id="2"/>
          </w:p>
        </w:tc>
      </w:tr>
      <w:tr w:rsidR="00D00CCF" w:rsidRPr="00E94D7C" w14:paraId="68D7AAF6" w14:textId="77777777" w:rsidTr="00AF4E28">
        <w:tc>
          <w:tcPr>
            <w:tcW w:w="92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630216" w14:textId="77777777" w:rsidR="003202BA" w:rsidRPr="00E94D7C" w:rsidRDefault="003202BA" w:rsidP="003202BA">
            <w:pPr>
              <w:jc w:val="left"/>
              <w:rPr>
                <w:b/>
                <w:szCs w:val="18"/>
              </w:rPr>
            </w:pPr>
          </w:p>
          <w:p w14:paraId="3253D9EA" w14:textId="77777777" w:rsidR="003202BA" w:rsidRPr="00E94D7C" w:rsidRDefault="00E94D7C" w:rsidP="003202BA">
            <w:pPr>
              <w:jc w:val="left"/>
              <w:rPr>
                <w:b/>
                <w:szCs w:val="18"/>
              </w:rPr>
            </w:pPr>
            <w:r w:rsidRPr="00E94D7C">
              <w:rPr>
                <w:b/>
                <w:szCs w:val="18"/>
              </w:rPr>
              <w:t>Details of the notified legal text</w:t>
            </w:r>
          </w:p>
          <w:p w14:paraId="55DBB5BB" w14:textId="77777777" w:rsidR="003202BA" w:rsidRPr="00E94D7C" w:rsidRDefault="003202BA" w:rsidP="003D642A">
            <w:pPr>
              <w:rPr>
                <w:b/>
                <w:smallCaps/>
                <w:szCs w:val="18"/>
              </w:rPr>
            </w:pPr>
          </w:p>
        </w:tc>
      </w:tr>
      <w:tr w:rsidR="00D00CCF" w:rsidRPr="00E94D7C" w14:paraId="63BAAB0B" w14:textId="77777777" w:rsidTr="00AF4E28">
        <w:trPr>
          <w:trHeight w:val="284"/>
        </w:trPr>
        <w:tc>
          <w:tcPr>
            <w:tcW w:w="210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C68C04" w14:textId="77777777" w:rsidR="006B338F" w:rsidRPr="00E94D7C" w:rsidRDefault="00E94D7C" w:rsidP="00F12B88">
            <w:pPr>
              <w:jc w:val="left"/>
              <w:rPr>
                <w:b/>
                <w:szCs w:val="18"/>
              </w:rPr>
            </w:pPr>
            <w:r w:rsidRPr="00E94D7C">
              <w:rPr>
                <w:b/>
                <w:szCs w:val="18"/>
              </w:rPr>
              <w:t>Title</w:t>
            </w:r>
          </w:p>
        </w:tc>
        <w:tc>
          <w:tcPr>
            <w:tcW w:w="71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F63777" w14:textId="77777777" w:rsidR="006B338F" w:rsidRPr="00E94D7C" w:rsidRDefault="00E94D7C" w:rsidP="00165C7A">
            <w:pPr>
              <w:rPr>
                <w:szCs w:val="18"/>
              </w:rPr>
            </w:pPr>
            <w:bookmarkStart w:id="3" w:name="bmkTitle2"/>
            <w:r w:rsidRPr="00E94D7C">
              <w:rPr>
                <w:szCs w:val="18"/>
              </w:rPr>
              <w:t>CIRCULAR No. 263/2016/TT-BTC dated 14 November 2016 - ON THE RATE, COLLECTION, PAYMENT, MANAGEMENT AND USE OF INDUSTRIAL PROPERTY FEES AND CHARGES</w:t>
            </w:r>
            <w:bookmarkEnd w:id="3"/>
          </w:p>
        </w:tc>
      </w:tr>
      <w:tr w:rsidR="00D00CCF" w:rsidRPr="00E94D7C" w14:paraId="4D66B096" w14:textId="77777777" w:rsidTr="00AF4E28">
        <w:trPr>
          <w:trHeight w:val="282"/>
        </w:trPr>
        <w:tc>
          <w:tcPr>
            <w:tcW w:w="210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40A489" w14:textId="77777777" w:rsidR="00165C7A" w:rsidRPr="00E94D7C" w:rsidRDefault="00E94D7C" w:rsidP="00165C7A">
            <w:pPr>
              <w:jc w:val="left"/>
              <w:rPr>
                <w:b/>
                <w:szCs w:val="18"/>
              </w:rPr>
            </w:pPr>
            <w:r w:rsidRPr="00E94D7C">
              <w:rPr>
                <w:b/>
                <w:szCs w:val="18"/>
              </w:rPr>
              <w:t>Subject matter</w:t>
            </w:r>
          </w:p>
        </w:tc>
        <w:tc>
          <w:tcPr>
            <w:tcW w:w="713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F4BF96" w14:textId="77777777" w:rsidR="006B338F" w:rsidRPr="00E94D7C" w:rsidRDefault="00E94D7C" w:rsidP="0084059E">
            <w:pPr>
              <w:rPr>
                <w:smallCaps/>
                <w:szCs w:val="18"/>
              </w:rPr>
            </w:pPr>
            <w:bookmarkStart w:id="4" w:name="bmkTopics"/>
            <w:r w:rsidRPr="00E94D7C">
              <w:rPr>
                <w:szCs w:val="18"/>
              </w:rPr>
              <w:t>Industrial property (general)</w:t>
            </w:r>
            <w:bookmarkEnd w:id="4"/>
          </w:p>
        </w:tc>
      </w:tr>
      <w:tr w:rsidR="00D00CCF" w:rsidRPr="00E94D7C" w14:paraId="5D8A56C0" w14:textId="77777777" w:rsidTr="00AF4E28">
        <w:trPr>
          <w:trHeight w:val="458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7915530" w14:textId="77777777" w:rsidR="006B338F" w:rsidRPr="00E94D7C" w:rsidRDefault="00E94D7C" w:rsidP="00165C7A">
            <w:pPr>
              <w:jc w:val="left"/>
              <w:rPr>
                <w:b/>
                <w:szCs w:val="18"/>
              </w:rPr>
            </w:pPr>
            <w:r w:rsidRPr="00E94D7C">
              <w:rPr>
                <w:b/>
                <w:szCs w:val="18"/>
              </w:rPr>
              <w:t>Nature of notification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1D7E0574" w14:textId="77777777" w:rsidR="006B338F" w:rsidRPr="00E94D7C" w:rsidRDefault="00E94D7C" w:rsidP="00144045">
            <w:pPr>
              <w:ind w:left="562" w:hanging="562"/>
              <w:rPr>
                <w:smallCaps/>
                <w:szCs w:val="18"/>
              </w:rPr>
            </w:pPr>
            <w:r w:rsidRPr="00E94D7C">
              <w:rPr>
                <w:szCs w:val="18"/>
              </w:rPr>
              <w:t>[X</w:t>
            </w:r>
            <w:bookmarkStart w:id="5" w:name="bmkNatureOfNotification1"/>
            <w:bookmarkEnd w:id="5"/>
            <w:r w:rsidRPr="00E94D7C">
              <w:rPr>
                <w:szCs w:val="18"/>
              </w:rPr>
              <w:t>]</w:t>
            </w:r>
            <w:r w:rsidRPr="00E94D7C">
              <w:rPr>
                <w:szCs w:val="18"/>
              </w:rPr>
              <w:tab/>
              <w:t>Main dedicated intellectual property law or regulation</w:t>
            </w:r>
          </w:p>
          <w:p w14:paraId="06A40617" w14:textId="77777777" w:rsidR="006B338F" w:rsidRPr="00E94D7C" w:rsidRDefault="00E94D7C" w:rsidP="00144045">
            <w:pPr>
              <w:ind w:left="562" w:hanging="562"/>
              <w:rPr>
                <w:smallCaps/>
                <w:szCs w:val="18"/>
                <w:lang w:eastAsia="en-GB"/>
              </w:rPr>
            </w:pPr>
            <w:r w:rsidRPr="00E94D7C">
              <w:rPr>
                <w:szCs w:val="18"/>
              </w:rPr>
              <w:t>[  </w:t>
            </w:r>
            <w:bookmarkStart w:id="6" w:name="bmkNatureOfNotification2"/>
            <w:bookmarkEnd w:id="6"/>
            <w:r w:rsidRPr="00E94D7C">
              <w:rPr>
                <w:szCs w:val="18"/>
              </w:rPr>
              <w:t>]</w:t>
            </w:r>
            <w:r w:rsidRPr="00E94D7C">
              <w:rPr>
                <w:szCs w:val="18"/>
              </w:rPr>
              <w:tab/>
            </w:r>
            <w:r w:rsidRPr="00E94D7C">
              <w:rPr>
                <w:szCs w:val="18"/>
                <w:lang w:eastAsia="en-GB"/>
              </w:rPr>
              <w:t>Other law or regulation</w:t>
            </w:r>
          </w:p>
        </w:tc>
      </w:tr>
      <w:tr w:rsidR="00D00CCF" w:rsidRPr="00E94D7C" w14:paraId="508E7EAB" w14:textId="77777777" w:rsidTr="00AF4E28">
        <w:trPr>
          <w:trHeight w:val="29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F2EFF02" w14:textId="77777777" w:rsidR="006B338F" w:rsidRPr="00E94D7C" w:rsidRDefault="00E94D7C" w:rsidP="00165C7A">
            <w:pPr>
              <w:jc w:val="left"/>
              <w:rPr>
                <w:b/>
                <w:szCs w:val="18"/>
              </w:rPr>
            </w:pPr>
            <w:r w:rsidRPr="00E94D7C">
              <w:rPr>
                <w:b/>
                <w:szCs w:val="18"/>
              </w:rPr>
              <w:t>Link to legal text</w:t>
            </w:r>
            <w:r w:rsidRPr="00E94D7C">
              <w:rPr>
                <w:rStyle w:val="EndnoteReference"/>
                <w:b/>
                <w:szCs w:val="18"/>
              </w:rPr>
              <w:endnoteReference w:id="1"/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68F9C1D9" w14:textId="77777777" w:rsidR="00165C7A" w:rsidRPr="00E94D7C" w:rsidRDefault="00D419F9" w:rsidP="000243EF">
            <w:pPr>
              <w:rPr>
                <w:szCs w:val="18"/>
                <w:lang w:eastAsia="en-GB"/>
              </w:rPr>
            </w:pPr>
            <w:hyperlink r:id="rId7" w:tgtFrame="_blank" w:history="1">
              <w:r w:rsidR="00E94D7C" w:rsidRPr="00E94D7C">
                <w:rPr>
                  <w:color w:val="0000FF"/>
                  <w:szCs w:val="18"/>
                  <w:u w:val="single"/>
                </w:rPr>
                <w:t>https://ip-documents.info/2021/IP/VNM/21_2172_00_e.pdf</w:t>
              </w:r>
            </w:hyperlink>
            <w:bookmarkStart w:id="7" w:name="bmkNotifiedDocumentLink"/>
            <w:bookmarkEnd w:id="7"/>
          </w:p>
        </w:tc>
      </w:tr>
      <w:tr w:rsidR="00D00CCF" w:rsidRPr="00E94D7C" w14:paraId="1EF93780" w14:textId="77777777" w:rsidTr="00AF4E28">
        <w:trPr>
          <w:trHeight w:val="56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59E41FD" w14:textId="77777777" w:rsidR="006B338F" w:rsidRPr="00E94D7C" w:rsidRDefault="00E94D7C" w:rsidP="00165C7A">
            <w:pPr>
              <w:jc w:val="left"/>
              <w:rPr>
                <w:b/>
                <w:szCs w:val="18"/>
              </w:rPr>
            </w:pPr>
            <w:r w:rsidRPr="00E94D7C">
              <w:rPr>
                <w:b/>
                <w:szCs w:val="18"/>
              </w:rPr>
              <w:t>Notification status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23562E8D" w14:textId="77777777" w:rsidR="006B338F" w:rsidRPr="00E94D7C" w:rsidRDefault="00E94D7C" w:rsidP="00144045">
            <w:pPr>
              <w:ind w:left="562" w:hanging="562"/>
              <w:rPr>
                <w:szCs w:val="18"/>
              </w:rPr>
            </w:pPr>
            <w:r w:rsidRPr="00E94D7C">
              <w:rPr>
                <w:szCs w:val="18"/>
              </w:rPr>
              <w:t>[  </w:t>
            </w:r>
            <w:bookmarkStart w:id="8" w:name="bmkNotificationStatus1"/>
            <w:bookmarkEnd w:id="8"/>
            <w:r w:rsidRPr="00E94D7C">
              <w:rPr>
                <w:szCs w:val="18"/>
              </w:rPr>
              <w:t>]</w:t>
            </w:r>
            <w:r w:rsidRPr="00E94D7C">
              <w:rPr>
                <w:szCs w:val="18"/>
              </w:rPr>
              <w:tab/>
              <w:t>First notification</w:t>
            </w:r>
          </w:p>
          <w:p w14:paraId="3C448E12" w14:textId="77777777" w:rsidR="006B338F" w:rsidRPr="00E94D7C" w:rsidRDefault="00E94D7C" w:rsidP="00144045">
            <w:pPr>
              <w:ind w:left="567" w:hanging="567"/>
              <w:rPr>
                <w:szCs w:val="18"/>
                <w:lang w:eastAsia="en-GB"/>
              </w:rPr>
            </w:pPr>
            <w:r w:rsidRPr="00E94D7C">
              <w:rPr>
                <w:szCs w:val="18"/>
              </w:rPr>
              <w:t>[  </w:t>
            </w:r>
            <w:bookmarkStart w:id="9" w:name="bmkNotificationStatus2"/>
            <w:bookmarkEnd w:id="9"/>
            <w:r w:rsidRPr="00E94D7C">
              <w:rPr>
                <w:szCs w:val="18"/>
              </w:rPr>
              <w:t>]</w:t>
            </w:r>
            <w:r w:rsidRPr="00E94D7C">
              <w:rPr>
                <w:szCs w:val="18"/>
              </w:rPr>
              <w:tab/>
              <w:t>A</w:t>
            </w:r>
            <w:r w:rsidRPr="00E94D7C">
              <w:rPr>
                <w:szCs w:val="18"/>
                <w:lang w:eastAsia="en-GB"/>
              </w:rPr>
              <w:t>mendment or revision to notified legal text</w:t>
            </w:r>
          </w:p>
          <w:p w14:paraId="2D0B20E2" w14:textId="77777777" w:rsidR="006B338F" w:rsidRPr="00E94D7C" w:rsidRDefault="00E94D7C" w:rsidP="00144045">
            <w:pPr>
              <w:ind w:left="567" w:hanging="567"/>
              <w:rPr>
                <w:szCs w:val="18"/>
              </w:rPr>
            </w:pPr>
            <w:r w:rsidRPr="00E94D7C">
              <w:rPr>
                <w:szCs w:val="18"/>
              </w:rPr>
              <w:t>[X</w:t>
            </w:r>
            <w:bookmarkStart w:id="10" w:name="bmkNotificationStatus3"/>
            <w:bookmarkEnd w:id="10"/>
            <w:r w:rsidRPr="00E94D7C">
              <w:rPr>
                <w:szCs w:val="18"/>
              </w:rPr>
              <w:t>]</w:t>
            </w:r>
            <w:r w:rsidRPr="00E94D7C">
              <w:rPr>
                <w:smallCaps/>
                <w:szCs w:val="18"/>
              </w:rPr>
              <w:tab/>
            </w:r>
            <w:r w:rsidRPr="00E94D7C">
              <w:rPr>
                <w:szCs w:val="18"/>
              </w:rPr>
              <w:t>Replacement or consolidation of notified legal text(s)</w:t>
            </w:r>
          </w:p>
        </w:tc>
      </w:tr>
      <w:tr w:rsidR="00D00CCF" w:rsidRPr="00E94D7C" w14:paraId="714F9382" w14:textId="77777777" w:rsidTr="00AF4E28">
        <w:trPr>
          <w:trHeight w:val="56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9D2E238" w14:textId="77777777" w:rsidR="006B338F" w:rsidRPr="00E94D7C" w:rsidRDefault="00E94D7C" w:rsidP="00165C7A">
            <w:pPr>
              <w:jc w:val="left"/>
              <w:rPr>
                <w:b/>
                <w:szCs w:val="18"/>
              </w:rPr>
            </w:pPr>
            <w:r w:rsidRPr="00E94D7C">
              <w:rPr>
                <w:b/>
                <w:szCs w:val="18"/>
              </w:rPr>
              <w:t>Previous notification(s) referred to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0A3D6B71" w14:textId="77777777" w:rsidR="006B338F" w:rsidRPr="00E94D7C" w:rsidRDefault="00D419F9" w:rsidP="00165C7A">
            <w:pPr>
              <w:rPr>
                <w:szCs w:val="18"/>
                <w:lang w:eastAsia="en-GB"/>
              </w:rPr>
            </w:pPr>
            <w:hyperlink r:id="rId8" w:tgtFrame="_blank" w:history="1">
              <w:r w:rsidR="00E94D7C" w:rsidRPr="00E94D7C">
                <w:rPr>
                  <w:color w:val="0000FF"/>
                  <w:szCs w:val="18"/>
                  <w:u w:val="single" w:color="0000FF"/>
                </w:rPr>
                <w:t>IP/N/1/VNM/O/14</w:t>
              </w:r>
            </w:hyperlink>
            <w:bookmarkStart w:id="11" w:name="bmkPreviousNotifications"/>
            <w:bookmarkEnd w:id="11"/>
          </w:p>
        </w:tc>
      </w:tr>
      <w:tr w:rsidR="00D00CCF" w:rsidRPr="00E94D7C" w14:paraId="57C22BA4" w14:textId="77777777" w:rsidTr="00AF4E28">
        <w:trPr>
          <w:trHeight w:val="567"/>
        </w:trPr>
        <w:tc>
          <w:tcPr>
            <w:tcW w:w="924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4DACAAE" w14:textId="6514F88D" w:rsidR="006B338F" w:rsidRPr="00E94D7C" w:rsidRDefault="00E94D7C" w:rsidP="00CD3722">
            <w:pPr>
              <w:jc w:val="left"/>
              <w:rPr>
                <w:b/>
                <w:szCs w:val="18"/>
              </w:rPr>
            </w:pPr>
            <w:r w:rsidRPr="00E94D7C">
              <w:rPr>
                <w:b/>
                <w:szCs w:val="18"/>
              </w:rPr>
              <w:t>Brief description of the notified legal text</w:t>
            </w:r>
          </w:p>
          <w:p w14:paraId="70902065" w14:textId="77777777" w:rsidR="00E94D7C" w:rsidRPr="00E94D7C" w:rsidRDefault="00E94D7C" w:rsidP="00CD3722">
            <w:pPr>
              <w:jc w:val="left"/>
              <w:rPr>
                <w:b/>
                <w:szCs w:val="18"/>
              </w:rPr>
            </w:pPr>
          </w:p>
          <w:p w14:paraId="289E30C8" w14:textId="59721290" w:rsidR="00E94D7C" w:rsidRPr="00E94D7C" w:rsidRDefault="00E94D7C" w:rsidP="00D419F9">
            <w:pPr>
              <w:rPr>
                <w:b/>
                <w:szCs w:val="18"/>
              </w:rPr>
            </w:pPr>
            <w:bookmarkStart w:id="12" w:name="bmkDescription"/>
            <w:r w:rsidRPr="00E94D7C">
              <w:rPr>
                <w:szCs w:val="18"/>
              </w:rPr>
              <w:t>A Circular of Ministry of Finance regulates the rate, collection, payment, management and use of industrial property fees and charges.</w:t>
            </w:r>
            <w:bookmarkEnd w:id="12"/>
          </w:p>
        </w:tc>
      </w:tr>
      <w:tr w:rsidR="00D00CCF" w:rsidRPr="00E94D7C" w14:paraId="25AD323D" w14:textId="77777777" w:rsidTr="00AF4E28">
        <w:trPr>
          <w:trHeight w:val="567"/>
        </w:trPr>
        <w:tc>
          <w:tcPr>
            <w:tcW w:w="210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111B41" w14:textId="77777777" w:rsidR="006B338F" w:rsidRPr="00E94D7C" w:rsidRDefault="00E94D7C" w:rsidP="00165C7A">
            <w:pPr>
              <w:jc w:val="left"/>
              <w:rPr>
                <w:b/>
                <w:szCs w:val="18"/>
              </w:rPr>
            </w:pPr>
            <w:r w:rsidRPr="00E94D7C">
              <w:rPr>
                <w:b/>
                <w:szCs w:val="18"/>
              </w:rPr>
              <w:t xml:space="preserve">Language(s) of notified </w:t>
            </w:r>
            <w:r w:rsidR="000F4477" w:rsidRPr="00E94D7C">
              <w:rPr>
                <w:b/>
                <w:szCs w:val="18"/>
              </w:rPr>
              <w:t xml:space="preserve">legal </w:t>
            </w:r>
            <w:r w:rsidRPr="00E94D7C">
              <w:rPr>
                <w:b/>
                <w:szCs w:val="18"/>
              </w:rPr>
              <w:t>text</w:t>
            </w:r>
          </w:p>
        </w:tc>
        <w:tc>
          <w:tcPr>
            <w:tcW w:w="713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4F5CEF" w14:textId="77777777" w:rsidR="006B338F" w:rsidRPr="00E94D7C" w:rsidRDefault="00E94D7C" w:rsidP="00867820">
            <w:pPr>
              <w:rPr>
                <w:szCs w:val="18"/>
              </w:rPr>
            </w:pPr>
            <w:bookmarkStart w:id="13" w:name="bmkAttachmentLanguages"/>
            <w:r w:rsidRPr="00E94D7C">
              <w:rPr>
                <w:szCs w:val="18"/>
              </w:rPr>
              <w:t>English</w:t>
            </w:r>
            <w:bookmarkEnd w:id="13"/>
          </w:p>
        </w:tc>
      </w:tr>
      <w:tr w:rsidR="00D00CCF" w:rsidRPr="00E94D7C" w14:paraId="3014C78A" w14:textId="77777777" w:rsidTr="00AF4E28">
        <w:trPr>
          <w:trHeight w:val="345"/>
        </w:trPr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6D19D8" w14:textId="77777777" w:rsidR="006B338F" w:rsidRPr="00E94D7C" w:rsidRDefault="00E94D7C" w:rsidP="00165C7A">
            <w:pPr>
              <w:jc w:val="left"/>
              <w:rPr>
                <w:b/>
                <w:szCs w:val="18"/>
              </w:rPr>
            </w:pPr>
            <w:r w:rsidRPr="00E94D7C">
              <w:rPr>
                <w:b/>
                <w:szCs w:val="18"/>
              </w:rPr>
              <w:t>Entry into force</w:t>
            </w: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85121D" w14:textId="77777777" w:rsidR="00165C7A" w:rsidRPr="00E94D7C" w:rsidRDefault="00E94D7C" w:rsidP="0063774B">
            <w:pPr>
              <w:rPr>
                <w:szCs w:val="18"/>
              </w:rPr>
            </w:pPr>
            <w:bookmarkStart w:id="14" w:name="bmkEntryIntoForceDate"/>
            <w:r w:rsidRPr="00E94D7C">
              <w:rPr>
                <w:szCs w:val="18"/>
              </w:rPr>
              <w:t>1 January 2017</w:t>
            </w:r>
            <w:bookmarkEnd w:id="14"/>
          </w:p>
        </w:tc>
      </w:tr>
      <w:tr w:rsidR="00D00CCF" w:rsidRPr="00E94D7C" w14:paraId="7EA64AD9" w14:textId="77777777" w:rsidTr="00AF4E28">
        <w:trPr>
          <w:trHeight w:val="294"/>
        </w:trPr>
        <w:tc>
          <w:tcPr>
            <w:tcW w:w="210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37D8D1" w14:textId="77777777" w:rsidR="006B338F" w:rsidRPr="00E94D7C" w:rsidRDefault="00E94D7C" w:rsidP="0060084D">
            <w:pPr>
              <w:jc w:val="left"/>
              <w:rPr>
                <w:b/>
                <w:szCs w:val="18"/>
              </w:rPr>
            </w:pPr>
            <w:r w:rsidRPr="00E94D7C">
              <w:rPr>
                <w:b/>
                <w:szCs w:val="18"/>
              </w:rPr>
              <w:t>Other date</w:t>
            </w:r>
            <w:r w:rsidR="0060084D" w:rsidRPr="00E94D7C">
              <w:rPr>
                <w:b/>
                <w:szCs w:val="18"/>
              </w:rPr>
              <w:t xml:space="preserve"> </w:t>
            </w:r>
          </w:p>
        </w:tc>
        <w:tc>
          <w:tcPr>
            <w:tcW w:w="7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85A20C" w14:textId="77777777" w:rsidR="00165C7A" w:rsidRPr="00E94D7C" w:rsidRDefault="00165C7A" w:rsidP="0060084D">
            <w:pPr>
              <w:rPr>
                <w:szCs w:val="18"/>
              </w:rPr>
            </w:pPr>
            <w:bookmarkStart w:id="15" w:name="bmkOtherDateDate"/>
            <w:bookmarkEnd w:id="15"/>
          </w:p>
        </w:tc>
      </w:tr>
      <w:tr w:rsidR="00D00CCF" w:rsidRPr="00E94D7C" w14:paraId="52BC31C5" w14:textId="77777777" w:rsidTr="00AF4E28">
        <w:trPr>
          <w:trHeight w:val="294"/>
        </w:trPr>
        <w:tc>
          <w:tcPr>
            <w:tcW w:w="92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925248" w14:textId="77777777" w:rsidR="003202BA" w:rsidRPr="00E94D7C" w:rsidRDefault="003202BA" w:rsidP="00165C7A">
            <w:pPr>
              <w:rPr>
                <w:szCs w:val="18"/>
              </w:rPr>
            </w:pPr>
          </w:p>
          <w:p w14:paraId="246B654E" w14:textId="77777777" w:rsidR="003202BA" w:rsidRPr="00E94D7C" w:rsidRDefault="00E94D7C" w:rsidP="003202BA">
            <w:pPr>
              <w:jc w:val="left"/>
              <w:rPr>
                <w:b/>
                <w:szCs w:val="18"/>
              </w:rPr>
            </w:pPr>
            <w:r w:rsidRPr="00E94D7C">
              <w:rPr>
                <w:b/>
                <w:szCs w:val="18"/>
              </w:rPr>
              <w:t>Notification details</w:t>
            </w:r>
          </w:p>
          <w:p w14:paraId="471A304F" w14:textId="77777777" w:rsidR="003202BA" w:rsidRPr="00E94D7C" w:rsidRDefault="003202BA" w:rsidP="00165C7A">
            <w:pPr>
              <w:rPr>
                <w:szCs w:val="18"/>
              </w:rPr>
            </w:pPr>
          </w:p>
        </w:tc>
      </w:tr>
      <w:tr w:rsidR="00D00CCF" w:rsidRPr="00E94D7C" w14:paraId="2D93BCEF" w14:textId="77777777" w:rsidTr="00AF4E28">
        <w:trPr>
          <w:trHeight w:val="540"/>
        </w:trPr>
        <w:tc>
          <w:tcPr>
            <w:tcW w:w="20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CE4210" w14:textId="77777777" w:rsidR="00CD3722" w:rsidRPr="00E94D7C" w:rsidRDefault="00E94D7C" w:rsidP="003D642A">
            <w:pPr>
              <w:jc w:val="left"/>
              <w:rPr>
                <w:b/>
                <w:szCs w:val="18"/>
              </w:rPr>
            </w:pPr>
            <w:r w:rsidRPr="00E94D7C">
              <w:rPr>
                <w:b/>
                <w:szCs w:val="18"/>
              </w:rPr>
              <w:t xml:space="preserve">Submission date of notification </w:t>
            </w:r>
          </w:p>
        </w:tc>
        <w:tc>
          <w:tcPr>
            <w:tcW w:w="714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C91E14" w14:textId="77777777" w:rsidR="00CD3722" w:rsidRPr="00E94D7C" w:rsidRDefault="00E94D7C" w:rsidP="003A033C">
            <w:pPr>
              <w:jc w:val="left"/>
              <w:rPr>
                <w:b/>
                <w:szCs w:val="18"/>
              </w:rPr>
            </w:pPr>
            <w:bookmarkStart w:id="16" w:name="bmkSubmissionDate"/>
            <w:r w:rsidRPr="00E94D7C">
              <w:rPr>
                <w:szCs w:val="18"/>
              </w:rPr>
              <w:t>19 March 2021</w:t>
            </w:r>
            <w:bookmarkEnd w:id="16"/>
          </w:p>
        </w:tc>
      </w:tr>
      <w:tr w:rsidR="00D00CCF" w:rsidRPr="00E94D7C" w14:paraId="0EF8F940" w14:textId="77777777" w:rsidTr="00AF4E28">
        <w:trPr>
          <w:trHeight w:val="273"/>
        </w:trPr>
        <w:tc>
          <w:tcPr>
            <w:tcW w:w="209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C3E43C" w14:textId="77777777" w:rsidR="00CD3722" w:rsidRPr="00E94D7C" w:rsidRDefault="00E94D7C" w:rsidP="003D642A">
            <w:pPr>
              <w:jc w:val="left"/>
              <w:rPr>
                <w:b/>
                <w:szCs w:val="18"/>
              </w:rPr>
            </w:pPr>
            <w:r w:rsidRPr="00E94D7C">
              <w:rPr>
                <w:b/>
                <w:szCs w:val="18"/>
              </w:rPr>
              <w:t xml:space="preserve">Other information 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117893E" w14:textId="77777777" w:rsidR="00CD3722" w:rsidRPr="00E94D7C" w:rsidRDefault="00CD3722" w:rsidP="00E20D8D">
            <w:pPr>
              <w:jc w:val="left"/>
              <w:rPr>
                <w:b/>
                <w:szCs w:val="18"/>
              </w:rPr>
            </w:pPr>
            <w:bookmarkStart w:id="17" w:name="bmkOtherInformation"/>
            <w:bookmarkEnd w:id="17"/>
          </w:p>
        </w:tc>
      </w:tr>
      <w:tr w:rsidR="00D00CCF" w:rsidRPr="00E94D7C" w14:paraId="4576014A" w14:textId="77777777" w:rsidTr="00AF4E28">
        <w:trPr>
          <w:trHeight w:val="567"/>
        </w:trPr>
        <w:tc>
          <w:tcPr>
            <w:tcW w:w="2094" w:type="dxa"/>
            <w:shd w:val="clear" w:color="auto" w:fill="FFFFFF"/>
            <w:tcMar>
              <w:top w:w="57" w:type="dxa"/>
              <w:bottom w:w="57" w:type="dxa"/>
            </w:tcMar>
          </w:tcPr>
          <w:p w14:paraId="007ECB0B" w14:textId="77777777" w:rsidR="00CD3722" w:rsidRPr="00E94D7C" w:rsidRDefault="00E94D7C" w:rsidP="003D642A">
            <w:pPr>
              <w:jc w:val="left"/>
              <w:rPr>
                <w:b/>
                <w:szCs w:val="18"/>
              </w:rPr>
            </w:pPr>
            <w:r w:rsidRPr="00E94D7C">
              <w:rPr>
                <w:b/>
                <w:szCs w:val="18"/>
              </w:rPr>
              <w:lastRenderedPageBreak/>
              <w:t>Agency or authority responsible</w:t>
            </w:r>
          </w:p>
        </w:tc>
        <w:tc>
          <w:tcPr>
            <w:tcW w:w="7148" w:type="dxa"/>
            <w:gridSpan w:val="2"/>
            <w:shd w:val="clear" w:color="auto" w:fill="FFFFFF"/>
            <w:tcMar>
              <w:top w:w="57" w:type="dxa"/>
              <w:bottom w:w="57" w:type="dxa"/>
            </w:tcMar>
          </w:tcPr>
          <w:p w14:paraId="1B4020B7" w14:textId="77777777" w:rsidR="00CD3722" w:rsidRPr="00E94D7C" w:rsidRDefault="00E94D7C" w:rsidP="00E20D8D">
            <w:pPr>
              <w:jc w:val="left"/>
              <w:rPr>
                <w:b/>
                <w:szCs w:val="18"/>
              </w:rPr>
            </w:pPr>
            <w:bookmarkStart w:id="18" w:name="bmkContactInformation"/>
            <w:r w:rsidRPr="00E94D7C">
              <w:rPr>
                <w:szCs w:val="18"/>
              </w:rPr>
              <w:t>Intellectual Property Office of Viet Nam</w:t>
            </w:r>
          </w:p>
          <w:p w14:paraId="0633DD68" w14:textId="77777777" w:rsidR="00D00CCF" w:rsidRPr="00E94D7C" w:rsidRDefault="00D419F9" w:rsidP="00E20D8D">
            <w:pPr>
              <w:jc w:val="left"/>
              <w:rPr>
                <w:szCs w:val="18"/>
              </w:rPr>
            </w:pPr>
            <w:hyperlink r:id="rId9" w:history="1">
              <w:r w:rsidR="00E94D7C" w:rsidRPr="00E94D7C">
                <w:rPr>
                  <w:color w:val="0000FF"/>
                  <w:szCs w:val="18"/>
                  <w:u w:val="single"/>
                </w:rPr>
                <w:t>vietnamipo@ipvietnam.gov.vn</w:t>
              </w:r>
            </w:hyperlink>
          </w:p>
          <w:bookmarkEnd w:id="18"/>
          <w:p w14:paraId="35CAF06B" w14:textId="77777777" w:rsidR="00D00CCF" w:rsidRPr="00E94D7C" w:rsidRDefault="00D00CCF" w:rsidP="00E20D8D">
            <w:pPr>
              <w:jc w:val="left"/>
              <w:rPr>
                <w:szCs w:val="18"/>
              </w:rPr>
            </w:pPr>
          </w:p>
        </w:tc>
      </w:tr>
    </w:tbl>
    <w:p w14:paraId="5B1C4FE5" w14:textId="77777777" w:rsidR="00CD3722" w:rsidRDefault="00CD3722" w:rsidP="00CD3722">
      <w:pPr>
        <w:shd w:val="clear" w:color="auto" w:fill="FFFFFF"/>
        <w:jc w:val="center"/>
      </w:pPr>
    </w:p>
    <w:sectPr w:rsidR="00CD3722" w:rsidSect="00E94D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endnotePr>
        <w:numFmt w:val="chicago"/>
      </w:end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7598F" w14:textId="77777777" w:rsidR="007F6396" w:rsidRDefault="00E94D7C" w:rsidP="00ED54E0">
      <w:r>
        <w:separator/>
      </w:r>
    </w:p>
  </w:endnote>
  <w:endnote w:type="continuationSeparator" w:id="0">
    <w:p w14:paraId="0D853B81" w14:textId="77777777" w:rsidR="007F6396" w:rsidRDefault="00E94D7C" w:rsidP="00ED54E0">
      <w:r>
        <w:continuationSeparator/>
      </w:r>
    </w:p>
  </w:endnote>
  <w:endnote w:id="1">
    <w:p w14:paraId="341D5028" w14:textId="77777777" w:rsidR="00AF6312" w:rsidRDefault="00E94D7C" w:rsidP="00650102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Pr="0003139B">
        <w:t>Links are provided to texts of laws and regulations notified under the TRIPS Agreement in the form supplied by the Member concerned; the WTO Secretariat does not endorse or revise their content.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32846" w14:textId="0E22E2C3" w:rsidR="00544326" w:rsidRPr="00E94D7C" w:rsidRDefault="00E94D7C" w:rsidP="00E94D7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2E852" w14:textId="18D0C411" w:rsidR="00544326" w:rsidRPr="00E94D7C" w:rsidRDefault="00E94D7C" w:rsidP="00E94D7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1E020" w14:textId="77777777" w:rsidR="002D3B63" w:rsidRDefault="00E94D7C">
      <w:r>
        <w:separator/>
      </w:r>
    </w:p>
  </w:footnote>
  <w:footnote w:type="continuationSeparator" w:id="0">
    <w:p w14:paraId="55935E18" w14:textId="77777777" w:rsidR="002D3B63" w:rsidRDefault="00E9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3A817" w14:textId="77777777" w:rsidR="00E94D7C" w:rsidRPr="00E94D7C" w:rsidRDefault="00E94D7C" w:rsidP="00E94D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4D7C">
      <w:t>IP/N/1/VNM/12 • IP/N/1/VNM/I/10</w:t>
    </w:r>
  </w:p>
  <w:p w14:paraId="0F7ED3D7" w14:textId="77777777" w:rsidR="00E94D7C" w:rsidRPr="00E94D7C" w:rsidRDefault="00E94D7C" w:rsidP="00E94D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31FEE1B" w14:textId="61E45431" w:rsidR="00E94D7C" w:rsidRPr="00E94D7C" w:rsidRDefault="00E94D7C" w:rsidP="00E94D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4D7C">
      <w:t xml:space="preserve">- </w:t>
    </w:r>
    <w:r w:rsidRPr="00E94D7C">
      <w:fldChar w:fldCharType="begin"/>
    </w:r>
    <w:r w:rsidRPr="00E94D7C">
      <w:instrText xml:space="preserve"> PAGE </w:instrText>
    </w:r>
    <w:r w:rsidRPr="00E94D7C">
      <w:fldChar w:fldCharType="separate"/>
    </w:r>
    <w:r w:rsidRPr="00E94D7C">
      <w:rPr>
        <w:noProof/>
      </w:rPr>
      <w:t>2</w:t>
    </w:r>
    <w:r w:rsidRPr="00E94D7C">
      <w:fldChar w:fldCharType="end"/>
    </w:r>
    <w:r w:rsidRPr="00E94D7C">
      <w:t xml:space="preserve"> -</w:t>
    </w:r>
  </w:p>
  <w:p w14:paraId="6EE26D47" w14:textId="2A2FB42D" w:rsidR="00544326" w:rsidRPr="00E94D7C" w:rsidRDefault="00544326" w:rsidP="00E94D7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E19B7" w14:textId="77777777" w:rsidR="00E94D7C" w:rsidRPr="00E94D7C" w:rsidRDefault="00E94D7C" w:rsidP="00E94D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4D7C">
      <w:t>IP/N/1/VNM/12 • IP/N/1/VNM/I/10</w:t>
    </w:r>
  </w:p>
  <w:p w14:paraId="007BD890" w14:textId="77777777" w:rsidR="00E94D7C" w:rsidRPr="00E94D7C" w:rsidRDefault="00E94D7C" w:rsidP="00E94D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0632AD" w14:textId="1B4D5328" w:rsidR="00E94D7C" w:rsidRPr="00E94D7C" w:rsidRDefault="00E94D7C" w:rsidP="00E94D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4D7C">
      <w:t xml:space="preserve">- </w:t>
    </w:r>
    <w:r w:rsidRPr="00E94D7C">
      <w:fldChar w:fldCharType="begin"/>
    </w:r>
    <w:r w:rsidRPr="00E94D7C">
      <w:instrText xml:space="preserve"> PAGE </w:instrText>
    </w:r>
    <w:r w:rsidRPr="00E94D7C">
      <w:fldChar w:fldCharType="separate"/>
    </w:r>
    <w:r w:rsidRPr="00E94D7C">
      <w:rPr>
        <w:noProof/>
      </w:rPr>
      <w:t>1</w:t>
    </w:r>
    <w:r w:rsidRPr="00E94D7C">
      <w:fldChar w:fldCharType="end"/>
    </w:r>
    <w:r w:rsidRPr="00E94D7C">
      <w:t xml:space="preserve"> -</w:t>
    </w:r>
  </w:p>
  <w:p w14:paraId="769EFE08" w14:textId="6B620FD4" w:rsidR="00544326" w:rsidRPr="00E94D7C" w:rsidRDefault="00544326" w:rsidP="00E94D7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00CCF" w14:paraId="76DB918F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D94324" w14:textId="77777777" w:rsidR="00ED54E0" w:rsidRPr="0023737C" w:rsidRDefault="00ED54E0" w:rsidP="00ED1F9F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F16C7C" w14:textId="0931AD0E" w:rsidR="00ED54E0" w:rsidRPr="0023737C" w:rsidRDefault="00E94D7C" w:rsidP="00ED1F9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D00CCF" w14:paraId="18FA009E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06C1AD7" w14:textId="77777777" w:rsidR="00ED54E0" w:rsidRPr="0023737C" w:rsidRDefault="00E94D7C" w:rsidP="00ED1F9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A902005" wp14:editId="4629292C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829586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4E9D6C" w14:textId="77777777" w:rsidR="00ED54E0" w:rsidRPr="0023737C" w:rsidRDefault="00ED54E0" w:rsidP="00ED1F9F">
          <w:pPr>
            <w:jc w:val="right"/>
            <w:rPr>
              <w:b/>
              <w:szCs w:val="16"/>
            </w:rPr>
          </w:pPr>
        </w:p>
      </w:tc>
    </w:tr>
    <w:tr w:rsidR="00D00CCF" w14:paraId="2D3EB03C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9F672B5" w14:textId="77777777" w:rsidR="00ED54E0" w:rsidRPr="0023737C" w:rsidRDefault="00ED54E0" w:rsidP="00ED1F9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0D1412" w14:textId="77777777" w:rsidR="00E94D7C" w:rsidRDefault="00E94D7C" w:rsidP="00ED1F9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IP/N/1/VNM/12</w:t>
          </w:r>
        </w:p>
        <w:p w14:paraId="606C0A22" w14:textId="77777777" w:rsidR="00E94D7C" w:rsidRDefault="00E94D7C" w:rsidP="00ED1F9F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IP/N/1/VNM/I/10</w:t>
          </w:r>
        </w:p>
        <w:bookmarkEnd w:id="20"/>
        <w:p w14:paraId="7A626EB9" w14:textId="05C7E36A" w:rsidR="00D00CCF" w:rsidRDefault="00D00CCF" w:rsidP="00ED1F9F">
          <w:pPr>
            <w:jc w:val="right"/>
            <w:rPr>
              <w:b/>
              <w:szCs w:val="16"/>
            </w:rPr>
          </w:pPr>
        </w:p>
      </w:tc>
    </w:tr>
    <w:tr w:rsidR="00D00CCF" w14:paraId="31CFF6AA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FBBF8B" w14:textId="77777777" w:rsidR="00ED54E0" w:rsidRPr="0023737C" w:rsidRDefault="00ED54E0" w:rsidP="00ED1F9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F017DA" w14:textId="77777777" w:rsidR="00ED54E0" w:rsidRPr="0023737C" w:rsidRDefault="00E94D7C" w:rsidP="00FB117C">
          <w:pPr>
            <w:jc w:val="right"/>
            <w:rPr>
              <w:szCs w:val="16"/>
            </w:rPr>
          </w:pPr>
          <w:bookmarkStart w:id="21" w:name="bmkDate"/>
          <w:r w:rsidRPr="00FB117C">
            <w:rPr>
              <w:szCs w:val="16"/>
            </w:rPr>
            <w:t>26 March 2021</w:t>
          </w:r>
          <w:bookmarkEnd w:id="21"/>
        </w:p>
      </w:tc>
    </w:tr>
    <w:tr w:rsidR="00D00CCF" w14:paraId="2DB54103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36A3E3" w14:textId="6EC1A354" w:rsidR="00ED54E0" w:rsidRPr="00827B0A" w:rsidRDefault="00E94D7C" w:rsidP="00ED1F9F">
          <w:pPr>
            <w:jc w:val="left"/>
            <w:rPr>
              <w:color w:val="FF0000"/>
            </w:rPr>
          </w:pPr>
          <w:bookmarkStart w:id="22" w:name="bmkSerial"/>
          <w:r w:rsidRPr="00827B0A">
            <w:rPr>
              <w:color w:val="FF0000"/>
            </w:rPr>
            <w:t>(</w:t>
          </w:r>
          <w:r w:rsidR="004B6547">
            <w:rPr>
              <w:color w:val="FF0000"/>
            </w:rPr>
            <w:t>21-</w:t>
          </w:r>
          <w:r w:rsidR="00D419F9">
            <w:rPr>
              <w:color w:val="FF0000"/>
            </w:rPr>
            <w:t>2489</w:t>
          </w:r>
          <w:r w:rsidRPr="00827B0A">
            <w:rPr>
              <w:color w:val="FF0000"/>
            </w:rPr>
            <w:t>)</w:t>
          </w:r>
          <w:bookmarkEnd w:id="22"/>
          <w:r w:rsidR="00EF7972" w:rsidRPr="00827B0A">
            <w:rPr>
              <w:color w:val="FF0000"/>
            </w:rPr>
            <w:t xml:space="preserve"> 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3A03EB" w14:textId="77777777" w:rsidR="00ED54E0" w:rsidRPr="0023737C" w:rsidRDefault="00E94D7C" w:rsidP="00ED1F9F">
          <w:pPr>
            <w:jc w:val="right"/>
            <w:rPr>
              <w:szCs w:val="16"/>
            </w:rPr>
          </w:pPr>
          <w:bookmarkStart w:id="23" w:name="bmkTotPages"/>
          <w:r w:rsidRPr="0023737C">
            <w:rPr>
              <w:bCs/>
              <w:szCs w:val="16"/>
            </w:rPr>
            <w:t xml:space="preserve">Page: </w:t>
          </w:r>
          <w:r w:rsidRPr="0023737C">
            <w:rPr>
              <w:bCs/>
              <w:szCs w:val="16"/>
            </w:rPr>
            <w:fldChar w:fldCharType="begin"/>
          </w:r>
          <w:r w:rsidRPr="0023737C">
            <w:rPr>
              <w:bCs/>
              <w:szCs w:val="16"/>
            </w:rPr>
            <w:instrText xml:space="preserve"> PAGE  \* Arabic  \* MERGEFORMAT </w:instrText>
          </w:r>
          <w:r w:rsidRPr="0023737C">
            <w:rPr>
              <w:bCs/>
              <w:szCs w:val="16"/>
            </w:rPr>
            <w:fldChar w:fldCharType="separate"/>
          </w:r>
          <w:r w:rsidR="00370C3C">
            <w:rPr>
              <w:bCs/>
              <w:noProof/>
              <w:szCs w:val="16"/>
            </w:rPr>
            <w:t>1</w:t>
          </w:r>
          <w:r w:rsidRPr="0023737C">
            <w:rPr>
              <w:bCs/>
              <w:szCs w:val="16"/>
            </w:rPr>
            <w:fldChar w:fldCharType="end"/>
          </w:r>
          <w:r w:rsidRPr="0023737C">
            <w:rPr>
              <w:bCs/>
              <w:szCs w:val="16"/>
            </w:rPr>
            <w:t>/</w:t>
          </w:r>
          <w:r w:rsidRPr="0023737C">
            <w:rPr>
              <w:bCs/>
              <w:szCs w:val="16"/>
            </w:rPr>
            <w:fldChar w:fldCharType="begin"/>
          </w:r>
          <w:r w:rsidRPr="0023737C">
            <w:rPr>
              <w:bCs/>
              <w:szCs w:val="16"/>
            </w:rPr>
            <w:instrText xml:space="preserve"> NUMPAGES  \* Arabic  \* MERGEFORMAT </w:instrText>
          </w:r>
          <w:r w:rsidRPr="0023737C">
            <w:rPr>
              <w:bCs/>
              <w:szCs w:val="16"/>
            </w:rPr>
            <w:fldChar w:fldCharType="separate"/>
          </w:r>
          <w:r w:rsidR="00370C3C">
            <w:rPr>
              <w:bCs/>
              <w:noProof/>
              <w:szCs w:val="16"/>
            </w:rPr>
            <w:t>2</w:t>
          </w:r>
          <w:r w:rsidRPr="0023737C">
            <w:rPr>
              <w:bCs/>
              <w:szCs w:val="16"/>
            </w:rPr>
            <w:fldChar w:fldCharType="end"/>
          </w:r>
          <w:bookmarkEnd w:id="23"/>
        </w:p>
      </w:tc>
    </w:tr>
    <w:tr w:rsidR="00D00CCF" w14:paraId="181E53ED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C57298" w14:textId="77777777" w:rsidR="00E94D7C" w:rsidRDefault="00E94D7C" w:rsidP="00370C3C">
          <w:pPr>
            <w:jc w:val="left"/>
            <w:rPr>
              <w:b/>
            </w:rPr>
          </w:pPr>
          <w:bookmarkStart w:id="24" w:name="bmkCommittee"/>
          <w:r>
            <w:rPr>
              <w:b/>
            </w:rPr>
            <w:t>Council for Trade-Related Aspects of</w:t>
          </w:r>
        </w:p>
        <w:p w14:paraId="1B15E716" w14:textId="7FC9F1A7" w:rsidR="00ED54E0" w:rsidRPr="0023737C" w:rsidRDefault="00E94D7C" w:rsidP="00370C3C">
          <w:pPr>
            <w:jc w:val="left"/>
            <w:rPr>
              <w:sz w:val="14"/>
              <w:szCs w:val="16"/>
            </w:rPr>
          </w:pPr>
          <w:r>
            <w:rPr>
              <w:b/>
            </w:rPr>
            <w:t>Intellectual Property Rights</w:t>
          </w:r>
          <w:bookmarkEnd w:id="2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4EE7C6" w14:textId="05F73B1A" w:rsidR="00154C64" w:rsidRPr="0023737C" w:rsidRDefault="00E94D7C" w:rsidP="00ED1F9F">
          <w:pPr>
            <w:jc w:val="right"/>
            <w:rPr>
              <w:bCs/>
              <w:szCs w:val="18"/>
            </w:rPr>
          </w:pPr>
          <w:bookmarkStart w:id="25" w:name="bmkLanguage"/>
          <w:r>
            <w:rPr>
              <w:szCs w:val="18"/>
            </w:rPr>
            <w:t>Original: English</w:t>
          </w:r>
          <w:bookmarkEnd w:id="25"/>
        </w:p>
      </w:tc>
    </w:tr>
  </w:tbl>
  <w:p w14:paraId="5E865907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D005E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072FBF4" w:tentative="1">
      <w:start w:val="1"/>
      <w:numFmt w:val="lowerLetter"/>
      <w:lvlText w:val="%2."/>
      <w:lvlJc w:val="left"/>
      <w:pPr>
        <w:ind w:left="1080" w:hanging="360"/>
      </w:pPr>
    </w:lvl>
    <w:lvl w:ilvl="2" w:tplc="5CC8CE98" w:tentative="1">
      <w:start w:val="1"/>
      <w:numFmt w:val="lowerRoman"/>
      <w:lvlText w:val="%3."/>
      <w:lvlJc w:val="right"/>
      <w:pPr>
        <w:ind w:left="1800" w:hanging="180"/>
      </w:pPr>
    </w:lvl>
    <w:lvl w:ilvl="3" w:tplc="36A6F966" w:tentative="1">
      <w:start w:val="1"/>
      <w:numFmt w:val="decimal"/>
      <w:lvlText w:val="%4."/>
      <w:lvlJc w:val="left"/>
      <w:pPr>
        <w:ind w:left="2520" w:hanging="360"/>
      </w:pPr>
    </w:lvl>
    <w:lvl w:ilvl="4" w:tplc="847ADA1A" w:tentative="1">
      <w:start w:val="1"/>
      <w:numFmt w:val="lowerLetter"/>
      <w:lvlText w:val="%5."/>
      <w:lvlJc w:val="left"/>
      <w:pPr>
        <w:ind w:left="3240" w:hanging="360"/>
      </w:pPr>
    </w:lvl>
    <w:lvl w:ilvl="5" w:tplc="DB004B1E" w:tentative="1">
      <w:start w:val="1"/>
      <w:numFmt w:val="lowerRoman"/>
      <w:lvlText w:val="%6."/>
      <w:lvlJc w:val="right"/>
      <w:pPr>
        <w:ind w:left="3960" w:hanging="180"/>
      </w:pPr>
    </w:lvl>
    <w:lvl w:ilvl="6" w:tplc="0F0A64AA" w:tentative="1">
      <w:start w:val="1"/>
      <w:numFmt w:val="decimal"/>
      <w:lvlText w:val="%7."/>
      <w:lvlJc w:val="left"/>
      <w:pPr>
        <w:ind w:left="4680" w:hanging="360"/>
      </w:pPr>
    </w:lvl>
    <w:lvl w:ilvl="7" w:tplc="317E395A" w:tentative="1">
      <w:start w:val="1"/>
      <w:numFmt w:val="lowerLetter"/>
      <w:lvlText w:val="%8."/>
      <w:lvlJc w:val="left"/>
      <w:pPr>
        <w:ind w:left="5400" w:hanging="360"/>
      </w:pPr>
    </w:lvl>
    <w:lvl w:ilvl="8" w:tplc="AEAA426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28"/>
    <w:rsid w:val="0000096E"/>
    <w:rsid w:val="000243EF"/>
    <w:rsid w:val="000272F6"/>
    <w:rsid w:val="0003139B"/>
    <w:rsid w:val="00037AC4"/>
    <w:rsid w:val="000423BF"/>
    <w:rsid w:val="0006390F"/>
    <w:rsid w:val="000773F6"/>
    <w:rsid w:val="000A4945"/>
    <w:rsid w:val="000B31E1"/>
    <w:rsid w:val="000F4477"/>
    <w:rsid w:val="0011356B"/>
    <w:rsid w:val="0013337F"/>
    <w:rsid w:val="001349A7"/>
    <w:rsid w:val="00144045"/>
    <w:rsid w:val="00154C64"/>
    <w:rsid w:val="00161014"/>
    <w:rsid w:val="00162593"/>
    <w:rsid w:val="0016347B"/>
    <w:rsid w:val="00165C7A"/>
    <w:rsid w:val="00181217"/>
    <w:rsid w:val="00182B84"/>
    <w:rsid w:val="001C62ED"/>
    <w:rsid w:val="001D7318"/>
    <w:rsid w:val="001E291F"/>
    <w:rsid w:val="00226EB6"/>
    <w:rsid w:val="00233408"/>
    <w:rsid w:val="0023737C"/>
    <w:rsid w:val="0027067B"/>
    <w:rsid w:val="002838D1"/>
    <w:rsid w:val="002C020D"/>
    <w:rsid w:val="002C6C49"/>
    <w:rsid w:val="002D3B63"/>
    <w:rsid w:val="002D4C26"/>
    <w:rsid w:val="002E5107"/>
    <w:rsid w:val="003147FB"/>
    <w:rsid w:val="003156C6"/>
    <w:rsid w:val="003202BA"/>
    <w:rsid w:val="003301A2"/>
    <w:rsid w:val="00335DFE"/>
    <w:rsid w:val="003572B4"/>
    <w:rsid w:val="003641B0"/>
    <w:rsid w:val="00370C3C"/>
    <w:rsid w:val="0037387A"/>
    <w:rsid w:val="00392A56"/>
    <w:rsid w:val="003A033C"/>
    <w:rsid w:val="003B23B9"/>
    <w:rsid w:val="003C0DA1"/>
    <w:rsid w:val="003D642A"/>
    <w:rsid w:val="003E7681"/>
    <w:rsid w:val="003E7F48"/>
    <w:rsid w:val="0040285F"/>
    <w:rsid w:val="00424551"/>
    <w:rsid w:val="00424C2D"/>
    <w:rsid w:val="00424C9C"/>
    <w:rsid w:val="00467032"/>
    <w:rsid w:val="0046754A"/>
    <w:rsid w:val="004908BE"/>
    <w:rsid w:val="0049522C"/>
    <w:rsid w:val="00496152"/>
    <w:rsid w:val="004B6547"/>
    <w:rsid w:val="004F203A"/>
    <w:rsid w:val="005336B8"/>
    <w:rsid w:val="00544326"/>
    <w:rsid w:val="00547B5F"/>
    <w:rsid w:val="0055026D"/>
    <w:rsid w:val="00587482"/>
    <w:rsid w:val="005B04B9"/>
    <w:rsid w:val="005B6446"/>
    <w:rsid w:val="005B68C7"/>
    <w:rsid w:val="005B7054"/>
    <w:rsid w:val="005D03AE"/>
    <w:rsid w:val="005D5981"/>
    <w:rsid w:val="005E59F7"/>
    <w:rsid w:val="005F30CB"/>
    <w:rsid w:val="0060084D"/>
    <w:rsid w:val="00601873"/>
    <w:rsid w:val="00612644"/>
    <w:rsid w:val="0063222A"/>
    <w:rsid w:val="0063774B"/>
    <w:rsid w:val="00640528"/>
    <w:rsid w:val="00650102"/>
    <w:rsid w:val="00674CCD"/>
    <w:rsid w:val="0068687F"/>
    <w:rsid w:val="00687B9B"/>
    <w:rsid w:val="00693AEA"/>
    <w:rsid w:val="006B338F"/>
    <w:rsid w:val="006E6430"/>
    <w:rsid w:val="006F5826"/>
    <w:rsid w:val="00700181"/>
    <w:rsid w:val="00705813"/>
    <w:rsid w:val="007141CF"/>
    <w:rsid w:val="00735E51"/>
    <w:rsid w:val="00745146"/>
    <w:rsid w:val="007577E3"/>
    <w:rsid w:val="00760DB3"/>
    <w:rsid w:val="00773EDC"/>
    <w:rsid w:val="0077523F"/>
    <w:rsid w:val="007842BB"/>
    <w:rsid w:val="0079229B"/>
    <w:rsid w:val="007E0D8A"/>
    <w:rsid w:val="007E6507"/>
    <w:rsid w:val="007F2B8E"/>
    <w:rsid w:val="007F6396"/>
    <w:rsid w:val="00801121"/>
    <w:rsid w:val="00807247"/>
    <w:rsid w:val="00827B0A"/>
    <w:rsid w:val="0084059E"/>
    <w:rsid w:val="00840C2B"/>
    <w:rsid w:val="00867820"/>
    <w:rsid w:val="0087094D"/>
    <w:rsid w:val="008739FD"/>
    <w:rsid w:val="00893E85"/>
    <w:rsid w:val="008A7A10"/>
    <w:rsid w:val="008B4661"/>
    <w:rsid w:val="008C1781"/>
    <w:rsid w:val="008E372C"/>
    <w:rsid w:val="0094116C"/>
    <w:rsid w:val="00966797"/>
    <w:rsid w:val="0097607B"/>
    <w:rsid w:val="009A6F54"/>
    <w:rsid w:val="009D057F"/>
    <w:rsid w:val="009E5CCD"/>
    <w:rsid w:val="00A12884"/>
    <w:rsid w:val="00A6057A"/>
    <w:rsid w:val="00A74017"/>
    <w:rsid w:val="00A80B72"/>
    <w:rsid w:val="00AA332C"/>
    <w:rsid w:val="00AA6093"/>
    <w:rsid w:val="00AC27F8"/>
    <w:rsid w:val="00AC5F75"/>
    <w:rsid w:val="00AD4C72"/>
    <w:rsid w:val="00AE2AEE"/>
    <w:rsid w:val="00AF1D4B"/>
    <w:rsid w:val="00AF4E28"/>
    <w:rsid w:val="00AF6312"/>
    <w:rsid w:val="00B00276"/>
    <w:rsid w:val="00B036A1"/>
    <w:rsid w:val="00B22EC5"/>
    <w:rsid w:val="00B230EC"/>
    <w:rsid w:val="00B24292"/>
    <w:rsid w:val="00B52738"/>
    <w:rsid w:val="00B5475A"/>
    <w:rsid w:val="00B56EDC"/>
    <w:rsid w:val="00B90237"/>
    <w:rsid w:val="00B95540"/>
    <w:rsid w:val="00BB1F84"/>
    <w:rsid w:val="00BB290F"/>
    <w:rsid w:val="00BC3255"/>
    <w:rsid w:val="00BE5468"/>
    <w:rsid w:val="00C03B9A"/>
    <w:rsid w:val="00C11EAC"/>
    <w:rsid w:val="00C15F6D"/>
    <w:rsid w:val="00C305D7"/>
    <w:rsid w:val="00C30F2A"/>
    <w:rsid w:val="00C333BD"/>
    <w:rsid w:val="00C43456"/>
    <w:rsid w:val="00C55C8A"/>
    <w:rsid w:val="00C65C0C"/>
    <w:rsid w:val="00C808FC"/>
    <w:rsid w:val="00CC7961"/>
    <w:rsid w:val="00CD2A59"/>
    <w:rsid w:val="00CD3722"/>
    <w:rsid w:val="00CD7D97"/>
    <w:rsid w:val="00CE3EE6"/>
    <w:rsid w:val="00CE4BA1"/>
    <w:rsid w:val="00CF7C52"/>
    <w:rsid w:val="00D000C7"/>
    <w:rsid w:val="00D00CCF"/>
    <w:rsid w:val="00D221B8"/>
    <w:rsid w:val="00D25447"/>
    <w:rsid w:val="00D34EC1"/>
    <w:rsid w:val="00D419F9"/>
    <w:rsid w:val="00D52A9D"/>
    <w:rsid w:val="00D55AAD"/>
    <w:rsid w:val="00D747AE"/>
    <w:rsid w:val="00D85BAF"/>
    <w:rsid w:val="00D85F1B"/>
    <w:rsid w:val="00D9226C"/>
    <w:rsid w:val="00DA20BD"/>
    <w:rsid w:val="00DB489A"/>
    <w:rsid w:val="00DD51CE"/>
    <w:rsid w:val="00DE50DB"/>
    <w:rsid w:val="00DF6AE1"/>
    <w:rsid w:val="00E006DB"/>
    <w:rsid w:val="00E13020"/>
    <w:rsid w:val="00E20B36"/>
    <w:rsid w:val="00E20D8D"/>
    <w:rsid w:val="00E46FD5"/>
    <w:rsid w:val="00E5234D"/>
    <w:rsid w:val="00E544BB"/>
    <w:rsid w:val="00E56545"/>
    <w:rsid w:val="00E81087"/>
    <w:rsid w:val="00E94D7C"/>
    <w:rsid w:val="00EA5D4F"/>
    <w:rsid w:val="00EB6C56"/>
    <w:rsid w:val="00ED1F9F"/>
    <w:rsid w:val="00ED54E0"/>
    <w:rsid w:val="00ED7BC5"/>
    <w:rsid w:val="00EF3B0E"/>
    <w:rsid w:val="00EF7972"/>
    <w:rsid w:val="00F05681"/>
    <w:rsid w:val="00F12B88"/>
    <w:rsid w:val="00F14784"/>
    <w:rsid w:val="00F32397"/>
    <w:rsid w:val="00F40595"/>
    <w:rsid w:val="00F46B21"/>
    <w:rsid w:val="00F51930"/>
    <w:rsid w:val="00F6406E"/>
    <w:rsid w:val="00F76FC2"/>
    <w:rsid w:val="00FA35B9"/>
    <w:rsid w:val="00FA5EBC"/>
    <w:rsid w:val="00FB117C"/>
    <w:rsid w:val="00FD224A"/>
    <w:rsid w:val="00FF4616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F5E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to.org/dol2fe/Pages/FE_Search/FE_S_S006.aspx?FullTextHash=1&amp;MetaCollection=WTO&amp;SymbolList=%22IP/N/1/VNM/O/14%2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p-documents.info/2021/IP/VNM/21_2172_00_e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etnamipo@ipvietnam.gov.vn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ann\AppData\Roaming\Microsoft\Templates\Other%20Documents\IPNotif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IPNotifEng.dotx</Template>
  <TotalTime>4</TotalTime>
  <Pages>2</Pages>
  <Words>187</Words>
  <Characters>1149</Characters>
  <Application>Microsoft Office Word</Application>
  <DocSecurity>0</DocSecurity>
  <Lines>55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2021-03-26T09:18:00Z</dcterms:created>
  <dcterms:modified xsi:type="dcterms:W3CDTF">2021-03-26T11:15:00Z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IP/N/1/VNM/12</vt:lpwstr>
  </property>
  <property fmtid="{D5CDD505-2E9C-101B-9397-08002B2CF9AE}" pid="3" name="Symbol2">
    <vt:lpwstr>IP/N/1/VNM/I/10</vt:lpwstr>
  </property>
  <property fmtid="{D5CDD505-2E9C-101B-9397-08002B2CF9AE}" pid="4" name="TitusGUID">
    <vt:lpwstr>cb961050-72a9-424b-8ea0-5941c223b7cc</vt:lpwstr>
  </property>
  <property fmtid="{D5CDD505-2E9C-101B-9397-08002B2CF9AE}" pid="5" name="WTOCLASSIFICATION">
    <vt:lpwstr>WTO OFFICIAL</vt:lpwstr>
  </property>
</Properties>
</file>