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77429" w14:textId="77777777" w:rsidR="00E5573A" w:rsidRPr="00B209C7" w:rsidRDefault="00E5573A" w:rsidP="003E18EA">
      <w:pPr>
        <w:pStyle w:val="Title"/>
        <w:rPr>
          <w:szCs w:val="18"/>
        </w:rPr>
      </w:pPr>
      <w:r w:rsidRPr="00B209C7">
        <w:rPr>
          <w:szCs w:val="18"/>
        </w:rPr>
        <w:t>COTTON</w:t>
      </w:r>
    </w:p>
    <w:p w14:paraId="7C6040ED" w14:textId="77777777" w:rsidR="00E5573A" w:rsidRPr="00B209C7" w:rsidRDefault="00E5573A" w:rsidP="003E18EA">
      <w:pPr>
        <w:pStyle w:val="Title2"/>
      </w:pPr>
      <w:r w:rsidRPr="00B209C7">
        <w:t>Background paper by the Secretariat</w:t>
      </w:r>
      <w:r w:rsidRPr="00B209C7">
        <w:rPr>
          <w:rStyle w:val="FootnoteReference"/>
        </w:rPr>
        <w:footnoteReference w:id="1"/>
      </w:r>
    </w:p>
    <w:p w14:paraId="13A7C3DA" w14:textId="77777777" w:rsidR="00E5573A" w:rsidRPr="00B209C7" w:rsidRDefault="00E5573A" w:rsidP="003E18EA">
      <w:pPr>
        <w:pStyle w:val="Title3"/>
      </w:pPr>
      <w:r w:rsidRPr="00B209C7">
        <w:t>Addendum</w:t>
      </w:r>
    </w:p>
    <w:p w14:paraId="2611507F" w14:textId="05C127C9" w:rsidR="007141CF" w:rsidRPr="00B209C7" w:rsidRDefault="00E5573A" w:rsidP="003E18EA">
      <w:pPr>
        <w:rPr>
          <w:szCs w:val="18"/>
        </w:rPr>
      </w:pPr>
      <w:r w:rsidRPr="00B209C7">
        <w:rPr>
          <w:szCs w:val="18"/>
        </w:rPr>
        <w:t>This addendum refers to and must be read in conjunction with document</w:t>
      </w:r>
      <w:r w:rsidR="00B370C3" w:rsidRPr="00B209C7">
        <w:rPr>
          <w:szCs w:val="18"/>
        </w:rPr>
        <w:t xml:space="preserve"> </w:t>
      </w:r>
      <w:r w:rsidR="004B5361" w:rsidRPr="00B209C7">
        <w:rPr>
          <w:szCs w:val="18"/>
        </w:rPr>
        <w:t>TN/AG/GEN/34/</w:t>
      </w:r>
      <w:r w:rsidR="00217234" w:rsidRPr="00B209C7">
        <w:rPr>
          <w:szCs w:val="18"/>
        </w:rPr>
        <w:t>Rev.</w:t>
      </w:r>
      <w:r w:rsidR="004B1522" w:rsidRPr="00B209C7">
        <w:rPr>
          <w:szCs w:val="18"/>
        </w:rPr>
        <w:t>1</w:t>
      </w:r>
      <w:r w:rsidR="004B1927" w:rsidRPr="00B209C7">
        <w:rPr>
          <w:szCs w:val="18"/>
        </w:rPr>
        <w:t>5</w:t>
      </w:r>
      <w:r w:rsidR="00D80252" w:rsidRPr="00B209C7">
        <w:rPr>
          <w:szCs w:val="18"/>
        </w:rPr>
        <w:t> </w:t>
      </w:r>
      <w:r w:rsidR="00D80252" w:rsidRPr="00B209C7">
        <w:rPr>
          <w:szCs w:val="18"/>
        </w:rPr>
        <w:noBreakHyphen/>
        <w:t> </w:t>
      </w:r>
      <w:r w:rsidR="00AF017A" w:rsidRPr="00B209C7">
        <w:rPr>
          <w:szCs w:val="18"/>
        </w:rPr>
        <w:t>TN/AG/SCC/GEN/13/Rev.</w:t>
      </w:r>
      <w:r w:rsidR="004B1522" w:rsidRPr="00B209C7">
        <w:rPr>
          <w:szCs w:val="18"/>
        </w:rPr>
        <w:t>1</w:t>
      </w:r>
      <w:r w:rsidR="004B1927" w:rsidRPr="00B209C7">
        <w:rPr>
          <w:szCs w:val="18"/>
        </w:rPr>
        <w:t>5</w:t>
      </w:r>
      <w:r w:rsidRPr="00B209C7">
        <w:rPr>
          <w:szCs w:val="18"/>
        </w:rPr>
        <w:t xml:space="preserve">. It provides information on market access data for </w:t>
      </w:r>
      <w:r w:rsidR="00900FE6" w:rsidRPr="00B209C7">
        <w:rPr>
          <w:szCs w:val="18"/>
        </w:rPr>
        <w:t xml:space="preserve">relevant </w:t>
      </w:r>
      <w:r w:rsidRPr="00B209C7">
        <w:rPr>
          <w:szCs w:val="18"/>
        </w:rPr>
        <w:t>cotton-related products</w:t>
      </w:r>
      <w:r w:rsidRPr="00B209C7">
        <w:rPr>
          <w:rStyle w:val="FootnoteReference"/>
          <w:szCs w:val="18"/>
        </w:rPr>
        <w:footnoteReference w:id="2"/>
      </w:r>
      <w:r w:rsidRPr="00B209C7">
        <w:rPr>
          <w:szCs w:val="18"/>
        </w:rPr>
        <w:t xml:space="preserve"> as described </w:t>
      </w:r>
      <w:r w:rsidR="00900FE6" w:rsidRPr="00B209C7">
        <w:rPr>
          <w:szCs w:val="18"/>
        </w:rPr>
        <w:t xml:space="preserve">in Part </w:t>
      </w:r>
      <w:r w:rsidR="00810CAC" w:rsidRPr="00B209C7">
        <w:rPr>
          <w:szCs w:val="18"/>
        </w:rPr>
        <w:t>3</w:t>
      </w:r>
      <w:r w:rsidR="00900FE6" w:rsidRPr="00B209C7">
        <w:rPr>
          <w:szCs w:val="18"/>
        </w:rPr>
        <w:t xml:space="preserve"> (p</w:t>
      </w:r>
      <w:r w:rsidR="00EF4A38" w:rsidRPr="00B209C7">
        <w:rPr>
          <w:szCs w:val="18"/>
        </w:rPr>
        <w:t>aragraph 3.5</w:t>
      </w:r>
      <w:r w:rsidR="00900FE6" w:rsidRPr="00B209C7">
        <w:rPr>
          <w:szCs w:val="18"/>
        </w:rPr>
        <w:t xml:space="preserve">) </w:t>
      </w:r>
      <w:r w:rsidRPr="00B209C7">
        <w:rPr>
          <w:szCs w:val="18"/>
        </w:rPr>
        <w:t xml:space="preserve">of document </w:t>
      </w:r>
      <w:r w:rsidR="004B5361" w:rsidRPr="00B209C7">
        <w:rPr>
          <w:szCs w:val="18"/>
        </w:rPr>
        <w:t>TN/AG/GEN/34/</w:t>
      </w:r>
      <w:r w:rsidR="00217234" w:rsidRPr="00B209C7">
        <w:rPr>
          <w:szCs w:val="18"/>
        </w:rPr>
        <w:t>Rev.</w:t>
      </w:r>
      <w:r w:rsidR="004B1522" w:rsidRPr="00B209C7">
        <w:rPr>
          <w:szCs w:val="18"/>
        </w:rPr>
        <w:t>1</w:t>
      </w:r>
      <w:r w:rsidR="004B1927" w:rsidRPr="00B209C7">
        <w:rPr>
          <w:szCs w:val="18"/>
        </w:rPr>
        <w:t>5</w:t>
      </w:r>
      <w:r w:rsidR="00D80252" w:rsidRPr="00B209C7">
        <w:rPr>
          <w:szCs w:val="18"/>
        </w:rPr>
        <w:t xml:space="preserve"> </w:t>
      </w:r>
      <w:r w:rsidR="00AF017A" w:rsidRPr="00B209C7">
        <w:rPr>
          <w:szCs w:val="18"/>
        </w:rPr>
        <w:t>-</w:t>
      </w:r>
      <w:r w:rsidR="00D80252" w:rsidRPr="00B209C7">
        <w:rPr>
          <w:szCs w:val="18"/>
        </w:rPr>
        <w:t xml:space="preserve"> </w:t>
      </w:r>
      <w:r w:rsidR="00AF017A" w:rsidRPr="00B209C7">
        <w:rPr>
          <w:szCs w:val="18"/>
        </w:rPr>
        <w:t>TN/AG/SCC/GEN/13/Rev.</w:t>
      </w:r>
      <w:r w:rsidR="004B1522" w:rsidRPr="00B209C7">
        <w:rPr>
          <w:szCs w:val="18"/>
        </w:rPr>
        <w:t>1</w:t>
      </w:r>
      <w:r w:rsidR="004B1927" w:rsidRPr="00B209C7">
        <w:rPr>
          <w:szCs w:val="18"/>
        </w:rPr>
        <w:t>5</w:t>
      </w:r>
      <w:r w:rsidRPr="00B209C7">
        <w:rPr>
          <w:szCs w:val="18"/>
        </w:rPr>
        <w:t>.</w:t>
      </w:r>
    </w:p>
    <w:p w14:paraId="063652F4" w14:textId="2B9DC759" w:rsidR="00663CD9" w:rsidRPr="00B209C7" w:rsidRDefault="00663CD9" w:rsidP="003E18EA">
      <w:pPr>
        <w:rPr>
          <w:szCs w:val="18"/>
        </w:rPr>
      </w:pPr>
    </w:p>
    <w:p w14:paraId="5EF55F12" w14:textId="70F4420E" w:rsidR="00663CD9" w:rsidRPr="00B209C7" w:rsidRDefault="00194860" w:rsidP="003E18EA">
      <w:pPr>
        <w:rPr>
          <w:szCs w:val="18"/>
        </w:rPr>
      </w:pPr>
      <w:r w:rsidRPr="00B209C7">
        <w:rPr>
          <w:szCs w:val="18"/>
        </w:rPr>
        <w:t>The main updates captured in this revis</w:t>
      </w:r>
      <w:r w:rsidR="00CA5F87" w:rsidRPr="00B209C7">
        <w:rPr>
          <w:szCs w:val="18"/>
        </w:rPr>
        <w:t>ed version</w:t>
      </w:r>
      <w:r w:rsidRPr="00B209C7">
        <w:rPr>
          <w:szCs w:val="18"/>
        </w:rPr>
        <w:t xml:space="preserve"> compared to</w:t>
      </w:r>
      <w:r w:rsidR="00CA5F87" w:rsidRPr="00B209C7">
        <w:rPr>
          <w:szCs w:val="18"/>
        </w:rPr>
        <w:t xml:space="preserve"> the previous one</w:t>
      </w:r>
      <w:r w:rsidR="00CA5F87" w:rsidRPr="00B209C7">
        <w:rPr>
          <w:rStyle w:val="FootnoteReference"/>
          <w:szCs w:val="18"/>
        </w:rPr>
        <w:footnoteReference w:id="3"/>
      </w:r>
      <w:r w:rsidRPr="00B209C7">
        <w:rPr>
          <w:szCs w:val="18"/>
        </w:rPr>
        <w:t xml:space="preserve"> are as follows: </w:t>
      </w:r>
    </w:p>
    <w:p w14:paraId="50FE37E6" w14:textId="43B3414E" w:rsidR="00663CD9" w:rsidRPr="00B209C7" w:rsidRDefault="00663CD9" w:rsidP="003E18EA">
      <w:pPr>
        <w:rPr>
          <w:szCs w:val="18"/>
        </w:rPr>
      </w:pPr>
    </w:p>
    <w:p w14:paraId="3DC2D01A" w14:textId="20731C4F" w:rsidR="00663CD9" w:rsidRPr="00B209C7" w:rsidRDefault="00663CD9" w:rsidP="00CC1053">
      <w:pPr>
        <w:pStyle w:val="ListParagraph"/>
        <w:numPr>
          <w:ilvl w:val="0"/>
          <w:numId w:val="29"/>
        </w:numPr>
        <w:ind w:left="567" w:hanging="425"/>
      </w:pPr>
      <w:r w:rsidRPr="00B209C7">
        <w:rPr>
          <w:szCs w:val="18"/>
        </w:rPr>
        <w:t xml:space="preserve">In </w:t>
      </w:r>
      <w:r w:rsidR="008951F9" w:rsidRPr="00B209C7">
        <w:rPr>
          <w:szCs w:val="18"/>
        </w:rPr>
        <w:t>S</w:t>
      </w:r>
      <w:r w:rsidRPr="00B209C7">
        <w:rPr>
          <w:szCs w:val="18"/>
        </w:rPr>
        <w:t>ection 1</w:t>
      </w:r>
      <w:r w:rsidR="003F2BD8" w:rsidRPr="00B209C7">
        <w:rPr>
          <w:szCs w:val="18"/>
        </w:rPr>
        <w:t xml:space="preserve"> - </w:t>
      </w:r>
      <w:r w:rsidRPr="00B209C7">
        <w:rPr>
          <w:szCs w:val="18"/>
        </w:rPr>
        <w:t xml:space="preserve">TARIFFS, </w:t>
      </w:r>
      <w:bookmarkStart w:id="0" w:name="_Hlk84596584"/>
      <w:r w:rsidR="00CA5F87" w:rsidRPr="00B209C7">
        <w:t xml:space="preserve">updated </w:t>
      </w:r>
      <w:r w:rsidR="00747148" w:rsidRPr="00B209C7">
        <w:rPr>
          <w:szCs w:val="18"/>
        </w:rPr>
        <w:t>tariff tables</w:t>
      </w:r>
      <w:r w:rsidRPr="00B209C7">
        <w:rPr>
          <w:szCs w:val="18"/>
        </w:rPr>
        <w:t xml:space="preserve"> for the following Members:</w:t>
      </w:r>
      <w:r w:rsidR="000E18E8" w:rsidRPr="00B209C7">
        <w:rPr>
          <w:szCs w:val="18"/>
        </w:rPr>
        <w:t xml:space="preserve"> </w:t>
      </w:r>
      <w:r w:rsidR="000E18E8" w:rsidRPr="00B209C7">
        <w:rPr>
          <w:b/>
          <w:bCs/>
        </w:rPr>
        <w:t>Bahrain, Kingdom of; Bangladesh;</w:t>
      </w:r>
      <w:r w:rsidRPr="00B209C7">
        <w:rPr>
          <w:b/>
          <w:bCs/>
          <w:szCs w:val="18"/>
        </w:rPr>
        <w:t xml:space="preserve"> </w:t>
      </w:r>
      <w:r w:rsidR="000E18E8" w:rsidRPr="00B209C7">
        <w:rPr>
          <w:b/>
          <w:bCs/>
        </w:rPr>
        <w:t xml:space="preserve">Brazil; China; Hong Kong, China; India; Kenya; Korea, Republic of; Mauritius; New Zealand; South Africa; Switzerland; Chinese Taipei; Thailand; </w:t>
      </w:r>
      <w:r w:rsidR="00283790" w:rsidRPr="00B209C7">
        <w:t xml:space="preserve">and </w:t>
      </w:r>
      <w:r w:rsidR="00CC1053" w:rsidRPr="00B209C7">
        <w:t xml:space="preserve">the </w:t>
      </w:r>
      <w:r w:rsidR="000E18E8" w:rsidRPr="00B209C7">
        <w:rPr>
          <w:b/>
          <w:bCs/>
        </w:rPr>
        <w:t>United Kingdom</w:t>
      </w:r>
      <w:r w:rsidRPr="00B209C7">
        <w:rPr>
          <w:b/>
          <w:bCs/>
        </w:rPr>
        <w:t>.</w:t>
      </w:r>
      <w:r w:rsidRPr="00B209C7">
        <w:t xml:space="preserve"> </w:t>
      </w:r>
    </w:p>
    <w:bookmarkEnd w:id="0"/>
    <w:p w14:paraId="1F3096F7" w14:textId="77777777" w:rsidR="00163A6A" w:rsidRPr="00B209C7" w:rsidRDefault="00163A6A" w:rsidP="00CC1053">
      <w:pPr>
        <w:pStyle w:val="ListParagraph"/>
        <w:ind w:left="567" w:hanging="425"/>
      </w:pPr>
    </w:p>
    <w:p w14:paraId="3F284989" w14:textId="37B92320" w:rsidR="00163A6A" w:rsidRPr="00B209C7" w:rsidRDefault="008150DB" w:rsidP="00CC1053">
      <w:pPr>
        <w:pStyle w:val="ListParagraph"/>
        <w:numPr>
          <w:ilvl w:val="0"/>
          <w:numId w:val="29"/>
        </w:numPr>
        <w:ind w:left="567" w:hanging="425"/>
      </w:pPr>
      <w:r w:rsidRPr="00B209C7">
        <w:t xml:space="preserve">In Section </w:t>
      </w:r>
      <w:r w:rsidR="00163A6A" w:rsidRPr="00B209C7">
        <w:t>3</w:t>
      </w:r>
      <w:r w:rsidRPr="00B209C7">
        <w:t xml:space="preserve"> </w:t>
      </w:r>
      <w:r w:rsidR="003F2BD8" w:rsidRPr="00B209C7">
        <w:t xml:space="preserve">- </w:t>
      </w:r>
      <w:r w:rsidRPr="00B209C7">
        <w:t>TARIFF RATE QUOTAS,</w:t>
      </w:r>
      <w:r w:rsidR="00163A6A" w:rsidRPr="00B209C7">
        <w:t xml:space="preserve"> </w:t>
      </w:r>
      <w:r w:rsidR="00CA5F87" w:rsidRPr="00B209C7">
        <w:t xml:space="preserve">updated </w:t>
      </w:r>
      <w:r w:rsidR="00283790" w:rsidRPr="00B209C7">
        <w:rPr>
          <w:b/>
          <w:bCs/>
        </w:rPr>
        <w:t>Colombia</w:t>
      </w:r>
      <w:r w:rsidR="00283790" w:rsidRPr="00B209C7">
        <w:t>'s</w:t>
      </w:r>
      <w:r w:rsidR="00163A6A" w:rsidRPr="00B209C7">
        <w:t xml:space="preserve"> table</w:t>
      </w:r>
      <w:r w:rsidR="00283790" w:rsidRPr="00B209C7">
        <w:t xml:space="preserve"> </w:t>
      </w:r>
      <w:r w:rsidR="00163A6A" w:rsidRPr="00B209C7">
        <w:t xml:space="preserve">and chart in Section 3.3 </w:t>
      </w:r>
      <w:proofErr w:type="spellStart"/>
      <w:r w:rsidR="00163A6A" w:rsidRPr="00B209C7">
        <w:t>TRQ</w:t>
      </w:r>
      <w:proofErr w:type="spellEnd"/>
      <w:r w:rsidR="00163A6A" w:rsidRPr="00B209C7">
        <w:t xml:space="preserve"> quantities and in-quota imports for relevant cotton-related products.</w:t>
      </w:r>
    </w:p>
    <w:p w14:paraId="2DB8223C" w14:textId="0799EE1B" w:rsidR="00663CD9" w:rsidRPr="00B209C7" w:rsidRDefault="00663CD9" w:rsidP="00CC1053">
      <w:pPr>
        <w:pStyle w:val="ListParagraph"/>
        <w:ind w:left="567" w:hanging="425"/>
      </w:pPr>
    </w:p>
    <w:p w14:paraId="350AB7D2" w14:textId="41300F66" w:rsidR="00283790" w:rsidRPr="00B209C7" w:rsidRDefault="008150DB" w:rsidP="00CC1053">
      <w:pPr>
        <w:pStyle w:val="ListParagraph"/>
        <w:numPr>
          <w:ilvl w:val="0"/>
          <w:numId w:val="30"/>
        </w:numPr>
        <w:ind w:left="567" w:hanging="425"/>
      </w:pPr>
      <w:r w:rsidRPr="00B209C7">
        <w:t xml:space="preserve">In Section </w:t>
      </w:r>
      <w:r w:rsidR="00163A6A" w:rsidRPr="00B209C7">
        <w:t>4</w:t>
      </w:r>
      <w:r w:rsidRPr="00B209C7">
        <w:t xml:space="preserve"> </w:t>
      </w:r>
      <w:r w:rsidR="003F2BD8" w:rsidRPr="00B209C7">
        <w:t xml:space="preserve">- </w:t>
      </w:r>
      <w:r w:rsidRPr="00B209C7">
        <w:t>OTHER NON-TA</w:t>
      </w:r>
      <w:r w:rsidR="00CA5F87" w:rsidRPr="00B209C7">
        <w:t>R</w:t>
      </w:r>
      <w:r w:rsidRPr="00B209C7">
        <w:t xml:space="preserve">IFF MEASURES, </w:t>
      </w:r>
      <w:r w:rsidR="00283790" w:rsidRPr="00B209C7">
        <w:t xml:space="preserve">5 new TBT measures by </w:t>
      </w:r>
      <w:r w:rsidR="00283790" w:rsidRPr="00B209C7">
        <w:rPr>
          <w:b/>
          <w:bCs/>
        </w:rPr>
        <w:t>Brazil</w:t>
      </w:r>
      <w:r w:rsidR="00283790" w:rsidRPr="00B209C7">
        <w:t xml:space="preserve">, 1 new SPS measure by </w:t>
      </w:r>
      <w:r w:rsidR="00283790" w:rsidRPr="00B209C7">
        <w:rPr>
          <w:b/>
          <w:bCs/>
        </w:rPr>
        <w:t>Canada</w:t>
      </w:r>
      <w:r w:rsidR="00283790" w:rsidRPr="00B209C7">
        <w:t xml:space="preserve">, 17 new SPS measures by </w:t>
      </w:r>
      <w:r w:rsidR="00283790" w:rsidRPr="00B209C7">
        <w:rPr>
          <w:b/>
          <w:bCs/>
        </w:rPr>
        <w:t>Japan</w:t>
      </w:r>
      <w:r w:rsidR="00283790" w:rsidRPr="00B209C7">
        <w:t xml:space="preserve">, 1 new TBT measure by </w:t>
      </w:r>
      <w:r w:rsidR="00283790" w:rsidRPr="00B209C7">
        <w:rPr>
          <w:b/>
          <w:bCs/>
        </w:rPr>
        <w:t>Peru</w:t>
      </w:r>
      <w:r w:rsidR="00283790" w:rsidRPr="00B209C7">
        <w:t xml:space="preserve">, 5 new TBT measures by the </w:t>
      </w:r>
      <w:r w:rsidR="00283790" w:rsidRPr="00B209C7">
        <w:rPr>
          <w:b/>
          <w:bCs/>
        </w:rPr>
        <w:t>Russian Federation</w:t>
      </w:r>
      <w:r w:rsidR="00283790" w:rsidRPr="00B209C7">
        <w:t>, and 2 new SPS measures by the</w:t>
      </w:r>
      <w:r w:rsidR="00283790" w:rsidRPr="00B209C7">
        <w:rPr>
          <w:b/>
          <w:bCs/>
        </w:rPr>
        <w:t xml:space="preserve"> United</w:t>
      </w:r>
      <w:r w:rsidR="00CC1053" w:rsidRPr="00B209C7">
        <w:rPr>
          <w:b/>
          <w:bCs/>
        </w:rPr>
        <w:t> </w:t>
      </w:r>
      <w:r w:rsidR="00283790" w:rsidRPr="00B209C7">
        <w:rPr>
          <w:b/>
          <w:bCs/>
        </w:rPr>
        <w:t>States.</w:t>
      </w:r>
    </w:p>
    <w:p w14:paraId="22E072A5" w14:textId="6AAD1BB3" w:rsidR="008150DB" w:rsidRPr="00B209C7" w:rsidRDefault="008150DB" w:rsidP="00283790">
      <w:pPr>
        <w:pStyle w:val="ListParagraph"/>
      </w:pPr>
    </w:p>
    <w:p w14:paraId="0BC3C1C8" w14:textId="77777777" w:rsidR="00F4572B" w:rsidRPr="00B209C7" w:rsidRDefault="00F4572B" w:rsidP="00F4572B">
      <w:pPr>
        <w:jc w:val="center"/>
        <w:rPr>
          <w:b/>
          <w:szCs w:val="18"/>
        </w:rPr>
      </w:pPr>
      <w:r w:rsidRPr="00B209C7">
        <w:rPr>
          <w:b/>
          <w:szCs w:val="18"/>
        </w:rPr>
        <w:t>_______________</w:t>
      </w:r>
    </w:p>
    <w:p w14:paraId="6FEDD08C" w14:textId="77777777" w:rsidR="00F4572B" w:rsidRPr="00B209C7" w:rsidRDefault="00F4572B" w:rsidP="00F4572B">
      <w:pPr>
        <w:rPr>
          <w:szCs w:val="18"/>
        </w:rPr>
      </w:pPr>
    </w:p>
    <w:p w14:paraId="11668DBA" w14:textId="77777777" w:rsidR="00F4572B" w:rsidRPr="00B209C7" w:rsidRDefault="00F4572B" w:rsidP="00F4572B">
      <w:pPr>
        <w:rPr>
          <w:szCs w:val="18"/>
        </w:rPr>
      </w:pPr>
    </w:p>
    <w:p w14:paraId="2657C202" w14:textId="77777777" w:rsidR="00810CAC" w:rsidRPr="00B209C7" w:rsidRDefault="00A755EA" w:rsidP="003E18EA">
      <w:pPr>
        <w:pStyle w:val="TOC1"/>
      </w:pPr>
      <w:r w:rsidRPr="00B209C7">
        <w:t xml:space="preserve">table of </w:t>
      </w:r>
      <w:r w:rsidR="00810CAC" w:rsidRPr="00B209C7">
        <w:t>CONTENTS</w:t>
      </w:r>
    </w:p>
    <w:p w14:paraId="430DA485" w14:textId="135D3E2F" w:rsidR="004536ED" w:rsidRPr="00B209C7" w:rsidRDefault="00810CAC">
      <w:pPr>
        <w:pStyle w:val="TOC1"/>
        <w:rPr>
          <w:rFonts w:asciiTheme="minorHAnsi" w:eastAsiaTheme="minorEastAsia" w:hAnsiTheme="minorHAnsi" w:cstheme="minorBidi"/>
          <w:b w:val="0"/>
          <w:caps w:val="0"/>
          <w:noProof/>
          <w:sz w:val="22"/>
          <w:szCs w:val="22"/>
        </w:rPr>
      </w:pPr>
      <w:r w:rsidRPr="00B209C7">
        <w:fldChar w:fldCharType="begin"/>
      </w:r>
      <w:r w:rsidRPr="00B209C7">
        <w:instrText xml:space="preserve"> TOC \o "1-1" \h \z \u </w:instrText>
      </w:r>
      <w:r w:rsidRPr="00B209C7">
        <w:fldChar w:fldCharType="separate"/>
      </w:r>
      <w:hyperlink w:anchor="_Toc70933102" w:history="1">
        <w:r w:rsidR="004536ED" w:rsidRPr="00B209C7">
          <w:rPr>
            <w:rStyle w:val="Hyperlink"/>
            <w:iCs/>
            <w:noProof/>
          </w:rPr>
          <w:t>1  </w:t>
        </w:r>
        <w:r w:rsidR="004536ED" w:rsidRPr="00B209C7">
          <w:rPr>
            <w:rStyle w:val="Hyperlink"/>
            <w:noProof/>
          </w:rPr>
          <w:t xml:space="preserve"> TARIFFS</w:t>
        </w:r>
        <w:r w:rsidR="004536ED" w:rsidRPr="00B209C7">
          <w:rPr>
            <w:noProof/>
            <w:webHidden/>
          </w:rPr>
          <w:tab/>
        </w:r>
        <w:r w:rsidR="004536ED" w:rsidRPr="00B209C7">
          <w:rPr>
            <w:noProof/>
            <w:webHidden/>
          </w:rPr>
          <w:fldChar w:fldCharType="begin"/>
        </w:r>
        <w:r w:rsidR="004536ED" w:rsidRPr="00B209C7">
          <w:rPr>
            <w:noProof/>
            <w:webHidden/>
          </w:rPr>
          <w:instrText xml:space="preserve"> PAGEREF _Toc70933102 \h </w:instrText>
        </w:r>
        <w:r w:rsidR="004536ED" w:rsidRPr="00B209C7">
          <w:rPr>
            <w:noProof/>
            <w:webHidden/>
          </w:rPr>
        </w:r>
        <w:r w:rsidR="004536ED" w:rsidRPr="00B209C7">
          <w:rPr>
            <w:noProof/>
            <w:webHidden/>
          </w:rPr>
          <w:fldChar w:fldCharType="separate"/>
        </w:r>
        <w:r w:rsidR="00E40B23">
          <w:rPr>
            <w:noProof/>
            <w:webHidden/>
          </w:rPr>
          <w:t>2</w:t>
        </w:r>
        <w:r w:rsidR="004536ED" w:rsidRPr="00B209C7">
          <w:rPr>
            <w:noProof/>
            <w:webHidden/>
          </w:rPr>
          <w:fldChar w:fldCharType="end"/>
        </w:r>
      </w:hyperlink>
    </w:p>
    <w:p w14:paraId="7D6D5170" w14:textId="3F8FF06F" w:rsidR="004536ED" w:rsidRPr="00B209C7" w:rsidRDefault="00827583">
      <w:pPr>
        <w:pStyle w:val="TOC1"/>
        <w:rPr>
          <w:rFonts w:asciiTheme="minorHAnsi" w:eastAsiaTheme="minorEastAsia" w:hAnsiTheme="minorHAnsi" w:cstheme="minorBidi"/>
          <w:b w:val="0"/>
          <w:caps w:val="0"/>
          <w:noProof/>
          <w:sz w:val="22"/>
          <w:szCs w:val="22"/>
        </w:rPr>
      </w:pPr>
      <w:hyperlink w:anchor="_Toc70933103" w:history="1">
        <w:r w:rsidR="004536ED" w:rsidRPr="00B209C7">
          <w:rPr>
            <w:rStyle w:val="Hyperlink"/>
            <w:noProof/>
          </w:rPr>
          <w:t>2   SPECIAL SAFEGUARD PROVISIONS</w:t>
        </w:r>
        <w:r w:rsidR="004536ED" w:rsidRPr="00B209C7">
          <w:rPr>
            <w:noProof/>
            <w:webHidden/>
          </w:rPr>
          <w:tab/>
        </w:r>
        <w:r w:rsidR="004536ED" w:rsidRPr="00B209C7">
          <w:rPr>
            <w:noProof/>
            <w:webHidden/>
          </w:rPr>
          <w:fldChar w:fldCharType="begin"/>
        </w:r>
        <w:r w:rsidR="004536ED" w:rsidRPr="00B209C7">
          <w:rPr>
            <w:noProof/>
            <w:webHidden/>
          </w:rPr>
          <w:instrText xml:space="preserve"> PAGEREF _Toc70933103 \h </w:instrText>
        </w:r>
        <w:r w:rsidR="004536ED" w:rsidRPr="00B209C7">
          <w:rPr>
            <w:noProof/>
            <w:webHidden/>
          </w:rPr>
        </w:r>
        <w:r w:rsidR="004536ED" w:rsidRPr="00B209C7">
          <w:rPr>
            <w:noProof/>
            <w:webHidden/>
          </w:rPr>
          <w:fldChar w:fldCharType="separate"/>
        </w:r>
        <w:r w:rsidR="00E40B23">
          <w:rPr>
            <w:noProof/>
            <w:webHidden/>
          </w:rPr>
          <w:t>38</w:t>
        </w:r>
        <w:r w:rsidR="004536ED" w:rsidRPr="00B209C7">
          <w:rPr>
            <w:noProof/>
            <w:webHidden/>
          </w:rPr>
          <w:fldChar w:fldCharType="end"/>
        </w:r>
      </w:hyperlink>
    </w:p>
    <w:p w14:paraId="65DA2EB2" w14:textId="24381576" w:rsidR="004536ED" w:rsidRPr="00B209C7" w:rsidRDefault="00827583">
      <w:pPr>
        <w:pStyle w:val="TOC1"/>
        <w:rPr>
          <w:rFonts w:asciiTheme="minorHAnsi" w:eastAsiaTheme="minorEastAsia" w:hAnsiTheme="minorHAnsi" w:cstheme="minorBidi"/>
          <w:b w:val="0"/>
          <w:caps w:val="0"/>
          <w:noProof/>
          <w:sz w:val="22"/>
          <w:szCs w:val="22"/>
        </w:rPr>
      </w:pPr>
      <w:hyperlink w:anchor="_Toc70933104" w:history="1">
        <w:r w:rsidR="004536ED" w:rsidRPr="00B209C7">
          <w:rPr>
            <w:rStyle w:val="Hyperlink"/>
            <w:noProof/>
          </w:rPr>
          <w:t>3   TARIFF RATE QUOTAS</w:t>
        </w:r>
        <w:r w:rsidR="004536ED" w:rsidRPr="00B209C7">
          <w:rPr>
            <w:noProof/>
            <w:webHidden/>
          </w:rPr>
          <w:tab/>
        </w:r>
        <w:r w:rsidR="004536ED" w:rsidRPr="00B209C7">
          <w:rPr>
            <w:noProof/>
            <w:webHidden/>
          </w:rPr>
          <w:fldChar w:fldCharType="begin"/>
        </w:r>
        <w:r w:rsidR="004536ED" w:rsidRPr="00B209C7">
          <w:rPr>
            <w:noProof/>
            <w:webHidden/>
          </w:rPr>
          <w:instrText xml:space="preserve"> PAGEREF _Toc70933104 \h </w:instrText>
        </w:r>
        <w:r w:rsidR="004536ED" w:rsidRPr="00B209C7">
          <w:rPr>
            <w:noProof/>
            <w:webHidden/>
          </w:rPr>
        </w:r>
        <w:r w:rsidR="004536ED" w:rsidRPr="00B209C7">
          <w:rPr>
            <w:noProof/>
            <w:webHidden/>
          </w:rPr>
          <w:fldChar w:fldCharType="separate"/>
        </w:r>
        <w:r w:rsidR="00E40B23">
          <w:rPr>
            <w:noProof/>
            <w:webHidden/>
          </w:rPr>
          <w:t>38</w:t>
        </w:r>
        <w:r w:rsidR="004536ED" w:rsidRPr="00B209C7">
          <w:rPr>
            <w:noProof/>
            <w:webHidden/>
          </w:rPr>
          <w:fldChar w:fldCharType="end"/>
        </w:r>
      </w:hyperlink>
    </w:p>
    <w:p w14:paraId="7E3E49FD" w14:textId="30428FFA" w:rsidR="004536ED" w:rsidRPr="00B209C7" w:rsidRDefault="00827583">
      <w:pPr>
        <w:pStyle w:val="TOC1"/>
        <w:rPr>
          <w:rFonts w:asciiTheme="minorHAnsi" w:eastAsiaTheme="minorEastAsia" w:hAnsiTheme="minorHAnsi" w:cstheme="minorBidi"/>
          <w:b w:val="0"/>
          <w:caps w:val="0"/>
          <w:noProof/>
          <w:sz w:val="22"/>
          <w:szCs w:val="22"/>
        </w:rPr>
      </w:pPr>
      <w:hyperlink w:anchor="_Toc70933105" w:history="1">
        <w:r w:rsidR="004536ED" w:rsidRPr="00B209C7">
          <w:rPr>
            <w:rStyle w:val="Hyperlink"/>
            <w:noProof/>
          </w:rPr>
          <w:t>4   OTHER NON-TARIFF MEASURES</w:t>
        </w:r>
        <w:r w:rsidR="004536ED" w:rsidRPr="00B209C7">
          <w:rPr>
            <w:noProof/>
            <w:webHidden/>
          </w:rPr>
          <w:tab/>
        </w:r>
        <w:r w:rsidR="004536ED" w:rsidRPr="00B209C7">
          <w:rPr>
            <w:noProof/>
            <w:webHidden/>
          </w:rPr>
          <w:fldChar w:fldCharType="begin"/>
        </w:r>
        <w:r w:rsidR="004536ED" w:rsidRPr="00B209C7">
          <w:rPr>
            <w:noProof/>
            <w:webHidden/>
          </w:rPr>
          <w:instrText xml:space="preserve"> PAGEREF _Toc70933105 \h </w:instrText>
        </w:r>
        <w:r w:rsidR="004536ED" w:rsidRPr="00B209C7">
          <w:rPr>
            <w:noProof/>
            <w:webHidden/>
          </w:rPr>
        </w:r>
        <w:r w:rsidR="004536ED" w:rsidRPr="00B209C7">
          <w:rPr>
            <w:noProof/>
            <w:webHidden/>
          </w:rPr>
          <w:fldChar w:fldCharType="separate"/>
        </w:r>
        <w:r w:rsidR="00E40B23">
          <w:rPr>
            <w:noProof/>
            <w:webHidden/>
          </w:rPr>
          <w:t>50</w:t>
        </w:r>
        <w:r w:rsidR="004536ED" w:rsidRPr="00B209C7">
          <w:rPr>
            <w:noProof/>
            <w:webHidden/>
          </w:rPr>
          <w:fldChar w:fldCharType="end"/>
        </w:r>
      </w:hyperlink>
    </w:p>
    <w:p w14:paraId="2D1DBDA8" w14:textId="36A95B42" w:rsidR="00810CAC" w:rsidRPr="00B209C7" w:rsidRDefault="00810CAC" w:rsidP="003E18EA">
      <w:r w:rsidRPr="00B209C7">
        <w:fldChar w:fldCharType="end"/>
      </w:r>
    </w:p>
    <w:p w14:paraId="69019917" w14:textId="77777777" w:rsidR="00E5573A" w:rsidRPr="00B209C7" w:rsidRDefault="00E5573A" w:rsidP="003E18EA">
      <w:pPr>
        <w:pStyle w:val="Heading1"/>
        <w:keepNext w:val="0"/>
        <w:keepLines w:val="0"/>
        <w:ind w:left="0"/>
        <w:rPr>
          <w:iCs/>
        </w:rPr>
      </w:pPr>
      <w:r w:rsidRPr="00B209C7">
        <w:br w:type="page"/>
      </w:r>
      <w:bookmarkStart w:id="1" w:name="_Toc70933102"/>
      <w:r w:rsidR="00D91BDB" w:rsidRPr="00B209C7">
        <w:lastRenderedPageBreak/>
        <w:t>T</w:t>
      </w:r>
      <w:r w:rsidRPr="00B209C7">
        <w:t>ARIFFS</w:t>
      </w:r>
      <w:bookmarkEnd w:id="1"/>
    </w:p>
    <w:p w14:paraId="7D5AF6FF" w14:textId="3AA80946" w:rsidR="00E5573A" w:rsidRPr="00B209C7" w:rsidRDefault="00E5573A" w:rsidP="003E18EA">
      <w:pPr>
        <w:pStyle w:val="BodyText"/>
        <w:ind w:left="0"/>
      </w:pPr>
      <w:r w:rsidRPr="00B209C7">
        <w:t xml:space="preserve">This section lists bound and applied duties for </w:t>
      </w:r>
      <w:r w:rsidR="002F0824" w:rsidRPr="00B209C7">
        <w:t xml:space="preserve">relevant </w:t>
      </w:r>
      <w:r w:rsidRPr="00B209C7">
        <w:t>cotton-related products listed for the 3</w:t>
      </w:r>
      <w:r w:rsidR="00CA5F87" w:rsidRPr="00B209C7">
        <w:t>3</w:t>
      </w:r>
      <w:r w:rsidRPr="00B209C7">
        <w:t> Members</w:t>
      </w:r>
      <w:r w:rsidR="00B44A63" w:rsidRPr="00B209C7">
        <w:rPr>
          <w:rStyle w:val="FootnoteReference"/>
        </w:rPr>
        <w:footnoteReference w:id="4"/>
      </w:r>
      <w:r w:rsidRPr="00B209C7">
        <w:t xml:space="preserve"> identified in paragraphs </w:t>
      </w:r>
      <w:r w:rsidR="00D313B4" w:rsidRPr="00B209C7">
        <w:t>1</w:t>
      </w:r>
      <w:r w:rsidR="00BA548C" w:rsidRPr="00B209C7">
        <w:t>2 and 13</w:t>
      </w:r>
      <w:r w:rsidR="002F0824" w:rsidRPr="00B209C7">
        <w:t xml:space="preserve"> </w:t>
      </w:r>
      <w:r w:rsidRPr="00B209C7">
        <w:t xml:space="preserve">of </w:t>
      </w:r>
      <w:r w:rsidR="00BA548C" w:rsidRPr="00B209C7">
        <w:t xml:space="preserve">document </w:t>
      </w:r>
      <w:r w:rsidR="004B5361" w:rsidRPr="00B209C7">
        <w:t>TN/AG/GEN/34/</w:t>
      </w:r>
      <w:r w:rsidR="00217234" w:rsidRPr="00B209C7">
        <w:t>Rev.</w:t>
      </w:r>
      <w:r w:rsidR="004B1522" w:rsidRPr="00B209C7">
        <w:t>1</w:t>
      </w:r>
      <w:r w:rsidR="004B1927" w:rsidRPr="00B209C7">
        <w:t>5</w:t>
      </w:r>
      <w:r w:rsidR="00D80252" w:rsidRPr="00B209C7">
        <w:t xml:space="preserve"> </w:t>
      </w:r>
      <w:r w:rsidR="00575575" w:rsidRPr="00B209C7">
        <w:t>-</w:t>
      </w:r>
      <w:r w:rsidR="00D80252" w:rsidRPr="00B209C7">
        <w:t xml:space="preserve"> </w:t>
      </w:r>
      <w:r w:rsidR="00575575" w:rsidRPr="00B209C7">
        <w:t>TN/AG/SCC/GEN/13/Rev.</w:t>
      </w:r>
      <w:r w:rsidR="004B1522" w:rsidRPr="00B209C7">
        <w:t>1</w:t>
      </w:r>
      <w:r w:rsidR="004B1927" w:rsidRPr="00B209C7">
        <w:t>5</w:t>
      </w:r>
      <w:r w:rsidRPr="00B209C7">
        <w:t xml:space="preserve">, </w:t>
      </w:r>
      <w:r w:rsidRPr="00B209C7">
        <w:rPr>
          <w:iCs/>
        </w:rPr>
        <w:t>using the same methodology and presentation as in Part 3.1 of th</w:t>
      </w:r>
      <w:r w:rsidR="00D313B4" w:rsidRPr="00B209C7">
        <w:rPr>
          <w:iCs/>
        </w:rPr>
        <w:t>at</w:t>
      </w:r>
      <w:r w:rsidRPr="00B209C7">
        <w:rPr>
          <w:iCs/>
        </w:rPr>
        <w:t xml:space="preserve"> document</w:t>
      </w:r>
      <w:r w:rsidRPr="00B209C7">
        <w:t>.</w:t>
      </w:r>
    </w:p>
    <w:p w14:paraId="25C28734" w14:textId="77777777" w:rsidR="00E5573A" w:rsidRPr="00B209C7" w:rsidRDefault="00E5573A" w:rsidP="003E18EA">
      <w:pPr>
        <w:pStyle w:val="Caption"/>
        <w:keepNext w:val="0"/>
        <w:spacing w:before="0"/>
      </w:pPr>
      <w:r w:rsidRPr="00B209C7">
        <w:t>Australia</w:t>
      </w:r>
    </w:p>
    <w:tbl>
      <w:tblPr>
        <w:tblStyle w:val="WTOTable1"/>
        <w:tblW w:w="4943" w:type="pct"/>
        <w:tblLook w:val="04A0" w:firstRow="1" w:lastRow="0" w:firstColumn="1" w:lastColumn="0" w:noHBand="0" w:noVBand="1"/>
      </w:tblPr>
      <w:tblGrid>
        <w:gridCol w:w="1047"/>
        <w:gridCol w:w="3304"/>
        <w:gridCol w:w="719"/>
        <w:gridCol w:w="1275"/>
        <w:gridCol w:w="1070"/>
        <w:gridCol w:w="573"/>
        <w:gridCol w:w="1149"/>
      </w:tblGrid>
      <w:tr w:rsidR="00C82C2F" w:rsidRPr="00B209C7" w14:paraId="6E7C80C9" w14:textId="77777777" w:rsidTr="00CF6743">
        <w:trPr>
          <w:cnfStyle w:val="100000000000" w:firstRow="1" w:lastRow="0" w:firstColumn="0" w:lastColumn="0" w:oddVBand="0" w:evenVBand="0" w:oddHBand="0" w:evenHBand="0" w:firstRowFirstColumn="0" w:firstRowLastColumn="0" w:lastRowFirstColumn="0" w:lastRowLastColumn="0"/>
          <w:trHeight w:val="201"/>
        </w:trPr>
        <w:tc>
          <w:tcPr>
            <w:tcW w:w="6345" w:type="dxa"/>
            <w:gridSpan w:val="4"/>
            <w:tcBorders>
              <w:top w:val="single" w:sz="4" w:space="0" w:color="auto"/>
              <w:bottom w:val="single" w:sz="4" w:space="0" w:color="auto"/>
            </w:tcBorders>
            <w:vAlign w:val="center"/>
            <w:hideMark/>
          </w:tcPr>
          <w:p w14:paraId="32C9A564" w14:textId="77777777" w:rsidR="00C82C2F" w:rsidRPr="00B209C7" w:rsidRDefault="00C82C2F" w:rsidP="003E18EA">
            <w:pPr>
              <w:jc w:val="center"/>
              <w:rPr>
                <w:b w:val="0"/>
                <w:bCs/>
                <w:sz w:val="14"/>
                <w:szCs w:val="14"/>
                <w:lang w:val="en-US" w:eastAsia="zh-CN"/>
              </w:rPr>
            </w:pPr>
            <w:r w:rsidRPr="00B209C7">
              <w:rPr>
                <w:bCs/>
                <w:sz w:val="14"/>
                <w:szCs w:val="14"/>
                <w:lang w:val="en-US" w:eastAsia="zh-CN"/>
              </w:rPr>
              <w:t>BOUND DUTIES</w:t>
            </w:r>
          </w:p>
        </w:tc>
        <w:tc>
          <w:tcPr>
            <w:tcW w:w="2792" w:type="dxa"/>
            <w:gridSpan w:val="3"/>
            <w:tcBorders>
              <w:top w:val="single" w:sz="4" w:space="0" w:color="auto"/>
              <w:bottom w:val="single" w:sz="4" w:space="0" w:color="auto"/>
            </w:tcBorders>
            <w:vAlign w:val="center"/>
            <w:hideMark/>
          </w:tcPr>
          <w:p w14:paraId="7CDABC73" w14:textId="518FF0A9" w:rsidR="00C82C2F" w:rsidRPr="00B209C7" w:rsidRDefault="00C82C2F" w:rsidP="003E18EA">
            <w:pPr>
              <w:jc w:val="center"/>
              <w:rPr>
                <w:b w:val="0"/>
                <w:bCs/>
                <w:sz w:val="14"/>
                <w:szCs w:val="14"/>
                <w:lang w:val="en-US" w:eastAsia="zh-CN"/>
              </w:rPr>
            </w:pPr>
            <w:r w:rsidRPr="00B209C7">
              <w:rPr>
                <w:bCs/>
                <w:sz w:val="14"/>
                <w:szCs w:val="14"/>
                <w:lang w:val="en-US" w:eastAsia="zh-CN"/>
              </w:rPr>
              <w:t xml:space="preserve">APPLIED DUTIES </w:t>
            </w:r>
            <w:r w:rsidR="009F61F7" w:rsidRPr="00B209C7">
              <w:rPr>
                <w:bCs/>
                <w:sz w:val="14"/>
                <w:szCs w:val="14"/>
                <w:lang w:val="en-US" w:eastAsia="zh-CN"/>
              </w:rPr>
              <w:br/>
            </w:r>
            <w:r w:rsidRPr="00B209C7">
              <w:rPr>
                <w:bCs/>
                <w:sz w:val="14"/>
                <w:szCs w:val="14"/>
                <w:lang w:val="en-US" w:eastAsia="zh-CN"/>
              </w:rPr>
              <w:t>(Year 202</w:t>
            </w:r>
            <w:r w:rsidR="00F57EDB" w:rsidRPr="00B209C7">
              <w:rPr>
                <w:bCs/>
                <w:sz w:val="14"/>
                <w:szCs w:val="14"/>
                <w:lang w:val="en-US" w:eastAsia="zh-CN"/>
              </w:rPr>
              <w:t>1</w:t>
            </w:r>
            <w:r w:rsidRPr="00B209C7">
              <w:rPr>
                <w:bCs/>
                <w:sz w:val="14"/>
                <w:szCs w:val="14"/>
                <w:lang w:val="en-US" w:eastAsia="zh-CN"/>
              </w:rPr>
              <w:t>)</w:t>
            </w:r>
          </w:p>
        </w:tc>
      </w:tr>
      <w:tr w:rsidR="00C82C2F" w:rsidRPr="00B209C7" w14:paraId="4BA951EA" w14:textId="77777777" w:rsidTr="00CF6743">
        <w:trPr>
          <w:trHeight w:val="201"/>
        </w:trPr>
        <w:tc>
          <w:tcPr>
            <w:tcW w:w="1047" w:type="dxa"/>
            <w:tcBorders>
              <w:top w:val="single" w:sz="4" w:space="0" w:color="auto"/>
            </w:tcBorders>
            <w:shd w:val="clear" w:color="auto" w:fill="006283"/>
            <w:vAlign w:val="center"/>
          </w:tcPr>
          <w:p w14:paraId="39658659" w14:textId="77777777" w:rsidR="00C82C2F" w:rsidRPr="00B209C7" w:rsidRDefault="00C82C2F" w:rsidP="003E18EA">
            <w:pPr>
              <w:jc w:val="center"/>
              <w:rPr>
                <w:b/>
                <w:bCs/>
                <w:color w:val="FFFFFF" w:themeColor="background1"/>
                <w:sz w:val="14"/>
                <w:szCs w:val="14"/>
                <w:lang w:val="en-US" w:eastAsia="zh-CN"/>
              </w:rPr>
            </w:pPr>
            <w:r w:rsidRPr="00B209C7">
              <w:rPr>
                <w:b/>
                <w:bCs/>
                <w:color w:val="FFFFFF" w:themeColor="background1"/>
                <w:sz w:val="14"/>
                <w:szCs w:val="14"/>
                <w:lang w:val="en-US" w:eastAsia="zh-CN"/>
              </w:rPr>
              <w:t xml:space="preserve">Tariff Line </w:t>
            </w:r>
            <w:r w:rsidRPr="00B209C7">
              <w:rPr>
                <w:b/>
                <w:bCs/>
                <w:color w:val="FFFFFF" w:themeColor="background1"/>
                <w:sz w:val="14"/>
                <w:szCs w:val="14"/>
                <w:lang w:val="en-US" w:eastAsia="zh-CN"/>
              </w:rPr>
              <w:br/>
              <w:t>(HS 2007)</w:t>
            </w:r>
          </w:p>
        </w:tc>
        <w:tc>
          <w:tcPr>
            <w:tcW w:w="3304" w:type="dxa"/>
            <w:tcBorders>
              <w:top w:val="single" w:sz="4" w:space="0" w:color="auto"/>
            </w:tcBorders>
            <w:shd w:val="clear" w:color="auto" w:fill="006283"/>
            <w:vAlign w:val="center"/>
          </w:tcPr>
          <w:p w14:paraId="06DFCA65" w14:textId="77777777" w:rsidR="00C82C2F" w:rsidRPr="00B209C7" w:rsidRDefault="00C82C2F" w:rsidP="003E18EA">
            <w:pPr>
              <w:jc w:val="center"/>
              <w:rPr>
                <w:b/>
                <w:bCs/>
                <w:color w:val="FFFFFF" w:themeColor="background1"/>
                <w:sz w:val="14"/>
                <w:szCs w:val="14"/>
                <w:lang w:val="en-US" w:eastAsia="zh-CN"/>
              </w:rPr>
            </w:pPr>
            <w:r w:rsidRPr="00B209C7">
              <w:rPr>
                <w:b/>
                <w:bCs/>
                <w:color w:val="FFFFFF" w:themeColor="background1"/>
                <w:sz w:val="14"/>
                <w:szCs w:val="14"/>
                <w:lang w:val="en-US" w:eastAsia="zh-CN"/>
              </w:rPr>
              <w:t>Designation</w:t>
            </w:r>
          </w:p>
        </w:tc>
        <w:tc>
          <w:tcPr>
            <w:tcW w:w="719" w:type="dxa"/>
            <w:tcBorders>
              <w:top w:val="single" w:sz="4" w:space="0" w:color="auto"/>
            </w:tcBorders>
            <w:shd w:val="clear" w:color="auto" w:fill="006283"/>
            <w:vAlign w:val="center"/>
          </w:tcPr>
          <w:p w14:paraId="526431CC" w14:textId="77777777" w:rsidR="00C82C2F" w:rsidRPr="00B209C7" w:rsidRDefault="00C82C2F" w:rsidP="003E18EA">
            <w:pPr>
              <w:jc w:val="center"/>
              <w:rPr>
                <w:b/>
                <w:bCs/>
                <w:color w:val="FFFFFF" w:themeColor="background1"/>
                <w:sz w:val="14"/>
                <w:szCs w:val="14"/>
                <w:lang w:val="en-US" w:eastAsia="zh-CN"/>
              </w:rPr>
            </w:pPr>
            <w:r w:rsidRPr="00B209C7">
              <w:rPr>
                <w:b/>
                <w:bCs/>
                <w:color w:val="FFFFFF" w:themeColor="background1"/>
                <w:sz w:val="14"/>
                <w:szCs w:val="14"/>
                <w:lang w:val="en-US" w:eastAsia="zh-CN"/>
              </w:rPr>
              <w:t>Bound Duty</w:t>
            </w:r>
          </w:p>
        </w:tc>
        <w:tc>
          <w:tcPr>
            <w:tcW w:w="1275" w:type="dxa"/>
            <w:tcBorders>
              <w:top w:val="single" w:sz="4" w:space="0" w:color="auto"/>
            </w:tcBorders>
            <w:shd w:val="clear" w:color="auto" w:fill="006283"/>
            <w:vAlign w:val="center"/>
          </w:tcPr>
          <w:p w14:paraId="68D74649" w14:textId="77777777" w:rsidR="00C82C2F" w:rsidRPr="00B209C7" w:rsidRDefault="00C82C2F" w:rsidP="003E18EA">
            <w:pPr>
              <w:jc w:val="center"/>
              <w:rPr>
                <w:b/>
                <w:bCs/>
                <w:color w:val="FFFFFF" w:themeColor="background1"/>
                <w:sz w:val="14"/>
                <w:szCs w:val="14"/>
                <w:lang w:val="en-US" w:eastAsia="zh-CN"/>
              </w:rPr>
            </w:pPr>
            <w:r w:rsidRPr="00B209C7">
              <w:rPr>
                <w:b/>
                <w:bCs/>
                <w:color w:val="FFFFFF" w:themeColor="background1"/>
                <w:sz w:val="14"/>
                <w:szCs w:val="14"/>
                <w:lang w:val="en-US" w:eastAsia="zh-CN"/>
              </w:rPr>
              <w:t>Other Duties &amp; Charges</w:t>
            </w:r>
          </w:p>
        </w:tc>
        <w:tc>
          <w:tcPr>
            <w:tcW w:w="1070" w:type="dxa"/>
            <w:tcBorders>
              <w:top w:val="single" w:sz="4" w:space="0" w:color="auto"/>
            </w:tcBorders>
            <w:shd w:val="clear" w:color="auto" w:fill="006283"/>
            <w:vAlign w:val="center"/>
          </w:tcPr>
          <w:p w14:paraId="25B03CEE" w14:textId="77777777" w:rsidR="00C82C2F" w:rsidRPr="00B209C7" w:rsidRDefault="00C82C2F" w:rsidP="003E18EA">
            <w:pPr>
              <w:jc w:val="center"/>
              <w:rPr>
                <w:b/>
                <w:bCs/>
                <w:color w:val="FFFFFF" w:themeColor="background1"/>
                <w:sz w:val="14"/>
                <w:szCs w:val="14"/>
                <w:lang w:val="en-US" w:eastAsia="zh-CN"/>
              </w:rPr>
            </w:pPr>
            <w:r w:rsidRPr="00B209C7">
              <w:rPr>
                <w:b/>
                <w:bCs/>
                <w:color w:val="FFFFFF" w:themeColor="background1"/>
                <w:sz w:val="14"/>
                <w:szCs w:val="14"/>
                <w:lang w:val="en-US" w:eastAsia="zh-CN"/>
              </w:rPr>
              <w:t>Tariff Line</w:t>
            </w:r>
            <w:r w:rsidRPr="00B209C7">
              <w:rPr>
                <w:b/>
                <w:bCs/>
                <w:color w:val="FFFFFF" w:themeColor="background1"/>
                <w:sz w:val="14"/>
                <w:szCs w:val="14"/>
                <w:lang w:val="en-US" w:eastAsia="zh-CN"/>
              </w:rPr>
              <w:br/>
              <w:t>(HS 2017)</w:t>
            </w:r>
          </w:p>
        </w:tc>
        <w:tc>
          <w:tcPr>
            <w:tcW w:w="573" w:type="dxa"/>
            <w:tcBorders>
              <w:top w:val="single" w:sz="4" w:space="0" w:color="auto"/>
            </w:tcBorders>
            <w:shd w:val="clear" w:color="auto" w:fill="006283"/>
            <w:vAlign w:val="center"/>
          </w:tcPr>
          <w:p w14:paraId="751E4B34" w14:textId="77777777" w:rsidR="00C82C2F" w:rsidRPr="00B209C7" w:rsidRDefault="00C82C2F" w:rsidP="003E18EA">
            <w:pPr>
              <w:jc w:val="center"/>
              <w:rPr>
                <w:b/>
                <w:bCs/>
                <w:color w:val="FFFFFF" w:themeColor="background1"/>
                <w:sz w:val="14"/>
                <w:szCs w:val="14"/>
                <w:lang w:val="en-US" w:eastAsia="zh-CN"/>
              </w:rPr>
            </w:pPr>
            <w:r w:rsidRPr="00B209C7">
              <w:rPr>
                <w:b/>
                <w:bCs/>
                <w:color w:val="FFFFFF" w:themeColor="background1"/>
                <w:sz w:val="14"/>
                <w:szCs w:val="14"/>
                <w:lang w:val="en-US" w:eastAsia="zh-CN"/>
              </w:rPr>
              <w:t>MFN</w:t>
            </w:r>
          </w:p>
        </w:tc>
        <w:tc>
          <w:tcPr>
            <w:tcW w:w="1149" w:type="dxa"/>
            <w:tcBorders>
              <w:top w:val="single" w:sz="4" w:space="0" w:color="auto"/>
            </w:tcBorders>
            <w:shd w:val="clear" w:color="auto" w:fill="006283"/>
            <w:vAlign w:val="center"/>
          </w:tcPr>
          <w:p w14:paraId="2637F471" w14:textId="77777777" w:rsidR="00C82C2F" w:rsidRPr="00B209C7" w:rsidRDefault="00C82C2F" w:rsidP="003E18EA">
            <w:pPr>
              <w:jc w:val="center"/>
              <w:rPr>
                <w:b/>
                <w:bCs/>
                <w:color w:val="FFFFFF" w:themeColor="background1"/>
                <w:sz w:val="14"/>
                <w:szCs w:val="14"/>
                <w:lang w:val="en-US" w:eastAsia="zh-CN"/>
              </w:rPr>
            </w:pPr>
            <w:proofErr w:type="spellStart"/>
            <w:r w:rsidRPr="00B209C7">
              <w:rPr>
                <w:b/>
                <w:bCs/>
                <w:color w:val="FFFFFF" w:themeColor="background1"/>
                <w:sz w:val="14"/>
                <w:szCs w:val="14"/>
                <w:lang w:val="en-US" w:eastAsia="zh-CN"/>
              </w:rPr>
              <w:t>LDC</w:t>
            </w:r>
            <w:proofErr w:type="spellEnd"/>
            <w:r w:rsidRPr="00B209C7">
              <w:rPr>
                <w:b/>
                <w:bCs/>
                <w:color w:val="FFFFFF" w:themeColor="background1"/>
                <w:sz w:val="14"/>
                <w:szCs w:val="14"/>
                <w:lang w:val="en-US" w:eastAsia="zh-CN"/>
              </w:rPr>
              <w:t xml:space="preserve"> P</w:t>
            </w:r>
            <w:r w:rsidR="00CF6743" w:rsidRPr="00B209C7">
              <w:rPr>
                <w:b/>
                <w:bCs/>
                <w:color w:val="FFFFFF" w:themeColor="background1"/>
                <w:sz w:val="14"/>
                <w:szCs w:val="14"/>
                <w:lang w:val="en-US" w:eastAsia="zh-CN"/>
              </w:rPr>
              <w:t>referential</w:t>
            </w:r>
          </w:p>
        </w:tc>
      </w:tr>
      <w:tr w:rsidR="00C82C2F" w:rsidRPr="00B209C7" w14:paraId="2F6B888B"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047" w:type="dxa"/>
            <w:hideMark/>
          </w:tcPr>
          <w:p w14:paraId="39B8670F" w14:textId="77777777" w:rsidR="00E5573A" w:rsidRPr="00B209C7" w:rsidRDefault="00E5573A" w:rsidP="003E18EA">
            <w:pPr>
              <w:jc w:val="center"/>
              <w:rPr>
                <w:b/>
                <w:bCs/>
                <w:sz w:val="14"/>
                <w:szCs w:val="14"/>
                <w:lang w:val="en-US" w:eastAsia="zh-CN"/>
              </w:rPr>
            </w:pPr>
            <w:r w:rsidRPr="00B209C7">
              <w:rPr>
                <w:sz w:val="14"/>
                <w:szCs w:val="14"/>
              </w:rPr>
              <w:br w:type="page"/>
            </w:r>
          </w:p>
        </w:tc>
        <w:tc>
          <w:tcPr>
            <w:tcW w:w="3304" w:type="dxa"/>
            <w:hideMark/>
          </w:tcPr>
          <w:p w14:paraId="7256773F" w14:textId="77777777" w:rsidR="00E5573A" w:rsidRPr="00B209C7" w:rsidRDefault="00E5573A" w:rsidP="003E18EA">
            <w:pPr>
              <w:jc w:val="center"/>
              <w:rPr>
                <w:b/>
                <w:bCs/>
                <w:sz w:val="14"/>
                <w:szCs w:val="14"/>
                <w:lang w:val="en-US" w:eastAsia="zh-CN"/>
              </w:rPr>
            </w:pPr>
          </w:p>
        </w:tc>
        <w:tc>
          <w:tcPr>
            <w:tcW w:w="719" w:type="dxa"/>
            <w:hideMark/>
          </w:tcPr>
          <w:p w14:paraId="7A29B30E" w14:textId="77777777" w:rsidR="00E5573A" w:rsidRPr="00B209C7" w:rsidRDefault="00E5573A" w:rsidP="003E18EA">
            <w:pPr>
              <w:jc w:val="center"/>
              <w:rPr>
                <w:b/>
                <w:bCs/>
                <w:sz w:val="14"/>
                <w:szCs w:val="14"/>
                <w:lang w:val="en-US" w:eastAsia="zh-CN"/>
              </w:rPr>
            </w:pPr>
          </w:p>
        </w:tc>
        <w:tc>
          <w:tcPr>
            <w:tcW w:w="1275" w:type="dxa"/>
            <w:hideMark/>
          </w:tcPr>
          <w:p w14:paraId="2CC71400" w14:textId="77777777" w:rsidR="00E5573A" w:rsidRPr="00B209C7" w:rsidRDefault="00E5573A" w:rsidP="003E18EA">
            <w:pPr>
              <w:jc w:val="center"/>
              <w:rPr>
                <w:b/>
                <w:bCs/>
                <w:sz w:val="14"/>
                <w:szCs w:val="14"/>
                <w:lang w:val="en-US" w:eastAsia="zh-CN"/>
              </w:rPr>
            </w:pPr>
          </w:p>
        </w:tc>
        <w:tc>
          <w:tcPr>
            <w:tcW w:w="1070" w:type="dxa"/>
            <w:hideMark/>
          </w:tcPr>
          <w:p w14:paraId="6C571DD6" w14:textId="77777777" w:rsidR="00E5573A" w:rsidRPr="00B209C7" w:rsidRDefault="00E5573A" w:rsidP="003E18EA">
            <w:pPr>
              <w:jc w:val="center"/>
              <w:rPr>
                <w:b/>
                <w:bCs/>
                <w:sz w:val="14"/>
                <w:szCs w:val="14"/>
                <w:lang w:val="en-US" w:eastAsia="zh-CN"/>
              </w:rPr>
            </w:pPr>
          </w:p>
        </w:tc>
        <w:tc>
          <w:tcPr>
            <w:tcW w:w="573" w:type="dxa"/>
            <w:hideMark/>
          </w:tcPr>
          <w:p w14:paraId="652092C6" w14:textId="77777777" w:rsidR="00E5573A" w:rsidRPr="00B209C7" w:rsidRDefault="00E5573A" w:rsidP="003E18EA">
            <w:pPr>
              <w:jc w:val="center"/>
              <w:rPr>
                <w:b/>
                <w:bCs/>
                <w:sz w:val="14"/>
                <w:szCs w:val="14"/>
                <w:lang w:val="en-US" w:eastAsia="zh-CN"/>
              </w:rPr>
            </w:pPr>
          </w:p>
        </w:tc>
        <w:tc>
          <w:tcPr>
            <w:tcW w:w="1149" w:type="dxa"/>
            <w:hideMark/>
          </w:tcPr>
          <w:p w14:paraId="2DABB5D5" w14:textId="77777777" w:rsidR="00E5573A" w:rsidRPr="00B209C7" w:rsidRDefault="00E5573A" w:rsidP="003E18EA">
            <w:pPr>
              <w:jc w:val="center"/>
              <w:rPr>
                <w:b/>
                <w:bCs/>
                <w:sz w:val="14"/>
                <w:szCs w:val="14"/>
                <w:lang w:val="en-US" w:eastAsia="zh-CN"/>
              </w:rPr>
            </w:pPr>
          </w:p>
        </w:tc>
      </w:tr>
      <w:tr w:rsidR="00C82C2F" w:rsidRPr="00B209C7" w14:paraId="5EA14173" w14:textId="77777777" w:rsidTr="00CF6743">
        <w:trPr>
          <w:trHeight w:val="20"/>
        </w:trPr>
        <w:tc>
          <w:tcPr>
            <w:tcW w:w="1047" w:type="dxa"/>
            <w:hideMark/>
          </w:tcPr>
          <w:p w14:paraId="4B620002"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1207</w:t>
            </w:r>
          </w:p>
        </w:tc>
        <w:tc>
          <w:tcPr>
            <w:tcW w:w="3304" w:type="dxa"/>
            <w:hideMark/>
          </w:tcPr>
          <w:p w14:paraId="09A71975"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Other oil seeds and oleaginous fruits, whether or not broken:</w:t>
            </w:r>
          </w:p>
        </w:tc>
        <w:tc>
          <w:tcPr>
            <w:tcW w:w="719" w:type="dxa"/>
            <w:hideMark/>
          </w:tcPr>
          <w:p w14:paraId="6A8850FA" w14:textId="77777777" w:rsidR="00E5573A" w:rsidRPr="00B209C7" w:rsidRDefault="00E5573A" w:rsidP="003E18EA">
            <w:pPr>
              <w:jc w:val="center"/>
              <w:rPr>
                <w:color w:val="000000"/>
                <w:sz w:val="14"/>
                <w:szCs w:val="14"/>
                <w:lang w:val="en-US" w:eastAsia="zh-CN"/>
              </w:rPr>
            </w:pPr>
          </w:p>
        </w:tc>
        <w:tc>
          <w:tcPr>
            <w:tcW w:w="1275" w:type="dxa"/>
            <w:hideMark/>
          </w:tcPr>
          <w:p w14:paraId="0A977EDC" w14:textId="77777777" w:rsidR="00E5573A" w:rsidRPr="00B209C7" w:rsidRDefault="00E5573A" w:rsidP="003E18EA">
            <w:pPr>
              <w:jc w:val="center"/>
              <w:rPr>
                <w:color w:val="000000"/>
                <w:sz w:val="14"/>
                <w:szCs w:val="14"/>
                <w:lang w:val="en-US" w:eastAsia="zh-CN"/>
              </w:rPr>
            </w:pPr>
          </w:p>
        </w:tc>
        <w:tc>
          <w:tcPr>
            <w:tcW w:w="1070" w:type="dxa"/>
            <w:hideMark/>
          </w:tcPr>
          <w:p w14:paraId="70EA70F2" w14:textId="77777777" w:rsidR="00E5573A" w:rsidRPr="00B209C7" w:rsidRDefault="00E5573A" w:rsidP="003E18EA">
            <w:pPr>
              <w:jc w:val="center"/>
              <w:rPr>
                <w:color w:val="000000"/>
                <w:sz w:val="14"/>
                <w:szCs w:val="14"/>
                <w:lang w:val="en-US" w:eastAsia="zh-CN"/>
              </w:rPr>
            </w:pPr>
          </w:p>
        </w:tc>
        <w:tc>
          <w:tcPr>
            <w:tcW w:w="573" w:type="dxa"/>
            <w:hideMark/>
          </w:tcPr>
          <w:p w14:paraId="6CFBE880" w14:textId="77777777" w:rsidR="00E5573A" w:rsidRPr="00B209C7" w:rsidRDefault="00E5573A" w:rsidP="003E18EA">
            <w:pPr>
              <w:jc w:val="center"/>
              <w:rPr>
                <w:color w:val="000000"/>
                <w:sz w:val="14"/>
                <w:szCs w:val="14"/>
                <w:lang w:val="en-US" w:eastAsia="zh-CN"/>
              </w:rPr>
            </w:pPr>
          </w:p>
        </w:tc>
        <w:tc>
          <w:tcPr>
            <w:tcW w:w="1149" w:type="dxa"/>
            <w:hideMark/>
          </w:tcPr>
          <w:p w14:paraId="1713689E" w14:textId="77777777" w:rsidR="00E5573A" w:rsidRPr="00B209C7" w:rsidRDefault="00E5573A" w:rsidP="003E18EA">
            <w:pPr>
              <w:jc w:val="center"/>
              <w:rPr>
                <w:color w:val="000000"/>
                <w:sz w:val="14"/>
                <w:szCs w:val="14"/>
                <w:lang w:val="en-US" w:eastAsia="zh-CN"/>
              </w:rPr>
            </w:pPr>
          </w:p>
        </w:tc>
      </w:tr>
      <w:tr w:rsidR="00C82C2F" w:rsidRPr="00B209C7" w14:paraId="2944732B"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047" w:type="dxa"/>
            <w:hideMark/>
          </w:tcPr>
          <w:p w14:paraId="6B58C0A0"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120720</w:t>
            </w:r>
          </w:p>
        </w:tc>
        <w:tc>
          <w:tcPr>
            <w:tcW w:w="3304" w:type="dxa"/>
            <w:hideMark/>
          </w:tcPr>
          <w:p w14:paraId="46E2B0E3"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w:t>
            </w:r>
            <w:r w:rsidR="001C1A24" w:rsidRPr="00B209C7">
              <w:rPr>
                <w:color w:val="000000"/>
                <w:sz w:val="14"/>
                <w:szCs w:val="14"/>
                <w:lang w:val="en-US" w:eastAsia="zh-CN"/>
              </w:rPr>
              <w:t xml:space="preserve"> </w:t>
            </w:r>
            <w:r w:rsidRPr="00B209C7">
              <w:rPr>
                <w:color w:val="000000"/>
                <w:sz w:val="14"/>
                <w:szCs w:val="14"/>
                <w:lang w:val="en-US" w:eastAsia="zh-CN"/>
              </w:rPr>
              <w:t>Cotton seeds</w:t>
            </w:r>
          </w:p>
        </w:tc>
        <w:tc>
          <w:tcPr>
            <w:tcW w:w="719" w:type="dxa"/>
            <w:hideMark/>
          </w:tcPr>
          <w:p w14:paraId="01A8CA90"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1%</w:t>
            </w:r>
          </w:p>
        </w:tc>
        <w:tc>
          <w:tcPr>
            <w:tcW w:w="1275" w:type="dxa"/>
            <w:hideMark/>
          </w:tcPr>
          <w:p w14:paraId="436F9E79" w14:textId="77777777" w:rsidR="00E5573A" w:rsidRPr="00B209C7" w:rsidRDefault="00E5573A" w:rsidP="003E18EA">
            <w:pPr>
              <w:jc w:val="center"/>
              <w:rPr>
                <w:color w:val="000000"/>
                <w:sz w:val="14"/>
                <w:szCs w:val="14"/>
                <w:lang w:val="en-US" w:eastAsia="zh-CN"/>
              </w:rPr>
            </w:pPr>
          </w:p>
        </w:tc>
        <w:tc>
          <w:tcPr>
            <w:tcW w:w="1070" w:type="dxa"/>
            <w:hideMark/>
          </w:tcPr>
          <w:p w14:paraId="2C1F6F96" w14:textId="77777777" w:rsidR="00E5573A" w:rsidRPr="00B209C7" w:rsidRDefault="00E5573A" w:rsidP="003E18EA">
            <w:pPr>
              <w:jc w:val="center"/>
              <w:rPr>
                <w:color w:val="000000"/>
                <w:sz w:val="14"/>
                <w:szCs w:val="14"/>
                <w:lang w:val="en-US" w:eastAsia="zh-CN"/>
              </w:rPr>
            </w:pPr>
          </w:p>
        </w:tc>
        <w:tc>
          <w:tcPr>
            <w:tcW w:w="573" w:type="dxa"/>
            <w:hideMark/>
          </w:tcPr>
          <w:p w14:paraId="4D089473" w14:textId="77777777" w:rsidR="00E5573A" w:rsidRPr="00B209C7" w:rsidRDefault="00E5573A" w:rsidP="003E18EA">
            <w:pPr>
              <w:jc w:val="center"/>
              <w:rPr>
                <w:color w:val="000000"/>
                <w:sz w:val="14"/>
                <w:szCs w:val="14"/>
                <w:lang w:val="en-US" w:eastAsia="zh-CN"/>
              </w:rPr>
            </w:pPr>
          </w:p>
        </w:tc>
        <w:tc>
          <w:tcPr>
            <w:tcW w:w="1149" w:type="dxa"/>
            <w:hideMark/>
          </w:tcPr>
          <w:p w14:paraId="5D33DA24" w14:textId="77777777" w:rsidR="00E5573A" w:rsidRPr="00B209C7" w:rsidRDefault="00E5573A" w:rsidP="003E18EA">
            <w:pPr>
              <w:jc w:val="center"/>
              <w:rPr>
                <w:color w:val="000000"/>
                <w:sz w:val="14"/>
                <w:szCs w:val="14"/>
                <w:lang w:val="en-US" w:eastAsia="zh-CN"/>
              </w:rPr>
            </w:pPr>
          </w:p>
        </w:tc>
      </w:tr>
      <w:tr w:rsidR="00C82C2F" w:rsidRPr="00B209C7" w14:paraId="32F1FE27" w14:textId="77777777" w:rsidTr="00CF6743">
        <w:trPr>
          <w:trHeight w:val="20"/>
        </w:trPr>
        <w:tc>
          <w:tcPr>
            <w:tcW w:w="1047" w:type="dxa"/>
            <w:hideMark/>
          </w:tcPr>
          <w:p w14:paraId="4202F52A"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 </w:t>
            </w:r>
          </w:p>
        </w:tc>
        <w:tc>
          <w:tcPr>
            <w:tcW w:w="3304" w:type="dxa"/>
            <w:hideMark/>
          </w:tcPr>
          <w:p w14:paraId="06841D1C"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 </w:t>
            </w:r>
          </w:p>
        </w:tc>
        <w:tc>
          <w:tcPr>
            <w:tcW w:w="719" w:type="dxa"/>
            <w:hideMark/>
          </w:tcPr>
          <w:p w14:paraId="155D6E47" w14:textId="77777777" w:rsidR="00E5573A" w:rsidRPr="00B209C7" w:rsidRDefault="00E5573A" w:rsidP="003E18EA">
            <w:pPr>
              <w:jc w:val="center"/>
              <w:rPr>
                <w:color w:val="000000"/>
                <w:sz w:val="14"/>
                <w:szCs w:val="14"/>
                <w:lang w:val="en-US" w:eastAsia="zh-CN"/>
              </w:rPr>
            </w:pPr>
          </w:p>
        </w:tc>
        <w:tc>
          <w:tcPr>
            <w:tcW w:w="1275" w:type="dxa"/>
            <w:hideMark/>
          </w:tcPr>
          <w:p w14:paraId="3C5C48A0" w14:textId="77777777" w:rsidR="00E5573A" w:rsidRPr="00B209C7" w:rsidRDefault="00E5573A" w:rsidP="003E18EA">
            <w:pPr>
              <w:jc w:val="center"/>
              <w:rPr>
                <w:color w:val="000000"/>
                <w:sz w:val="14"/>
                <w:szCs w:val="14"/>
                <w:lang w:val="en-US" w:eastAsia="zh-CN"/>
              </w:rPr>
            </w:pPr>
          </w:p>
        </w:tc>
        <w:tc>
          <w:tcPr>
            <w:tcW w:w="1070" w:type="dxa"/>
            <w:hideMark/>
          </w:tcPr>
          <w:p w14:paraId="3B5AE9C2"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12072100¹</w:t>
            </w:r>
          </w:p>
        </w:tc>
        <w:tc>
          <w:tcPr>
            <w:tcW w:w="573" w:type="dxa"/>
            <w:hideMark/>
          </w:tcPr>
          <w:p w14:paraId="29C683D5"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c>
          <w:tcPr>
            <w:tcW w:w="1149" w:type="dxa"/>
            <w:hideMark/>
          </w:tcPr>
          <w:p w14:paraId="3FBC3960"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r>
      <w:tr w:rsidR="00C82C2F" w:rsidRPr="00B209C7" w14:paraId="1A02331B"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047" w:type="dxa"/>
            <w:hideMark/>
          </w:tcPr>
          <w:p w14:paraId="08AFF5B0"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 </w:t>
            </w:r>
          </w:p>
        </w:tc>
        <w:tc>
          <w:tcPr>
            <w:tcW w:w="3304" w:type="dxa"/>
            <w:hideMark/>
          </w:tcPr>
          <w:p w14:paraId="61711A68"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 </w:t>
            </w:r>
          </w:p>
        </w:tc>
        <w:tc>
          <w:tcPr>
            <w:tcW w:w="719" w:type="dxa"/>
            <w:hideMark/>
          </w:tcPr>
          <w:p w14:paraId="4B0EEDD5" w14:textId="77777777" w:rsidR="00E5573A" w:rsidRPr="00B209C7" w:rsidRDefault="00E5573A" w:rsidP="003E18EA">
            <w:pPr>
              <w:jc w:val="center"/>
              <w:rPr>
                <w:color w:val="000000"/>
                <w:sz w:val="14"/>
                <w:szCs w:val="14"/>
                <w:lang w:val="en-US" w:eastAsia="zh-CN"/>
              </w:rPr>
            </w:pPr>
          </w:p>
        </w:tc>
        <w:tc>
          <w:tcPr>
            <w:tcW w:w="1275" w:type="dxa"/>
            <w:hideMark/>
          </w:tcPr>
          <w:p w14:paraId="16C6ED5B" w14:textId="77777777" w:rsidR="00E5573A" w:rsidRPr="00B209C7" w:rsidRDefault="00E5573A" w:rsidP="003E18EA">
            <w:pPr>
              <w:jc w:val="center"/>
              <w:rPr>
                <w:color w:val="000000"/>
                <w:sz w:val="14"/>
                <w:szCs w:val="14"/>
                <w:lang w:val="en-US" w:eastAsia="zh-CN"/>
              </w:rPr>
            </w:pPr>
          </w:p>
        </w:tc>
        <w:tc>
          <w:tcPr>
            <w:tcW w:w="1070" w:type="dxa"/>
            <w:hideMark/>
          </w:tcPr>
          <w:p w14:paraId="688C81E4"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12072900²</w:t>
            </w:r>
          </w:p>
        </w:tc>
        <w:tc>
          <w:tcPr>
            <w:tcW w:w="573" w:type="dxa"/>
            <w:hideMark/>
          </w:tcPr>
          <w:p w14:paraId="715FECC1"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c>
          <w:tcPr>
            <w:tcW w:w="1149" w:type="dxa"/>
            <w:hideMark/>
          </w:tcPr>
          <w:p w14:paraId="080A9BA8"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r>
      <w:tr w:rsidR="00C82C2F" w:rsidRPr="00B209C7" w14:paraId="786F7B6B" w14:textId="77777777" w:rsidTr="00CF6743">
        <w:trPr>
          <w:trHeight w:val="20"/>
        </w:trPr>
        <w:tc>
          <w:tcPr>
            <w:tcW w:w="1047" w:type="dxa"/>
            <w:hideMark/>
          </w:tcPr>
          <w:p w14:paraId="616F59B0"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1404</w:t>
            </w:r>
          </w:p>
        </w:tc>
        <w:tc>
          <w:tcPr>
            <w:tcW w:w="3304" w:type="dxa"/>
            <w:hideMark/>
          </w:tcPr>
          <w:p w14:paraId="07D0AEB3"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Vegetable products not elsewhere specified or included:</w:t>
            </w:r>
          </w:p>
        </w:tc>
        <w:tc>
          <w:tcPr>
            <w:tcW w:w="719" w:type="dxa"/>
            <w:hideMark/>
          </w:tcPr>
          <w:p w14:paraId="6BCAC2DF" w14:textId="77777777" w:rsidR="00E5573A" w:rsidRPr="00B209C7" w:rsidRDefault="00E5573A" w:rsidP="003E18EA">
            <w:pPr>
              <w:jc w:val="center"/>
              <w:rPr>
                <w:color w:val="000000"/>
                <w:sz w:val="14"/>
                <w:szCs w:val="14"/>
                <w:lang w:val="en-US" w:eastAsia="zh-CN"/>
              </w:rPr>
            </w:pPr>
          </w:p>
        </w:tc>
        <w:tc>
          <w:tcPr>
            <w:tcW w:w="1275" w:type="dxa"/>
            <w:hideMark/>
          </w:tcPr>
          <w:p w14:paraId="5CA2C78A" w14:textId="77777777" w:rsidR="00E5573A" w:rsidRPr="00B209C7" w:rsidRDefault="00E5573A" w:rsidP="003E18EA">
            <w:pPr>
              <w:jc w:val="center"/>
              <w:rPr>
                <w:color w:val="000000"/>
                <w:sz w:val="14"/>
                <w:szCs w:val="14"/>
                <w:lang w:val="en-US" w:eastAsia="zh-CN"/>
              </w:rPr>
            </w:pPr>
          </w:p>
        </w:tc>
        <w:tc>
          <w:tcPr>
            <w:tcW w:w="1070" w:type="dxa"/>
            <w:hideMark/>
          </w:tcPr>
          <w:p w14:paraId="6BCDF3F0" w14:textId="77777777" w:rsidR="00E5573A" w:rsidRPr="00B209C7" w:rsidRDefault="00E5573A" w:rsidP="003E18EA">
            <w:pPr>
              <w:jc w:val="center"/>
              <w:rPr>
                <w:color w:val="000000"/>
                <w:sz w:val="14"/>
                <w:szCs w:val="14"/>
                <w:lang w:val="en-US" w:eastAsia="zh-CN"/>
              </w:rPr>
            </w:pPr>
          </w:p>
        </w:tc>
        <w:tc>
          <w:tcPr>
            <w:tcW w:w="573" w:type="dxa"/>
            <w:hideMark/>
          </w:tcPr>
          <w:p w14:paraId="57143339" w14:textId="77777777" w:rsidR="00E5573A" w:rsidRPr="00B209C7" w:rsidRDefault="00E5573A" w:rsidP="003E18EA">
            <w:pPr>
              <w:jc w:val="center"/>
              <w:rPr>
                <w:color w:val="000000"/>
                <w:sz w:val="14"/>
                <w:szCs w:val="14"/>
                <w:lang w:val="en-US" w:eastAsia="zh-CN"/>
              </w:rPr>
            </w:pPr>
          </w:p>
        </w:tc>
        <w:tc>
          <w:tcPr>
            <w:tcW w:w="1149" w:type="dxa"/>
            <w:hideMark/>
          </w:tcPr>
          <w:p w14:paraId="3CFE076B" w14:textId="77777777" w:rsidR="00E5573A" w:rsidRPr="00B209C7" w:rsidRDefault="00E5573A" w:rsidP="003E18EA">
            <w:pPr>
              <w:jc w:val="center"/>
              <w:rPr>
                <w:color w:val="000000"/>
                <w:sz w:val="14"/>
                <w:szCs w:val="14"/>
                <w:lang w:val="en-US" w:eastAsia="zh-CN"/>
              </w:rPr>
            </w:pPr>
          </w:p>
        </w:tc>
      </w:tr>
      <w:tr w:rsidR="00C82C2F" w:rsidRPr="00B209C7" w14:paraId="4473590B"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047" w:type="dxa"/>
            <w:hideMark/>
          </w:tcPr>
          <w:p w14:paraId="67DEB91F"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140420</w:t>
            </w:r>
          </w:p>
        </w:tc>
        <w:tc>
          <w:tcPr>
            <w:tcW w:w="3304" w:type="dxa"/>
            <w:hideMark/>
          </w:tcPr>
          <w:p w14:paraId="6670C0D6"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w:t>
            </w:r>
            <w:r w:rsidR="001C1A24" w:rsidRPr="00B209C7">
              <w:rPr>
                <w:color w:val="000000"/>
                <w:sz w:val="14"/>
                <w:szCs w:val="14"/>
                <w:lang w:val="en-US" w:eastAsia="zh-CN"/>
              </w:rPr>
              <w:t xml:space="preserve"> </w:t>
            </w:r>
            <w:r w:rsidRPr="00B209C7">
              <w:rPr>
                <w:color w:val="000000"/>
                <w:sz w:val="14"/>
                <w:szCs w:val="14"/>
                <w:lang w:val="en-US" w:eastAsia="zh-CN"/>
              </w:rPr>
              <w:t>Cotton linters</w:t>
            </w:r>
          </w:p>
        </w:tc>
        <w:tc>
          <w:tcPr>
            <w:tcW w:w="719" w:type="dxa"/>
            <w:hideMark/>
          </w:tcPr>
          <w:p w14:paraId="0EA2C523"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c>
          <w:tcPr>
            <w:tcW w:w="1275" w:type="dxa"/>
            <w:hideMark/>
          </w:tcPr>
          <w:p w14:paraId="157178B4" w14:textId="77777777" w:rsidR="00E5573A" w:rsidRPr="00B209C7" w:rsidRDefault="00E5573A" w:rsidP="003E18EA">
            <w:pPr>
              <w:jc w:val="center"/>
              <w:rPr>
                <w:color w:val="000000"/>
                <w:sz w:val="14"/>
                <w:szCs w:val="14"/>
                <w:lang w:val="en-US" w:eastAsia="zh-CN"/>
              </w:rPr>
            </w:pPr>
          </w:p>
        </w:tc>
        <w:tc>
          <w:tcPr>
            <w:tcW w:w="1070" w:type="dxa"/>
            <w:hideMark/>
          </w:tcPr>
          <w:p w14:paraId="3D305294"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14042000</w:t>
            </w:r>
          </w:p>
        </w:tc>
        <w:tc>
          <w:tcPr>
            <w:tcW w:w="573" w:type="dxa"/>
            <w:hideMark/>
          </w:tcPr>
          <w:p w14:paraId="01DCD2A8"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c>
          <w:tcPr>
            <w:tcW w:w="1149" w:type="dxa"/>
            <w:hideMark/>
          </w:tcPr>
          <w:p w14:paraId="0F8A372C"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r>
      <w:tr w:rsidR="00C82C2F" w:rsidRPr="00B209C7" w14:paraId="24CEA1E4" w14:textId="77777777" w:rsidTr="00CF6743">
        <w:trPr>
          <w:trHeight w:val="20"/>
        </w:trPr>
        <w:tc>
          <w:tcPr>
            <w:tcW w:w="1047" w:type="dxa"/>
            <w:hideMark/>
          </w:tcPr>
          <w:p w14:paraId="182BE579"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1512</w:t>
            </w:r>
          </w:p>
        </w:tc>
        <w:tc>
          <w:tcPr>
            <w:tcW w:w="3304" w:type="dxa"/>
            <w:hideMark/>
          </w:tcPr>
          <w:p w14:paraId="670F0AB4"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Sunflower-seed, safflower or cotton-seed oil and fractions thereof, whether or not refined, but not chemically modified</w:t>
            </w:r>
            <w:r w:rsidRPr="00B209C7">
              <w:rPr>
                <w:color w:val="000000"/>
                <w:sz w:val="14"/>
                <w:szCs w:val="14"/>
                <w:lang w:val="en-US" w:eastAsia="zh-CN"/>
              </w:rPr>
              <w:br/>
              <w:t>- Cotton-seed oil and its fractions</w:t>
            </w:r>
          </w:p>
        </w:tc>
        <w:tc>
          <w:tcPr>
            <w:tcW w:w="719" w:type="dxa"/>
            <w:hideMark/>
          </w:tcPr>
          <w:p w14:paraId="471A7AA0" w14:textId="77777777" w:rsidR="00E5573A" w:rsidRPr="00B209C7" w:rsidRDefault="00E5573A" w:rsidP="003E18EA">
            <w:pPr>
              <w:jc w:val="center"/>
              <w:rPr>
                <w:color w:val="000000"/>
                <w:sz w:val="14"/>
                <w:szCs w:val="14"/>
                <w:lang w:val="en-US" w:eastAsia="zh-CN"/>
              </w:rPr>
            </w:pPr>
          </w:p>
        </w:tc>
        <w:tc>
          <w:tcPr>
            <w:tcW w:w="1275" w:type="dxa"/>
            <w:hideMark/>
          </w:tcPr>
          <w:p w14:paraId="5DDF20CB" w14:textId="77777777" w:rsidR="00E5573A" w:rsidRPr="00B209C7" w:rsidRDefault="00E5573A" w:rsidP="003E18EA">
            <w:pPr>
              <w:jc w:val="center"/>
              <w:rPr>
                <w:color w:val="000000"/>
                <w:sz w:val="14"/>
                <w:szCs w:val="14"/>
                <w:lang w:val="en-US" w:eastAsia="zh-CN"/>
              </w:rPr>
            </w:pPr>
          </w:p>
        </w:tc>
        <w:tc>
          <w:tcPr>
            <w:tcW w:w="1070" w:type="dxa"/>
            <w:hideMark/>
          </w:tcPr>
          <w:p w14:paraId="53F9EF53" w14:textId="77777777" w:rsidR="00E5573A" w:rsidRPr="00B209C7" w:rsidRDefault="00E5573A" w:rsidP="003E18EA">
            <w:pPr>
              <w:jc w:val="center"/>
              <w:rPr>
                <w:color w:val="000000"/>
                <w:sz w:val="14"/>
                <w:szCs w:val="14"/>
                <w:lang w:val="en-US" w:eastAsia="zh-CN"/>
              </w:rPr>
            </w:pPr>
          </w:p>
        </w:tc>
        <w:tc>
          <w:tcPr>
            <w:tcW w:w="573" w:type="dxa"/>
            <w:hideMark/>
          </w:tcPr>
          <w:p w14:paraId="365F2C5A" w14:textId="77777777" w:rsidR="00E5573A" w:rsidRPr="00B209C7" w:rsidRDefault="00E5573A" w:rsidP="003E18EA">
            <w:pPr>
              <w:jc w:val="center"/>
              <w:rPr>
                <w:color w:val="000000"/>
                <w:sz w:val="14"/>
                <w:szCs w:val="14"/>
                <w:lang w:val="en-US" w:eastAsia="zh-CN"/>
              </w:rPr>
            </w:pPr>
          </w:p>
        </w:tc>
        <w:tc>
          <w:tcPr>
            <w:tcW w:w="1149" w:type="dxa"/>
            <w:hideMark/>
          </w:tcPr>
          <w:p w14:paraId="7C35536E" w14:textId="77777777" w:rsidR="00E5573A" w:rsidRPr="00B209C7" w:rsidRDefault="00E5573A" w:rsidP="003E18EA">
            <w:pPr>
              <w:jc w:val="center"/>
              <w:rPr>
                <w:color w:val="000000"/>
                <w:sz w:val="14"/>
                <w:szCs w:val="14"/>
                <w:lang w:val="en-US" w:eastAsia="zh-CN"/>
              </w:rPr>
            </w:pPr>
          </w:p>
        </w:tc>
      </w:tr>
      <w:tr w:rsidR="00C82C2F" w:rsidRPr="00B209C7" w14:paraId="353EA8DD"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047" w:type="dxa"/>
            <w:hideMark/>
          </w:tcPr>
          <w:p w14:paraId="26257648"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151221</w:t>
            </w:r>
          </w:p>
        </w:tc>
        <w:tc>
          <w:tcPr>
            <w:tcW w:w="3304" w:type="dxa"/>
            <w:hideMark/>
          </w:tcPr>
          <w:p w14:paraId="06376274"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w:t>
            </w:r>
            <w:r w:rsidR="001C1A24" w:rsidRPr="00B209C7">
              <w:rPr>
                <w:color w:val="000000"/>
                <w:sz w:val="14"/>
                <w:szCs w:val="14"/>
                <w:lang w:val="en-US" w:eastAsia="zh-CN"/>
              </w:rPr>
              <w:t xml:space="preserve"> </w:t>
            </w:r>
            <w:r w:rsidRPr="00B209C7">
              <w:rPr>
                <w:color w:val="000000"/>
                <w:sz w:val="14"/>
                <w:szCs w:val="14"/>
                <w:lang w:val="en-US" w:eastAsia="zh-CN"/>
              </w:rPr>
              <w:t>Crude oil, whether or not gossypol has been removed</w:t>
            </w:r>
          </w:p>
        </w:tc>
        <w:tc>
          <w:tcPr>
            <w:tcW w:w="719" w:type="dxa"/>
            <w:hideMark/>
          </w:tcPr>
          <w:p w14:paraId="15C8BBC2"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8%</w:t>
            </w:r>
          </w:p>
        </w:tc>
        <w:tc>
          <w:tcPr>
            <w:tcW w:w="1275" w:type="dxa"/>
            <w:hideMark/>
          </w:tcPr>
          <w:p w14:paraId="50D7BD1E" w14:textId="77777777" w:rsidR="00E5573A" w:rsidRPr="00B209C7" w:rsidRDefault="00E5573A" w:rsidP="003E18EA">
            <w:pPr>
              <w:jc w:val="center"/>
              <w:rPr>
                <w:color w:val="000000"/>
                <w:sz w:val="14"/>
                <w:szCs w:val="14"/>
                <w:lang w:val="en-US" w:eastAsia="zh-CN"/>
              </w:rPr>
            </w:pPr>
          </w:p>
        </w:tc>
        <w:tc>
          <w:tcPr>
            <w:tcW w:w="1070" w:type="dxa"/>
            <w:hideMark/>
          </w:tcPr>
          <w:p w14:paraId="7F7F1836"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15122100</w:t>
            </w:r>
          </w:p>
        </w:tc>
        <w:tc>
          <w:tcPr>
            <w:tcW w:w="573" w:type="dxa"/>
            <w:hideMark/>
          </w:tcPr>
          <w:p w14:paraId="49D0DA89"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5%</w:t>
            </w:r>
          </w:p>
        </w:tc>
        <w:tc>
          <w:tcPr>
            <w:tcW w:w="1149" w:type="dxa"/>
            <w:hideMark/>
          </w:tcPr>
          <w:p w14:paraId="6C5C8A9D" w14:textId="7F9F266F" w:rsidR="00E5573A" w:rsidRPr="00B209C7" w:rsidRDefault="00F57EDB" w:rsidP="003E18EA">
            <w:pPr>
              <w:jc w:val="center"/>
              <w:rPr>
                <w:color w:val="000000"/>
                <w:sz w:val="14"/>
                <w:szCs w:val="14"/>
                <w:lang w:val="en-US" w:eastAsia="zh-CN"/>
              </w:rPr>
            </w:pPr>
            <w:r w:rsidRPr="00B209C7">
              <w:rPr>
                <w:color w:val="000000"/>
                <w:sz w:val="14"/>
                <w:szCs w:val="14"/>
                <w:lang w:val="en-US" w:eastAsia="zh-CN"/>
              </w:rPr>
              <w:t>0</w:t>
            </w:r>
            <w:r w:rsidR="00E5573A" w:rsidRPr="00B209C7">
              <w:rPr>
                <w:color w:val="000000"/>
                <w:sz w:val="14"/>
                <w:szCs w:val="14"/>
                <w:lang w:val="en-US" w:eastAsia="zh-CN"/>
              </w:rPr>
              <w:t>%</w:t>
            </w:r>
          </w:p>
        </w:tc>
      </w:tr>
      <w:tr w:rsidR="00C82C2F" w:rsidRPr="00B209C7" w14:paraId="1EC288B9" w14:textId="77777777" w:rsidTr="00CF6743">
        <w:trPr>
          <w:trHeight w:val="20"/>
        </w:trPr>
        <w:tc>
          <w:tcPr>
            <w:tcW w:w="1047" w:type="dxa"/>
            <w:hideMark/>
          </w:tcPr>
          <w:p w14:paraId="3FE0FBA1"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151229</w:t>
            </w:r>
          </w:p>
        </w:tc>
        <w:tc>
          <w:tcPr>
            <w:tcW w:w="3304" w:type="dxa"/>
            <w:hideMark/>
          </w:tcPr>
          <w:p w14:paraId="3522250F"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w:t>
            </w:r>
            <w:r w:rsidR="001C1A24" w:rsidRPr="00B209C7">
              <w:rPr>
                <w:color w:val="000000"/>
                <w:sz w:val="14"/>
                <w:szCs w:val="14"/>
                <w:lang w:val="en-US" w:eastAsia="zh-CN"/>
              </w:rPr>
              <w:t xml:space="preserve"> </w:t>
            </w:r>
            <w:r w:rsidRPr="00B209C7">
              <w:rPr>
                <w:color w:val="000000"/>
                <w:sz w:val="14"/>
                <w:szCs w:val="14"/>
                <w:lang w:val="en-US" w:eastAsia="zh-CN"/>
              </w:rPr>
              <w:t>Other</w:t>
            </w:r>
          </w:p>
        </w:tc>
        <w:tc>
          <w:tcPr>
            <w:tcW w:w="719" w:type="dxa"/>
            <w:hideMark/>
          </w:tcPr>
          <w:p w14:paraId="79F4748E"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8%</w:t>
            </w:r>
          </w:p>
        </w:tc>
        <w:tc>
          <w:tcPr>
            <w:tcW w:w="1275" w:type="dxa"/>
            <w:hideMark/>
          </w:tcPr>
          <w:p w14:paraId="3228700F" w14:textId="77777777" w:rsidR="00E5573A" w:rsidRPr="00B209C7" w:rsidRDefault="00E5573A" w:rsidP="003E18EA">
            <w:pPr>
              <w:jc w:val="center"/>
              <w:rPr>
                <w:color w:val="000000"/>
                <w:sz w:val="14"/>
                <w:szCs w:val="14"/>
                <w:lang w:val="en-US" w:eastAsia="zh-CN"/>
              </w:rPr>
            </w:pPr>
          </w:p>
        </w:tc>
        <w:tc>
          <w:tcPr>
            <w:tcW w:w="1070" w:type="dxa"/>
            <w:hideMark/>
          </w:tcPr>
          <w:p w14:paraId="545FCEAF"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15122900</w:t>
            </w:r>
          </w:p>
        </w:tc>
        <w:tc>
          <w:tcPr>
            <w:tcW w:w="573" w:type="dxa"/>
            <w:hideMark/>
          </w:tcPr>
          <w:p w14:paraId="7A88E43D"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5%</w:t>
            </w:r>
          </w:p>
        </w:tc>
        <w:tc>
          <w:tcPr>
            <w:tcW w:w="1149" w:type="dxa"/>
            <w:hideMark/>
          </w:tcPr>
          <w:p w14:paraId="70A9021A" w14:textId="659817F2" w:rsidR="00E5573A" w:rsidRPr="00B209C7" w:rsidRDefault="00F57EDB" w:rsidP="003E18EA">
            <w:pPr>
              <w:jc w:val="center"/>
              <w:rPr>
                <w:color w:val="000000"/>
                <w:sz w:val="14"/>
                <w:szCs w:val="14"/>
                <w:lang w:val="en-US" w:eastAsia="zh-CN"/>
              </w:rPr>
            </w:pPr>
            <w:r w:rsidRPr="00B209C7">
              <w:rPr>
                <w:color w:val="000000"/>
                <w:sz w:val="14"/>
                <w:szCs w:val="14"/>
                <w:lang w:val="en-US" w:eastAsia="zh-CN"/>
              </w:rPr>
              <w:t>0</w:t>
            </w:r>
            <w:r w:rsidR="00E5573A" w:rsidRPr="00B209C7">
              <w:rPr>
                <w:color w:val="000000"/>
                <w:sz w:val="14"/>
                <w:szCs w:val="14"/>
                <w:lang w:val="en-US" w:eastAsia="zh-CN"/>
              </w:rPr>
              <w:t>%</w:t>
            </w:r>
          </w:p>
        </w:tc>
      </w:tr>
      <w:tr w:rsidR="00C82C2F" w:rsidRPr="00B209C7" w14:paraId="3226A481"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047" w:type="dxa"/>
            <w:hideMark/>
          </w:tcPr>
          <w:p w14:paraId="2803DCA1"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1521</w:t>
            </w:r>
          </w:p>
        </w:tc>
        <w:tc>
          <w:tcPr>
            <w:tcW w:w="3304" w:type="dxa"/>
            <w:noWrap/>
            <w:hideMark/>
          </w:tcPr>
          <w:p w14:paraId="3733C18A"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 xml:space="preserve">Vegetable waxes (other than triglycerides), beeswax, other insect waxes and spermaceti, whether or not refined or </w:t>
            </w:r>
            <w:proofErr w:type="spellStart"/>
            <w:r w:rsidRPr="00B209C7">
              <w:rPr>
                <w:color w:val="000000"/>
                <w:sz w:val="14"/>
                <w:szCs w:val="14"/>
                <w:lang w:val="en-US" w:eastAsia="zh-CN"/>
              </w:rPr>
              <w:t>coloured</w:t>
            </w:r>
            <w:proofErr w:type="spellEnd"/>
            <w:r w:rsidRPr="00B209C7">
              <w:rPr>
                <w:color w:val="000000"/>
                <w:sz w:val="14"/>
                <w:szCs w:val="14"/>
                <w:lang w:val="en-US" w:eastAsia="zh-CN"/>
              </w:rPr>
              <w:t>:</w:t>
            </w:r>
          </w:p>
        </w:tc>
        <w:tc>
          <w:tcPr>
            <w:tcW w:w="719" w:type="dxa"/>
            <w:hideMark/>
          </w:tcPr>
          <w:p w14:paraId="579495AF" w14:textId="77777777" w:rsidR="00E5573A" w:rsidRPr="00B209C7" w:rsidRDefault="00E5573A" w:rsidP="003E18EA">
            <w:pPr>
              <w:jc w:val="center"/>
              <w:rPr>
                <w:color w:val="000000"/>
                <w:sz w:val="14"/>
                <w:szCs w:val="14"/>
                <w:lang w:val="en-US" w:eastAsia="zh-CN"/>
              </w:rPr>
            </w:pPr>
          </w:p>
        </w:tc>
        <w:tc>
          <w:tcPr>
            <w:tcW w:w="1275" w:type="dxa"/>
            <w:hideMark/>
          </w:tcPr>
          <w:p w14:paraId="7A3F5082" w14:textId="77777777" w:rsidR="00E5573A" w:rsidRPr="00B209C7" w:rsidRDefault="00E5573A" w:rsidP="003E18EA">
            <w:pPr>
              <w:jc w:val="center"/>
              <w:rPr>
                <w:color w:val="000000"/>
                <w:sz w:val="14"/>
                <w:szCs w:val="14"/>
                <w:lang w:val="en-US" w:eastAsia="zh-CN"/>
              </w:rPr>
            </w:pPr>
          </w:p>
        </w:tc>
        <w:tc>
          <w:tcPr>
            <w:tcW w:w="1070" w:type="dxa"/>
            <w:hideMark/>
          </w:tcPr>
          <w:p w14:paraId="6A0087AE" w14:textId="77777777" w:rsidR="00E5573A" w:rsidRPr="00B209C7" w:rsidRDefault="00E5573A" w:rsidP="003E18EA">
            <w:pPr>
              <w:jc w:val="center"/>
              <w:rPr>
                <w:color w:val="000000"/>
                <w:sz w:val="14"/>
                <w:szCs w:val="14"/>
                <w:lang w:val="en-US" w:eastAsia="zh-CN"/>
              </w:rPr>
            </w:pPr>
          </w:p>
        </w:tc>
        <w:tc>
          <w:tcPr>
            <w:tcW w:w="573" w:type="dxa"/>
            <w:hideMark/>
          </w:tcPr>
          <w:p w14:paraId="3162132D" w14:textId="77777777" w:rsidR="00E5573A" w:rsidRPr="00B209C7" w:rsidRDefault="00E5573A" w:rsidP="003E18EA">
            <w:pPr>
              <w:jc w:val="center"/>
              <w:rPr>
                <w:color w:val="000000"/>
                <w:sz w:val="14"/>
                <w:szCs w:val="14"/>
                <w:lang w:val="en-US" w:eastAsia="zh-CN"/>
              </w:rPr>
            </w:pPr>
          </w:p>
        </w:tc>
        <w:tc>
          <w:tcPr>
            <w:tcW w:w="1149" w:type="dxa"/>
            <w:hideMark/>
          </w:tcPr>
          <w:p w14:paraId="1A866D95" w14:textId="77777777" w:rsidR="00E5573A" w:rsidRPr="00B209C7" w:rsidRDefault="00E5573A" w:rsidP="003E18EA">
            <w:pPr>
              <w:jc w:val="center"/>
              <w:rPr>
                <w:color w:val="000000"/>
                <w:sz w:val="14"/>
                <w:szCs w:val="14"/>
                <w:lang w:val="en-US" w:eastAsia="zh-CN"/>
              </w:rPr>
            </w:pPr>
          </w:p>
        </w:tc>
      </w:tr>
      <w:tr w:rsidR="00C82C2F" w:rsidRPr="00B209C7" w14:paraId="1D9A3B65" w14:textId="77777777" w:rsidTr="00CF6743">
        <w:trPr>
          <w:trHeight w:val="20"/>
        </w:trPr>
        <w:tc>
          <w:tcPr>
            <w:tcW w:w="1047" w:type="dxa"/>
            <w:hideMark/>
          </w:tcPr>
          <w:p w14:paraId="0F81A542"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152110</w:t>
            </w:r>
          </w:p>
        </w:tc>
        <w:tc>
          <w:tcPr>
            <w:tcW w:w="3304" w:type="dxa"/>
            <w:hideMark/>
          </w:tcPr>
          <w:p w14:paraId="7BAD97E2"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w:t>
            </w:r>
            <w:r w:rsidR="001C1A24" w:rsidRPr="00B209C7">
              <w:rPr>
                <w:color w:val="000000"/>
                <w:sz w:val="14"/>
                <w:szCs w:val="14"/>
                <w:lang w:val="en-US" w:eastAsia="zh-CN"/>
              </w:rPr>
              <w:t xml:space="preserve"> </w:t>
            </w:r>
            <w:r w:rsidRPr="00B209C7">
              <w:rPr>
                <w:color w:val="000000"/>
                <w:sz w:val="14"/>
                <w:szCs w:val="14"/>
                <w:lang w:val="en-US" w:eastAsia="zh-CN"/>
              </w:rPr>
              <w:t>Vegetable waxes</w:t>
            </w:r>
          </w:p>
        </w:tc>
        <w:tc>
          <w:tcPr>
            <w:tcW w:w="719" w:type="dxa"/>
            <w:hideMark/>
          </w:tcPr>
          <w:p w14:paraId="4DA8C12C"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c>
          <w:tcPr>
            <w:tcW w:w="1275" w:type="dxa"/>
            <w:hideMark/>
          </w:tcPr>
          <w:p w14:paraId="5E07896D" w14:textId="77777777" w:rsidR="00E5573A" w:rsidRPr="00B209C7" w:rsidRDefault="00E5573A" w:rsidP="003E18EA">
            <w:pPr>
              <w:jc w:val="center"/>
              <w:rPr>
                <w:color w:val="000000"/>
                <w:sz w:val="14"/>
                <w:szCs w:val="14"/>
                <w:lang w:val="en-US" w:eastAsia="zh-CN"/>
              </w:rPr>
            </w:pPr>
          </w:p>
        </w:tc>
        <w:tc>
          <w:tcPr>
            <w:tcW w:w="1070" w:type="dxa"/>
            <w:hideMark/>
          </w:tcPr>
          <w:p w14:paraId="62300FA2"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15211000</w:t>
            </w:r>
          </w:p>
        </w:tc>
        <w:tc>
          <w:tcPr>
            <w:tcW w:w="573" w:type="dxa"/>
            <w:hideMark/>
          </w:tcPr>
          <w:p w14:paraId="68D4AF69"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c>
          <w:tcPr>
            <w:tcW w:w="1149" w:type="dxa"/>
            <w:hideMark/>
          </w:tcPr>
          <w:p w14:paraId="425A4F1F"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r>
      <w:tr w:rsidR="00C82C2F" w:rsidRPr="00B209C7" w14:paraId="079FD5EA"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047" w:type="dxa"/>
            <w:hideMark/>
          </w:tcPr>
          <w:p w14:paraId="40E55115"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2306</w:t>
            </w:r>
          </w:p>
        </w:tc>
        <w:tc>
          <w:tcPr>
            <w:tcW w:w="3304" w:type="dxa"/>
            <w:hideMark/>
          </w:tcPr>
          <w:p w14:paraId="38645FBB"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Oil-cake and other solid residues, whether or not ground or in the form of pellets, resulting from the extraction of vegetable fats or oils, other than those of heading 23.04 or 23.05</w:t>
            </w:r>
          </w:p>
        </w:tc>
        <w:tc>
          <w:tcPr>
            <w:tcW w:w="719" w:type="dxa"/>
            <w:hideMark/>
          </w:tcPr>
          <w:p w14:paraId="7DB95F3F" w14:textId="77777777" w:rsidR="00E5573A" w:rsidRPr="00B209C7" w:rsidRDefault="00E5573A" w:rsidP="003E18EA">
            <w:pPr>
              <w:jc w:val="center"/>
              <w:rPr>
                <w:color w:val="000000"/>
                <w:sz w:val="14"/>
                <w:szCs w:val="14"/>
                <w:lang w:val="en-US" w:eastAsia="zh-CN"/>
              </w:rPr>
            </w:pPr>
          </w:p>
        </w:tc>
        <w:tc>
          <w:tcPr>
            <w:tcW w:w="1275" w:type="dxa"/>
            <w:hideMark/>
          </w:tcPr>
          <w:p w14:paraId="4B87FDAE" w14:textId="77777777" w:rsidR="00E5573A" w:rsidRPr="00B209C7" w:rsidRDefault="00E5573A" w:rsidP="003E18EA">
            <w:pPr>
              <w:jc w:val="center"/>
              <w:rPr>
                <w:color w:val="000000"/>
                <w:sz w:val="14"/>
                <w:szCs w:val="14"/>
                <w:lang w:val="en-US" w:eastAsia="zh-CN"/>
              </w:rPr>
            </w:pPr>
          </w:p>
        </w:tc>
        <w:tc>
          <w:tcPr>
            <w:tcW w:w="1070" w:type="dxa"/>
            <w:hideMark/>
          </w:tcPr>
          <w:p w14:paraId="3B1BD78D" w14:textId="77777777" w:rsidR="00E5573A" w:rsidRPr="00B209C7" w:rsidRDefault="00E5573A" w:rsidP="003E18EA">
            <w:pPr>
              <w:jc w:val="center"/>
              <w:rPr>
                <w:color w:val="000000"/>
                <w:sz w:val="14"/>
                <w:szCs w:val="14"/>
                <w:lang w:val="en-US" w:eastAsia="zh-CN"/>
              </w:rPr>
            </w:pPr>
          </w:p>
        </w:tc>
        <w:tc>
          <w:tcPr>
            <w:tcW w:w="573" w:type="dxa"/>
            <w:hideMark/>
          </w:tcPr>
          <w:p w14:paraId="3628FFCF" w14:textId="77777777" w:rsidR="00E5573A" w:rsidRPr="00B209C7" w:rsidRDefault="00E5573A" w:rsidP="003E18EA">
            <w:pPr>
              <w:jc w:val="center"/>
              <w:rPr>
                <w:color w:val="000000"/>
                <w:sz w:val="14"/>
                <w:szCs w:val="14"/>
                <w:lang w:val="en-US" w:eastAsia="zh-CN"/>
              </w:rPr>
            </w:pPr>
          </w:p>
        </w:tc>
        <w:tc>
          <w:tcPr>
            <w:tcW w:w="1149" w:type="dxa"/>
            <w:hideMark/>
          </w:tcPr>
          <w:p w14:paraId="5DEA7BE5" w14:textId="77777777" w:rsidR="00E5573A" w:rsidRPr="00B209C7" w:rsidRDefault="00E5573A" w:rsidP="003E18EA">
            <w:pPr>
              <w:jc w:val="center"/>
              <w:rPr>
                <w:color w:val="000000"/>
                <w:sz w:val="14"/>
                <w:szCs w:val="14"/>
                <w:lang w:val="en-US" w:eastAsia="zh-CN"/>
              </w:rPr>
            </w:pPr>
          </w:p>
        </w:tc>
      </w:tr>
      <w:tr w:rsidR="00C82C2F" w:rsidRPr="00B209C7" w14:paraId="28FFFBE4" w14:textId="77777777" w:rsidTr="00CF6743">
        <w:trPr>
          <w:trHeight w:val="20"/>
        </w:trPr>
        <w:tc>
          <w:tcPr>
            <w:tcW w:w="1047" w:type="dxa"/>
            <w:hideMark/>
          </w:tcPr>
          <w:p w14:paraId="19DE1DB2"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230610</w:t>
            </w:r>
          </w:p>
        </w:tc>
        <w:tc>
          <w:tcPr>
            <w:tcW w:w="3304" w:type="dxa"/>
            <w:hideMark/>
          </w:tcPr>
          <w:p w14:paraId="7925E52A"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w:t>
            </w:r>
            <w:r w:rsidR="001C1A24" w:rsidRPr="00B209C7">
              <w:rPr>
                <w:color w:val="000000"/>
                <w:sz w:val="14"/>
                <w:szCs w:val="14"/>
                <w:lang w:val="en-US" w:eastAsia="zh-CN"/>
              </w:rPr>
              <w:t xml:space="preserve"> </w:t>
            </w:r>
            <w:r w:rsidRPr="00B209C7">
              <w:rPr>
                <w:color w:val="000000"/>
                <w:sz w:val="14"/>
                <w:szCs w:val="14"/>
                <w:lang w:val="en-US" w:eastAsia="zh-CN"/>
              </w:rPr>
              <w:t>Of cotton seeds</w:t>
            </w:r>
          </w:p>
        </w:tc>
        <w:tc>
          <w:tcPr>
            <w:tcW w:w="719" w:type="dxa"/>
            <w:hideMark/>
          </w:tcPr>
          <w:p w14:paraId="3DD5829B"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c>
          <w:tcPr>
            <w:tcW w:w="1275" w:type="dxa"/>
            <w:hideMark/>
          </w:tcPr>
          <w:p w14:paraId="43004202" w14:textId="77777777" w:rsidR="00E5573A" w:rsidRPr="00B209C7" w:rsidRDefault="00E5573A" w:rsidP="003E18EA">
            <w:pPr>
              <w:jc w:val="center"/>
              <w:rPr>
                <w:color w:val="000000"/>
                <w:sz w:val="14"/>
                <w:szCs w:val="14"/>
                <w:lang w:val="en-US" w:eastAsia="zh-CN"/>
              </w:rPr>
            </w:pPr>
          </w:p>
        </w:tc>
        <w:tc>
          <w:tcPr>
            <w:tcW w:w="1070" w:type="dxa"/>
            <w:hideMark/>
          </w:tcPr>
          <w:p w14:paraId="7BF12E6D"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23061000</w:t>
            </w:r>
          </w:p>
        </w:tc>
        <w:tc>
          <w:tcPr>
            <w:tcW w:w="573" w:type="dxa"/>
            <w:hideMark/>
          </w:tcPr>
          <w:p w14:paraId="6E8EF46B"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c>
          <w:tcPr>
            <w:tcW w:w="1149" w:type="dxa"/>
            <w:hideMark/>
          </w:tcPr>
          <w:p w14:paraId="7D43B191"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r>
      <w:tr w:rsidR="00C82C2F" w:rsidRPr="00B209C7" w14:paraId="4A046DD9"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047" w:type="dxa"/>
            <w:hideMark/>
          </w:tcPr>
          <w:p w14:paraId="7F6F292C"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2936</w:t>
            </w:r>
          </w:p>
        </w:tc>
        <w:tc>
          <w:tcPr>
            <w:tcW w:w="3304" w:type="dxa"/>
            <w:hideMark/>
          </w:tcPr>
          <w:p w14:paraId="668B8AE6"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lang w:val="en-US" w:eastAsia="zh-CN"/>
              </w:rPr>
              <w:br/>
              <w:t xml:space="preserve">- Vitamins and their derivatives, unmixed </w:t>
            </w:r>
          </w:p>
        </w:tc>
        <w:tc>
          <w:tcPr>
            <w:tcW w:w="719" w:type="dxa"/>
            <w:hideMark/>
          </w:tcPr>
          <w:p w14:paraId="125C7498" w14:textId="77777777" w:rsidR="00E5573A" w:rsidRPr="00B209C7" w:rsidRDefault="00E5573A" w:rsidP="003E18EA">
            <w:pPr>
              <w:jc w:val="center"/>
              <w:rPr>
                <w:color w:val="000000"/>
                <w:sz w:val="14"/>
                <w:szCs w:val="14"/>
                <w:lang w:val="en-US" w:eastAsia="zh-CN"/>
              </w:rPr>
            </w:pPr>
          </w:p>
        </w:tc>
        <w:tc>
          <w:tcPr>
            <w:tcW w:w="1275" w:type="dxa"/>
            <w:hideMark/>
          </w:tcPr>
          <w:p w14:paraId="7FF1B94A" w14:textId="77777777" w:rsidR="00E5573A" w:rsidRPr="00B209C7" w:rsidRDefault="00E5573A" w:rsidP="003E18EA">
            <w:pPr>
              <w:jc w:val="center"/>
              <w:rPr>
                <w:color w:val="000000"/>
                <w:sz w:val="14"/>
                <w:szCs w:val="14"/>
                <w:lang w:val="en-US" w:eastAsia="zh-CN"/>
              </w:rPr>
            </w:pPr>
          </w:p>
        </w:tc>
        <w:tc>
          <w:tcPr>
            <w:tcW w:w="1070" w:type="dxa"/>
            <w:hideMark/>
          </w:tcPr>
          <w:p w14:paraId="775E566C" w14:textId="77777777" w:rsidR="00E5573A" w:rsidRPr="00B209C7" w:rsidRDefault="00E5573A" w:rsidP="003E18EA">
            <w:pPr>
              <w:jc w:val="center"/>
              <w:rPr>
                <w:color w:val="000000"/>
                <w:sz w:val="14"/>
                <w:szCs w:val="14"/>
                <w:lang w:val="en-US" w:eastAsia="zh-CN"/>
              </w:rPr>
            </w:pPr>
          </w:p>
        </w:tc>
        <w:tc>
          <w:tcPr>
            <w:tcW w:w="573" w:type="dxa"/>
            <w:hideMark/>
          </w:tcPr>
          <w:p w14:paraId="792667E4" w14:textId="77777777" w:rsidR="00E5573A" w:rsidRPr="00B209C7" w:rsidRDefault="00E5573A" w:rsidP="003E18EA">
            <w:pPr>
              <w:jc w:val="center"/>
              <w:rPr>
                <w:color w:val="000000"/>
                <w:sz w:val="14"/>
                <w:szCs w:val="14"/>
                <w:lang w:val="en-US" w:eastAsia="zh-CN"/>
              </w:rPr>
            </w:pPr>
          </w:p>
        </w:tc>
        <w:tc>
          <w:tcPr>
            <w:tcW w:w="1149" w:type="dxa"/>
            <w:hideMark/>
          </w:tcPr>
          <w:p w14:paraId="516C7D01" w14:textId="77777777" w:rsidR="00E5573A" w:rsidRPr="00B209C7" w:rsidRDefault="00E5573A" w:rsidP="003E18EA">
            <w:pPr>
              <w:jc w:val="center"/>
              <w:rPr>
                <w:color w:val="000000"/>
                <w:sz w:val="14"/>
                <w:szCs w:val="14"/>
                <w:lang w:val="en-US" w:eastAsia="zh-CN"/>
              </w:rPr>
            </w:pPr>
          </w:p>
        </w:tc>
      </w:tr>
      <w:tr w:rsidR="00C82C2F" w:rsidRPr="00B209C7" w14:paraId="066A2456" w14:textId="77777777" w:rsidTr="00CF6743">
        <w:trPr>
          <w:trHeight w:val="20"/>
        </w:trPr>
        <w:tc>
          <w:tcPr>
            <w:tcW w:w="1047" w:type="dxa"/>
            <w:hideMark/>
          </w:tcPr>
          <w:p w14:paraId="26F6F98C"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293624</w:t>
            </w:r>
          </w:p>
        </w:tc>
        <w:tc>
          <w:tcPr>
            <w:tcW w:w="3304" w:type="dxa"/>
            <w:hideMark/>
          </w:tcPr>
          <w:p w14:paraId="6BD02FEC"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w:t>
            </w:r>
            <w:r w:rsidR="001C1A24" w:rsidRPr="00B209C7">
              <w:rPr>
                <w:color w:val="000000"/>
                <w:sz w:val="14"/>
                <w:szCs w:val="14"/>
                <w:lang w:val="en-US" w:eastAsia="zh-CN"/>
              </w:rPr>
              <w:t xml:space="preserve"> </w:t>
            </w:r>
            <w:r w:rsidRPr="00B209C7">
              <w:rPr>
                <w:color w:val="000000"/>
                <w:sz w:val="14"/>
                <w:szCs w:val="14"/>
                <w:lang w:val="en-US" w:eastAsia="zh-CN"/>
              </w:rPr>
              <w:t>D- or DL-Pantothenic acid (Vitamin B3 or Vitamin B5) and its derivatives</w:t>
            </w:r>
          </w:p>
        </w:tc>
        <w:tc>
          <w:tcPr>
            <w:tcW w:w="719" w:type="dxa"/>
            <w:hideMark/>
          </w:tcPr>
          <w:p w14:paraId="2CCB5630"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c>
          <w:tcPr>
            <w:tcW w:w="1275" w:type="dxa"/>
            <w:hideMark/>
          </w:tcPr>
          <w:p w14:paraId="0FB6472F" w14:textId="77777777" w:rsidR="00E5573A" w:rsidRPr="00B209C7" w:rsidRDefault="00E5573A" w:rsidP="003E18EA">
            <w:pPr>
              <w:jc w:val="center"/>
              <w:rPr>
                <w:color w:val="000000"/>
                <w:sz w:val="14"/>
                <w:szCs w:val="14"/>
                <w:lang w:val="en-US" w:eastAsia="zh-CN"/>
              </w:rPr>
            </w:pPr>
          </w:p>
        </w:tc>
        <w:tc>
          <w:tcPr>
            <w:tcW w:w="1070" w:type="dxa"/>
            <w:hideMark/>
          </w:tcPr>
          <w:p w14:paraId="5ED57E16"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29362400</w:t>
            </w:r>
          </w:p>
        </w:tc>
        <w:tc>
          <w:tcPr>
            <w:tcW w:w="573" w:type="dxa"/>
            <w:hideMark/>
          </w:tcPr>
          <w:p w14:paraId="3F52EBAF"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c>
          <w:tcPr>
            <w:tcW w:w="1149" w:type="dxa"/>
            <w:hideMark/>
          </w:tcPr>
          <w:p w14:paraId="6B285C4F"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r>
      <w:tr w:rsidR="00C82C2F" w:rsidRPr="00B209C7" w14:paraId="5843067A"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047" w:type="dxa"/>
            <w:hideMark/>
          </w:tcPr>
          <w:p w14:paraId="31009E6E"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293628</w:t>
            </w:r>
          </w:p>
        </w:tc>
        <w:tc>
          <w:tcPr>
            <w:tcW w:w="3304" w:type="dxa"/>
            <w:hideMark/>
          </w:tcPr>
          <w:p w14:paraId="7FCABBB9" w14:textId="77777777" w:rsidR="00E5573A" w:rsidRPr="00B209C7" w:rsidRDefault="00E5573A" w:rsidP="003E18EA">
            <w:pPr>
              <w:jc w:val="left"/>
              <w:rPr>
                <w:color w:val="000000"/>
                <w:sz w:val="14"/>
                <w:szCs w:val="14"/>
                <w:lang w:val="en-US" w:eastAsia="zh-CN"/>
              </w:rPr>
            </w:pPr>
            <w:r w:rsidRPr="00B209C7">
              <w:rPr>
                <w:color w:val="000000"/>
                <w:sz w:val="14"/>
                <w:szCs w:val="14"/>
                <w:lang w:val="en-US" w:eastAsia="zh-CN"/>
              </w:rPr>
              <w:t>--</w:t>
            </w:r>
            <w:r w:rsidR="001C1A24" w:rsidRPr="00B209C7">
              <w:rPr>
                <w:color w:val="000000"/>
                <w:sz w:val="14"/>
                <w:szCs w:val="14"/>
                <w:lang w:val="en-US" w:eastAsia="zh-CN"/>
              </w:rPr>
              <w:t xml:space="preserve"> </w:t>
            </w:r>
            <w:r w:rsidRPr="00B209C7">
              <w:rPr>
                <w:color w:val="000000"/>
                <w:sz w:val="14"/>
                <w:szCs w:val="14"/>
                <w:lang w:val="en-US" w:eastAsia="zh-CN"/>
              </w:rPr>
              <w:t>Vitamin E and its derivatives</w:t>
            </w:r>
          </w:p>
        </w:tc>
        <w:tc>
          <w:tcPr>
            <w:tcW w:w="719" w:type="dxa"/>
            <w:hideMark/>
          </w:tcPr>
          <w:p w14:paraId="1F909947"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c>
          <w:tcPr>
            <w:tcW w:w="1275" w:type="dxa"/>
            <w:hideMark/>
          </w:tcPr>
          <w:p w14:paraId="0954F005" w14:textId="77777777" w:rsidR="00E5573A" w:rsidRPr="00B209C7" w:rsidRDefault="00E5573A" w:rsidP="003E18EA">
            <w:pPr>
              <w:jc w:val="center"/>
              <w:rPr>
                <w:color w:val="000000"/>
                <w:sz w:val="14"/>
                <w:szCs w:val="14"/>
                <w:lang w:val="en-US" w:eastAsia="zh-CN"/>
              </w:rPr>
            </w:pPr>
          </w:p>
        </w:tc>
        <w:tc>
          <w:tcPr>
            <w:tcW w:w="1070" w:type="dxa"/>
            <w:hideMark/>
          </w:tcPr>
          <w:p w14:paraId="1A889E46"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29362800</w:t>
            </w:r>
          </w:p>
        </w:tc>
        <w:tc>
          <w:tcPr>
            <w:tcW w:w="573" w:type="dxa"/>
            <w:hideMark/>
          </w:tcPr>
          <w:p w14:paraId="062CAE96"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c>
          <w:tcPr>
            <w:tcW w:w="1149" w:type="dxa"/>
            <w:hideMark/>
          </w:tcPr>
          <w:p w14:paraId="7B326B15" w14:textId="77777777" w:rsidR="00E5573A" w:rsidRPr="00B209C7" w:rsidRDefault="00E5573A" w:rsidP="003E18EA">
            <w:pPr>
              <w:jc w:val="center"/>
              <w:rPr>
                <w:color w:val="000000"/>
                <w:sz w:val="14"/>
                <w:szCs w:val="14"/>
                <w:lang w:val="en-US" w:eastAsia="zh-CN"/>
              </w:rPr>
            </w:pPr>
            <w:r w:rsidRPr="00B209C7">
              <w:rPr>
                <w:color w:val="000000"/>
                <w:sz w:val="14"/>
                <w:szCs w:val="14"/>
                <w:lang w:val="en-US" w:eastAsia="zh-CN"/>
              </w:rPr>
              <w:t>0%</w:t>
            </w:r>
          </w:p>
        </w:tc>
      </w:tr>
    </w:tbl>
    <w:p w14:paraId="1E5C6E48" w14:textId="77777777" w:rsidR="00E5573A" w:rsidRPr="00B209C7" w:rsidRDefault="00CC5FF5" w:rsidP="003E18EA">
      <w:pPr>
        <w:pStyle w:val="NoteText"/>
        <w:spacing w:before="120"/>
        <w:rPr>
          <w:lang w:val="en-US" w:eastAsia="zh-CN"/>
        </w:rPr>
      </w:pPr>
      <w:r w:rsidRPr="00B209C7">
        <w:rPr>
          <w:lang w:val="en-US" w:eastAsia="zh-CN"/>
        </w:rPr>
        <w:t>1</w:t>
      </w:r>
      <w:r w:rsidRPr="00B209C7">
        <w:rPr>
          <w:lang w:val="en-US" w:eastAsia="zh-CN"/>
        </w:rPr>
        <w:tab/>
      </w:r>
      <w:r w:rsidR="00E5573A" w:rsidRPr="00B209C7">
        <w:rPr>
          <w:lang w:val="en-US" w:eastAsia="zh-CN"/>
        </w:rPr>
        <w:t>Seed.</w:t>
      </w:r>
    </w:p>
    <w:p w14:paraId="5AFF9293" w14:textId="77777777" w:rsidR="00E5573A" w:rsidRPr="00B209C7" w:rsidRDefault="00CC5FF5" w:rsidP="003E18EA">
      <w:pPr>
        <w:pStyle w:val="NoteText"/>
        <w:rPr>
          <w:lang w:val="en-US" w:eastAsia="zh-CN"/>
        </w:rPr>
      </w:pPr>
      <w:r w:rsidRPr="00B209C7">
        <w:rPr>
          <w:lang w:val="en-US" w:eastAsia="zh-CN"/>
        </w:rPr>
        <w:t>2</w:t>
      </w:r>
      <w:r w:rsidRPr="00B209C7">
        <w:rPr>
          <w:lang w:val="en-US" w:eastAsia="zh-CN"/>
        </w:rPr>
        <w:tab/>
      </w:r>
      <w:r w:rsidR="00E5573A" w:rsidRPr="00B209C7">
        <w:rPr>
          <w:lang w:val="en-US" w:eastAsia="zh-CN"/>
        </w:rPr>
        <w:t>Other.</w:t>
      </w:r>
    </w:p>
    <w:p w14:paraId="19A70A1D" w14:textId="77777777" w:rsidR="00E5573A" w:rsidRPr="00B209C7" w:rsidRDefault="00E5573A" w:rsidP="003E18EA">
      <w:pPr>
        <w:pStyle w:val="Caption"/>
        <w:keepNext w:val="0"/>
        <w:spacing w:before="0"/>
      </w:pPr>
      <w:r w:rsidRPr="00B209C7">
        <w:rPr>
          <w:lang w:val="en-US" w:eastAsia="zh-CN"/>
        </w:rPr>
        <w:br w:type="page"/>
      </w:r>
      <w:r w:rsidRPr="00B209C7">
        <w:lastRenderedPageBreak/>
        <w:t>Bahrain, Kingdom of</w:t>
      </w:r>
    </w:p>
    <w:tbl>
      <w:tblPr>
        <w:tblStyle w:val="WTOTable1"/>
        <w:tblW w:w="4947" w:type="pct"/>
        <w:tblLayout w:type="fixed"/>
        <w:tblLook w:val="04A0" w:firstRow="1" w:lastRow="0" w:firstColumn="1" w:lastColumn="0" w:noHBand="0" w:noVBand="1"/>
      </w:tblPr>
      <w:tblGrid>
        <w:gridCol w:w="1100"/>
        <w:gridCol w:w="2977"/>
        <w:gridCol w:w="851"/>
        <w:gridCol w:w="1325"/>
        <w:gridCol w:w="1085"/>
        <w:gridCol w:w="637"/>
        <w:gridCol w:w="1162"/>
        <w:gridCol w:w="7"/>
      </w:tblGrid>
      <w:tr w:rsidR="001F3FD0" w:rsidRPr="00B209C7" w14:paraId="5923575A" w14:textId="77777777" w:rsidTr="00CF6743">
        <w:trPr>
          <w:cnfStyle w:val="100000000000" w:firstRow="1" w:lastRow="0" w:firstColumn="0" w:lastColumn="0" w:oddVBand="0" w:evenVBand="0" w:oddHBand="0" w:evenHBand="0" w:firstRowFirstColumn="0" w:firstRowLastColumn="0" w:lastRowFirstColumn="0" w:lastRowLastColumn="0"/>
          <w:trHeight w:val="144"/>
        </w:trPr>
        <w:tc>
          <w:tcPr>
            <w:tcW w:w="6253" w:type="dxa"/>
            <w:gridSpan w:val="4"/>
            <w:tcBorders>
              <w:top w:val="single" w:sz="4" w:space="0" w:color="auto"/>
              <w:bottom w:val="single" w:sz="4" w:space="0" w:color="auto"/>
            </w:tcBorders>
            <w:vAlign w:val="center"/>
          </w:tcPr>
          <w:p w14:paraId="383BC5EA" w14:textId="77777777" w:rsidR="001F3FD0" w:rsidRPr="00B209C7" w:rsidRDefault="001F3FD0" w:rsidP="003E18EA">
            <w:pPr>
              <w:jc w:val="center"/>
              <w:rPr>
                <w:b w:val="0"/>
                <w:bCs/>
                <w:color w:val="FFFFFF" w:themeColor="background1"/>
                <w:sz w:val="14"/>
                <w:szCs w:val="14"/>
                <w:lang w:val="en-US" w:eastAsia="zh-CN"/>
              </w:rPr>
            </w:pPr>
            <w:r w:rsidRPr="00B209C7">
              <w:rPr>
                <w:color w:val="FFFFFF" w:themeColor="background1"/>
                <w:sz w:val="14"/>
                <w:szCs w:val="14"/>
              </w:rPr>
              <w:t>BOUND DUTIES</w:t>
            </w:r>
          </w:p>
        </w:tc>
        <w:tc>
          <w:tcPr>
            <w:tcW w:w="2891" w:type="dxa"/>
            <w:gridSpan w:val="4"/>
            <w:tcBorders>
              <w:top w:val="single" w:sz="4" w:space="0" w:color="auto"/>
              <w:bottom w:val="single" w:sz="4" w:space="0" w:color="auto"/>
            </w:tcBorders>
            <w:vAlign w:val="center"/>
          </w:tcPr>
          <w:p w14:paraId="68247181" w14:textId="3C0E8D93" w:rsidR="001F3FD0" w:rsidRPr="00B209C7" w:rsidRDefault="001F3FD0" w:rsidP="003E18EA">
            <w:pPr>
              <w:jc w:val="center"/>
              <w:rPr>
                <w:b w:val="0"/>
                <w:bCs/>
                <w:color w:val="FFFFFF" w:themeColor="background1"/>
                <w:sz w:val="14"/>
                <w:szCs w:val="14"/>
                <w:lang w:val="en-US" w:eastAsia="zh-CN"/>
              </w:rPr>
            </w:pPr>
            <w:r w:rsidRPr="00B209C7">
              <w:rPr>
                <w:bCs/>
                <w:color w:val="FFFFFF" w:themeColor="background1"/>
                <w:sz w:val="14"/>
                <w:szCs w:val="14"/>
                <w:lang w:val="en-US" w:eastAsia="zh-CN"/>
              </w:rPr>
              <w:t xml:space="preserve">APPLIED DUTIES </w:t>
            </w:r>
            <w:r w:rsidR="009F61F7" w:rsidRPr="00B209C7">
              <w:rPr>
                <w:bCs/>
                <w:color w:val="FFFFFF" w:themeColor="background1"/>
                <w:sz w:val="14"/>
                <w:szCs w:val="14"/>
                <w:lang w:val="en-US" w:eastAsia="zh-CN"/>
              </w:rPr>
              <w:br/>
            </w:r>
            <w:r w:rsidRPr="00B209C7">
              <w:rPr>
                <w:bCs/>
                <w:color w:val="FFFFFF" w:themeColor="background1"/>
                <w:sz w:val="14"/>
                <w:szCs w:val="14"/>
                <w:lang w:val="en-US" w:eastAsia="zh-CN"/>
              </w:rPr>
              <w:t>(Year 20</w:t>
            </w:r>
            <w:r w:rsidR="00F57EDB" w:rsidRPr="00B209C7">
              <w:rPr>
                <w:bCs/>
                <w:color w:val="FFFFFF" w:themeColor="background1"/>
                <w:sz w:val="14"/>
                <w:szCs w:val="14"/>
                <w:lang w:val="en-US" w:eastAsia="zh-CN"/>
              </w:rPr>
              <w:t>21</w:t>
            </w:r>
            <w:r w:rsidRPr="00B209C7">
              <w:rPr>
                <w:bCs/>
                <w:color w:val="FFFFFF" w:themeColor="background1"/>
                <w:sz w:val="14"/>
                <w:szCs w:val="14"/>
                <w:lang w:val="en-US" w:eastAsia="zh-CN"/>
              </w:rPr>
              <w:t>)</w:t>
            </w:r>
          </w:p>
        </w:tc>
      </w:tr>
      <w:tr w:rsidR="001F3FD0" w:rsidRPr="00B209C7" w14:paraId="4B23B54C" w14:textId="77777777" w:rsidTr="00CF6743">
        <w:trPr>
          <w:gridAfter w:val="1"/>
          <w:wAfter w:w="7" w:type="dxa"/>
          <w:trHeight w:val="189"/>
        </w:trPr>
        <w:tc>
          <w:tcPr>
            <w:tcW w:w="1100" w:type="dxa"/>
            <w:tcBorders>
              <w:top w:val="single" w:sz="4" w:space="0" w:color="auto"/>
            </w:tcBorders>
            <w:shd w:val="clear" w:color="auto" w:fill="006283"/>
            <w:vAlign w:val="center"/>
          </w:tcPr>
          <w:p w14:paraId="3BDAEA58" w14:textId="3AA2F0AC" w:rsidR="001F3FD0" w:rsidRPr="00B209C7" w:rsidRDefault="001F3FD0" w:rsidP="003E18EA">
            <w:pPr>
              <w:jc w:val="center"/>
              <w:rPr>
                <w:b/>
                <w:color w:val="FFFFFF" w:themeColor="background1"/>
                <w:sz w:val="14"/>
                <w:szCs w:val="14"/>
              </w:rPr>
            </w:pPr>
            <w:r w:rsidRPr="00B209C7">
              <w:rPr>
                <w:b/>
                <w:color w:val="FFFFFF" w:themeColor="background1"/>
                <w:sz w:val="14"/>
                <w:szCs w:val="14"/>
              </w:rPr>
              <w:t xml:space="preserve">Tariff Line </w:t>
            </w:r>
            <w:r w:rsidRPr="00B209C7">
              <w:rPr>
                <w:b/>
                <w:color w:val="FFFFFF" w:themeColor="background1"/>
                <w:sz w:val="14"/>
                <w:szCs w:val="14"/>
              </w:rPr>
              <w:br/>
              <w:t>(HS 201</w:t>
            </w:r>
            <w:r w:rsidR="004B1927" w:rsidRPr="00B209C7">
              <w:rPr>
                <w:b/>
                <w:color w:val="FFFFFF" w:themeColor="background1"/>
                <w:sz w:val="14"/>
                <w:szCs w:val="14"/>
              </w:rPr>
              <w:t>7</w:t>
            </w:r>
            <w:r w:rsidRPr="00B209C7">
              <w:rPr>
                <w:b/>
                <w:color w:val="FFFFFF" w:themeColor="background1"/>
                <w:sz w:val="14"/>
                <w:szCs w:val="14"/>
              </w:rPr>
              <w:t>)</w:t>
            </w:r>
          </w:p>
        </w:tc>
        <w:tc>
          <w:tcPr>
            <w:tcW w:w="2977" w:type="dxa"/>
            <w:tcBorders>
              <w:top w:val="single" w:sz="4" w:space="0" w:color="auto"/>
            </w:tcBorders>
            <w:shd w:val="clear" w:color="auto" w:fill="006283"/>
            <w:vAlign w:val="center"/>
          </w:tcPr>
          <w:p w14:paraId="585CF2DB" w14:textId="77777777" w:rsidR="001F3FD0" w:rsidRPr="00B209C7" w:rsidRDefault="001F3FD0" w:rsidP="003E18EA">
            <w:pPr>
              <w:jc w:val="center"/>
              <w:rPr>
                <w:b/>
                <w:color w:val="FFFFFF" w:themeColor="background1"/>
                <w:sz w:val="14"/>
                <w:szCs w:val="14"/>
              </w:rPr>
            </w:pPr>
            <w:r w:rsidRPr="00B209C7">
              <w:rPr>
                <w:b/>
                <w:color w:val="FFFFFF" w:themeColor="background1"/>
                <w:sz w:val="14"/>
                <w:szCs w:val="14"/>
              </w:rPr>
              <w:t>Designation</w:t>
            </w:r>
          </w:p>
        </w:tc>
        <w:tc>
          <w:tcPr>
            <w:tcW w:w="851" w:type="dxa"/>
            <w:tcBorders>
              <w:top w:val="single" w:sz="4" w:space="0" w:color="auto"/>
            </w:tcBorders>
            <w:shd w:val="clear" w:color="auto" w:fill="006283"/>
            <w:vAlign w:val="center"/>
          </w:tcPr>
          <w:p w14:paraId="00DDA0F1" w14:textId="77777777" w:rsidR="001F3FD0" w:rsidRPr="00B209C7" w:rsidRDefault="001F3FD0" w:rsidP="003E18EA">
            <w:pPr>
              <w:jc w:val="center"/>
              <w:rPr>
                <w:b/>
                <w:color w:val="FFFFFF" w:themeColor="background1"/>
                <w:sz w:val="14"/>
                <w:szCs w:val="14"/>
              </w:rPr>
            </w:pPr>
            <w:r w:rsidRPr="00B209C7">
              <w:rPr>
                <w:b/>
                <w:color w:val="FFFFFF" w:themeColor="background1"/>
                <w:sz w:val="14"/>
                <w:szCs w:val="14"/>
              </w:rPr>
              <w:t>Bound Duty</w:t>
            </w:r>
          </w:p>
        </w:tc>
        <w:tc>
          <w:tcPr>
            <w:tcW w:w="1325" w:type="dxa"/>
            <w:tcBorders>
              <w:top w:val="single" w:sz="4" w:space="0" w:color="auto"/>
            </w:tcBorders>
            <w:shd w:val="clear" w:color="auto" w:fill="006283"/>
            <w:vAlign w:val="center"/>
          </w:tcPr>
          <w:p w14:paraId="5173E7CF" w14:textId="77777777" w:rsidR="001F3FD0" w:rsidRPr="00B209C7" w:rsidRDefault="001F3FD0" w:rsidP="003E18EA">
            <w:pPr>
              <w:jc w:val="center"/>
              <w:rPr>
                <w:b/>
                <w:color w:val="FFFFFF" w:themeColor="background1"/>
                <w:sz w:val="14"/>
                <w:szCs w:val="14"/>
              </w:rPr>
            </w:pPr>
            <w:r w:rsidRPr="00B209C7">
              <w:rPr>
                <w:b/>
                <w:bCs/>
                <w:color w:val="FFFFFF" w:themeColor="background1"/>
                <w:sz w:val="14"/>
                <w:szCs w:val="14"/>
                <w:lang w:val="en-US" w:eastAsia="zh-CN"/>
              </w:rPr>
              <w:t>Other Duties &amp; Charges</w:t>
            </w:r>
          </w:p>
        </w:tc>
        <w:tc>
          <w:tcPr>
            <w:tcW w:w="1085" w:type="dxa"/>
            <w:tcBorders>
              <w:top w:val="single" w:sz="4" w:space="0" w:color="auto"/>
            </w:tcBorders>
            <w:shd w:val="clear" w:color="auto" w:fill="006283"/>
            <w:vAlign w:val="center"/>
          </w:tcPr>
          <w:p w14:paraId="6690DB1F" w14:textId="77777777" w:rsidR="001F3FD0" w:rsidRPr="00B209C7" w:rsidRDefault="001F3FD0" w:rsidP="003E18EA">
            <w:pPr>
              <w:jc w:val="center"/>
              <w:rPr>
                <w:b/>
                <w:bCs/>
                <w:color w:val="FFFFFF" w:themeColor="background1"/>
                <w:sz w:val="14"/>
                <w:szCs w:val="14"/>
                <w:lang w:val="en-US" w:eastAsia="zh-CN"/>
              </w:rPr>
            </w:pPr>
            <w:r w:rsidRPr="00B209C7">
              <w:rPr>
                <w:b/>
                <w:bCs/>
                <w:color w:val="FFFFFF" w:themeColor="background1"/>
                <w:sz w:val="14"/>
                <w:szCs w:val="14"/>
                <w:lang w:val="en-US" w:eastAsia="zh-CN"/>
              </w:rPr>
              <w:t>Tariff Line (HS 2017)</w:t>
            </w:r>
          </w:p>
        </w:tc>
        <w:tc>
          <w:tcPr>
            <w:tcW w:w="637" w:type="dxa"/>
            <w:tcBorders>
              <w:top w:val="single" w:sz="4" w:space="0" w:color="auto"/>
            </w:tcBorders>
            <w:shd w:val="clear" w:color="auto" w:fill="006283"/>
            <w:vAlign w:val="center"/>
          </w:tcPr>
          <w:p w14:paraId="5E332148" w14:textId="77777777" w:rsidR="001F3FD0" w:rsidRPr="00B209C7" w:rsidRDefault="001F3FD0" w:rsidP="003E18EA">
            <w:pPr>
              <w:jc w:val="center"/>
              <w:rPr>
                <w:b/>
                <w:bCs/>
                <w:color w:val="FFFFFF" w:themeColor="background1"/>
                <w:sz w:val="14"/>
                <w:szCs w:val="14"/>
                <w:lang w:val="en-US" w:eastAsia="zh-CN"/>
              </w:rPr>
            </w:pPr>
            <w:r w:rsidRPr="00B209C7">
              <w:rPr>
                <w:b/>
                <w:bCs/>
                <w:color w:val="FFFFFF" w:themeColor="background1"/>
                <w:sz w:val="14"/>
                <w:szCs w:val="14"/>
                <w:lang w:val="en-US" w:eastAsia="zh-CN"/>
              </w:rPr>
              <w:t>MFN</w:t>
            </w:r>
          </w:p>
        </w:tc>
        <w:tc>
          <w:tcPr>
            <w:tcW w:w="1162" w:type="dxa"/>
            <w:tcBorders>
              <w:top w:val="single" w:sz="4" w:space="0" w:color="auto"/>
            </w:tcBorders>
            <w:shd w:val="clear" w:color="auto" w:fill="006283"/>
            <w:vAlign w:val="center"/>
          </w:tcPr>
          <w:p w14:paraId="6A90AC02" w14:textId="77777777" w:rsidR="001F3FD0" w:rsidRPr="00B209C7" w:rsidRDefault="001F3FD0" w:rsidP="003E18EA">
            <w:pPr>
              <w:jc w:val="center"/>
              <w:rPr>
                <w:b/>
                <w:bCs/>
                <w:color w:val="FFFFFF" w:themeColor="background1"/>
                <w:sz w:val="14"/>
                <w:szCs w:val="14"/>
                <w:lang w:val="en-US" w:eastAsia="zh-CN"/>
              </w:rPr>
            </w:pPr>
            <w:proofErr w:type="spellStart"/>
            <w:r w:rsidRPr="00B209C7">
              <w:rPr>
                <w:b/>
                <w:bCs/>
                <w:color w:val="FFFFFF" w:themeColor="background1"/>
                <w:sz w:val="14"/>
                <w:szCs w:val="14"/>
                <w:lang w:val="en-US" w:eastAsia="zh-CN"/>
              </w:rPr>
              <w:t>LDC</w:t>
            </w:r>
            <w:proofErr w:type="spellEnd"/>
            <w:r w:rsidRPr="00B209C7">
              <w:rPr>
                <w:b/>
                <w:bCs/>
                <w:color w:val="FFFFFF" w:themeColor="background1"/>
                <w:sz w:val="14"/>
                <w:szCs w:val="14"/>
                <w:lang w:val="en-US" w:eastAsia="zh-CN"/>
              </w:rPr>
              <w:t xml:space="preserve"> P</w:t>
            </w:r>
            <w:r w:rsidR="00CF6743" w:rsidRPr="00B209C7">
              <w:rPr>
                <w:b/>
                <w:bCs/>
                <w:color w:val="FFFFFF" w:themeColor="background1"/>
                <w:sz w:val="14"/>
                <w:szCs w:val="14"/>
                <w:lang w:val="en-US" w:eastAsia="zh-CN"/>
              </w:rPr>
              <w:t>referential</w:t>
            </w:r>
          </w:p>
        </w:tc>
      </w:tr>
      <w:tr w:rsidR="00E5573A" w:rsidRPr="00B209C7" w14:paraId="088E4599"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100" w:type="dxa"/>
            <w:hideMark/>
          </w:tcPr>
          <w:p w14:paraId="33EF0604" w14:textId="77777777" w:rsidR="00E5573A" w:rsidRPr="00B209C7" w:rsidRDefault="00E5573A" w:rsidP="003E18EA">
            <w:pPr>
              <w:jc w:val="center"/>
              <w:rPr>
                <w:b/>
                <w:color w:val="000000"/>
                <w:sz w:val="14"/>
                <w:szCs w:val="14"/>
              </w:rPr>
            </w:pPr>
          </w:p>
        </w:tc>
        <w:tc>
          <w:tcPr>
            <w:tcW w:w="2977" w:type="dxa"/>
            <w:hideMark/>
          </w:tcPr>
          <w:p w14:paraId="73C6A662" w14:textId="77777777" w:rsidR="00E5573A" w:rsidRPr="00B209C7" w:rsidRDefault="00E5573A" w:rsidP="003E18EA">
            <w:pPr>
              <w:jc w:val="center"/>
              <w:rPr>
                <w:b/>
                <w:color w:val="000000"/>
                <w:sz w:val="14"/>
                <w:szCs w:val="14"/>
              </w:rPr>
            </w:pPr>
          </w:p>
        </w:tc>
        <w:tc>
          <w:tcPr>
            <w:tcW w:w="851" w:type="dxa"/>
            <w:hideMark/>
          </w:tcPr>
          <w:p w14:paraId="26EA0320" w14:textId="77777777" w:rsidR="00E5573A" w:rsidRPr="00B209C7" w:rsidRDefault="00E5573A" w:rsidP="003E18EA">
            <w:pPr>
              <w:jc w:val="center"/>
              <w:rPr>
                <w:b/>
                <w:color w:val="000000"/>
                <w:sz w:val="14"/>
                <w:szCs w:val="14"/>
              </w:rPr>
            </w:pPr>
          </w:p>
        </w:tc>
        <w:tc>
          <w:tcPr>
            <w:tcW w:w="1325" w:type="dxa"/>
            <w:hideMark/>
          </w:tcPr>
          <w:p w14:paraId="7A86B079" w14:textId="77777777" w:rsidR="00E5573A" w:rsidRPr="00B209C7" w:rsidRDefault="00E5573A" w:rsidP="003E18EA">
            <w:pPr>
              <w:jc w:val="center"/>
              <w:rPr>
                <w:b/>
                <w:bCs/>
                <w:color w:val="000000"/>
                <w:sz w:val="14"/>
                <w:szCs w:val="14"/>
                <w:lang w:val="en-US" w:eastAsia="zh-CN"/>
              </w:rPr>
            </w:pPr>
          </w:p>
        </w:tc>
        <w:tc>
          <w:tcPr>
            <w:tcW w:w="1085" w:type="dxa"/>
            <w:hideMark/>
          </w:tcPr>
          <w:p w14:paraId="1C2D0799" w14:textId="77777777" w:rsidR="00E5573A" w:rsidRPr="00B209C7" w:rsidRDefault="00E5573A" w:rsidP="003E18EA">
            <w:pPr>
              <w:jc w:val="center"/>
              <w:rPr>
                <w:b/>
                <w:bCs/>
                <w:color w:val="000000"/>
                <w:sz w:val="14"/>
                <w:szCs w:val="14"/>
                <w:lang w:val="en-US" w:eastAsia="zh-CN"/>
              </w:rPr>
            </w:pPr>
          </w:p>
        </w:tc>
        <w:tc>
          <w:tcPr>
            <w:tcW w:w="637" w:type="dxa"/>
            <w:hideMark/>
          </w:tcPr>
          <w:p w14:paraId="068932F4" w14:textId="77777777" w:rsidR="00E5573A" w:rsidRPr="00B209C7" w:rsidRDefault="00E5573A" w:rsidP="003E18EA">
            <w:pPr>
              <w:jc w:val="center"/>
              <w:rPr>
                <w:b/>
                <w:bCs/>
                <w:color w:val="000000"/>
                <w:sz w:val="14"/>
                <w:szCs w:val="14"/>
                <w:lang w:val="en-US" w:eastAsia="zh-CN"/>
              </w:rPr>
            </w:pPr>
          </w:p>
        </w:tc>
        <w:tc>
          <w:tcPr>
            <w:tcW w:w="1169" w:type="dxa"/>
            <w:gridSpan w:val="2"/>
            <w:hideMark/>
          </w:tcPr>
          <w:p w14:paraId="58748139" w14:textId="77777777" w:rsidR="00E5573A" w:rsidRPr="00B209C7" w:rsidRDefault="00E5573A" w:rsidP="003E18EA">
            <w:pPr>
              <w:jc w:val="center"/>
              <w:rPr>
                <w:b/>
                <w:bCs/>
                <w:color w:val="000000"/>
                <w:sz w:val="14"/>
                <w:szCs w:val="14"/>
                <w:lang w:val="en-US" w:eastAsia="zh-CN"/>
              </w:rPr>
            </w:pPr>
          </w:p>
        </w:tc>
      </w:tr>
      <w:tr w:rsidR="00E5573A" w:rsidRPr="00B209C7" w14:paraId="48A2957F" w14:textId="77777777" w:rsidTr="00CF6743">
        <w:trPr>
          <w:trHeight w:val="20"/>
        </w:trPr>
        <w:tc>
          <w:tcPr>
            <w:tcW w:w="1100" w:type="dxa"/>
            <w:hideMark/>
          </w:tcPr>
          <w:p w14:paraId="5510A28C" w14:textId="77777777" w:rsidR="00E5573A" w:rsidRPr="00B209C7" w:rsidRDefault="00E5573A" w:rsidP="003E18EA">
            <w:pPr>
              <w:jc w:val="left"/>
              <w:rPr>
                <w:color w:val="000000"/>
                <w:sz w:val="14"/>
                <w:szCs w:val="14"/>
              </w:rPr>
            </w:pPr>
          </w:p>
        </w:tc>
        <w:tc>
          <w:tcPr>
            <w:tcW w:w="2977" w:type="dxa"/>
            <w:hideMark/>
          </w:tcPr>
          <w:p w14:paraId="7A38B5E3" w14:textId="77777777" w:rsidR="00E5573A" w:rsidRPr="00B209C7" w:rsidRDefault="00E5573A" w:rsidP="003E18EA">
            <w:pPr>
              <w:jc w:val="left"/>
              <w:rPr>
                <w:color w:val="000000"/>
                <w:sz w:val="14"/>
                <w:szCs w:val="14"/>
              </w:rPr>
            </w:pPr>
          </w:p>
        </w:tc>
        <w:tc>
          <w:tcPr>
            <w:tcW w:w="851" w:type="dxa"/>
            <w:hideMark/>
          </w:tcPr>
          <w:p w14:paraId="6CA6CE48" w14:textId="77777777" w:rsidR="00E5573A" w:rsidRPr="00B209C7" w:rsidRDefault="00E5573A" w:rsidP="003E18EA">
            <w:pPr>
              <w:jc w:val="center"/>
              <w:rPr>
                <w:color w:val="000000"/>
                <w:sz w:val="14"/>
                <w:szCs w:val="14"/>
              </w:rPr>
            </w:pPr>
          </w:p>
        </w:tc>
        <w:tc>
          <w:tcPr>
            <w:tcW w:w="1325" w:type="dxa"/>
            <w:hideMark/>
          </w:tcPr>
          <w:p w14:paraId="56449412" w14:textId="77777777" w:rsidR="00E5573A" w:rsidRPr="00B209C7" w:rsidRDefault="00E5573A" w:rsidP="003E18EA">
            <w:pPr>
              <w:jc w:val="center"/>
              <w:rPr>
                <w:color w:val="000000"/>
                <w:sz w:val="14"/>
                <w:szCs w:val="14"/>
                <w:lang w:val="en-US" w:eastAsia="zh-CN"/>
              </w:rPr>
            </w:pPr>
          </w:p>
        </w:tc>
        <w:tc>
          <w:tcPr>
            <w:tcW w:w="1085" w:type="dxa"/>
            <w:hideMark/>
          </w:tcPr>
          <w:p w14:paraId="1FF15061" w14:textId="77777777" w:rsidR="00E5573A" w:rsidRPr="00B209C7" w:rsidRDefault="00E5573A" w:rsidP="003E18EA">
            <w:pPr>
              <w:jc w:val="center"/>
              <w:rPr>
                <w:color w:val="000000"/>
                <w:sz w:val="14"/>
                <w:szCs w:val="14"/>
                <w:lang w:val="en-US" w:eastAsia="zh-CN"/>
              </w:rPr>
            </w:pPr>
          </w:p>
        </w:tc>
        <w:tc>
          <w:tcPr>
            <w:tcW w:w="637" w:type="dxa"/>
            <w:hideMark/>
          </w:tcPr>
          <w:p w14:paraId="07A56AEA" w14:textId="77777777" w:rsidR="00E5573A" w:rsidRPr="00B209C7" w:rsidRDefault="00E5573A" w:rsidP="003E18EA">
            <w:pPr>
              <w:jc w:val="center"/>
              <w:rPr>
                <w:color w:val="000000"/>
                <w:sz w:val="14"/>
                <w:szCs w:val="14"/>
                <w:lang w:val="en-US" w:eastAsia="zh-CN"/>
              </w:rPr>
            </w:pPr>
          </w:p>
        </w:tc>
        <w:tc>
          <w:tcPr>
            <w:tcW w:w="1169" w:type="dxa"/>
            <w:gridSpan w:val="2"/>
            <w:hideMark/>
          </w:tcPr>
          <w:p w14:paraId="70034608" w14:textId="77777777" w:rsidR="00E5573A" w:rsidRPr="00B209C7" w:rsidRDefault="00E5573A" w:rsidP="003E18EA">
            <w:pPr>
              <w:jc w:val="center"/>
              <w:rPr>
                <w:color w:val="000000"/>
                <w:sz w:val="14"/>
                <w:szCs w:val="14"/>
                <w:lang w:val="en-US" w:eastAsia="zh-CN"/>
              </w:rPr>
            </w:pPr>
          </w:p>
        </w:tc>
      </w:tr>
      <w:tr w:rsidR="00801DCA" w:rsidRPr="00B209C7" w14:paraId="7ABE945E"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100" w:type="dxa"/>
          </w:tcPr>
          <w:p w14:paraId="204DF4E4" w14:textId="77777777" w:rsidR="00801DCA" w:rsidRPr="00B209C7" w:rsidRDefault="00801DCA" w:rsidP="003E18EA">
            <w:pPr>
              <w:jc w:val="left"/>
              <w:rPr>
                <w:color w:val="000000"/>
                <w:sz w:val="14"/>
                <w:szCs w:val="14"/>
              </w:rPr>
            </w:pPr>
            <w:r w:rsidRPr="00B209C7">
              <w:rPr>
                <w:color w:val="000000"/>
                <w:sz w:val="14"/>
                <w:szCs w:val="14"/>
              </w:rPr>
              <w:t>1207</w:t>
            </w:r>
          </w:p>
        </w:tc>
        <w:tc>
          <w:tcPr>
            <w:tcW w:w="2977" w:type="dxa"/>
          </w:tcPr>
          <w:p w14:paraId="69B89ACE" w14:textId="77777777" w:rsidR="00801DCA" w:rsidRPr="00B209C7" w:rsidRDefault="00801DCA" w:rsidP="003E18EA">
            <w:pPr>
              <w:jc w:val="left"/>
              <w:rPr>
                <w:color w:val="000000"/>
                <w:sz w:val="14"/>
                <w:szCs w:val="14"/>
              </w:rPr>
            </w:pPr>
            <w:r w:rsidRPr="00B209C7">
              <w:rPr>
                <w:color w:val="000000"/>
                <w:sz w:val="14"/>
                <w:szCs w:val="14"/>
              </w:rPr>
              <w:t>Other oil seeds and oleaginous fruits, whether or not broken:</w:t>
            </w:r>
          </w:p>
        </w:tc>
        <w:tc>
          <w:tcPr>
            <w:tcW w:w="851" w:type="dxa"/>
          </w:tcPr>
          <w:p w14:paraId="6A17B1B7" w14:textId="77777777" w:rsidR="00801DCA" w:rsidRPr="00B209C7" w:rsidRDefault="00801DCA" w:rsidP="003E18EA">
            <w:pPr>
              <w:jc w:val="center"/>
              <w:rPr>
                <w:color w:val="000000"/>
                <w:sz w:val="14"/>
                <w:szCs w:val="14"/>
              </w:rPr>
            </w:pPr>
          </w:p>
        </w:tc>
        <w:tc>
          <w:tcPr>
            <w:tcW w:w="1325" w:type="dxa"/>
          </w:tcPr>
          <w:p w14:paraId="2A09B45D" w14:textId="77777777" w:rsidR="00801DCA" w:rsidRPr="00B209C7" w:rsidRDefault="00801DCA" w:rsidP="003E18EA">
            <w:pPr>
              <w:jc w:val="center"/>
              <w:rPr>
                <w:color w:val="000000"/>
                <w:sz w:val="14"/>
                <w:szCs w:val="14"/>
                <w:lang w:val="en-US" w:eastAsia="zh-CN"/>
              </w:rPr>
            </w:pPr>
          </w:p>
        </w:tc>
        <w:tc>
          <w:tcPr>
            <w:tcW w:w="1085" w:type="dxa"/>
          </w:tcPr>
          <w:p w14:paraId="5159296D" w14:textId="77777777" w:rsidR="00801DCA" w:rsidRPr="00B209C7" w:rsidRDefault="00801DCA" w:rsidP="003E18EA">
            <w:pPr>
              <w:jc w:val="center"/>
              <w:rPr>
                <w:color w:val="000000"/>
                <w:sz w:val="14"/>
                <w:szCs w:val="14"/>
                <w:lang w:val="en-US" w:eastAsia="zh-CN"/>
              </w:rPr>
            </w:pPr>
          </w:p>
        </w:tc>
        <w:tc>
          <w:tcPr>
            <w:tcW w:w="637" w:type="dxa"/>
          </w:tcPr>
          <w:p w14:paraId="64972C0A" w14:textId="77777777" w:rsidR="00801DCA" w:rsidRPr="00B209C7" w:rsidRDefault="00801DCA" w:rsidP="003E18EA">
            <w:pPr>
              <w:jc w:val="center"/>
              <w:rPr>
                <w:color w:val="000000"/>
                <w:sz w:val="14"/>
                <w:szCs w:val="14"/>
                <w:lang w:val="en-US" w:eastAsia="zh-CN"/>
              </w:rPr>
            </w:pPr>
          </w:p>
        </w:tc>
        <w:tc>
          <w:tcPr>
            <w:tcW w:w="1169" w:type="dxa"/>
            <w:gridSpan w:val="2"/>
          </w:tcPr>
          <w:p w14:paraId="168155A0" w14:textId="77777777" w:rsidR="00801DCA" w:rsidRPr="00B209C7" w:rsidRDefault="00801DCA" w:rsidP="003E18EA">
            <w:pPr>
              <w:jc w:val="center"/>
              <w:rPr>
                <w:color w:val="000000"/>
                <w:sz w:val="14"/>
                <w:szCs w:val="14"/>
                <w:lang w:val="en-US" w:eastAsia="zh-CN"/>
              </w:rPr>
            </w:pPr>
          </w:p>
        </w:tc>
      </w:tr>
      <w:tr w:rsidR="00801DCA" w:rsidRPr="00B209C7" w14:paraId="1C582FEC" w14:textId="77777777" w:rsidTr="00CF6743">
        <w:trPr>
          <w:trHeight w:val="20"/>
        </w:trPr>
        <w:tc>
          <w:tcPr>
            <w:tcW w:w="1100" w:type="dxa"/>
            <w:hideMark/>
          </w:tcPr>
          <w:p w14:paraId="7C4ED1A8" w14:textId="77777777" w:rsidR="00801DCA" w:rsidRPr="00B209C7" w:rsidRDefault="00801DCA" w:rsidP="003E18EA">
            <w:pPr>
              <w:jc w:val="left"/>
              <w:rPr>
                <w:color w:val="000000"/>
                <w:sz w:val="14"/>
                <w:szCs w:val="14"/>
              </w:rPr>
            </w:pPr>
            <w:r w:rsidRPr="00B209C7">
              <w:rPr>
                <w:color w:val="000000"/>
                <w:sz w:val="14"/>
                <w:szCs w:val="14"/>
                <w:lang w:val="en-US" w:eastAsia="zh-CN"/>
              </w:rPr>
              <w:t>12072100</w:t>
            </w:r>
          </w:p>
        </w:tc>
        <w:tc>
          <w:tcPr>
            <w:tcW w:w="2977" w:type="dxa"/>
            <w:hideMark/>
          </w:tcPr>
          <w:p w14:paraId="76CE0F71" w14:textId="77777777" w:rsidR="00801DCA" w:rsidRPr="00B209C7" w:rsidRDefault="00801DCA" w:rsidP="003E18EA">
            <w:pPr>
              <w:jc w:val="left"/>
              <w:rPr>
                <w:color w:val="000000"/>
                <w:sz w:val="14"/>
                <w:szCs w:val="14"/>
              </w:rPr>
            </w:pPr>
            <w:r w:rsidRPr="00B209C7">
              <w:rPr>
                <w:color w:val="000000"/>
                <w:sz w:val="14"/>
                <w:szCs w:val="14"/>
              </w:rPr>
              <w:t>-- Seed </w:t>
            </w:r>
          </w:p>
        </w:tc>
        <w:tc>
          <w:tcPr>
            <w:tcW w:w="851" w:type="dxa"/>
            <w:hideMark/>
          </w:tcPr>
          <w:p w14:paraId="5A33542A" w14:textId="77777777" w:rsidR="00801DCA" w:rsidRPr="00B209C7" w:rsidRDefault="00801DCA" w:rsidP="003E18EA">
            <w:pPr>
              <w:jc w:val="center"/>
              <w:rPr>
                <w:color w:val="000000"/>
                <w:sz w:val="14"/>
                <w:szCs w:val="14"/>
              </w:rPr>
            </w:pPr>
            <w:r w:rsidRPr="00B209C7">
              <w:rPr>
                <w:color w:val="000000"/>
                <w:sz w:val="14"/>
                <w:szCs w:val="14"/>
              </w:rPr>
              <w:t>35%</w:t>
            </w:r>
          </w:p>
        </w:tc>
        <w:tc>
          <w:tcPr>
            <w:tcW w:w="1325" w:type="dxa"/>
            <w:hideMark/>
          </w:tcPr>
          <w:p w14:paraId="7E30C1AB" w14:textId="77777777" w:rsidR="00801DCA" w:rsidRPr="00B209C7" w:rsidRDefault="00801DCA" w:rsidP="003E18EA">
            <w:pPr>
              <w:jc w:val="center"/>
              <w:rPr>
                <w:color w:val="000000"/>
                <w:sz w:val="14"/>
                <w:szCs w:val="14"/>
                <w:lang w:val="en-US" w:eastAsia="zh-CN"/>
              </w:rPr>
            </w:pPr>
          </w:p>
        </w:tc>
        <w:tc>
          <w:tcPr>
            <w:tcW w:w="1085" w:type="dxa"/>
            <w:hideMark/>
          </w:tcPr>
          <w:p w14:paraId="2F82CB56" w14:textId="77777777" w:rsidR="00801DCA" w:rsidRPr="00B209C7" w:rsidRDefault="00801DCA" w:rsidP="003E18EA">
            <w:pPr>
              <w:jc w:val="center"/>
              <w:rPr>
                <w:color w:val="000000"/>
                <w:sz w:val="14"/>
                <w:szCs w:val="14"/>
                <w:lang w:val="en-US" w:eastAsia="zh-CN"/>
              </w:rPr>
            </w:pPr>
          </w:p>
        </w:tc>
        <w:tc>
          <w:tcPr>
            <w:tcW w:w="637" w:type="dxa"/>
            <w:hideMark/>
          </w:tcPr>
          <w:p w14:paraId="47BF72CA"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5%</w:t>
            </w:r>
          </w:p>
        </w:tc>
        <w:tc>
          <w:tcPr>
            <w:tcW w:w="1169" w:type="dxa"/>
            <w:gridSpan w:val="2"/>
            <w:hideMark/>
          </w:tcPr>
          <w:p w14:paraId="16A39357" w14:textId="77777777" w:rsidR="00801DCA" w:rsidRPr="00B209C7" w:rsidRDefault="00801DCA" w:rsidP="003E18EA">
            <w:pPr>
              <w:jc w:val="center"/>
              <w:rPr>
                <w:color w:val="000000"/>
                <w:sz w:val="14"/>
                <w:szCs w:val="14"/>
                <w:lang w:val="en-US" w:eastAsia="zh-CN"/>
              </w:rPr>
            </w:pPr>
          </w:p>
        </w:tc>
      </w:tr>
      <w:tr w:rsidR="00801DCA" w:rsidRPr="00B209C7" w14:paraId="46654108"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100" w:type="dxa"/>
            <w:hideMark/>
          </w:tcPr>
          <w:p w14:paraId="7E3336DD" w14:textId="77777777" w:rsidR="00801DCA" w:rsidRPr="00B209C7" w:rsidRDefault="00801DCA" w:rsidP="003E18EA">
            <w:pPr>
              <w:jc w:val="left"/>
              <w:rPr>
                <w:color w:val="000000"/>
                <w:sz w:val="14"/>
                <w:szCs w:val="14"/>
              </w:rPr>
            </w:pPr>
            <w:r w:rsidRPr="00B209C7">
              <w:rPr>
                <w:color w:val="000000"/>
                <w:sz w:val="14"/>
                <w:szCs w:val="14"/>
                <w:lang w:val="en-US" w:eastAsia="zh-CN"/>
              </w:rPr>
              <w:t>12072900</w:t>
            </w:r>
          </w:p>
        </w:tc>
        <w:tc>
          <w:tcPr>
            <w:tcW w:w="2977" w:type="dxa"/>
            <w:hideMark/>
          </w:tcPr>
          <w:p w14:paraId="0DCCBD17" w14:textId="77777777" w:rsidR="00801DCA" w:rsidRPr="00B209C7" w:rsidRDefault="00801DCA" w:rsidP="003E18EA">
            <w:pPr>
              <w:jc w:val="left"/>
              <w:rPr>
                <w:color w:val="000000"/>
                <w:sz w:val="14"/>
                <w:szCs w:val="14"/>
              </w:rPr>
            </w:pPr>
            <w:r w:rsidRPr="00B209C7">
              <w:rPr>
                <w:color w:val="000000"/>
                <w:sz w:val="14"/>
                <w:szCs w:val="14"/>
              </w:rPr>
              <w:t>-- Other </w:t>
            </w:r>
          </w:p>
        </w:tc>
        <w:tc>
          <w:tcPr>
            <w:tcW w:w="851" w:type="dxa"/>
            <w:hideMark/>
          </w:tcPr>
          <w:p w14:paraId="027ED820" w14:textId="77777777" w:rsidR="00801DCA" w:rsidRPr="00B209C7" w:rsidRDefault="00801DCA" w:rsidP="003E18EA">
            <w:pPr>
              <w:jc w:val="center"/>
              <w:rPr>
                <w:color w:val="000000"/>
                <w:sz w:val="14"/>
                <w:szCs w:val="14"/>
              </w:rPr>
            </w:pPr>
            <w:r w:rsidRPr="00B209C7">
              <w:rPr>
                <w:color w:val="000000"/>
                <w:sz w:val="14"/>
                <w:szCs w:val="14"/>
              </w:rPr>
              <w:t>35%</w:t>
            </w:r>
          </w:p>
        </w:tc>
        <w:tc>
          <w:tcPr>
            <w:tcW w:w="1325" w:type="dxa"/>
            <w:hideMark/>
          </w:tcPr>
          <w:p w14:paraId="57360303" w14:textId="77777777" w:rsidR="00801DCA" w:rsidRPr="00B209C7" w:rsidRDefault="00801DCA" w:rsidP="003E18EA">
            <w:pPr>
              <w:jc w:val="center"/>
              <w:rPr>
                <w:color w:val="000000"/>
                <w:sz w:val="14"/>
                <w:szCs w:val="14"/>
                <w:lang w:val="en-US" w:eastAsia="zh-CN"/>
              </w:rPr>
            </w:pPr>
          </w:p>
        </w:tc>
        <w:tc>
          <w:tcPr>
            <w:tcW w:w="1085" w:type="dxa"/>
            <w:hideMark/>
          </w:tcPr>
          <w:p w14:paraId="4E1E7D8E" w14:textId="77777777" w:rsidR="00801DCA" w:rsidRPr="00B209C7" w:rsidRDefault="00801DCA" w:rsidP="003E18EA">
            <w:pPr>
              <w:jc w:val="center"/>
              <w:rPr>
                <w:color w:val="000000"/>
                <w:sz w:val="14"/>
                <w:szCs w:val="14"/>
                <w:lang w:val="en-US" w:eastAsia="zh-CN"/>
              </w:rPr>
            </w:pPr>
          </w:p>
        </w:tc>
        <w:tc>
          <w:tcPr>
            <w:tcW w:w="637" w:type="dxa"/>
            <w:hideMark/>
          </w:tcPr>
          <w:p w14:paraId="02C39DE9"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5%</w:t>
            </w:r>
          </w:p>
        </w:tc>
        <w:tc>
          <w:tcPr>
            <w:tcW w:w="1169" w:type="dxa"/>
            <w:gridSpan w:val="2"/>
            <w:hideMark/>
          </w:tcPr>
          <w:p w14:paraId="258DA7A6" w14:textId="77777777" w:rsidR="00801DCA" w:rsidRPr="00B209C7" w:rsidRDefault="00801DCA" w:rsidP="003E18EA">
            <w:pPr>
              <w:jc w:val="center"/>
              <w:rPr>
                <w:color w:val="000000"/>
                <w:sz w:val="14"/>
                <w:szCs w:val="14"/>
                <w:lang w:val="en-US" w:eastAsia="zh-CN"/>
              </w:rPr>
            </w:pPr>
          </w:p>
        </w:tc>
      </w:tr>
      <w:tr w:rsidR="00801DCA" w:rsidRPr="00B209C7" w14:paraId="0AE74D89" w14:textId="77777777" w:rsidTr="00CF6743">
        <w:trPr>
          <w:trHeight w:val="20"/>
        </w:trPr>
        <w:tc>
          <w:tcPr>
            <w:tcW w:w="1100" w:type="dxa"/>
            <w:hideMark/>
          </w:tcPr>
          <w:p w14:paraId="357CA374" w14:textId="77777777" w:rsidR="00801DCA" w:rsidRPr="00B209C7" w:rsidRDefault="00801DCA" w:rsidP="003E18EA">
            <w:pPr>
              <w:jc w:val="left"/>
              <w:rPr>
                <w:color w:val="000000"/>
                <w:sz w:val="14"/>
                <w:szCs w:val="14"/>
              </w:rPr>
            </w:pPr>
            <w:r w:rsidRPr="00B209C7">
              <w:rPr>
                <w:color w:val="000000"/>
                <w:sz w:val="14"/>
                <w:szCs w:val="14"/>
              </w:rPr>
              <w:t>1404</w:t>
            </w:r>
          </w:p>
        </w:tc>
        <w:tc>
          <w:tcPr>
            <w:tcW w:w="2977" w:type="dxa"/>
            <w:hideMark/>
          </w:tcPr>
          <w:p w14:paraId="099760ED" w14:textId="77777777" w:rsidR="00801DCA" w:rsidRPr="00B209C7" w:rsidRDefault="00801DCA" w:rsidP="003E18EA">
            <w:pPr>
              <w:jc w:val="left"/>
              <w:rPr>
                <w:color w:val="000000"/>
                <w:sz w:val="14"/>
                <w:szCs w:val="14"/>
              </w:rPr>
            </w:pPr>
            <w:r w:rsidRPr="00B209C7">
              <w:rPr>
                <w:color w:val="000000"/>
                <w:sz w:val="14"/>
                <w:szCs w:val="14"/>
              </w:rPr>
              <w:t>Vegetable products not elsewhere specified or included:</w:t>
            </w:r>
          </w:p>
        </w:tc>
        <w:tc>
          <w:tcPr>
            <w:tcW w:w="851" w:type="dxa"/>
            <w:hideMark/>
          </w:tcPr>
          <w:p w14:paraId="0F6E1807" w14:textId="77777777" w:rsidR="00801DCA" w:rsidRPr="00B209C7" w:rsidRDefault="00801DCA" w:rsidP="003E18EA">
            <w:pPr>
              <w:jc w:val="center"/>
              <w:rPr>
                <w:color w:val="000000"/>
                <w:sz w:val="14"/>
                <w:szCs w:val="14"/>
              </w:rPr>
            </w:pPr>
          </w:p>
        </w:tc>
        <w:tc>
          <w:tcPr>
            <w:tcW w:w="1325" w:type="dxa"/>
            <w:hideMark/>
          </w:tcPr>
          <w:p w14:paraId="0D9C734D" w14:textId="77777777" w:rsidR="00801DCA" w:rsidRPr="00B209C7" w:rsidRDefault="00801DCA" w:rsidP="003E18EA">
            <w:pPr>
              <w:jc w:val="center"/>
              <w:rPr>
                <w:color w:val="000000"/>
                <w:sz w:val="14"/>
                <w:szCs w:val="14"/>
                <w:lang w:val="en-US" w:eastAsia="zh-CN"/>
              </w:rPr>
            </w:pPr>
          </w:p>
        </w:tc>
        <w:tc>
          <w:tcPr>
            <w:tcW w:w="1085" w:type="dxa"/>
            <w:hideMark/>
          </w:tcPr>
          <w:p w14:paraId="460011A3" w14:textId="77777777" w:rsidR="00801DCA" w:rsidRPr="00B209C7" w:rsidRDefault="00801DCA" w:rsidP="003E18EA">
            <w:pPr>
              <w:jc w:val="center"/>
              <w:rPr>
                <w:color w:val="000000"/>
                <w:sz w:val="14"/>
                <w:szCs w:val="14"/>
                <w:lang w:val="en-US" w:eastAsia="zh-CN"/>
              </w:rPr>
            </w:pPr>
          </w:p>
        </w:tc>
        <w:tc>
          <w:tcPr>
            <w:tcW w:w="637" w:type="dxa"/>
            <w:hideMark/>
          </w:tcPr>
          <w:p w14:paraId="0BB16AB1" w14:textId="77777777" w:rsidR="00801DCA" w:rsidRPr="00B209C7" w:rsidRDefault="00801DCA" w:rsidP="003E18EA">
            <w:pPr>
              <w:jc w:val="center"/>
              <w:rPr>
                <w:color w:val="000000"/>
                <w:sz w:val="14"/>
                <w:szCs w:val="14"/>
                <w:lang w:val="en-US" w:eastAsia="zh-CN"/>
              </w:rPr>
            </w:pPr>
          </w:p>
        </w:tc>
        <w:tc>
          <w:tcPr>
            <w:tcW w:w="1169" w:type="dxa"/>
            <w:gridSpan w:val="2"/>
            <w:hideMark/>
          </w:tcPr>
          <w:p w14:paraId="3056BEED" w14:textId="77777777" w:rsidR="00801DCA" w:rsidRPr="00B209C7" w:rsidRDefault="00801DCA" w:rsidP="003E18EA">
            <w:pPr>
              <w:jc w:val="center"/>
              <w:rPr>
                <w:color w:val="000000"/>
                <w:sz w:val="14"/>
                <w:szCs w:val="14"/>
                <w:lang w:val="en-US" w:eastAsia="zh-CN"/>
              </w:rPr>
            </w:pPr>
          </w:p>
        </w:tc>
      </w:tr>
      <w:tr w:rsidR="00801DCA" w:rsidRPr="00B209C7" w14:paraId="5FD2B8CF"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100" w:type="dxa"/>
            <w:hideMark/>
          </w:tcPr>
          <w:p w14:paraId="66964687" w14:textId="77777777" w:rsidR="00801DCA" w:rsidRPr="00B209C7" w:rsidRDefault="00801DCA" w:rsidP="003E18EA">
            <w:pPr>
              <w:jc w:val="left"/>
              <w:rPr>
                <w:color w:val="000000"/>
                <w:sz w:val="14"/>
                <w:szCs w:val="14"/>
              </w:rPr>
            </w:pPr>
            <w:r w:rsidRPr="00B209C7">
              <w:rPr>
                <w:color w:val="000000"/>
                <w:sz w:val="14"/>
                <w:szCs w:val="14"/>
              </w:rPr>
              <w:t>14042000</w:t>
            </w:r>
          </w:p>
        </w:tc>
        <w:tc>
          <w:tcPr>
            <w:tcW w:w="2977" w:type="dxa"/>
            <w:hideMark/>
          </w:tcPr>
          <w:p w14:paraId="2E1C8701" w14:textId="77777777" w:rsidR="00801DCA" w:rsidRPr="00B209C7" w:rsidRDefault="00801DCA" w:rsidP="003E18EA">
            <w:pPr>
              <w:jc w:val="left"/>
              <w:rPr>
                <w:color w:val="000000"/>
                <w:sz w:val="14"/>
                <w:szCs w:val="14"/>
              </w:rPr>
            </w:pPr>
            <w:r w:rsidRPr="00B209C7">
              <w:rPr>
                <w:color w:val="000000"/>
                <w:sz w:val="14"/>
                <w:szCs w:val="14"/>
              </w:rPr>
              <w:t>- Cotton linters</w:t>
            </w:r>
          </w:p>
        </w:tc>
        <w:tc>
          <w:tcPr>
            <w:tcW w:w="851" w:type="dxa"/>
            <w:hideMark/>
          </w:tcPr>
          <w:p w14:paraId="177402AA" w14:textId="77777777" w:rsidR="00801DCA" w:rsidRPr="00B209C7" w:rsidRDefault="00801DCA" w:rsidP="003E18EA">
            <w:pPr>
              <w:jc w:val="center"/>
              <w:rPr>
                <w:color w:val="000000"/>
                <w:sz w:val="14"/>
                <w:szCs w:val="14"/>
              </w:rPr>
            </w:pPr>
            <w:r w:rsidRPr="00B209C7">
              <w:rPr>
                <w:color w:val="000000"/>
                <w:sz w:val="14"/>
                <w:szCs w:val="14"/>
              </w:rPr>
              <w:t>35%</w:t>
            </w:r>
          </w:p>
        </w:tc>
        <w:tc>
          <w:tcPr>
            <w:tcW w:w="1325" w:type="dxa"/>
            <w:hideMark/>
          </w:tcPr>
          <w:p w14:paraId="5896EA4E" w14:textId="77777777" w:rsidR="00801DCA" w:rsidRPr="00B209C7" w:rsidRDefault="00801DCA" w:rsidP="003E18EA">
            <w:pPr>
              <w:jc w:val="center"/>
              <w:rPr>
                <w:color w:val="000000"/>
                <w:sz w:val="14"/>
                <w:szCs w:val="14"/>
                <w:lang w:val="en-US" w:eastAsia="zh-CN"/>
              </w:rPr>
            </w:pPr>
          </w:p>
        </w:tc>
        <w:tc>
          <w:tcPr>
            <w:tcW w:w="1085" w:type="dxa"/>
            <w:hideMark/>
          </w:tcPr>
          <w:p w14:paraId="30A7952B"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14042000</w:t>
            </w:r>
          </w:p>
        </w:tc>
        <w:tc>
          <w:tcPr>
            <w:tcW w:w="637" w:type="dxa"/>
            <w:hideMark/>
          </w:tcPr>
          <w:p w14:paraId="28125C81"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5%</w:t>
            </w:r>
          </w:p>
        </w:tc>
        <w:tc>
          <w:tcPr>
            <w:tcW w:w="1169" w:type="dxa"/>
            <w:gridSpan w:val="2"/>
            <w:hideMark/>
          </w:tcPr>
          <w:p w14:paraId="63737815" w14:textId="77777777" w:rsidR="00801DCA" w:rsidRPr="00B209C7" w:rsidRDefault="00801DCA" w:rsidP="003E18EA">
            <w:pPr>
              <w:jc w:val="center"/>
              <w:rPr>
                <w:color w:val="000000"/>
                <w:sz w:val="14"/>
                <w:szCs w:val="14"/>
                <w:lang w:val="en-US" w:eastAsia="zh-CN"/>
              </w:rPr>
            </w:pPr>
          </w:p>
        </w:tc>
      </w:tr>
      <w:tr w:rsidR="00801DCA" w:rsidRPr="00B209C7" w14:paraId="6B827AAA" w14:textId="77777777" w:rsidTr="00CF6743">
        <w:trPr>
          <w:trHeight w:val="20"/>
        </w:trPr>
        <w:tc>
          <w:tcPr>
            <w:tcW w:w="1100" w:type="dxa"/>
            <w:hideMark/>
          </w:tcPr>
          <w:p w14:paraId="3208CEB7" w14:textId="77777777" w:rsidR="00801DCA" w:rsidRPr="00B209C7" w:rsidRDefault="00801DCA" w:rsidP="003E18EA">
            <w:pPr>
              <w:jc w:val="left"/>
              <w:rPr>
                <w:color w:val="000000"/>
                <w:sz w:val="14"/>
                <w:szCs w:val="14"/>
              </w:rPr>
            </w:pPr>
            <w:r w:rsidRPr="00B209C7">
              <w:rPr>
                <w:color w:val="000000"/>
                <w:sz w:val="14"/>
                <w:szCs w:val="14"/>
              </w:rPr>
              <w:t>1512</w:t>
            </w:r>
          </w:p>
        </w:tc>
        <w:tc>
          <w:tcPr>
            <w:tcW w:w="2977" w:type="dxa"/>
            <w:hideMark/>
          </w:tcPr>
          <w:p w14:paraId="16EF2371" w14:textId="77777777" w:rsidR="00801DCA" w:rsidRPr="00B209C7" w:rsidRDefault="00801DCA" w:rsidP="003E18EA">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851" w:type="dxa"/>
            <w:hideMark/>
          </w:tcPr>
          <w:p w14:paraId="6F2F5B2C" w14:textId="77777777" w:rsidR="00801DCA" w:rsidRPr="00B209C7" w:rsidRDefault="00801DCA" w:rsidP="003E18EA">
            <w:pPr>
              <w:jc w:val="center"/>
              <w:rPr>
                <w:color w:val="000000"/>
                <w:sz w:val="14"/>
                <w:szCs w:val="14"/>
              </w:rPr>
            </w:pPr>
          </w:p>
        </w:tc>
        <w:tc>
          <w:tcPr>
            <w:tcW w:w="1325" w:type="dxa"/>
            <w:hideMark/>
          </w:tcPr>
          <w:p w14:paraId="06C99EE0" w14:textId="77777777" w:rsidR="00801DCA" w:rsidRPr="00B209C7" w:rsidRDefault="00801DCA" w:rsidP="003E18EA">
            <w:pPr>
              <w:jc w:val="center"/>
              <w:rPr>
                <w:color w:val="000000"/>
                <w:sz w:val="14"/>
                <w:szCs w:val="14"/>
                <w:lang w:val="en-US" w:eastAsia="zh-CN"/>
              </w:rPr>
            </w:pPr>
          </w:p>
        </w:tc>
        <w:tc>
          <w:tcPr>
            <w:tcW w:w="1085" w:type="dxa"/>
            <w:hideMark/>
          </w:tcPr>
          <w:p w14:paraId="7FE09C76" w14:textId="77777777" w:rsidR="00801DCA" w:rsidRPr="00B209C7" w:rsidRDefault="00801DCA" w:rsidP="003E18EA">
            <w:pPr>
              <w:jc w:val="center"/>
              <w:rPr>
                <w:color w:val="000000"/>
                <w:sz w:val="14"/>
                <w:szCs w:val="14"/>
                <w:lang w:val="en-US" w:eastAsia="zh-CN"/>
              </w:rPr>
            </w:pPr>
          </w:p>
        </w:tc>
        <w:tc>
          <w:tcPr>
            <w:tcW w:w="637" w:type="dxa"/>
            <w:hideMark/>
          </w:tcPr>
          <w:p w14:paraId="66DF57B2" w14:textId="77777777" w:rsidR="00801DCA" w:rsidRPr="00B209C7" w:rsidRDefault="00801DCA" w:rsidP="003E18EA">
            <w:pPr>
              <w:jc w:val="center"/>
              <w:rPr>
                <w:color w:val="000000"/>
                <w:sz w:val="14"/>
                <w:szCs w:val="14"/>
                <w:lang w:val="en-US" w:eastAsia="zh-CN"/>
              </w:rPr>
            </w:pPr>
          </w:p>
        </w:tc>
        <w:tc>
          <w:tcPr>
            <w:tcW w:w="1169" w:type="dxa"/>
            <w:gridSpan w:val="2"/>
            <w:hideMark/>
          </w:tcPr>
          <w:p w14:paraId="2134392F" w14:textId="77777777" w:rsidR="00801DCA" w:rsidRPr="00B209C7" w:rsidRDefault="00801DCA" w:rsidP="003E18EA">
            <w:pPr>
              <w:jc w:val="center"/>
              <w:rPr>
                <w:color w:val="000000"/>
                <w:sz w:val="14"/>
                <w:szCs w:val="14"/>
                <w:lang w:val="en-US" w:eastAsia="zh-CN"/>
              </w:rPr>
            </w:pPr>
          </w:p>
        </w:tc>
      </w:tr>
      <w:tr w:rsidR="00801DCA" w:rsidRPr="00B209C7" w14:paraId="6473BF40"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100" w:type="dxa"/>
            <w:hideMark/>
          </w:tcPr>
          <w:p w14:paraId="07A8CD9D" w14:textId="77777777" w:rsidR="00801DCA" w:rsidRPr="00B209C7" w:rsidRDefault="00801DCA" w:rsidP="003E18EA">
            <w:pPr>
              <w:jc w:val="left"/>
              <w:rPr>
                <w:color w:val="000000"/>
                <w:sz w:val="14"/>
                <w:szCs w:val="14"/>
              </w:rPr>
            </w:pPr>
            <w:r w:rsidRPr="00B209C7">
              <w:rPr>
                <w:color w:val="000000"/>
                <w:sz w:val="14"/>
                <w:szCs w:val="14"/>
              </w:rPr>
              <w:t>15122100</w:t>
            </w:r>
          </w:p>
        </w:tc>
        <w:tc>
          <w:tcPr>
            <w:tcW w:w="2977" w:type="dxa"/>
            <w:hideMark/>
          </w:tcPr>
          <w:p w14:paraId="71E4AB44" w14:textId="77777777" w:rsidR="00801DCA" w:rsidRPr="00B209C7" w:rsidRDefault="00801DCA" w:rsidP="003E18EA">
            <w:pPr>
              <w:jc w:val="left"/>
              <w:rPr>
                <w:color w:val="000000"/>
                <w:sz w:val="14"/>
                <w:szCs w:val="14"/>
              </w:rPr>
            </w:pPr>
            <w:r w:rsidRPr="00B209C7">
              <w:rPr>
                <w:color w:val="000000"/>
                <w:sz w:val="14"/>
                <w:szCs w:val="14"/>
              </w:rPr>
              <w:t>-- Crude oil, whether or not gossypol has been removed</w:t>
            </w:r>
          </w:p>
        </w:tc>
        <w:tc>
          <w:tcPr>
            <w:tcW w:w="851" w:type="dxa"/>
            <w:hideMark/>
          </w:tcPr>
          <w:p w14:paraId="6C8B487C" w14:textId="77777777" w:rsidR="00801DCA" w:rsidRPr="00B209C7" w:rsidRDefault="00801DCA" w:rsidP="003E18EA">
            <w:pPr>
              <w:jc w:val="center"/>
              <w:rPr>
                <w:color w:val="000000"/>
                <w:sz w:val="14"/>
                <w:szCs w:val="14"/>
              </w:rPr>
            </w:pPr>
            <w:r w:rsidRPr="00B209C7">
              <w:rPr>
                <w:color w:val="000000"/>
                <w:sz w:val="14"/>
                <w:szCs w:val="14"/>
              </w:rPr>
              <w:t>35%</w:t>
            </w:r>
          </w:p>
        </w:tc>
        <w:tc>
          <w:tcPr>
            <w:tcW w:w="1325" w:type="dxa"/>
            <w:hideMark/>
          </w:tcPr>
          <w:p w14:paraId="3668B5C2" w14:textId="77777777" w:rsidR="00801DCA" w:rsidRPr="00B209C7" w:rsidRDefault="00801DCA" w:rsidP="003E18EA">
            <w:pPr>
              <w:jc w:val="center"/>
              <w:rPr>
                <w:color w:val="000000"/>
                <w:sz w:val="14"/>
                <w:szCs w:val="14"/>
                <w:lang w:val="en-US" w:eastAsia="zh-CN"/>
              </w:rPr>
            </w:pPr>
          </w:p>
        </w:tc>
        <w:tc>
          <w:tcPr>
            <w:tcW w:w="1085" w:type="dxa"/>
            <w:hideMark/>
          </w:tcPr>
          <w:p w14:paraId="6A119EED"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15122100</w:t>
            </w:r>
          </w:p>
        </w:tc>
        <w:tc>
          <w:tcPr>
            <w:tcW w:w="637" w:type="dxa"/>
            <w:hideMark/>
          </w:tcPr>
          <w:p w14:paraId="410AE6EE"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5%</w:t>
            </w:r>
          </w:p>
        </w:tc>
        <w:tc>
          <w:tcPr>
            <w:tcW w:w="1169" w:type="dxa"/>
            <w:gridSpan w:val="2"/>
            <w:hideMark/>
          </w:tcPr>
          <w:p w14:paraId="5A4A0376" w14:textId="77777777" w:rsidR="00801DCA" w:rsidRPr="00B209C7" w:rsidRDefault="00801DCA" w:rsidP="003E18EA">
            <w:pPr>
              <w:jc w:val="center"/>
              <w:rPr>
                <w:color w:val="000000"/>
                <w:sz w:val="14"/>
                <w:szCs w:val="14"/>
                <w:lang w:val="en-US" w:eastAsia="zh-CN"/>
              </w:rPr>
            </w:pPr>
          </w:p>
        </w:tc>
      </w:tr>
      <w:tr w:rsidR="00801DCA" w:rsidRPr="00B209C7" w14:paraId="2B35D625" w14:textId="77777777" w:rsidTr="00CF6743">
        <w:trPr>
          <w:trHeight w:val="20"/>
        </w:trPr>
        <w:tc>
          <w:tcPr>
            <w:tcW w:w="1100" w:type="dxa"/>
            <w:hideMark/>
          </w:tcPr>
          <w:p w14:paraId="477CDDFB" w14:textId="77777777" w:rsidR="00801DCA" w:rsidRPr="00B209C7" w:rsidRDefault="00801DCA" w:rsidP="003E18EA">
            <w:pPr>
              <w:jc w:val="left"/>
              <w:rPr>
                <w:color w:val="000000"/>
                <w:sz w:val="14"/>
                <w:szCs w:val="14"/>
              </w:rPr>
            </w:pPr>
            <w:r w:rsidRPr="00B209C7">
              <w:rPr>
                <w:color w:val="000000"/>
                <w:sz w:val="14"/>
                <w:szCs w:val="14"/>
              </w:rPr>
              <w:t>15122900</w:t>
            </w:r>
          </w:p>
        </w:tc>
        <w:tc>
          <w:tcPr>
            <w:tcW w:w="2977" w:type="dxa"/>
            <w:hideMark/>
          </w:tcPr>
          <w:p w14:paraId="1C5CB6F5" w14:textId="77777777" w:rsidR="00801DCA" w:rsidRPr="00B209C7" w:rsidRDefault="00801DCA" w:rsidP="003E18EA">
            <w:pPr>
              <w:jc w:val="left"/>
              <w:rPr>
                <w:color w:val="000000"/>
                <w:sz w:val="14"/>
                <w:szCs w:val="14"/>
              </w:rPr>
            </w:pPr>
            <w:r w:rsidRPr="00B209C7">
              <w:rPr>
                <w:color w:val="000000"/>
                <w:sz w:val="14"/>
                <w:szCs w:val="14"/>
              </w:rPr>
              <w:t>-- Other</w:t>
            </w:r>
          </w:p>
        </w:tc>
        <w:tc>
          <w:tcPr>
            <w:tcW w:w="851" w:type="dxa"/>
            <w:hideMark/>
          </w:tcPr>
          <w:p w14:paraId="2BE3A780" w14:textId="77777777" w:rsidR="00801DCA" w:rsidRPr="00B209C7" w:rsidRDefault="00801DCA" w:rsidP="003E18EA">
            <w:pPr>
              <w:jc w:val="center"/>
              <w:rPr>
                <w:color w:val="000000"/>
                <w:sz w:val="14"/>
                <w:szCs w:val="14"/>
              </w:rPr>
            </w:pPr>
            <w:r w:rsidRPr="00B209C7">
              <w:rPr>
                <w:color w:val="000000"/>
                <w:sz w:val="14"/>
                <w:szCs w:val="14"/>
              </w:rPr>
              <w:t>35%</w:t>
            </w:r>
          </w:p>
        </w:tc>
        <w:tc>
          <w:tcPr>
            <w:tcW w:w="1325" w:type="dxa"/>
            <w:hideMark/>
          </w:tcPr>
          <w:p w14:paraId="579DB2D0" w14:textId="77777777" w:rsidR="00801DCA" w:rsidRPr="00B209C7" w:rsidRDefault="00801DCA" w:rsidP="003E18EA">
            <w:pPr>
              <w:jc w:val="center"/>
              <w:rPr>
                <w:color w:val="000000"/>
                <w:sz w:val="14"/>
                <w:szCs w:val="14"/>
                <w:lang w:val="en-US" w:eastAsia="zh-CN"/>
              </w:rPr>
            </w:pPr>
          </w:p>
        </w:tc>
        <w:tc>
          <w:tcPr>
            <w:tcW w:w="1085" w:type="dxa"/>
            <w:hideMark/>
          </w:tcPr>
          <w:p w14:paraId="57E1C32E"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15122900</w:t>
            </w:r>
          </w:p>
        </w:tc>
        <w:tc>
          <w:tcPr>
            <w:tcW w:w="637" w:type="dxa"/>
            <w:hideMark/>
          </w:tcPr>
          <w:p w14:paraId="0B09B1F4"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5%</w:t>
            </w:r>
          </w:p>
        </w:tc>
        <w:tc>
          <w:tcPr>
            <w:tcW w:w="1169" w:type="dxa"/>
            <w:gridSpan w:val="2"/>
            <w:hideMark/>
          </w:tcPr>
          <w:p w14:paraId="0DFC82E2" w14:textId="77777777" w:rsidR="00801DCA" w:rsidRPr="00B209C7" w:rsidRDefault="00801DCA" w:rsidP="003E18EA">
            <w:pPr>
              <w:jc w:val="center"/>
              <w:rPr>
                <w:color w:val="000000"/>
                <w:sz w:val="14"/>
                <w:szCs w:val="14"/>
                <w:lang w:val="en-US" w:eastAsia="zh-CN"/>
              </w:rPr>
            </w:pPr>
          </w:p>
        </w:tc>
      </w:tr>
      <w:tr w:rsidR="00801DCA" w:rsidRPr="00B209C7" w14:paraId="22E4155E"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100" w:type="dxa"/>
            <w:hideMark/>
          </w:tcPr>
          <w:p w14:paraId="4B650C34" w14:textId="77777777" w:rsidR="00801DCA" w:rsidRPr="00B209C7" w:rsidRDefault="00801DCA" w:rsidP="003E18EA">
            <w:pPr>
              <w:jc w:val="left"/>
              <w:rPr>
                <w:color w:val="000000"/>
                <w:sz w:val="14"/>
                <w:szCs w:val="14"/>
              </w:rPr>
            </w:pPr>
            <w:r w:rsidRPr="00B209C7">
              <w:rPr>
                <w:color w:val="000000"/>
                <w:sz w:val="14"/>
                <w:szCs w:val="14"/>
              </w:rPr>
              <w:t>1521</w:t>
            </w:r>
          </w:p>
        </w:tc>
        <w:tc>
          <w:tcPr>
            <w:tcW w:w="2977" w:type="dxa"/>
            <w:noWrap/>
            <w:hideMark/>
          </w:tcPr>
          <w:p w14:paraId="7E91FAA8" w14:textId="77777777" w:rsidR="00801DCA" w:rsidRPr="00B209C7" w:rsidRDefault="00801DCA" w:rsidP="003E18EA">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851" w:type="dxa"/>
            <w:hideMark/>
          </w:tcPr>
          <w:p w14:paraId="414A0215" w14:textId="77777777" w:rsidR="00801DCA" w:rsidRPr="00B209C7" w:rsidRDefault="00801DCA" w:rsidP="003E18EA">
            <w:pPr>
              <w:jc w:val="center"/>
              <w:rPr>
                <w:color w:val="000000"/>
                <w:sz w:val="14"/>
                <w:szCs w:val="14"/>
              </w:rPr>
            </w:pPr>
          </w:p>
        </w:tc>
        <w:tc>
          <w:tcPr>
            <w:tcW w:w="1325" w:type="dxa"/>
            <w:hideMark/>
          </w:tcPr>
          <w:p w14:paraId="4F3EADA1" w14:textId="77777777" w:rsidR="00801DCA" w:rsidRPr="00B209C7" w:rsidRDefault="00801DCA" w:rsidP="003E18EA">
            <w:pPr>
              <w:jc w:val="center"/>
              <w:rPr>
                <w:color w:val="000000"/>
                <w:sz w:val="14"/>
                <w:szCs w:val="14"/>
                <w:lang w:val="en-US" w:eastAsia="zh-CN"/>
              </w:rPr>
            </w:pPr>
          </w:p>
        </w:tc>
        <w:tc>
          <w:tcPr>
            <w:tcW w:w="1085" w:type="dxa"/>
            <w:hideMark/>
          </w:tcPr>
          <w:p w14:paraId="3297D6B3" w14:textId="77777777" w:rsidR="00801DCA" w:rsidRPr="00B209C7" w:rsidRDefault="00801DCA" w:rsidP="003E18EA">
            <w:pPr>
              <w:jc w:val="center"/>
              <w:rPr>
                <w:color w:val="000000"/>
                <w:sz w:val="14"/>
                <w:szCs w:val="14"/>
                <w:lang w:val="en-US" w:eastAsia="zh-CN"/>
              </w:rPr>
            </w:pPr>
          </w:p>
        </w:tc>
        <w:tc>
          <w:tcPr>
            <w:tcW w:w="637" w:type="dxa"/>
            <w:hideMark/>
          </w:tcPr>
          <w:p w14:paraId="0614695F" w14:textId="77777777" w:rsidR="00801DCA" w:rsidRPr="00B209C7" w:rsidRDefault="00801DCA" w:rsidP="003E18EA">
            <w:pPr>
              <w:jc w:val="center"/>
              <w:rPr>
                <w:color w:val="000000"/>
                <w:sz w:val="14"/>
                <w:szCs w:val="14"/>
                <w:lang w:val="en-US" w:eastAsia="zh-CN"/>
              </w:rPr>
            </w:pPr>
          </w:p>
        </w:tc>
        <w:tc>
          <w:tcPr>
            <w:tcW w:w="1169" w:type="dxa"/>
            <w:gridSpan w:val="2"/>
            <w:hideMark/>
          </w:tcPr>
          <w:p w14:paraId="581B1AE8" w14:textId="77777777" w:rsidR="00801DCA" w:rsidRPr="00B209C7" w:rsidRDefault="00801DCA" w:rsidP="003E18EA">
            <w:pPr>
              <w:jc w:val="center"/>
              <w:rPr>
                <w:color w:val="000000"/>
                <w:sz w:val="14"/>
                <w:szCs w:val="14"/>
                <w:lang w:val="en-US" w:eastAsia="zh-CN"/>
              </w:rPr>
            </w:pPr>
          </w:p>
        </w:tc>
      </w:tr>
      <w:tr w:rsidR="00801DCA" w:rsidRPr="00B209C7" w14:paraId="5240E5C5" w14:textId="77777777" w:rsidTr="00CF6743">
        <w:trPr>
          <w:trHeight w:val="20"/>
        </w:trPr>
        <w:tc>
          <w:tcPr>
            <w:tcW w:w="1100" w:type="dxa"/>
            <w:hideMark/>
          </w:tcPr>
          <w:p w14:paraId="23147DE2" w14:textId="77777777" w:rsidR="00801DCA" w:rsidRPr="00B209C7" w:rsidRDefault="00801DCA" w:rsidP="003E18EA">
            <w:pPr>
              <w:jc w:val="left"/>
              <w:rPr>
                <w:color w:val="000000"/>
                <w:sz w:val="14"/>
                <w:szCs w:val="14"/>
              </w:rPr>
            </w:pPr>
            <w:r w:rsidRPr="00B209C7">
              <w:rPr>
                <w:color w:val="000000"/>
                <w:sz w:val="14"/>
                <w:szCs w:val="14"/>
              </w:rPr>
              <w:t>15211000</w:t>
            </w:r>
          </w:p>
        </w:tc>
        <w:tc>
          <w:tcPr>
            <w:tcW w:w="2977" w:type="dxa"/>
            <w:hideMark/>
          </w:tcPr>
          <w:p w14:paraId="642E0C8F" w14:textId="77777777" w:rsidR="00801DCA" w:rsidRPr="00B209C7" w:rsidRDefault="00801DCA" w:rsidP="003E18EA">
            <w:pPr>
              <w:jc w:val="left"/>
              <w:rPr>
                <w:color w:val="000000"/>
                <w:sz w:val="14"/>
                <w:szCs w:val="14"/>
              </w:rPr>
            </w:pPr>
            <w:r w:rsidRPr="00B209C7">
              <w:rPr>
                <w:color w:val="000000"/>
                <w:sz w:val="14"/>
                <w:szCs w:val="14"/>
              </w:rPr>
              <w:t>- Vegetable waxes</w:t>
            </w:r>
          </w:p>
        </w:tc>
        <w:tc>
          <w:tcPr>
            <w:tcW w:w="851" w:type="dxa"/>
            <w:hideMark/>
          </w:tcPr>
          <w:p w14:paraId="55A4B266" w14:textId="77777777" w:rsidR="00801DCA" w:rsidRPr="00B209C7" w:rsidRDefault="00801DCA" w:rsidP="003E18EA">
            <w:pPr>
              <w:jc w:val="center"/>
              <w:rPr>
                <w:color w:val="000000"/>
                <w:sz w:val="14"/>
                <w:szCs w:val="14"/>
              </w:rPr>
            </w:pPr>
            <w:r w:rsidRPr="00B209C7">
              <w:rPr>
                <w:color w:val="000000"/>
                <w:sz w:val="14"/>
                <w:szCs w:val="14"/>
              </w:rPr>
              <w:t>35%</w:t>
            </w:r>
          </w:p>
        </w:tc>
        <w:tc>
          <w:tcPr>
            <w:tcW w:w="1325" w:type="dxa"/>
            <w:hideMark/>
          </w:tcPr>
          <w:p w14:paraId="2A5CD4D6" w14:textId="77777777" w:rsidR="00801DCA" w:rsidRPr="00B209C7" w:rsidRDefault="00801DCA" w:rsidP="003E18EA">
            <w:pPr>
              <w:jc w:val="center"/>
              <w:rPr>
                <w:color w:val="000000"/>
                <w:sz w:val="14"/>
                <w:szCs w:val="14"/>
                <w:lang w:val="en-US" w:eastAsia="zh-CN"/>
              </w:rPr>
            </w:pPr>
          </w:p>
        </w:tc>
        <w:tc>
          <w:tcPr>
            <w:tcW w:w="1085" w:type="dxa"/>
            <w:hideMark/>
          </w:tcPr>
          <w:p w14:paraId="465DF128"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15211000</w:t>
            </w:r>
          </w:p>
        </w:tc>
        <w:tc>
          <w:tcPr>
            <w:tcW w:w="637" w:type="dxa"/>
            <w:hideMark/>
          </w:tcPr>
          <w:p w14:paraId="1CF95616"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5%</w:t>
            </w:r>
          </w:p>
        </w:tc>
        <w:tc>
          <w:tcPr>
            <w:tcW w:w="1169" w:type="dxa"/>
            <w:gridSpan w:val="2"/>
            <w:hideMark/>
          </w:tcPr>
          <w:p w14:paraId="24685991" w14:textId="77777777" w:rsidR="00801DCA" w:rsidRPr="00B209C7" w:rsidRDefault="00801DCA" w:rsidP="003E18EA">
            <w:pPr>
              <w:jc w:val="center"/>
              <w:rPr>
                <w:color w:val="000000"/>
                <w:sz w:val="14"/>
                <w:szCs w:val="14"/>
                <w:lang w:val="en-US" w:eastAsia="zh-CN"/>
              </w:rPr>
            </w:pPr>
          </w:p>
        </w:tc>
      </w:tr>
      <w:tr w:rsidR="00801DCA" w:rsidRPr="00B209C7" w14:paraId="56A41E8C"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100" w:type="dxa"/>
            <w:hideMark/>
          </w:tcPr>
          <w:p w14:paraId="1EBB8518" w14:textId="77777777" w:rsidR="00801DCA" w:rsidRPr="00B209C7" w:rsidRDefault="00801DCA" w:rsidP="003E18EA">
            <w:pPr>
              <w:jc w:val="left"/>
              <w:rPr>
                <w:color w:val="000000"/>
                <w:sz w:val="14"/>
                <w:szCs w:val="14"/>
              </w:rPr>
            </w:pPr>
            <w:r w:rsidRPr="00B209C7">
              <w:rPr>
                <w:color w:val="000000"/>
                <w:sz w:val="14"/>
                <w:szCs w:val="14"/>
              </w:rPr>
              <w:t>2306</w:t>
            </w:r>
          </w:p>
        </w:tc>
        <w:tc>
          <w:tcPr>
            <w:tcW w:w="2977" w:type="dxa"/>
            <w:hideMark/>
          </w:tcPr>
          <w:p w14:paraId="1AEDAAFC" w14:textId="77777777" w:rsidR="00801DCA" w:rsidRPr="00B209C7" w:rsidRDefault="00801DCA" w:rsidP="003E18EA">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851" w:type="dxa"/>
            <w:hideMark/>
          </w:tcPr>
          <w:p w14:paraId="2AC5410B" w14:textId="77777777" w:rsidR="00801DCA" w:rsidRPr="00B209C7" w:rsidRDefault="00801DCA" w:rsidP="003E18EA">
            <w:pPr>
              <w:jc w:val="center"/>
              <w:rPr>
                <w:color w:val="000000"/>
                <w:sz w:val="14"/>
                <w:szCs w:val="14"/>
              </w:rPr>
            </w:pPr>
          </w:p>
        </w:tc>
        <w:tc>
          <w:tcPr>
            <w:tcW w:w="1325" w:type="dxa"/>
            <w:hideMark/>
          </w:tcPr>
          <w:p w14:paraId="6C5CFF03" w14:textId="77777777" w:rsidR="00801DCA" w:rsidRPr="00B209C7" w:rsidRDefault="00801DCA" w:rsidP="003E18EA">
            <w:pPr>
              <w:jc w:val="center"/>
              <w:rPr>
                <w:color w:val="000000"/>
                <w:sz w:val="14"/>
                <w:szCs w:val="14"/>
                <w:lang w:val="en-US" w:eastAsia="zh-CN"/>
              </w:rPr>
            </w:pPr>
          </w:p>
        </w:tc>
        <w:tc>
          <w:tcPr>
            <w:tcW w:w="1085" w:type="dxa"/>
            <w:hideMark/>
          </w:tcPr>
          <w:p w14:paraId="46B002E3" w14:textId="77777777" w:rsidR="00801DCA" w:rsidRPr="00B209C7" w:rsidRDefault="00801DCA" w:rsidP="003E18EA">
            <w:pPr>
              <w:jc w:val="center"/>
              <w:rPr>
                <w:color w:val="000000"/>
                <w:sz w:val="14"/>
                <w:szCs w:val="14"/>
                <w:lang w:val="en-US" w:eastAsia="zh-CN"/>
              </w:rPr>
            </w:pPr>
          </w:p>
        </w:tc>
        <w:tc>
          <w:tcPr>
            <w:tcW w:w="637" w:type="dxa"/>
            <w:hideMark/>
          </w:tcPr>
          <w:p w14:paraId="696B8E69" w14:textId="77777777" w:rsidR="00801DCA" w:rsidRPr="00B209C7" w:rsidRDefault="00801DCA" w:rsidP="003E18EA">
            <w:pPr>
              <w:jc w:val="center"/>
              <w:rPr>
                <w:color w:val="000000"/>
                <w:sz w:val="14"/>
                <w:szCs w:val="14"/>
                <w:lang w:val="en-US" w:eastAsia="zh-CN"/>
              </w:rPr>
            </w:pPr>
          </w:p>
        </w:tc>
        <w:tc>
          <w:tcPr>
            <w:tcW w:w="1169" w:type="dxa"/>
            <w:gridSpan w:val="2"/>
            <w:hideMark/>
          </w:tcPr>
          <w:p w14:paraId="5E434B14" w14:textId="77777777" w:rsidR="00801DCA" w:rsidRPr="00B209C7" w:rsidRDefault="00801DCA" w:rsidP="003E18EA">
            <w:pPr>
              <w:jc w:val="center"/>
              <w:rPr>
                <w:color w:val="000000"/>
                <w:sz w:val="14"/>
                <w:szCs w:val="14"/>
                <w:lang w:val="en-US" w:eastAsia="zh-CN"/>
              </w:rPr>
            </w:pPr>
          </w:p>
        </w:tc>
      </w:tr>
      <w:tr w:rsidR="00801DCA" w:rsidRPr="00B209C7" w14:paraId="042BCB55" w14:textId="77777777" w:rsidTr="00CF6743">
        <w:trPr>
          <w:trHeight w:val="20"/>
        </w:trPr>
        <w:tc>
          <w:tcPr>
            <w:tcW w:w="1100" w:type="dxa"/>
            <w:hideMark/>
          </w:tcPr>
          <w:p w14:paraId="7134CA5B" w14:textId="77777777" w:rsidR="00801DCA" w:rsidRPr="00B209C7" w:rsidRDefault="00801DCA" w:rsidP="003E18EA">
            <w:pPr>
              <w:jc w:val="left"/>
              <w:rPr>
                <w:color w:val="000000"/>
                <w:sz w:val="14"/>
                <w:szCs w:val="14"/>
              </w:rPr>
            </w:pPr>
            <w:r w:rsidRPr="00B209C7">
              <w:rPr>
                <w:color w:val="000000"/>
                <w:sz w:val="14"/>
                <w:szCs w:val="14"/>
              </w:rPr>
              <w:t>23061000</w:t>
            </w:r>
          </w:p>
        </w:tc>
        <w:tc>
          <w:tcPr>
            <w:tcW w:w="2977" w:type="dxa"/>
            <w:hideMark/>
          </w:tcPr>
          <w:p w14:paraId="1143FBAC" w14:textId="77777777" w:rsidR="00801DCA" w:rsidRPr="00B209C7" w:rsidRDefault="00801DCA" w:rsidP="003E18EA">
            <w:pPr>
              <w:jc w:val="left"/>
              <w:rPr>
                <w:color w:val="000000"/>
                <w:sz w:val="14"/>
                <w:szCs w:val="14"/>
              </w:rPr>
            </w:pPr>
            <w:r w:rsidRPr="00B209C7">
              <w:rPr>
                <w:color w:val="000000"/>
                <w:sz w:val="14"/>
                <w:szCs w:val="14"/>
              </w:rPr>
              <w:t>- Of cotton seeds</w:t>
            </w:r>
          </w:p>
        </w:tc>
        <w:tc>
          <w:tcPr>
            <w:tcW w:w="851" w:type="dxa"/>
            <w:hideMark/>
          </w:tcPr>
          <w:p w14:paraId="781ABDA3" w14:textId="77777777" w:rsidR="00801DCA" w:rsidRPr="00B209C7" w:rsidRDefault="00801DCA" w:rsidP="003E18EA">
            <w:pPr>
              <w:jc w:val="center"/>
              <w:rPr>
                <w:color w:val="000000"/>
                <w:sz w:val="14"/>
                <w:szCs w:val="14"/>
              </w:rPr>
            </w:pPr>
            <w:r w:rsidRPr="00B209C7">
              <w:rPr>
                <w:color w:val="000000"/>
                <w:sz w:val="14"/>
                <w:szCs w:val="14"/>
              </w:rPr>
              <w:t>35%</w:t>
            </w:r>
          </w:p>
        </w:tc>
        <w:tc>
          <w:tcPr>
            <w:tcW w:w="1325" w:type="dxa"/>
            <w:hideMark/>
          </w:tcPr>
          <w:p w14:paraId="34EA1359" w14:textId="77777777" w:rsidR="00801DCA" w:rsidRPr="00B209C7" w:rsidRDefault="00801DCA" w:rsidP="003E18EA">
            <w:pPr>
              <w:jc w:val="center"/>
              <w:rPr>
                <w:color w:val="000000"/>
                <w:sz w:val="14"/>
                <w:szCs w:val="14"/>
                <w:lang w:val="en-US" w:eastAsia="zh-CN"/>
              </w:rPr>
            </w:pPr>
          </w:p>
        </w:tc>
        <w:tc>
          <w:tcPr>
            <w:tcW w:w="1085" w:type="dxa"/>
            <w:hideMark/>
          </w:tcPr>
          <w:p w14:paraId="12F4FE00"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23061000</w:t>
            </w:r>
          </w:p>
        </w:tc>
        <w:tc>
          <w:tcPr>
            <w:tcW w:w="637" w:type="dxa"/>
            <w:hideMark/>
          </w:tcPr>
          <w:p w14:paraId="5BC0F01C"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5%</w:t>
            </w:r>
          </w:p>
        </w:tc>
        <w:tc>
          <w:tcPr>
            <w:tcW w:w="1169" w:type="dxa"/>
            <w:gridSpan w:val="2"/>
            <w:hideMark/>
          </w:tcPr>
          <w:p w14:paraId="13C83F29" w14:textId="77777777" w:rsidR="00801DCA" w:rsidRPr="00B209C7" w:rsidRDefault="00801DCA" w:rsidP="003E18EA">
            <w:pPr>
              <w:jc w:val="center"/>
              <w:rPr>
                <w:color w:val="000000"/>
                <w:sz w:val="14"/>
                <w:szCs w:val="14"/>
                <w:lang w:val="en-US" w:eastAsia="zh-CN"/>
              </w:rPr>
            </w:pPr>
          </w:p>
        </w:tc>
      </w:tr>
      <w:tr w:rsidR="00801DCA" w:rsidRPr="00B209C7" w14:paraId="5DF5F61B"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100" w:type="dxa"/>
            <w:hideMark/>
          </w:tcPr>
          <w:p w14:paraId="1F2441A4" w14:textId="77777777" w:rsidR="00801DCA" w:rsidRPr="00B209C7" w:rsidRDefault="00801DCA" w:rsidP="003E18EA">
            <w:pPr>
              <w:jc w:val="left"/>
              <w:rPr>
                <w:color w:val="000000"/>
                <w:sz w:val="14"/>
                <w:szCs w:val="14"/>
              </w:rPr>
            </w:pPr>
            <w:r w:rsidRPr="00B209C7">
              <w:rPr>
                <w:color w:val="000000"/>
                <w:sz w:val="14"/>
                <w:szCs w:val="14"/>
              </w:rPr>
              <w:t>2936</w:t>
            </w:r>
          </w:p>
        </w:tc>
        <w:tc>
          <w:tcPr>
            <w:tcW w:w="2977" w:type="dxa"/>
            <w:hideMark/>
          </w:tcPr>
          <w:p w14:paraId="4CF6E82D" w14:textId="77777777" w:rsidR="00801DCA" w:rsidRPr="00B209C7" w:rsidRDefault="00801DCA" w:rsidP="003E18EA">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851" w:type="dxa"/>
            <w:hideMark/>
          </w:tcPr>
          <w:p w14:paraId="3735D7A5" w14:textId="77777777" w:rsidR="00801DCA" w:rsidRPr="00B209C7" w:rsidRDefault="00801DCA" w:rsidP="003E18EA">
            <w:pPr>
              <w:jc w:val="center"/>
              <w:rPr>
                <w:color w:val="000000"/>
                <w:sz w:val="14"/>
                <w:szCs w:val="14"/>
              </w:rPr>
            </w:pPr>
          </w:p>
        </w:tc>
        <w:tc>
          <w:tcPr>
            <w:tcW w:w="1325" w:type="dxa"/>
            <w:hideMark/>
          </w:tcPr>
          <w:p w14:paraId="279EB1DB" w14:textId="77777777" w:rsidR="00801DCA" w:rsidRPr="00B209C7" w:rsidRDefault="00801DCA" w:rsidP="003E18EA">
            <w:pPr>
              <w:jc w:val="center"/>
              <w:rPr>
                <w:color w:val="000000"/>
                <w:sz w:val="14"/>
                <w:szCs w:val="14"/>
                <w:lang w:val="en-US" w:eastAsia="zh-CN"/>
              </w:rPr>
            </w:pPr>
          </w:p>
        </w:tc>
        <w:tc>
          <w:tcPr>
            <w:tcW w:w="1085" w:type="dxa"/>
            <w:hideMark/>
          </w:tcPr>
          <w:p w14:paraId="0E19DB07" w14:textId="77777777" w:rsidR="00801DCA" w:rsidRPr="00B209C7" w:rsidRDefault="00801DCA" w:rsidP="003E18EA">
            <w:pPr>
              <w:jc w:val="center"/>
              <w:rPr>
                <w:color w:val="000000"/>
                <w:sz w:val="14"/>
                <w:szCs w:val="14"/>
                <w:lang w:val="en-US" w:eastAsia="zh-CN"/>
              </w:rPr>
            </w:pPr>
          </w:p>
        </w:tc>
        <w:tc>
          <w:tcPr>
            <w:tcW w:w="637" w:type="dxa"/>
            <w:hideMark/>
          </w:tcPr>
          <w:p w14:paraId="10F4656D" w14:textId="77777777" w:rsidR="00801DCA" w:rsidRPr="00B209C7" w:rsidRDefault="00801DCA" w:rsidP="003E18EA">
            <w:pPr>
              <w:jc w:val="center"/>
              <w:rPr>
                <w:color w:val="000000"/>
                <w:sz w:val="14"/>
                <w:szCs w:val="14"/>
                <w:lang w:val="en-US" w:eastAsia="zh-CN"/>
              </w:rPr>
            </w:pPr>
          </w:p>
        </w:tc>
        <w:tc>
          <w:tcPr>
            <w:tcW w:w="1169" w:type="dxa"/>
            <w:gridSpan w:val="2"/>
            <w:hideMark/>
          </w:tcPr>
          <w:p w14:paraId="0AE3BDD3" w14:textId="77777777" w:rsidR="00801DCA" w:rsidRPr="00B209C7" w:rsidRDefault="00801DCA" w:rsidP="003E18EA">
            <w:pPr>
              <w:jc w:val="center"/>
              <w:rPr>
                <w:color w:val="000000"/>
                <w:sz w:val="14"/>
                <w:szCs w:val="14"/>
                <w:lang w:val="en-US" w:eastAsia="zh-CN"/>
              </w:rPr>
            </w:pPr>
          </w:p>
        </w:tc>
      </w:tr>
      <w:tr w:rsidR="00801DCA" w:rsidRPr="00B209C7" w14:paraId="7ECA67B8" w14:textId="77777777" w:rsidTr="00CF6743">
        <w:trPr>
          <w:trHeight w:val="20"/>
        </w:trPr>
        <w:tc>
          <w:tcPr>
            <w:tcW w:w="1100" w:type="dxa"/>
            <w:hideMark/>
          </w:tcPr>
          <w:p w14:paraId="3FEF5B53" w14:textId="77777777" w:rsidR="00801DCA" w:rsidRPr="00B209C7" w:rsidRDefault="00801DCA" w:rsidP="003E18EA">
            <w:pPr>
              <w:jc w:val="left"/>
              <w:rPr>
                <w:color w:val="000000"/>
                <w:sz w:val="14"/>
                <w:szCs w:val="14"/>
              </w:rPr>
            </w:pPr>
            <w:r w:rsidRPr="00B209C7">
              <w:rPr>
                <w:color w:val="000000"/>
                <w:sz w:val="14"/>
                <w:szCs w:val="14"/>
              </w:rPr>
              <w:t>29362400</w:t>
            </w:r>
          </w:p>
        </w:tc>
        <w:tc>
          <w:tcPr>
            <w:tcW w:w="2977" w:type="dxa"/>
            <w:hideMark/>
          </w:tcPr>
          <w:p w14:paraId="5C8F601C" w14:textId="77777777" w:rsidR="00801DCA" w:rsidRPr="00B209C7" w:rsidRDefault="00801DCA" w:rsidP="003E18EA">
            <w:pPr>
              <w:jc w:val="left"/>
              <w:rPr>
                <w:color w:val="000000"/>
                <w:sz w:val="14"/>
                <w:szCs w:val="14"/>
              </w:rPr>
            </w:pPr>
            <w:r w:rsidRPr="00B209C7">
              <w:rPr>
                <w:color w:val="000000"/>
                <w:sz w:val="14"/>
                <w:szCs w:val="14"/>
              </w:rPr>
              <w:t>-- D- or DL-Pantothenic acid (Vitamin B3 or Vitamin B5) and its derivatives</w:t>
            </w:r>
          </w:p>
        </w:tc>
        <w:tc>
          <w:tcPr>
            <w:tcW w:w="851" w:type="dxa"/>
            <w:hideMark/>
          </w:tcPr>
          <w:p w14:paraId="0366EDAA" w14:textId="77777777" w:rsidR="00801DCA" w:rsidRPr="00B209C7" w:rsidRDefault="00801DCA" w:rsidP="003E18EA">
            <w:pPr>
              <w:jc w:val="center"/>
              <w:rPr>
                <w:color w:val="000000"/>
                <w:sz w:val="14"/>
                <w:szCs w:val="14"/>
              </w:rPr>
            </w:pPr>
            <w:r w:rsidRPr="00B209C7">
              <w:rPr>
                <w:color w:val="000000"/>
                <w:sz w:val="14"/>
                <w:szCs w:val="14"/>
              </w:rPr>
              <w:t>Unbound</w:t>
            </w:r>
          </w:p>
        </w:tc>
        <w:tc>
          <w:tcPr>
            <w:tcW w:w="1325" w:type="dxa"/>
            <w:hideMark/>
          </w:tcPr>
          <w:p w14:paraId="1EB83DEB" w14:textId="77777777" w:rsidR="00801DCA" w:rsidRPr="00B209C7" w:rsidRDefault="00801DCA" w:rsidP="003E18EA">
            <w:pPr>
              <w:jc w:val="center"/>
              <w:rPr>
                <w:color w:val="000000"/>
                <w:sz w:val="14"/>
                <w:szCs w:val="14"/>
                <w:lang w:val="en-US" w:eastAsia="zh-CN"/>
              </w:rPr>
            </w:pPr>
          </w:p>
        </w:tc>
        <w:tc>
          <w:tcPr>
            <w:tcW w:w="1085" w:type="dxa"/>
            <w:hideMark/>
          </w:tcPr>
          <w:p w14:paraId="1D2C2BD4"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29362400</w:t>
            </w:r>
          </w:p>
        </w:tc>
        <w:tc>
          <w:tcPr>
            <w:tcW w:w="637" w:type="dxa"/>
            <w:hideMark/>
          </w:tcPr>
          <w:p w14:paraId="429A141F"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0%</w:t>
            </w:r>
          </w:p>
        </w:tc>
        <w:tc>
          <w:tcPr>
            <w:tcW w:w="1169" w:type="dxa"/>
            <w:gridSpan w:val="2"/>
            <w:hideMark/>
          </w:tcPr>
          <w:p w14:paraId="2C02B444" w14:textId="77777777" w:rsidR="00801DCA" w:rsidRPr="00B209C7" w:rsidRDefault="00801DCA" w:rsidP="003E18EA">
            <w:pPr>
              <w:jc w:val="center"/>
              <w:rPr>
                <w:color w:val="000000"/>
                <w:sz w:val="14"/>
                <w:szCs w:val="14"/>
                <w:lang w:val="en-US" w:eastAsia="zh-CN"/>
              </w:rPr>
            </w:pPr>
          </w:p>
        </w:tc>
      </w:tr>
      <w:tr w:rsidR="00801DCA" w:rsidRPr="00B209C7" w14:paraId="114DF2AD" w14:textId="77777777" w:rsidTr="00CF6743">
        <w:trPr>
          <w:cnfStyle w:val="000000010000" w:firstRow="0" w:lastRow="0" w:firstColumn="0" w:lastColumn="0" w:oddVBand="0" w:evenVBand="0" w:oddHBand="0" w:evenHBand="1" w:firstRowFirstColumn="0" w:firstRowLastColumn="0" w:lastRowFirstColumn="0" w:lastRowLastColumn="0"/>
          <w:trHeight w:val="20"/>
        </w:trPr>
        <w:tc>
          <w:tcPr>
            <w:tcW w:w="1100" w:type="dxa"/>
            <w:hideMark/>
          </w:tcPr>
          <w:p w14:paraId="35FA07F0" w14:textId="77777777" w:rsidR="00801DCA" w:rsidRPr="00B209C7" w:rsidRDefault="00801DCA" w:rsidP="003E18EA">
            <w:pPr>
              <w:jc w:val="left"/>
              <w:rPr>
                <w:color w:val="000000"/>
                <w:sz w:val="14"/>
                <w:szCs w:val="14"/>
              </w:rPr>
            </w:pPr>
            <w:r w:rsidRPr="00B209C7">
              <w:rPr>
                <w:color w:val="000000"/>
                <w:sz w:val="14"/>
                <w:szCs w:val="14"/>
              </w:rPr>
              <w:t>29362800</w:t>
            </w:r>
          </w:p>
        </w:tc>
        <w:tc>
          <w:tcPr>
            <w:tcW w:w="2977" w:type="dxa"/>
            <w:hideMark/>
          </w:tcPr>
          <w:p w14:paraId="540F5309" w14:textId="77777777" w:rsidR="00801DCA" w:rsidRPr="00B209C7" w:rsidRDefault="00801DCA" w:rsidP="003E18EA">
            <w:pPr>
              <w:jc w:val="left"/>
              <w:rPr>
                <w:color w:val="000000"/>
                <w:sz w:val="14"/>
                <w:szCs w:val="14"/>
              </w:rPr>
            </w:pPr>
            <w:r w:rsidRPr="00B209C7">
              <w:rPr>
                <w:color w:val="000000"/>
                <w:sz w:val="14"/>
                <w:szCs w:val="14"/>
              </w:rPr>
              <w:t>-- Vitamin E and its derivatives</w:t>
            </w:r>
          </w:p>
        </w:tc>
        <w:tc>
          <w:tcPr>
            <w:tcW w:w="851" w:type="dxa"/>
            <w:hideMark/>
          </w:tcPr>
          <w:p w14:paraId="6AF159BB" w14:textId="77777777" w:rsidR="00801DCA" w:rsidRPr="00B209C7" w:rsidRDefault="00801DCA" w:rsidP="003E18EA">
            <w:pPr>
              <w:jc w:val="center"/>
              <w:rPr>
                <w:color w:val="000000"/>
                <w:sz w:val="14"/>
                <w:szCs w:val="14"/>
              </w:rPr>
            </w:pPr>
            <w:r w:rsidRPr="00B209C7">
              <w:rPr>
                <w:color w:val="000000"/>
                <w:sz w:val="14"/>
                <w:szCs w:val="14"/>
              </w:rPr>
              <w:t>Unbound</w:t>
            </w:r>
          </w:p>
        </w:tc>
        <w:tc>
          <w:tcPr>
            <w:tcW w:w="1325" w:type="dxa"/>
            <w:hideMark/>
          </w:tcPr>
          <w:p w14:paraId="480C567D" w14:textId="77777777" w:rsidR="00801DCA" w:rsidRPr="00B209C7" w:rsidRDefault="00801DCA" w:rsidP="003E18EA">
            <w:pPr>
              <w:jc w:val="center"/>
              <w:rPr>
                <w:color w:val="000000"/>
                <w:sz w:val="14"/>
                <w:szCs w:val="14"/>
                <w:lang w:val="en-US" w:eastAsia="zh-CN"/>
              </w:rPr>
            </w:pPr>
          </w:p>
        </w:tc>
        <w:tc>
          <w:tcPr>
            <w:tcW w:w="1085" w:type="dxa"/>
            <w:hideMark/>
          </w:tcPr>
          <w:p w14:paraId="1C5EE77B"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29362800</w:t>
            </w:r>
          </w:p>
        </w:tc>
        <w:tc>
          <w:tcPr>
            <w:tcW w:w="637" w:type="dxa"/>
            <w:hideMark/>
          </w:tcPr>
          <w:p w14:paraId="7FE32D00" w14:textId="77777777" w:rsidR="00801DCA" w:rsidRPr="00B209C7" w:rsidRDefault="00801DCA" w:rsidP="003E18EA">
            <w:pPr>
              <w:jc w:val="center"/>
              <w:rPr>
                <w:color w:val="000000"/>
                <w:sz w:val="14"/>
                <w:szCs w:val="14"/>
                <w:lang w:val="en-US" w:eastAsia="zh-CN"/>
              </w:rPr>
            </w:pPr>
            <w:r w:rsidRPr="00B209C7">
              <w:rPr>
                <w:color w:val="000000"/>
                <w:sz w:val="14"/>
                <w:szCs w:val="14"/>
                <w:lang w:val="en-US" w:eastAsia="zh-CN"/>
              </w:rPr>
              <w:t>0%</w:t>
            </w:r>
          </w:p>
        </w:tc>
        <w:tc>
          <w:tcPr>
            <w:tcW w:w="1169" w:type="dxa"/>
            <w:gridSpan w:val="2"/>
            <w:hideMark/>
          </w:tcPr>
          <w:p w14:paraId="4942589A" w14:textId="77777777" w:rsidR="00801DCA" w:rsidRPr="00B209C7" w:rsidRDefault="00801DCA" w:rsidP="003E18EA">
            <w:pPr>
              <w:jc w:val="center"/>
              <w:rPr>
                <w:color w:val="000000"/>
                <w:sz w:val="14"/>
                <w:szCs w:val="14"/>
                <w:lang w:val="en-US" w:eastAsia="zh-CN"/>
              </w:rPr>
            </w:pPr>
          </w:p>
        </w:tc>
      </w:tr>
    </w:tbl>
    <w:p w14:paraId="76638B72" w14:textId="77777777" w:rsidR="00E5573A" w:rsidRPr="00B209C7" w:rsidRDefault="00E5573A" w:rsidP="003E18EA">
      <w:pPr>
        <w:pStyle w:val="Caption"/>
        <w:keepNext w:val="0"/>
        <w:spacing w:before="0"/>
      </w:pPr>
      <w:r w:rsidRPr="00B209C7">
        <w:br w:type="page"/>
      </w:r>
      <w:r w:rsidRPr="00B209C7">
        <w:lastRenderedPageBreak/>
        <w:t>Bangladesh</w:t>
      </w:r>
    </w:p>
    <w:tbl>
      <w:tblPr>
        <w:tblStyle w:val="WTOTable1"/>
        <w:tblW w:w="4942" w:type="pct"/>
        <w:tblLayout w:type="fixed"/>
        <w:tblLook w:val="04A0" w:firstRow="1" w:lastRow="0" w:firstColumn="1" w:lastColumn="0" w:noHBand="0" w:noVBand="1"/>
      </w:tblPr>
      <w:tblGrid>
        <w:gridCol w:w="1046"/>
        <w:gridCol w:w="3192"/>
        <w:gridCol w:w="854"/>
        <w:gridCol w:w="1245"/>
        <w:gridCol w:w="1050"/>
        <w:gridCol w:w="560"/>
        <w:gridCol w:w="1188"/>
      </w:tblGrid>
      <w:tr w:rsidR="00801DCA" w:rsidRPr="00B209C7" w14:paraId="02145A23" w14:textId="77777777" w:rsidTr="002C0F92">
        <w:trPr>
          <w:cnfStyle w:val="100000000000" w:firstRow="1" w:lastRow="0" w:firstColumn="0" w:lastColumn="0" w:oddVBand="0" w:evenVBand="0" w:oddHBand="0" w:evenHBand="0" w:firstRowFirstColumn="0" w:firstRowLastColumn="0" w:lastRowFirstColumn="0" w:lastRowLastColumn="0"/>
          <w:trHeight w:val="20"/>
        </w:trPr>
        <w:tc>
          <w:tcPr>
            <w:tcW w:w="6337" w:type="dxa"/>
            <w:gridSpan w:val="4"/>
            <w:tcBorders>
              <w:top w:val="single" w:sz="4" w:space="0" w:color="auto"/>
              <w:bottom w:val="single" w:sz="4" w:space="0" w:color="auto"/>
            </w:tcBorders>
            <w:vAlign w:val="center"/>
            <w:hideMark/>
          </w:tcPr>
          <w:p w14:paraId="63E981E2" w14:textId="77777777" w:rsidR="00801DCA" w:rsidRPr="00B209C7" w:rsidRDefault="00801DCA" w:rsidP="003E18EA">
            <w:pPr>
              <w:jc w:val="center"/>
              <w:rPr>
                <w:b w:val="0"/>
                <w:bCs/>
                <w:sz w:val="14"/>
                <w:szCs w:val="14"/>
              </w:rPr>
            </w:pPr>
            <w:r w:rsidRPr="00B209C7">
              <w:rPr>
                <w:bCs/>
                <w:sz w:val="14"/>
                <w:szCs w:val="14"/>
              </w:rPr>
              <w:t>BOUND DUTIES</w:t>
            </w:r>
          </w:p>
        </w:tc>
        <w:tc>
          <w:tcPr>
            <w:tcW w:w="2798" w:type="dxa"/>
            <w:gridSpan w:val="3"/>
            <w:tcBorders>
              <w:top w:val="single" w:sz="4" w:space="0" w:color="auto"/>
              <w:bottom w:val="single" w:sz="4" w:space="0" w:color="auto"/>
            </w:tcBorders>
            <w:vAlign w:val="center"/>
            <w:hideMark/>
          </w:tcPr>
          <w:p w14:paraId="1028A37B" w14:textId="77777777" w:rsidR="00801DCA" w:rsidRPr="00B209C7" w:rsidRDefault="00801DCA" w:rsidP="003E18EA">
            <w:pPr>
              <w:jc w:val="center"/>
              <w:rPr>
                <w:b w:val="0"/>
                <w:bCs/>
                <w:sz w:val="14"/>
                <w:szCs w:val="14"/>
              </w:rPr>
            </w:pPr>
            <w:r w:rsidRPr="00B209C7">
              <w:rPr>
                <w:bCs/>
                <w:sz w:val="14"/>
                <w:szCs w:val="14"/>
              </w:rPr>
              <w:t xml:space="preserve">APPLIED DUTIES </w:t>
            </w:r>
            <w:r w:rsidR="009F61F7" w:rsidRPr="00B209C7">
              <w:rPr>
                <w:bCs/>
                <w:sz w:val="14"/>
                <w:szCs w:val="14"/>
              </w:rPr>
              <w:br/>
            </w:r>
            <w:r w:rsidRPr="00B209C7">
              <w:rPr>
                <w:bCs/>
                <w:sz w:val="14"/>
                <w:szCs w:val="14"/>
              </w:rPr>
              <w:t>(Year 2018)</w:t>
            </w:r>
          </w:p>
        </w:tc>
      </w:tr>
      <w:tr w:rsidR="00801DCA" w:rsidRPr="00B209C7" w14:paraId="4A392AA4" w14:textId="77777777" w:rsidTr="002C0F92">
        <w:trPr>
          <w:trHeight w:val="20"/>
        </w:trPr>
        <w:tc>
          <w:tcPr>
            <w:tcW w:w="1046" w:type="dxa"/>
            <w:tcBorders>
              <w:top w:val="single" w:sz="4" w:space="0" w:color="auto"/>
            </w:tcBorders>
            <w:shd w:val="clear" w:color="auto" w:fill="006283"/>
            <w:vAlign w:val="center"/>
          </w:tcPr>
          <w:p w14:paraId="61D2A9E2" w14:textId="5301EEF0" w:rsidR="00801DCA" w:rsidRPr="00B209C7" w:rsidRDefault="00801DCA" w:rsidP="003E18EA">
            <w:pPr>
              <w:jc w:val="center"/>
              <w:rPr>
                <w:b/>
                <w:bCs/>
                <w:color w:val="FFFFFF" w:themeColor="background1"/>
                <w:sz w:val="14"/>
                <w:szCs w:val="14"/>
              </w:rPr>
            </w:pPr>
            <w:r w:rsidRPr="00B209C7">
              <w:rPr>
                <w:b/>
                <w:bCs/>
                <w:color w:val="FFFFFF" w:themeColor="background1"/>
                <w:sz w:val="14"/>
                <w:szCs w:val="14"/>
              </w:rPr>
              <w:t>Tariff Line</w:t>
            </w:r>
            <w:r w:rsidRPr="00B209C7">
              <w:rPr>
                <w:b/>
                <w:bCs/>
                <w:color w:val="FFFFFF" w:themeColor="background1"/>
                <w:sz w:val="14"/>
                <w:szCs w:val="14"/>
              </w:rPr>
              <w:br/>
              <w:t>(HS 20</w:t>
            </w:r>
            <w:r w:rsidR="004B3BE7" w:rsidRPr="00B209C7">
              <w:rPr>
                <w:b/>
                <w:bCs/>
                <w:color w:val="FFFFFF" w:themeColor="background1"/>
                <w:sz w:val="14"/>
                <w:szCs w:val="14"/>
              </w:rPr>
              <w:t>12</w:t>
            </w:r>
            <w:r w:rsidRPr="00B209C7">
              <w:rPr>
                <w:b/>
                <w:bCs/>
                <w:color w:val="FFFFFF" w:themeColor="background1"/>
                <w:sz w:val="14"/>
                <w:szCs w:val="14"/>
              </w:rPr>
              <w:t>)</w:t>
            </w:r>
          </w:p>
        </w:tc>
        <w:tc>
          <w:tcPr>
            <w:tcW w:w="3192" w:type="dxa"/>
            <w:tcBorders>
              <w:top w:val="single" w:sz="4" w:space="0" w:color="auto"/>
            </w:tcBorders>
            <w:shd w:val="clear" w:color="auto" w:fill="006283"/>
            <w:vAlign w:val="center"/>
          </w:tcPr>
          <w:p w14:paraId="69CC33A5" w14:textId="77777777" w:rsidR="00801DCA" w:rsidRPr="00B209C7" w:rsidRDefault="00801DCA" w:rsidP="003E18EA">
            <w:pPr>
              <w:jc w:val="center"/>
              <w:rPr>
                <w:b/>
                <w:bCs/>
                <w:color w:val="FFFFFF" w:themeColor="background1"/>
                <w:sz w:val="14"/>
                <w:szCs w:val="14"/>
              </w:rPr>
            </w:pPr>
            <w:r w:rsidRPr="00B209C7">
              <w:rPr>
                <w:b/>
                <w:bCs/>
                <w:color w:val="FFFFFF" w:themeColor="background1"/>
                <w:sz w:val="14"/>
                <w:szCs w:val="14"/>
              </w:rPr>
              <w:t>Designation</w:t>
            </w:r>
          </w:p>
        </w:tc>
        <w:tc>
          <w:tcPr>
            <w:tcW w:w="854" w:type="dxa"/>
            <w:tcBorders>
              <w:top w:val="single" w:sz="4" w:space="0" w:color="auto"/>
            </w:tcBorders>
            <w:shd w:val="clear" w:color="auto" w:fill="006283"/>
            <w:vAlign w:val="center"/>
          </w:tcPr>
          <w:p w14:paraId="59E62B0A" w14:textId="77777777" w:rsidR="00801DCA" w:rsidRPr="00B209C7" w:rsidRDefault="00801DCA" w:rsidP="003E18EA">
            <w:pPr>
              <w:jc w:val="center"/>
              <w:rPr>
                <w:b/>
                <w:bCs/>
                <w:color w:val="FFFFFF" w:themeColor="background1"/>
                <w:sz w:val="14"/>
                <w:szCs w:val="14"/>
              </w:rPr>
            </w:pPr>
            <w:r w:rsidRPr="00B209C7">
              <w:rPr>
                <w:b/>
                <w:bCs/>
                <w:color w:val="FFFFFF" w:themeColor="background1"/>
                <w:sz w:val="14"/>
                <w:szCs w:val="14"/>
              </w:rPr>
              <w:t>Bound Duty</w:t>
            </w:r>
          </w:p>
        </w:tc>
        <w:tc>
          <w:tcPr>
            <w:tcW w:w="1245" w:type="dxa"/>
            <w:tcBorders>
              <w:top w:val="single" w:sz="4" w:space="0" w:color="auto"/>
            </w:tcBorders>
            <w:shd w:val="clear" w:color="auto" w:fill="006283"/>
            <w:vAlign w:val="center"/>
          </w:tcPr>
          <w:p w14:paraId="6E0E0043" w14:textId="77777777" w:rsidR="00801DCA" w:rsidRPr="00B209C7" w:rsidRDefault="00801DCA" w:rsidP="003E18EA">
            <w:pPr>
              <w:jc w:val="center"/>
              <w:rPr>
                <w:b/>
                <w:bCs/>
                <w:color w:val="FFFFFF" w:themeColor="background1"/>
                <w:sz w:val="14"/>
                <w:szCs w:val="14"/>
              </w:rPr>
            </w:pPr>
            <w:r w:rsidRPr="00B209C7">
              <w:rPr>
                <w:b/>
                <w:bCs/>
                <w:color w:val="FFFFFF" w:themeColor="background1"/>
                <w:sz w:val="14"/>
                <w:szCs w:val="14"/>
              </w:rPr>
              <w:t xml:space="preserve">Other Duties </w:t>
            </w:r>
            <w:r w:rsidR="00985D05" w:rsidRPr="00B209C7">
              <w:rPr>
                <w:b/>
                <w:bCs/>
                <w:color w:val="FFFFFF" w:themeColor="background1"/>
                <w:sz w:val="14"/>
                <w:szCs w:val="14"/>
              </w:rPr>
              <w:t>&amp;</w:t>
            </w:r>
            <w:r w:rsidRPr="00B209C7">
              <w:rPr>
                <w:b/>
                <w:bCs/>
                <w:color w:val="FFFFFF" w:themeColor="background1"/>
                <w:sz w:val="14"/>
                <w:szCs w:val="14"/>
              </w:rPr>
              <w:t xml:space="preserve"> Charges</w:t>
            </w:r>
          </w:p>
        </w:tc>
        <w:tc>
          <w:tcPr>
            <w:tcW w:w="1050" w:type="dxa"/>
            <w:tcBorders>
              <w:top w:val="single" w:sz="4" w:space="0" w:color="auto"/>
            </w:tcBorders>
            <w:shd w:val="clear" w:color="auto" w:fill="006283"/>
            <w:vAlign w:val="center"/>
          </w:tcPr>
          <w:p w14:paraId="2A2CFE2E" w14:textId="77777777" w:rsidR="00801DCA" w:rsidRPr="00B209C7" w:rsidRDefault="00801DCA" w:rsidP="003E18EA">
            <w:pPr>
              <w:jc w:val="center"/>
              <w:rPr>
                <w:b/>
                <w:bCs/>
                <w:color w:val="FFFFFF" w:themeColor="background1"/>
                <w:sz w:val="14"/>
                <w:szCs w:val="14"/>
              </w:rPr>
            </w:pPr>
            <w:r w:rsidRPr="00B209C7">
              <w:rPr>
                <w:b/>
                <w:bCs/>
                <w:color w:val="FFFFFF" w:themeColor="background1"/>
                <w:sz w:val="14"/>
                <w:szCs w:val="14"/>
              </w:rPr>
              <w:t>Tariff Line (HS 2017)</w:t>
            </w:r>
          </w:p>
        </w:tc>
        <w:tc>
          <w:tcPr>
            <w:tcW w:w="560" w:type="dxa"/>
            <w:tcBorders>
              <w:top w:val="single" w:sz="4" w:space="0" w:color="auto"/>
            </w:tcBorders>
            <w:shd w:val="clear" w:color="auto" w:fill="006283"/>
            <w:vAlign w:val="center"/>
          </w:tcPr>
          <w:p w14:paraId="1B1FFDA9" w14:textId="77777777" w:rsidR="00801DCA" w:rsidRPr="00B209C7" w:rsidRDefault="00801DCA" w:rsidP="003E18EA">
            <w:pPr>
              <w:jc w:val="center"/>
              <w:rPr>
                <w:b/>
                <w:bCs/>
                <w:color w:val="FFFFFF" w:themeColor="background1"/>
                <w:sz w:val="14"/>
                <w:szCs w:val="14"/>
              </w:rPr>
            </w:pPr>
            <w:r w:rsidRPr="00B209C7">
              <w:rPr>
                <w:b/>
                <w:bCs/>
                <w:color w:val="FFFFFF" w:themeColor="background1"/>
                <w:sz w:val="14"/>
                <w:szCs w:val="14"/>
              </w:rPr>
              <w:t>MFN</w:t>
            </w:r>
          </w:p>
        </w:tc>
        <w:tc>
          <w:tcPr>
            <w:tcW w:w="1188" w:type="dxa"/>
            <w:tcBorders>
              <w:top w:val="single" w:sz="4" w:space="0" w:color="auto"/>
            </w:tcBorders>
            <w:shd w:val="clear" w:color="auto" w:fill="006283"/>
            <w:vAlign w:val="center"/>
          </w:tcPr>
          <w:p w14:paraId="3552F2CB" w14:textId="77777777" w:rsidR="00801DCA" w:rsidRPr="00B209C7" w:rsidRDefault="00801DCA" w:rsidP="003E18EA">
            <w:pPr>
              <w:jc w:val="center"/>
              <w:rPr>
                <w:b/>
                <w:bCs/>
                <w:color w:val="FFFFFF" w:themeColor="background1"/>
                <w:sz w:val="14"/>
                <w:szCs w:val="14"/>
              </w:rPr>
            </w:pPr>
            <w:proofErr w:type="spellStart"/>
            <w:r w:rsidRPr="00B209C7">
              <w:rPr>
                <w:b/>
                <w:bCs/>
                <w:color w:val="FFFFFF" w:themeColor="background1"/>
                <w:sz w:val="14"/>
                <w:szCs w:val="14"/>
              </w:rPr>
              <w:t>LDC</w:t>
            </w:r>
            <w:proofErr w:type="spellEnd"/>
            <w:r w:rsidRPr="00B209C7">
              <w:rPr>
                <w:b/>
                <w:bCs/>
                <w:color w:val="FFFFFF" w:themeColor="background1"/>
                <w:sz w:val="14"/>
                <w:szCs w:val="14"/>
              </w:rPr>
              <w:t xml:space="preserve"> P</w:t>
            </w:r>
            <w:r w:rsidR="002C0F92" w:rsidRPr="00B209C7">
              <w:rPr>
                <w:b/>
                <w:bCs/>
                <w:color w:val="FFFFFF" w:themeColor="background1"/>
                <w:sz w:val="14"/>
                <w:szCs w:val="14"/>
              </w:rPr>
              <w:t>referential</w:t>
            </w:r>
          </w:p>
        </w:tc>
      </w:tr>
      <w:tr w:rsidR="00801DCA" w:rsidRPr="00B209C7" w14:paraId="495B031A" w14:textId="77777777" w:rsidTr="002C0F92">
        <w:trPr>
          <w:cnfStyle w:val="000000010000" w:firstRow="0" w:lastRow="0" w:firstColumn="0" w:lastColumn="0" w:oddVBand="0" w:evenVBand="0" w:oddHBand="0" w:evenHBand="1" w:firstRowFirstColumn="0" w:firstRowLastColumn="0" w:lastRowFirstColumn="0" w:lastRowLastColumn="0"/>
          <w:trHeight w:val="20"/>
        </w:trPr>
        <w:tc>
          <w:tcPr>
            <w:tcW w:w="1046" w:type="dxa"/>
            <w:hideMark/>
          </w:tcPr>
          <w:p w14:paraId="0E25A7B4" w14:textId="77777777" w:rsidR="00801DCA" w:rsidRPr="00B209C7" w:rsidRDefault="00801DCA" w:rsidP="003E18EA">
            <w:pPr>
              <w:jc w:val="left"/>
              <w:rPr>
                <w:sz w:val="14"/>
                <w:szCs w:val="14"/>
              </w:rPr>
            </w:pPr>
            <w:r w:rsidRPr="00B209C7">
              <w:rPr>
                <w:sz w:val="14"/>
                <w:szCs w:val="14"/>
              </w:rPr>
              <w:t>1207</w:t>
            </w:r>
          </w:p>
        </w:tc>
        <w:tc>
          <w:tcPr>
            <w:tcW w:w="3192" w:type="dxa"/>
            <w:hideMark/>
          </w:tcPr>
          <w:p w14:paraId="559F5ADD" w14:textId="77777777" w:rsidR="00801DCA" w:rsidRPr="00B209C7" w:rsidRDefault="00801DCA" w:rsidP="003E18EA">
            <w:pPr>
              <w:jc w:val="left"/>
              <w:rPr>
                <w:sz w:val="14"/>
                <w:szCs w:val="14"/>
              </w:rPr>
            </w:pPr>
            <w:r w:rsidRPr="00B209C7">
              <w:rPr>
                <w:sz w:val="14"/>
                <w:szCs w:val="14"/>
              </w:rPr>
              <w:t>Other oil seeds and oleaginous fruits, whether or not broken:</w:t>
            </w:r>
          </w:p>
        </w:tc>
        <w:tc>
          <w:tcPr>
            <w:tcW w:w="854" w:type="dxa"/>
            <w:hideMark/>
          </w:tcPr>
          <w:p w14:paraId="5D6DAC25" w14:textId="77777777" w:rsidR="00801DCA" w:rsidRPr="00B209C7" w:rsidRDefault="00801DCA" w:rsidP="003E18EA">
            <w:pPr>
              <w:jc w:val="center"/>
              <w:rPr>
                <w:sz w:val="14"/>
                <w:szCs w:val="14"/>
              </w:rPr>
            </w:pPr>
          </w:p>
        </w:tc>
        <w:tc>
          <w:tcPr>
            <w:tcW w:w="1245" w:type="dxa"/>
            <w:hideMark/>
          </w:tcPr>
          <w:p w14:paraId="5371FBCE" w14:textId="77777777" w:rsidR="00801DCA" w:rsidRPr="00B209C7" w:rsidRDefault="00801DCA" w:rsidP="003E18EA">
            <w:pPr>
              <w:jc w:val="center"/>
              <w:rPr>
                <w:sz w:val="14"/>
                <w:szCs w:val="14"/>
              </w:rPr>
            </w:pPr>
          </w:p>
        </w:tc>
        <w:tc>
          <w:tcPr>
            <w:tcW w:w="1050" w:type="dxa"/>
            <w:hideMark/>
          </w:tcPr>
          <w:p w14:paraId="56D5EB0C" w14:textId="77777777" w:rsidR="00801DCA" w:rsidRPr="00B209C7" w:rsidRDefault="00801DCA" w:rsidP="003E18EA">
            <w:pPr>
              <w:jc w:val="center"/>
              <w:rPr>
                <w:sz w:val="14"/>
                <w:szCs w:val="14"/>
              </w:rPr>
            </w:pPr>
          </w:p>
        </w:tc>
        <w:tc>
          <w:tcPr>
            <w:tcW w:w="560" w:type="dxa"/>
            <w:hideMark/>
          </w:tcPr>
          <w:p w14:paraId="67A703B3" w14:textId="77777777" w:rsidR="00801DCA" w:rsidRPr="00B209C7" w:rsidRDefault="00801DCA" w:rsidP="003E18EA">
            <w:pPr>
              <w:jc w:val="center"/>
              <w:rPr>
                <w:sz w:val="14"/>
                <w:szCs w:val="14"/>
              </w:rPr>
            </w:pPr>
          </w:p>
        </w:tc>
        <w:tc>
          <w:tcPr>
            <w:tcW w:w="1188" w:type="dxa"/>
            <w:hideMark/>
          </w:tcPr>
          <w:p w14:paraId="0D45C9CA" w14:textId="77777777" w:rsidR="00801DCA" w:rsidRPr="00B209C7" w:rsidRDefault="00801DCA" w:rsidP="003E18EA">
            <w:pPr>
              <w:jc w:val="center"/>
              <w:rPr>
                <w:sz w:val="14"/>
                <w:szCs w:val="14"/>
              </w:rPr>
            </w:pPr>
          </w:p>
        </w:tc>
      </w:tr>
      <w:tr w:rsidR="00801DCA" w:rsidRPr="00B209C7" w14:paraId="729A905E" w14:textId="77777777" w:rsidTr="004B3BE7">
        <w:trPr>
          <w:trHeight w:val="20"/>
        </w:trPr>
        <w:tc>
          <w:tcPr>
            <w:tcW w:w="1046" w:type="dxa"/>
            <w:hideMark/>
          </w:tcPr>
          <w:p w14:paraId="4392E98A" w14:textId="77777777" w:rsidR="00801DCA" w:rsidRPr="00B209C7" w:rsidRDefault="00801DCA" w:rsidP="003E18EA">
            <w:pPr>
              <w:jc w:val="left"/>
              <w:rPr>
                <w:sz w:val="14"/>
                <w:szCs w:val="14"/>
              </w:rPr>
            </w:pPr>
            <w:r w:rsidRPr="00B209C7">
              <w:rPr>
                <w:sz w:val="14"/>
                <w:szCs w:val="14"/>
              </w:rPr>
              <w:t>120720</w:t>
            </w:r>
          </w:p>
        </w:tc>
        <w:tc>
          <w:tcPr>
            <w:tcW w:w="3192" w:type="dxa"/>
            <w:hideMark/>
          </w:tcPr>
          <w:p w14:paraId="76163EF4" w14:textId="77777777" w:rsidR="00801DCA" w:rsidRPr="00B209C7" w:rsidRDefault="00801DCA" w:rsidP="003E18EA">
            <w:pPr>
              <w:jc w:val="left"/>
              <w:rPr>
                <w:sz w:val="14"/>
                <w:szCs w:val="14"/>
              </w:rPr>
            </w:pPr>
            <w:r w:rsidRPr="00B209C7">
              <w:rPr>
                <w:sz w:val="14"/>
                <w:szCs w:val="14"/>
              </w:rPr>
              <w:t>- Cotton seeds</w:t>
            </w:r>
          </w:p>
        </w:tc>
        <w:tc>
          <w:tcPr>
            <w:tcW w:w="854" w:type="dxa"/>
          </w:tcPr>
          <w:p w14:paraId="4E79FF17" w14:textId="121E696A" w:rsidR="00801DCA" w:rsidRPr="00B209C7" w:rsidRDefault="00801DCA" w:rsidP="003E18EA">
            <w:pPr>
              <w:jc w:val="center"/>
              <w:rPr>
                <w:sz w:val="14"/>
                <w:szCs w:val="14"/>
              </w:rPr>
            </w:pPr>
          </w:p>
        </w:tc>
        <w:tc>
          <w:tcPr>
            <w:tcW w:w="1245" w:type="dxa"/>
          </w:tcPr>
          <w:p w14:paraId="393BF74A" w14:textId="5622DA52" w:rsidR="00801DCA" w:rsidRPr="00B209C7" w:rsidRDefault="00801DCA" w:rsidP="003E18EA">
            <w:pPr>
              <w:jc w:val="center"/>
              <w:rPr>
                <w:sz w:val="14"/>
                <w:szCs w:val="14"/>
              </w:rPr>
            </w:pPr>
          </w:p>
        </w:tc>
        <w:tc>
          <w:tcPr>
            <w:tcW w:w="1050" w:type="dxa"/>
            <w:hideMark/>
          </w:tcPr>
          <w:p w14:paraId="4C8A94DE" w14:textId="77777777" w:rsidR="00801DCA" w:rsidRPr="00B209C7" w:rsidRDefault="00801DCA" w:rsidP="003E18EA">
            <w:pPr>
              <w:jc w:val="center"/>
              <w:rPr>
                <w:sz w:val="14"/>
                <w:szCs w:val="14"/>
              </w:rPr>
            </w:pPr>
          </w:p>
        </w:tc>
        <w:tc>
          <w:tcPr>
            <w:tcW w:w="560" w:type="dxa"/>
            <w:hideMark/>
          </w:tcPr>
          <w:p w14:paraId="7B7DF152" w14:textId="77777777" w:rsidR="00801DCA" w:rsidRPr="00B209C7" w:rsidRDefault="00801DCA" w:rsidP="003E18EA">
            <w:pPr>
              <w:jc w:val="center"/>
              <w:rPr>
                <w:sz w:val="14"/>
                <w:szCs w:val="14"/>
              </w:rPr>
            </w:pPr>
          </w:p>
        </w:tc>
        <w:tc>
          <w:tcPr>
            <w:tcW w:w="1188" w:type="dxa"/>
            <w:hideMark/>
          </w:tcPr>
          <w:p w14:paraId="299FCD7A" w14:textId="77777777" w:rsidR="00801DCA" w:rsidRPr="00B209C7" w:rsidRDefault="00801DCA" w:rsidP="003E18EA">
            <w:pPr>
              <w:jc w:val="center"/>
              <w:rPr>
                <w:sz w:val="14"/>
                <w:szCs w:val="14"/>
              </w:rPr>
            </w:pPr>
          </w:p>
        </w:tc>
      </w:tr>
      <w:tr w:rsidR="004B3BE7" w:rsidRPr="00B209C7" w14:paraId="2B9BDD5F" w14:textId="77777777" w:rsidTr="002C0F92">
        <w:trPr>
          <w:cnfStyle w:val="000000010000" w:firstRow="0" w:lastRow="0" w:firstColumn="0" w:lastColumn="0" w:oddVBand="0" w:evenVBand="0" w:oddHBand="0" w:evenHBand="1" w:firstRowFirstColumn="0" w:firstRowLastColumn="0" w:lastRowFirstColumn="0" w:lastRowLastColumn="0"/>
          <w:trHeight w:val="20"/>
        </w:trPr>
        <w:tc>
          <w:tcPr>
            <w:tcW w:w="1046" w:type="dxa"/>
            <w:hideMark/>
          </w:tcPr>
          <w:p w14:paraId="2EA15831" w14:textId="02101F3A" w:rsidR="004B3BE7" w:rsidRPr="00B209C7" w:rsidRDefault="004B3BE7" w:rsidP="004B3BE7">
            <w:pPr>
              <w:jc w:val="left"/>
              <w:rPr>
                <w:sz w:val="14"/>
                <w:szCs w:val="14"/>
              </w:rPr>
            </w:pPr>
            <w:r w:rsidRPr="00B209C7">
              <w:rPr>
                <w:sz w:val="14"/>
                <w:szCs w:val="14"/>
              </w:rPr>
              <w:t>120721</w:t>
            </w:r>
          </w:p>
        </w:tc>
        <w:tc>
          <w:tcPr>
            <w:tcW w:w="3192" w:type="dxa"/>
            <w:hideMark/>
          </w:tcPr>
          <w:p w14:paraId="7EC114F5" w14:textId="7DE63BCB" w:rsidR="004B3BE7" w:rsidRPr="00B209C7" w:rsidRDefault="004B3BE7" w:rsidP="004B3BE7">
            <w:pPr>
              <w:jc w:val="left"/>
              <w:rPr>
                <w:sz w:val="14"/>
                <w:szCs w:val="14"/>
              </w:rPr>
            </w:pPr>
            <w:r w:rsidRPr="00B209C7">
              <w:rPr>
                <w:sz w:val="14"/>
                <w:szCs w:val="14"/>
              </w:rPr>
              <w:t>-- Seed</w:t>
            </w:r>
          </w:p>
        </w:tc>
        <w:tc>
          <w:tcPr>
            <w:tcW w:w="854" w:type="dxa"/>
            <w:hideMark/>
          </w:tcPr>
          <w:p w14:paraId="504DEDF1" w14:textId="2836765C" w:rsidR="004B3BE7" w:rsidRPr="00B209C7" w:rsidRDefault="004B3BE7" w:rsidP="004B3BE7">
            <w:pPr>
              <w:jc w:val="center"/>
              <w:rPr>
                <w:sz w:val="14"/>
                <w:szCs w:val="14"/>
              </w:rPr>
            </w:pPr>
            <w:r w:rsidRPr="00B209C7">
              <w:rPr>
                <w:sz w:val="14"/>
                <w:szCs w:val="14"/>
              </w:rPr>
              <w:t>50%</w:t>
            </w:r>
          </w:p>
        </w:tc>
        <w:tc>
          <w:tcPr>
            <w:tcW w:w="1245" w:type="dxa"/>
            <w:hideMark/>
          </w:tcPr>
          <w:p w14:paraId="58AE28F7" w14:textId="4C675DBF" w:rsidR="004B3BE7" w:rsidRPr="00B209C7" w:rsidRDefault="004B3BE7" w:rsidP="004B3BE7">
            <w:pPr>
              <w:jc w:val="center"/>
              <w:rPr>
                <w:sz w:val="14"/>
                <w:szCs w:val="14"/>
              </w:rPr>
            </w:pPr>
            <w:r w:rsidRPr="00B209C7">
              <w:rPr>
                <w:sz w:val="14"/>
                <w:szCs w:val="14"/>
              </w:rPr>
              <w:t>2.5%</w:t>
            </w:r>
          </w:p>
        </w:tc>
        <w:tc>
          <w:tcPr>
            <w:tcW w:w="1050" w:type="dxa"/>
            <w:hideMark/>
          </w:tcPr>
          <w:p w14:paraId="2C667395" w14:textId="77777777" w:rsidR="004B3BE7" w:rsidRPr="00B209C7" w:rsidRDefault="004B3BE7" w:rsidP="004B3BE7">
            <w:pPr>
              <w:jc w:val="center"/>
              <w:rPr>
                <w:sz w:val="14"/>
                <w:szCs w:val="14"/>
              </w:rPr>
            </w:pPr>
            <w:r w:rsidRPr="00B209C7">
              <w:rPr>
                <w:sz w:val="14"/>
                <w:szCs w:val="14"/>
              </w:rPr>
              <w:t>12072110¹</w:t>
            </w:r>
          </w:p>
        </w:tc>
        <w:tc>
          <w:tcPr>
            <w:tcW w:w="560" w:type="dxa"/>
            <w:hideMark/>
          </w:tcPr>
          <w:p w14:paraId="716CEB86" w14:textId="77777777" w:rsidR="004B3BE7" w:rsidRPr="00B209C7" w:rsidRDefault="004B3BE7" w:rsidP="004B3BE7">
            <w:pPr>
              <w:jc w:val="center"/>
              <w:rPr>
                <w:sz w:val="14"/>
                <w:szCs w:val="14"/>
              </w:rPr>
            </w:pPr>
            <w:r w:rsidRPr="00B209C7">
              <w:rPr>
                <w:sz w:val="14"/>
                <w:szCs w:val="14"/>
              </w:rPr>
              <w:t>0%</w:t>
            </w:r>
          </w:p>
        </w:tc>
        <w:tc>
          <w:tcPr>
            <w:tcW w:w="1188" w:type="dxa"/>
            <w:hideMark/>
          </w:tcPr>
          <w:p w14:paraId="7A94700F" w14:textId="77777777" w:rsidR="004B3BE7" w:rsidRPr="00B209C7" w:rsidRDefault="004B3BE7" w:rsidP="004B3BE7">
            <w:pPr>
              <w:jc w:val="center"/>
              <w:rPr>
                <w:sz w:val="14"/>
                <w:szCs w:val="14"/>
              </w:rPr>
            </w:pPr>
          </w:p>
        </w:tc>
      </w:tr>
      <w:tr w:rsidR="004B3BE7" w:rsidRPr="00B209C7" w14:paraId="09E50AB5" w14:textId="77777777" w:rsidTr="002C0F92">
        <w:trPr>
          <w:trHeight w:val="20"/>
        </w:trPr>
        <w:tc>
          <w:tcPr>
            <w:tcW w:w="1046" w:type="dxa"/>
            <w:hideMark/>
          </w:tcPr>
          <w:p w14:paraId="15884AF9" w14:textId="77777777" w:rsidR="004B3BE7" w:rsidRPr="00B209C7" w:rsidRDefault="004B3BE7" w:rsidP="004B3BE7">
            <w:pPr>
              <w:jc w:val="left"/>
              <w:rPr>
                <w:sz w:val="14"/>
                <w:szCs w:val="14"/>
              </w:rPr>
            </w:pPr>
            <w:r w:rsidRPr="00B209C7">
              <w:rPr>
                <w:sz w:val="14"/>
                <w:szCs w:val="14"/>
              </w:rPr>
              <w:t> </w:t>
            </w:r>
          </w:p>
        </w:tc>
        <w:tc>
          <w:tcPr>
            <w:tcW w:w="3192" w:type="dxa"/>
            <w:hideMark/>
          </w:tcPr>
          <w:p w14:paraId="28B0F48C" w14:textId="77777777" w:rsidR="004B3BE7" w:rsidRPr="00B209C7" w:rsidRDefault="004B3BE7" w:rsidP="004B3BE7">
            <w:pPr>
              <w:jc w:val="left"/>
              <w:rPr>
                <w:sz w:val="14"/>
                <w:szCs w:val="14"/>
              </w:rPr>
            </w:pPr>
            <w:r w:rsidRPr="00B209C7">
              <w:rPr>
                <w:sz w:val="14"/>
                <w:szCs w:val="14"/>
              </w:rPr>
              <w:t> </w:t>
            </w:r>
          </w:p>
        </w:tc>
        <w:tc>
          <w:tcPr>
            <w:tcW w:w="854" w:type="dxa"/>
            <w:hideMark/>
          </w:tcPr>
          <w:p w14:paraId="27A25A48" w14:textId="77777777" w:rsidR="004B3BE7" w:rsidRPr="00B209C7" w:rsidRDefault="004B3BE7" w:rsidP="004B3BE7">
            <w:pPr>
              <w:jc w:val="center"/>
              <w:rPr>
                <w:sz w:val="14"/>
                <w:szCs w:val="14"/>
              </w:rPr>
            </w:pPr>
          </w:p>
        </w:tc>
        <w:tc>
          <w:tcPr>
            <w:tcW w:w="1245" w:type="dxa"/>
            <w:hideMark/>
          </w:tcPr>
          <w:p w14:paraId="1A6E3135" w14:textId="77777777" w:rsidR="004B3BE7" w:rsidRPr="00B209C7" w:rsidRDefault="004B3BE7" w:rsidP="004B3BE7">
            <w:pPr>
              <w:jc w:val="center"/>
              <w:rPr>
                <w:sz w:val="14"/>
                <w:szCs w:val="14"/>
              </w:rPr>
            </w:pPr>
          </w:p>
        </w:tc>
        <w:tc>
          <w:tcPr>
            <w:tcW w:w="1050" w:type="dxa"/>
            <w:hideMark/>
          </w:tcPr>
          <w:p w14:paraId="106288D0" w14:textId="77777777" w:rsidR="004B3BE7" w:rsidRPr="00B209C7" w:rsidRDefault="004B3BE7" w:rsidP="004B3BE7">
            <w:pPr>
              <w:jc w:val="center"/>
              <w:rPr>
                <w:sz w:val="14"/>
                <w:szCs w:val="14"/>
              </w:rPr>
            </w:pPr>
            <w:r w:rsidRPr="00B209C7">
              <w:rPr>
                <w:sz w:val="14"/>
                <w:szCs w:val="14"/>
              </w:rPr>
              <w:t>12072190²</w:t>
            </w:r>
          </w:p>
        </w:tc>
        <w:tc>
          <w:tcPr>
            <w:tcW w:w="560" w:type="dxa"/>
            <w:hideMark/>
          </w:tcPr>
          <w:p w14:paraId="2F273CC6" w14:textId="77777777" w:rsidR="004B3BE7" w:rsidRPr="00B209C7" w:rsidRDefault="004B3BE7" w:rsidP="004B3BE7">
            <w:pPr>
              <w:jc w:val="center"/>
              <w:rPr>
                <w:sz w:val="14"/>
                <w:szCs w:val="14"/>
              </w:rPr>
            </w:pPr>
            <w:r w:rsidRPr="00B209C7">
              <w:rPr>
                <w:sz w:val="14"/>
                <w:szCs w:val="14"/>
              </w:rPr>
              <w:t>0%</w:t>
            </w:r>
          </w:p>
        </w:tc>
        <w:tc>
          <w:tcPr>
            <w:tcW w:w="1188" w:type="dxa"/>
            <w:hideMark/>
          </w:tcPr>
          <w:p w14:paraId="0F534E07" w14:textId="77777777" w:rsidR="004B3BE7" w:rsidRPr="00B209C7" w:rsidRDefault="004B3BE7" w:rsidP="004B3BE7">
            <w:pPr>
              <w:jc w:val="center"/>
              <w:rPr>
                <w:sz w:val="14"/>
                <w:szCs w:val="14"/>
              </w:rPr>
            </w:pPr>
          </w:p>
        </w:tc>
      </w:tr>
      <w:tr w:rsidR="004B3BE7" w:rsidRPr="00B209C7" w14:paraId="55A34A18" w14:textId="77777777" w:rsidTr="002C0F92">
        <w:trPr>
          <w:cnfStyle w:val="000000010000" w:firstRow="0" w:lastRow="0" w:firstColumn="0" w:lastColumn="0" w:oddVBand="0" w:evenVBand="0" w:oddHBand="0" w:evenHBand="1" w:firstRowFirstColumn="0" w:firstRowLastColumn="0" w:lastRowFirstColumn="0" w:lastRowLastColumn="0"/>
          <w:trHeight w:val="20"/>
        </w:trPr>
        <w:tc>
          <w:tcPr>
            <w:tcW w:w="1046" w:type="dxa"/>
            <w:hideMark/>
          </w:tcPr>
          <w:p w14:paraId="32D88305" w14:textId="0ECDA17E" w:rsidR="004B3BE7" w:rsidRPr="00B209C7" w:rsidRDefault="004B3BE7" w:rsidP="004B3BE7">
            <w:pPr>
              <w:jc w:val="left"/>
              <w:rPr>
                <w:sz w:val="14"/>
                <w:szCs w:val="14"/>
              </w:rPr>
            </w:pPr>
            <w:r w:rsidRPr="00B209C7">
              <w:rPr>
                <w:sz w:val="14"/>
                <w:szCs w:val="14"/>
              </w:rPr>
              <w:t>120729</w:t>
            </w:r>
          </w:p>
        </w:tc>
        <w:tc>
          <w:tcPr>
            <w:tcW w:w="3192" w:type="dxa"/>
            <w:hideMark/>
          </w:tcPr>
          <w:p w14:paraId="3727124F" w14:textId="35063041" w:rsidR="004B3BE7" w:rsidRPr="00B209C7" w:rsidRDefault="004B3BE7" w:rsidP="004B3BE7">
            <w:pPr>
              <w:jc w:val="left"/>
              <w:rPr>
                <w:sz w:val="14"/>
                <w:szCs w:val="14"/>
              </w:rPr>
            </w:pPr>
            <w:r w:rsidRPr="00B209C7">
              <w:rPr>
                <w:sz w:val="14"/>
                <w:szCs w:val="14"/>
              </w:rPr>
              <w:t>-- Other</w:t>
            </w:r>
          </w:p>
        </w:tc>
        <w:tc>
          <w:tcPr>
            <w:tcW w:w="854" w:type="dxa"/>
            <w:hideMark/>
          </w:tcPr>
          <w:p w14:paraId="70F64314" w14:textId="4E879D67" w:rsidR="004B3BE7" w:rsidRPr="00B209C7" w:rsidRDefault="004B3BE7" w:rsidP="004B3BE7">
            <w:pPr>
              <w:jc w:val="center"/>
              <w:rPr>
                <w:sz w:val="14"/>
                <w:szCs w:val="14"/>
              </w:rPr>
            </w:pPr>
            <w:r w:rsidRPr="00B209C7">
              <w:rPr>
                <w:sz w:val="14"/>
                <w:szCs w:val="14"/>
              </w:rPr>
              <w:t>50%</w:t>
            </w:r>
          </w:p>
        </w:tc>
        <w:tc>
          <w:tcPr>
            <w:tcW w:w="1245" w:type="dxa"/>
            <w:hideMark/>
          </w:tcPr>
          <w:p w14:paraId="32784310" w14:textId="43AE44C5" w:rsidR="004B3BE7" w:rsidRPr="00B209C7" w:rsidRDefault="004B3BE7" w:rsidP="004B3BE7">
            <w:pPr>
              <w:jc w:val="center"/>
              <w:rPr>
                <w:sz w:val="14"/>
                <w:szCs w:val="14"/>
              </w:rPr>
            </w:pPr>
            <w:r w:rsidRPr="00B209C7">
              <w:rPr>
                <w:sz w:val="14"/>
                <w:szCs w:val="14"/>
              </w:rPr>
              <w:t>2.5%</w:t>
            </w:r>
          </w:p>
        </w:tc>
        <w:tc>
          <w:tcPr>
            <w:tcW w:w="1050" w:type="dxa"/>
            <w:hideMark/>
          </w:tcPr>
          <w:p w14:paraId="4AB18CC3" w14:textId="77777777" w:rsidR="004B3BE7" w:rsidRPr="00B209C7" w:rsidRDefault="004B3BE7" w:rsidP="004B3BE7">
            <w:pPr>
              <w:jc w:val="center"/>
              <w:rPr>
                <w:sz w:val="14"/>
                <w:szCs w:val="14"/>
              </w:rPr>
            </w:pPr>
            <w:r w:rsidRPr="00B209C7">
              <w:rPr>
                <w:sz w:val="14"/>
                <w:szCs w:val="14"/>
              </w:rPr>
              <w:t>12072910³</w:t>
            </w:r>
          </w:p>
        </w:tc>
        <w:tc>
          <w:tcPr>
            <w:tcW w:w="560" w:type="dxa"/>
            <w:hideMark/>
          </w:tcPr>
          <w:p w14:paraId="1871E76A" w14:textId="77777777" w:rsidR="004B3BE7" w:rsidRPr="00B209C7" w:rsidRDefault="004B3BE7" w:rsidP="004B3BE7">
            <w:pPr>
              <w:jc w:val="center"/>
              <w:rPr>
                <w:sz w:val="14"/>
                <w:szCs w:val="14"/>
              </w:rPr>
            </w:pPr>
            <w:r w:rsidRPr="00B209C7">
              <w:rPr>
                <w:sz w:val="14"/>
                <w:szCs w:val="14"/>
              </w:rPr>
              <w:t>0%</w:t>
            </w:r>
          </w:p>
        </w:tc>
        <w:tc>
          <w:tcPr>
            <w:tcW w:w="1188" w:type="dxa"/>
            <w:hideMark/>
          </w:tcPr>
          <w:p w14:paraId="64C7876D" w14:textId="77777777" w:rsidR="004B3BE7" w:rsidRPr="00B209C7" w:rsidRDefault="004B3BE7" w:rsidP="004B3BE7">
            <w:pPr>
              <w:jc w:val="center"/>
              <w:rPr>
                <w:sz w:val="14"/>
                <w:szCs w:val="14"/>
              </w:rPr>
            </w:pPr>
          </w:p>
        </w:tc>
      </w:tr>
      <w:tr w:rsidR="004B3BE7" w:rsidRPr="00B209C7" w14:paraId="5895266B" w14:textId="77777777" w:rsidTr="002C0F92">
        <w:trPr>
          <w:trHeight w:val="20"/>
        </w:trPr>
        <w:tc>
          <w:tcPr>
            <w:tcW w:w="1046" w:type="dxa"/>
            <w:hideMark/>
          </w:tcPr>
          <w:p w14:paraId="745E7154" w14:textId="77777777" w:rsidR="004B3BE7" w:rsidRPr="00B209C7" w:rsidRDefault="004B3BE7" w:rsidP="004B3BE7">
            <w:pPr>
              <w:jc w:val="left"/>
              <w:rPr>
                <w:sz w:val="14"/>
                <w:szCs w:val="14"/>
              </w:rPr>
            </w:pPr>
            <w:r w:rsidRPr="00B209C7">
              <w:rPr>
                <w:sz w:val="14"/>
                <w:szCs w:val="14"/>
              </w:rPr>
              <w:t> </w:t>
            </w:r>
          </w:p>
        </w:tc>
        <w:tc>
          <w:tcPr>
            <w:tcW w:w="3192" w:type="dxa"/>
            <w:hideMark/>
          </w:tcPr>
          <w:p w14:paraId="662E91F5" w14:textId="77777777" w:rsidR="004B3BE7" w:rsidRPr="00B209C7" w:rsidRDefault="004B3BE7" w:rsidP="004B3BE7">
            <w:pPr>
              <w:jc w:val="left"/>
              <w:rPr>
                <w:sz w:val="14"/>
                <w:szCs w:val="14"/>
              </w:rPr>
            </w:pPr>
            <w:r w:rsidRPr="00B209C7">
              <w:rPr>
                <w:sz w:val="14"/>
                <w:szCs w:val="14"/>
              </w:rPr>
              <w:t> </w:t>
            </w:r>
          </w:p>
        </w:tc>
        <w:tc>
          <w:tcPr>
            <w:tcW w:w="854" w:type="dxa"/>
            <w:hideMark/>
          </w:tcPr>
          <w:p w14:paraId="23A25A51" w14:textId="77777777" w:rsidR="004B3BE7" w:rsidRPr="00B209C7" w:rsidRDefault="004B3BE7" w:rsidP="004B3BE7">
            <w:pPr>
              <w:jc w:val="center"/>
              <w:rPr>
                <w:sz w:val="14"/>
                <w:szCs w:val="14"/>
              </w:rPr>
            </w:pPr>
          </w:p>
        </w:tc>
        <w:tc>
          <w:tcPr>
            <w:tcW w:w="1245" w:type="dxa"/>
            <w:hideMark/>
          </w:tcPr>
          <w:p w14:paraId="266FA800" w14:textId="77777777" w:rsidR="004B3BE7" w:rsidRPr="00B209C7" w:rsidRDefault="004B3BE7" w:rsidP="004B3BE7">
            <w:pPr>
              <w:jc w:val="center"/>
              <w:rPr>
                <w:sz w:val="14"/>
                <w:szCs w:val="14"/>
              </w:rPr>
            </w:pPr>
          </w:p>
        </w:tc>
        <w:tc>
          <w:tcPr>
            <w:tcW w:w="1050" w:type="dxa"/>
            <w:hideMark/>
          </w:tcPr>
          <w:p w14:paraId="248CC1EC" w14:textId="77777777" w:rsidR="004B3BE7" w:rsidRPr="00B209C7" w:rsidRDefault="004B3BE7" w:rsidP="004B3BE7">
            <w:pPr>
              <w:jc w:val="center"/>
              <w:rPr>
                <w:sz w:val="14"/>
                <w:szCs w:val="14"/>
              </w:rPr>
            </w:pPr>
            <w:r w:rsidRPr="00B209C7">
              <w:rPr>
                <w:sz w:val="14"/>
                <w:szCs w:val="14"/>
              </w:rPr>
              <w:t>12072990⁴</w:t>
            </w:r>
          </w:p>
        </w:tc>
        <w:tc>
          <w:tcPr>
            <w:tcW w:w="560" w:type="dxa"/>
            <w:hideMark/>
          </w:tcPr>
          <w:p w14:paraId="46F83DDF" w14:textId="77777777" w:rsidR="004B3BE7" w:rsidRPr="00B209C7" w:rsidRDefault="004B3BE7" w:rsidP="004B3BE7">
            <w:pPr>
              <w:jc w:val="center"/>
              <w:rPr>
                <w:sz w:val="14"/>
                <w:szCs w:val="14"/>
              </w:rPr>
            </w:pPr>
            <w:r w:rsidRPr="00B209C7">
              <w:rPr>
                <w:sz w:val="14"/>
                <w:szCs w:val="14"/>
              </w:rPr>
              <w:t>0%</w:t>
            </w:r>
          </w:p>
        </w:tc>
        <w:tc>
          <w:tcPr>
            <w:tcW w:w="1188" w:type="dxa"/>
            <w:hideMark/>
          </w:tcPr>
          <w:p w14:paraId="3C6A6443" w14:textId="77777777" w:rsidR="004B3BE7" w:rsidRPr="00B209C7" w:rsidRDefault="004B3BE7" w:rsidP="004B3BE7">
            <w:pPr>
              <w:jc w:val="center"/>
              <w:rPr>
                <w:sz w:val="14"/>
                <w:szCs w:val="14"/>
              </w:rPr>
            </w:pPr>
          </w:p>
        </w:tc>
      </w:tr>
      <w:tr w:rsidR="004B3BE7" w:rsidRPr="00B209C7" w14:paraId="17472B59" w14:textId="77777777" w:rsidTr="002C0F92">
        <w:trPr>
          <w:cnfStyle w:val="000000010000" w:firstRow="0" w:lastRow="0" w:firstColumn="0" w:lastColumn="0" w:oddVBand="0" w:evenVBand="0" w:oddHBand="0" w:evenHBand="1" w:firstRowFirstColumn="0" w:firstRowLastColumn="0" w:lastRowFirstColumn="0" w:lastRowLastColumn="0"/>
          <w:trHeight w:val="20"/>
        </w:trPr>
        <w:tc>
          <w:tcPr>
            <w:tcW w:w="1046" w:type="dxa"/>
            <w:hideMark/>
          </w:tcPr>
          <w:p w14:paraId="6CEFCD08" w14:textId="77777777" w:rsidR="004B3BE7" w:rsidRPr="00B209C7" w:rsidRDefault="004B3BE7" w:rsidP="004B3BE7">
            <w:pPr>
              <w:jc w:val="left"/>
              <w:rPr>
                <w:sz w:val="14"/>
                <w:szCs w:val="14"/>
              </w:rPr>
            </w:pPr>
            <w:r w:rsidRPr="00B209C7">
              <w:rPr>
                <w:sz w:val="14"/>
                <w:szCs w:val="14"/>
              </w:rPr>
              <w:t>1404</w:t>
            </w:r>
          </w:p>
        </w:tc>
        <w:tc>
          <w:tcPr>
            <w:tcW w:w="3192" w:type="dxa"/>
            <w:hideMark/>
          </w:tcPr>
          <w:p w14:paraId="469996E7" w14:textId="77777777" w:rsidR="004B3BE7" w:rsidRPr="00B209C7" w:rsidRDefault="004B3BE7" w:rsidP="004B3BE7">
            <w:pPr>
              <w:jc w:val="left"/>
              <w:rPr>
                <w:sz w:val="14"/>
                <w:szCs w:val="14"/>
              </w:rPr>
            </w:pPr>
            <w:r w:rsidRPr="00B209C7">
              <w:rPr>
                <w:sz w:val="14"/>
                <w:szCs w:val="14"/>
              </w:rPr>
              <w:t>Vegetable products not elsewhere specified or included:</w:t>
            </w:r>
          </w:p>
        </w:tc>
        <w:tc>
          <w:tcPr>
            <w:tcW w:w="854" w:type="dxa"/>
            <w:hideMark/>
          </w:tcPr>
          <w:p w14:paraId="0D3F0472" w14:textId="77777777" w:rsidR="004B3BE7" w:rsidRPr="00B209C7" w:rsidRDefault="004B3BE7" w:rsidP="004B3BE7">
            <w:pPr>
              <w:jc w:val="center"/>
              <w:rPr>
                <w:sz w:val="14"/>
                <w:szCs w:val="14"/>
              </w:rPr>
            </w:pPr>
          </w:p>
        </w:tc>
        <w:tc>
          <w:tcPr>
            <w:tcW w:w="1245" w:type="dxa"/>
            <w:hideMark/>
          </w:tcPr>
          <w:p w14:paraId="459A4BCD" w14:textId="77777777" w:rsidR="004B3BE7" w:rsidRPr="00B209C7" w:rsidRDefault="004B3BE7" w:rsidP="004B3BE7">
            <w:pPr>
              <w:jc w:val="center"/>
              <w:rPr>
                <w:sz w:val="14"/>
                <w:szCs w:val="14"/>
              </w:rPr>
            </w:pPr>
          </w:p>
        </w:tc>
        <w:tc>
          <w:tcPr>
            <w:tcW w:w="1050" w:type="dxa"/>
            <w:hideMark/>
          </w:tcPr>
          <w:p w14:paraId="4B5ACEC4" w14:textId="77777777" w:rsidR="004B3BE7" w:rsidRPr="00B209C7" w:rsidRDefault="004B3BE7" w:rsidP="004B3BE7">
            <w:pPr>
              <w:jc w:val="center"/>
              <w:rPr>
                <w:sz w:val="14"/>
                <w:szCs w:val="14"/>
              </w:rPr>
            </w:pPr>
          </w:p>
        </w:tc>
        <w:tc>
          <w:tcPr>
            <w:tcW w:w="560" w:type="dxa"/>
            <w:hideMark/>
          </w:tcPr>
          <w:p w14:paraId="75BB0021" w14:textId="77777777" w:rsidR="004B3BE7" w:rsidRPr="00B209C7" w:rsidRDefault="004B3BE7" w:rsidP="004B3BE7">
            <w:pPr>
              <w:jc w:val="center"/>
              <w:rPr>
                <w:sz w:val="14"/>
                <w:szCs w:val="14"/>
              </w:rPr>
            </w:pPr>
          </w:p>
        </w:tc>
        <w:tc>
          <w:tcPr>
            <w:tcW w:w="1188" w:type="dxa"/>
            <w:hideMark/>
          </w:tcPr>
          <w:p w14:paraId="2200E468" w14:textId="77777777" w:rsidR="004B3BE7" w:rsidRPr="00B209C7" w:rsidRDefault="004B3BE7" w:rsidP="004B3BE7">
            <w:pPr>
              <w:jc w:val="center"/>
              <w:rPr>
                <w:sz w:val="14"/>
                <w:szCs w:val="14"/>
              </w:rPr>
            </w:pPr>
          </w:p>
        </w:tc>
      </w:tr>
      <w:tr w:rsidR="004B3BE7" w:rsidRPr="00B209C7" w14:paraId="23F0ACDF" w14:textId="77777777" w:rsidTr="002C0F92">
        <w:trPr>
          <w:trHeight w:val="20"/>
        </w:trPr>
        <w:tc>
          <w:tcPr>
            <w:tcW w:w="1046" w:type="dxa"/>
            <w:hideMark/>
          </w:tcPr>
          <w:p w14:paraId="2056A656" w14:textId="77777777" w:rsidR="004B3BE7" w:rsidRPr="00B209C7" w:rsidRDefault="004B3BE7" w:rsidP="004B3BE7">
            <w:pPr>
              <w:jc w:val="left"/>
              <w:rPr>
                <w:sz w:val="14"/>
                <w:szCs w:val="14"/>
              </w:rPr>
            </w:pPr>
            <w:r w:rsidRPr="00B209C7">
              <w:rPr>
                <w:sz w:val="14"/>
                <w:szCs w:val="14"/>
              </w:rPr>
              <w:t>140420</w:t>
            </w:r>
          </w:p>
        </w:tc>
        <w:tc>
          <w:tcPr>
            <w:tcW w:w="3192" w:type="dxa"/>
            <w:hideMark/>
          </w:tcPr>
          <w:p w14:paraId="37380324" w14:textId="77777777" w:rsidR="004B3BE7" w:rsidRPr="00B209C7" w:rsidRDefault="004B3BE7" w:rsidP="004B3BE7">
            <w:pPr>
              <w:jc w:val="left"/>
              <w:rPr>
                <w:sz w:val="14"/>
                <w:szCs w:val="14"/>
              </w:rPr>
            </w:pPr>
            <w:r w:rsidRPr="00B209C7">
              <w:rPr>
                <w:sz w:val="14"/>
                <w:szCs w:val="14"/>
              </w:rPr>
              <w:t>- Cotton linters</w:t>
            </w:r>
          </w:p>
        </w:tc>
        <w:tc>
          <w:tcPr>
            <w:tcW w:w="854" w:type="dxa"/>
            <w:hideMark/>
          </w:tcPr>
          <w:p w14:paraId="7ADD4402" w14:textId="77777777" w:rsidR="004B3BE7" w:rsidRPr="00B209C7" w:rsidRDefault="004B3BE7" w:rsidP="004B3BE7">
            <w:pPr>
              <w:jc w:val="center"/>
              <w:rPr>
                <w:sz w:val="14"/>
                <w:szCs w:val="14"/>
              </w:rPr>
            </w:pPr>
            <w:r w:rsidRPr="00B209C7">
              <w:rPr>
                <w:sz w:val="14"/>
                <w:szCs w:val="14"/>
              </w:rPr>
              <w:t>200%</w:t>
            </w:r>
          </w:p>
        </w:tc>
        <w:tc>
          <w:tcPr>
            <w:tcW w:w="1245" w:type="dxa"/>
            <w:hideMark/>
          </w:tcPr>
          <w:p w14:paraId="1586E8F4" w14:textId="77777777" w:rsidR="004B3BE7" w:rsidRPr="00B209C7" w:rsidRDefault="004B3BE7" w:rsidP="004B3BE7">
            <w:pPr>
              <w:jc w:val="center"/>
              <w:rPr>
                <w:sz w:val="14"/>
                <w:szCs w:val="14"/>
              </w:rPr>
            </w:pPr>
            <w:r w:rsidRPr="00B209C7">
              <w:rPr>
                <w:sz w:val="14"/>
                <w:szCs w:val="14"/>
              </w:rPr>
              <w:t>2.5%</w:t>
            </w:r>
          </w:p>
        </w:tc>
        <w:tc>
          <w:tcPr>
            <w:tcW w:w="1050" w:type="dxa"/>
            <w:hideMark/>
          </w:tcPr>
          <w:p w14:paraId="73A3A597" w14:textId="77777777" w:rsidR="004B3BE7" w:rsidRPr="00B209C7" w:rsidRDefault="004B3BE7" w:rsidP="004B3BE7">
            <w:pPr>
              <w:jc w:val="center"/>
              <w:rPr>
                <w:sz w:val="14"/>
                <w:szCs w:val="14"/>
              </w:rPr>
            </w:pPr>
          </w:p>
        </w:tc>
        <w:tc>
          <w:tcPr>
            <w:tcW w:w="560" w:type="dxa"/>
            <w:hideMark/>
          </w:tcPr>
          <w:p w14:paraId="68148099" w14:textId="77777777" w:rsidR="004B3BE7" w:rsidRPr="00B209C7" w:rsidRDefault="004B3BE7" w:rsidP="004B3BE7">
            <w:pPr>
              <w:jc w:val="center"/>
              <w:rPr>
                <w:sz w:val="14"/>
                <w:szCs w:val="14"/>
              </w:rPr>
            </w:pPr>
          </w:p>
        </w:tc>
        <w:tc>
          <w:tcPr>
            <w:tcW w:w="1188" w:type="dxa"/>
            <w:hideMark/>
          </w:tcPr>
          <w:p w14:paraId="75965967" w14:textId="77777777" w:rsidR="004B3BE7" w:rsidRPr="00B209C7" w:rsidRDefault="004B3BE7" w:rsidP="004B3BE7">
            <w:pPr>
              <w:jc w:val="center"/>
              <w:rPr>
                <w:sz w:val="14"/>
                <w:szCs w:val="14"/>
              </w:rPr>
            </w:pPr>
          </w:p>
        </w:tc>
      </w:tr>
      <w:tr w:rsidR="004B3BE7" w:rsidRPr="00B209C7" w14:paraId="2400CA3F" w14:textId="77777777" w:rsidTr="002C0F92">
        <w:trPr>
          <w:cnfStyle w:val="000000010000" w:firstRow="0" w:lastRow="0" w:firstColumn="0" w:lastColumn="0" w:oddVBand="0" w:evenVBand="0" w:oddHBand="0" w:evenHBand="1" w:firstRowFirstColumn="0" w:firstRowLastColumn="0" w:lastRowFirstColumn="0" w:lastRowLastColumn="0"/>
          <w:trHeight w:val="20"/>
        </w:trPr>
        <w:tc>
          <w:tcPr>
            <w:tcW w:w="1046" w:type="dxa"/>
            <w:hideMark/>
          </w:tcPr>
          <w:p w14:paraId="6324A294" w14:textId="77777777" w:rsidR="004B3BE7" w:rsidRPr="00B209C7" w:rsidRDefault="004B3BE7" w:rsidP="004B3BE7">
            <w:pPr>
              <w:jc w:val="left"/>
              <w:rPr>
                <w:sz w:val="14"/>
                <w:szCs w:val="14"/>
              </w:rPr>
            </w:pPr>
            <w:r w:rsidRPr="00B209C7">
              <w:rPr>
                <w:sz w:val="14"/>
                <w:szCs w:val="14"/>
              </w:rPr>
              <w:t> </w:t>
            </w:r>
          </w:p>
        </w:tc>
        <w:tc>
          <w:tcPr>
            <w:tcW w:w="3192" w:type="dxa"/>
            <w:hideMark/>
          </w:tcPr>
          <w:p w14:paraId="0F7DF11E" w14:textId="77777777" w:rsidR="004B3BE7" w:rsidRPr="00B209C7" w:rsidRDefault="004B3BE7" w:rsidP="004B3BE7">
            <w:pPr>
              <w:jc w:val="left"/>
              <w:rPr>
                <w:sz w:val="14"/>
                <w:szCs w:val="14"/>
              </w:rPr>
            </w:pPr>
            <w:r w:rsidRPr="00B209C7">
              <w:rPr>
                <w:sz w:val="14"/>
                <w:szCs w:val="14"/>
              </w:rPr>
              <w:t> </w:t>
            </w:r>
          </w:p>
        </w:tc>
        <w:tc>
          <w:tcPr>
            <w:tcW w:w="854" w:type="dxa"/>
            <w:hideMark/>
          </w:tcPr>
          <w:p w14:paraId="6D97CE35" w14:textId="77777777" w:rsidR="004B3BE7" w:rsidRPr="00B209C7" w:rsidRDefault="004B3BE7" w:rsidP="004B3BE7">
            <w:pPr>
              <w:jc w:val="center"/>
              <w:rPr>
                <w:sz w:val="14"/>
                <w:szCs w:val="14"/>
              </w:rPr>
            </w:pPr>
          </w:p>
        </w:tc>
        <w:tc>
          <w:tcPr>
            <w:tcW w:w="1245" w:type="dxa"/>
            <w:hideMark/>
          </w:tcPr>
          <w:p w14:paraId="73CEBDF0" w14:textId="77777777" w:rsidR="004B3BE7" w:rsidRPr="00B209C7" w:rsidRDefault="004B3BE7" w:rsidP="004B3BE7">
            <w:pPr>
              <w:jc w:val="center"/>
              <w:rPr>
                <w:sz w:val="14"/>
                <w:szCs w:val="14"/>
              </w:rPr>
            </w:pPr>
          </w:p>
        </w:tc>
        <w:tc>
          <w:tcPr>
            <w:tcW w:w="1050" w:type="dxa"/>
            <w:hideMark/>
          </w:tcPr>
          <w:p w14:paraId="5D599599" w14:textId="77777777" w:rsidR="004B3BE7" w:rsidRPr="00B209C7" w:rsidRDefault="004B3BE7" w:rsidP="004B3BE7">
            <w:pPr>
              <w:jc w:val="center"/>
              <w:rPr>
                <w:sz w:val="14"/>
                <w:szCs w:val="14"/>
              </w:rPr>
            </w:pPr>
            <w:r w:rsidRPr="00B209C7">
              <w:rPr>
                <w:sz w:val="14"/>
                <w:szCs w:val="14"/>
              </w:rPr>
              <w:t>14042010⁵</w:t>
            </w:r>
          </w:p>
        </w:tc>
        <w:tc>
          <w:tcPr>
            <w:tcW w:w="560" w:type="dxa"/>
            <w:hideMark/>
          </w:tcPr>
          <w:p w14:paraId="50CD00B2" w14:textId="77777777" w:rsidR="004B3BE7" w:rsidRPr="00B209C7" w:rsidRDefault="004B3BE7" w:rsidP="004B3BE7">
            <w:pPr>
              <w:jc w:val="center"/>
              <w:rPr>
                <w:sz w:val="14"/>
                <w:szCs w:val="14"/>
              </w:rPr>
            </w:pPr>
            <w:r w:rsidRPr="00B209C7">
              <w:rPr>
                <w:sz w:val="14"/>
                <w:szCs w:val="14"/>
              </w:rPr>
              <w:t>10%</w:t>
            </w:r>
          </w:p>
        </w:tc>
        <w:tc>
          <w:tcPr>
            <w:tcW w:w="1188" w:type="dxa"/>
            <w:hideMark/>
          </w:tcPr>
          <w:p w14:paraId="63A09F01" w14:textId="77777777" w:rsidR="004B3BE7" w:rsidRPr="00B209C7" w:rsidRDefault="004B3BE7" w:rsidP="004B3BE7">
            <w:pPr>
              <w:jc w:val="center"/>
              <w:rPr>
                <w:sz w:val="14"/>
                <w:szCs w:val="14"/>
              </w:rPr>
            </w:pPr>
          </w:p>
        </w:tc>
      </w:tr>
      <w:tr w:rsidR="004B3BE7" w:rsidRPr="00B209C7" w14:paraId="5269C91F" w14:textId="77777777" w:rsidTr="002C0F92">
        <w:trPr>
          <w:trHeight w:val="20"/>
        </w:trPr>
        <w:tc>
          <w:tcPr>
            <w:tcW w:w="1046" w:type="dxa"/>
            <w:hideMark/>
          </w:tcPr>
          <w:p w14:paraId="4D5BA768" w14:textId="77777777" w:rsidR="004B3BE7" w:rsidRPr="00B209C7" w:rsidRDefault="004B3BE7" w:rsidP="004B3BE7">
            <w:pPr>
              <w:jc w:val="left"/>
              <w:rPr>
                <w:sz w:val="14"/>
                <w:szCs w:val="14"/>
              </w:rPr>
            </w:pPr>
            <w:r w:rsidRPr="00B209C7">
              <w:rPr>
                <w:sz w:val="14"/>
                <w:szCs w:val="14"/>
              </w:rPr>
              <w:t> </w:t>
            </w:r>
          </w:p>
        </w:tc>
        <w:tc>
          <w:tcPr>
            <w:tcW w:w="3192" w:type="dxa"/>
            <w:hideMark/>
          </w:tcPr>
          <w:p w14:paraId="5032166C" w14:textId="77777777" w:rsidR="004B3BE7" w:rsidRPr="00B209C7" w:rsidRDefault="004B3BE7" w:rsidP="004B3BE7">
            <w:pPr>
              <w:jc w:val="left"/>
              <w:rPr>
                <w:sz w:val="14"/>
                <w:szCs w:val="14"/>
              </w:rPr>
            </w:pPr>
            <w:r w:rsidRPr="00B209C7">
              <w:rPr>
                <w:sz w:val="14"/>
                <w:szCs w:val="14"/>
              </w:rPr>
              <w:t> </w:t>
            </w:r>
          </w:p>
        </w:tc>
        <w:tc>
          <w:tcPr>
            <w:tcW w:w="854" w:type="dxa"/>
            <w:hideMark/>
          </w:tcPr>
          <w:p w14:paraId="2C931EAD" w14:textId="77777777" w:rsidR="004B3BE7" w:rsidRPr="00B209C7" w:rsidRDefault="004B3BE7" w:rsidP="004B3BE7">
            <w:pPr>
              <w:jc w:val="center"/>
              <w:rPr>
                <w:sz w:val="14"/>
                <w:szCs w:val="14"/>
              </w:rPr>
            </w:pPr>
          </w:p>
        </w:tc>
        <w:tc>
          <w:tcPr>
            <w:tcW w:w="1245" w:type="dxa"/>
            <w:hideMark/>
          </w:tcPr>
          <w:p w14:paraId="230CACD7" w14:textId="77777777" w:rsidR="004B3BE7" w:rsidRPr="00B209C7" w:rsidRDefault="004B3BE7" w:rsidP="004B3BE7">
            <w:pPr>
              <w:jc w:val="center"/>
              <w:rPr>
                <w:sz w:val="14"/>
                <w:szCs w:val="14"/>
              </w:rPr>
            </w:pPr>
          </w:p>
        </w:tc>
        <w:tc>
          <w:tcPr>
            <w:tcW w:w="1050" w:type="dxa"/>
            <w:hideMark/>
          </w:tcPr>
          <w:p w14:paraId="384F6D5A" w14:textId="77777777" w:rsidR="004B3BE7" w:rsidRPr="00B209C7" w:rsidRDefault="004B3BE7" w:rsidP="004B3BE7">
            <w:pPr>
              <w:jc w:val="center"/>
              <w:rPr>
                <w:sz w:val="14"/>
                <w:szCs w:val="14"/>
              </w:rPr>
            </w:pPr>
            <w:r w:rsidRPr="00B209C7">
              <w:rPr>
                <w:sz w:val="14"/>
                <w:szCs w:val="14"/>
              </w:rPr>
              <w:t>14042090</w:t>
            </w:r>
            <w:r w:rsidRPr="00B209C7">
              <w:rPr>
                <w:rFonts w:ascii="Cambria Math" w:hAnsi="Cambria Math" w:cs="Cambria Math"/>
                <w:sz w:val="14"/>
                <w:szCs w:val="14"/>
              </w:rPr>
              <w:t>⁶</w:t>
            </w:r>
          </w:p>
        </w:tc>
        <w:tc>
          <w:tcPr>
            <w:tcW w:w="560" w:type="dxa"/>
            <w:hideMark/>
          </w:tcPr>
          <w:p w14:paraId="5A22E6D7" w14:textId="77777777" w:rsidR="004B3BE7" w:rsidRPr="00B209C7" w:rsidRDefault="004B3BE7" w:rsidP="004B3BE7">
            <w:pPr>
              <w:jc w:val="center"/>
              <w:rPr>
                <w:sz w:val="14"/>
                <w:szCs w:val="14"/>
              </w:rPr>
            </w:pPr>
            <w:r w:rsidRPr="00B209C7">
              <w:rPr>
                <w:sz w:val="14"/>
                <w:szCs w:val="14"/>
              </w:rPr>
              <w:t>10%</w:t>
            </w:r>
          </w:p>
        </w:tc>
        <w:tc>
          <w:tcPr>
            <w:tcW w:w="1188" w:type="dxa"/>
            <w:hideMark/>
          </w:tcPr>
          <w:p w14:paraId="07FEBB72" w14:textId="77777777" w:rsidR="004B3BE7" w:rsidRPr="00B209C7" w:rsidRDefault="004B3BE7" w:rsidP="004B3BE7">
            <w:pPr>
              <w:jc w:val="center"/>
              <w:rPr>
                <w:sz w:val="14"/>
                <w:szCs w:val="14"/>
              </w:rPr>
            </w:pPr>
          </w:p>
        </w:tc>
      </w:tr>
      <w:tr w:rsidR="004B3BE7" w:rsidRPr="00B209C7" w14:paraId="636A4077" w14:textId="77777777" w:rsidTr="002C0F92">
        <w:trPr>
          <w:cnfStyle w:val="000000010000" w:firstRow="0" w:lastRow="0" w:firstColumn="0" w:lastColumn="0" w:oddVBand="0" w:evenVBand="0" w:oddHBand="0" w:evenHBand="1" w:firstRowFirstColumn="0" w:firstRowLastColumn="0" w:lastRowFirstColumn="0" w:lastRowLastColumn="0"/>
          <w:trHeight w:val="20"/>
        </w:trPr>
        <w:tc>
          <w:tcPr>
            <w:tcW w:w="1046" w:type="dxa"/>
            <w:hideMark/>
          </w:tcPr>
          <w:p w14:paraId="3F5599C1" w14:textId="77777777" w:rsidR="004B3BE7" w:rsidRPr="00B209C7" w:rsidRDefault="004B3BE7" w:rsidP="004B3BE7">
            <w:pPr>
              <w:jc w:val="left"/>
              <w:rPr>
                <w:sz w:val="14"/>
                <w:szCs w:val="14"/>
              </w:rPr>
            </w:pPr>
            <w:r w:rsidRPr="00B209C7">
              <w:rPr>
                <w:sz w:val="14"/>
                <w:szCs w:val="14"/>
              </w:rPr>
              <w:t>1512</w:t>
            </w:r>
          </w:p>
        </w:tc>
        <w:tc>
          <w:tcPr>
            <w:tcW w:w="3192" w:type="dxa"/>
            <w:hideMark/>
          </w:tcPr>
          <w:p w14:paraId="51F865BE" w14:textId="77777777" w:rsidR="004B3BE7" w:rsidRPr="00B209C7" w:rsidRDefault="004B3BE7" w:rsidP="004B3BE7">
            <w:pPr>
              <w:jc w:val="left"/>
              <w:rPr>
                <w:sz w:val="14"/>
                <w:szCs w:val="14"/>
              </w:rPr>
            </w:pPr>
            <w:r w:rsidRPr="00B209C7">
              <w:rPr>
                <w:sz w:val="14"/>
                <w:szCs w:val="14"/>
              </w:rPr>
              <w:t>Sunflower-seed, safflower or cotton-seed oil and fractions thereof, whether or not refined, but not chemically modified</w:t>
            </w:r>
            <w:r w:rsidRPr="00B209C7">
              <w:rPr>
                <w:sz w:val="14"/>
                <w:szCs w:val="14"/>
              </w:rPr>
              <w:br/>
              <w:t>- Cotton-seed oil and its fractions</w:t>
            </w:r>
          </w:p>
        </w:tc>
        <w:tc>
          <w:tcPr>
            <w:tcW w:w="854" w:type="dxa"/>
            <w:hideMark/>
          </w:tcPr>
          <w:p w14:paraId="416401B1" w14:textId="77777777" w:rsidR="004B3BE7" w:rsidRPr="00B209C7" w:rsidRDefault="004B3BE7" w:rsidP="004B3BE7">
            <w:pPr>
              <w:jc w:val="center"/>
              <w:rPr>
                <w:sz w:val="14"/>
                <w:szCs w:val="14"/>
              </w:rPr>
            </w:pPr>
          </w:p>
        </w:tc>
        <w:tc>
          <w:tcPr>
            <w:tcW w:w="1245" w:type="dxa"/>
            <w:hideMark/>
          </w:tcPr>
          <w:p w14:paraId="34A1AAB5" w14:textId="77777777" w:rsidR="004B3BE7" w:rsidRPr="00B209C7" w:rsidRDefault="004B3BE7" w:rsidP="004B3BE7">
            <w:pPr>
              <w:jc w:val="center"/>
              <w:rPr>
                <w:sz w:val="14"/>
                <w:szCs w:val="14"/>
              </w:rPr>
            </w:pPr>
          </w:p>
        </w:tc>
        <w:tc>
          <w:tcPr>
            <w:tcW w:w="1050" w:type="dxa"/>
            <w:hideMark/>
          </w:tcPr>
          <w:p w14:paraId="391EBF91" w14:textId="77777777" w:rsidR="004B3BE7" w:rsidRPr="00B209C7" w:rsidRDefault="004B3BE7" w:rsidP="004B3BE7">
            <w:pPr>
              <w:jc w:val="center"/>
              <w:rPr>
                <w:sz w:val="14"/>
                <w:szCs w:val="14"/>
              </w:rPr>
            </w:pPr>
          </w:p>
        </w:tc>
        <w:tc>
          <w:tcPr>
            <w:tcW w:w="560" w:type="dxa"/>
            <w:hideMark/>
          </w:tcPr>
          <w:p w14:paraId="6BA7E109" w14:textId="77777777" w:rsidR="004B3BE7" w:rsidRPr="00B209C7" w:rsidRDefault="004B3BE7" w:rsidP="004B3BE7">
            <w:pPr>
              <w:jc w:val="center"/>
              <w:rPr>
                <w:sz w:val="14"/>
                <w:szCs w:val="14"/>
              </w:rPr>
            </w:pPr>
          </w:p>
        </w:tc>
        <w:tc>
          <w:tcPr>
            <w:tcW w:w="1188" w:type="dxa"/>
            <w:hideMark/>
          </w:tcPr>
          <w:p w14:paraId="2270FB6D" w14:textId="77777777" w:rsidR="004B3BE7" w:rsidRPr="00B209C7" w:rsidRDefault="004B3BE7" w:rsidP="004B3BE7">
            <w:pPr>
              <w:jc w:val="center"/>
              <w:rPr>
                <w:sz w:val="14"/>
                <w:szCs w:val="14"/>
              </w:rPr>
            </w:pPr>
          </w:p>
        </w:tc>
      </w:tr>
      <w:tr w:rsidR="004B3BE7" w:rsidRPr="00B209C7" w14:paraId="4FD39C61" w14:textId="77777777" w:rsidTr="002C0F92">
        <w:trPr>
          <w:trHeight w:val="20"/>
        </w:trPr>
        <w:tc>
          <w:tcPr>
            <w:tcW w:w="1046" w:type="dxa"/>
            <w:hideMark/>
          </w:tcPr>
          <w:p w14:paraId="7E37F416" w14:textId="77777777" w:rsidR="004B3BE7" w:rsidRPr="00B209C7" w:rsidRDefault="004B3BE7" w:rsidP="004B3BE7">
            <w:pPr>
              <w:jc w:val="left"/>
              <w:rPr>
                <w:sz w:val="14"/>
                <w:szCs w:val="14"/>
              </w:rPr>
            </w:pPr>
            <w:r w:rsidRPr="00B209C7">
              <w:rPr>
                <w:sz w:val="14"/>
                <w:szCs w:val="14"/>
              </w:rPr>
              <w:t>151221</w:t>
            </w:r>
          </w:p>
        </w:tc>
        <w:tc>
          <w:tcPr>
            <w:tcW w:w="3192" w:type="dxa"/>
            <w:hideMark/>
          </w:tcPr>
          <w:p w14:paraId="439BEE8C" w14:textId="77777777" w:rsidR="004B3BE7" w:rsidRPr="00B209C7" w:rsidRDefault="004B3BE7" w:rsidP="004B3BE7">
            <w:pPr>
              <w:jc w:val="left"/>
              <w:rPr>
                <w:sz w:val="14"/>
                <w:szCs w:val="14"/>
              </w:rPr>
            </w:pPr>
            <w:r w:rsidRPr="00B209C7">
              <w:rPr>
                <w:sz w:val="14"/>
                <w:szCs w:val="14"/>
              </w:rPr>
              <w:t>-- Crude oil, whether or not gossypol has been removed</w:t>
            </w:r>
          </w:p>
        </w:tc>
        <w:tc>
          <w:tcPr>
            <w:tcW w:w="854" w:type="dxa"/>
            <w:hideMark/>
          </w:tcPr>
          <w:p w14:paraId="501B42C1" w14:textId="77777777" w:rsidR="004B3BE7" w:rsidRPr="00B209C7" w:rsidRDefault="004B3BE7" w:rsidP="004B3BE7">
            <w:pPr>
              <w:jc w:val="center"/>
              <w:rPr>
                <w:sz w:val="14"/>
                <w:szCs w:val="14"/>
              </w:rPr>
            </w:pPr>
            <w:r w:rsidRPr="00B209C7">
              <w:rPr>
                <w:sz w:val="14"/>
                <w:szCs w:val="14"/>
              </w:rPr>
              <w:t>200%</w:t>
            </w:r>
          </w:p>
        </w:tc>
        <w:tc>
          <w:tcPr>
            <w:tcW w:w="1245" w:type="dxa"/>
            <w:hideMark/>
          </w:tcPr>
          <w:p w14:paraId="40DCD468" w14:textId="77777777" w:rsidR="004B3BE7" w:rsidRPr="00B209C7" w:rsidRDefault="004B3BE7" w:rsidP="004B3BE7">
            <w:pPr>
              <w:jc w:val="center"/>
              <w:rPr>
                <w:sz w:val="14"/>
                <w:szCs w:val="14"/>
              </w:rPr>
            </w:pPr>
            <w:r w:rsidRPr="00B209C7">
              <w:rPr>
                <w:sz w:val="14"/>
                <w:szCs w:val="14"/>
              </w:rPr>
              <w:t>2.5%</w:t>
            </w:r>
          </w:p>
        </w:tc>
        <w:tc>
          <w:tcPr>
            <w:tcW w:w="1050" w:type="dxa"/>
            <w:hideMark/>
          </w:tcPr>
          <w:p w14:paraId="72CD8201" w14:textId="77777777" w:rsidR="004B3BE7" w:rsidRPr="00B209C7" w:rsidRDefault="004B3BE7" w:rsidP="004B3BE7">
            <w:pPr>
              <w:jc w:val="center"/>
              <w:rPr>
                <w:sz w:val="14"/>
                <w:szCs w:val="14"/>
              </w:rPr>
            </w:pPr>
            <w:r w:rsidRPr="00B209C7">
              <w:rPr>
                <w:sz w:val="14"/>
                <w:szCs w:val="14"/>
              </w:rPr>
              <w:t>15122100</w:t>
            </w:r>
          </w:p>
        </w:tc>
        <w:tc>
          <w:tcPr>
            <w:tcW w:w="560" w:type="dxa"/>
            <w:hideMark/>
          </w:tcPr>
          <w:p w14:paraId="5101539A" w14:textId="77777777" w:rsidR="004B3BE7" w:rsidRPr="00B209C7" w:rsidRDefault="004B3BE7" w:rsidP="004B3BE7">
            <w:pPr>
              <w:jc w:val="center"/>
              <w:rPr>
                <w:sz w:val="14"/>
                <w:szCs w:val="14"/>
              </w:rPr>
            </w:pPr>
            <w:r w:rsidRPr="00B209C7">
              <w:rPr>
                <w:sz w:val="14"/>
                <w:szCs w:val="14"/>
              </w:rPr>
              <w:t>10%</w:t>
            </w:r>
          </w:p>
        </w:tc>
        <w:tc>
          <w:tcPr>
            <w:tcW w:w="1188" w:type="dxa"/>
            <w:hideMark/>
          </w:tcPr>
          <w:p w14:paraId="3AF122DF" w14:textId="77777777" w:rsidR="004B3BE7" w:rsidRPr="00B209C7" w:rsidRDefault="004B3BE7" w:rsidP="004B3BE7">
            <w:pPr>
              <w:jc w:val="center"/>
              <w:rPr>
                <w:sz w:val="14"/>
                <w:szCs w:val="14"/>
              </w:rPr>
            </w:pPr>
          </w:p>
        </w:tc>
      </w:tr>
      <w:tr w:rsidR="004B3BE7" w:rsidRPr="00B209C7" w14:paraId="32929C9B" w14:textId="77777777" w:rsidTr="002C0F92">
        <w:trPr>
          <w:cnfStyle w:val="000000010000" w:firstRow="0" w:lastRow="0" w:firstColumn="0" w:lastColumn="0" w:oddVBand="0" w:evenVBand="0" w:oddHBand="0" w:evenHBand="1" w:firstRowFirstColumn="0" w:firstRowLastColumn="0" w:lastRowFirstColumn="0" w:lastRowLastColumn="0"/>
          <w:trHeight w:val="20"/>
        </w:trPr>
        <w:tc>
          <w:tcPr>
            <w:tcW w:w="1046" w:type="dxa"/>
            <w:hideMark/>
          </w:tcPr>
          <w:p w14:paraId="04230724" w14:textId="77777777" w:rsidR="004B3BE7" w:rsidRPr="00B209C7" w:rsidRDefault="004B3BE7" w:rsidP="004B3BE7">
            <w:pPr>
              <w:jc w:val="left"/>
              <w:rPr>
                <w:sz w:val="14"/>
                <w:szCs w:val="14"/>
              </w:rPr>
            </w:pPr>
            <w:r w:rsidRPr="00B209C7">
              <w:rPr>
                <w:sz w:val="14"/>
                <w:szCs w:val="14"/>
              </w:rPr>
              <w:t>151229</w:t>
            </w:r>
          </w:p>
        </w:tc>
        <w:tc>
          <w:tcPr>
            <w:tcW w:w="3192" w:type="dxa"/>
            <w:hideMark/>
          </w:tcPr>
          <w:p w14:paraId="4ED591A5" w14:textId="77777777" w:rsidR="004B3BE7" w:rsidRPr="00B209C7" w:rsidRDefault="004B3BE7" w:rsidP="004B3BE7">
            <w:pPr>
              <w:jc w:val="left"/>
              <w:rPr>
                <w:sz w:val="14"/>
                <w:szCs w:val="14"/>
              </w:rPr>
            </w:pPr>
            <w:r w:rsidRPr="00B209C7">
              <w:rPr>
                <w:sz w:val="14"/>
                <w:szCs w:val="14"/>
              </w:rPr>
              <w:t>-- Other</w:t>
            </w:r>
          </w:p>
        </w:tc>
        <w:tc>
          <w:tcPr>
            <w:tcW w:w="854" w:type="dxa"/>
            <w:hideMark/>
          </w:tcPr>
          <w:p w14:paraId="72414F2A" w14:textId="77777777" w:rsidR="004B3BE7" w:rsidRPr="00B209C7" w:rsidRDefault="004B3BE7" w:rsidP="004B3BE7">
            <w:pPr>
              <w:jc w:val="center"/>
              <w:rPr>
                <w:sz w:val="14"/>
                <w:szCs w:val="14"/>
              </w:rPr>
            </w:pPr>
            <w:r w:rsidRPr="00B209C7">
              <w:rPr>
                <w:sz w:val="14"/>
                <w:szCs w:val="14"/>
              </w:rPr>
              <w:t>200%</w:t>
            </w:r>
          </w:p>
        </w:tc>
        <w:tc>
          <w:tcPr>
            <w:tcW w:w="1245" w:type="dxa"/>
            <w:hideMark/>
          </w:tcPr>
          <w:p w14:paraId="4E86F17F" w14:textId="77777777" w:rsidR="004B3BE7" w:rsidRPr="00B209C7" w:rsidRDefault="004B3BE7" w:rsidP="004B3BE7">
            <w:pPr>
              <w:jc w:val="center"/>
              <w:rPr>
                <w:sz w:val="14"/>
                <w:szCs w:val="14"/>
              </w:rPr>
            </w:pPr>
            <w:r w:rsidRPr="00B209C7">
              <w:rPr>
                <w:sz w:val="14"/>
                <w:szCs w:val="14"/>
              </w:rPr>
              <w:t>2.5%</w:t>
            </w:r>
          </w:p>
        </w:tc>
        <w:tc>
          <w:tcPr>
            <w:tcW w:w="1050" w:type="dxa"/>
            <w:hideMark/>
          </w:tcPr>
          <w:p w14:paraId="29EB7D10" w14:textId="77777777" w:rsidR="004B3BE7" w:rsidRPr="00B209C7" w:rsidRDefault="004B3BE7" w:rsidP="004B3BE7">
            <w:pPr>
              <w:jc w:val="center"/>
              <w:rPr>
                <w:sz w:val="14"/>
                <w:szCs w:val="14"/>
              </w:rPr>
            </w:pPr>
            <w:r w:rsidRPr="00B209C7">
              <w:rPr>
                <w:sz w:val="14"/>
                <w:szCs w:val="14"/>
              </w:rPr>
              <w:t>15122900</w:t>
            </w:r>
          </w:p>
        </w:tc>
        <w:tc>
          <w:tcPr>
            <w:tcW w:w="560" w:type="dxa"/>
            <w:hideMark/>
          </w:tcPr>
          <w:p w14:paraId="4A29A62E" w14:textId="77777777" w:rsidR="004B3BE7" w:rsidRPr="00B209C7" w:rsidRDefault="004B3BE7" w:rsidP="004B3BE7">
            <w:pPr>
              <w:jc w:val="center"/>
              <w:rPr>
                <w:sz w:val="14"/>
                <w:szCs w:val="14"/>
              </w:rPr>
            </w:pPr>
            <w:r w:rsidRPr="00B209C7">
              <w:rPr>
                <w:sz w:val="14"/>
                <w:szCs w:val="14"/>
              </w:rPr>
              <w:t>10%</w:t>
            </w:r>
          </w:p>
        </w:tc>
        <w:tc>
          <w:tcPr>
            <w:tcW w:w="1188" w:type="dxa"/>
            <w:hideMark/>
          </w:tcPr>
          <w:p w14:paraId="3AD9049C" w14:textId="77777777" w:rsidR="004B3BE7" w:rsidRPr="00B209C7" w:rsidRDefault="004B3BE7" w:rsidP="004B3BE7">
            <w:pPr>
              <w:jc w:val="center"/>
              <w:rPr>
                <w:sz w:val="14"/>
                <w:szCs w:val="14"/>
              </w:rPr>
            </w:pPr>
          </w:p>
        </w:tc>
      </w:tr>
      <w:tr w:rsidR="004B3BE7" w:rsidRPr="00B209C7" w14:paraId="49598334" w14:textId="77777777" w:rsidTr="002C0F92">
        <w:trPr>
          <w:trHeight w:val="20"/>
        </w:trPr>
        <w:tc>
          <w:tcPr>
            <w:tcW w:w="1046" w:type="dxa"/>
            <w:hideMark/>
          </w:tcPr>
          <w:p w14:paraId="3D8EA82C" w14:textId="77777777" w:rsidR="004B3BE7" w:rsidRPr="00B209C7" w:rsidRDefault="004B3BE7" w:rsidP="004B3BE7">
            <w:pPr>
              <w:jc w:val="left"/>
              <w:rPr>
                <w:sz w:val="14"/>
                <w:szCs w:val="14"/>
              </w:rPr>
            </w:pPr>
            <w:r w:rsidRPr="00B209C7">
              <w:rPr>
                <w:sz w:val="14"/>
                <w:szCs w:val="14"/>
              </w:rPr>
              <w:t>1521</w:t>
            </w:r>
          </w:p>
        </w:tc>
        <w:tc>
          <w:tcPr>
            <w:tcW w:w="3192" w:type="dxa"/>
            <w:noWrap/>
            <w:hideMark/>
          </w:tcPr>
          <w:p w14:paraId="24D66CDD" w14:textId="77777777" w:rsidR="004B3BE7" w:rsidRPr="00B209C7" w:rsidRDefault="004B3BE7" w:rsidP="004B3BE7">
            <w:pPr>
              <w:jc w:val="left"/>
              <w:rPr>
                <w:sz w:val="14"/>
                <w:szCs w:val="14"/>
              </w:rPr>
            </w:pPr>
            <w:r w:rsidRPr="00B209C7">
              <w:rPr>
                <w:sz w:val="14"/>
                <w:szCs w:val="14"/>
              </w:rPr>
              <w:t>Vegetable waxes (other than triglycerides), beeswax, other insect waxes and spermaceti, whether or not refined or coloured:</w:t>
            </w:r>
          </w:p>
        </w:tc>
        <w:tc>
          <w:tcPr>
            <w:tcW w:w="854" w:type="dxa"/>
            <w:hideMark/>
          </w:tcPr>
          <w:p w14:paraId="511B1BB2" w14:textId="77777777" w:rsidR="004B3BE7" w:rsidRPr="00B209C7" w:rsidRDefault="004B3BE7" w:rsidP="004B3BE7">
            <w:pPr>
              <w:jc w:val="center"/>
              <w:rPr>
                <w:sz w:val="14"/>
                <w:szCs w:val="14"/>
              </w:rPr>
            </w:pPr>
          </w:p>
        </w:tc>
        <w:tc>
          <w:tcPr>
            <w:tcW w:w="1245" w:type="dxa"/>
            <w:hideMark/>
          </w:tcPr>
          <w:p w14:paraId="18026B76" w14:textId="77777777" w:rsidR="004B3BE7" w:rsidRPr="00B209C7" w:rsidRDefault="004B3BE7" w:rsidP="004B3BE7">
            <w:pPr>
              <w:jc w:val="center"/>
              <w:rPr>
                <w:sz w:val="14"/>
                <w:szCs w:val="14"/>
              </w:rPr>
            </w:pPr>
          </w:p>
        </w:tc>
        <w:tc>
          <w:tcPr>
            <w:tcW w:w="1050" w:type="dxa"/>
            <w:hideMark/>
          </w:tcPr>
          <w:p w14:paraId="2FE141A5" w14:textId="77777777" w:rsidR="004B3BE7" w:rsidRPr="00B209C7" w:rsidRDefault="004B3BE7" w:rsidP="004B3BE7">
            <w:pPr>
              <w:jc w:val="center"/>
              <w:rPr>
                <w:sz w:val="14"/>
                <w:szCs w:val="14"/>
              </w:rPr>
            </w:pPr>
          </w:p>
        </w:tc>
        <w:tc>
          <w:tcPr>
            <w:tcW w:w="560" w:type="dxa"/>
            <w:hideMark/>
          </w:tcPr>
          <w:p w14:paraId="6FA01E1F" w14:textId="77777777" w:rsidR="004B3BE7" w:rsidRPr="00B209C7" w:rsidRDefault="004B3BE7" w:rsidP="004B3BE7">
            <w:pPr>
              <w:jc w:val="center"/>
              <w:rPr>
                <w:sz w:val="14"/>
                <w:szCs w:val="14"/>
              </w:rPr>
            </w:pPr>
          </w:p>
        </w:tc>
        <w:tc>
          <w:tcPr>
            <w:tcW w:w="1188" w:type="dxa"/>
            <w:hideMark/>
          </w:tcPr>
          <w:p w14:paraId="6CB07A87" w14:textId="77777777" w:rsidR="004B3BE7" w:rsidRPr="00B209C7" w:rsidRDefault="004B3BE7" w:rsidP="004B3BE7">
            <w:pPr>
              <w:jc w:val="center"/>
              <w:rPr>
                <w:sz w:val="14"/>
                <w:szCs w:val="14"/>
              </w:rPr>
            </w:pPr>
          </w:p>
        </w:tc>
      </w:tr>
      <w:tr w:rsidR="004B3BE7" w:rsidRPr="00B209C7" w14:paraId="6B80FC6D" w14:textId="77777777" w:rsidTr="002C0F92">
        <w:trPr>
          <w:cnfStyle w:val="000000010000" w:firstRow="0" w:lastRow="0" w:firstColumn="0" w:lastColumn="0" w:oddVBand="0" w:evenVBand="0" w:oddHBand="0" w:evenHBand="1" w:firstRowFirstColumn="0" w:firstRowLastColumn="0" w:lastRowFirstColumn="0" w:lastRowLastColumn="0"/>
          <w:trHeight w:val="20"/>
        </w:trPr>
        <w:tc>
          <w:tcPr>
            <w:tcW w:w="1046" w:type="dxa"/>
            <w:hideMark/>
          </w:tcPr>
          <w:p w14:paraId="0A0B4CF7" w14:textId="77777777" w:rsidR="004B3BE7" w:rsidRPr="00B209C7" w:rsidRDefault="004B3BE7" w:rsidP="004B3BE7">
            <w:pPr>
              <w:jc w:val="left"/>
              <w:rPr>
                <w:sz w:val="14"/>
                <w:szCs w:val="14"/>
              </w:rPr>
            </w:pPr>
            <w:r w:rsidRPr="00B209C7">
              <w:rPr>
                <w:sz w:val="14"/>
                <w:szCs w:val="14"/>
              </w:rPr>
              <w:t>152110</w:t>
            </w:r>
          </w:p>
        </w:tc>
        <w:tc>
          <w:tcPr>
            <w:tcW w:w="3192" w:type="dxa"/>
            <w:hideMark/>
          </w:tcPr>
          <w:p w14:paraId="6E9468DC" w14:textId="77777777" w:rsidR="004B3BE7" w:rsidRPr="00B209C7" w:rsidRDefault="004B3BE7" w:rsidP="004B3BE7">
            <w:pPr>
              <w:jc w:val="left"/>
              <w:rPr>
                <w:sz w:val="14"/>
                <w:szCs w:val="14"/>
              </w:rPr>
            </w:pPr>
            <w:r w:rsidRPr="00B209C7">
              <w:rPr>
                <w:sz w:val="14"/>
                <w:szCs w:val="14"/>
              </w:rPr>
              <w:t>- Vegetable waxes</w:t>
            </w:r>
          </w:p>
        </w:tc>
        <w:tc>
          <w:tcPr>
            <w:tcW w:w="854" w:type="dxa"/>
            <w:hideMark/>
          </w:tcPr>
          <w:p w14:paraId="4E87A48D" w14:textId="77777777" w:rsidR="004B3BE7" w:rsidRPr="00B209C7" w:rsidRDefault="004B3BE7" w:rsidP="004B3BE7">
            <w:pPr>
              <w:jc w:val="center"/>
              <w:rPr>
                <w:sz w:val="14"/>
                <w:szCs w:val="14"/>
              </w:rPr>
            </w:pPr>
            <w:r w:rsidRPr="00B209C7">
              <w:rPr>
                <w:sz w:val="14"/>
                <w:szCs w:val="14"/>
              </w:rPr>
              <w:t>200%</w:t>
            </w:r>
          </w:p>
        </w:tc>
        <w:tc>
          <w:tcPr>
            <w:tcW w:w="1245" w:type="dxa"/>
            <w:hideMark/>
          </w:tcPr>
          <w:p w14:paraId="44C08CF7" w14:textId="77777777" w:rsidR="004B3BE7" w:rsidRPr="00B209C7" w:rsidRDefault="004B3BE7" w:rsidP="004B3BE7">
            <w:pPr>
              <w:jc w:val="center"/>
              <w:rPr>
                <w:sz w:val="14"/>
                <w:szCs w:val="14"/>
              </w:rPr>
            </w:pPr>
            <w:r w:rsidRPr="00B209C7">
              <w:rPr>
                <w:sz w:val="14"/>
                <w:szCs w:val="14"/>
              </w:rPr>
              <w:t>2.5%</w:t>
            </w:r>
          </w:p>
        </w:tc>
        <w:tc>
          <w:tcPr>
            <w:tcW w:w="1050" w:type="dxa"/>
            <w:hideMark/>
          </w:tcPr>
          <w:p w14:paraId="29ECAE1B" w14:textId="77777777" w:rsidR="004B3BE7" w:rsidRPr="00B209C7" w:rsidRDefault="004B3BE7" w:rsidP="004B3BE7">
            <w:pPr>
              <w:jc w:val="center"/>
              <w:rPr>
                <w:sz w:val="14"/>
                <w:szCs w:val="14"/>
              </w:rPr>
            </w:pPr>
            <w:r w:rsidRPr="00B209C7">
              <w:rPr>
                <w:sz w:val="14"/>
                <w:szCs w:val="14"/>
              </w:rPr>
              <w:t>15211000</w:t>
            </w:r>
          </w:p>
        </w:tc>
        <w:tc>
          <w:tcPr>
            <w:tcW w:w="560" w:type="dxa"/>
            <w:hideMark/>
          </w:tcPr>
          <w:p w14:paraId="77E01B7F" w14:textId="77777777" w:rsidR="004B3BE7" w:rsidRPr="00B209C7" w:rsidRDefault="004B3BE7" w:rsidP="004B3BE7">
            <w:pPr>
              <w:jc w:val="center"/>
              <w:rPr>
                <w:sz w:val="14"/>
                <w:szCs w:val="14"/>
              </w:rPr>
            </w:pPr>
            <w:r w:rsidRPr="00B209C7">
              <w:rPr>
                <w:sz w:val="14"/>
                <w:szCs w:val="14"/>
              </w:rPr>
              <w:t>10%</w:t>
            </w:r>
          </w:p>
        </w:tc>
        <w:tc>
          <w:tcPr>
            <w:tcW w:w="1188" w:type="dxa"/>
            <w:hideMark/>
          </w:tcPr>
          <w:p w14:paraId="6B8BC13C" w14:textId="77777777" w:rsidR="004B3BE7" w:rsidRPr="00B209C7" w:rsidRDefault="004B3BE7" w:rsidP="004B3BE7">
            <w:pPr>
              <w:jc w:val="center"/>
              <w:rPr>
                <w:sz w:val="14"/>
                <w:szCs w:val="14"/>
              </w:rPr>
            </w:pPr>
          </w:p>
        </w:tc>
      </w:tr>
      <w:tr w:rsidR="004B3BE7" w:rsidRPr="00B209C7" w14:paraId="5B5C9DB9" w14:textId="77777777" w:rsidTr="002C0F92">
        <w:trPr>
          <w:trHeight w:val="20"/>
        </w:trPr>
        <w:tc>
          <w:tcPr>
            <w:tcW w:w="1046" w:type="dxa"/>
            <w:hideMark/>
          </w:tcPr>
          <w:p w14:paraId="4E60D583" w14:textId="77777777" w:rsidR="004B3BE7" w:rsidRPr="00B209C7" w:rsidRDefault="004B3BE7" w:rsidP="004B3BE7">
            <w:pPr>
              <w:jc w:val="left"/>
              <w:rPr>
                <w:sz w:val="14"/>
                <w:szCs w:val="14"/>
              </w:rPr>
            </w:pPr>
            <w:r w:rsidRPr="00B209C7">
              <w:rPr>
                <w:sz w:val="14"/>
                <w:szCs w:val="14"/>
              </w:rPr>
              <w:t>2306</w:t>
            </w:r>
          </w:p>
        </w:tc>
        <w:tc>
          <w:tcPr>
            <w:tcW w:w="3192" w:type="dxa"/>
            <w:hideMark/>
          </w:tcPr>
          <w:p w14:paraId="73EBDC6D" w14:textId="77777777" w:rsidR="004B3BE7" w:rsidRPr="00B209C7" w:rsidRDefault="004B3BE7" w:rsidP="004B3BE7">
            <w:pPr>
              <w:jc w:val="left"/>
              <w:rPr>
                <w:sz w:val="14"/>
                <w:szCs w:val="14"/>
              </w:rPr>
            </w:pPr>
            <w:r w:rsidRPr="00B209C7">
              <w:rPr>
                <w:sz w:val="14"/>
                <w:szCs w:val="14"/>
              </w:rPr>
              <w:t>Oil-cake and other solid residues, whether or not ground or in the form of pellets, resulting from the extraction of vegetable fats or oils, other than those of heading 23.04 or 23.05</w:t>
            </w:r>
          </w:p>
        </w:tc>
        <w:tc>
          <w:tcPr>
            <w:tcW w:w="854" w:type="dxa"/>
            <w:hideMark/>
          </w:tcPr>
          <w:p w14:paraId="3A7439A2" w14:textId="77777777" w:rsidR="004B3BE7" w:rsidRPr="00B209C7" w:rsidRDefault="004B3BE7" w:rsidP="004B3BE7">
            <w:pPr>
              <w:jc w:val="center"/>
              <w:rPr>
                <w:sz w:val="14"/>
                <w:szCs w:val="14"/>
              </w:rPr>
            </w:pPr>
          </w:p>
        </w:tc>
        <w:tc>
          <w:tcPr>
            <w:tcW w:w="1245" w:type="dxa"/>
            <w:hideMark/>
          </w:tcPr>
          <w:p w14:paraId="17D3D565" w14:textId="77777777" w:rsidR="004B3BE7" w:rsidRPr="00B209C7" w:rsidRDefault="004B3BE7" w:rsidP="004B3BE7">
            <w:pPr>
              <w:jc w:val="center"/>
              <w:rPr>
                <w:sz w:val="14"/>
                <w:szCs w:val="14"/>
              </w:rPr>
            </w:pPr>
          </w:p>
        </w:tc>
        <w:tc>
          <w:tcPr>
            <w:tcW w:w="1050" w:type="dxa"/>
            <w:hideMark/>
          </w:tcPr>
          <w:p w14:paraId="34AE397E" w14:textId="77777777" w:rsidR="004B3BE7" w:rsidRPr="00B209C7" w:rsidRDefault="004B3BE7" w:rsidP="004B3BE7">
            <w:pPr>
              <w:jc w:val="center"/>
              <w:rPr>
                <w:sz w:val="14"/>
                <w:szCs w:val="14"/>
              </w:rPr>
            </w:pPr>
          </w:p>
        </w:tc>
        <w:tc>
          <w:tcPr>
            <w:tcW w:w="560" w:type="dxa"/>
            <w:hideMark/>
          </w:tcPr>
          <w:p w14:paraId="1AE05A49" w14:textId="77777777" w:rsidR="004B3BE7" w:rsidRPr="00B209C7" w:rsidRDefault="004B3BE7" w:rsidP="004B3BE7">
            <w:pPr>
              <w:jc w:val="center"/>
              <w:rPr>
                <w:sz w:val="14"/>
                <w:szCs w:val="14"/>
              </w:rPr>
            </w:pPr>
          </w:p>
        </w:tc>
        <w:tc>
          <w:tcPr>
            <w:tcW w:w="1188" w:type="dxa"/>
            <w:hideMark/>
          </w:tcPr>
          <w:p w14:paraId="2BF46F3F" w14:textId="77777777" w:rsidR="004B3BE7" w:rsidRPr="00B209C7" w:rsidRDefault="004B3BE7" w:rsidP="004B3BE7">
            <w:pPr>
              <w:jc w:val="center"/>
              <w:rPr>
                <w:sz w:val="14"/>
                <w:szCs w:val="14"/>
              </w:rPr>
            </w:pPr>
          </w:p>
        </w:tc>
      </w:tr>
      <w:tr w:rsidR="004B3BE7" w:rsidRPr="00B209C7" w14:paraId="4095BA2F" w14:textId="77777777" w:rsidTr="002C0F92">
        <w:trPr>
          <w:cnfStyle w:val="000000010000" w:firstRow="0" w:lastRow="0" w:firstColumn="0" w:lastColumn="0" w:oddVBand="0" w:evenVBand="0" w:oddHBand="0" w:evenHBand="1" w:firstRowFirstColumn="0" w:firstRowLastColumn="0" w:lastRowFirstColumn="0" w:lastRowLastColumn="0"/>
          <w:trHeight w:val="20"/>
        </w:trPr>
        <w:tc>
          <w:tcPr>
            <w:tcW w:w="1046" w:type="dxa"/>
            <w:hideMark/>
          </w:tcPr>
          <w:p w14:paraId="0B1BBA3F" w14:textId="77777777" w:rsidR="004B3BE7" w:rsidRPr="00B209C7" w:rsidRDefault="004B3BE7" w:rsidP="004B3BE7">
            <w:pPr>
              <w:jc w:val="left"/>
              <w:rPr>
                <w:sz w:val="14"/>
                <w:szCs w:val="14"/>
              </w:rPr>
            </w:pPr>
            <w:r w:rsidRPr="00B209C7">
              <w:rPr>
                <w:sz w:val="14"/>
                <w:szCs w:val="14"/>
              </w:rPr>
              <w:t>230610</w:t>
            </w:r>
          </w:p>
        </w:tc>
        <w:tc>
          <w:tcPr>
            <w:tcW w:w="3192" w:type="dxa"/>
            <w:hideMark/>
          </w:tcPr>
          <w:p w14:paraId="41C4B5EA" w14:textId="77777777" w:rsidR="004B3BE7" w:rsidRPr="00B209C7" w:rsidRDefault="004B3BE7" w:rsidP="004B3BE7">
            <w:pPr>
              <w:jc w:val="left"/>
              <w:rPr>
                <w:sz w:val="14"/>
                <w:szCs w:val="14"/>
              </w:rPr>
            </w:pPr>
            <w:r w:rsidRPr="00B209C7">
              <w:rPr>
                <w:sz w:val="14"/>
                <w:szCs w:val="14"/>
              </w:rPr>
              <w:t>- Of cotton seeds</w:t>
            </w:r>
          </w:p>
        </w:tc>
        <w:tc>
          <w:tcPr>
            <w:tcW w:w="854" w:type="dxa"/>
            <w:hideMark/>
          </w:tcPr>
          <w:p w14:paraId="3283A03C" w14:textId="77777777" w:rsidR="004B3BE7" w:rsidRPr="00B209C7" w:rsidRDefault="004B3BE7" w:rsidP="004B3BE7">
            <w:pPr>
              <w:jc w:val="center"/>
              <w:rPr>
                <w:sz w:val="14"/>
                <w:szCs w:val="14"/>
              </w:rPr>
            </w:pPr>
            <w:r w:rsidRPr="00B209C7">
              <w:rPr>
                <w:sz w:val="14"/>
                <w:szCs w:val="14"/>
              </w:rPr>
              <w:t>200%</w:t>
            </w:r>
          </w:p>
        </w:tc>
        <w:tc>
          <w:tcPr>
            <w:tcW w:w="1245" w:type="dxa"/>
            <w:hideMark/>
          </w:tcPr>
          <w:p w14:paraId="7EA6E98C" w14:textId="77777777" w:rsidR="004B3BE7" w:rsidRPr="00B209C7" w:rsidRDefault="004B3BE7" w:rsidP="004B3BE7">
            <w:pPr>
              <w:jc w:val="center"/>
              <w:rPr>
                <w:sz w:val="14"/>
                <w:szCs w:val="14"/>
              </w:rPr>
            </w:pPr>
            <w:r w:rsidRPr="00B209C7">
              <w:rPr>
                <w:sz w:val="14"/>
                <w:szCs w:val="14"/>
              </w:rPr>
              <w:t>2.5%</w:t>
            </w:r>
          </w:p>
        </w:tc>
        <w:tc>
          <w:tcPr>
            <w:tcW w:w="1050" w:type="dxa"/>
            <w:hideMark/>
          </w:tcPr>
          <w:p w14:paraId="645A9233" w14:textId="77777777" w:rsidR="004B3BE7" w:rsidRPr="00B209C7" w:rsidRDefault="004B3BE7" w:rsidP="004B3BE7">
            <w:pPr>
              <w:jc w:val="center"/>
              <w:rPr>
                <w:sz w:val="14"/>
                <w:szCs w:val="14"/>
              </w:rPr>
            </w:pPr>
            <w:r w:rsidRPr="00B209C7">
              <w:rPr>
                <w:sz w:val="14"/>
                <w:szCs w:val="14"/>
              </w:rPr>
              <w:t>23061000</w:t>
            </w:r>
          </w:p>
        </w:tc>
        <w:tc>
          <w:tcPr>
            <w:tcW w:w="560" w:type="dxa"/>
            <w:hideMark/>
          </w:tcPr>
          <w:p w14:paraId="01A78F90" w14:textId="77777777" w:rsidR="004B3BE7" w:rsidRPr="00B209C7" w:rsidRDefault="004B3BE7" w:rsidP="004B3BE7">
            <w:pPr>
              <w:jc w:val="center"/>
              <w:rPr>
                <w:sz w:val="14"/>
                <w:szCs w:val="14"/>
              </w:rPr>
            </w:pPr>
            <w:r w:rsidRPr="00B209C7">
              <w:rPr>
                <w:sz w:val="14"/>
                <w:szCs w:val="14"/>
              </w:rPr>
              <w:t>5%</w:t>
            </w:r>
          </w:p>
        </w:tc>
        <w:tc>
          <w:tcPr>
            <w:tcW w:w="1188" w:type="dxa"/>
            <w:hideMark/>
          </w:tcPr>
          <w:p w14:paraId="143B4368" w14:textId="77777777" w:rsidR="004B3BE7" w:rsidRPr="00B209C7" w:rsidRDefault="004B3BE7" w:rsidP="004B3BE7">
            <w:pPr>
              <w:jc w:val="center"/>
              <w:rPr>
                <w:sz w:val="14"/>
                <w:szCs w:val="14"/>
              </w:rPr>
            </w:pPr>
          </w:p>
        </w:tc>
      </w:tr>
      <w:tr w:rsidR="004B3BE7" w:rsidRPr="00B209C7" w14:paraId="7238A399" w14:textId="77777777" w:rsidTr="002C0F92">
        <w:trPr>
          <w:trHeight w:val="20"/>
        </w:trPr>
        <w:tc>
          <w:tcPr>
            <w:tcW w:w="1046" w:type="dxa"/>
            <w:hideMark/>
          </w:tcPr>
          <w:p w14:paraId="4B147467" w14:textId="77777777" w:rsidR="004B3BE7" w:rsidRPr="00B209C7" w:rsidRDefault="004B3BE7" w:rsidP="004B3BE7">
            <w:pPr>
              <w:jc w:val="left"/>
              <w:rPr>
                <w:sz w:val="14"/>
                <w:szCs w:val="14"/>
              </w:rPr>
            </w:pPr>
            <w:r w:rsidRPr="00B209C7">
              <w:rPr>
                <w:sz w:val="14"/>
                <w:szCs w:val="14"/>
              </w:rPr>
              <w:t>2936</w:t>
            </w:r>
          </w:p>
        </w:tc>
        <w:tc>
          <w:tcPr>
            <w:tcW w:w="3192" w:type="dxa"/>
            <w:hideMark/>
          </w:tcPr>
          <w:p w14:paraId="6AC274F9" w14:textId="77777777" w:rsidR="004B3BE7" w:rsidRPr="00B209C7" w:rsidRDefault="004B3BE7" w:rsidP="004B3BE7">
            <w:pPr>
              <w:jc w:val="left"/>
              <w:rPr>
                <w:sz w:val="14"/>
                <w:szCs w:val="14"/>
              </w:rPr>
            </w:pPr>
            <w:r w:rsidRPr="00B209C7">
              <w:rPr>
                <w:sz w:val="14"/>
                <w:szCs w:val="14"/>
              </w:rPr>
              <w:t>Provitamins and vitamins, natural or reproduced by synthesis (including natural concentrates), derivatives thereof used primarily as vitamins, and intermixtures of the foregoing, whether or not in any solvent</w:t>
            </w:r>
            <w:r w:rsidRPr="00B209C7">
              <w:rPr>
                <w:sz w:val="14"/>
                <w:szCs w:val="14"/>
              </w:rPr>
              <w:br/>
              <w:t xml:space="preserve">- Vitamins and their derivatives, unmixed </w:t>
            </w:r>
          </w:p>
        </w:tc>
        <w:tc>
          <w:tcPr>
            <w:tcW w:w="854" w:type="dxa"/>
            <w:hideMark/>
          </w:tcPr>
          <w:p w14:paraId="410E6154" w14:textId="77777777" w:rsidR="004B3BE7" w:rsidRPr="00B209C7" w:rsidRDefault="004B3BE7" w:rsidP="004B3BE7">
            <w:pPr>
              <w:jc w:val="center"/>
              <w:rPr>
                <w:sz w:val="14"/>
                <w:szCs w:val="14"/>
              </w:rPr>
            </w:pPr>
          </w:p>
        </w:tc>
        <w:tc>
          <w:tcPr>
            <w:tcW w:w="1245" w:type="dxa"/>
            <w:hideMark/>
          </w:tcPr>
          <w:p w14:paraId="5FB8AA6E" w14:textId="77777777" w:rsidR="004B3BE7" w:rsidRPr="00B209C7" w:rsidRDefault="004B3BE7" w:rsidP="004B3BE7">
            <w:pPr>
              <w:jc w:val="center"/>
              <w:rPr>
                <w:sz w:val="14"/>
                <w:szCs w:val="14"/>
              </w:rPr>
            </w:pPr>
          </w:p>
        </w:tc>
        <w:tc>
          <w:tcPr>
            <w:tcW w:w="1050" w:type="dxa"/>
            <w:hideMark/>
          </w:tcPr>
          <w:p w14:paraId="4A6F32C6" w14:textId="77777777" w:rsidR="004B3BE7" w:rsidRPr="00B209C7" w:rsidRDefault="004B3BE7" w:rsidP="004B3BE7">
            <w:pPr>
              <w:jc w:val="center"/>
              <w:rPr>
                <w:sz w:val="14"/>
                <w:szCs w:val="14"/>
              </w:rPr>
            </w:pPr>
          </w:p>
        </w:tc>
        <w:tc>
          <w:tcPr>
            <w:tcW w:w="560" w:type="dxa"/>
            <w:hideMark/>
          </w:tcPr>
          <w:p w14:paraId="26FBB697" w14:textId="77777777" w:rsidR="004B3BE7" w:rsidRPr="00B209C7" w:rsidRDefault="004B3BE7" w:rsidP="004B3BE7">
            <w:pPr>
              <w:jc w:val="center"/>
              <w:rPr>
                <w:sz w:val="14"/>
                <w:szCs w:val="14"/>
              </w:rPr>
            </w:pPr>
          </w:p>
        </w:tc>
        <w:tc>
          <w:tcPr>
            <w:tcW w:w="1188" w:type="dxa"/>
            <w:hideMark/>
          </w:tcPr>
          <w:p w14:paraId="21987E79" w14:textId="77777777" w:rsidR="004B3BE7" w:rsidRPr="00B209C7" w:rsidRDefault="004B3BE7" w:rsidP="004B3BE7">
            <w:pPr>
              <w:jc w:val="center"/>
              <w:rPr>
                <w:sz w:val="14"/>
                <w:szCs w:val="14"/>
              </w:rPr>
            </w:pPr>
          </w:p>
        </w:tc>
      </w:tr>
      <w:tr w:rsidR="004B3BE7" w:rsidRPr="00B209C7" w14:paraId="0D570812" w14:textId="77777777" w:rsidTr="002C0F92">
        <w:trPr>
          <w:cnfStyle w:val="000000010000" w:firstRow="0" w:lastRow="0" w:firstColumn="0" w:lastColumn="0" w:oddVBand="0" w:evenVBand="0" w:oddHBand="0" w:evenHBand="1" w:firstRowFirstColumn="0" w:firstRowLastColumn="0" w:lastRowFirstColumn="0" w:lastRowLastColumn="0"/>
          <w:trHeight w:val="20"/>
        </w:trPr>
        <w:tc>
          <w:tcPr>
            <w:tcW w:w="1046" w:type="dxa"/>
            <w:hideMark/>
          </w:tcPr>
          <w:p w14:paraId="01E914E7" w14:textId="77777777" w:rsidR="004B3BE7" w:rsidRPr="00B209C7" w:rsidRDefault="004B3BE7" w:rsidP="004B3BE7">
            <w:pPr>
              <w:jc w:val="left"/>
              <w:rPr>
                <w:sz w:val="14"/>
                <w:szCs w:val="14"/>
              </w:rPr>
            </w:pPr>
            <w:r w:rsidRPr="00B209C7">
              <w:rPr>
                <w:sz w:val="14"/>
                <w:szCs w:val="14"/>
              </w:rPr>
              <w:t>29362400</w:t>
            </w:r>
          </w:p>
        </w:tc>
        <w:tc>
          <w:tcPr>
            <w:tcW w:w="3192" w:type="dxa"/>
            <w:hideMark/>
          </w:tcPr>
          <w:p w14:paraId="65D3A02E" w14:textId="77777777" w:rsidR="004B3BE7" w:rsidRPr="00B209C7" w:rsidRDefault="004B3BE7" w:rsidP="004B3BE7">
            <w:pPr>
              <w:jc w:val="left"/>
              <w:rPr>
                <w:sz w:val="14"/>
                <w:szCs w:val="14"/>
              </w:rPr>
            </w:pPr>
            <w:r w:rsidRPr="00B209C7">
              <w:rPr>
                <w:sz w:val="14"/>
                <w:szCs w:val="14"/>
              </w:rPr>
              <w:t>-- D- or DL-Pantothenic acid (Vitamin B3 or Vitamin B5) and its derivatives</w:t>
            </w:r>
          </w:p>
        </w:tc>
        <w:tc>
          <w:tcPr>
            <w:tcW w:w="854" w:type="dxa"/>
            <w:hideMark/>
          </w:tcPr>
          <w:p w14:paraId="02B502BF" w14:textId="77777777" w:rsidR="004B3BE7" w:rsidRPr="00B209C7" w:rsidRDefault="004B3BE7" w:rsidP="004B3BE7">
            <w:pPr>
              <w:jc w:val="center"/>
              <w:rPr>
                <w:sz w:val="14"/>
                <w:szCs w:val="14"/>
              </w:rPr>
            </w:pPr>
            <w:r w:rsidRPr="00B209C7">
              <w:rPr>
                <w:sz w:val="14"/>
                <w:szCs w:val="14"/>
              </w:rPr>
              <w:t>Unbound</w:t>
            </w:r>
          </w:p>
        </w:tc>
        <w:tc>
          <w:tcPr>
            <w:tcW w:w="1245" w:type="dxa"/>
            <w:hideMark/>
          </w:tcPr>
          <w:p w14:paraId="7537116E" w14:textId="77777777" w:rsidR="004B3BE7" w:rsidRPr="00B209C7" w:rsidRDefault="004B3BE7" w:rsidP="004B3BE7">
            <w:pPr>
              <w:jc w:val="center"/>
              <w:rPr>
                <w:sz w:val="14"/>
                <w:szCs w:val="14"/>
              </w:rPr>
            </w:pPr>
          </w:p>
        </w:tc>
        <w:tc>
          <w:tcPr>
            <w:tcW w:w="1050" w:type="dxa"/>
            <w:hideMark/>
          </w:tcPr>
          <w:p w14:paraId="5CA4A412" w14:textId="77777777" w:rsidR="004B3BE7" w:rsidRPr="00B209C7" w:rsidRDefault="004B3BE7" w:rsidP="004B3BE7">
            <w:pPr>
              <w:jc w:val="center"/>
              <w:rPr>
                <w:sz w:val="14"/>
                <w:szCs w:val="14"/>
              </w:rPr>
            </w:pPr>
            <w:r w:rsidRPr="00B209C7">
              <w:rPr>
                <w:sz w:val="14"/>
                <w:szCs w:val="14"/>
              </w:rPr>
              <w:t>29362400</w:t>
            </w:r>
          </w:p>
        </w:tc>
        <w:tc>
          <w:tcPr>
            <w:tcW w:w="560" w:type="dxa"/>
            <w:hideMark/>
          </w:tcPr>
          <w:p w14:paraId="333721BA" w14:textId="77777777" w:rsidR="004B3BE7" w:rsidRPr="00B209C7" w:rsidRDefault="004B3BE7" w:rsidP="004B3BE7">
            <w:pPr>
              <w:jc w:val="center"/>
              <w:rPr>
                <w:sz w:val="14"/>
                <w:szCs w:val="14"/>
              </w:rPr>
            </w:pPr>
            <w:r w:rsidRPr="00B209C7">
              <w:rPr>
                <w:sz w:val="14"/>
                <w:szCs w:val="14"/>
              </w:rPr>
              <w:t>0%</w:t>
            </w:r>
          </w:p>
        </w:tc>
        <w:tc>
          <w:tcPr>
            <w:tcW w:w="1188" w:type="dxa"/>
            <w:hideMark/>
          </w:tcPr>
          <w:p w14:paraId="6515B895" w14:textId="77777777" w:rsidR="004B3BE7" w:rsidRPr="00B209C7" w:rsidRDefault="004B3BE7" w:rsidP="004B3BE7">
            <w:pPr>
              <w:jc w:val="center"/>
              <w:rPr>
                <w:sz w:val="14"/>
                <w:szCs w:val="14"/>
              </w:rPr>
            </w:pPr>
          </w:p>
        </w:tc>
      </w:tr>
      <w:tr w:rsidR="004B3BE7" w:rsidRPr="00B209C7" w14:paraId="077C37F0" w14:textId="77777777" w:rsidTr="002C0F92">
        <w:trPr>
          <w:trHeight w:val="20"/>
        </w:trPr>
        <w:tc>
          <w:tcPr>
            <w:tcW w:w="1046" w:type="dxa"/>
          </w:tcPr>
          <w:p w14:paraId="5EDD4925" w14:textId="77777777" w:rsidR="004B3BE7" w:rsidRPr="00B209C7" w:rsidRDefault="004B3BE7" w:rsidP="004B3BE7">
            <w:pPr>
              <w:jc w:val="left"/>
              <w:rPr>
                <w:sz w:val="14"/>
                <w:szCs w:val="14"/>
              </w:rPr>
            </w:pPr>
            <w:r w:rsidRPr="00B209C7">
              <w:rPr>
                <w:sz w:val="14"/>
                <w:szCs w:val="14"/>
              </w:rPr>
              <w:t>29362801</w:t>
            </w:r>
          </w:p>
        </w:tc>
        <w:tc>
          <w:tcPr>
            <w:tcW w:w="3192" w:type="dxa"/>
          </w:tcPr>
          <w:p w14:paraId="6A4BE987" w14:textId="77777777" w:rsidR="004B3BE7" w:rsidRPr="00B209C7" w:rsidRDefault="004B3BE7" w:rsidP="004B3BE7">
            <w:pPr>
              <w:jc w:val="left"/>
              <w:rPr>
                <w:sz w:val="14"/>
                <w:szCs w:val="14"/>
              </w:rPr>
            </w:pPr>
            <w:r w:rsidRPr="00B209C7">
              <w:rPr>
                <w:sz w:val="14"/>
                <w:szCs w:val="14"/>
              </w:rPr>
              <w:t>- - - Vitamin E excluding fish-liver oils</w:t>
            </w:r>
          </w:p>
        </w:tc>
        <w:tc>
          <w:tcPr>
            <w:tcW w:w="854" w:type="dxa"/>
          </w:tcPr>
          <w:p w14:paraId="7D4ADF1E" w14:textId="77777777" w:rsidR="004B3BE7" w:rsidRPr="00B209C7" w:rsidRDefault="004B3BE7" w:rsidP="004B3BE7">
            <w:pPr>
              <w:jc w:val="center"/>
              <w:rPr>
                <w:sz w:val="14"/>
                <w:szCs w:val="14"/>
              </w:rPr>
            </w:pPr>
            <w:r w:rsidRPr="00B209C7">
              <w:rPr>
                <w:sz w:val="14"/>
                <w:szCs w:val="14"/>
              </w:rPr>
              <w:t>30%</w:t>
            </w:r>
          </w:p>
        </w:tc>
        <w:tc>
          <w:tcPr>
            <w:tcW w:w="1245" w:type="dxa"/>
          </w:tcPr>
          <w:p w14:paraId="3C5E8480" w14:textId="77777777" w:rsidR="004B3BE7" w:rsidRPr="00B209C7" w:rsidRDefault="004B3BE7" w:rsidP="004B3BE7">
            <w:pPr>
              <w:jc w:val="center"/>
              <w:rPr>
                <w:sz w:val="14"/>
                <w:szCs w:val="14"/>
              </w:rPr>
            </w:pPr>
          </w:p>
        </w:tc>
        <w:tc>
          <w:tcPr>
            <w:tcW w:w="1050" w:type="dxa"/>
          </w:tcPr>
          <w:p w14:paraId="110DED0F" w14:textId="77777777" w:rsidR="004B3BE7" w:rsidRPr="00B209C7" w:rsidRDefault="004B3BE7" w:rsidP="004B3BE7">
            <w:pPr>
              <w:jc w:val="center"/>
              <w:rPr>
                <w:sz w:val="14"/>
                <w:szCs w:val="14"/>
                <w:vertAlign w:val="superscript"/>
              </w:rPr>
            </w:pPr>
            <w:r w:rsidRPr="00B209C7">
              <w:rPr>
                <w:sz w:val="14"/>
                <w:szCs w:val="14"/>
              </w:rPr>
              <w:t>29362800</w:t>
            </w:r>
            <w:r w:rsidRPr="00B209C7">
              <w:rPr>
                <w:sz w:val="14"/>
                <w:szCs w:val="14"/>
                <w:vertAlign w:val="superscript"/>
              </w:rPr>
              <w:t>7</w:t>
            </w:r>
          </w:p>
        </w:tc>
        <w:tc>
          <w:tcPr>
            <w:tcW w:w="560" w:type="dxa"/>
          </w:tcPr>
          <w:p w14:paraId="5E4C01A9" w14:textId="77777777" w:rsidR="004B3BE7" w:rsidRPr="00B209C7" w:rsidRDefault="004B3BE7" w:rsidP="004B3BE7">
            <w:pPr>
              <w:jc w:val="center"/>
              <w:rPr>
                <w:sz w:val="14"/>
                <w:szCs w:val="14"/>
              </w:rPr>
            </w:pPr>
            <w:r w:rsidRPr="00B209C7">
              <w:rPr>
                <w:sz w:val="14"/>
                <w:szCs w:val="14"/>
              </w:rPr>
              <w:t>0%</w:t>
            </w:r>
          </w:p>
        </w:tc>
        <w:tc>
          <w:tcPr>
            <w:tcW w:w="1188" w:type="dxa"/>
          </w:tcPr>
          <w:p w14:paraId="24E8867D" w14:textId="77777777" w:rsidR="004B3BE7" w:rsidRPr="00B209C7" w:rsidRDefault="004B3BE7" w:rsidP="004B3BE7">
            <w:pPr>
              <w:jc w:val="center"/>
              <w:rPr>
                <w:sz w:val="14"/>
                <w:szCs w:val="14"/>
              </w:rPr>
            </w:pPr>
          </w:p>
        </w:tc>
      </w:tr>
      <w:tr w:rsidR="004B3BE7" w:rsidRPr="00B209C7" w14:paraId="3E638434" w14:textId="77777777" w:rsidTr="002C0F92">
        <w:trPr>
          <w:cnfStyle w:val="000000010000" w:firstRow="0" w:lastRow="0" w:firstColumn="0" w:lastColumn="0" w:oddVBand="0" w:evenVBand="0" w:oddHBand="0" w:evenHBand="1" w:firstRowFirstColumn="0" w:firstRowLastColumn="0" w:lastRowFirstColumn="0" w:lastRowLastColumn="0"/>
          <w:trHeight w:val="20"/>
        </w:trPr>
        <w:tc>
          <w:tcPr>
            <w:tcW w:w="1046" w:type="dxa"/>
          </w:tcPr>
          <w:p w14:paraId="437AB373" w14:textId="77777777" w:rsidR="004B3BE7" w:rsidRPr="00B209C7" w:rsidRDefault="004B3BE7" w:rsidP="004B3BE7">
            <w:pPr>
              <w:jc w:val="left"/>
              <w:rPr>
                <w:sz w:val="14"/>
                <w:szCs w:val="14"/>
              </w:rPr>
            </w:pPr>
            <w:r w:rsidRPr="00B209C7">
              <w:rPr>
                <w:sz w:val="14"/>
                <w:szCs w:val="14"/>
              </w:rPr>
              <w:t>29362802</w:t>
            </w:r>
          </w:p>
        </w:tc>
        <w:tc>
          <w:tcPr>
            <w:tcW w:w="3192" w:type="dxa"/>
          </w:tcPr>
          <w:p w14:paraId="554324A2" w14:textId="77777777" w:rsidR="004B3BE7" w:rsidRPr="00B209C7" w:rsidRDefault="004B3BE7" w:rsidP="004B3BE7">
            <w:pPr>
              <w:jc w:val="left"/>
              <w:rPr>
                <w:sz w:val="14"/>
                <w:szCs w:val="14"/>
              </w:rPr>
            </w:pPr>
            <w:r w:rsidRPr="00B209C7">
              <w:rPr>
                <w:sz w:val="14"/>
                <w:szCs w:val="14"/>
              </w:rPr>
              <w:t>- - - Other</w:t>
            </w:r>
          </w:p>
        </w:tc>
        <w:tc>
          <w:tcPr>
            <w:tcW w:w="854" w:type="dxa"/>
          </w:tcPr>
          <w:p w14:paraId="0BE13D3C" w14:textId="77777777" w:rsidR="004B3BE7" w:rsidRPr="00B209C7" w:rsidRDefault="004B3BE7" w:rsidP="004B3BE7">
            <w:pPr>
              <w:jc w:val="center"/>
              <w:rPr>
                <w:sz w:val="14"/>
                <w:szCs w:val="14"/>
              </w:rPr>
            </w:pPr>
            <w:r w:rsidRPr="00B209C7">
              <w:rPr>
                <w:sz w:val="14"/>
                <w:szCs w:val="14"/>
              </w:rPr>
              <w:t>Unbound</w:t>
            </w:r>
          </w:p>
        </w:tc>
        <w:tc>
          <w:tcPr>
            <w:tcW w:w="1245" w:type="dxa"/>
          </w:tcPr>
          <w:p w14:paraId="5AF6ED3A" w14:textId="77777777" w:rsidR="004B3BE7" w:rsidRPr="00B209C7" w:rsidRDefault="004B3BE7" w:rsidP="004B3BE7">
            <w:pPr>
              <w:jc w:val="center"/>
              <w:rPr>
                <w:sz w:val="14"/>
                <w:szCs w:val="14"/>
              </w:rPr>
            </w:pPr>
          </w:p>
        </w:tc>
        <w:tc>
          <w:tcPr>
            <w:tcW w:w="1050" w:type="dxa"/>
          </w:tcPr>
          <w:p w14:paraId="4DF7C062" w14:textId="77777777" w:rsidR="004B3BE7" w:rsidRPr="00B209C7" w:rsidRDefault="004B3BE7" w:rsidP="004B3BE7">
            <w:pPr>
              <w:jc w:val="center"/>
              <w:rPr>
                <w:sz w:val="14"/>
                <w:szCs w:val="14"/>
              </w:rPr>
            </w:pPr>
          </w:p>
        </w:tc>
        <w:tc>
          <w:tcPr>
            <w:tcW w:w="560" w:type="dxa"/>
          </w:tcPr>
          <w:p w14:paraId="349C422C" w14:textId="77777777" w:rsidR="004B3BE7" w:rsidRPr="00B209C7" w:rsidRDefault="004B3BE7" w:rsidP="004B3BE7">
            <w:pPr>
              <w:jc w:val="center"/>
              <w:rPr>
                <w:sz w:val="14"/>
                <w:szCs w:val="14"/>
              </w:rPr>
            </w:pPr>
          </w:p>
        </w:tc>
        <w:tc>
          <w:tcPr>
            <w:tcW w:w="1188" w:type="dxa"/>
          </w:tcPr>
          <w:p w14:paraId="69A37244" w14:textId="77777777" w:rsidR="004B3BE7" w:rsidRPr="00B209C7" w:rsidRDefault="004B3BE7" w:rsidP="004B3BE7">
            <w:pPr>
              <w:jc w:val="center"/>
              <w:rPr>
                <w:sz w:val="14"/>
                <w:szCs w:val="14"/>
              </w:rPr>
            </w:pPr>
          </w:p>
        </w:tc>
      </w:tr>
    </w:tbl>
    <w:p w14:paraId="0AD38F24" w14:textId="77777777" w:rsidR="00E5573A" w:rsidRPr="00B209C7" w:rsidRDefault="00CC5FF5" w:rsidP="003E18EA">
      <w:pPr>
        <w:pStyle w:val="NoteText"/>
        <w:spacing w:before="120"/>
      </w:pPr>
      <w:r w:rsidRPr="00B209C7">
        <w:t>1</w:t>
      </w:r>
      <w:r w:rsidRPr="00B209C7">
        <w:tab/>
      </w:r>
      <w:r w:rsidR="00E5573A" w:rsidRPr="00B209C7">
        <w:t>Cotton Seeds Wrapped/canned up to 2.5 kg.</w:t>
      </w:r>
    </w:p>
    <w:p w14:paraId="71272028" w14:textId="77777777" w:rsidR="00E5573A" w:rsidRPr="00B209C7" w:rsidRDefault="00CC5FF5" w:rsidP="003E18EA">
      <w:pPr>
        <w:pStyle w:val="NoteText"/>
      </w:pPr>
      <w:r w:rsidRPr="00B209C7">
        <w:t>2</w:t>
      </w:r>
      <w:r w:rsidRPr="00B209C7">
        <w:tab/>
      </w:r>
      <w:r w:rsidR="00E5573A" w:rsidRPr="00B209C7">
        <w:t>Cotton Seeds EXCL. Wrapped/canned up</w:t>
      </w:r>
      <w:r w:rsidR="00050840" w:rsidRPr="00B209C7">
        <w:t xml:space="preserve"> </w:t>
      </w:r>
      <w:r w:rsidR="00E5573A" w:rsidRPr="00B209C7">
        <w:t>to 2.5 kg.</w:t>
      </w:r>
    </w:p>
    <w:p w14:paraId="050994B2" w14:textId="77777777" w:rsidR="00E5573A" w:rsidRPr="00B209C7" w:rsidRDefault="00CC5FF5" w:rsidP="003E18EA">
      <w:pPr>
        <w:pStyle w:val="NoteText"/>
      </w:pPr>
      <w:r w:rsidRPr="00B209C7">
        <w:t>3</w:t>
      </w:r>
      <w:r w:rsidRPr="00B209C7">
        <w:tab/>
      </w:r>
      <w:r w:rsidR="00E5573A" w:rsidRPr="00B209C7">
        <w:t>Cotton other than Seeds Wrapped/canned up</w:t>
      </w:r>
      <w:r w:rsidR="00050840" w:rsidRPr="00B209C7">
        <w:t xml:space="preserve"> </w:t>
      </w:r>
      <w:r w:rsidR="00E5573A" w:rsidRPr="00B209C7">
        <w:t>to 2.5 kg.</w:t>
      </w:r>
    </w:p>
    <w:p w14:paraId="5B9A355F" w14:textId="77777777" w:rsidR="00E5573A" w:rsidRPr="00B209C7" w:rsidRDefault="00CC5FF5" w:rsidP="003E18EA">
      <w:pPr>
        <w:pStyle w:val="NoteText"/>
      </w:pPr>
      <w:r w:rsidRPr="00B209C7">
        <w:t>4</w:t>
      </w:r>
      <w:r w:rsidRPr="00B209C7">
        <w:tab/>
      </w:r>
      <w:r w:rsidR="00E5573A" w:rsidRPr="00B209C7">
        <w:t>Cotton other than Seeds EXCL. Wrapped/canned up</w:t>
      </w:r>
      <w:r w:rsidR="00050840" w:rsidRPr="00B209C7">
        <w:t xml:space="preserve"> </w:t>
      </w:r>
      <w:r w:rsidR="00E5573A" w:rsidRPr="00B209C7">
        <w:t>to 2.5 kg.</w:t>
      </w:r>
    </w:p>
    <w:p w14:paraId="45FE6D01" w14:textId="77777777" w:rsidR="00E5573A" w:rsidRPr="00B209C7" w:rsidRDefault="00CC5FF5" w:rsidP="003E18EA">
      <w:pPr>
        <w:pStyle w:val="NoteText"/>
      </w:pPr>
      <w:r w:rsidRPr="00B209C7">
        <w:t>5</w:t>
      </w:r>
      <w:r w:rsidRPr="00B209C7">
        <w:tab/>
      </w:r>
      <w:r w:rsidR="00E5573A" w:rsidRPr="00B209C7">
        <w:t>Cotton Linters, Wrapped/Canned up</w:t>
      </w:r>
      <w:r w:rsidR="00050840" w:rsidRPr="00B209C7">
        <w:t xml:space="preserve"> </w:t>
      </w:r>
      <w:r w:rsidR="00E5573A" w:rsidRPr="00B209C7">
        <w:t>to 2.5 kg.</w:t>
      </w:r>
    </w:p>
    <w:p w14:paraId="4CA8A3FE" w14:textId="77777777" w:rsidR="00E5573A" w:rsidRPr="00B209C7" w:rsidRDefault="00CC5FF5" w:rsidP="003E18EA">
      <w:pPr>
        <w:pStyle w:val="NoteText"/>
      </w:pPr>
      <w:r w:rsidRPr="00B209C7">
        <w:t>6</w:t>
      </w:r>
      <w:r w:rsidRPr="00B209C7">
        <w:tab/>
      </w:r>
      <w:r w:rsidR="00E5573A" w:rsidRPr="00B209C7">
        <w:t xml:space="preserve">Cotton Linters, </w:t>
      </w:r>
      <w:proofErr w:type="spellStart"/>
      <w:r w:rsidR="00E5573A" w:rsidRPr="00B209C7">
        <w:t>Nes</w:t>
      </w:r>
      <w:proofErr w:type="spellEnd"/>
      <w:r w:rsidR="00E5573A" w:rsidRPr="00B209C7">
        <w:t>.</w:t>
      </w:r>
    </w:p>
    <w:p w14:paraId="7CA81EF0" w14:textId="77777777" w:rsidR="00617ADA" w:rsidRPr="00B209C7" w:rsidRDefault="006A273B" w:rsidP="003E18EA">
      <w:pPr>
        <w:pStyle w:val="NoteText"/>
        <w:rPr>
          <w:color w:val="000000"/>
          <w:lang w:val="en-US" w:eastAsia="zh-CN"/>
        </w:rPr>
      </w:pPr>
      <w:r w:rsidRPr="00B209C7">
        <w:t>7</w:t>
      </w:r>
      <w:r w:rsidR="00617ADA" w:rsidRPr="00B209C7">
        <w:tab/>
        <w:t>Vitamin E and Its Derivatives</w:t>
      </w:r>
      <w:r w:rsidR="00617ADA" w:rsidRPr="00B209C7">
        <w:rPr>
          <w:color w:val="000000"/>
          <w:lang w:val="en-US" w:eastAsia="zh-CN"/>
        </w:rPr>
        <w:t>, Unmixed.</w:t>
      </w:r>
    </w:p>
    <w:p w14:paraId="58B7CAF5" w14:textId="77777777" w:rsidR="00E5573A" w:rsidRPr="00B209C7" w:rsidRDefault="00E5573A" w:rsidP="003E18EA">
      <w:pPr>
        <w:rPr>
          <w:szCs w:val="18"/>
        </w:rPr>
      </w:pPr>
    </w:p>
    <w:p w14:paraId="1DF1F6E4" w14:textId="77777777" w:rsidR="00E5573A" w:rsidRPr="00B209C7" w:rsidRDefault="00E5573A" w:rsidP="003E18EA">
      <w:pPr>
        <w:pStyle w:val="Caption"/>
        <w:keepNext w:val="0"/>
        <w:spacing w:before="0"/>
      </w:pPr>
      <w:r w:rsidRPr="00B209C7">
        <w:br w:type="page"/>
      </w:r>
      <w:r w:rsidRPr="00B209C7">
        <w:lastRenderedPageBreak/>
        <w:t>Brazil</w:t>
      </w:r>
    </w:p>
    <w:tbl>
      <w:tblPr>
        <w:tblStyle w:val="WTOTable1"/>
        <w:tblW w:w="4943" w:type="pct"/>
        <w:tblLayout w:type="fixed"/>
        <w:tblLook w:val="04A0" w:firstRow="1" w:lastRow="0" w:firstColumn="1" w:lastColumn="0" w:noHBand="0" w:noVBand="1"/>
      </w:tblPr>
      <w:tblGrid>
        <w:gridCol w:w="1116"/>
        <w:gridCol w:w="3318"/>
        <w:gridCol w:w="728"/>
        <w:gridCol w:w="1217"/>
        <w:gridCol w:w="1036"/>
        <w:gridCol w:w="560"/>
        <w:gridCol w:w="1162"/>
      </w:tblGrid>
      <w:tr w:rsidR="00985D05" w:rsidRPr="00B209C7" w14:paraId="6BC0A4C4" w14:textId="77777777" w:rsidTr="000C6190">
        <w:trPr>
          <w:cnfStyle w:val="100000000000" w:firstRow="1" w:lastRow="0" w:firstColumn="0" w:lastColumn="0" w:oddVBand="0" w:evenVBand="0" w:oddHBand="0" w:evenHBand="0" w:firstRowFirstColumn="0" w:firstRowLastColumn="0" w:lastRowFirstColumn="0" w:lastRowLastColumn="0"/>
          <w:trHeight w:val="20"/>
        </w:trPr>
        <w:tc>
          <w:tcPr>
            <w:tcW w:w="6379" w:type="dxa"/>
            <w:gridSpan w:val="4"/>
            <w:tcBorders>
              <w:top w:val="single" w:sz="4" w:space="0" w:color="auto"/>
              <w:bottom w:val="single" w:sz="4" w:space="0" w:color="auto"/>
            </w:tcBorders>
            <w:vAlign w:val="center"/>
            <w:hideMark/>
          </w:tcPr>
          <w:p w14:paraId="66995328" w14:textId="77777777" w:rsidR="00985D05" w:rsidRPr="00B209C7" w:rsidRDefault="00985D05" w:rsidP="003E18EA">
            <w:pPr>
              <w:jc w:val="center"/>
              <w:rPr>
                <w:color w:val="FFFFFF" w:themeColor="background1"/>
                <w:sz w:val="14"/>
                <w:szCs w:val="14"/>
              </w:rPr>
            </w:pPr>
            <w:r w:rsidRPr="00B209C7">
              <w:rPr>
                <w:color w:val="FFFFFF" w:themeColor="background1"/>
                <w:sz w:val="14"/>
                <w:szCs w:val="14"/>
              </w:rPr>
              <w:t>BOUND DUTIES</w:t>
            </w:r>
          </w:p>
        </w:tc>
        <w:tc>
          <w:tcPr>
            <w:tcW w:w="2758" w:type="dxa"/>
            <w:gridSpan w:val="3"/>
            <w:tcBorders>
              <w:top w:val="single" w:sz="4" w:space="0" w:color="auto"/>
              <w:bottom w:val="single" w:sz="4" w:space="0" w:color="auto"/>
            </w:tcBorders>
            <w:vAlign w:val="center"/>
            <w:hideMark/>
          </w:tcPr>
          <w:p w14:paraId="23180691" w14:textId="74E69629" w:rsidR="00985D05" w:rsidRPr="00B209C7" w:rsidRDefault="00985D05" w:rsidP="003E18EA">
            <w:pPr>
              <w:jc w:val="center"/>
              <w:rPr>
                <w:color w:val="FFFFFF" w:themeColor="background1"/>
                <w:sz w:val="14"/>
                <w:szCs w:val="14"/>
              </w:rPr>
            </w:pPr>
            <w:r w:rsidRPr="00B209C7">
              <w:rPr>
                <w:color w:val="FFFFFF" w:themeColor="background1"/>
                <w:sz w:val="14"/>
                <w:szCs w:val="14"/>
              </w:rPr>
              <w:t xml:space="preserve">APPLIED DUTIES </w:t>
            </w:r>
            <w:r w:rsidR="009F61F7" w:rsidRPr="00B209C7">
              <w:rPr>
                <w:color w:val="FFFFFF" w:themeColor="background1"/>
                <w:sz w:val="14"/>
                <w:szCs w:val="14"/>
              </w:rPr>
              <w:br/>
            </w:r>
            <w:r w:rsidRPr="00B209C7">
              <w:rPr>
                <w:color w:val="FFFFFF" w:themeColor="background1"/>
                <w:sz w:val="14"/>
                <w:szCs w:val="14"/>
              </w:rPr>
              <w:t>(Year 202</w:t>
            </w:r>
            <w:r w:rsidR="004B3BE7" w:rsidRPr="00B209C7">
              <w:rPr>
                <w:color w:val="FFFFFF" w:themeColor="background1"/>
                <w:sz w:val="14"/>
                <w:szCs w:val="14"/>
              </w:rPr>
              <w:t>1</w:t>
            </w:r>
            <w:r w:rsidRPr="00B209C7">
              <w:rPr>
                <w:color w:val="FFFFFF" w:themeColor="background1"/>
                <w:sz w:val="14"/>
                <w:szCs w:val="14"/>
              </w:rPr>
              <w:t>)</w:t>
            </w:r>
          </w:p>
        </w:tc>
      </w:tr>
      <w:tr w:rsidR="00985D05" w:rsidRPr="00B209C7" w14:paraId="28992C10" w14:textId="77777777" w:rsidTr="000C6190">
        <w:trPr>
          <w:trHeight w:val="20"/>
        </w:trPr>
        <w:tc>
          <w:tcPr>
            <w:tcW w:w="1116" w:type="dxa"/>
            <w:tcBorders>
              <w:top w:val="single" w:sz="4" w:space="0" w:color="auto"/>
            </w:tcBorders>
            <w:shd w:val="clear" w:color="auto" w:fill="006283"/>
            <w:vAlign w:val="center"/>
          </w:tcPr>
          <w:p w14:paraId="587DE6F7" w14:textId="77777777" w:rsidR="00985D05" w:rsidRPr="00B209C7" w:rsidRDefault="00985D05" w:rsidP="003E18EA">
            <w:pPr>
              <w:jc w:val="center"/>
              <w:rPr>
                <w:b/>
                <w:color w:val="FFFFFF" w:themeColor="background1"/>
                <w:sz w:val="14"/>
                <w:szCs w:val="14"/>
              </w:rPr>
            </w:pPr>
            <w:r w:rsidRPr="00B209C7">
              <w:rPr>
                <w:b/>
                <w:bCs/>
                <w:color w:val="FFFFFF" w:themeColor="background1"/>
                <w:sz w:val="14"/>
                <w:szCs w:val="14"/>
              </w:rPr>
              <w:t>Tariff Line (HS 2002)</w:t>
            </w:r>
          </w:p>
        </w:tc>
        <w:tc>
          <w:tcPr>
            <w:tcW w:w="3318" w:type="dxa"/>
            <w:tcBorders>
              <w:top w:val="single" w:sz="4" w:space="0" w:color="auto"/>
            </w:tcBorders>
            <w:shd w:val="clear" w:color="auto" w:fill="006283"/>
            <w:vAlign w:val="center"/>
          </w:tcPr>
          <w:p w14:paraId="711283FE" w14:textId="77777777" w:rsidR="00985D05" w:rsidRPr="00B209C7" w:rsidRDefault="00985D05" w:rsidP="003E18EA">
            <w:pPr>
              <w:jc w:val="center"/>
              <w:rPr>
                <w:b/>
                <w:color w:val="FFFFFF" w:themeColor="background1"/>
                <w:sz w:val="14"/>
                <w:szCs w:val="14"/>
              </w:rPr>
            </w:pPr>
            <w:r w:rsidRPr="00B209C7">
              <w:rPr>
                <w:b/>
                <w:bCs/>
                <w:color w:val="FFFFFF" w:themeColor="background1"/>
                <w:sz w:val="14"/>
                <w:szCs w:val="14"/>
              </w:rPr>
              <w:t>Designation</w:t>
            </w:r>
          </w:p>
        </w:tc>
        <w:tc>
          <w:tcPr>
            <w:tcW w:w="728" w:type="dxa"/>
            <w:tcBorders>
              <w:top w:val="single" w:sz="4" w:space="0" w:color="auto"/>
            </w:tcBorders>
            <w:shd w:val="clear" w:color="auto" w:fill="006283"/>
            <w:vAlign w:val="center"/>
          </w:tcPr>
          <w:p w14:paraId="6E5EA78C" w14:textId="77777777" w:rsidR="00985D05" w:rsidRPr="00B209C7" w:rsidRDefault="00985D05" w:rsidP="003E18EA">
            <w:pPr>
              <w:jc w:val="center"/>
              <w:rPr>
                <w:b/>
                <w:color w:val="FFFFFF" w:themeColor="background1"/>
                <w:sz w:val="14"/>
                <w:szCs w:val="14"/>
              </w:rPr>
            </w:pPr>
            <w:r w:rsidRPr="00B209C7">
              <w:rPr>
                <w:b/>
                <w:bCs/>
                <w:color w:val="FFFFFF" w:themeColor="background1"/>
                <w:sz w:val="14"/>
                <w:szCs w:val="14"/>
              </w:rPr>
              <w:t>Bound Duty</w:t>
            </w:r>
          </w:p>
        </w:tc>
        <w:tc>
          <w:tcPr>
            <w:tcW w:w="1217" w:type="dxa"/>
            <w:tcBorders>
              <w:top w:val="single" w:sz="4" w:space="0" w:color="auto"/>
            </w:tcBorders>
            <w:shd w:val="clear" w:color="auto" w:fill="006283"/>
            <w:vAlign w:val="center"/>
          </w:tcPr>
          <w:p w14:paraId="404EA4DD" w14:textId="77777777" w:rsidR="00985D05" w:rsidRPr="00B209C7" w:rsidRDefault="00985D05" w:rsidP="003E18EA">
            <w:pPr>
              <w:jc w:val="center"/>
              <w:rPr>
                <w:b/>
                <w:color w:val="FFFFFF" w:themeColor="background1"/>
                <w:sz w:val="14"/>
                <w:szCs w:val="14"/>
              </w:rPr>
            </w:pPr>
            <w:r w:rsidRPr="00B209C7">
              <w:rPr>
                <w:b/>
                <w:bCs/>
                <w:color w:val="FFFFFF" w:themeColor="background1"/>
                <w:sz w:val="14"/>
                <w:szCs w:val="14"/>
              </w:rPr>
              <w:t>Other Duties &amp; Charges</w:t>
            </w:r>
          </w:p>
        </w:tc>
        <w:tc>
          <w:tcPr>
            <w:tcW w:w="1036" w:type="dxa"/>
            <w:tcBorders>
              <w:top w:val="single" w:sz="4" w:space="0" w:color="auto"/>
            </w:tcBorders>
            <w:shd w:val="clear" w:color="auto" w:fill="006283"/>
            <w:vAlign w:val="center"/>
          </w:tcPr>
          <w:p w14:paraId="241787A1" w14:textId="77777777" w:rsidR="00985D05" w:rsidRPr="00B209C7" w:rsidRDefault="00985D05" w:rsidP="003E18EA">
            <w:pPr>
              <w:jc w:val="center"/>
              <w:rPr>
                <w:b/>
                <w:color w:val="FFFFFF" w:themeColor="background1"/>
                <w:sz w:val="14"/>
                <w:szCs w:val="14"/>
              </w:rPr>
            </w:pPr>
            <w:r w:rsidRPr="00B209C7">
              <w:rPr>
                <w:b/>
                <w:bCs/>
                <w:color w:val="FFFFFF" w:themeColor="background1"/>
                <w:sz w:val="14"/>
                <w:szCs w:val="14"/>
              </w:rPr>
              <w:t>Tariff Line (HS 2017)</w:t>
            </w:r>
          </w:p>
        </w:tc>
        <w:tc>
          <w:tcPr>
            <w:tcW w:w="560" w:type="dxa"/>
            <w:tcBorders>
              <w:top w:val="single" w:sz="4" w:space="0" w:color="auto"/>
            </w:tcBorders>
            <w:shd w:val="clear" w:color="auto" w:fill="006283"/>
            <w:vAlign w:val="center"/>
          </w:tcPr>
          <w:p w14:paraId="35BB010F" w14:textId="77777777" w:rsidR="00985D05" w:rsidRPr="00B209C7" w:rsidRDefault="00985D05" w:rsidP="003E18EA">
            <w:pPr>
              <w:jc w:val="center"/>
              <w:rPr>
                <w:b/>
                <w:color w:val="FFFFFF" w:themeColor="background1"/>
                <w:sz w:val="14"/>
                <w:szCs w:val="14"/>
              </w:rPr>
            </w:pPr>
            <w:r w:rsidRPr="00B209C7">
              <w:rPr>
                <w:b/>
                <w:bCs/>
                <w:color w:val="FFFFFF" w:themeColor="background1"/>
                <w:sz w:val="14"/>
                <w:szCs w:val="14"/>
              </w:rPr>
              <w:t>MFN</w:t>
            </w:r>
          </w:p>
        </w:tc>
        <w:tc>
          <w:tcPr>
            <w:tcW w:w="1162" w:type="dxa"/>
            <w:tcBorders>
              <w:top w:val="single" w:sz="4" w:space="0" w:color="auto"/>
            </w:tcBorders>
            <w:shd w:val="clear" w:color="auto" w:fill="006283"/>
            <w:vAlign w:val="center"/>
          </w:tcPr>
          <w:p w14:paraId="6224608F" w14:textId="77777777" w:rsidR="00985D05" w:rsidRPr="00B209C7" w:rsidRDefault="00985D05" w:rsidP="003E18EA">
            <w:pPr>
              <w:jc w:val="center"/>
              <w:rPr>
                <w:b/>
                <w:color w:val="FFFFFF" w:themeColor="background1"/>
                <w:sz w:val="14"/>
                <w:szCs w:val="14"/>
              </w:rPr>
            </w:pPr>
            <w:proofErr w:type="spellStart"/>
            <w:r w:rsidRPr="00B209C7">
              <w:rPr>
                <w:b/>
                <w:bCs/>
                <w:color w:val="FFFFFF" w:themeColor="background1"/>
                <w:sz w:val="14"/>
                <w:szCs w:val="14"/>
              </w:rPr>
              <w:t>LDC</w:t>
            </w:r>
            <w:proofErr w:type="spellEnd"/>
            <w:r w:rsidRPr="00B209C7">
              <w:rPr>
                <w:b/>
                <w:bCs/>
                <w:color w:val="FFFFFF" w:themeColor="background1"/>
                <w:sz w:val="14"/>
                <w:szCs w:val="14"/>
              </w:rPr>
              <w:t xml:space="preserve"> P</w:t>
            </w:r>
            <w:r w:rsidR="000C6190" w:rsidRPr="00B209C7">
              <w:rPr>
                <w:b/>
                <w:bCs/>
                <w:color w:val="FFFFFF" w:themeColor="background1"/>
                <w:sz w:val="14"/>
                <w:szCs w:val="14"/>
              </w:rPr>
              <w:t>referential</w:t>
            </w:r>
          </w:p>
        </w:tc>
      </w:tr>
      <w:tr w:rsidR="00985D05" w:rsidRPr="00B209C7" w14:paraId="6E793C4E" w14:textId="77777777" w:rsidTr="000C6190">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173C1AB0" w14:textId="77777777" w:rsidR="00E5573A" w:rsidRPr="00B209C7" w:rsidRDefault="00E5573A" w:rsidP="003E18EA">
            <w:pPr>
              <w:jc w:val="center"/>
              <w:rPr>
                <w:b/>
                <w:bCs/>
                <w:sz w:val="14"/>
                <w:szCs w:val="14"/>
              </w:rPr>
            </w:pPr>
          </w:p>
        </w:tc>
        <w:tc>
          <w:tcPr>
            <w:tcW w:w="3318" w:type="dxa"/>
            <w:hideMark/>
          </w:tcPr>
          <w:p w14:paraId="77D8803D" w14:textId="77777777" w:rsidR="00E5573A" w:rsidRPr="00B209C7" w:rsidRDefault="00E5573A" w:rsidP="003E18EA">
            <w:pPr>
              <w:jc w:val="center"/>
              <w:rPr>
                <w:b/>
                <w:bCs/>
                <w:sz w:val="14"/>
                <w:szCs w:val="14"/>
              </w:rPr>
            </w:pPr>
          </w:p>
        </w:tc>
        <w:tc>
          <w:tcPr>
            <w:tcW w:w="728" w:type="dxa"/>
            <w:hideMark/>
          </w:tcPr>
          <w:p w14:paraId="47BCAE1A" w14:textId="77777777" w:rsidR="00E5573A" w:rsidRPr="00B209C7" w:rsidRDefault="00E5573A" w:rsidP="003E18EA">
            <w:pPr>
              <w:jc w:val="center"/>
              <w:rPr>
                <w:b/>
                <w:bCs/>
                <w:sz w:val="14"/>
                <w:szCs w:val="14"/>
              </w:rPr>
            </w:pPr>
          </w:p>
        </w:tc>
        <w:tc>
          <w:tcPr>
            <w:tcW w:w="1217" w:type="dxa"/>
            <w:hideMark/>
          </w:tcPr>
          <w:p w14:paraId="2C7004B9" w14:textId="77777777" w:rsidR="00E5573A" w:rsidRPr="00B209C7" w:rsidRDefault="00E5573A" w:rsidP="003E18EA">
            <w:pPr>
              <w:jc w:val="center"/>
              <w:rPr>
                <w:b/>
                <w:bCs/>
                <w:sz w:val="14"/>
                <w:szCs w:val="14"/>
              </w:rPr>
            </w:pPr>
          </w:p>
        </w:tc>
        <w:tc>
          <w:tcPr>
            <w:tcW w:w="1036" w:type="dxa"/>
            <w:hideMark/>
          </w:tcPr>
          <w:p w14:paraId="6071E88C" w14:textId="77777777" w:rsidR="00E5573A" w:rsidRPr="00B209C7" w:rsidRDefault="00E5573A" w:rsidP="003E18EA">
            <w:pPr>
              <w:jc w:val="center"/>
              <w:rPr>
                <w:b/>
                <w:bCs/>
                <w:sz w:val="14"/>
                <w:szCs w:val="14"/>
              </w:rPr>
            </w:pPr>
          </w:p>
        </w:tc>
        <w:tc>
          <w:tcPr>
            <w:tcW w:w="560" w:type="dxa"/>
            <w:hideMark/>
          </w:tcPr>
          <w:p w14:paraId="0CF33DAC" w14:textId="77777777" w:rsidR="00E5573A" w:rsidRPr="00B209C7" w:rsidRDefault="00E5573A" w:rsidP="003E18EA">
            <w:pPr>
              <w:jc w:val="center"/>
              <w:rPr>
                <w:b/>
                <w:bCs/>
                <w:sz w:val="14"/>
                <w:szCs w:val="14"/>
              </w:rPr>
            </w:pPr>
          </w:p>
        </w:tc>
        <w:tc>
          <w:tcPr>
            <w:tcW w:w="1162" w:type="dxa"/>
            <w:hideMark/>
          </w:tcPr>
          <w:p w14:paraId="6A9197CB" w14:textId="77777777" w:rsidR="00E5573A" w:rsidRPr="00B209C7" w:rsidRDefault="00E5573A" w:rsidP="003E18EA">
            <w:pPr>
              <w:jc w:val="center"/>
              <w:rPr>
                <w:b/>
                <w:bCs/>
                <w:sz w:val="14"/>
                <w:szCs w:val="14"/>
              </w:rPr>
            </w:pPr>
          </w:p>
        </w:tc>
      </w:tr>
      <w:tr w:rsidR="00985D05" w:rsidRPr="00E40B23" w14:paraId="5023D3D4" w14:textId="77777777" w:rsidTr="000C6190">
        <w:trPr>
          <w:trHeight w:val="20"/>
        </w:trPr>
        <w:tc>
          <w:tcPr>
            <w:tcW w:w="1116" w:type="dxa"/>
            <w:hideMark/>
          </w:tcPr>
          <w:p w14:paraId="3C0B7C50" w14:textId="77777777" w:rsidR="00E5573A" w:rsidRPr="00B209C7" w:rsidRDefault="00E5573A" w:rsidP="003E18EA">
            <w:pPr>
              <w:jc w:val="left"/>
              <w:rPr>
                <w:sz w:val="14"/>
                <w:szCs w:val="14"/>
              </w:rPr>
            </w:pPr>
            <w:r w:rsidRPr="00B209C7">
              <w:rPr>
                <w:sz w:val="14"/>
                <w:szCs w:val="14"/>
              </w:rPr>
              <w:t>1207</w:t>
            </w:r>
          </w:p>
        </w:tc>
        <w:tc>
          <w:tcPr>
            <w:tcW w:w="3318" w:type="dxa"/>
            <w:hideMark/>
          </w:tcPr>
          <w:p w14:paraId="1FACEC32" w14:textId="77777777" w:rsidR="00E5573A" w:rsidRPr="00B209C7" w:rsidRDefault="00E5573A" w:rsidP="003E18EA">
            <w:pPr>
              <w:jc w:val="left"/>
              <w:rPr>
                <w:sz w:val="14"/>
                <w:szCs w:val="14"/>
                <w:lang w:val="es-ES"/>
              </w:rPr>
            </w:pPr>
            <w:r w:rsidRPr="00B209C7">
              <w:rPr>
                <w:sz w:val="14"/>
                <w:szCs w:val="14"/>
                <w:lang w:val="es-ES"/>
              </w:rPr>
              <w:t>Las demás semillas y frutos oleaginosos, incluso quebrantados</w:t>
            </w:r>
            <w:r w:rsidRPr="00B209C7">
              <w:rPr>
                <w:sz w:val="14"/>
                <w:szCs w:val="14"/>
                <w:lang w:val="es-ES"/>
              </w:rPr>
              <w:br/>
              <w:t>- Semillas de algodón:</w:t>
            </w:r>
          </w:p>
        </w:tc>
        <w:tc>
          <w:tcPr>
            <w:tcW w:w="728" w:type="dxa"/>
            <w:hideMark/>
          </w:tcPr>
          <w:p w14:paraId="47EDF98E" w14:textId="77777777" w:rsidR="00E5573A" w:rsidRPr="00B209C7" w:rsidRDefault="00E5573A" w:rsidP="003E18EA">
            <w:pPr>
              <w:jc w:val="center"/>
              <w:rPr>
                <w:sz w:val="14"/>
                <w:szCs w:val="14"/>
                <w:lang w:val="es-ES"/>
              </w:rPr>
            </w:pPr>
          </w:p>
        </w:tc>
        <w:tc>
          <w:tcPr>
            <w:tcW w:w="1217" w:type="dxa"/>
            <w:hideMark/>
          </w:tcPr>
          <w:p w14:paraId="0F8B89B1" w14:textId="77777777" w:rsidR="00E5573A" w:rsidRPr="00B209C7" w:rsidRDefault="00E5573A" w:rsidP="003E18EA">
            <w:pPr>
              <w:jc w:val="center"/>
              <w:rPr>
                <w:sz w:val="14"/>
                <w:szCs w:val="14"/>
                <w:lang w:val="es-ES"/>
              </w:rPr>
            </w:pPr>
          </w:p>
        </w:tc>
        <w:tc>
          <w:tcPr>
            <w:tcW w:w="1036" w:type="dxa"/>
            <w:hideMark/>
          </w:tcPr>
          <w:p w14:paraId="772DFB40" w14:textId="77777777" w:rsidR="00E5573A" w:rsidRPr="00B209C7" w:rsidRDefault="00E5573A" w:rsidP="003E18EA">
            <w:pPr>
              <w:jc w:val="center"/>
              <w:rPr>
                <w:sz w:val="14"/>
                <w:szCs w:val="14"/>
                <w:lang w:val="es-ES"/>
              </w:rPr>
            </w:pPr>
          </w:p>
        </w:tc>
        <w:tc>
          <w:tcPr>
            <w:tcW w:w="560" w:type="dxa"/>
            <w:hideMark/>
          </w:tcPr>
          <w:p w14:paraId="3A0CD00B" w14:textId="77777777" w:rsidR="00E5573A" w:rsidRPr="00B209C7" w:rsidRDefault="00E5573A" w:rsidP="003E18EA">
            <w:pPr>
              <w:jc w:val="center"/>
              <w:rPr>
                <w:sz w:val="14"/>
                <w:szCs w:val="14"/>
                <w:lang w:val="es-ES"/>
              </w:rPr>
            </w:pPr>
          </w:p>
        </w:tc>
        <w:tc>
          <w:tcPr>
            <w:tcW w:w="1162" w:type="dxa"/>
            <w:hideMark/>
          </w:tcPr>
          <w:p w14:paraId="18961156" w14:textId="77777777" w:rsidR="00E5573A" w:rsidRPr="00B209C7" w:rsidRDefault="00E5573A" w:rsidP="003E18EA">
            <w:pPr>
              <w:jc w:val="center"/>
              <w:rPr>
                <w:sz w:val="14"/>
                <w:szCs w:val="14"/>
                <w:lang w:val="es-ES"/>
              </w:rPr>
            </w:pPr>
          </w:p>
        </w:tc>
      </w:tr>
      <w:tr w:rsidR="004B3BE7" w:rsidRPr="00B209C7" w14:paraId="4AA919AD" w14:textId="77777777" w:rsidTr="000C6190">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09823FB7" w14:textId="77777777" w:rsidR="004B3BE7" w:rsidRPr="00B209C7" w:rsidRDefault="004B3BE7" w:rsidP="004B3BE7">
            <w:pPr>
              <w:jc w:val="left"/>
              <w:rPr>
                <w:sz w:val="14"/>
                <w:szCs w:val="14"/>
              </w:rPr>
            </w:pPr>
            <w:r w:rsidRPr="00B209C7">
              <w:rPr>
                <w:sz w:val="14"/>
                <w:szCs w:val="14"/>
              </w:rPr>
              <w:t>12072010</w:t>
            </w:r>
          </w:p>
        </w:tc>
        <w:tc>
          <w:tcPr>
            <w:tcW w:w="3318" w:type="dxa"/>
            <w:hideMark/>
          </w:tcPr>
          <w:p w14:paraId="64D2FED5" w14:textId="77777777" w:rsidR="004B3BE7" w:rsidRPr="00B209C7" w:rsidRDefault="004B3BE7" w:rsidP="004B3BE7">
            <w:pPr>
              <w:jc w:val="left"/>
              <w:rPr>
                <w:sz w:val="14"/>
                <w:szCs w:val="14"/>
              </w:rPr>
            </w:pPr>
            <w:r w:rsidRPr="00B209C7">
              <w:rPr>
                <w:sz w:val="14"/>
                <w:szCs w:val="14"/>
              </w:rPr>
              <w:t xml:space="preserve">Para </w:t>
            </w:r>
            <w:proofErr w:type="spellStart"/>
            <w:r w:rsidRPr="00B209C7">
              <w:rPr>
                <w:sz w:val="14"/>
                <w:szCs w:val="14"/>
              </w:rPr>
              <w:t>siembra</w:t>
            </w:r>
            <w:proofErr w:type="spellEnd"/>
          </w:p>
        </w:tc>
        <w:tc>
          <w:tcPr>
            <w:tcW w:w="728" w:type="dxa"/>
            <w:hideMark/>
          </w:tcPr>
          <w:p w14:paraId="0D8729CB" w14:textId="77777777" w:rsidR="004B3BE7" w:rsidRPr="00B209C7" w:rsidRDefault="004B3BE7" w:rsidP="004B3BE7">
            <w:pPr>
              <w:jc w:val="center"/>
              <w:rPr>
                <w:sz w:val="14"/>
                <w:szCs w:val="14"/>
              </w:rPr>
            </w:pPr>
            <w:r w:rsidRPr="00B209C7">
              <w:rPr>
                <w:sz w:val="14"/>
                <w:szCs w:val="14"/>
              </w:rPr>
              <w:t>35%</w:t>
            </w:r>
          </w:p>
        </w:tc>
        <w:tc>
          <w:tcPr>
            <w:tcW w:w="1217" w:type="dxa"/>
            <w:hideMark/>
          </w:tcPr>
          <w:p w14:paraId="155B0041" w14:textId="77777777" w:rsidR="004B3BE7" w:rsidRPr="00B209C7" w:rsidRDefault="004B3BE7" w:rsidP="004B3BE7">
            <w:pPr>
              <w:jc w:val="center"/>
              <w:rPr>
                <w:sz w:val="14"/>
                <w:szCs w:val="14"/>
              </w:rPr>
            </w:pPr>
          </w:p>
        </w:tc>
        <w:tc>
          <w:tcPr>
            <w:tcW w:w="1036" w:type="dxa"/>
            <w:hideMark/>
          </w:tcPr>
          <w:p w14:paraId="5F25773B" w14:textId="279D1C43" w:rsidR="004B3BE7" w:rsidRPr="00B209C7" w:rsidRDefault="004B3BE7" w:rsidP="004B3BE7">
            <w:pPr>
              <w:jc w:val="center"/>
              <w:rPr>
                <w:sz w:val="14"/>
                <w:szCs w:val="14"/>
              </w:rPr>
            </w:pPr>
            <w:r w:rsidRPr="00B209C7">
              <w:rPr>
                <w:sz w:val="14"/>
                <w:szCs w:val="14"/>
              </w:rPr>
              <w:t>12072100</w:t>
            </w:r>
          </w:p>
        </w:tc>
        <w:tc>
          <w:tcPr>
            <w:tcW w:w="560" w:type="dxa"/>
            <w:hideMark/>
          </w:tcPr>
          <w:p w14:paraId="3B5C066C" w14:textId="102BB87F" w:rsidR="004B3BE7" w:rsidRPr="00B209C7" w:rsidRDefault="004B3BE7" w:rsidP="004B3BE7">
            <w:pPr>
              <w:jc w:val="center"/>
              <w:rPr>
                <w:sz w:val="14"/>
                <w:szCs w:val="14"/>
              </w:rPr>
            </w:pPr>
            <w:r w:rsidRPr="00B209C7">
              <w:rPr>
                <w:sz w:val="14"/>
                <w:szCs w:val="14"/>
              </w:rPr>
              <w:t>0%</w:t>
            </w:r>
          </w:p>
        </w:tc>
        <w:tc>
          <w:tcPr>
            <w:tcW w:w="1162" w:type="dxa"/>
            <w:hideMark/>
          </w:tcPr>
          <w:p w14:paraId="546F3DF7" w14:textId="77777777" w:rsidR="004B3BE7" w:rsidRPr="00B209C7" w:rsidRDefault="004B3BE7" w:rsidP="004B3BE7">
            <w:pPr>
              <w:jc w:val="center"/>
              <w:rPr>
                <w:sz w:val="14"/>
                <w:szCs w:val="14"/>
              </w:rPr>
            </w:pPr>
          </w:p>
        </w:tc>
      </w:tr>
      <w:tr w:rsidR="004B3BE7" w:rsidRPr="00B209C7" w14:paraId="29746695" w14:textId="77777777" w:rsidTr="000C6190">
        <w:trPr>
          <w:trHeight w:val="20"/>
        </w:trPr>
        <w:tc>
          <w:tcPr>
            <w:tcW w:w="1116" w:type="dxa"/>
            <w:hideMark/>
          </w:tcPr>
          <w:p w14:paraId="544ADFBB" w14:textId="77777777" w:rsidR="004B3BE7" w:rsidRPr="00B209C7" w:rsidRDefault="004B3BE7" w:rsidP="004B3BE7">
            <w:pPr>
              <w:jc w:val="left"/>
              <w:rPr>
                <w:sz w:val="14"/>
                <w:szCs w:val="14"/>
              </w:rPr>
            </w:pPr>
            <w:r w:rsidRPr="00B209C7">
              <w:rPr>
                <w:sz w:val="14"/>
                <w:szCs w:val="14"/>
              </w:rPr>
              <w:t>12072090</w:t>
            </w:r>
          </w:p>
        </w:tc>
        <w:tc>
          <w:tcPr>
            <w:tcW w:w="3318" w:type="dxa"/>
            <w:hideMark/>
          </w:tcPr>
          <w:p w14:paraId="5775F9A0" w14:textId="77777777" w:rsidR="004B3BE7" w:rsidRPr="00B209C7" w:rsidRDefault="004B3BE7" w:rsidP="004B3BE7">
            <w:pPr>
              <w:jc w:val="left"/>
              <w:rPr>
                <w:sz w:val="14"/>
                <w:szCs w:val="14"/>
              </w:rPr>
            </w:pPr>
            <w:r w:rsidRPr="00B209C7">
              <w:rPr>
                <w:sz w:val="14"/>
                <w:szCs w:val="14"/>
              </w:rPr>
              <w:t xml:space="preserve">Las </w:t>
            </w:r>
            <w:proofErr w:type="spellStart"/>
            <w:r w:rsidRPr="00B209C7">
              <w:rPr>
                <w:sz w:val="14"/>
                <w:szCs w:val="14"/>
              </w:rPr>
              <w:t>demás</w:t>
            </w:r>
            <w:proofErr w:type="spellEnd"/>
          </w:p>
        </w:tc>
        <w:tc>
          <w:tcPr>
            <w:tcW w:w="728" w:type="dxa"/>
            <w:hideMark/>
          </w:tcPr>
          <w:p w14:paraId="63F65028" w14:textId="77777777" w:rsidR="004B3BE7" w:rsidRPr="00B209C7" w:rsidRDefault="004B3BE7" w:rsidP="004B3BE7">
            <w:pPr>
              <w:jc w:val="center"/>
              <w:rPr>
                <w:sz w:val="14"/>
                <w:szCs w:val="14"/>
              </w:rPr>
            </w:pPr>
            <w:r w:rsidRPr="00B209C7">
              <w:rPr>
                <w:sz w:val="14"/>
                <w:szCs w:val="14"/>
              </w:rPr>
              <w:t>35%</w:t>
            </w:r>
          </w:p>
        </w:tc>
        <w:tc>
          <w:tcPr>
            <w:tcW w:w="1217" w:type="dxa"/>
            <w:hideMark/>
          </w:tcPr>
          <w:p w14:paraId="7B6DF0FC" w14:textId="77777777" w:rsidR="004B3BE7" w:rsidRPr="00B209C7" w:rsidRDefault="004B3BE7" w:rsidP="004B3BE7">
            <w:pPr>
              <w:jc w:val="center"/>
              <w:rPr>
                <w:sz w:val="14"/>
                <w:szCs w:val="14"/>
              </w:rPr>
            </w:pPr>
          </w:p>
        </w:tc>
        <w:tc>
          <w:tcPr>
            <w:tcW w:w="1036" w:type="dxa"/>
            <w:hideMark/>
          </w:tcPr>
          <w:p w14:paraId="43C2E750" w14:textId="5151F414" w:rsidR="004B3BE7" w:rsidRPr="00B209C7" w:rsidRDefault="004B3BE7" w:rsidP="004B3BE7">
            <w:pPr>
              <w:jc w:val="center"/>
              <w:rPr>
                <w:sz w:val="14"/>
                <w:szCs w:val="14"/>
              </w:rPr>
            </w:pPr>
            <w:r w:rsidRPr="00B209C7">
              <w:rPr>
                <w:sz w:val="14"/>
                <w:szCs w:val="14"/>
              </w:rPr>
              <w:t>12072900</w:t>
            </w:r>
          </w:p>
        </w:tc>
        <w:tc>
          <w:tcPr>
            <w:tcW w:w="560" w:type="dxa"/>
            <w:hideMark/>
          </w:tcPr>
          <w:p w14:paraId="2730B3F7" w14:textId="6ABE750B" w:rsidR="004B3BE7" w:rsidRPr="00B209C7" w:rsidRDefault="004B3BE7" w:rsidP="004B3BE7">
            <w:pPr>
              <w:jc w:val="center"/>
              <w:rPr>
                <w:sz w:val="14"/>
                <w:szCs w:val="14"/>
              </w:rPr>
            </w:pPr>
            <w:r w:rsidRPr="00B209C7">
              <w:rPr>
                <w:sz w:val="14"/>
                <w:szCs w:val="14"/>
              </w:rPr>
              <w:t>8%</w:t>
            </w:r>
          </w:p>
        </w:tc>
        <w:tc>
          <w:tcPr>
            <w:tcW w:w="1162" w:type="dxa"/>
            <w:hideMark/>
          </w:tcPr>
          <w:p w14:paraId="1274E4A6" w14:textId="77777777" w:rsidR="004B3BE7" w:rsidRPr="00B209C7" w:rsidRDefault="004B3BE7" w:rsidP="004B3BE7">
            <w:pPr>
              <w:jc w:val="center"/>
              <w:rPr>
                <w:sz w:val="14"/>
                <w:szCs w:val="14"/>
              </w:rPr>
            </w:pPr>
          </w:p>
        </w:tc>
      </w:tr>
      <w:tr w:rsidR="004B3BE7" w:rsidRPr="00B209C7" w14:paraId="48AB5B6E" w14:textId="77777777" w:rsidTr="004B3BE7">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71903765" w14:textId="77777777" w:rsidR="004B3BE7" w:rsidRPr="00B209C7" w:rsidRDefault="004B3BE7" w:rsidP="004B3BE7">
            <w:pPr>
              <w:jc w:val="left"/>
              <w:rPr>
                <w:sz w:val="14"/>
                <w:szCs w:val="14"/>
              </w:rPr>
            </w:pPr>
            <w:r w:rsidRPr="00B209C7">
              <w:rPr>
                <w:sz w:val="14"/>
                <w:szCs w:val="14"/>
              </w:rPr>
              <w:t> </w:t>
            </w:r>
          </w:p>
        </w:tc>
        <w:tc>
          <w:tcPr>
            <w:tcW w:w="3318" w:type="dxa"/>
            <w:hideMark/>
          </w:tcPr>
          <w:p w14:paraId="44AA12A8" w14:textId="77777777" w:rsidR="004B3BE7" w:rsidRPr="00B209C7" w:rsidRDefault="004B3BE7" w:rsidP="004B3BE7">
            <w:pPr>
              <w:jc w:val="left"/>
              <w:rPr>
                <w:sz w:val="14"/>
                <w:szCs w:val="14"/>
              </w:rPr>
            </w:pPr>
            <w:r w:rsidRPr="00B209C7">
              <w:rPr>
                <w:sz w:val="14"/>
                <w:szCs w:val="14"/>
              </w:rPr>
              <w:t> </w:t>
            </w:r>
          </w:p>
        </w:tc>
        <w:tc>
          <w:tcPr>
            <w:tcW w:w="728" w:type="dxa"/>
            <w:hideMark/>
          </w:tcPr>
          <w:p w14:paraId="4B9A7F56" w14:textId="77777777" w:rsidR="004B3BE7" w:rsidRPr="00B209C7" w:rsidRDefault="004B3BE7" w:rsidP="004B3BE7">
            <w:pPr>
              <w:jc w:val="center"/>
              <w:rPr>
                <w:sz w:val="14"/>
                <w:szCs w:val="14"/>
              </w:rPr>
            </w:pPr>
          </w:p>
        </w:tc>
        <w:tc>
          <w:tcPr>
            <w:tcW w:w="1217" w:type="dxa"/>
            <w:hideMark/>
          </w:tcPr>
          <w:p w14:paraId="0113EAF3" w14:textId="77777777" w:rsidR="004B3BE7" w:rsidRPr="00B209C7" w:rsidRDefault="004B3BE7" w:rsidP="004B3BE7">
            <w:pPr>
              <w:jc w:val="center"/>
              <w:rPr>
                <w:sz w:val="14"/>
                <w:szCs w:val="14"/>
              </w:rPr>
            </w:pPr>
          </w:p>
        </w:tc>
        <w:tc>
          <w:tcPr>
            <w:tcW w:w="1036" w:type="dxa"/>
          </w:tcPr>
          <w:p w14:paraId="7429248C" w14:textId="00261072" w:rsidR="004B3BE7" w:rsidRPr="00B209C7" w:rsidRDefault="004B3BE7" w:rsidP="004B3BE7">
            <w:pPr>
              <w:jc w:val="center"/>
              <w:rPr>
                <w:sz w:val="14"/>
                <w:szCs w:val="14"/>
              </w:rPr>
            </w:pPr>
          </w:p>
        </w:tc>
        <w:tc>
          <w:tcPr>
            <w:tcW w:w="560" w:type="dxa"/>
          </w:tcPr>
          <w:p w14:paraId="696BF882" w14:textId="13C82452" w:rsidR="004B3BE7" w:rsidRPr="00B209C7" w:rsidRDefault="004B3BE7" w:rsidP="004B3BE7">
            <w:pPr>
              <w:jc w:val="center"/>
              <w:rPr>
                <w:sz w:val="14"/>
                <w:szCs w:val="14"/>
              </w:rPr>
            </w:pPr>
          </w:p>
        </w:tc>
        <w:tc>
          <w:tcPr>
            <w:tcW w:w="1162" w:type="dxa"/>
            <w:hideMark/>
          </w:tcPr>
          <w:p w14:paraId="6E297CF3" w14:textId="77777777" w:rsidR="004B3BE7" w:rsidRPr="00B209C7" w:rsidRDefault="004B3BE7" w:rsidP="004B3BE7">
            <w:pPr>
              <w:jc w:val="center"/>
              <w:rPr>
                <w:sz w:val="14"/>
                <w:szCs w:val="14"/>
              </w:rPr>
            </w:pPr>
          </w:p>
        </w:tc>
      </w:tr>
      <w:tr w:rsidR="004B3BE7" w:rsidRPr="00B209C7" w14:paraId="2F86E26D" w14:textId="77777777" w:rsidTr="004B3BE7">
        <w:trPr>
          <w:trHeight w:val="20"/>
        </w:trPr>
        <w:tc>
          <w:tcPr>
            <w:tcW w:w="1116" w:type="dxa"/>
            <w:hideMark/>
          </w:tcPr>
          <w:p w14:paraId="70DF6D30" w14:textId="77777777" w:rsidR="004B3BE7" w:rsidRPr="00B209C7" w:rsidRDefault="004B3BE7" w:rsidP="004B3BE7">
            <w:pPr>
              <w:jc w:val="left"/>
              <w:rPr>
                <w:sz w:val="14"/>
                <w:szCs w:val="14"/>
              </w:rPr>
            </w:pPr>
            <w:r w:rsidRPr="00B209C7">
              <w:rPr>
                <w:sz w:val="14"/>
                <w:szCs w:val="14"/>
              </w:rPr>
              <w:t> </w:t>
            </w:r>
          </w:p>
        </w:tc>
        <w:tc>
          <w:tcPr>
            <w:tcW w:w="3318" w:type="dxa"/>
            <w:hideMark/>
          </w:tcPr>
          <w:p w14:paraId="466CCFA9" w14:textId="77777777" w:rsidR="004B3BE7" w:rsidRPr="00B209C7" w:rsidRDefault="004B3BE7" w:rsidP="004B3BE7">
            <w:pPr>
              <w:jc w:val="left"/>
              <w:rPr>
                <w:sz w:val="14"/>
                <w:szCs w:val="14"/>
              </w:rPr>
            </w:pPr>
            <w:r w:rsidRPr="00B209C7">
              <w:rPr>
                <w:sz w:val="14"/>
                <w:szCs w:val="14"/>
              </w:rPr>
              <w:t> </w:t>
            </w:r>
          </w:p>
        </w:tc>
        <w:tc>
          <w:tcPr>
            <w:tcW w:w="728" w:type="dxa"/>
            <w:hideMark/>
          </w:tcPr>
          <w:p w14:paraId="57675EBC" w14:textId="77777777" w:rsidR="004B3BE7" w:rsidRPr="00B209C7" w:rsidRDefault="004B3BE7" w:rsidP="004B3BE7">
            <w:pPr>
              <w:jc w:val="center"/>
              <w:rPr>
                <w:sz w:val="14"/>
                <w:szCs w:val="14"/>
              </w:rPr>
            </w:pPr>
          </w:p>
        </w:tc>
        <w:tc>
          <w:tcPr>
            <w:tcW w:w="1217" w:type="dxa"/>
            <w:hideMark/>
          </w:tcPr>
          <w:p w14:paraId="33AA320E" w14:textId="77777777" w:rsidR="004B3BE7" w:rsidRPr="00B209C7" w:rsidRDefault="004B3BE7" w:rsidP="004B3BE7">
            <w:pPr>
              <w:jc w:val="center"/>
              <w:rPr>
                <w:sz w:val="14"/>
                <w:szCs w:val="14"/>
              </w:rPr>
            </w:pPr>
          </w:p>
        </w:tc>
        <w:tc>
          <w:tcPr>
            <w:tcW w:w="1036" w:type="dxa"/>
          </w:tcPr>
          <w:p w14:paraId="234F222C" w14:textId="072CC279" w:rsidR="004B3BE7" w:rsidRPr="00B209C7" w:rsidRDefault="004B3BE7" w:rsidP="004B3BE7">
            <w:pPr>
              <w:jc w:val="center"/>
              <w:rPr>
                <w:sz w:val="14"/>
                <w:szCs w:val="14"/>
              </w:rPr>
            </w:pPr>
          </w:p>
        </w:tc>
        <w:tc>
          <w:tcPr>
            <w:tcW w:w="560" w:type="dxa"/>
          </w:tcPr>
          <w:p w14:paraId="2DDEB8B8" w14:textId="4F5190CC" w:rsidR="004B3BE7" w:rsidRPr="00B209C7" w:rsidRDefault="004B3BE7" w:rsidP="004B3BE7">
            <w:pPr>
              <w:jc w:val="center"/>
              <w:rPr>
                <w:sz w:val="14"/>
                <w:szCs w:val="14"/>
              </w:rPr>
            </w:pPr>
          </w:p>
        </w:tc>
        <w:tc>
          <w:tcPr>
            <w:tcW w:w="1162" w:type="dxa"/>
            <w:hideMark/>
          </w:tcPr>
          <w:p w14:paraId="5461304D" w14:textId="77777777" w:rsidR="004B3BE7" w:rsidRPr="00B209C7" w:rsidRDefault="004B3BE7" w:rsidP="004B3BE7">
            <w:pPr>
              <w:jc w:val="center"/>
              <w:rPr>
                <w:sz w:val="14"/>
                <w:szCs w:val="14"/>
              </w:rPr>
            </w:pPr>
          </w:p>
        </w:tc>
      </w:tr>
      <w:tr w:rsidR="004B3BE7" w:rsidRPr="00E40B23" w14:paraId="7D392537" w14:textId="77777777" w:rsidTr="000C6190">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64A92B04" w14:textId="77777777" w:rsidR="004B3BE7" w:rsidRPr="00B209C7" w:rsidRDefault="004B3BE7" w:rsidP="004B3BE7">
            <w:pPr>
              <w:jc w:val="left"/>
              <w:rPr>
                <w:sz w:val="14"/>
                <w:szCs w:val="14"/>
              </w:rPr>
            </w:pPr>
            <w:r w:rsidRPr="00B209C7">
              <w:rPr>
                <w:sz w:val="14"/>
                <w:szCs w:val="14"/>
              </w:rPr>
              <w:t>1404</w:t>
            </w:r>
          </w:p>
        </w:tc>
        <w:tc>
          <w:tcPr>
            <w:tcW w:w="3318" w:type="dxa"/>
            <w:hideMark/>
          </w:tcPr>
          <w:p w14:paraId="48E413DE" w14:textId="77777777" w:rsidR="004B3BE7" w:rsidRPr="00B209C7" w:rsidRDefault="004B3BE7" w:rsidP="004B3BE7">
            <w:pPr>
              <w:jc w:val="left"/>
              <w:rPr>
                <w:sz w:val="14"/>
                <w:szCs w:val="14"/>
                <w:lang w:val="es-ES"/>
              </w:rPr>
            </w:pPr>
            <w:r w:rsidRPr="00B209C7">
              <w:rPr>
                <w:sz w:val="14"/>
                <w:szCs w:val="14"/>
                <w:lang w:val="es-ES"/>
              </w:rPr>
              <w:t>Productos vegetales no expresados ni comprendidos en otra parte</w:t>
            </w:r>
          </w:p>
        </w:tc>
        <w:tc>
          <w:tcPr>
            <w:tcW w:w="728" w:type="dxa"/>
            <w:hideMark/>
          </w:tcPr>
          <w:p w14:paraId="70DAF633" w14:textId="77777777" w:rsidR="004B3BE7" w:rsidRPr="00B209C7" w:rsidRDefault="004B3BE7" w:rsidP="004B3BE7">
            <w:pPr>
              <w:jc w:val="center"/>
              <w:rPr>
                <w:sz w:val="14"/>
                <w:szCs w:val="14"/>
                <w:lang w:val="es-ES"/>
              </w:rPr>
            </w:pPr>
          </w:p>
        </w:tc>
        <w:tc>
          <w:tcPr>
            <w:tcW w:w="1217" w:type="dxa"/>
            <w:hideMark/>
          </w:tcPr>
          <w:p w14:paraId="1B23F878" w14:textId="77777777" w:rsidR="004B3BE7" w:rsidRPr="00B209C7" w:rsidRDefault="004B3BE7" w:rsidP="004B3BE7">
            <w:pPr>
              <w:jc w:val="center"/>
              <w:rPr>
                <w:sz w:val="14"/>
                <w:szCs w:val="14"/>
                <w:lang w:val="es-ES"/>
              </w:rPr>
            </w:pPr>
          </w:p>
        </w:tc>
        <w:tc>
          <w:tcPr>
            <w:tcW w:w="1036" w:type="dxa"/>
            <w:hideMark/>
          </w:tcPr>
          <w:p w14:paraId="4DFFC379" w14:textId="77777777" w:rsidR="004B3BE7" w:rsidRPr="00B209C7" w:rsidRDefault="004B3BE7" w:rsidP="004B3BE7">
            <w:pPr>
              <w:jc w:val="center"/>
              <w:rPr>
                <w:sz w:val="14"/>
                <w:szCs w:val="14"/>
                <w:lang w:val="es-ES"/>
              </w:rPr>
            </w:pPr>
          </w:p>
        </w:tc>
        <w:tc>
          <w:tcPr>
            <w:tcW w:w="560" w:type="dxa"/>
            <w:hideMark/>
          </w:tcPr>
          <w:p w14:paraId="67FAD56B" w14:textId="77777777" w:rsidR="004B3BE7" w:rsidRPr="00B209C7" w:rsidRDefault="004B3BE7" w:rsidP="004B3BE7">
            <w:pPr>
              <w:jc w:val="center"/>
              <w:rPr>
                <w:sz w:val="14"/>
                <w:szCs w:val="14"/>
                <w:lang w:val="es-ES"/>
              </w:rPr>
            </w:pPr>
          </w:p>
        </w:tc>
        <w:tc>
          <w:tcPr>
            <w:tcW w:w="1162" w:type="dxa"/>
            <w:hideMark/>
          </w:tcPr>
          <w:p w14:paraId="1CDA4942" w14:textId="77777777" w:rsidR="004B3BE7" w:rsidRPr="00B209C7" w:rsidRDefault="004B3BE7" w:rsidP="004B3BE7">
            <w:pPr>
              <w:jc w:val="center"/>
              <w:rPr>
                <w:sz w:val="14"/>
                <w:szCs w:val="14"/>
                <w:lang w:val="es-ES"/>
              </w:rPr>
            </w:pPr>
          </w:p>
        </w:tc>
      </w:tr>
      <w:tr w:rsidR="004B3BE7" w:rsidRPr="00B209C7" w14:paraId="6CD54FE0" w14:textId="77777777" w:rsidTr="000C6190">
        <w:trPr>
          <w:trHeight w:val="20"/>
        </w:trPr>
        <w:tc>
          <w:tcPr>
            <w:tcW w:w="1116" w:type="dxa"/>
            <w:hideMark/>
          </w:tcPr>
          <w:p w14:paraId="1455B0AF" w14:textId="77777777" w:rsidR="004B3BE7" w:rsidRPr="00B209C7" w:rsidRDefault="004B3BE7" w:rsidP="004B3BE7">
            <w:pPr>
              <w:jc w:val="left"/>
              <w:rPr>
                <w:sz w:val="14"/>
                <w:szCs w:val="14"/>
              </w:rPr>
            </w:pPr>
            <w:r w:rsidRPr="00B209C7">
              <w:rPr>
                <w:sz w:val="14"/>
                <w:szCs w:val="14"/>
              </w:rPr>
              <w:t>140420</w:t>
            </w:r>
          </w:p>
        </w:tc>
        <w:tc>
          <w:tcPr>
            <w:tcW w:w="3318" w:type="dxa"/>
            <w:hideMark/>
          </w:tcPr>
          <w:p w14:paraId="3667ED3C" w14:textId="77777777" w:rsidR="004B3BE7" w:rsidRPr="00B209C7" w:rsidRDefault="004B3BE7" w:rsidP="004B3BE7">
            <w:pPr>
              <w:jc w:val="left"/>
              <w:rPr>
                <w:sz w:val="14"/>
                <w:szCs w:val="14"/>
              </w:rPr>
            </w:pPr>
            <w:r w:rsidRPr="00B209C7">
              <w:rPr>
                <w:sz w:val="14"/>
                <w:szCs w:val="14"/>
              </w:rPr>
              <w:t xml:space="preserve">Linters de </w:t>
            </w:r>
            <w:proofErr w:type="spellStart"/>
            <w:r w:rsidRPr="00B209C7">
              <w:rPr>
                <w:sz w:val="14"/>
                <w:szCs w:val="14"/>
              </w:rPr>
              <w:t>coton</w:t>
            </w:r>
            <w:proofErr w:type="spellEnd"/>
            <w:r w:rsidRPr="00B209C7">
              <w:rPr>
                <w:sz w:val="14"/>
                <w:szCs w:val="14"/>
              </w:rPr>
              <w:t>:</w:t>
            </w:r>
          </w:p>
        </w:tc>
        <w:tc>
          <w:tcPr>
            <w:tcW w:w="728" w:type="dxa"/>
            <w:hideMark/>
          </w:tcPr>
          <w:p w14:paraId="4C04F176" w14:textId="77777777" w:rsidR="004B3BE7" w:rsidRPr="00B209C7" w:rsidRDefault="004B3BE7" w:rsidP="004B3BE7">
            <w:pPr>
              <w:jc w:val="center"/>
              <w:rPr>
                <w:sz w:val="14"/>
                <w:szCs w:val="14"/>
              </w:rPr>
            </w:pPr>
          </w:p>
        </w:tc>
        <w:tc>
          <w:tcPr>
            <w:tcW w:w="1217" w:type="dxa"/>
            <w:hideMark/>
          </w:tcPr>
          <w:p w14:paraId="74B00D76" w14:textId="77777777" w:rsidR="004B3BE7" w:rsidRPr="00B209C7" w:rsidRDefault="004B3BE7" w:rsidP="004B3BE7">
            <w:pPr>
              <w:jc w:val="center"/>
              <w:rPr>
                <w:sz w:val="14"/>
                <w:szCs w:val="14"/>
              </w:rPr>
            </w:pPr>
          </w:p>
        </w:tc>
        <w:tc>
          <w:tcPr>
            <w:tcW w:w="1036" w:type="dxa"/>
            <w:hideMark/>
          </w:tcPr>
          <w:p w14:paraId="210160A7" w14:textId="77777777" w:rsidR="004B3BE7" w:rsidRPr="00B209C7" w:rsidRDefault="004B3BE7" w:rsidP="004B3BE7">
            <w:pPr>
              <w:jc w:val="center"/>
              <w:rPr>
                <w:sz w:val="14"/>
                <w:szCs w:val="14"/>
              </w:rPr>
            </w:pPr>
          </w:p>
        </w:tc>
        <w:tc>
          <w:tcPr>
            <w:tcW w:w="560" w:type="dxa"/>
            <w:hideMark/>
          </w:tcPr>
          <w:p w14:paraId="4CE5B904" w14:textId="77777777" w:rsidR="004B3BE7" w:rsidRPr="00B209C7" w:rsidRDefault="004B3BE7" w:rsidP="004B3BE7">
            <w:pPr>
              <w:jc w:val="center"/>
              <w:rPr>
                <w:sz w:val="14"/>
                <w:szCs w:val="14"/>
              </w:rPr>
            </w:pPr>
          </w:p>
        </w:tc>
        <w:tc>
          <w:tcPr>
            <w:tcW w:w="1162" w:type="dxa"/>
            <w:hideMark/>
          </w:tcPr>
          <w:p w14:paraId="23F799D5" w14:textId="77777777" w:rsidR="004B3BE7" w:rsidRPr="00B209C7" w:rsidRDefault="004B3BE7" w:rsidP="004B3BE7">
            <w:pPr>
              <w:jc w:val="center"/>
              <w:rPr>
                <w:sz w:val="14"/>
                <w:szCs w:val="14"/>
              </w:rPr>
            </w:pPr>
          </w:p>
        </w:tc>
      </w:tr>
      <w:tr w:rsidR="004B3BE7" w:rsidRPr="00B209C7" w14:paraId="67BBE18A" w14:textId="77777777" w:rsidTr="000C6190">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4E6639DD" w14:textId="77777777" w:rsidR="004B3BE7" w:rsidRPr="00B209C7" w:rsidRDefault="004B3BE7" w:rsidP="004B3BE7">
            <w:pPr>
              <w:jc w:val="left"/>
              <w:rPr>
                <w:sz w:val="14"/>
                <w:szCs w:val="14"/>
              </w:rPr>
            </w:pPr>
            <w:r w:rsidRPr="00B209C7">
              <w:rPr>
                <w:sz w:val="14"/>
                <w:szCs w:val="14"/>
              </w:rPr>
              <w:t>14042010</w:t>
            </w:r>
          </w:p>
        </w:tc>
        <w:tc>
          <w:tcPr>
            <w:tcW w:w="3318" w:type="dxa"/>
            <w:hideMark/>
          </w:tcPr>
          <w:p w14:paraId="42C6A5EE" w14:textId="77777777" w:rsidR="004B3BE7" w:rsidRPr="00B209C7" w:rsidRDefault="004B3BE7" w:rsidP="004B3BE7">
            <w:pPr>
              <w:jc w:val="left"/>
              <w:rPr>
                <w:sz w:val="14"/>
                <w:szCs w:val="14"/>
              </w:rPr>
            </w:pPr>
            <w:proofErr w:type="spellStart"/>
            <w:r w:rsidRPr="00B209C7">
              <w:rPr>
                <w:sz w:val="14"/>
                <w:szCs w:val="14"/>
              </w:rPr>
              <w:t>En</w:t>
            </w:r>
            <w:proofErr w:type="spellEnd"/>
            <w:r w:rsidRPr="00B209C7">
              <w:rPr>
                <w:sz w:val="14"/>
                <w:szCs w:val="14"/>
              </w:rPr>
              <w:t xml:space="preserve"> </w:t>
            </w:r>
            <w:proofErr w:type="spellStart"/>
            <w:r w:rsidRPr="00B209C7">
              <w:rPr>
                <w:sz w:val="14"/>
                <w:szCs w:val="14"/>
              </w:rPr>
              <w:t>bruto</w:t>
            </w:r>
            <w:proofErr w:type="spellEnd"/>
          </w:p>
        </w:tc>
        <w:tc>
          <w:tcPr>
            <w:tcW w:w="728" w:type="dxa"/>
            <w:hideMark/>
          </w:tcPr>
          <w:p w14:paraId="59D882B6" w14:textId="77777777" w:rsidR="004B3BE7" w:rsidRPr="00B209C7" w:rsidRDefault="004B3BE7" w:rsidP="004B3BE7">
            <w:pPr>
              <w:jc w:val="center"/>
              <w:rPr>
                <w:sz w:val="14"/>
                <w:szCs w:val="14"/>
              </w:rPr>
            </w:pPr>
            <w:r w:rsidRPr="00B209C7">
              <w:rPr>
                <w:sz w:val="14"/>
                <w:szCs w:val="14"/>
              </w:rPr>
              <w:t>35%</w:t>
            </w:r>
          </w:p>
        </w:tc>
        <w:tc>
          <w:tcPr>
            <w:tcW w:w="1217" w:type="dxa"/>
            <w:hideMark/>
          </w:tcPr>
          <w:p w14:paraId="621B657E" w14:textId="77777777" w:rsidR="004B3BE7" w:rsidRPr="00B209C7" w:rsidRDefault="004B3BE7" w:rsidP="004B3BE7">
            <w:pPr>
              <w:jc w:val="center"/>
              <w:rPr>
                <w:sz w:val="14"/>
                <w:szCs w:val="14"/>
              </w:rPr>
            </w:pPr>
          </w:p>
        </w:tc>
        <w:tc>
          <w:tcPr>
            <w:tcW w:w="1036" w:type="dxa"/>
            <w:hideMark/>
          </w:tcPr>
          <w:p w14:paraId="501189C2" w14:textId="77777777" w:rsidR="004B3BE7" w:rsidRPr="00B209C7" w:rsidRDefault="004B3BE7" w:rsidP="004B3BE7">
            <w:pPr>
              <w:jc w:val="center"/>
              <w:rPr>
                <w:sz w:val="14"/>
                <w:szCs w:val="14"/>
              </w:rPr>
            </w:pPr>
            <w:r w:rsidRPr="00B209C7">
              <w:rPr>
                <w:sz w:val="14"/>
                <w:szCs w:val="14"/>
              </w:rPr>
              <w:t>14042010</w:t>
            </w:r>
          </w:p>
        </w:tc>
        <w:tc>
          <w:tcPr>
            <w:tcW w:w="560" w:type="dxa"/>
            <w:hideMark/>
          </w:tcPr>
          <w:p w14:paraId="4BDEC266" w14:textId="77777777" w:rsidR="004B3BE7" w:rsidRPr="00B209C7" w:rsidRDefault="004B3BE7" w:rsidP="004B3BE7">
            <w:pPr>
              <w:jc w:val="center"/>
              <w:rPr>
                <w:sz w:val="14"/>
                <w:szCs w:val="14"/>
              </w:rPr>
            </w:pPr>
            <w:r w:rsidRPr="00B209C7">
              <w:rPr>
                <w:sz w:val="14"/>
                <w:szCs w:val="14"/>
              </w:rPr>
              <w:t>6%</w:t>
            </w:r>
          </w:p>
        </w:tc>
        <w:tc>
          <w:tcPr>
            <w:tcW w:w="1162" w:type="dxa"/>
            <w:hideMark/>
          </w:tcPr>
          <w:p w14:paraId="3BD4A49D" w14:textId="77777777" w:rsidR="004B3BE7" w:rsidRPr="00B209C7" w:rsidRDefault="004B3BE7" w:rsidP="004B3BE7">
            <w:pPr>
              <w:jc w:val="center"/>
              <w:rPr>
                <w:sz w:val="14"/>
                <w:szCs w:val="14"/>
              </w:rPr>
            </w:pPr>
          </w:p>
        </w:tc>
      </w:tr>
      <w:tr w:rsidR="004B3BE7" w:rsidRPr="00B209C7" w14:paraId="035EDC34" w14:textId="77777777" w:rsidTr="000C6190">
        <w:trPr>
          <w:trHeight w:val="20"/>
        </w:trPr>
        <w:tc>
          <w:tcPr>
            <w:tcW w:w="1116" w:type="dxa"/>
            <w:hideMark/>
          </w:tcPr>
          <w:p w14:paraId="2DC8686A" w14:textId="77777777" w:rsidR="004B3BE7" w:rsidRPr="00B209C7" w:rsidRDefault="004B3BE7" w:rsidP="004B3BE7">
            <w:pPr>
              <w:jc w:val="left"/>
              <w:rPr>
                <w:sz w:val="14"/>
                <w:szCs w:val="14"/>
              </w:rPr>
            </w:pPr>
            <w:r w:rsidRPr="00B209C7">
              <w:rPr>
                <w:sz w:val="14"/>
                <w:szCs w:val="14"/>
              </w:rPr>
              <w:t>14042090</w:t>
            </w:r>
          </w:p>
        </w:tc>
        <w:tc>
          <w:tcPr>
            <w:tcW w:w="3318" w:type="dxa"/>
            <w:hideMark/>
          </w:tcPr>
          <w:p w14:paraId="7C5A78F4" w14:textId="77777777" w:rsidR="004B3BE7" w:rsidRPr="00B209C7" w:rsidRDefault="004B3BE7" w:rsidP="004B3BE7">
            <w:pPr>
              <w:jc w:val="left"/>
              <w:rPr>
                <w:sz w:val="14"/>
                <w:szCs w:val="14"/>
              </w:rPr>
            </w:pPr>
            <w:r w:rsidRPr="00B209C7">
              <w:rPr>
                <w:sz w:val="14"/>
                <w:szCs w:val="14"/>
              </w:rPr>
              <w:t xml:space="preserve">Los </w:t>
            </w:r>
            <w:proofErr w:type="spellStart"/>
            <w:r w:rsidRPr="00B209C7">
              <w:rPr>
                <w:sz w:val="14"/>
                <w:szCs w:val="14"/>
              </w:rPr>
              <w:t>demás</w:t>
            </w:r>
            <w:proofErr w:type="spellEnd"/>
          </w:p>
        </w:tc>
        <w:tc>
          <w:tcPr>
            <w:tcW w:w="728" w:type="dxa"/>
            <w:hideMark/>
          </w:tcPr>
          <w:p w14:paraId="35DF2FAA" w14:textId="77777777" w:rsidR="004B3BE7" w:rsidRPr="00B209C7" w:rsidRDefault="004B3BE7" w:rsidP="004B3BE7">
            <w:pPr>
              <w:jc w:val="center"/>
              <w:rPr>
                <w:sz w:val="14"/>
                <w:szCs w:val="14"/>
              </w:rPr>
            </w:pPr>
            <w:r w:rsidRPr="00B209C7">
              <w:rPr>
                <w:sz w:val="14"/>
                <w:szCs w:val="14"/>
              </w:rPr>
              <w:t>35%</w:t>
            </w:r>
          </w:p>
        </w:tc>
        <w:tc>
          <w:tcPr>
            <w:tcW w:w="1217" w:type="dxa"/>
            <w:hideMark/>
          </w:tcPr>
          <w:p w14:paraId="4E344C85" w14:textId="77777777" w:rsidR="004B3BE7" w:rsidRPr="00B209C7" w:rsidRDefault="004B3BE7" w:rsidP="004B3BE7">
            <w:pPr>
              <w:jc w:val="center"/>
              <w:rPr>
                <w:sz w:val="14"/>
                <w:szCs w:val="14"/>
              </w:rPr>
            </w:pPr>
          </w:p>
        </w:tc>
        <w:tc>
          <w:tcPr>
            <w:tcW w:w="1036" w:type="dxa"/>
            <w:hideMark/>
          </w:tcPr>
          <w:p w14:paraId="47687A42" w14:textId="77777777" w:rsidR="004B3BE7" w:rsidRPr="00B209C7" w:rsidRDefault="004B3BE7" w:rsidP="004B3BE7">
            <w:pPr>
              <w:jc w:val="center"/>
              <w:rPr>
                <w:sz w:val="14"/>
                <w:szCs w:val="14"/>
              </w:rPr>
            </w:pPr>
            <w:r w:rsidRPr="00B209C7">
              <w:rPr>
                <w:sz w:val="14"/>
                <w:szCs w:val="14"/>
              </w:rPr>
              <w:t>14042090</w:t>
            </w:r>
          </w:p>
        </w:tc>
        <w:tc>
          <w:tcPr>
            <w:tcW w:w="560" w:type="dxa"/>
            <w:hideMark/>
          </w:tcPr>
          <w:p w14:paraId="0E271E0E" w14:textId="77777777" w:rsidR="004B3BE7" w:rsidRPr="00B209C7" w:rsidRDefault="004B3BE7" w:rsidP="004B3BE7">
            <w:pPr>
              <w:jc w:val="center"/>
              <w:rPr>
                <w:sz w:val="14"/>
                <w:szCs w:val="14"/>
              </w:rPr>
            </w:pPr>
            <w:r w:rsidRPr="00B209C7">
              <w:rPr>
                <w:sz w:val="14"/>
                <w:szCs w:val="14"/>
              </w:rPr>
              <w:t>6%</w:t>
            </w:r>
          </w:p>
        </w:tc>
        <w:tc>
          <w:tcPr>
            <w:tcW w:w="1162" w:type="dxa"/>
            <w:hideMark/>
          </w:tcPr>
          <w:p w14:paraId="0DB8BE07" w14:textId="77777777" w:rsidR="004B3BE7" w:rsidRPr="00B209C7" w:rsidRDefault="004B3BE7" w:rsidP="004B3BE7">
            <w:pPr>
              <w:jc w:val="center"/>
              <w:rPr>
                <w:sz w:val="14"/>
                <w:szCs w:val="14"/>
              </w:rPr>
            </w:pPr>
          </w:p>
        </w:tc>
      </w:tr>
      <w:tr w:rsidR="004B3BE7" w:rsidRPr="00E40B23" w14:paraId="21E039BA" w14:textId="77777777" w:rsidTr="000C6190">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69325935" w14:textId="77777777" w:rsidR="004B3BE7" w:rsidRPr="00B209C7" w:rsidRDefault="004B3BE7" w:rsidP="004B3BE7">
            <w:pPr>
              <w:jc w:val="left"/>
              <w:rPr>
                <w:sz w:val="14"/>
                <w:szCs w:val="14"/>
              </w:rPr>
            </w:pPr>
            <w:r w:rsidRPr="00B209C7">
              <w:rPr>
                <w:sz w:val="14"/>
                <w:szCs w:val="14"/>
              </w:rPr>
              <w:t>1512</w:t>
            </w:r>
          </w:p>
        </w:tc>
        <w:tc>
          <w:tcPr>
            <w:tcW w:w="3318" w:type="dxa"/>
            <w:hideMark/>
          </w:tcPr>
          <w:p w14:paraId="4B95276F" w14:textId="77777777" w:rsidR="004B3BE7" w:rsidRPr="00B209C7" w:rsidRDefault="004B3BE7" w:rsidP="004B3BE7">
            <w:pPr>
              <w:jc w:val="left"/>
              <w:rPr>
                <w:sz w:val="14"/>
                <w:szCs w:val="14"/>
                <w:lang w:val="es-ES"/>
              </w:rPr>
            </w:pPr>
            <w:r w:rsidRPr="00B209C7">
              <w:rPr>
                <w:sz w:val="14"/>
                <w:szCs w:val="14"/>
                <w:lang w:val="es-ES"/>
              </w:rPr>
              <w:t>Aceites de girasol, cártamo o algodón, y sus fracciones, incluso refinados, pero sin modificar químicamente</w:t>
            </w:r>
            <w:r w:rsidRPr="00B209C7">
              <w:rPr>
                <w:sz w:val="14"/>
                <w:szCs w:val="14"/>
                <w:lang w:val="es-ES"/>
              </w:rPr>
              <w:br/>
              <w:t>- Aceite de algodón y sus fracciones:</w:t>
            </w:r>
          </w:p>
        </w:tc>
        <w:tc>
          <w:tcPr>
            <w:tcW w:w="728" w:type="dxa"/>
            <w:hideMark/>
          </w:tcPr>
          <w:p w14:paraId="3416BDB8" w14:textId="77777777" w:rsidR="004B3BE7" w:rsidRPr="00B209C7" w:rsidRDefault="004B3BE7" w:rsidP="004B3BE7">
            <w:pPr>
              <w:jc w:val="center"/>
              <w:rPr>
                <w:sz w:val="14"/>
                <w:szCs w:val="14"/>
                <w:lang w:val="es-ES"/>
              </w:rPr>
            </w:pPr>
          </w:p>
        </w:tc>
        <w:tc>
          <w:tcPr>
            <w:tcW w:w="1217" w:type="dxa"/>
            <w:hideMark/>
          </w:tcPr>
          <w:p w14:paraId="67790100" w14:textId="77777777" w:rsidR="004B3BE7" w:rsidRPr="00B209C7" w:rsidRDefault="004B3BE7" w:rsidP="004B3BE7">
            <w:pPr>
              <w:jc w:val="center"/>
              <w:rPr>
                <w:sz w:val="14"/>
                <w:szCs w:val="14"/>
                <w:lang w:val="es-ES"/>
              </w:rPr>
            </w:pPr>
          </w:p>
        </w:tc>
        <w:tc>
          <w:tcPr>
            <w:tcW w:w="1036" w:type="dxa"/>
            <w:hideMark/>
          </w:tcPr>
          <w:p w14:paraId="28284FF1" w14:textId="77777777" w:rsidR="004B3BE7" w:rsidRPr="00B209C7" w:rsidRDefault="004B3BE7" w:rsidP="004B3BE7">
            <w:pPr>
              <w:jc w:val="center"/>
              <w:rPr>
                <w:sz w:val="14"/>
                <w:szCs w:val="14"/>
                <w:lang w:val="es-ES"/>
              </w:rPr>
            </w:pPr>
          </w:p>
        </w:tc>
        <w:tc>
          <w:tcPr>
            <w:tcW w:w="560" w:type="dxa"/>
            <w:hideMark/>
          </w:tcPr>
          <w:p w14:paraId="2D8F9C74" w14:textId="77777777" w:rsidR="004B3BE7" w:rsidRPr="00B209C7" w:rsidRDefault="004B3BE7" w:rsidP="004B3BE7">
            <w:pPr>
              <w:jc w:val="center"/>
              <w:rPr>
                <w:sz w:val="14"/>
                <w:szCs w:val="14"/>
                <w:lang w:val="es-ES"/>
              </w:rPr>
            </w:pPr>
          </w:p>
        </w:tc>
        <w:tc>
          <w:tcPr>
            <w:tcW w:w="1162" w:type="dxa"/>
            <w:hideMark/>
          </w:tcPr>
          <w:p w14:paraId="7971E80D" w14:textId="77777777" w:rsidR="004B3BE7" w:rsidRPr="00B209C7" w:rsidRDefault="004B3BE7" w:rsidP="004B3BE7">
            <w:pPr>
              <w:jc w:val="center"/>
              <w:rPr>
                <w:sz w:val="14"/>
                <w:szCs w:val="14"/>
                <w:lang w:val="es-ES"/>
              </w:rPr>
            </w:pPr>
          </w:p>
        </w:tc>
      </w:tr>
      <w:tr w:rsidR="004B3BE7" w:rsidRPr="00B209C7" w14:paraId="626E1BA2" w14:textId="77777777" w:rsidTr="000C6190">
        <w:trPr>
          <w:trHeight w:val="20"/>
        </w:trPr>
        <w:tc>
          <w:tcPr>
            <w:tcW w:w="1116" w:type="dxa"/>
            <w:hideMark/>
          </w:tcPr>
          <w:p w14:paraId="321369EA" w14:textId="77777777" w:rsidR="004B3BE7" w:rsidRPr="00B209C7" w:rsidRDefault="004B3BE7" w:rsidP="004B3BE7">
            <w:pPr>
              <w:jc w:val="left"/>
              <w:rPr>
                <w:sz w:val="14"/>
                <w:szCs w:val="14"/>
              </w:rPr>
            </w:pPr>
            <w:r w:rsidRPr="00B209C7">
              <w:rPr>
                <w:sz w:val="14"/>
                <w:szCs w:val="14"/>
              </w:rPr>
              <w:t>15122100</w:t>
            </w:r>
          </w:p>
        </w:tc>
        <w:tc>
          <w:tcPr>
            <w:tcW w:w="3318" w:type="dxa"/>
            <w:hideMark/>
          </w:tcPr>
          <w:p w14:paraId="2DD30B94" w14:textId="77777777" w:rsidR="004B3BE7" w:rsidRPr="00B209C7" w:rsidRDefault="004B3BE7" w:rsidP="004B3BE7">
            <w:pPr>
              <w:jc w:val="left"/>
              <w:rPr>
                <w:sz w:val="14"/>
                <w:szCs w:val="14"/>
                <w:lang w:val="es-ES"/>
              </w:rPr>
            </w:pPr>
            <w:r w:rsidRPr="00B209C7">
              <w:rPr>
                <w:sz w:val="14"/>
                <w:szCs w:val="14"/>
                <w:lang w:val="es-ES"/>
              </w:rPr>
              <w:t xml:space="preserve">Aceite en bruto, incluso sin </w:t>
            </w:r>
            <w:proofErr w:type="spellStart"/>
            <w:r w:rsidRPr="00B209C7">
              <w:rPr>
                <w:sz w:val="14"/>
                <w:szCs w:val="14"/>
                <w:lang w:val="es-ES"/>
              </w:rPr>
              <w:t>gosipol</w:t>
            </w:r>
            <w:proofErr w:type="spellEnd"/>
          </w:p>
        </w:tc>
        <w:tc>
          <w:tcPr>
            <w:tcW w:w="728" w:type="dxa"/>
            <w:hideMark/>
          </w:tcPr>
          <w:p w14:paraId="146FF0E1" w14:textId="77777777" w:rsidR="004B3BE7" w:rsidRPr="00B209C7" w:rsidRDefault="004B3BE7" w:rsidP="004B3BE7">
            <w:pPr>
              <w:jc w:val="center"/>
              <w:rPr>
                <w:sz w:val="14"/>
                <w:szCs w:val="14"/>
              </w:rPr>
            </w:pPr>
            <w:r w:rsidRPr="00B209C7">
              <w:rPr>
                <w:sz w:val="14"/>
                <w:szCs w:val="14"/>
              </w:rPr>
              <w:t>35%</w:t>
            </w:r>
          </w:p>
        </w:tc>
        <w:tc>
          <w:tcPr>
            <w:tcW w:w="1217" w:type="dxa"/>
            <w:hideMark/>
          </w:tcPr>
          <w:p w14:paraId="25789F7D" w14:textId="77777777" w:rsidR="004B3BE7" w:rsidRPr="00B209C7" w:rsidRDefault="004B3BE7" w:rsidP="004B3BE7">
            <w:pPr>
              <w:jc w:val="center"/>
              <w:rPr>
                <w:sz w:val="14"/>
                <w:szCs w:val="14"/>
              </w:rPr>
            </w:pPr>
          </w:p>
        </w:tc>
        <w:tc>
          <w:tcPr>
            <w:tcW w:w="1036" w:type="dxa"/>
            <w:hideMark/>
          </w:tcPr>
          <w:p w14:paraId="1F8B3748" w14:textId="77777777" w:rsidR="004B3BE7" w:rsidRPr="00B209C7" w:rsidRDefault="004B3BE7" w:rsidP="004B3BE7">
            <w:pPr>
              <w:jc w:val="center"/>
              <w:rPr>
                <w:sz w:val="14"/>
                <w:szCs w:val="14"/>
              </w:rPr>
            </w:pPr>
            <w:r w:rsidRPr="00B209C7">
              <w:rPr>
                <w:sz w:val="14"/>
                <w:szCs w:val="14"/>
              </w:rPr>
              <w:t>15122100</w:t>
            </w:r>
          </w:p>
        </w:tc>
        <w:tc>
          <w:tcPr>
            <w:tcW w:w="560" w:type="dxa"/>
            <w:hideMark/>
          </w:tcPr>
          <w:p w14:paraId="3AD499D3" w14:textId="77777777" w:rsidR="004B3BE7" w:rsidRPr="00B209C7" w:rsidRDefault="004B3BE7" w:rsidP="004B3BE7">
            <w:pPr>
              <w:jc w:val="center"/>
              <w:rPr>
                <w:sz w:val="14"/>
                <w:szCs w:val="14"/>
              </w:rPr>
            </w:pPr>
            <w:r w:rsidRPr="00B209C7">
              <w:rPr>
                <w:sz w:val="14"/>
                <w:szCs w:val="14"/>
              </w:rPr>
              <w:t>10%</w:t>
            </w:r>
          </w:p>
        </w:tc>
        <w:tc>
          <w:tcPr>
            <w:tcW w:w="1162" w:type="dxa"/>
            <w:hideMark/>
          </w:tcPr>
          <w:p w14:paraId="091E173C" w14:textId="77777777" w:rsidR="004B3BE7" w:rsidRPr="00B209C7" w:rsidRDefault="004B3BE7" w:rsidP="004B3BE7">
            <w:pPr>
              <w:jc w:val="center"/>
              <w:rPr>
                <w:sz w:val="14"/>
                <w:szCs w:val="14"/>
              </w:rPr>
            </w:pPr>
          </w:p>
        </w:tc>
      </w:tr>
      <w:tr w:rsidR="004B3BE7" w:rsidRPr="00B209C7" w14:paraId="70559100" w14:textId="77777777" w:rsidTr="000C6190">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3526F097" w14:textId="77777777" w:rsidR="004B3BE7" w:rsidRPr="00B209C7" w:rsidRDefault="004B3BE7" w:rsidP="004B3BE7">
            <w:pPr>
              <w:jc w:val="left"/>
              <w:rPr>
                <w:sz w:val="14"/>
                <w:szCs w:val="14"/>
              </w:rPr>
            </w:pPr>
            <w:r w:rsidRPr="00B209C7">
              <w:rPr>
                <w:sz w:val="14"/>
                <w:szCs w:val="14"/>
              </w:rPr>
              <w:t>15122910</w:t>
            </w:r>
          </w:p>
        </w:tc>
        <w:tc>
          <w:tcPr>
            <w:tcW w:w="3318" w:type="dxa"/>
            <w:hideMark/>
          </w:tcPr>
          <w:p w14:paraId="31E8A96C" w14:textId="77777777" w:rsidR="004B3BE7" w:rsidRPr="00B209C7" w:rsidRDefault="004B3BE7" w:rsidP="004B3BE7">
            <w:pPr>
              <w:jc w:val="left"/>
              <w:rPr>
                <w:sz w:val="14"/>
                <w:szCs w:val="14"/>
              </w:rPr>
            </w:pPr>
            <w:proofErr w:type="spellStart"/>
            <w:r w:rsidRPr="00B209C7">
              <w:rPr>
                <w:sz w:val="14"/>
                <w:szCs w:val="14"/>
              </w:rPr>
              <w:t>Refinado</w:t>
            </w:r>
            <w:proofErr w:type="spellEnd"/>
          </w:p>
        </w:tc>
        <w:tc>
          <w:tcPr>
            <w:tcW w:w="728" w:type="dxa"/>
            <w:hideMark/>
          </w:tcPr>
          <w:p w14:paraId="45B86289" w14:textId="77777777" w:rsidR="004B3BE7" w:rsidRPr="00B209C7" w:rsidRDefault="004B3BE7" w:rsidP="004B3BE7">
            <w:pPr>
              <w:jc w:val="center"/>
              <w:rPr>
                <w:sz w:val="14"/>
                <w:szCs w:val="14"/>
              </w:rPr>
            </w:pPr>
            <w:r w:rsidRPr="00B209C7">
              <w:rPr>
                <w:sz w:val="14"/>
                <w:szCs w:val="14"/>
              </w:rPr>
              <w:t>35%</w:t>
            </w:r>
          </w:p>
        </w:tc>
        <w:tc>
          <w:tcPr>
            <w:tcW w:w="1217" w:type="dxa"/>
            <w:hideMark/>
          </w:tcPr>
          <w:p w14:paraId="4DA8F47D" w14:textId="77777777" w:rsidR="004B3BE7" w:rsidRPr="00B209C7" w:rsidRDefault="004B3BE7" w:rsidP="004B3BE7">
            <w:pPr>
              <w:jc w:val="center"/>
              <w:rPr>
                <w:sz w:val="14"/>
                <w:szCs w:val="14"/>
              </w:rPr>
            </w:pPr>
          </w:p>
        </w:tc>
        <w:tc>
          <w:tcPr>
            <w:tcW w:w="1036" w:type="dxa"/>
            <w:hideMark/>
          </w:tcPr>
          <w:p w14:paraId="65B84DA1" w14:textId="77777777" w:rsidR="004B3BE7" w:rsidRPr="00B209C7" w:rsidRDefault="004B3BE7" w:rsidP="004B3BE7">
            <w:pPr>
              <w:jc w:val="center"/>
              <w:rPr>
                <w:sz w:val="14"/>
                <w:szCs w:val="14"/>
              </w:rPr>
            </w:pPr>
            <w:r w:rsidRPr="00B209C7">
              <w:rPr>
                <w:sz w:val="14"/>
                <w:szCs w:val="14"/>
              </w:rPr>
              <w:t>15122910</w:t>
            </w:r>
          </w:p>
        </w:tc>
        <w:tc>
          <w:tcPr>
            <w:tcW w:w="560" w:type="dxa"/>
            <w:hideMark/>
          </w:tcPr>
          <w:p w14:paraId="6A86FABE" w14:textId="77777777" w:rsidR="004B3BE7" w:rsidRPr="00B209C7" w:rsidRDefault="004B3BE7" w:rsidP="004B3BE7">
            <w:pPr>
              <w:jc w:val="center"/>
              <w:rPr>
                <w:sz w:val="14"/>
                <w:szCs w:val="14"/>
              </w:rPr>
            </w:pPr>
            <w:r w:rsidRPr="00B209C7">
              <w:rPr>
                <w:sz w:val="14"/>
                <w:szCs w:val="14"/>
              </w:rPr>
              <w:t>10%</w:t>
            </w:r>
          </w:p>
        </w:tc>
        <w:tc>
          <w:tcPr>
            <w:tcW w:w="1162" w:type="dxa"/>
            <w:hideMark/>
          </w:tcPr>
          <w:p w14:paraId="574E4262" w14:textId="77777777" w:rsidR="004B3BE7" w:rsidRPr="00B209C7" w:rsidRDefault="004B3BE7" w:rsidP="004B3BE7">
            <w:pPr>
              <w:jc w:val="center"/>
              <w:rPr>
                <w:sz w:val="14"/>
                <w:szCs w:val="14"/>
              </w:rPr>
            </w:pPr>
          </w:p>
        </w:tc>
      </w:tr>
      <w:tr w:rsidR="004B3BE7" w:rsidRPr="00B209C7" w14:paraId="50C6000D" w14:textId="77777777" w:rsidTr="000C6190">
        <w:trPr>
          <w:trHeight w:val="20"/>
        </w:trPr>
        <w:tc>
          <w:tcPr>
            <w:tcW w:w="1116" w:type="dxa"/>
            <w:hideMark/>
          </w:tcPr>
          <w:p w14:paraId="1DA8A051" w14:textId="77777777" w:rsidR="004B3BE7" w:rsidRPr="00B209C7" w:rsidRDefault="004B3BE7" w:rsidP="004B3BE7">
            <w:pPr>
              <w:jc w:val="left"/>
              <w:rPr>
                <w:sz w:val="14"/>
                <w:szCs w:val="14"/>
              </w:rPr>
            </w:pPr>
            <w:r w:rsidRPr="00B209C7">
              <w:rPr>
                <w:sz w:val="14"/>
                <w:szCs w:val="14"/>
              </w:rPr>
              <w:t>15122990</w:t>
            </w:r>
          </w:p>
        </w:tc>
        <w:tc>
          <w:tcPr>
            <w:tcW w:w="3318" w:type="dxa"/>
            <w:hideMark/>
          </w:tcPr>
          <w:p w14:paraId="691B0BE1" w14:textId="77777777" w:rsidR="004B3BE7" w:rsidRPr="00B209C7" w:rsidRDefault="004B3BE7" w:rsidP="004B3BE7">
            <w:pPr>
              <w:jc w:val="left"/>
              <w:rPr>
                <w:sz w:val="14"/>
                <w:szCs w:val="14"/>
              </w:rPr>
            </w:pPr>
            <w:r w:rsidRPr="00B209C7">
              <w:rPr>
                <w:sz w:val="14"/>
                <w:szCs w:val="14"/>
              </w:rPr>
              <w:t xml:space="preserve">Los </w:t>
            </w:r>
            <w:proofErr w:type="spellStart"/>
            <w:r w:rsidRPr="00B209C7">
              <w:rPr>
                <w:sz w:val="14"/>
                <w:szCs w:val="14"/>
              </w:rPr>
              <w:t>demás</w:t>
            </w:r>
            <w:proofErr w:type="spellEnd"/>
          </w:p>
        </w:tc>
        <w:tc>
          <w:tcPr>
            <w:tcW w:w="728" w:type="dxa"/>
            <w:hideMark/>
          </w:tcPr>
          <w:p w14:paraId="4DA3A961" w14:textId="77777777" w:rsidR="004B3BE7" w:rsidRPr="00B209C7" w:rsidRDefault="004B3BE7" w:rsidP="004B3BE7">
            <w:pPr>
              <w:jc w:val="center"/>
              <w:rPr>
                <w:sz w:val="14"/>
                <w:szCs w:val="14"/>
              </w:rPr>
            </w:pPr>
            <w:r w:rsidRPr="00B209C7">
              <w:rPr>
                <w:sz w:val="14"/>
                <w:szCs w:val="14"/>
              </w:rPr>
              <w:t>35%</w:t>
            </w:r>
          </w:p>
        </w:tc>
        <w:tc>
          <w:tcPr>
            <w:tcW w:w="1217" w:type="dxa"/>
            <w:hideMark/>
          </w:tcPr>
          <w:p w14:paraId="1AA5C4A2" w14:textId="77777777" w:rsidR="004B3BE7" w:rsidRPr="00B209C7" w:rsidRDefault="004B3BE7" w:rsidP="004B3BE7">
            <w:pPr>
              <w:jc w:val="center"/>
              <w:rPr>
                <w:sz w:val="14"/>
                <w:szCs w:val="14"/>
              </w:rPr>
            </w:pPr>
          </w:p>
        </w:tc>
        <w:tc>
          <w:tcPr>
            <w:tcW w:w="1036" w:type="dxa"/>
            <w:hideMark/>
          </w:tcPr>
          <w:p w14:paraId="64753EE2" w14:textId="77777777" w:rsidR="004B3BE7" w:rsidRPr="00B209C7" w:rsidRDefault="004B3BE7" w:rsidP="004B3BE7">
            <w:pPr>
              <w:jc w:val="center"/>
              <w:rPr>
                <w:sz w:val="14"/>
                <w:szCs w:val="14"/>
              </w:rPr>
            </w:pPr>
            <w:r w:rsidRPr="00B209C7">
              <w:rPr>
                <w:sz w:val="14"/>
                <w:szCs w:val="14"/>
              </w:rPr>
              <w:t>15122990</w:t>
            </w:r>
          </w:p>
        </w:tc>
        <w:tc>
          <w:tcPr>
            <w:tcW w:w="560" w:type="dxa"/>
            <w:hideMark/>
          </w:tcPr>
          <w:p w14:paraId="00FA619C" w14:textId="77777777" w:rsidR="004B3BE7" w:rsidRPr="00B209C7" w:rsidRDefault="004B3BE7" w:rsidP="004B3BE7">
            <w:pPr>
              <w:jc w:val="center"/>
              <w:rPr>
                <w:sz w:val="14"/>
                <w:szCs w:val="14"/>
              </w:rPr>
            </w:pPr>
            <w:r w:rsidRPr="00B209C7">
              <w:rPr>
                <w:sz w:val="14"/>
                <w:szCs w:val="14"/>
              </w:rPr>
              <w:t>10%</w:t>
            </w:r>
          </w:p>
        </w:tc>
        <w:tc>
          <w:tcPr>
            <w:tcW w:w="1162" w:type="dxa"/>
            <w:hideMark/>
          </w:tcPr>
          <w:p w14:paraId="207F5AAA" w14:textId="77777777" w:rsidR="004B3BE7" w:rsidRPr="00B209C7" w:rsidRDefault="004B3BE7" w:rsidP="004B3BE7">
            <w:pPr>
              <w:jc w:val="center"/>
              <w:rPr>
                <w:sz w:val="14"/>
                <w:szCs w:val="14"/>
              </w:rPr>
            </w:pPr>
          </w:p>
        </w:tc>
      </w:tr>
      <w:tr w:rsidR="004B3BE7" w:rsidRPr="00E40B23" w14:paraId="41FFDB3B" w14:textId="77777777" w:rsidTr="000C6190">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56FCE553" w14:textId="77777777" w:rsidR="004B3BE7" w:rsidRPr="00B209C7" w:rsidRDefault="004B3BE7" w:rsidP="004B3BE7">
            <w:pPr>
              <w:jc w:val="left"/>
              <w:rPr>
                <w:sz w:val="14"/>
                <w:szCs w:val="14"/>
              </w:rPr>
            </w:pPr>
            <w:r w:rsidRPr="00B209C7">
              <w:rPr>
                <w:sz w:val="14"/>
                <w:szCs w:val="14"/>
              </w:rPr>
              <w:t>1521</w:t>
            </w:r>
          </w:p>
        </w:tc>
        <w:tc>
          <w:tcPr>
            <w:tcW w:w="3318" w:type="dxa"/>
            <w:hideMark/>
          </w:tcPr>
          <w:p w14:paraId="3EF68734" w14:textId="77777777" w:rsidR="004B3BE7" w:rsidRPr="00B209C7" w:rsidRDefault="004B3BE7" w:rsidP="004B3BE7">
            <w:pPr>
              <w:jc w:val="left"/>
              <w:rPr>
                <w:sz w:val="14"/>
                <w:szCs w:val="14"/>
                <w:lang w:val="es-ES"/>
              </w:rPr>
            </w:pPr>
            <w:r w:rsidRPr="00B209C7">
              <w:rPr>
                <w:sz w:val="14"/>
                <w:szCs w:val="14"/>
                <w:lang w:val="es-ES"/>
              </w:rPr>
              <w:t>Ceras vegetales (excepto los triglicéridos), cera de abejas o de otros insectos y esperma de ballena o de otros cetáceos (</w:t>
            </w:r>
            <w:proofErr w:type="spellStart"/>
            <w:r w:rsidRPr="00B209C7">
              <w:rPr>
                <w:sz w:val="14"/>
                <w:szCs w:val="14"/>
                <w:lang w:val="es-ES"/>
              </w:rPr>
              <w:t>espermaceti</w:t>
            </w:r>
            <w:proofErr w:type="spellEnd"/>
            <w:r w:rsidRPr="00B209C7">
              <w:rPr>
                <w:sz w:val="14"/>
                <w:szCs w:val="14"/>
                <w:lang w:val="es-ES"/>
              </w:rPr>
              <w:t>), incluso refinadas o coloreadas</w:t>
            </w:r>
          </w:p>
        </w:tc>
        <w:tc>
          <w:tcPr>
            <w:tcW w:w="728" w:type="dxa"/>
            <w:hideMark/>
          </w:tcPr>
          <w:p w14:paraId="12ADBEDE" w14:textId="77777777" w:rsidR="004B3BE7" w:rsidRPr="00B209C7" w:rsidRDefault="004B3BE7" w:rsidP="004B3BE7">
            <w:pPr>
              <w:jc w:val="center"/>
              <w:rPr>
                <w:sz w:val="14"/>
                <w:szCs w:val="14"/>
                <w:lang w:val="es-ES"/>
              </w:rPr>
            </w:pPr>
          </w:p>
        </w:tc>
        <w:tc>
          <w:tcPr>
            <w:tcW w:w="1217" w:type="dxa"/>
            <w:hideMark/>
          </w:tcPr>
          <w:p w14:paraId="2E80107C" w14:textId="77777777" w:rsidR="004B3BE7" w:rsidRPr="00B209C7" w:rsidRDefault="004B3BE7" w:rsidP="004B3BE7">
            <w:pPr>
              <w:jc w:val="center"/>
              <w:rPr>
                <w:sz w:val="14"/>
                <w:szCs w:val="14"/>
                <w:lang w:val="es-ES"/>
              </w:rPr>
            </w:pPr>
          </w:p>
        </w:tc>
        <w:tc>
          <w:tcPr>
            <w:tcW w:w="1036" w:type="dxa"/>
            <w:hideMark/>
          </w:tcPr>
          <w:p w14:paraId="0205239E" w14:textId="77777777" w:rsidR="004B3BE7" w:rsidRPr="00B209C7" w:rsidRDefault="004B3BE7" w:rsidP="004B3BE7">
            <w:pPr>
              <w:jc w:val="center"/>
              <w:rPr>
                <w:sz w:val="14"/>
                <w:szCs w:val="14"/>
                <w:lang w:val="es-ES"/>
              </w:rPr>
            </w:pPr>
          </w:p>
        </w:tc>
        <w:tc>
          <w:tcPr>
            <w:tcW w:w="560" w:type="dxa"/>
            <w:hideMark/>
          </w:tcPr>
          <w:p w14:paraId="1A340B37" w14:textId="77777777" w:rsidR="004B3BE7" w:rsidRPr="00B209C7" w:rsidRDefault="004B3BE7" w:rsidP="004B3BE7">
            <w:pPr>
              <w:jc w:val="center"/>
              <w:rPr>
                <w:sz w:val="14"/>
                <w:szCs w:val="14"/>
                <w:lang w:val="es-ES"/>
              </w:rPr>
            </w:pPr>
          </w:p>
        </w:tc>
        <w:tc>
          <w:tcPr>
            <w:tcW w:w="1162" w:type="dxa"/>
            <w:hideMark/>
          </w:tcPr>
          <w:p w14:paraId="599EF3E7" w14:textId="77777777" w:rsidR="004B3BE7" w:rsidRPr="00B209C7" w:rsidRDefault="004B3BE7" w:rsidP="004B3BE7">
            <w:pPr>
              <w:jc w:val="center"/>
              <w:rPr>
                <w:sz w:val="14"/>
                <w:szCs w:val="14"/>
                <w:lang w:val="es-ES"/>
              </w:rPr>
            </w:pPr>
          </w:p>
        </w:tc>
      </w:tr>
      <w:tr w:rsidR="004B3BE7" w:rsidRPr="00B209C7" w14:paraId="322C879C" w14:textId="77777777" w:rsidTr="000C6190">
        <w:trPr>
          <w:trHeight w:val="20"/>
        </w:trPr>
        <w:tc>
          <w:tcPr>
            <w:tcW w:w="1116" w:type="dxa"/>
            <w:hideMark/>
          </w:tcPr>
          <w:p w14:paraId="0F8A3902" w14:textId="77777777" w:rsidR="004B3BE7" w:rsidRPr="00B209C7" w:rsidRDefault="004B3BE7" w:rsidP="004B3BE7">
            <w:pPr>
              <w:jc w:val="left"/>
              <w:rPr>
                <w:sz w:val="14"/>
                <w:szCs w:val="14"/>
              </w:rPr>
            </w:pPr>
            <w:r w:rsidRPr="00B209C7">
              <w:rPr>
                <w:sz w:val="14"/>
                <w:szCs w:val="14"/>
              </w:rPr>
              <w:t>15211000</w:t>
            </w:r>
          </w:p>
        </w:tc>
        <w:tc>
          <w:tcPr>
            <w:tcW w:w="3318" w:type="dxa"/>
            <w:hideMark/>
          </w:tcPr>
          <w:p w14:paraId="44B9BBA5" w14:textId="77777777" w:rsidR="004B3BE7" w:rsidRPr="00B209C7" w:rsidRDefault="004B3BE7" w:rsidP="004B3BE7">
            <w:pPr>
              <w:jc w:val="left"/>
              <w:rPr>
                <w:sz w:val="14"/>
                <w:szCs w:val="14"/>
              </w:rPr>
            </w:pPr>
            <w:r w:rsidRPr="00B209C7">
              <w:rPr>
                <w:sz w:val="14"/>
                <w:szCs w:val="14"/>
              </w:rPr>
              <w:t xml:space="preserve">Ceras </w:t>
            </w:r>
            <w:proofErr w:type="spellStart"/>
            <w:r w:rsidRPr="00B209C7">
              <w:rPr>
                <w:sz w:val="14"/>
                <w:szCs w:val="14"/>
              </w:rPr>
              <w:t>vegetales</w:t>
            </w:r>
            <w:proofErr w:type="spellEnd"/>
          </w:p>
        </w:tc>
        <w:tc>
          <w:tcPr>
            <w:tcW w:w="728" w:type="dxa"/>
            <w:hideMark/>
          </w:tcPr>
          <w:p w14:paraId="24609271" w14:textId="77777777" w:rsidR="004B3BE7" w:rsidRPr="00B209C7" w:rsidRDefault="004B3BE7" w:rsidP="004B3BE7">
            <w:pPr>
              <w:jc w:val="center"/>
              <w:rPr>
                <w:sz w:val="14"/>
                <w:szCs w:val="14"/>
              </w:rPr>
            </w:pPr>
            <w:r w:rsidRPr="00B209C7">
              <w:rPr>
                <w:sz w:val="14"/>
                <w:szCs w:val="14"/>
              </w:rPr>
              <w:t>35%</w:t>
            </w:r>
          </w:p>
        </w:tc>
        <w:tc>
          <w:tcPr>
            <w:tcW w:w="1217" w:type="dxa"/>
            <w:hideMark/>
          </w:tcPr>
          <w:p w14:paraId="27DEC94D" w14:textId="77777777" w:rsidR="004B3BE7" w:rsidRPr="00B209C7" w:rsidRDefault="004B3BE7" w:rsidP="004B3BE7">
            <w:pPr>
              <w:jc w:val="center"/>
              <w:rPr>
                <w:sz w:val="14"/>
                <w:szCs w:val="14"/>
              </w:rPr>
            </w:pPr>
          </w:p>
        </w:tc>
        <w:tc>
          <w:tcPr>
            <w:tcW w:w="1036" w:type="dxa"/>
            <w:hideMark/>
          </w:tcPr>
          <w:p w14:paraId="28DD570E" w14:textId="77777777" w:rsidR="004B3BE7" w:rsidRPr="00B209C7" w:rsidRDefault="004B3BE7" w:rsidP="004B3BE7">
            <w:pPr>
              <w:jc w:val="center"/>
              <w:rPr>
                <w:sz w:val="14"/>
                <w:szCs w:val="14"/>
              </w:rPr>
            </w:pPr>
            <w:r w:rsidRPr="00B209C7">
              <w:rPr>
                <w:sz w:val="14"/>
                <w:szCs w:val="14"/>
              </w:rPr>
              <w:t>15211000</w:t>
            </w:r>
          </w:p>
        </w:tc>
        <w:tc>
          <w:tcPr>
            <w:tcW w:w="560" w:type="dxa"/>
            <w:hideMark/>
          </w:tcPr>
          <w:p w14:paraId="4E6183E2" w14:textId="77777777" w:rsidR="004B3BE7" w:rsidRPr="00B209C7" w:rsidRDefault="004B3BE7" w:rsidP="004B3BE7">
            <w:pPr>
              <w:jc w:val="center"/>
              <w:rPr>
                <w:sz w:val="14"/>
                <w:szCs w:val="14"/>
              </w:rPr>
            </w:pPr>
            <w:r w:rsidRPr="00B209C7">
              <w:rPr>
                <w:sz w:val="14"/>
                <w:szCs w:val="14"/>
              </w:rPr>
              <w:t>10%</w:t>
            </w:r>
          </w:p>
        </w:tc>
        <w:tc>
          <w:tcPr>
            <w:tcW w:w="1162" w:type="dxa"/>
            <w:hideMark/>
          </w:tcPr>
          <w:p w14:paraId="0E0D601A" w14:textId="77777777" w:rsidR="004B3BE7" w:rsidRPr="00B209C7" w:rsidRDefault="004B3BE7" w:rsidP="004B3BE7">
            <w:pPr>
              <w:jc w:val="center"/>
              <w:rPr>
                <w:sz w:val="14"/>
                <w:szCs w:val="14"/>
              </w:rPr>
            </w:pPr>
          </w:p>
        </w:tc>
      </w:tr>
      <w:tr w:rsidR="004B3BE7" w:rsidRPr="00E40B23" w14:paraId="0FA1E3DF" w14:textId="77777777" w:rsidTr="000C6190">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715B2E0E" w14:textId="77777777" w:rsidR="004B3BE7" w:rsidRPr="00B209C7" w:rsidRDefault="004B3BE7" w:rsidP="004B3BE7">
            <w:pPr>
              <w:jc w:val="left"/>
              <w:rPr>
                <w:sz w:val="14"/>
                <w:szCs w:val="14"/>
              </w:rPr>
            </w:pPr>
            <w:r w:rsidRPr="00B209C7">
              <w:rPr>
                <w:sz w:val="14"/>
                <w:szCs w:val="14"/>
              </w:rPr>
              <w:t>2306</w:t>
            </w:r>
          </w:p>
        </w:tc>
        <w:tc>
          <w:tcPr>
            <w:tcW w:w="3318" w:type="dxa"/>
            <w:hideMark/>
          </w:tcPr>
          <w:p w14:paraId="5202CCBD" w14:textId="77777777" w:rsidR="004B3BE7" w:rsidRPr="00B209C7" w:rsidRDefault="004B3BE7" w:rsidP="004B3BE7">
            <w:pPr>
              <w:jc w:val="left"/>
              <w:rPr>
                <w:sz w:val="14"/>
                <w:szCs w:val="14"/>
                <w:lang w:val="es-ES"/>
              </w:rPr>
            </w:pPr>
            <w:r w:rsidRPr="00B209C7">
              <w:rPr>
                <w:sz w:val="14"/>
                <w:szCs w:val="14"/>
                <w:lang w:val="es-ES"/>
              </w:rPr>
              <w:t>Tortas y demás residuos sólidos de la extracción de grasas o aceites vegetales, incluso molidos o en "pellets", excepto los de las partidas 23.04 o 23.05</w:t>
            </w:r>
          </w:p>
        </w:tc>
        <w:tc>
          <w:tcPr>
            <w:tcW w:w="728" w:type="dxa"/>
            <w:hideMark/>
          </w:tcPr>
          <w:p w14:paraId="50756007" w14:textId="77777777" w:rsidR="004B3BE7" w:rsidRPr="00B209C7" w:rsidRDefault="004B3BE7" w:rsidP="004B3BE7">
            <w:pPr>
              <w:jc w:val="center"/>
              <w:rPr>
                <w:sz w:val="14"/>
                <w:szCs w:val="14"/>
                <w:lang w:val="es-ES"/>
              </w:rPr>
            </w:pPr>
          </w:p>
        </w:tc>
        <w:tc>
          <w:tcPr>
            <w:tcW w:w="1217" w:type="dxa"/>
            <w:hideMark/>
          </w:tcPr>
          <w:p w14:paraId="41F1BF90" w14:textId="77777777" w:rsidR="004B3BE7" w:rsidRPr="00B209C7" w:rsidRDefault="004B3BE7" w:rsidP="004B3BE7">
            <w:pPr>
              <w:jc w:val="center"/>
              <w:rPr>
                <w:sz w:val="14"/>
                <w:szCs w:val="14"/>
                <w:lang w:val="es-ES"/>
              </w:rPr>
            </w:pPr>
          </w:p>
        </w:tc>
        <w:tc>
          <w:tcPr>
            <w:tcW w:w="1036" w:type="dxa"/>
            <w:hideMark/>
          </w:tcPr>
          <w:p w14:paraId="724EDB0A" w14:textId="77777777" w:rsidR="004B3BE7" w:rsidRPr="00B209C7" w:rsidRDefault="004B3BE7" w:rsidP="004B3BE7">
            <w:pPr>
              <w:jc w:val="center"/>
              <w:rPr>
                <w:sz w:val="14"/>
                <w:szCs w:val="14"/>
                <w:lang w:val="es-ES"/>
              </w:rPr>
            </w:pPr>
          </w:p>
        </w:tc>
        <w:tc>
          <w:tcPr>
            <w:tcW w:w="560" w:type="dxa"/>
            <w:hideMark/>
          </w:tcPr>
          <w:p w14:paraId="563605C5" w14:textId="77777777" w:rsidR="004B3BE7" w:rsidRPr="00B209C7" w:rsidRDefault="004B3BE7" w:rsidP="004B3BE7">
            <w:pPr>
              <w:jc w:val="center"/>
              <w:rPr>
                <w:sz w:val="14"/>
                <w:szCs w:val="14"/>
                <w:lang w:val="es-ES"/>
              </w:rPr>
            </w:pPr>
          </w:p>
        </w:tc>
        <w:tc>
          <w:tcPr>
            <w:tcW w:w="1162" w:type="dxa"/>
            <w:hideMark/>
          </w:tcPr>
          <w:p w14:paraId="71882936" w14:textId="77777777" w:rsidR="004B3BE7" w:rsidRPr="00B209C7" w:rsidRDefault="004B3BE7" w:rsidP="004B3BE7">
            <w:pPr>
              <w:jc w:val="center"/>
              <w:rPr>
                <w:sz w:val="14"/>
                <w:szCs w:val="14"/>
                <w:lang w:val="es-ES"/>
              </w:rPr>
            </w:pPr>
          </w:p>
        </w:tc>
      </w:tr>
      <w:tr w:rsidR="004B3BE7" w:rsidRPr="00B209C7" w14:paraId="32738B3D" w14:textId="77777777" w:rsidTr="000C6190">
        <w:trPr>
          <w:trHeight w:val="20"/>
        </w:trPr>
        <w:tc>
          <w:tcPr>
            <w:tcW w:w="1116" w:type="dxa"/>
            <w:hideMark/>
          </w:tcPr>
          <w:p w14:paraId="50AFA12D" w14:textId="77777777" w:rsidR="004B3BE7" w:rsidRPr="00B209C7" w:rsidRDefault="004B3BE7" w:rsidP="004B3BE7">
            <w:pPr>
              <w:jc w:val="left"/>
              <w:rPr>
                <w:sz w:val="14"/>
                <w:szCs w:val="14"/>
              </w:rPr>
            </w:pPr>
            <w:r w:rsidRPr="00B209C7">
              <w:rPr>
                <w:sz w:val="14"/>
                <w:szCs w:val="14"/>
              </w:rPr>
              <w:t>23061000</w:t>
            </w:r>
          </w:p>
        </w:tc>
        <w:tc>
          <w:tcPr>
            <w:tcW w:w="3318" w:type="dxa"/>
            <w:hideMark/>
          </w:tcPr>
          <w:p w14:paraId="7CC719E7" w14:textId="77777777" w:rsidR="004B3BE7" w:rsidRPr="00B209C7" w:rsidRDefault="004B3BE7" w:rsidP="004B3BE7">
            <w:pPr>
              <w:jc w:val="left"/>
              <w:rPr>
                <w:sz w:val="14"/>
                <w:szCs w:val="14"/>
              </w:rPr>
            </w:pPr>
            <w:r w:rsidRPr="00B209C7">
              <w:rPr>
                <w:sz w:val="14"/>
                <w:szCs w:val="14"/>
              </w:rPr>
              <w:t xml:space="preserve">De </w:t>
            </w:r>
            <w:proofErr w:type="spellStart"/>
            <w:r w:rsidRPr="00B209C7">
              <w:rPr>
                <w:sz w:val="14"/>
                <w:szCs w:val="14"/>
              </w:rPr>
              <w:t>semillas</w:t>
            </w:r>
            <w:proofErr w:type="spellEnd"/>
            <w:r w:rsidRPr="00B209C7">
              <w:rPr>
                <w:sz w:val="14"/>
                <w:szCs w:val="14"/>
              </w:rPr>
              <w:t xml:space="preserve"> de </w:t>
            </w:r>
            <w:proofErr w:type="spellStart"/>
            <w:r w:rsidRPr="00B209C7">
              <w:rPr>
                <w:sz w:val="14"/>
                <w:szCs w:val="14"/>
              </w:rPr>
              <w:t>algodón</w:t>
            </w:r>
            <w:proofErr w:type="spellEnd"/>
          </w:p>
        </w:tc>
        <w:tc>
          <w:tcPr>
            <w:tcW w:w="728" w:type="dxa"/>
            <w:hideMark/>
          </w:tcPr>
          <w:p w14:paraId="7D39BBF5" w14:textId="77777777" w:rsidR="004B3BE7" w:rsidRPr="00B209C7" w:rsidRDefault="004B3BE7" w:rsidP="004B3BE7">
            <w:pPr>
              <w:jc w:val="center"/>
              <w:rPr>
                <w:sz w:val="14"/>
                <w:szCs w:val="14"/>
              </w:rPr>
            </w:pPr>
            <w:r w:rsidRPr="00B209C7">
              <w:rPr>
                <w:sz w:val="14"/>
                <w:szCs w:val="14"/>
              </w:rPr>
              <w:t>35%</w:t>
            </w:r>
          </w:p>
        </w:tc>
        <w:tc>
          <w:tcPr>
            <w:tcW w:w="1217" w:type="dxa"/>
            <w:hideMark/>
          </w:tcPr>
          <w:p w14:paraId="2AECAEC0" w14:textId="77777777" w:rsidR="004B3BE7" w:rsidRPr="00B209C7" w:rsidRDefault="004B3BE7" w:rsidP="004B3BE7">
            <w:pPr>
              <w:jc w:val="center"/>
              <w:rPr>
                <w:sz w:val="14"/>
                <w:szCs w:val="14"/>
              </w:rPr>
            </w:pPr>
          </w:p>
        </w:tc>
        <w:tc>
          <w:tcPr>
            <w:tcW w:w="1036" w:type="dxa"/>
            <w:hideMark/>
          </w:tcPr>
          <w:p w14:paraId="54F8C242" w14:textId="77777777" w:rsidR="004B3BE7" w:rsidRPr="00B209C7" w:rsidRDefault="004B3BE7" w:rsidP="004B3BE7">
            <w:pPr>
              <w:jc w:val="center"/>
              <w:rPr>
                <w:sz w:val="14"/>
                <w:szCs w:val="14"/>
              </w:rPr>
            </w:pPr>
            <w:r w:rsidRPr="00B209C7">
              <w:rPr>
                <w:sz w:val="14"/>
                <w:szCs w:val="14"/>
              </w:rPr>
              <w:t>23061000</w:t>
            </w:r>
          </w:p>
        </w:tc>
        <w:tc>
          <w:tcPr>
            <w:tcW w:w="560" w:type="dxa"/>
            <w:hideMark/>
          </w:tcPr>
          <w:p w14:paraId="664134E4" w14:textId="77777777" w:rsidR="004B3BE7" w:rsidRPr="00B209C7" w:rsidRDefault="004B3BE7" w:rsidP="004B3BE7">
            <w:pPr>
              <w:jc w:val="center"/>
              <w:rPr>
                <w:sz w:val="14"/>
                <w:szCs w:val="14"/>
              </w:rPr>
            </w:pPr>
            <w:r w:rsidRPr="00B209C7">
              <w:rPr>
                <w:sz w:val="14"/>
                <w:szCs w:val="14"/>
              </w:rPr>
              <w:t>6%</w:t>
            </w:r>
          </w:p>
        </w:tc>
        <w:tc>
          <w:tcPr>
            <w:tcW w:w="1162" w:type="dxa"/>
            <w:hideMark/>
          </w:tcPr>
          <w:p w14:paraId="6E9703A4" w14:textId="77777777" w:rsidR="004B3BE7" w:rsidRPr="00B209C7" w:rsidRDefault="004B3BE7" w:rsidP="004B3BE7">
            <w:pPr>
              <w:jc w:val="center"/>
              <w:rPr>
                <w:sz w:val="14"/>
                <w:szCs w:val="14"/>
              </w:rPr>
            </w:pPr>
          </w:p>
        </w:tc>
      </w:tr>
      <w:tr w:rsidR="004B3BE7" w:rsidRPr="00E40B23" w14:paraId="4C09C70E" w14:textId="77777777" w:rsidTr="000C6190">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15B162ED" w14:textId="77777777" w:rsidR="004B3BE7" w:rsidRPr="00B209C7" w:rsidRDefault="004B3BE7" w:rsidP="004B3BE7">
            <w:pPr>
              <w:jc w:val="left"/>
              <w:rPr>
                <w:sz w:val="14"/>
                <w:szCs w:val="14"/>
              </w:rPr>
            </w:pPr>
            <w:r w:rsidRPr="00B209C7">
              <w:rPr>
                <w:sz w:val="14"/>
                <w:szCs w:val="14"/>
              </w:rPr>
              <w:t>2936</w:t>
            </w:r>
          </w:p>
        </w:tc>
        <w:tc>
          <w:tcPr>
            <w:tcW w:w="3318" w:type="dxa"/>
            <w:hideMark/>
          </w:tcPr>
          <w:p w14:paraId="512CE7AD" w14:textId="77777777" w:rsidR="004B3BE7" w:rsidRPr="00B209C7" w:rsidRDefault="004B3BE7" w:rsidP="004B3BE7">
            <w:pPr>
              <w:jc w:val="left"/>
              <w:rPr>
                <w:sz w:val="14"/>
                <w:szCs w:val="14"/>
                <w:lang w:val="es-ES"/>
              </w:rPr>
            </w:pPr>
            <w:r w:rsidRPr="00B209C7">
              <w:rPr>
                <w:sz w:val="14"/>
                <w:szCs w:val="14"/>
                <w:lang w:val="es-ES"/>
              </w:rPr>
              <w:t>Provitaminas y vitaminas, naturales o reproducidas por síntesis (incluidos los concentrados naturales) y sus derivados utilizados principalmente como vitaminas, mezclados o no entre sí o en disoluciones de cualquier clase</w:t>
            </w:r>
            <w:r w:rsidRPr="00B209C7">
              <w:rPr>
                <w:sz w:val="14"/>
                <w:szCs w:val="14"/>
                <w:lang w:val="es-ES"/>
              </w:rPr>
              <w:br/>
              <w:t>- Vitaminas y sus derivados, sin mezclar</w:t>
            </w:r>
          </w:p>
        </w:tc>
        <w:tc>
          <w:tcPr>
            <w:tcW w:w="728" w:type="dxa"/>
            <w:hideMark/>
          </w:tcPr>
          <w:p w14:paraId="42C0BFEC" w14:textId="77777777" w:rsidR="004B3BE7" w:rsidRPr="00B209C7" w:rsidRDefault="004B3BE7" w:rsidP="004B3BE7">
            <w:pPr>
              <w:jc w:val="center"/>
              <w:rPr>
                <w:sz w:val="14"/>
                <w:szCs w:val="14"/>
                <w:lang w:val="es-ES"/>
              </w:rPr>
            </w:pPr>
          </w:p>
        </w:tc>
        <w:tc>
          <w:tcPr>
            <w:tcW w:w="1217" w:type="dxa"/>
            <w:hideMark/>
          </w:tcPr>
          <w:p w14:paraId="778FA609" w14:textId="77777777" w:rsidR="004B3BE7" w:rsidRPr="00B209C7" w:rsidRDefault="004B3BE7" w:rsidP="004B3BE7">
            <w:pPr>
              <w:jc w:val="center"/>
              <w:rPr>
                <w:sz w:val="14"/>
                <w:szCs w:val="14"/>
                <w:lang w:val="es-ES"/>
              </w:rPr>
            </w:pPr>
          </w:p>
        </w:tc>
        <w:tc>
          <w:tcPr>
            <w:tcW w:w="1036" w:type="dxa"/>
            <w:hideMark/>
          </w:tcPr>
          <w:p w14:paraId="5CE19749" w14:textId="77777777" w:rsidR="004B3BE7" w:rsidRPr="00B209C7" w:rsidRDefault="004B3BE7" w:rsidP="004B3BE7">
            <w:pPr>
              <w:jc w:val="center"/>
              <w:rPr>
                <w:sz w:val="14"/>
                <w:szCs w:val="14"/>
                <w:lang w:val="es-ES"/>
              </w:rPr>
            </w:pPr>
          </w:p>
        </w:tc>
        <w:tc>
          <w:tcPr>
            <w:tcW w:w="560" w:type="dxa"/>
            <w:hideMark/>
          </w:tcPr>
          <w:p w14:paraId="5575BAA3" w14:textId="77777777" w:rsidR="004B3BE7" w:rsidRPr="00B209C7" w:rsidRDefault="004B3BE7" w:rsidP="004B3BE7">
            <w:pPr>
              <w:jc w:val="center"/>
              <w:rPr>
                <w:sz w:val="14"/>
                <w:szCs w:val="14"/>
                <w:lang w:val="es-ES"/>
              </w:rPr>
            </w:pPr>
          </w:p>
        </w:tc>
        <w:tc>
          <w:tcPr>
            <w:tcW w:w="1162" w:type="dxa"/>
            <w:hideMark/>
          </w:tcPr>
          <w:p w14:paraId="2085E75E" w14:textId="77777777" w:rsidR="004B3BE7" w:rsidRPr="00B209C7" w:rsidRDefault="004B3BE7" w:rsidP="004B3BE7">
            <w:pPr>
              <w:jc w:val="center"/>
              <w:rPr>
                <w:sz w:val="14"/>
                <w:szCs w:val="14"/>
                <w:lang w:val="es-ES"/>
              </w:rPr>
            </w:pPr>
          </w:p>
        </w:tc>
      </w:tr>
      <w:tr w:rsidR="004B3BE7" w:rsidRPr="00B209C7" w14:paraId="08BD7F86" w14:textId="77777777" w:rsidTr="000C6190">
        <w:trPr>
          <w:trHeight w:val="20"/>
        </w:trPr>
        <w:tc>
          <w:tcPr>
            <w:tcW w:w="1116" w:type="dxa"/>
            <w:hideMark/>
          </w:tcPr>
          <w:p w14:paraId="2E264FFC" w14:textId="77777777" w:rsidR="004B3BE7" w:rsidRPr="00B209C7" w:rsidRDefault="004B3BE7" w:rsidP="004B3BE7">
            <w:pPr>
              <w:jc w:val="left"/>
              <w:rPr>
                <w:sz w:val="14"/>
                <w:szCs w:val="14"/>
              </w:rPr>
            </w:pPr>
            <w:r w:rsidRPr="00B209C7">
              <w:rPr>
                <w:sz w:val="14"/>
                <w:szCs w:val="14"/>
              </w:rPr>
              <w:t>29362410</w:t>
            </w:r>
          </w:p>
        </w:tc>
        <w:tc>
          <w:tcPr>
            <w:tcW w:w="3318" w:type="dxa"/>
            <w:hideMark/>
          </w:tcPr>
          <w:p w14:paraId="0ED73F9B" w14:textId="77777777" w:rsidR="004B3BE7" w:rsidRPr="00B209C7" w:rsidRDefault="004B3BE7" w:rsidP="004B3BE7">
            <w:pPr>
              <w:jc w:val="left"/>
              <w:rPr>
                <w:sz w:val="14"/>
                <w:szCs w:val="14"/>
              </w:rPr>
            </w:pPr>
            <w:r w:rsidRPr="00B209C7">
              <w:rPr>
                <w:sz w:val="14"/>
                <w:szCs w:val="14"/>
              </w:rPr>
              <w:t>D-</w:t>
            </w:r>
            <w:proofErr w:type="spellStart"/>
            <w:r w:rsidRPr="00B209C7">
              <w:rPr>
                <w:sz w:val="14"/>
                <w:szCs w:val="14"/>
              </w:rPr>
              <w:t>Pantotenato</w:t>
            </w:r>
            <w:proofErr w:type="spellEnd"/>
            <w:r w:rsidRPr="00B209C7">
              <w:rPr>
                <w:sz w:val="14"/>
                <w:szCs w:val="14"/>
              </w:rPr>
              <w:t xml:space="preserve"> de calcio</w:t>
            </w:r>
          </w:p>
        </w:tc>
        <w:tc>
          <w:tcPr>
            <w:tcW w:w="728" w:type="dxa"/>
            <w:hideMark/>
          </w:tcPr>
          <w:p w14:paraId="72AFD49A" w14:textId="77777777" w:rsidR="004B3BE7" w:rsidRPr="00B209C7" w:rsidRDefault="004B3BE7" w:rsidP="004B3BE7">
            <w:pPr>
              <w:jc w:val="center"/>
              <w:rPr>
                <w:sz w:val="14"/>
                <w:szCs w:val="14"/>
              </w:rPr>
            </w:pPr>
            <w:r w:rsidRPr="00B209C7">
              <w:rPr>
                <w:sz w:val="14"/>
                <w:szCs w:val="14"/>
              </w:rPr>
              <w:t>20%</w:t>
            </w:r>
          </w:p>
        </w:tc>
        <w:tc>
          <w:tcPr>
            <w:tcW w:w="1217" w:type="dxa"/>
            <w:hideMark/>
          </w:tcPr>
          <w:p w14:paraId="5E7C1A18" w14:textId="77777777" w:rsidR="004B3BE7" w:rsidRPr="00B209C7" w:rsidRDefault="004B3BE7" w:rsidP="004B3BE7">
            <w:pPr>
              <w:jc w:val="center"/>
              <w:rPr>
                <w:sz w:val="14"/>
                <w:szCs w:val="14"/>
              </w:rPr>
            </w:pPr>
          </w:p>
        </w:tc>
        <w:tc>
          <w:tcPr>
            <w:tcW w:w="1036" w:type="dxa"/>
            <w:hideMark/>
          </w:tcPr>
          <w:p w14:paraId="5A01F830" w14:textId="77777777" w:rsidR="004B3BE7" w:rsidRPr="00B209C7" w:rsidRDefault="004B3BE7" w:rsidP="004B3BE7">
            <w:pPr>
              <w:jc w:val="center"/>
              <w:rPr>
                <w:sz w:val="14"/>
                <w:szCs w:val="14"/>
              </w:rPr>
            </w:pPr>
            <w:r w:rsidRPr="00B209C7">
              <w:rPr>
                <w:sz w:val="14"/>
                <w:szCs w:val="14"/>
              </w:rPr>
              <w:t>29362410</w:t>
            </w:r>
          </w:p>
        </w:tc>
        <w:tc>
          <w:tcPr>
            <w:tcW w:w="560" w:type="dxa"/>
            <w:hideMark/>
          </w:tcPr>
          <w:p w14:paraId="189B31BE" w14:textId="77777777" w:rsidR="004B3BE7" w:rsidRPr="00B209C7" w:rsidRDefault="004B3BE7" w:rsidP="004B3BE7">
            <w:pPr>
              <w:jc w:val="center"/>
              <w:rPr>
                <w:sz w:val="14"/>
                <w:szCs w:val="14"/>
              </w:rPr>
            </w:pPr>
            <w:r w:rsidRPr="00B209C7">
              <w:rPr>
                <w:sz w:val="14"/>
                <w:szCs w:val="14"/>
              </w:rPr>
              <w:t>2%</w:t>
            </w:r>
          </w:p>
        </w:tc>
        <w:tc>
          <w:tcPr>
            <w:tcW w:w="1162" w:type="dxa"/>
            <w:hideMark/>
          </w:tcPr>
          <w:p w14:paraId="14CFF382" w14:textId="77777777" w:rsidR="004B3BE7" w:rsidRPr="00B209C7" w:rsidRDefault="004B3BE7" w:rsidP="004B3BE7">
            <w:pPr>
              <w:jc w:val="center"/>
              <w:rPr>
                <w:sz w:val="14"/>
                <w:szCs w:val="14"/>
              </w:rPr>
            </w:pPr>
          </w:p>
        </w:tc>
      </w:tr>
      <w:tr w:rsidR="004B3BE7" w:rsidRPr="00B209C7" w14:paraId="779F4224" w14:textId="77777777" w:rsidTr="000C6190">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68D1DB1E" w14:textId="77777777" w:rsidR="004B3BE7" w:rsidRPr="00B209C7" w:rsidRDefault="004B3BE7" w:rsidP="004B3BE7">
            <w:pPr>
              <w:jc w:val="left"/>
              <w:rPr>
                <w:sz w:val="14"/>
                <w:szCs w:val="14"/>
              </w:rPr>
            </w:pPr>
            <w:r w:rsidRPr="00B209C7">
              <w:rPr>
                <w:sz w:val="14"/>
                <w:szCs w:val="14"/>
              </w:rPr>
              <w:t>29362490</w:t>
            </w:r>
          </w:p>
        </w:tc>
        <w:tc>
          <w:tcPr>
            <w:tcW w:w="3318" w:type="dxa"/>
            <w:hideMark/>
          </w:tcPr>
          <w:p w14:paraId="55D00AE1" w14:textId="77777777" w:rsidR="004B3BE7" w:rsidRPr="00B209C7" w:rsidRDefault="004B3BE7" w:rsidP="004B3BE7">
            <w:pPr>
              <w:jc w:val="left"/>
              <w:rPr>
                <w:sz w:val="14"/>
                <w:szCs w:val="14"/>
              </w:rPr>
            </w:pPr>
            <w:r w:rsidRPr="00B209C7">
              <w:rPr>
                <w:sz w:val="14"/>
                <w:szCs w:val="14"/>
              </w:rPr>
              <w:t xml:space="preserve">Los </w:t>
            </w:r>
            <w:proofErr w:type="spellStart"/>
            <w:r w:rsidRPr="00B209C7">
              <w:rPr>
                <w:sz w:val="14"/>
                <w:szCs w:val="14"/>
              </w:rPr>
              <w:t>demás</w:t>
            </w:r>
            <w:proofErr w:type="spellEnd"/>
          </w:p>
        </w:tc>
        <w:tc>
          <w:tcPr>
            <w:tcW w:w="728" w:type="dxa"/>
            <w:hideMark/>
          </w:tcPr>
          <w:p w14:paraId="293E32AE" w14:textId="77777777" w:rsidR="004B3BE7" w:rsidRPr="00B209C7" w:rsidRDefault="004B3BE7" w:rsidP="004B3BE7">
            <w:pPr>
              <w:jc w:val="center"/>
              <w:rPr>
                <w:sz w:val="14"/>
                <w:szCs w:val="14"/>
              </w:rPr>
            </w:pPr>
            <w:r w:rsidRPr="00B209C7">
              <w:rPr>
                <w:sz w:val="14"/>
                <w:szCs w:val="14"/>
              </w:rPr>
              <w:t>20%</w:t>
            </w:r>
          </w:p>
        </w:tc>
        <w:tc>
          <w:tcPr>
            <w:tcW w:w="1217" w:type="dxa"/>
            <w:hideMark/>
          </w:tcPr>
          <w:p w14:paraId="522B07FD" w14:textId="77777777" w:rsidR="004B3BE7" w:rsidRPr="00B209C7" w:rsidRDefault="004B3BE7" w:rsidP="004B3BE7">
            <w:pPr>
              <w:jc w:val="center"/>
              <w:rPr>
                <w:sz w:val="14"/>
                <w:szCs w:val="14"/>
              </w:rPr>
            </w:pPr>
          </w:p>
        </w:tc>
        <w:tc>
          <w:tcPr>
            <w:tcW w:w="1036" w:type="dxa"/>
            <w:hideMark/>
          </w:tcPr>
          <w:p w14:paraId="57DE5963" w14:textId="77777777" w:rsidR="004B3BE7" w:rsidRPr="00B209C7" w:rsidRDefault="004B3BE7" w:rsidP="004B3BE7">
            <w:pPr>
              <w:jc w:val="center"/>
              <w:rPr>
                <w:sz w:val="14"/>
                <w:szCs w:val="14"/>
              </w:rPr>
            </w:pPr>
            <w:r w:rsidRPr="00B209C7">
              <w:rPr>
                <w:sz w:val="14"/>
                <w:szCs w:val="14"/>
              </w:rPr>
              <w:t>29362490</w:t>
            </w:r>
          </w:p>
        </w:tc>
        <w:tc>
          <w:tcPr>
            <w:tcW w:w="560" w:type="dxa"/>
            <w:hideMark/>
          </w:tcPr>
          <w:p w14:paraId="08181B10" w14:textId="77777777" w:rsidR="004B3BE7" w:rsidRPr="00B209C7" w:rsidRDefault="004B3BE7" w:rsidP="004B3BE7">
            <w:pPr>
              <w:jc w:val="center"/>
              <w:rPr>
                <w:sz w:val="14"/>
                <w:szCs w:val="14"/>
              </w:rPr>
            </w:pPr>
            <w:r w:rsidRPr="00B209C7">
              <w:rPr>
                <w:sz w:val="14"/>
                <w:szCs w:val="14"/>
              </w:rPr>
              <w:t>2%</w:t>
            </w:r>
          </w:p>
        </w:tc>
        <w:tc>
          <w:tcPr>
            <w:tcW w:w="1162" w:type="dxa"/>
            <w:hideMark/>
          </w:tcPr>
          <w:p w14:paraId="1FD2DE1A" w14:textId="77777777" w:rsidR="004B3BE7" w:rsidRPr="00B209C7" w:rsidRDefault="004B3BE7" w:rsidP="004B3BE7">
            <w:pPr>
              <w:jc w:val="center"/>
              <w:rPr>
                <w:sz w:val="14"/>
                <w:szCs w:val="14"/>
              </w:rPr>
            </w:pPr>
          </w:p>
        </w:tc>
      </w:tr>
      <w:tr w:rsidR="004B3BE7" w:rsidRPr="00B209C7" w14:paraId="0D06B02E" w14:textId="77777777" w:rsidTr="000C6190">
        <w:trPr>
          <w:trHeight w:val="20"/>
        </w:trPr>
        <w:tc>
          <w:tcPr>
            <w:tcW w:w="1116" w:type="dxa"/>
            <w:hideMark/>
          </w:tcPr>
          <w:p w14:paraId="33B94FD9" w14:textId="77777777" w:rsidR="004B3BE7" w:rsidRPr="00B209C7" w:rsidRDefault="004B3BE7" w:rsidP="004B3BE7">
            <w:pPr>
              <w:jc w:val="left"/>
              <w:rPr>
                <w:sz w:val="14"/>
                <w:szCs w:val="14"/>
              </w:rPr>
            </w:pPr>
            <w:r w:rsidRPr="00B209C7">
              <w:rPr>
                <w:sz w:val="14"/>
                <w:szCs w:val="14"/>
              </w:rPr>
              <w:t>29362811</w:t>
            </w:r>
          </w:p>
        </w:tc>
        <w:tc>
          <w:tcPr>
            <w:tcW w:w="3318" w:type="dxa"/>
            <w:hideMark/>
          </w:tcPr>
          <w:p w14:paraId="6738F98B" w14:textId="77777777" w:rsidR="004B3BE7" w:rsidRPr="00B209C7" w:rsidRDefault="004B3BE7" w:rsidP="004B3BE7">
            <w:pPr>
              <w:jc w:val="left"/>
              <w:rPr>
                <w:sz w:val="14"/>
                <w:szCs w:val="14"/>
                <w:lang w:val="es-ES"/>
              </w:rPr>
            </w:pPr>
            <w:r w:rsidRPr="00B209C7">
              <w:rPr>
                <w:sz w:val="14"/>
                <w:szCs w:val="14"/>
                <w:lang w:val="es-ES"/>
              </w:rPr>
              <w:t>D- o DL-alfa-Tocoferol</w:t>
            </w:r>
          </w:p>
        </w:tc>
        <w:tc>
          <w:tcPr>
            <w:tcW w:w="728" w:type="dxa"/>
            <w:hideMark/>
          </w:tcPr>
          <w:p w14:paraId="0FCA2ECD" w14:textId="77777777" w:rsidR="004B3BE7" w:rsidRPr="00B209C7" w:rsidRDefault="004B3BE7" w:rsidP="004B3BE7">
            <w:pPr>
              <w:jc w:val="center"/>
              <w:rPr>
                <w:sz w:val="14"/>
                <w:szCs w:val="14"/>
              </w:rPr>
            </w:pPr>
            <w:r w:rsidRPr="00B209C7">
              <w:rPr>
                <w:sz w:val="14"/>
                <w:szCs w:val="14"/>
              </w:rPr>
              <w:t>0%</w:t>
            </w:r>
          </w:p>
        </w:tc>
        <w:tc>
          <w:tcPr>
            <w:tcW w:w="1217" w:type="dxa"/>
            <w:hideMark/>
          </w:tcPr>
          <w:p w14:paraId="5A723820" w14:textId="77777777" w:rsidR="004B3BE7" w:rsidRPr="00B209C7" w:rsidRDefault="004B3BE7" w:rsidP="004B3BE7">
            <w:pPr>
              <w:jc w:val="center"/>
              <w:rPr>
                <w:sz w:val="14"/>
                <w:szCs w:val="14"/>
              </w:rPr>
            </w:pPr>
          </w:p>
        </w:tc>
        <w:tc>
          <w:tcPr>
            <w:tcW w:w="1036" w:type="dxa"/>
            <w:hideMark/>
          </w:tcPr>
          <w:p w14:paraId="6AE012AB" w14:textId="77777777" w:rsidR="004B3BE7" w:rsidRPr="00B209C7" w:rsidRDefault="004B3BE7" w:rsidP="004B3BE7">
            <w:pPr>
              <w:jc w:val="center"/>
              <w:rPr>
                <w:sz w:val="14"/>
                <w:szCs w:val="14"/>
              </w:rPr>
            </w:pPr>
            <w:r w:rsidRPr="00B209C7">
              <w:rPr>
                <w:sz w:val="14"/>
                <w:szCs w:val="14"/>
              </w:rPr>
              <w:t>29362811</w:t>
            </w:r>
          </w:p>
        </w:tc>
        <w:tc>
          <w:tcPr>
            <w:tcW w:w="560" w:type="dxa"/>
            <w:hideMark/>
          </w:tcPr>
          <w:p w14:paraId="31390B4E" w14:textId="77777777" w:rsidR="004B3BE7" w:rsidRPr="00B209C7" w:rsidRDefault="004B3BE7" w:rsidP="004B3BE7">
            <w:pPr>
              <w:jc w:val="center"/>
              <w:rPr>
                <w:sz w:val="14"/>
                <w:szCs w:val="14"/>
              </w:rPr>
            </w:pPr>
            <w:r w:rsidRPr="00B209C7">
              <w:rPr>
                <w:sz w:val="14"/>
                <w:szCs w:val="14"/>
              </w:rPr>
              <w:t>0%</w:t>
            </w:r>
          </w:p>
        </w:tc>
        <w:tc>
          <w:tcPr>
            <w:tcW w:w="1162" w:type="dxa"/>
            <w:hideMark/>
          </w:tcPr>
          <w:p w14:paraId="74737970" w14:textId="77777777" w:rsidR="004B3BE7" w:rsidRPr="00B209C7" w:rsidRDefault="004B3BE7" w:rsidP="004B3BE7">
            <w:pPr>
              <w:jc w:val="center"/>
              <w:rPr>
                <w:sz w:val="14"/>
                <w:szCs w:val="14"/>
              </w:rPr>
            </w:pPr>
          </w:p>
        </w:tc>
      </w:tr>
      <w:tr w:rsidR="004B3BE7" w:rsidRPr="00B209C7" w14:paraId="055C4BD1" w14:textId="77777777" w:rsidTr="000C6190">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54A19D2A" w14:textId="77777777" w:rsidR="004B3BE7" w:rsidRPr="00B209C7" w:rsidRDefault="004B3BE7" w:rsidP="004B3BE7">
            <w:pPr>
              <w:jc w:val="left"/>
              <w:rPr>
                <w:sz w:val="14"/>
                <w:szCs w:val="14"/>
              </w:rPr>
            </w:pPr>
            <w:r w:rsidRPr="00B209C7">
              <w:rPr>
                <w:sz w:val="14"/>
                <w:szCs w:val="14"/>
              </w:rPr>
              <w:t>29362812</w:t>
            </w:r>
          </w:p>
        </w:tc>
        <w:tc>
          <w:tcPr>
            <w:tcW w:w="3318" w:type="dxa"/>
            <w:hideMark/>
          </w:tcPr>
          <w:p w14:paraId="571746E6" w14:textId="77777777" w:rsidR="004B3BE7" w:rsidRPr="00B209C7" w:rsidRDefault="004B3BE7" w:rsidP="004B3BE7">
            <w:pPr>
              <w:jc w:val="left"/>
              <w:rPr>
                <w:sz w:val="14"/>
                <w:szCs w:val="14"/>
                <w:lang w:val="es-ES"/>
              </w:rPr>
            </w:pPr>
            <w:r w:rsidRPr="00B209C7">
              <w:rPr>
                <w:sz w:val="14"/>
                <w:szCs w:val="14"/>
                <w:lang w:val="es-ES"/>
              </w:rPr>
              <w:t>Acetato de D- o de DL-alfa-tocoferol</w:t>
            </w:r>
          </w:p>
        </w:tc>
        <w:tc>
          <w:tcPr>
            <w:tcW w:w="728" w:type="dxa"/>
            <w:hideMark/>
          </w:tcPr>
          <w:p w14:paraId="3307BBF3" w14:textId="77777777" w:rsidR="004B3BE7" w:rsidRPr="00B209C7" w:rsidRDefault="004B3BE7" w:rsidP="004B3BE7">
            <w:pPr>
              <w:jc w:val="center"/>
              <w:rPr>
                <w:sz w:val="14"/>
                <w:szCs w:val="14"/>
              </w:rPr>
            </w:pPr>
            <w:r w:rsidRPr="00B209C7">
              <w:rPr>
                <w:sz w:val="14"/>
                <w:szCs w:val="14"/>
              </w:rPr>
              <w:t>0%</w:t>
            </w:r>
          </w:p>
        </w:tc>
        <w:tc>
          <w:tcPr>
            <w:tcW w:w="1217" w:type="dxa"/>
            <w:hideMark/>
          </w:tcPr>
          <w:p w14:paraId="4AC21D50" w14:textId="77777777" w:rsidR="004B3BE7" w:rsidRPr="00B209C7" w:rsidRDefault="004B3BE7" w:rsidP="004B3BE7">
            <w:pPr>
              <w:jc w:val="center"/>
              <w:rPr>
                <w:sz w:val="14"/>
                <w:szCs w:val="14"/>
              </w:rPr>
            </w:pPr>
          </w:p>
        </w:tc>
        <w:tc>
          <w:tcPr>
            <w:tcW w:w="1036" w:type="dxa"/>
            <w:hideMark/>
          </w:tcPr>
          <w:p w14:paraId="13EB5D35" w14:textId="77777777" w:rsidR="004B3BE7" w:rsidRPr="00B209C7" w:rsidRDefault="004B3BE7" w:rsidP="004B3BE7">
            <w:pPr>
              <w:jc w:val="center"/>
              <w:rPr>
                <w:sz w:val="14"/>
                <w:szCs w:val="14"/>
              </w:rPr>
            </w:pPr>
            <w:r w:rsidRPr="00B209C7">
              <w:rPr>
                <w:sz w:val="14"/>
                <w:szCs w:val="14"/>
              </w:rPr>
              <w:t>29362812</w:t>
            </w:r>
          </w:p>
        </w:tc>
        <w:tc>
          <w:tcPr>
            <w:tcW w:w="560" w:type="dxa"/>
            <w:hideMark/>
          </w:tcPr>
          <w:p w14:paraId="4763773F" w14:textId="77777777" w:rsidR="004B3BE7" w:rsidRPr="00B209C7" w:rsidRDefault="004B3BE7" w:rsidP="004B3BE7">
            <w:pPr>
              <w:jc w:val="center"/>
              <w:rPr>
                <w:sz w:val="14"/>
                <w:szCs w:val="14"/>
              </w:rPr>
            </w:pPr>
            <w:r w:rsidRPr="00B209C7">
              <w:rPr>
                <w:sz w:val="14"/>
                <w:szCs w:val="14"/>
              </w:rPr>
              <w:t>0%</w:t>
            </w:r>
          </w:p>
        </w:tc>
        <w:tc>
          <w:tcPr>
            <w:tcW w:w="1162" w:type="dxa"/>
            <w:hideMark/>
          </w:tcPr>
          <w:p w14:paraId="4DE2802E" w14:textId="77777777" w:rsidR="004B3BE7" w:rsidRPr="00B209C7" w:rsidRDefault="004B3BE7" w:rsidP="004B3BE7">
            <w:pPr>
              <w:jc w:val="center"/>
              <w:rPr>
                <w:sz w:val="14"/>
                <w:szCs w:val="14"/>
              </w:rPr>
            </w:pPr>
          </w:p>
        </w:tc>
      </w:tr>
      <w:tr w:rsidR="004B3BE7" w:rsidRPr="00B209C7" w14:paraId="4F8A4D7C" w14:textId="77777777" w:rsidTr="000C6190">
        <w:trPr>
          <w:trHeight w:val="20"/>
        </w:trPr>
        <w:tc>
          <w:tcPr>
            <w:tcW w:w="1116" w:type="dxa"/>
            <w:hideMark/>
          </w:tcPr>
          <w:p w14:paraId="40D54201" w14:textId="77777777" w:rsidR="004B3BE7" w:rsidRPr="00B209C7" w:rsidRDefault="004B3BE7" w:rsidP="004B3BE7">
            <w:pPr>
              <w:jc w:val="left"/>
              <w:rPr>
                <w:sz w:val="14"/>
                <w:szCs w:val="14"/>
              </w:rPr>
            </w:pPr>
            <w:r w:rsidRPr="00B209C7">
              <w:rPr>
                <w:sz w:val="14"/>
                <w:szCs w:val="14"/>
              </w:rPr>
              <w:t>29362819</w:t>
            </w:r>
          </w:p>
        </w:tc>
        <w:tc>
          <w:tcPr>
            <w:tcW w:w="3318" w:type="dxa"/>
            <w:hideMark/>
          </w:tcPr>
          <w:p w14:paraId="5051F93A" w14:textId="77777777" w:rsidR="004B3BE7" w:rsidRPr="00B209C7" w:rsidRDefault="004B3BE7" w:rsidP="004B3BE7">
            <w:pPr>
              <w:jc w:val="left"/>
              <w:rPr>
                <w:sz w:val="14"/>
                <w:szCs w:val="14"/>
              </w:rPr>
            </w:pPr>
            <w:r w:rsidRPr="00B209C7">
              <w:rPr>
                <w:sz w:val="14"/>
                <w:szCs w:val="14"/>
              </w:rPr>
              <w:t xml:space="preserve">Los </w:t>
            </w:r>
            <w:proofErr w:type="spellStart"/>
            <w:r w:rsidRPr="00B209C7">
              <w:rPr>
                <w:sz w:val="14"/>
                <w:szCs w:val="14"/>
              </w:rPr>
              <w:t>demás</w:t>
            </w:r>
            <w:proofErr w:type="spellEnd"/>
          </w:p>
        </w:tc>
        <w:tc>
          <w:tcPr>
            <w:tcW w:w="728" w:type="dxa"/>
            <w:hideMark/>
          </w:tcPr>
          <w:p w14:paraId="73D3103E" w14:textId="77777777" w:rsidR="004B3BE7" w:rsidRPr="00B209C7" w:rsidRDefault="004B3BE7" w:rsidP="004B3BE7">
            <w:pPr>
              <w:jc w:val="center"/>
              <w:rPr>
                <w:sz w:val="14"/>
                <w:szCs w:val="14"/>
              </w:rPr>
            </w:pPr>
            <w:r w:rsidRPr="00B209C7">
              <w:rPr>
                <w:sz w:val="14"/>
                <w:szCs w:val="14"/>
              </w:rPr>
              <w:t>0%</w:t>
            </w:r>
          </w:p>
        </w:tc>
        <w:tc>
          <w:tcPr>
            <w:tcW w:w="1217" w:type="dxa"/>
            <w:hideMark/>
          </w:tcPr>
          <w:p w14:paraId="03230321" w14:textId="77777777" w:rsidR="004B3BE7" w:rsidRPr="00B209C7" w:rsidRDefault="004B3BE7" w:rsidP="004B3BE7">
            <w:pPr>
              <w:jc w:val="center"/>
              <w:rPr>
                <w:sz w:val="14"/>
                <w:szCs w:val="14"/>
              </w:rPr>
            </w:pPr>
          </w:p>
        </w:tc>
        <w:tc>
          <w:tcPr>
            <w:tcW w:w="1036" w:type="dxa"/>
            <w:hideMark/>
          </w:tcPr>
          <w:p w14:paraId="713BABFA" w14:textId="77777777" w:rsidR="004B3BE7" w:rsidRPr="00B209C7" w:rsidRDefault="004B3BE7" w:rsidP="004B3BE7">
            <w:pPr>
              <w:jc w:val="center"/>
              <w:rPr>
                <w:sz w:val="14"/>
                <w:szCs w:val="14"/>
              </w:rPr>
            </w:pPr>
            <w:r w:rsidRPr="00B209C7">
              <w:rPr>
                <w:sz w:val="14"/>
                <w:szCs w:val="14"/>
              </w:rPr>
              <w:t>29362819</w:t>
            </w:r>
          </w:p>
        </w:tc>
        <w:tc>
          <w:tcPr>
            <w:tcW w:w="560" w:type="dxa"/>
            <w:hideMark/>
          </w:tcPr>
          <w:p w14:paraId="19418F5C" w14:textId="77777777" w:rsidR="004B3BE7" w:rsidRPr="00B209C7" w:rsidRDefault="004B3BE7" w:rsidP="004B3BE7">
            <w:pPr>
              <w:jc w:val="center"/>
              <w:rPr>
                <w:sz w:val="14"/>
                <w:szCs w:val="14"/>
              </w:rPr>
            </w:pPr>
            <w:r w:rsidRPr="00B209C7">
              <w:rPr>
                <w:sz w:val="14"/>
                <w:szCs w:val="14"/>
              </w:rPr>
              <w:t>0%</w:t>
            </w:r>
          </w:p>
        </w:tc>
        <w:tc>
          <w:tcPr>
            <w:tcW w:w="1162" w:type="dxa"/>
            <w:hideMark/>
          </w:tcPr>
          <w:p w14:paraId="03257872" w14:textId="77777777" w:rsidR="004B3BE7" w:rsidRPr="00B209C7" w:rsidRDefault="004B3BE7" w:rsidP="004B3BE7">
            <w:pPr>
              <w:jc w:val="center"/>
              <w:rPr>
                <w:sz w:val="14"/>
                <w:szCs w:val="14"/>
              </w:rPr>
            </w:pPr>
          </w:p>
        </w:tc>
      </w:tr>
      <w:tr w:rsidR="004B3BE7" w:rsidRPr="00B209C7" w14:paraId="74FC0598" w14:textId="77777777" w:rsidTr="000C6190">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07CB5E00" w14:textId="77777777" w:rsidR="004B3BE7" w:rsidRPr="00B209C7" w:rsidRDefault="004B3BE7" w:rsidP="004B3BE7">
            <w:pPr>
              <w:jc w:val="left"/>
              <w:rPr>
                <w:sz w:val="14"/>
                <w:szCs w:val="14"/>
              </w:rPr>
            </w:pPr>
            <w:r w:rsidRPr="00B209C7">
              <w:rPr>
                <w:sz w:val="14"/>
                <w:szCs w:val="14"/>
              </w:rPr>
              <w:t>29362890</w:t>
            </w:r>
          </w:p>
        </w:tc>
        <w:tc>
          <w:tcPr>
            <w:tcW w:w="3318" w:type="dxa"/>
            <w:hideMark/>
          </w:tcPr>
          <w:p w14:paraId="1FE1E937" w14:textId="77777777" w:rsidR="004B3BE7" w:rsidRPr="00B209C7" w:rsidRDefault="004B3BE7" w:rsidP="004B3BE7">
            <w:pPr>
              <w:jc w:val="left"/>
              <w:rPr>
                <w:sz w:val="14"/>
                <w:szCs w:val="14"/>
              </w:rPr>
            </w:pPr>
            <w:r w:rsidRPr="00B209C7">
              <w:rPr>
                <w:sz w:val="14"/>
                <w:szCs w:val="14"/>
              </w:rPr>
              <w:t xml:space="preserve">Los </w:t>
            </w:r>
            <w:proofErr w:type="spellStart"/>
            <w:r w:rsidRPr="00B209C7">
              <w:rPr>
                <w:sz w:val="14"/>
                <w:szCs w:val="14"/>
              </w:rPr>
              <w:t>demás</w:t>
            </w:r>
            <w:proofErr w:type="spellEnd"/>
          </w:p>
        </w:tc>
        <w:tc>
          <w:tcPr>
            <w:tcW w:w="728" w:type="dxa"/>
            <w:hideMark/>
          </w:tcPr>
          <w:p w14:paraId="38BC93D6" w14:textId="77777777" w:rsidR="004B3BE7" w:rsidRPr="00B209C7" w:rsidRDefault="004B3BE7" w:rsidP="004B3BE7">
            <w:pPr>
              <w:jc w:val="center"/>
              <w:rPr>
                <w:sz w:val="14"/>
                <w:szCs w:val="14"/>
              </w:rPr>
            </w:pPr>
            <w:r w:rsidRPr="00B209C7">
              <w:rPr>
                <w:sz w:val="14"/>
                <w:szCs w:val="14"/>
              </w:rPr>
              <w:t>0%</w:t>
            </w:r>
          </w:p>
        </w:tc>
        <w:tc>
          <w:tcPr>
            <w:tcW w:w="1217" w:type="dxa"/>
            <w:hideMark/>
          </w:tcPr>
          <w:p w14:paraId="35803CB4" w14:textId="77777777" w:rsidR="004B3BE7" w:rsidRPr="00B209C7" w:rsidRDefault="004B3BE7" w:rsidP="004B3BE7">
            <w:pPr>
              <w:jc w:val="center"/>
              <w:rPr>
                <w:sz w:val="14"/>
                <w:szCs w:val="14"/>
              </w:rPr>
            </w:pPr>
          </w:p>
        </w:tc>
        <w:tc>
          <w:tcPr>
            <w:tcW w:w="1036" w:type="dxa"/>
            <w:hideMark/>
          </w:tcPr>
          <w:p w14:paraId="13A59591" w14:textId="77777777" w:rsidR="004B3BE7" w:rsidRPr="00B209C7" w:rsidRDefault="004B3BE7" w:rsidP="004B3BE7">
            <w:pPr>
              <w:jc w:val="center"/>
              <w:rPr>
                <w:sz w:val="14"/>
                <w:szCs w:val="14"/>
              </w:rPr>
            </w:pPr>
            <w:r w:rsidRPr="00B209C7">
              <w:rPr>
                <w:sz w:val="14"/>
                <w:szCs w:val="14"/>
              </w:rPr>
              <w:t>29362890</w:t>
            </w:r>
          </w:p>
        </w:tc>
        <w:tc>
          <w:tcPr>
            <w:tcW w:w="560" w:type="dxa"/>
            <w:hideMark/>
          </w:tcPr>
          <w:p w14:paraId="52679CCA" w14:textId="77777777" w:rsidR="004B3BE7" w:rsidRPr="00B209C7" w:rsidRDefault="004B3BE7" w:rsidP="004B3BE7">
            <w:pPr>
              <w:jc w:val="center"/>
              <w:rPr>
                <w:sz w:val="14"/>
                <w:szCs w:val="14"/>
              </w:rPr>
            </w:pPr>
            <w:r w:rsidRPr="00B209C7">
              <w:rPr>
                <w:sz w:val="14"/>
                <w:szCs w:val="14"/>
              </w:rPr>
              <w:t>2%</w:t>
            </w:r>
          </w:p>
        </w:tc>
        <w:tc>
          <w:tcPr>
            <w:tcW w:w="1162" w:type="dxa"/>
            <w:hideMark/>
          </w:tcPr>
          <w:p w14:paraId="6BF6C54D" w14:textId="77777777" w:rsidR="004B3BE7" w:rsidRPr="00B209C7" w:rsidRDefault="004B3BE7" w:rsidP="004B3BE7">
            <w:pPr>
              <w:jc w:val="center"/>
              <w:rPr>
                <w:sz w:val="14"/>
                <w:szCs w:val="14"/>
              </w:rPr>
            </w:pPr>
          </w:p>
        </w:tc>
      </w:tr>
    </w:tbl>
    <w:p w14:paraId="6834DBA3" w14:textId="500D96E1" w:rsidR="00E5573A" w:rsidRPr="00B209C7" w:rsidRDefault="00E5573A" w:rsidP="003E18EA">
      <w:pPr>
        <w:pStyle w:val="NoteText"/>
      </w:pPr>
    </w:p>
    <w:p w14:paraId="4EDAFAD8" w14:textId="77777777" w:rsidR="00E5573A" w:rsidRPr="00B209C7" w:rsidRDefault="00E5573A" w:rsidP="003E18EA">
      <w:pPr>
        <w:rPr>
          <w:szCs w:val="18"/>
        </w:rPr>
      </w:pPr>
    </w:p>
    <w:p w14:paraId="41D60942" w14:textId="77777777" w:rsidR="00E5573A" w:rsidRPr="00B209C7" w:rsidRDefault="00E5573A" w:rsidP="003E18EA">
      <w:pPr>
        <w:pStyle w:val="Caption"/>
        <w:keepNext w:val="0"/>
        <w:spacing w:before="0"/>
      </w:pPr>
      <w:r w:rsidRPr="00B209C7">
        <w:br w:type="page"/>
      </w:r>
      <w:r w:rsidRPr="00B209C7">
        <w:lastRenderedPageBreak/>
        <w:t>Canada</w:t>
      </w:r>
    </w:p>
    <w:tbl>
      <w:tblPr>
        <w:tblStyle w:val="WTOTable1"/>
        <w:tblW w:w="0" w:type="auto"/>
        <w:tblLook w:val="04A0" w:firstRow="1" w:lastRow="0" w:firstColumn="1" w:lastColumn="0" w:noHBand="0" w:noVBand="1"/>
      </w:tblPr>
      <w:tblGrid>
        <w:gridCol w:w="1088"/>
        <w:gridCol w:w="3412"/>
        <w:gridCol w:w="718"/>
        <w:gridCol w:w="1231"/>
        <w:gridCol w:w="1048"/>
        <w:gridCol w:w="596"/>
        <w:gridCol w:w="1149"/>
      </w:tblGrid>
      <w:tr w:rsidR="00156138" w:rsidRPr="00B209C7" w14:paraId="5C59C44E" w14:textId="77777777" w:rsidTr="0092492A">
        <w:trPr>
          <w:cnfStyle w:val="100000000000" w:firstRow="1" w:lastRow="0" w:firstColumn="0" w:lastColumn="0" w:oddVBand="0" w:evenVBand="0" w:oddHBand="0" w:evenHBand="0" w:firstRowFirstColumn="0" w:firstRowLastColumn="0" w:lastRowFirstColumn="0" w:lastRowLastColumn="0"/>
          <w:trHeight w:val="20"/>
        </w:trPr>
        <w:tc>
          <w:tcPr>
            <w:tcW w:w="6449" w:type="dxa"/>
            <w:gridSpan w:val="4"/>
            <w:tcBorders>
              <w:top w:val="single" w:sz="4" w:space="0" w:color="auto"/>
              <w:bottom w:val="single" w:sz="4" w:space="0" w:color="auto"/>
            </w:tcBorders>
            <w:vAlign w:val="center"/>
            <w:hideMark/>
          </w:tcPr>
          <w:p w14:paraId="4B2E0C2E" w14:textId="77777777" w:rsidR="00156138" w:rsidRPr="00B209C7" w:rsidRDefault="00156138" w:rsidP="003E18EA">
            <w:pPr>
              <w:jc w:val="center"/>
              <w:rPr>
                <w:color w:val="FFFFFF" w:themeColor="background1"/>
                <w:sz w:val="14"/>
                <w:szCs w:val="14"/>
              </w:rPr>
            </w:pPr>
            <w:r w:rsidRPr="00B209C7">
              <w:rPr>
                <w:color w:val="FFFFFF" w:themeColor="background1"/>
                <w:sz w:val="14"/>
                <w:szCs w:val="14"/>
              </w:rPr>
              <w:t>BOUND DUTIES</w:t>
            </w:r>
          </w:p>
        </w:tc>
        <w:tc>
          <w:tcPr>
            <w:tcW w:w="2793" w:type="dxa"/>
            <w:gridSpan w:val="3"/>
            <w:tcBorders>
              <w:top w:val="single" w:sz="4" w:space="0" w:color="auto"/>
              <w:bottom w:val="single" w:sz="4" w:space="0" w:color="auto"/>
            </w:tcBorders>
            <w:vAlign w:val="center"/>
            <w:hideMark/>
          </w:tcPr>
          <w:p w14:paraId="40962D6F" w14:textId="3CF56AF6" w:rsidR="00156138" w:rsidRPr="00B209C7" w:rsidRDefault="00156138" w:rsidP="003E18EA">
            <w:pPr>
              <w:jc w:val="center"/>
              <w:rPr>
                <w:color w:val="FFFFFF" w:themeColor="background1"/>
                <w:sz w:val="14"/>
                <w:szCs w:val="14"/>
              </w:rPr>
            </w:pPr>
            <w:r w:rsidRPr="00B209C7">
              <w:rPr>
                <w:color w:val="FFFFFF" w:themeColor="background1"/>
                <w:sz w:val="14"/>
                <w:szCs w:val="14"/>
              </w:rPr>
              <w:t xml:space="preserve">APPLIED DUTIES </w:t>
            </w:r>
            <w:r w:rsidR="009F61F7" w:rsidRPr="00B209C7">
              <w:rPr>
                <w:color w:val="FFFFFF" w:themeColor="background1"/>
                <w:sz w:val="14"/>
                <w:szCs w:val="14"/>
              </w:rPr>
              <w:br/>
            </w:r>
            <w:r w:rsidRPr="00B209C7">
              <w:rPr>
                <w:color w:val="FFFFFF" w:themeColor="background1"/>
                <w:sz w:val="14"/>
                <w:szCs w:val="14"/>
              </w:rPr>
              <w:t>(Year 202</w:t>
            </w:r>
            <w:r w:rsidR="00F57EDB" w:rsidRPr="00B209C7">
              <w:rPr>
                <w:color w:val="FFFFFF" w:themeColor="background1"/>
                <w:sz w:val="14"/>
                <w:szCs w:val="14"/>
              </w:rPr>
              <w:t>1</w:t>
            </w:r>
            <w:r w:rsidRPr="00B209C7">
              <w:rPr>
                <w:color w:val="FFFFFF" w:themeColor="background1"/>
                <w:sz w:val="14"/>
                <w:szCs w:val="14"/>
              </w:rPr>
              <w:t>)</w:t>
            </w:r>
          </w:p>
        </w:tc>
      </w:tr>
      <w:tr w:rsidR="002E1530" w:rsidRPr="00B209C7" w14:paraId="1811178B" w14:textId="77777777" w:rsidTr="0092492A">
        <w:trPr>
          <w:trHeight w:val="20"/>
        </w:trPr>
        <w:tc>
          <w:tcPr>
            <w:tcW w:w="1088" w:type="dxa"/>
            <w:tcBorders>
              <w:top w:val="single" w:sz="4" w:space="0" w:color="auto"/>
            </w:tcBorders>
            <w:shd w:val="clear" w:color="auto" w:fill="006283"/>
            <w:vAlign w:val="center"/>
          </w:tcPr>
          <w:p w14:paraId="7ACCBB06" w14:textId="3A09AD63" w:rsidR="002E1530" w:rsidRPr="00B209C7" w:rsidRDefault="002E1530" w:rsidP="003E18EA">
            <w:pPr>
              <w:jc w:val="center"/>
              <w:rPr>
                <w:b/>
                <w:color w:val="FFFFFF" w:themeColor="background1"/>
                <w:sz w:val="14"/>
                <w:szCs w:val="14"/>
              </w:rPr>
            </w:pPr>
            <w:r w:rsidRPr="00B209C7">
              <w:rPr>
                <w:b/>
                <w:color w:val="FFFFFF" w:themeColor="background1"/>
                <w:sz w:val="14"/>
                <w:szCs w:val="14"/>
              </w:rPr>
              <w:t>Tariff Line (HS 20</w:t>
            </w:r>
            <w:r w:rsidR="008E5F61" w:rsidRPr="00B209C7">
              <w:rPr>
                <w:b/>
                <w:color w:val="FFFFFF" w:themeColor="background1"/>
                <w:sz w:val="14"/>
                <w:szCs w:val="14"/>
              </w:rPr>
              <w:t>12</w:t>
            </w:r>
            <w:r w:rsidRPr="00B209C7">
              <w:rPr>
                <w:b/>
                <w:color w:val="FFFFFF" w:themeColor="background1"/>
                <w:sz w:val="14"/>
                <w:szCs w:val="14"/>
              </w:rPr>
              <w:t>)</w:t>
            </w:r>
          </w:p>
        </w:tc>
        <w:tc>
          <w:tcPr>
            <w:tcW w:w="3412" w:type="dxa"/>
            <w:tcBorders>
              <w:top w:val="single" w:sz="4" w:space="0" w:color="auto"/>
            </w:tcBorders>
            <w:shd w:val="clear" w:color="auto" w:fill="006283"/>
            <w:vAlign w:val="center"/>
          </w:tcPr>
          <w:p w14:paraId="1B2FDB74" w14:textId="77777777" w:rsidR="002E1530" w:rsidRPr="00B209C7" w:rsidRDefault="002E1530" w:rsidP="003E18EA">
            <w:pPr>
              <w:jc w:val="center"/>
              <w:rPr>
                <w:b/>
                <w:color w:val="FFFFFF" w:themeColor="background1"/>
                <w:sz w:val="14"/>
                <w:szCs w:val="14"/>
              </w:rPr>
            </w:pPr>
            <w:r w:rsidRPr="00B209C7">
              <w:rPr>
                <w:b/>
                <w:color w:val="FFFFFF" w:themeColor="background1"/>
                <w:sz w:val="14"/>
                <w:szCs w:val="14"/>
              </w:rPr>
              <w:t>Designation</w:t>
            </w:r>
          </w:p>
        </w:tc>
        <w:tc>
          <w:tcPr>
            <w:tcW w:w="718" w:type="dxa"/>
            <w:tcBorders>
              <w:top w:val="single" w:sz="4" w:space="0" w:color="auto"/>
            </w:tcBorders>
            <w:shd w:val="clear" w:color="auto" w:fill="006283"/>
            <w:vAlign w:val="center"/>
          </w:tcPr>
          <w:p w14:paraId="1602B7CD" w14:textId="77777777" w:rsidR="002E1530" w:rsidRPr="00B209C7" w:rsidRDefault="002E1530" w:rsidP="003E18EA">
            <w:pPr>
              <w:jc w:val="center"/>
              <w:rPr>
                <w:b/>
                <w:color w:val="FFFFFF" w:themeColor="background1"/>
                <w:sz w:val="14"/>
                <w:szCs w:val="14"/>
              </w:rPr>
            </w:pPr>
            <w:r w:rsidRPr="00B209C7">
              <w:rPr>
                <w:b/>
                <w:color w:val="FFFFFF" w:themeColor="background1"/>
                <w:sz w:val="14"/>
                <w:szCs w:val="14"/>
              </w:rPr>
              <w:t>Bound Duty</w:t>
            </w:r>
          </w:p>
        </w:tc>
        <w:tc>
          <w:tcPr>
            <w:tcW w:w="1231" w:type="dxa"/>
            <w:tcBorders>
              <w:top w:val="single" w:sz="4" w:space="0" w:color="auto"/>
            </w:tcBorders>
            <w:shd w:val="clear" w:color="auto" w:fill="006283"/>
            <w:vAlign w:val="center"/>
          </w:tcPr>
          <w:p w14:paraId="0151F1F8" w14:textId="77777777" w:rsidR="002E1530" w:rsidRPr="00B209C7" w:rsidRDefault="002E1530" w:rsidP="003E18EA">
            <w:pPr>
              <w:jc w:val="center"/>
              <w:rPr>
                <w:b/>
                <w:color w:val="FFFFFF" w:themeColor="background1"/>
                <w:sz w:val="14"/>
                <w:szCs w:val="14"/>
              </w:rPr>
            </w:pPr>
            <w:r w:rsidRPr="00B209C7">
              <w:rPr>
                <w:b/>
                <w:color w:val="FFFFFF" w:themeColor="background1"/>
                <w:sz w:val="14"/>
                <w:szCs w:val="14"/>
              </w:rPr>
              <w:t>Other Duties &amp; Charges</w:t>
            </w:r>
          </w:p>
        </w:tc>
        <w:tc>
          <w:tcPr>
            <w:tcW w:w="1048" w:type="dxa"/>
            <w:tcBorders>
              <w:top w:val="single" w:sz="4" w:space="0" w:color="auto"/>
            </w:tcBorders>
            <w:shd w:val="clear" w:color="auto" w:fill="006283"/>
            <w:vAlign w:val="center"/>
          </w:tcPr>
          <w:p w14:paraId="3FBC56F0" w14:textId="77777777" w:rsidR="002E1530" w:rsidRPr="00B209C7" w:rsidRDefault="002E1530" w:rsidP="003E18EA">
            <w:pPr>
              <w:jc w:val="center"/>
              <w:rPr>
                <w:b/>
                <w:color w:val="FFFFFF" w:themeColor="background1"/>
                <w:sz w:val="14"/>
                <w:szCs w:val="14"/>
              </w:rPr>
            </w:pPr>
            <w:r w:rsidRPr="00B209C7">
              <w:rPr>
                <w:b/>
                <w:color w:val="FFFFFF" w:themeColor="background1"/>
                <w:sz w:val="14"/>
                <w:szCs w:val="14"/>
              </w:rPr>
              <w:t>Tariff Line (HS 2017)</w:t>
            </w:r>
          </w:p>
        </w:tc>
        <w:tc>
          <w:tcPr>
            <w:tcW w:w="596" w:type="dxa"/>
            <w:tcBorders>
              <w:top w:val="single" w:sz="4" w:space="0" w:color="auto"/>
            </w:tcBorders>
            <w:shd w:val="clear" w:color="auto" w:fill="006283"/>
            <w:vAlign w:val="center"/>
          </w:tcPr>
          <w:p w14:paraId="37601699" w14:textId="77777777" w:rsidR="002E1530" w:rsidRPr="00B209C7" w:rsidRDefault="002E1530" w:rsidP="003E18EA">
            <w:pPr>
              <w:jc w:val="center"/>
              <w:rPr>
                <w:b/>
                <w:color w:val="FFFFFF" w:themeColor="background1"/>
                <w:sz w:val="14"/>
                <w:szCs w:val="14"/>
              </w:rPr>
            </w:pPr>
            <w:r w:rsidRPr="00B209C7">
              <w:rPr>
                <w:b/>
                <w:color w:val="FFFFFF" w:themeColor="background1"/>
                <w:sz w:val="14"/>
                <w:szCs w:val="14"/>
              </w:rPr>
              <w:t>MFN</w:t>
            </w:r>
          </w:p>
        </w:tc>
        <w:tc>
          <w:tcPr>
            <w:tcW w:w="1149" w:type="dxa"/>
            <w:tcBorders>
              <w:top w:val="single" w:sz="4" w:space="0" w:color="auto"/>
            </w:tcBorders>
            <w:shd w:val="clear" w:color="auto" w:fill="006283"/>
            <w:vAlign w:val="center"/>
          </w:tcPr>
          <w:p w14:paraId="7C4FAF9D" w14:textId="77777777" w:rsidR="002E1530" w:rsidRPr="00B209C7" w:rsidRDefault="002E1530" w:rsidP="003E18EA">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t xml:space="preserve"> P</w:t>
            </w:r>
            <w:r w:rsidR="0092492A" w:rsidRPr="00B209C7">
              <w:rPr>
                <w:b/>
                <w:color w:val="FFFFFF" w:themeColor="background1"/>
                <w:sz w:val="14"/>
                <w:szCs w:val="14"/>
              </w:rPr>
              <w:t>referential</w:t>
            </w:r>
          </w:p>
        </w:tc>
      </w:tr>
      <w:tr w:rsidR="00E5573A" w:rsidRPr="00B209C7" w14:paraId="5F2418FD" w14:textId="77777777" w:rsidTr="0092492A">
        <w:trPr>
          <w:cnfStyle w:val="000000010000" w:firstRow="0" w:lastRow="0" w:firstColumn="0" w:lastColumn="0" w:oddVBand="0" w:evenVBand="0" w:oddHBand="0" w:evenHBand="1" w:firstRowFirstColumn="0" w:firstRowLastColumn="0" w:lastRowFirstColumn="0" w:lastRowLastColumn="0"/>
          <w:trHeight w:val="20"/>
        </w:trPr>
        <w:tc>
          <w:tcPr>
            <w:tcW w:w="1088" w:type="dxa"/>
            <w:hideMark/>
          </w:tcPr>
          <w:p w14:paraId="62C0EC90" w14:textId="77777777" w:rsidR="00E5573A" w:rsidRPr="00B209C7" w:rsidRDefault="00E5573A" w:rsidP="003E18EA">
            <w:pPr>
              <w:jc w:val="center"/>
              <w:rPr>
                <w:b/>
                <w:bCs/>
                <w:sz w:val="14"/>
                <w:szCs w:val="14"/>
              </w:rPr>
            </w:pPr>
          </w:p>
        </w:tc>
        <w:tc>
          <w:tcPr>
            <w:tcW w:w="3412" w:type="dxa"/>
            <w:hideMark/>
          </w:tcPr>
          <w:p w14:paraId="1E402B94" w14:textId="77777777" w:rsidR="00E5573A" w:rsidRPr="00B209C7" w:rsidRDefault="00E5573A" w:rsidP="003E18EA">
            <w:pPr>
              <w:jc w:val="center"/>
              <w:rPr>
                <w:b/>
                <w:bCs/>
                <w:sz w:val="14"/>
                <w:szCs w:val="14"/>
              </w:rPr>
            </w:pPr>
          </w:p>
        </w:tc>
        <w:tc>
          <w:tcPr>
            <w:tcW w:w="718" w:type="dxa"/>
            <w:hideMark/>
          </w:tcPr>
          <w:p w14:paraId="1ED48963" w14:textId="77777777" w:rsidR="00E5573A" w:rsidRPr="00B209C7" w:rsidRDefault="00E5573A" w:rsidP="003E18EA">
            <w:pPr>
              <w:jc w:val="center"/>
              <w:rPr>
                <w:b/>
                <w:bCs/>
                <w:sz w:val="14"/>
                <w:szCs w:val="14"/>
              </w:rPr>
            </w:pPr>
          </w:p>
        </w:tc>
        <w:tc>
          <w:tcPr>
            <w:tcW w:w="1231" w:type="dxa"/>
            <w:hideMark/>
          </w:tcPr>
          <w:p w14:paraId="5AA74C6B" w14:textId="77777777" w:rsidR="00E5573A" w:rsidRPr="00B209C7" w:rsidRDefault="00E5573A" w:rsidP="003E18EA">
            <w:pPr>
              <w:jc w:val="center"/>
              <w:rPr>
                <w:b/>
                <w:bCs/>
                <w:sz w:val="14"/>
                <w:szCs w:val="14"/>
              </w:rPr>
            </w:pPr>
          </w:p>
        </w:tc>
        <w:tc>
          <w:tcPr>
            <w:tcW w:w="1048" w:type="dxa"/>
            <w:hideMark/>
          </w:tcPr>
          <w:p w14:paraId="5F2B7A36" w14:textId="77777777" w:rsidR="00E5573A" w:rsidRPr="00B209C7" w:rsidRDefault="00E5573A" w:rsidP="003E18EA">
            <w:pPr>
              <w:jc w:val="center"/>
              <w:rPr>
                <w:b/>
                <w:bCs/>
                <w:sz w:val="14"/>
                <w:szCs w:val="14"/>
              </w:rPr>
            </w:pPr>
          </w:p>
        </w:tc>
        <w:tc>
          <w:tcPr>
            <w:tcW w:w="596" w:type="dxa"/>
            <w:hideMark/>
          </w:tcPr>
          <w:p w14:paraId="21FC658D" w14:textId="77777777" w:rsidR="00E5573A" w:rsidRPr="00B209C7" w:rsidRDefault="00E5573A" w:rsidP="003E18EA">
            <w:pPr>
              <w:jc w:val="center"/>
              <w:rPr>
                <w:b/>
                <w:bCs/>
                <w:sz w:val="14"/>
                <w:szCs w:val="14"/>
              </w:rPr>
            </w:pPr>
          </w:p>
        </w:tc>
        <w:tc>
          <w:tcPr>
            <w:tcW w:w="1149" w:type="dxa"/>
            <w:hideMark/>
          </w:tcPr>
          <w:p w14:paraId="6AD09655" w14:textId="77777777" w:rsidR="00E5573A" w:rsidRPr="00B209C7" w:rsidRDefault="00E5573A" w:rsidP="003E18EA">
            <w:pPr>
              <w:jc w:val="center"/>
              <w:rPr>
                <w:b/>
                <w:bCs/>
                <w:sz w:val="14"/>
                <w:szCs w:val="14"/>
              </w:rPr>
            </w:pPr>
          </w:p>
        </w:tc>
      </w:tr>
      <w:tr w:rsidR="00E5573A" w:rsidRPr="00B209C7" w14:paraId="0C24A083" w14:textId="77777777" w:rsidTr="0092492A">
        <w:trPr>
          <w:trHeight w:val="20"/>
        </w:trPr>
        <w:tc>
          <w:tcPr>
            <w:tcW w:w="1088" w:type="dxa"/>
            <w:hideMark/>
          </w:tcPr>
          <w:p w14:paraId="06DF8126" w14:textId="77777777" w:rsidR="00E5573A" w:rsidRPr="00B209C7" w:rsidRDefault="00E5573A" w:rsidP="003E18EA">
            <w:pPr>
              <w:jc w:val="left"/>
              <w:rPr>
                <w:sz w:val="14"/>
                <w:szCs w:val="14"/>
              </w:rPr>
            </w:pPr>
            <w:r w:rsidRPr="00B209C7">
              <w:rPr>
                <w:sz w:val="14"/>
                <w:szCs w:val="14"/>
              </w:rPr>
              <w:t>1207</w:t>
            </w:r>
          </w:p>
        </w:tc>
        <w:tc>
          <w:tcPr>
            <w:tcW w:w="3412" w:type="dxa"/>
            <w:hideMark/>
          </w:tcPr>
          <w:p w14:paraId="476A3D1C" w14:textId="77777777" w:rsidR="00E5573A" w:rsidRPr="00B209C7" w:rsidRDefault="00E5573A" w:rsidP="003E18EA">
            <w:pPr>
              <w:jc w:val="left"/>
              <w:rPr>
                <w:sz w:val="14"/>
                <w:szCs w:val="14"/>
              </w:rPr>
            </w:pPr>
            <w:r w:rsidRPr="00B209C7">
              <w:rPr>
                <w:sz w:val="14"/>
                <w:szCs w:val="14"/>
              </w:rPr>
              <w:t>Other oil seeds and oleaginous fruits, whether or not broken:</w:t>
            </w:r>
          </w:p>
        </w:tc>
        <w:tc>
          <w:tcPr>
            <w:tcW w:w="718" w:type="dxa"/>
            <w:hideMark/>
          </w:tcPr>
          <w:p w14:paraId="51B73EC0" w14:textId="77777777" w:rsidR="00E5573A" w:rsidRPr="00B209C7" w:rsidRDefault="00E5573A" w:rsidP="003E18EA">
            <w:pPr>
              <w:jc w:val="center"/>
              <w:rPr>
                <w:sz w:val="14"/>
                <w:szCs w:val="14"/>
              </w:rPr>
            </w:pPr>
          </w:p>
        </w:tc>
        <w:tc>
          <w:tcPr>
            <w:tcW w:w="1231" w:type="dxa"/>
            <w:hideMark/>
          </w:tcPr>
          <w:p w14:paraId="7DEF34F2" w14:textId="77777777" w:rsidR="00E5573A" w:rsidRPr="00B209C7" w:rsidRDefault="00E5573A" w:rsidP="003E18EA">
            <w:pPr>
              <w:jc w:val="center"/>
              <w:rPr>
                <w:sz w:val="14"/>
                <w:szCs w:val="14"/>
              </w:rPr>
            </w:pPr>
          </w:p>
        </w:tc>
        <w:tc>
          <w:tcPr>
            <w:tcW w:w="1048" w:type="dxa"/>
            <w:hideMark/>
          </w:tcPr>
          <w:p w14:paraId="5CCF2904" w14:textId="77777777" w:rsidR="00E5573A" w:rsidRPr="00B209C7" w:rsidRDefault="00E5573A" w:rsidP="003E18EA">
            <w:pPr>
              <w:jc w:val="center"/>
              <w:rPr>
                <w:sz w:val="14"/>
                <w:szCs w:val="14"/>
              </w:rPr>
            </w:pPr>
          </w:p>
        </w:tc>
        <w:tc>
          <w:tcPr>
            <w:tcW w:w="596" w:type="dxa"/>
            <w:hideMark/>
          </w:tcPr>
          <w:p w14:paraId="12655719" w14:textId="77777777" w:rsidR="00E5573A" w:rsidRPr="00B209C7" w:rsidRDefault="00E5573A" w:rsidP="003E18EA">
            <w:pPr>
              <w:jc w:val="center"/>
              <w:rPr>
                <w:sz w:val="14"/>
                <w:szCs w:val="14"/>
              </w:rPr>
            </w:pPr>
          </w:p>
        </w:tc>
        <w:tc>
          <w:tcPr>
            <w:tcW w:w="1149" w:type="dxa"/>
            <w:hideMark/>
          </w:tcPr>
          <w:p w14:paraId="54CB08FC" w14:textId="77777777" w:rsidR="00E5573A" w:rsidRPr="00B209C7" w:rsidRDefault="00E5573A" w:rsidP="003E18EA">
            <w:pPr>
              <w:jc w:val="center"/>
              <w:rPr>
                <w:sz w:val="14"/>
                <w:szCs w:val="14"/>
              </w:rPr>
            </w:pPr>
          </w:p>
        </w:tc>
      </w:tr>
      <w:tr w:rsidR="008E5F61" w:rsidRPr="00B209C7" w14:paraId="79BC6567" w14:textId="77777777" w:rsidTr="0092492A">
        <w:trPr>
          <w:cnfStyle w:val="000000010000" w:firstRow="0" w:lastRow="0" w:firstColumn="0" w:lastColumn="0" w:oddVBand="0" w:evenVBand="0" w:oddHBand="0" w:evenHBand="1" w:firstRowFirstColumn="0" w:firstRowLastColumn="0" w:lastRowFirstColumn="0" w:lastRowLastColumn="0"/>
          <w:trHeight w:val="20"/>
        </w:trPr>
        <w:tc>
          <w:tcPr>
            <w:tcW w:w="1088" w:type="dxa"/>
            <w:hideMark/>
          </w:tcPr>
          <w:p w14:paraId="742E89D1" w14:textId="439DA2C3" w:rsidR="008E5F61" w:rsidRPr="00B209C7" w:rsidRDefault="008E5F61" w:rsidP="008E5F61">
            <w:pPr>
              <w:jc w:val="left"/>
              <w:rPr>
                <w:sz w:val="14"/>
                <w:szCs w:val="14"/>
              </w:rPr>
            </w:pPr>
            <w:r w:rsidRPr="00B209C7">
              <w:rPr>
                <w:sz w:val="14"/>
                <w:szCs w:val="14"/>
              </w:rPr>
              <w:t>12072100</w:t>
            </w:r>
          </w:p>
        </w:tc>
        <w:tc>
          <w:tcPr>
            <w:tcW w:w="3412" w:type="dxa"/>
            <w:hideMark/>
          </w:tcPr>
          <w:p w14:paraId="386A1B06" w14:textId="772E7812" w:rsidR="008E5F61" w:rsidRPr="00B209C7" w:rsidRDefault="008E5F61" w:rsidP="008E5F61">
            <w:pPr>
              <w:jc w:val="left"/>
              <w:rPr>
                <w:sz w:val="14"/>
                <w:szCs w:val="14"/>
              </w:rPr>
            </w:pPr>
            <w:r w:rsidRPr="00B209C7">
              <w:rPr>
                <w:sz w:val="14"/>
                <w:szCs w:val="14"/>
              </w:rPr>
              <w:t>-- Seed</w:t>
            </w:r>
          </w:p>
        </w:tc>
        <w:tc>
          <w:tcPr>
            <w:tcW w:w="718" w:type="dxa"/>
            <w:hideMark/>
          </w:tcPr>
          <w:p w14:paraId="599B9802" w14:textId="77777777" w:rsidR="008E5F61" w:rsidRPr="00B209C7" w:rsidRDefault="008E5F61" w:rsidP="008E5F61">
            <w:pPr>
              <w:jc w:val="center"/>
              <w:rPr>
                <w:sz w:val="14"/>
                <w:szCs w:val="14"/>
              </w:rPr>
            </w:pPr>
            <w:r w:rsidRPr="00B209C7">
              <w:rPr>
                <w:sz w:val="14"/>
                <w:szCs w:val="14"/>
              </w:rPr>
              <w:t>0%</w:t>
            </w:r>
          </w:p>
        </w:tc>
        <w:tc>
          <w:tcPr>
            <w:tcW w:w="1231" w:type="dxa"/>
            <w:hideMark/>
          </w:tcPr>
          <w:p w14:paraId="412374F8" w14:textId="77777777" w:rsidR="008E5F61" w:rsidRPr="00B209C7" w:rsidRDefault="008E5F61" w:rsidP="008E5F61">
            <w:pPr>
              <w:jc w:val="center"/>
              <w:rPr>
                <w:sz w:val="14"/>
                <w:szCs w:val="14"/>
              </w:rPr>
            </w:pPr>
          </w:p>
        </w:tc>
        <w:tc>
          <w:tcPr>
            <w:tcW w:w="1048" w:type="dxa"/>
            <w:hideMark/>
          </w:tcPr>
          <w:p w14:paraId="084B2BAF" w14:textId="77777777" w:rsidR="008E5F61" w:rsidRPr="00B209C7" w:rsidRDefault="008E5F61" w:rsidP="008E5F61">
            <w:pPr>
              <w:jc w:val="center"/>
              <w:rPr>
                <w:sz w:val="14"/>
                <w:szCs w:val="14"/>
              </w:rPr>
            </w:pPr>
          </w:p>
        </w:tc>
        <w:tc>
          <w:tcPr>
            <w:tcW w:w="596" w:type="dxa"/>
            <w:hideMark/>
          </w:tcPr>
          <w:p w14:paraId="46D78708" w14:textId="605EE7CB" w:rsidR="008E5F61" w:rsidRPr="00B209C7" w:rsidRDefault="008E5F61" w:rsidP="008E5F61">
            <w:pPr>
              <w:jc w:val="center"/>
              <w:rPr>
                <w:sz w:val="14"/>
                <w:szCs w:val="14"/>
              </w:rPr>
            </w:pPr>
            <w:r w:rsidRPr="00B209C7">
              <w:rPr>
                <w:sz w:val="14"/>
                <w:szCs w:val="14"/>
              </w:rPr>
              <w:t>0%</w:t>
            </w:r>
          </w:p>
        </w:tc>
        <w:tc>
          <w:tcPr>
            <w:tcW w:w="1149" w:type="dxa"/>
            <w:hideMark/>
          </w:tcPr>
          <w:p w14:paraId="5564090F" w14:textId="3241BCBF" w:rsidR="008E5F61" w:rsidRPr="00B209C7" w:rsidRDefault="008E5F61" w:rsidP="008E5F61">
            <w:pPr>
              <w:jc w:val="center"/>
              <w:rPr>
                <w:sz w:val="14"/>
                <w:szCs w:val="14"/>
              </w:rPr>
            </w:pPr>
            <w:r w:rsidRPr="00B209C7">
              <w:rPr>
                <w:sz w:val="14"/>
                <w:szCs w:val="14"/>
              </w:rPr>
              <w:t>0%</w:t>
            </w:r>
          </w:p>
        </w:tc>
      </w:tr>
      <w:tr w:rsidR="008E5F61" w:rsidRPr="00B209C7" w14:paraId="305887EA" w14:textId="77777777" w:rsidTr="008E5F61">
        <w:trPr>
          <w:trHeight w:val="20"/>
        </w:trPr>
        <w:tc>
          <w:tcPr>
            <w:tcW w:w="1088" w:type="dxa"/>
            <w:hideMark/>
          </w:tcPr>
          <w:p w14:paraId="4B8B2245" w14:textId="0C9DED53" w:rsidR="008E5F61" w:rsidRPr="00B209C7" w:rsidRDefault="008E5F61" w:rsidP="008E5F61">
            <w:pPr>
              <w:jc w:val="left"/>
              <w:rPr>
                <w:sz w:val="14"/>
                <w:szCs w:val="14"/>
              </w:rPr>
            </w:pPr>
            <w:r w:rsidRPr="00B209C7">
              <w:rPr>
                <w:sz w:val="14"/>
                <w:szCs w:val="14"/>
              </w:rPr>
              <w:t>12072900</w:t>
            </w:r>
          </w:p>
        </w:tc>
        <w:tc>
          <w:tcPr>
            <w:tcW w:w="3412" w:type="dxa"/>
            <w:hideMark/>
          </w:tcPr>
          <w:p w14:paraId="33AE82AA" w14:textId="24A9CBB2" w:rsidR="008E5F61" w:rsidRPr="00B209C7" w:rsidRDefault="008E5F61" w:rsidP="008E5F61">
            <w:pPr>
              <w:jc w:val="left"/>
              <w:rPr>
                <w:sz w:val="14"/>
                <w:szCs w:val="14"/>
              </w:rPr>
            </w:pPr>
            <w:r w:rsidRPr="00B209C7">
              <w:rPr>
                <w:sz w:val="14"/>
                <w:szCs w:val="14"/>
              </w:rPr>
              <w:t>-- Other</w:t>
            </w:r>
          </w:p>
        </w:tc>
        <w:tc>
          <w:tcPr>
            <w:tcW w:w="718" w:type="dxa"/>
            <w:hideMark/>
          </w:tcPr>
          <w:p w14:paraId="48D7862E" w14:textId="6A7BF1FD" w:rsidR="008E5F61" w:rsidRPr="00B209C7" w:rsidRDefault="008E5F61" w:rsidP="008E5F61">
            <w:pPr>
              <w:jc w:val="center"/>
              <w:rPr>
                <w:sz w:val="14"/>
                <w:szCs w:val="14"/>
              </w:rPr>
            </w:pPr>
            <w:r w:rsidRPr="00B209C7">
              <w:rPr>
                <w:sz w:val="14"/>
                <w:szCs w:val="14"/>
              </w:rPr>
              <w:t>0%</w:t>
            </w:r>
          </w:p>
        </w:tc>
        <w:tc>
          <w:tcPr>
            <w:tcW w:w="1231" w:type="dxa"/>
            <w:hideMark/>
          </w:tcPr>
          <w:p w14:paraId="0F43650F" w14:textId="77777777" w:rsidR="008E5F61" w:rsidRPr="00B209C7" w:rsidRDefault="008E5F61" w:rsidP="008E5F61">
            <w:pPr>
              <w:jc w:val="center"/>
              <w:rPr>
                <w:sz w:val="14"/>
                <w:szCs w:val="14"/>
              </w:rPr>
            </w:pPr>
          </w:p>
        </w:tc>
        <w:tc>
          <w:tcPr>
            <w:tcW w:w="1048" w:type="dxa"/>
            <w:hideMark/>
          </w:tcPr>
          <w:p w14:paraId="2788BBD4" w14:textId="73E8C377" w:rsidR="008E5F61" w:rsidRPr="00B209C7" w:rsidRDefault="008E5F61" w:rsidP="008E5F61">
            <w:pPr>
              <w:jc w:val="center"/>
              <w:rPr>
                <w:sz w:val="14"/>
                <w:szCs w:val="14"/>
              </w:rPr>
            </w:pPr>
          </w:p>
        </w:tc>
        <w:tc>
          <w:tcPr>
            <w:tcW w:w="596" w:type="dxa"/>
            <w:hideMark/>
          </w:tcPr>
          <w:p w14:paraId="439A8384" w14:textId="77777777" w:rsidR="008E5F61" w:rsidRPr="00B209C7" w:rsidRDefault="008E5F61" w:rsidP="008E5F61">
            <w:pPr>
              <w:jc w:val="center"/>
              <w:rPr>
                <w:sz w:val="14"/>
                <w:szCs w:val="14"/>
              </w:rPr>
            </w:pPr>
            <w:r w:rsidRPr="00B209C7">
              <w:rPr>
                <w:sz w:val="14"/>
                <w:szCs w:val="14"/>
              </w:rPr>
              <w:t>0%</w:t>
            </w:r>
          </w:p>
        </w:tc>
        <w:tc>
          <w:tcPr>
            <w:tcW w:w="1149" w:type="dxa"/>
          </w:tcPr>
          <w:p w14:paraId="19B42E14" w14:textId="1EF2BF29" w:rsidR="008E5F61" w:rsidRPr="00B209C7" w:rsidRDefault="008E5F61" w:rsidP="008E5F61">
            <w:pPr>
              <w:jc w:val="center"/>
              <w:rPr>
                <w:sz w:val="14"/>
                <w:szCs w:val="14"/>
              </w:rPr>
            </w:pPr>
            <w:r w:rsidRPr="00B209C7">
              <w:rPr>
                <w:sz w:val="14"/>
                <w:szCs w:val="14"/>
              </w:rPr>
              <w:t>0%</w:t>
            </w:r>
          </w:p>
        </w:tc>
      </w:tr>
      <w:tr w:rsidR="008E5F61" w:rsidRPr="00B209C7" w14:paraId="7454B003" w14:textId="77777777" w:rsidTr="008E5F61">
        <w:trPr>
          <w:cnfStyle w:val="000000010000" w:firstRow="0" w:lastRow="0" w:firstColumn="0" w:lastColumn="0" w:oddVBand="0" w:evenVBand="0" w:oddHBand="0" w:evenHBand="1" w:firstRowFirstColumn="0" w:firstRowLastColumn="0" w:lastRowFirstColumn="0" w:lastRowLastColumn="0"/>
          <w:trHeight w:val="20"/>
        </w:trPr>
        <w:tc>
          <w:tcPr>
            <w:tcW w:w="1088" w:type="dxa"/>
            <w:hideMark/>
          </w:tcPr>
          <w:p w14:paraId="4F62DCE5" w14:textId="77777777" w:rsidR="008E5F61" w:rsidRPr="00B209C7" w:rsidRDefault="008E5F61" w:rsidP="008E5F61">
            <w:pPr>
              <w:jc w:val="left"/>
              <w:rPr>
                <w:sz w:val="14"/>
                <w:szCs w:val="14"/>
              </w:rPr>
            </w:pPr>
            <w:r w:rsidRPr="00B209C7">
              <w:rPr>
                <w:sz w:val="14"/>
                <w:szCs w:val="14"/>
              </w:rPr>
              <w:t> </w:t>
            </w:r>
          </w:p>
        </w:tc>
        <w:tc>
          <w:tcPr>
            <w:tcW w:w="3412" w:type="dxa"/>
            <w:hideMark/>
          </w:tcPr>
          <w:p w14:paraId="1EC12292" w14:textId="77777777" w:rsidR="008E5F61" w:rsidRPr="00B209C7" w:rsidRDefault="008E5F61" w:rsidP="008E5F61">
            <w:pPr>
              <w:jc w:val="left"/>
              <w:rPr>
                <w:sz w:val="14"/>
                <w:szCs w:val="14"/>
              </w:rPr>
            </w:pPr>
            <w:r w:rsidRPr="00B209C7">
              <w:rPr>
                <w:sz w:val="14"/>
                <w:szCs w:val="14"/>
              </w:rPr>
              <w:t> </w:t>
            </w:r>
          </w:p>
        </w:tc>
        <w:tc>
          <w:tcPr>
            <w:tcW w:w="718" w:type="dxa"/>
            <w:hideMark/>
          </w:tcPr>
          <w:p w14:paraId="72580BA9" w14:textId="77777777" w:rsidR="008E5F61" w:rsidRPr="00B209C7" w:rsidRDefault="008E5F61" w:rsidP="008E5F61">
            <w:pPr>
              <w:jc w:val="center"/>
              <w:rPr>
                <w:sz w:val="14"/>
                <w:szCs w:val="14"/>
              </w:rPr>
            </w:pPr>
          </w:p>
        </w:tc>
        <w:tc>
          <w:tcPr>
            <w:tcW w:w="1231" w:type="dxa"/>
            <w:hideMark/>
          </w:tcPr>
          <w:p w14:paraId="36C43D51" w14:textId="77777777" w:rsidR="008E5F61" w:rsidRPr="00B209C7" w:rsidRDefault="008E5F61" w:rsidP="008E5F61">
            <w:pPr>
              <w:jc w:val="center"/>
              <w:rPr>
                <w:sz w:val="14"/>
                <w:szCs w:val="14"/>
              </w:rPr>
            </w:pPr>
          </w:p>
        </w:tc>
        <w:tc>
          <w:tcPr>
            <w:tcW w:w="1048" w:type="dxa"/>
            <w:hideMark/>
          </w:tcPr>
          <w:p w14:paraId="21712E0F" w14:textId="2FFF6595" w:rsidR="008E5F61" w:rsidRPr="00B209C7" w:rsidRDefault="008E5F61" w:rsidP="008E5F61">
            <w:pPr>
              <w:jc w:val="center"/>
              <w:rPr>
                <w:sz w:val="14"/>
                <w:szCs w:val="14"/>
              </w:rPr>
            </w:pPr>
          </w:p>
        </w:tc>
        <w:tc>
          <w:tcPr>
            <w:tcW w:w="596" w:type="dxa"/>
            <w:hideMark/>
          </w:tcPr>
          <w:p w14:paraId="0E00C2EE" w14:textId="7BD9C8A2" w:rsidR="008E5F61" w:rsidRPr="00B209C7" w:rsidRDefault="008E5F61" w:rsidP="008E5F61">
            <w:pPr>
              <w:rPr>
                <w:sz w:val="14"/>
                <w:szCs w:val="14"/>
              </w:rPr>
            </w:pPr>
          </w:p>
        </w:tc>
        <w:tc>
          <w:tcPr>
            <w:tcW w:w="1149" w:type="dxa"/>
          </w:tcPr>
          <w:p w14:paraId="4E42D0E5" w14:textId="6ABFFC9C" w:rsidR="008E5F61" w:rsidRPr="00B209C7" w:rsidRDefault="008E5F61" w:rsidP="008E5F61">
            <w:pPr>
              <w:jc w:val="center"/>
              <w:rPr>
                <w:sz w:val="14"/>
                <w:szCs w:val="14"/>
              </w:rPr>
            </w:pPr>
          </w:p>
        </w:tc>
      </w:tr>
      <w:tr w:rsidR="008E5F61" w:rsidRPr="00B209C7" w14:paraId="4DED3D88" w14:textId="77777777" w:rsidTr="0092492A">
        <w:trPr>
          <w:trHeight w:val="20"/>
        </w:trPr>
        <w:tc>
          <w:tcPr>
            <w:tcW w:w="1088" w:type="dxa"/>
            <w:hideMark/>
          </w:tcPr>
          <w:p w14:paraId="6FF16696" w14:textId="77777777" w:rsidR="008E5F61" w:rsidRPr="00B209C7" w:rsidRDefault="008E5F61" w:rsidP="008E5F61">
            <w:pPr>
              <w:jc w:val="left"/>
              <w:rPr>
                <w:sz w:val="14"/>
                <w:szCs w:val="14"/>
              </w:rPr>
            </w:pPr>
            <w:r w:rsidRPr="00B209C7">
              <w:rPr>
                <w:sz w:val="14"/>
                <w:szCs w:val="14"/>
              </w:rPr>
              <w:t>1404</w:t>
            </w:r>
          </w:p>
        </w:tc>
        <w:tc>
          <w:tcPr>
            <w:tcW w:w="3412" w:type="dxa"/>
            <w:hideMark/>
          </w:tcPr>
          <w:p w14:paraId="1AF9804E" w14:textId="77777777" w:rsidR="008E5F61" w:rsidRPr="00B209C7" w:rsidRDefault="008E5F61" w:rsidP="008E5F61">
            <w:pPr>
              <w:jc w:val="left"/>
              <w:rPr>
                <w:sz w:val="14"/>
                <w:szCs w:val="14"/>
              </w:rPr>
            </w:pPr>
            <w:r w:rsidRPr="00B209C7">
              <w:rPr>
                <w:sz w:val="14"/>
                <w:szCs w:val="14"/>
              </w:rPr>
              <w:t>Vegetable products not elsewhere specified or included:</w:t>
            </w:r>
          </w:p>
        </w:tc>
        <w:tc>
          <w:tcPr>
            <w:tcW w:w="718" w:type="dxa"/>
            <w:hideMark/>
          </w:tcPr>
          <w:p w14:paraId="70BBF4E5" w14:textId="77777777" w:rsidR="008E5F61" w:rsidRPr="00B209C7" w:rsidRDefault="008E5F61" w:rsidP="008E5F61">
            <w:pPr>
              <w:jc w:val="center"/>
              <w:rPr>
                <w:sz w:val="14"/>
                <w:szCs w:val="14"/>
              </w:rPr>
            </w:pPr>
          </w:p>
        </w:tc>
        <w:tc>
          <w:tcPr>
            <w:tcW w:w="1231" w:type="dxa"/>
            <w:hideMark/>
          </w:tcPr>
          <w:p w14:paraId="75AED6BF" w14:textId="77777777" w:rsidR="008E5F61" w:rsidRPr="00B209C7" w:rsidRDefault="008E5F61" w:rsidP="008E5F61">
            <w:pPr>
              <w:jc w:val="center"/>
              <w:rPr>
                <w:sz w:val="14"/>
                <w:szCs w:val="14"/>
              </w:rPr>
            </w:pPr>
          </w:p>
        </w:tc>
        <w:tc>
          <w:tcPr>
            <w:tcW w:w="1048" w:type="dxa"/>
            <w:hideMark/>
          </w:tcPr>
          <w:p w14:paraId="4F714A68" w14:textId="77777777" w:rsidR="008E5F61" w:rsidRPr="00B209C7" w:rsidRDefault="008E5F61" w:rsidP="008E5F61">
            <w:pPr>
              <w:jc w:val="center"/>
              <w:rPr>
                <w:sz w:val="14"/>
                <w:szCs w:val="14"/>
              </w:rPr>
            </w:pPr>
          </w:p>
        </w:tc>
        <w:tc>
          <w:tcPr>
            <w:tcW w:w="596" w:type="dxa"/>
            <w:hideMark/>
          </w:tcPr>
          <w:p w14:paraId="48405CB6" w14:textId="77777777" w:rsidR="008E5F61" w:rsidRPr="00B209C7" w:rsidRDefault="008E5F61" w:rsidP="008E5F61">
            <w:pPr>
              <w:jc w:val="center"/>
              <w:rPr>
                <w:sz w:val="14"/>
                <w:szCs w:val="14"/>
              </w:rPr>
            </w:pPr>
          </w:p>
        </w:tc>
        <w:tc>
          <w:tcPr>
            <w:tcW w:w="1149" w:type="dxa"/>
            <w:hideMark/>
          </w:tcPr>
          <w:p w14:paraId="68317F4B" w14:textId="77777777" w:rsidR="008E5F61" w:rsidRPr="00B209C7" w:rsidRDefault="008E5F61" w:rsidP="008E5F61">
            <w:pPr>
              <w:jc w:val="center"/>
              <w:rPr>
                <w:sz w:val="14"/>
                <w:szCs w:val="14"/>
              </w:rPr>
            </w:pPr>
          </w:p>
        </w:tc>
      </w:tr>
      <w:tr w:rsidR="008E5F61" w:rsidRPr="00B209C7" w14:paraId="559626F6" w14:textId="77777777" w:rsidTr="0092492A">
        <w:trPr>
          <w:cnfStyle w:val="000000010000" w:firstRow="0" w:lastRow="0" w:firstColumn="0" w:lastColumn="0" w:oddVBand="0" w:evenVBand="0" w:oddHBand="0" w:evenHBand="1" w:firstRowFirstColumn="0" w:firstRowLastColumn="0" w:lastRowFirstColumn="0" w:lastRowLastColumn="0"/>
          <w:trHeight w:val="20"/>
        </w:trPr>
        <w:tc>
          <w:tcPr>
            <w:tcW w:w="1088" w:type="dxa"/>
            <w:hideMark/>
          </w:tcPr>
          <w:p w14:paraId="215E69B8" w14:textId="77777777" w:rsidR="008E5F61" w:rsidRPr="00B209C7" w:rsidRDefault="008E5F61" w:rsidP="008E5F61">
            <w:pPr>
              <w:jc w:val="left"/>
              <w:rPr>
                <w:sz w:val="14"/>
                <w:szCs w:val="14"/>
              </w:rPr>
            </w:pPr>
            <w:r w:rsidRPr="00B209C7">
              <w:rPr>
                <w:sz w:val="14"/>
                <w:szCs w:val="14"/>
              </w:rPr>
              <w:t>14042000</w:t>
            </w:r>
          </w:p>
        </w:tc>
        <w:tc>
          <w:tcPr>
            <w:tcW w:w="3412" w:type="dxa"/>
            <w:hideMark/>
          </w:tcPr>
          <w:p w14:paraId="3E0A6D1E" w14:textId="77777777" w:rsidR="008E5F61" w:rsidRPr="00B209C7" w:rsidRDefault="008E5F61" w:rsidP="008E5F61">
            <w:pPr>
              <w:jc w:val="left"/>
              <w:rPr>
                <w:sz w:val="14"/>
                <w:szCs w:val="14"/>
              </w:rPr>
            </w:pPr>
            <w:r w:rsidRPr="00B209C7">
              <w:rPr>
                <w:sz w:val="14"/>
                <w:szCs w:val="14"/>
              </w:rPr>
              <w:t>- Cotton linters</w:t>
            </w:r>
          </w:p>
        </w:tc>
        <w:tc>
          <w:tcPr>
            <w:tcW w:w="718" w:type="dxa"/>
            <w:hideMark/>
          </w:tcPr>
          <w:p w14:paraId="3108F75C" w14:textId="77777777" w:rsidR="008E5F61" w:rsidRPr="00B209C7" w:rsidRDefault="008E5F61" w:rsidP="008E5F61">
            <w:pPr>
              <w:jc w:val="center"/>
              <w:rPr>
                <w:sz w:val="14"/>
                <w:szCs w:val="14"/>
              </w:rPr>
            </w:pPr>
            <w:r w:rsidRPr="00B209C7">
              <w:rPr>
                <w:sz w:val="14"/>
                <w:szCs w:val="14"/>
              </w:rPr>
              <w:t>0%</w:t>
            </w:r>
          </w:p>
        </w:tc>
        <w:tc>
          <w:tcPr>
            <w:tcW w:w="1231" w:type="dxa"/>
            <w:hideMark/>
          </w:tcPr>
          <w:p w14:paraId="400647A2" w14:textId="77777777" w:rsidR="008E5F61" w:rsidRPr="00B209C7" w:rsidRDefault="008E5F61" w:rsidP="008E5F61">
            <w:pPr>
              <w:jc w:val="center"/>
              <w:rPr>
                <w:sz w:val="14"/>
                <w:szCs w:val="14"/>
              </w:rPr>
            </w:pPr>
          </w:p>
        </w:tc>
        <w:tc>
          <w:tcPr>
            <w:tcW w:w="1048" w:type="dxa"/>
            <w:hideMark/>
          </w:tcPr>
          <w:p w14:paraId="4BF6E911" w14:textId="77777777" w:rsidR="008E5F61" w:rsidRPr="00B209C7" w:rsidRDefault="008E5F61" w:rsidP="008E5F61">
            <w:pPr>
              <w:jc w:val="center"/>
              <w:rPr>
                <w:sz w:val="14"/>
                <w:szCs w:val="14"/>
              </w:rPr>
            </w:pPr>
            <w:r w:rsidRPr="00B209C7">
              <w:rPr>
                <w:sz w:val="14"/>
                <w:szCs w:val="14"/>
              </w:rPr>
              <w:t>14042000</w:t>
            </w:r>
          </w:p>
        </w:tc>
        <w:tc>
          <w:tcPr>
            <w:tcW w:w="596" w:type="dxa"/>
            <w:hideMark/>
          </w:tcPr>
          <w:p w14:paraId="5A581B7F" w14:textId="77777777" w:rsidR="008E5F61" w:rsidRPr="00B209C7" w:rsidRDefault="008E5F61" w:rsidP="008E5F61">
            <w:pPr>
              <w:jc w:val="center"/>
              <w:rPr>
                <w:sz w:val="14"/>
                <w:szCs w:val="14"/>
              </w:rPr>
            </w:pPr>
            <w:r w:rsidRPr="00B209C7">
              <w:rPr>
                <w:sz w:val="14"/>
                <w:szCs w:val="14"/>
              </w:rPr>
              <w:t>0%</w:t>
            </w:r>
          </w:p>
        </w:tc>
        <w:tc>
          <w:tcPr>
            <w:tcW w:w="1149" w:type="dxa"/>
            <w:hideMark/>
          </w:tcPr>
          <w:p w14:paraId="0123CDAD" w14:textId="77777777" w:rsidR="008E5F61" w:rsidRPr="00B209C7" w:rsidRDefault="008E5F61" w:rsidP="008E5F61">
            <w:pPr>
              <w:jc w:val="center"/>
              <w:rPr>
                <w:sz w:val="14"/>
                <w:szCs w:val="14"/>
              </w:rPr>
            </w:pPr>
            <w:r w:rsidRPr="00B209C7">
              <w:rPr>
                <w:sz w:val="14"/>
                <w:szCs w:val="14"/>
              </w:rPr>
              <w:t>0%</w:t>
            </w:r>
          </w:p>
        </w:tc>
      </w:tr>
      <w:tr w:rsidR="008E5F61" w:rsidRPr="00B209C7" w14:paraId="231BF076" w14:textId="77777777" w:rsidTr="0092492A">
        <w:trPr>
          <w:trHeight w:val="20"/>
        </w:trPr>
        <w:tc>
          <w:tcPr>
            <w:tcW w:w="1088" w:type="dxa"/>
            <w:hideMark/>
          </w:tcPr>
          <w:p w14:paraId="7C617F49" w14:textId="77777777" w:rsidR="008E5F61" w:rsidRPr="00B209C7" w:rsidRDefault="008E5F61" w:rsidP="008E5F61">
            <w:pPr>
              <w:jc w:val="left"/>
              <w:rPr>
                <w:sz w:val="14"/>
                <w:szCs w:val="14"/>
              </w:rPr>
            </w:pPr>
            <w:r w:rsidRPr="00B209C7">
              <w:rPr>
                <w:sz w:val="14"/>
                <w:szCs w:val="14"/>
              </w:rPr>
              <w:t>1512</w:t>
            </w:r>
          </w:p>
        </w:tc>
        <w:tc>
          <w:tcPr>
            <w:tcW w:w="3412" w:type="dxa"/>
            <w:hideMark/>
          </w:tcPr>
          <w:p w14:paraId="435D099B" w14:textId="77777777" w:rsidR="008E5F61" w:rsidRPr="00B209C7" w:rsidRDefault="008E5F61" w:rsidP="008E5F61">
            <w:pPr>
              <w:jc w:val="left"/>
              <w:rPr>
                <w:sz w:val="14"/>
                <w:szCs w:val="14"/>
              </w:rPr>
            </w:pPr>
            <w:r w:rsidRPr="00B209C7">
              <w:rPr>
                <w:sz w:val="14"/>
                <w:szCs w:val="14"/>
              </w:rPr>
              <w:t>Sunflower-seed, safflower or cotton-seed oil and fractions thereof, whether or not refined, but not chemically modified</w:t>
            </w:r>
            <w:r w:rsidRPr="00B209C7">
              <w:rPr>
                <w:sz w:val="14"/>
                <w:szCs w:val="14"/>
              </w:rPr>
              <w:br/>
              <w:t>- Cotton-seed oil and its fractions</w:t>
            </w:r>
          </w:p>
        </w:tc>
        <w:tc>
          <w:tcPr>
            <w:tcW w:w="718" w:type="dxa"/>
            <w:hideMark/>
          </w:tcPr>
          <w:p w14:paraId="63466356" w14:textId="77777777" w:rsidR="008E5F61" w:rsidRPr="00B209C7" w:rsidRDefault="008E5F61" w:rsidP="008E5F61">
            <w:pPr>
              <w:jc w:val="center"/>
              <w:rPr>
                <w:sz w:val="14"/>
                <w:szCs w:val="14"/>
              </w:rPr>
            </w:pPr>
          </w:p>
        </w:tc>
        <w:tc>
          <w:tcPr>
            <w:tcW w:w="1231" w:type="dxa"/>
            <w:hideMark/>
          </w:tcPr>
          <w:p w14:paraId="1E5DC6E4" w14:textId="77777777" w:rsidR="008E5F61" w:rsidRPr="00B209C7" w:rsidRDefault="008E5F61" w:rsidP="008E5F61">
            <w:pPr>
              <w:jc w:val="center"/>
              <w:rPr>
                <w:sz w:val="14"/>
                <w:szCs w:val="14"/>
              </w:rPr>
            </w:pPr>
          </w:p>
        </w:tc>
        <w:tc>
          <w:tcPr>
            <w:tcW w:w="1048" w:type="dxa"/>
            <w:hideMark/>
          </w:tcPr>
          <w:p w14:paraId="0EA3DAD8" w14:textId="77777777" w:rsidR="008E5F61" w:rsidRPr="00B209C7" w:rsidRDefault="008E5F61" w:rsidP="008E5F61">
            <w:pPr>
              <w:jc w:val="center"/>
              <w:rPr>
                <w:sz w:val="14"/>
                <w:szCs w:val="14"/>
              </w:rPr>
            </w:pPr>
          </w:p>
        </w:tc>
        <w:tc>
          <w:tcPr>
            <w:tcW w:w="596" w:type="dxa"/>
            <w:hideMark/>
          </w:tcPr>
          <w:p w14:paraId="3F0F44EB" w14:textId="77777777" w:rsidR="008E5F61" w:rsidRPr="00B209C7" w:rsidRDefault="008E5F61" w:rsidP="008E5F61">
            <w:pPr>
              <w:jc w:val="center"/>
              <w:rPr>
                <w:sz w:val="14"/>
                <w:szCs w:val="14"/>
              </w:rPr>
            </w:pPr>
          </w:p>
        </w:tc>
        <w:tc>
          <w:tcPr>
            <w:tcW w:w="1149" w:type="dxa"/>
            <w:hideMark/>
          </w:tcPr>
          <w:p w14:paraId="47D3CAE8" w14:textId="77777777" w:rsidR="008E5F61" w:rsidRPr="00B209C7" w:rsidRDefault="008E5F61" w:rsidP="008E5F61">
            <w:pPr>
              <w:jc w:val="center"/>
              <w:rPr>
                <w:sz w:val="14"/>
                <w:szCs w:val="14"/>
              </w:rPr>
            </w:pPr>
          </w:p>
        </w:tc>
      </w:tr>
      <w:tr w:rsidR="008E5F61" w:rsidRPr="00B209C7" w14:paraId="7D92AA74" w14:textId="77777777" w:rsidTr="0092492A">
        <w:trPr>
          <w:cnfStyle w:val="000000010000" w:firstRow="0" w:lastRow="0" w:firstColumn="0" w:lastColumn="0" w:oddVBand="0" w:evenVBand="0" w:oddHBand="0" w:evenHBand="1" w:firstRowFirstColumn="0" w:firstRowLastColumn="0" w:lastRowFirstColumn="0" w:lastRowLastColumn="0"/>
          <w:trHeight w:val="20"/>
        </w:trPr>
        <w:tc>
          <w:tcPr>
            <w:tcW w:w="1088" w:type="dxa"/>
            <w:hideMark/>
          </w:tcPr>
          <w:p w14:paraId="01E4B1F7" w14:textId="77777777" w:rsidR="008E5F61" w:rsidRPr="00B209C7" w:rsidRDefault="008E5F61" w:rsidP="008E5F61">
            <w:pPr>
              <w:jc w:val="left"/>
              <w:rPr>
                <w:sz w:val="14"/>
                <w:szCs w:val="14"/>
              </w:rPr>
            </w:pPr>
            <w:r w:rsidRPr="00B209C7">
              <w:rPr>
                <w:sz w:val="14"/>
                <w:szCs w:val="14"/>
              </w:rPr>
              <w:t>15122100</w:t>
            </w:r>
          </w:p>
        </w:tc>
        <w:tc>
          <w:tcPr>
            <w:tcW w:w="3412" w:type="dxa"/>
            <w:hideMark/>
          </w:tcPr>
          <w:p w14:paraId="3D8C1511" w14:textId="77777777" w:rsidR="008E5F61" w:rsidRPr="00B209C7" w:rsidRDefault="008E5F61" w:rsidP="008E5F61">
            <w:pPr>
              <w:jc w:val="left"/>
              <w:rPr>
                <w:sz w:val="14"/>
                <w:szCs w:val="14"/>
              </w:rPr>
            </w:pPr>
            <w:r w:rsidRPr="00B209C7">
              <w:rPr>
                <w:sz w:val="14"/>
                <w:szCs w:val="14"/>
              </w:rPr>
              <w:t>-- Crude oil, whether or not gossypol has been removed</w:t>
            </w:r>
          </w:p>
        </w:tc>
        <w:tc>
          <w:tcPr>
            <w:tcW w:w="718" w:type="dxa"/>
            <w:hideMark/>
          </w:tcPr>
          <w:p w14:paraId="4210F9D4" w14:textId="77777777" w:rsidR="008E5F61" w:rsidRPr="00B209C7" w:rsidRDefault="008E5F61" w:rsidP="008E5F61">
            <w:pPr>
              <w:jc w:val="center"/>
              <w:rPr>
                <w:sz w:val="14"/>
                <w:szCs w:val="14"/>
              </w:rPr>
            </w:pPr>
            <w:r w:rsidRPr="00B209C7">
              <w:rPr>
                <w:sz w:val="14"/>
                <w:szCs w:val="14"/>
              </w:rPr>
              <w:t>4.6%</w:t>
            </w:r>
          </w:p>
        </w:tc>
        <w:tc>
          <w:tcPr>
            <w:tcW w:w="1231" w:type="dxa"/>
            <w:hideMark/>
          </w:tcPr>
          <w:p w14:paraId="204D23E4" w14:textId="77777777" w:rsidR="008E5F61" w:rsidRPr="00B209C7" w:rsidRDefault="008E5F61" w:rsidP="008E5F61">
            <w:pPr>
              <w:jc w:val="center"/>
              <w:rPr>
                <w:sz w:val="14"/>
                <w:szCs w:val="14"/>
              </w:rPr>
            </w:pPr>
          </w:p>
        </w:tc>
        <w:tc>
          <w:tcPr>
            <w:tcW w:w="1048" w:type="dxa"/>
            <w:hideMark/>
          </w:tcPr>
          <w:p w14:paraId="4A66AE8E" w14:textId="77777777" w:rsidR="008E5F61" w:rsidRPr="00B209C7" w:rsidRDefault="008E5F61" w:rsidP="008E5F61">
            <w:pPr>
              <w:jc w:val="center"/>
              <w:rPr>
                <w:sz w:val="14"/>
                <w:szCs w:val="14"/>
              </w:rPr>
            </w:pPr>
            <w:r w:rsidRPr="00B209C7">
              <w:rPr>
                <w:sz w:val="14"/>
                <w:szCs w:val="14"/>
              </w:rPr>
              <w:t>15122100</w:t>
            </w:r>
          </w:p>
        </w:tc>
        <w:tc>
          <w:tcPr>
            <w:tcW w:w="596" w:type="dxa"/>
            <w:hideMark/>
          </w:tcPr>
          <w:p w14:paraId="6043576C" w14:textId="77777777" w:rsidR="008E5F61" w:rsidRPr="00B209C7" w:rsidRDefault="008E5F61" w:rsidP="008E5F61">
            <w:pPr>
              <w:jc w:val="center"/>
              <w:rPr>
                <w:sz w:val="14"/>
                <w:szCs w:val="14"/>
              </w:rPr>
            </w:pPr>
            <w:r w:rsidRPr="00B209C7">
              <w:rPr>
                <w:sz w:val="14"/>
                <w:szCs w:val="14"/>
              </w:rPr>
              <w:t>4.5%</w:t>
            </w:r>
          </w:p>
        </w:tc>
        <w:tc>
          <w:tcPr>
            <w:tcW w:w="1149" w:type="dxa"/>
            <w:hideMark/>
          </w:tcPr>
          <w:p w14:paraId="127DC246" w14:textId="77777777" w:rsidR="008E5F61" w:rsidRPr="00B209C7" w:rsidRDefault="008E5F61" w:rsidP="008E5F61">
            <w:pPr>
              <w:jc w:val="center"/>
              <w:rPr>
                <w:sz w:val="14"/>
                <w:szCs w:val="14"/>
              </w:rPr>
            </w:pPr>
            <w:r w:rsidRPr="00B209C7">
              <w:rPr>
                <w:sz w:val="14"/>
                <w:szCs w:val="14"/>
              </w:rPr>
              <w:t>0%</w:t>
            </w:r>
          </w:p>
        </w:tc>
      </w:tr>
      <w:tr w:rsidR="008E5F61" w:rsidRPr="00B209C7" w14:paraId="605CE073" w14:textId="77777777" w:rsidTr="0092492A">
        <w:trPr>
          <w:trHeight w:val="20"/>
        </w:trPr>
        <w:tc>
          <w:tcPr>
            <w:tcW w:w="1088" w:type="dxa"/>
            <w:hideMark/>
          </w:tcPr>
          <w:p w14:paraId="7EA218BA" w14:textId="77777777" w:rsidR="008E5F61" w:rsidRPr="00B209C7" w:rsidRDefault="008E5F61" w:rsidP="008E5F61">
            <w:pPr>
              <w:jc w:val="left"/>
              <w:rPr>
                <w:sz w:val="14"/>
                <w:szCs w:val="14"/>
              </w:rPr>
            </w:pPr>
            <w:r w:rsidRPr="00B209C7">
              <w:rPr>
                <w:sz w:val="14"/>
                <w:szCs w:val="14"/>
              </w:rPr>
              <w:t>15122900</w:t>
            </w:r>
          </w:p>
        </w:tc>
        <w:tc>
          <w:tcPr>
            <w:tcW w:w="3412" w:type="dxa"/>
            <w:hideMark/>
          </w:tcPr>
          <w:p w14:paraId="2B9B89B0" w14:textId="77777777" w:rsidR="008E5F61" w:rsidRPr="00B209C7" w:rsidRDefault="008E5F61" w:rsidP="008E5F61">
            <w:pPr>
              <w:jc w:val="left"/>
              <w:rPr>
                <w:sz w:val="14"/>
                <w:szCs w:val="14"/>
              </w:rPr>
            </w:pPr>
            <w:r w:rsidRPr="00B209C7">
              <w:rPr>
                <w:sz w:val="14"/>
                <w:szCs w:val="14"/>
              </w:rPr>
              <w:t>-- Other</w:t>
            </w:r>
          </w:p>
        </w:tc>
        <w:tc>
          <w:tcPr>
            <w:tcW w:w="718" w:type="dxa"/>
            <w:hideMark/>
          </w:tcPr>
          <w:p w14:paraId="08FDF0FE" w14:textId="77777777" w:rsidR="008E5F61" w:rsidRPr="00B209C7" w:rsidRDefault="008E5F61" w:rsidP="008E5F61">
            <w:pPr>
              <w:jc w:val="center"/>
              <w:rPr>
                <w:sz w:val="14"/>
                <w:szCs w:val="14"/>
              </w:rPr>
            </w:pPr>
            <w:r w:rsidRPr="00B209C7">
              <w:rPr>
                <w:sz w:val="14"/>
                <w:szCs w:val="14"/>
              </w:rPr>
              <w:t>9.6%</w:t>
            </w:r>
          </w:p>
        </w:tc>
        <w:tc>
          <w:tcPr>
            <w:tcW w:w="1231" w:type="dxa"/>
            <w:hideMark/>
          </w:tcPr>
          <w:p w14:paraId="111301C4" w14:textId="77777777" w:rsidR="008E5F61" w:rsidRPr="00B209C7" w:rsidRDefault="008E5F61" w:rsidP="008E5F61">
            <w:pPr>
              <w:jc w:val="center"/>
              <w:rPr>
                <w:sz w:val="14"/>
                <w:szCs w:val="14"/>
              </w:rPr>
            </w:pPr>
          </w:p>
        </w:tc>
        <w:tc>
          <w:tcPr>
            <w:tcW w:w="1048" w:type="dxa"/>
            <w:hideMark/>
          </w:tcPr>
          <w:p w14:paraId="2137663D" w14:textId="77777777" w:rsidR="008E5F61" w:rsidRPr="00B209C7" w:rsidRDefault="008E5F61" w:rsidP="008E5F61">
            <w:pPr>
              <w:jc w:val="center"/>
              <w:rPr>
                <w:sz w:val="14"/>
                <w:szCs w:val="14"/>
              </w:rPr>
            </w:pPr>
            <w:r w:rsidRPr="00B209C7">
              <w:rPr>
                <w:sz w:val="14"/>
                <w:szCs w:val="14"/>
              </w:rPr>
              <w:t>15122900</w:t>
            </w:r>
          </w:p>
        </w:tc>
        <w:tc>
          <w:tcPr>
            <w:tcW w:w="596" w:type="dxa"/>
            <w:hideMark/>
          </w:tcPr>
          <w:p w14:paraId="655A082D" w14:textId="77777777" w:rsidR="008E5F61" w:rsidRPr="00B209C7" w:rsidRDefault="008E5F61" w:rsidP="008E5F61">
            <w:pPr>
              <w:jc w:val="center"/>
              <w:rPr>
                <w:sz w:val="14"/>
                <w:szCs w:val="14"/>
              </w:rPr>
            </w:pPr>
            <w:r w:rsidRPr="00B209C7">
              <w:rPr>
                <w:sz w:val="14"/>
                <w:szCs w:val="14"/>
              </w:rPr>
              <w:t>9.5%</w:t>
            </w:r>
          </w:p>
        </w:tc>
        <w:tc>
          <w:tcPr>
            <w:tcW w:w="1149" w:type="dxa"/>
            <w:hideMark/>
          </w:tcPr>
          <w:p w14:paraId="49F89444" w14:textId="77777777" w:rsidR="008E5F61" w:rsidRPr="00B209C7" w:rsidRDefault="008E5F61" w:rsidP="008E5F61">
            <w:pPr>
              <w:jc w:val="center"/>
              <w:rPr>
                <w:sz w:val="14"/>
                <w:szCs w:val="14"/>
              </w:rPr>
            </w:pPr>
            <w:r w:rsidRPr="00B209C7">
              <w:rPr>
                <w:sz w:val="14"/>
                <w:szCs w:val="14"/>
              </w:rPr>
              <w:t>0%</w:t>
            </w:r>
          </w:p>
        </w:tc>
      </w:tr>
      <w:tr w:rsidR="008E5F61" w:rsidRPr="00B209C7" w14:paraId="2704C55D" w14:textId="77777777" w:rsidTr="0092492A">
        <w:trPr>
          <w:cnfStyle w:val="000000010000" w:firstRow="0" w:lastRow="0" w:firstColumn="0" w:lastColumn="0" w:oddVBand="0" w:evenVBand="0" w:oddHBand="0" w:evenHBand="1" w:firstRowFirstColumn="0" w:firstRowLastColumn="0" w:lastRowFirstColumn="0" w:lastRowLastColumn="0"/>
          <w:trHeight w:val="20"/>
        </w:trPr>
        <w:tc>
          <w:tcPr>
            <w:tcW w:w="1088" w:type="dxa"/>
            <w:hideMark/>
          </w:tcPr>
          <w:p w14:paraId="661B7D42" w14:textId="77777777" w:rsidR="008E5F61" w:rsidRPr="00B209C7" w:rsidRDefault="008E5F61" w:rsidP="008E5F61">
            <w:pPr>
              <w:jc w:val="left"/>
              <w:rPr>
                <w:sz w:val="14"/>
                <w:szCs w:val="14"/>
              </w:rPr>
            </w:pPr>
            <w:r w:rsidRPr="00B209C7">
              <w:rPr>
                <w:sz w:val="14"/>
                <w:szCs w:val="14"/>
              </w:rPr>
              <w:t>1521</w:t>
            </w:r>
          </w:p>
        </w:tc>
        <w:tc>
          <w:tcPr>
            <w:tcW w:w="3412" w:type="dxa"/>
            <w:noWrap/>
            <w:hideMark/>
          </w:tcPr>
          <w:p w14:paraId="47A132E1" w14:textId="77777777" w:rsidR="008E5F61" w:rsidRPr="00B209C7" w:rsidRDefault="008E5F61" w:rsidP="008E5F61">
            <w:pPr>
              <w:jc w:val="left"/>
              <w:rPr>
                <w:sz w:val="14"/>
                <w:szCs w:val="14"/>
              </w:rPr>
            </w:pPr>
            <w:r w:rsidRPr="00B209C7">
              <w:rPr>
                <w:sz w:val="14"/>
                <w:szCs w:val="14"/>
              </w:rPr>
              <w:t>Vegetable waxes (other than triglycerides), beeswax, other insect waxes and spermaceti, whether or not refined or coloured:</w:t>
            </w:r>
          </w:p>
        </w:tc>
        <w:tc>
          <w:tcPr>
            <w:tcW w:w="718" w:type="dxa"/>
            <w:hideMark/>
          </w:tcPr>
          <w:p w14:paraId="0E29BCC8" w14:textId="77777777" w:rsidR="008E5F61" w:rsidRPr="00B209C7" w:rsidRDefault="008E5F61" w:rsidP="008E5F61">
            <w:pPr>
              <w:jc w:val="center"/>
              <w:rPr>
                <w:sz w:val="14"/>
                <w:szCs w:val="14"/>
              </w:rPr>
            </w:pPr>
          </w:p>
        </w:tc>
        <w:tc>
          <w:tcPr>
            <w:tcW w:w="1231" w:type="dxa"/>
            <w:hideMark/>
          </w:tcPr>
          <w:p w14:paraId="723BEC5E" w14:textId="77777777" w:rsidR="008E5F61" w:rsidRPr="00B209C7" w:rsidRDefault="008E5F61" w:rsidP="008E5F61">
            <w:pPr>
              <w:jc w:val="center"/>
              <w:rPr>
                <w:sz w:val="14"/>
                <w:szCs w:val="14"/>
              </w:rPr>
            </w:pPr>
          </w:p>
        </w:tc>
        <w:tc>
          <w:tcPr>
            <w:tcW w:w="1048" w:type="dxa"/>
            <w:hideMark/>
          </w:tcPr>
          <w:p w14:paraId="7FE7B653" w14:textId="77777777" w:rsidR="008E5F61" w:rsidRPr="00B209C7" w:rsidRDefault="008E5F61" w:rsidP="008E5F61">
            <w:pPr>
              <w:jc w:val="center"/>
              <w:rPr>
                <w:sz w:val="14"/>
                <w:szCs w:val="14"/>
              </w:rPr>
            </w:pPr>
          </w:p>
        </w:tc>
        <w:tc>
          <w:tcPr>
            <w:tcW w:w="596" w:type="dxa"/>
            <w:hideMark/>
          </w:tcPr>
          <w:p w14:paraId="774A88CF" w14:textId="77777777" w:rsidR="008E5F61" w:rsidRPr="00B209C7" w:rsidRDefault="008E5F61" w:rsidP="008E5F61">
            <w:pPr>
              <w:jc w:val="center"/>
              <w:rPr>
                <w:sz w:val="14"/>
                <w:szCs w:val="14"/>
              </w:rPr>
            </w:pPr>
          </w:p>
        </w:tc>
        <w:tc>
          <w:tcPr>
            <w:tcW w:w="1149" w:type="dxa"/>
            <w:hideMark/>
          </w:tcPr>
          <w:p w14:paraId="016F5461" w14:textId="77777777" w:rsidR="008E5F61" w:rsidRPr="00B209C7" w:rsidRDefault="008E5F61" w:rsidP="008E5F61">
            <w:pPr>
              <w:jc w:val="center"/>
              <w:rPr>
                <w:sz w:val="14"/>
                <w:szCs w:val="14"/>
              </w:rPr>
            </w:pPr>
          </w:p>
        </w:tc>
      </w:tr>
      <w:tr w:rsidR="008E5F61" w:rsidRPr="00B209C7" w14:paraId="434BA30C" w14:textId="77777777" w:rsidTr="0092492A">
        <w:trPr>
          <w:trHeight w:val="20"/>
        </w:trPr>
        <w:tc>
          <w:tcPr>
            <w:tcW w:w="1088" w:type="dxa"/>
            <w:hideMark/>
          </w:tcPr>
          <w:p w14:paraId="7D143622" w14:textId="77777777" w:rsidR="008E5F61" w:rsidRPr="00B209C7" w:rsidRDefault="008E5F61" w:rsidP="008E5F61">
            <w:pPr>
              <w:jc w:val="left"/>
              <w:rPr>
                <w:sz w:val="14"/>
                <w:szCs w:val="14"/>
              </w:rPr>
            </w:pPr>
            <w:r w:rsidRPr="00B209C7">
              <w:rPr>
                <w:sz w:val="14"/>
                <w:szCs w:val="14"/>
              </w:rPr>
              <w:t>152110</w:t>
            </w:r>
          </w:p>
        </w:tc>
        <w:tc>
          <w:tcPr>
            <w:tcW w:w="3412" w:type="dxa"/>
            <w:hideMark/>
          </w:tcPr>
          <w:p w14:paraId="0B6DA849" w14:textId="77777777" w:rsidR="008E5F61" w:rsidRPr="00B209C7" w:rsidRDefault="008E5F61" w:rsidP="008E5F61">
            <w:pPr>
              <w:jc w:val="left"/>
              <w:rPr>
                <w:sz w:val="14"/>
                <w:szCs w:val="14"/>
              </w:rPr>
            </w:pPr>
            <w:r w:rsidRPr="00B209C7">
              <w:rPr>
                <w:sz w:val="14"/>
                <w:szCs w:val="14"/>
              </w:rPr>
              <w:t>- Vegetable waxes</w:t>
            </w:r>
          </w:p>
        </w:tc>
        <w:tc>
          <w:tcPr>
            <w:tcW w:w="718" w:type="dxa"/>
            <w:hideMark/>
          </w:tcPr>
          <w:p w14:paraId="08DDA003" w14:textId="77777777" w:rsidR="008E5F61" w:rsidRPr="00B209C7" w:rsidRDefault="008E5F61" w:rsidP="008E5F61">
            <w:pPr>
              <w:jc w:val="center"/>
              <w:rPr>
                <w:sz w:val="14"/>
                <w:szCs w:val="14"/>
              </w:rPr>
            </w:pPr>
          </w:p>
        </w:tc>
        <w:tc>
          <w:tcPr>
            <w:tcW w:w="1231" w:type="dxa"/>
            <w:hideMark/>
          </w:tcPr>
          <w:p w14:paraId="39503C00" w14:textId="77777777" w:rsidR="008E5F61" w:rsidRPr="00B209C7" w:rsidRDefault="008E5F61" w:rsidP="008E5F61">
            <w:pPr>
              <w:jc w:val="center"/>
              <w:rPr>
                <w:sz w:val="14"/>
                <w:szCs w:val="14"/>
              </w:rPr>
            </w:pPr>
          </w:p>
        </w:tc>
        <w:tc>
          <w:tcPr>
            <w:tcW w:w="1048" w:type="dxa"/>
            <w:hideMark/>
          </w:tcPr>
          <w:p w14:paraId="561AAC95" w14:textId="77777777" w:rsidR="008E5F61" w:rsidRPr="00B209C7" w:rsidRDefault="008E5F61" w:rsidP="008E5F61">
            <w:pPr>
              <w:jc w:val="center"/>
              <w:rPr>
                <w:sz w:val="14"/>
                <w:szCs w:val="14"/>
              </w:rPr>
            </w:pPr>
            <w:r w:rsidRPr="00B209C7">
              <w:rPr>
                <w:sz w:val="14"/>
                <w:szCs w:val="14"/>
              </w:rPr>
              <w:t>15211000</w:t>
            </w:r>
          </w:p>
        </w:tc>
        <w:tc>
          <w:tcPr>
            <w:tcW w:w="596" w:type="dxa"/>
            <w:hideMark/>
          </w:tcPr>
          <w:p w14:paraId="585BAF23" w14:textId="77777777" w:rsidR="008E5F61" w:rsidRPr="00B209C7" w:rsidRDefault="008E5F61" w:rsidP="008E5F61">
            <w:pPr>
              <w:jc w:val="center"/>
              <w:rPr>
                <w:sz w:val="14"/>
                <w:szCs w:val="14"/>
              </w:rPr>
            </w:pPr>
            <w:r w:rsidRPr="00B209C7">
              <w:rPr>
                <w:sz w:val="14"/>
                <w:szCs w:val="14"/>
              </w:rPr>
              <w:t>0%</w:t>
            </w:r>
          </w:p>
        </w:tc>
        <w:tc>
          <w:tcPr>
            <w:tcW w:w="1149" w:type="dxa"/>
            <w:hideMark/>
          </w:tcPr>
          <w:p w14:paraId="505AB7D7" w14:textId="77777777" w:rsidR="008E5F61" w:rsidRPr="00B209C7" w:rsidRDefault="008E5F61" w:rsidP="008E5F61">
            <w:pPr>
              <w:jc w:val="center"/>
              <w:rPr>
                <w:sz w:val="14"/>
                <w:szCs w:val="14"/>
              </w:rPr>
            </w:pPr>
            <w:r w:rsidRPr="00B209C7">
              <w:rPr>
                <w:sz w:val="14"/>
                <w:szCs w:val="14"/>
              </w:rPr>
              <w:t>0%</w:t>
            </w:r>
          </w:p>
        </w:tc>
      </w:tr>
      <w:tr w:rsidR="008E5F61" w:rsidRPr="00B209C7" w14:paraId="67420762" w14:textId="77777777" w:rsidTr="0092492A">
        <w:trPr>
          <w:cnfStyle w:val="000000010000" w:firstRow="0" w:lastRow="0" w:firstColumn="0" w:lastColumn="0" w:oddVBand="0" w:evenVBand="0" w:oddHBand="0" w:evenHBand="1" w:firstRowFirstColumn="0" w:firstRowLastColumn="0" w:lastRowFirstColumn="0" w:lastRowLastColumn="0"/>
          <w:trHeight w:val="20"/>
        </w:trPr>
        <w:tc>
          <w:tcPr>
            <w:tcW w:w="1088" w:type="dxa"/>
            <w:hideMark/>
          </w:tcPr>
          <w:p w14:paraId="47BAEB6F" w14:textId="77777777" w:rsidR="008E5F61" w:rsidRPr="00B209C7" w:rsidRDefault="008E5F61" w:rsidP="008E5F61">
            <w:pPr>
              <w:jc w:val="left"/>
              <w:rPr>
                <w:sz w:val="14"/>
                <w:szCs w:val="14"/>
              </w:rPr>
            </w:pPr>
            <w:r w:rsidRPr="00B209C7">
              <w:rPr>
                <w:sz w:val="14"/>
                <w:szCs w:val="14"/>
              </w:rPr>
              <w:t>15211010</w:t>
            </w:r>
          </w:p>
        </w:tc>
        <w:tc>
          <w:tcPr>
            <w:tcW w:w="3412" w:type="dxa"/>
            <w:hideMark/>
          </w:tcPr>
          <w:p w14:paraId="68E6E6A0" w14:textId="77777777" w:rsidR="008E5F61" w:rsidRPr="00B209C7" w:rsidRDefault="008E5F61" w:rsidP="008E5F61">
            <w:pPr>
              <w:jc w:val="left"/>
              <w:rPr>
                <w:sz w:val="14"/>
                <w:szCs w:val="14"/>
              </w:rPr>
            </w:pPr>
            <w:r w:rsidRPr="00B209C7">
              <w:rPr>
                <w:sz w:val="14"/>
                <w:szCs w:val="14"/>
              </w:rPr>
              <w:t xml:space="preserve">--- Carnauba, sugar cane and </w:t>
            </w:r>
            <w:proofErr w:type="spellStart"/>
            <w:r w:rsidRPr="00B209C7">
              <w:rPr>
                <w:sz w:val="14"/>
                <w:szCs w:val="14"/>
              </w:rPr>
              <w:t>ouricury</w:t>
            </w:r>
            <w:proofErr w:type="spellEnd"/>
          </w:p>
        </w:tc>
        <w:tc>
          <w:tcPr>
            <w:tcW w:w="718" w:type="dxa"/>
            <w:hideMark/>
          </w:tcPr>
          <w:p w14:paraId="7D2A7824" w14:textId="77777777" w:rsidR="008E5F61" w:rsidRPr="00B209C7" w:rsidRDefault="008E5F61" w:rsidP="008E5F61">
            <w:pPr>
              <w:jc w:val="center"/>
              <w:rPr>
                <w:sz w:val="14"/>
                <w:szCs w:val="14"/>
              </w:rPr>
            </w:pPr>
            <w:r w:rsidRPr="00B209C7">
              <w:rPr>
                <w:sz w:val="14"/>
                <w:szCs w:val="14"/>
              </w:rPr>
              <w:t>0%</w:t>
            </w:r>
          </w:p>
        </w:tc>
        <w:tc>
          <w:tcPr>
            <w:tcW w:w="1231" w:type="dxa"/>
            <w:hideMark/>
          </w:tcPr>
          <w:p w14:paraId="614FEC1F" w14:textId="77777777" w:rsidR="008E5F61" w:rsidRPr="00B209C7" w:rsidRDefault="008E5F61" w:rsidP="008E5F61">
            <w:pPr>
              <w:jc w:val="center"/>
              <w:rPr>
                <w:sz w:val="14"/>
                <w:szCs w:val="14"/>
              </w:rPr>
            </w:pPr>
          </w:p>
        </w:tc>
        <w:tc>
          <w:tcPr>
            <w:tcW w:w="1048" w:type="dxa"/>
            <w:hideMark/>
          </w:tcPr>
          <w:p w14:paraId="52224298" w14:textId="77777777" w:rsidR="008E5F61" w:rsidRPr="00B209C7" w:rsidRDefault="008E5F61" w:rsidP="008E5F61">
            <w:pPr>
              <w:jc w:val="center"/>
              <w:rPr>
                <w:sz w:val="14"/>
                <w:szCs w:val="14"/>
              </w:rPr>
            </w:pPr>
          </w:p>
        </w:tc>
        <w:tc>
          <w:tcPr>
            <w:tcW w:w="596" w:type="dxa"/>
            <w:hideMark/>
          </w:tcPr>
          <w:p w14:paraId="07619930" w14:textId="77777777" w:rsidR="008E5F61" w:rsidRPr="00B209C7" w:rsidRDefault="008E5F61" w:rsidP="008E5F61">
            <w:pPr>
              <w:jc w:val="center"/>
              <w:rPr>
                <w:sz w:val="14"/>
                <w:szCs w:val="14"/>
              </w:rPr>
            </w:pPr>
          </w:p>
        </w:tc>
        <w:tc>
          <w:tcPr>
            <w:tcW w:w="1149" w:type="dxa"/>
            <w:hideMark/>
          </w:tcPr>
          <w:p w14:paraId="463E835B" w14:textId="77777777" w:rsidR="008E5F61" w:rsidRPr="00B209C7" w:rsidRDefault="008E5F61" w:rsidP="008E5F61">
            <w:pPr>
              <w:jc w:val="center"/>
              <w:rPr>
                <w:sz w:val="14"/>
                <w:szCs w:val="14"/>
              </w:rPr>
            </w:pPr>
          </w:p>
        </w:tc>
      </w:tr>
      <w:tr w:rsidR="008E5F61" w:rsidRPr="00B209C7" w14:paraId="4EFCF215" w14:textId="77777777" w:rsidTr="0092492A">
        <w:trPr>
          <w:trHeight w:val="20"/>
        </w:trPr>
        <w:tc>
          <w:tcPr>
            <w:tcW w:w="1088" w:type="dxa"/>
            <w:hideMark/>
          </w:tcPr>
          <w:p w14:paraId="6B2225D2" w14:textId="77777777" w:rsidR="008E5F61" w:rsidRPr="00B209C7" w:rsidRDefault="008E5F61" w:rsidP="008E5F61">
            <w:pPr>
              <w:jc w:val="left"/>
              <w:rPr>
                <w:sz w:val="14"/>
                <w:szCs w:val="14"/>
              </w:rPr>
            </w:pPr>
            <w:r w:rsidRPr="00B209C7">
              <w:rPr>
                <w:sz w:val="14"/>
                <w:szCs w:val="14"/>
              </w:rPr>
              <w:t>15211090</w:t>
            </w:r>
          </w:p>
        </w:tc>
        <w:tc>
          <w:tcPr>
            <w:tcW w:w="3412" w:type="dxa"/>
            <w:hideMark/>
          </w:tcPr>
          <w:p w14:paraId="1811E6B9" w14:textId="77777777" w:rsidR="008E5F61" w:rsidRPr="00B209C7" w:rsidRDefault="008E5F61" w:rsidP="008E5F61">
            <w:pPr>
              <w:jc w:val="left"/>
              <w:rPr>
                <w:sz w:val="14"/>
                <w:szCs w:val="14"/>
              </w:rPr>
            </w:pPr>
            <w:r w:rsidRPr="00B209C7">
              <w:rPr>
                <w:sz w:val="14"/>
                <w:szCs w:val="14"/>
              </w:rPr>
              <w:t>--- Other</w:t>
            </w:r>
          </w:p>
        </w:tc>
        <w:tc>
          <w:tcPr>
            <w:tcW w:w="718" w:type="dxa"/>
            <w:hideMark/>
          </w:tcPr>
          <w:p w14:paraId="01CCFD62" w14:textId="77777777" w:rsidR="008E5F61" w:rsidRPr="00B209C7" w:rsidRDefault="008E5F61" w:rsidP="008E5F61">
            <w:pPr>
              <w:jc w:val="center"/>
              <w:rPr>
                <w:sz w:val="14"/>
                <w:szCs w:val="14"/>
              </w:rPr>
            </w:pPr>
            <w:r w:rsidRPr="00B209C7">
              <w:rPr>
                <w:sz w:val="14"/>
                <w:szCs w:val="14"/>
              </w:rPr>
              <w:t>0%</w:t>
            </w:r>
          </w:p>
        </w:tc>
        <w:tc>
          <w:tcPr>
            <w:tcW w:w="1231" w:type="dxa"/>
            <w:hideMark/>
          </w:tcPr>
          <w:p w14:paraId="30215897" w14:textId="77777777" w:rsidR="008E5F61" w:rsidRPr="00B209C7" w:rsidRDefault="008E5F61" w:rsidP="008E5F61">
            <w:pPr>
              <w:jc w:val="center"/>
              <w:rPr>
                <w:sz w:val="14"/>
                <w:szCs w:val="14"/>
              </w:rPr>
            </w:pPr>
          </w:p>
        </w:tc>
        <w:tc>
          <w:tcPr>
            <w:tcW w:w="1048" w:type="dxa"/>
            <w:hideMark/>
          </w:tcPr>
          <w:p w14:paraId="0A507759" w14:textId="77777777" w:rsidR="008E5F61" w:rsidRPr="00B209C7" w:rsidRDefault="008E5F61" w:rsidP="008E5F61">
            <w:pPr>
              <w:jc w:val="center"/>
              <w:rPr>
                <w:sz w:val="14"/>
                <w:szCs w:val="14"/>
              </w:rPr>
            </w:pPr>
          </w:p>
        </w:tc>
        <w:tc>
          <w:tcPr>
            <w:tcW w:w="596" w:type="dxa"/>
            <w:hideMark/>
          </w:tcPr>
          <w:p w14:paraId="4BFF3752" w14:textId="77777777" w:rsidR="008E5F61" w:rsidRPr="00B209C7" w:rsidRDefault="008E5F61" w:rsidP="008E5F61">
            <w:pPr>
              <w:jc w:val="center"/>
              <w:rPr>
                <w:sz w:val="14"/>
                <w:szCs w:val="14"/>
              </w:rPr>
            </w:pPr>
          </w:p>
        </w:tc>
        <w:tc>
          <w:tcPr>
            <w:tcW w:w="1149" w:type="dxa"/>
            <w:hideMark/>
          </w:tcPr>
          <w:p w14:paraId="18FA2227" w14:textId="77777777" w:rsidR="008E5F61" w:rsidRPr="00B209C7" w:rsidRDefault="008E5F61" w:rsidP="008E5F61">
            <w:pPr>
              <w:jc w:val="center"/>
              <w:rPr>
                <w:sz w:val="14"/>
                <w:szCs w:val="14"/>
              </w:rPr>
            </w:pPr>
          </w:p>
        </w:tc>
      </w:tr>
      <w:tr w:rsidR="008E5F61" w:rsidRPr="00B209C7" w14:paraId="1A746BC9" w14:textId="77777777" w:rsidTr="0092492A">
        <w:trPr>
          <w:cnfStyle w:val="000000010000" w:firstRow="0" w:lastRow="0" w:firstColumn="0" w:lastColumn="0" w:oddVBand="0" w:evenVBand="0" w:oddHBand="0" w:evenHBand="1" w:firstRowFirstColumn="0" w:firstRowLastColumn="0" w:lastRowFirstColumn="0" w:lastRowLastColumn="0"/>
          <w:trHeight w:val="20"/>
        </w:trPr>
        <w:tc>
          <w:tcPr>
            <w:tcW w:w="1088" w:type="dxa"/>
            <w:hideMark/>
          </w:tcPr>
          <w:p w14:paraId="58DFE725" w14:textId="77777777" w:rsidR="008E5F61" w:rsidRPr="00B209C7" w:rsidRDefault="008E5F61" w:rsidP="008E5F61">
            <w:pPr>
              <w:jc w:val="left"/>
              <w:rPr>
                <w:sz w:val="14"/>
                <w:szCs w:val="14"/>
              </w:rPr>
            </w:pPr>
            <w:r w:rsidRPr="00B209C7">
              <w:rPr>
                <w:sz w:val="14"/>
                <w:szCs w:val="14"/>
              </w:rPr>
              <w:t>2306</w:t>
            </w:r>
          </w:p>
        </w:tc>
        <w:tc>
          <w:tcPr>
            <w:tcW w:w="3412" w:type="dxa"/>
            <w:hideMark/>
          </w:tcPr>
          <w:p w14:paraId="20B35647" w14:textId="77777777" w:rsidR="008E5F61" w:rsidRPr="00B209C7" w:rsidRDefault="008E5F61" w:rsidP="008E5F61">
            <w:pPr>
              <w:jc w:val="left"/>
              <w:rPr>
                <w:sz w:val="14"/>
                <w:szCs w:val="14"/>
              </w:rPr>
            </w:pPr>
            <w:r w:rsidRPr="00B209C7">
              <w:rPr>
                <w:sz w:val="14"/>
                <w:szCs w:val="14"/>
              </w:rPr>
              <w:t>Oil-cake and other solid residues, whether or not ground or in the form of pellets, resulting from the extraction of vegetable fats or oils, other than those of heading 23.04 or 23.05</w:t>
            </w:r>
          </w:p>
        </w:tc>
        <w:tc>
          <w:tcPr>
            <w:tcW w:w="718" w:type="dxa"/>
            <w:hideMark/>
          </w:tcPr>
          <w:p w14:paraId="1B01A17C" w14:textId="77777777" w:rsidR="008E5F61" w:rsidRPr="00B209C7" w:rsidRDefault="008E5F61" w:rsidP="008E5F61">
            <w:pPr>
              <w:jc w:val="center"/>
              <w:rPr>
                <w:sz w:val="14"/>
                <w:szCs w:val="14"/>
              </w:rPr>
            </w:pPr>
          </w:p>
        </w:tc>
        <w:tc>
          <w:tcPr>
            <w:tcW w:w="1231" w:type="dxa"/>
            <w:hideMark/>
          </w:tcPr>
          <w:p w14:paraId="289CD4A9" w14:textId="77777777" w:rsidR="008E5F61" w:rsidRPr="00B209C7" w:rsidRDefault="008E5F61" w:rsidP="008E5F61">
            <w:pPr>
              <w:jc w:val="center"/>
              <w:rPr>
                <w:sz w:val="14"/>
                <w:szCs w:val="14"/>
              </w:rPr>
            </w:pPr>
          </w:p>
        </w:tc>
        <w:tc>
          <w:tcPr>
            <w:tcW w:w="1048" w:type="dxa"/>
            <w:hideMark/>
          </w:tcPr>
          <w:p w14:paraId="23971D3B" w14:textId="77777777" w:rsidR="008E5F61" w:rsidRPr="00B209C7" w:rsidRDefault="008E5F61" w:rsidP="008E5F61">
            <w:pPr>
              <w:jc w:val="center"/>
              <w:rPr>
                <w:sz w:val="14"/>
                <w:szCs w:val="14"/>
              </w:rPr>
            </w:pPr>
          </w:p>
        </w:tc>
        <w:tc>
          <w:tcPr>
            <w:tcW w:w="596" w:type="dxa"/>
            <w:hideMark/>
          </w:tcPr>
          <w:p w14:paraId="77491EFF" w14:textId="77777777" w:rsidR="008E5F61" w:rsidRPr="00B209C7" w:rsidRDefault="008E5F61" w:rsidP="008E5F61">
            <w:pPr>
              <w:jc w:val="center"/>
              <w:rPr>
                <w:sz w:val="14"/>
                <w:szCs w:val="14"/>
              </w:rPr>
            </w:pPr>
          </w:p>
        </w:tc>
        <w:tc>
          <w:tcPr>
            <w:tcW w:w="1149" w:type="dxa"/>
            <w:hideMark/>
          </w:tcPr>
          <w:p w14:paraId="4B37102D" w14:textId="77777777" w:rsidR="008E5F61" w:rsidRPr="00B209C7" w:rsidRDefault="008E5F61" w:rsidP="008E5F61">
            <w:pPr>
              <w:jc w:val="center"/>
              <w:rPr>
                <w:sz w:val="14"/>
                <w:szCs w:val="14"/>
              </w:rPr>
            </w:pPr>
          </w:p>
        </w:tc>
      </w:tr>
      <w:tr w:rsidR="008E5F61" w:rsidRPr="00B209C7" w14:paraId="19F08DB5" w14:textId="77777777" w:rsidTr="0092492A">
        <w:trPr>
          <w:trHeight w:val="20"/>
        </w:trPr>
        <w:tc>
          <w:tcPr>
            <w:tcW w:w="1088" w:type="dxa"/>
            <w:hideMark/>
          </w:tcPr>
          <w:p w14:paraId="7F57C4E6" w14:textId="77777777" w:rsidR="008E5F61" w:rsidRPr="00B209C7" w:rsidRDefault="008E5F61" w:rsidP="008E5F61">
            <w:pPr>
              <w:jc w:val="left"/>
              <w:rPr>
                <w:sz w:val="14"/>
                <w:szCs w:val="14"/>
              </w:rPr>
            </w:pPr>
            <w:r w:rsidRPr="00B209C7">
              <w:rPr>
                <w:sz w:val="14"/>
                <w:szCs w:val="14"/>
              </w:rPr>
              <w:t>23061000</w:t>
            </w:r>
          </w:p>
        </w:tc>
        <w:tc>
          <w:tcPr>
            <w:tcW w:w="3412" w:type="dxa"/>
            <w:hideMark/>
          </w:tcPr>
          <w:p w14:paraId="6529A550" w14:textId="77777777" w:rsidR="008E5F61" w:rsidRPr="00B209C7" w:rsidRDefault="008E5F61" w:rsidP="008E5F61">
            <w:pPr>
              <w:jc w:val="left"/>
              <w:rPr>
                <w:sz w:val="14"/>
                <w:szCs w:val="14"/>
              </w:rPr>
            </w:pPr>
            <w:r w:rsidRPr="00B209C7">
              <w:rPr>
                <w:sz w:val="14"/>
                <w:szCs w:val="14"/>
              </w:rPr>
              <w:t>- Of cotton seeds</w:t>
            </w:r>
          </w:p>
        </w:tc>
        <w:tc>
          <w:tcPr>
            <w:tcW w:w="718" w:type="dxa"/>
            <w:hideMark/>
          </w:tcPr>
          <w:p w14:paraId="09B7CE59" w14:textId="77777777" w:rsidR="008E5F61" w:rsidRPr="00B209C7" w:rsidRDefault="008E5F61" w:rsidP="008E5F61">
            <w:pPr>
              <w:jc w:val="center"/>
              <w:rPr>
                <w:sz w:val="14"/>
                <w:szCs w:val="14"/>
              </w:rPr>
            </w:pPr>
            <w:r w:rsidRPr="00B209C7">
              <w:rPr>
                <w:sz w:val="14"/>
                <w:szCs w:val="14"/>
              </w:rPr>
              <w:t>0%</w:t>
            </w:r>
          </w:p>
        </w:tc>
        <w:tc>
          <w:tcPr>
            <w:tcW w:w="1231" w:type="dxa"/>
            <w:hideMark/>
          </w:tcPr>
          <w:p w14:paraId="6B73EF77" w14:textId="77777777" w:rsidR="008E5F61" w:rsidRPr="00B209C7" w:rsidRDefault="008E5F61" w:rsidP="008E5F61">
            <w:pPr>
              <w:jc w:val="center"/>
              <w:rPr>
                <w:sz w:val="14"/>
                <w:szCs w:val="14"/>
              </w:rPr>
            </w:pPr>
          </w:p>
        </w:tc>
        <w:tc>
          <w:tcPr>
            <w:tcW w:w="1048" w:type="dxa"/>
            <w:hideMark/>
          </w:tcPr>
          <w:p w14:paraId="59B69ED7" w14:textId="77777777" w:rsidR="008E5F61" w:rsidRPr="00B209C7" w:rsidRDefault="008E5F61" w:rsidP="008E5F61">
            <w:pPr>
              <w:jc w:val="center"/>
              <w:rPr>
                <w:sz w:val="14"/>
                <w:szCs w:val="14"/>
              </w:rPr>
            </w:pPr>
            <w:r w:rsidRPr="00B209C7">
              <w:rPr>
                <w:sz w:val="14"/>
                <w:szCs w:val="14"/>
              </w:rPr>
              <w:t>23061000</w:t>
            </w:r>
          </w:p>
        </w:tc>
        <w:tc>
          <w:tcPr>
            <w:tcW w:w="596" w:type="dxa"/>
            <w:hideMark/>
          </w:tcPr>
          <w:p w14:paraId="4DF88CA0" w14:textId="77777777" w:rsidR="008E5F61" w:rsidRPr="00B209C7" w:rsidRDefault="008E5F61" w:rsidP="008E5F61">
            <w:pPr>
              <w:jc w:val="center"/>
              <w:rPr>
                <w:sz w:val="14"/>
                <w:szCs w:val="14"/>
              </w:rPr>
            </w:pPr>
            <w:r w:rsidRPr="00B209C7">
              <w:rPr>
                <w:sz w:val="14"/>
                <w:szCs w:val="14"/>
              </w:rPr>
              <w:t>0%</w:t>
            </w:r>
          </w:p>
        </w:tc>
        <w:tc>
          <w:tcPr>
            <w:tcW w:w="1149" w:type="dxa"/>
            <w:hideMark/>
          </w:tcPr>
          <w:p w14:paraId="5337ACE4" w14:textId="77777777" w:rsidR="008E5F61" w:rsidRPr="00B209C7" w:rsidRDefault="008E5F61" w:rsidP="008E5F61">
            <w:pPr>
              <w:jc w:val="center"/>
              <w:rPr>
                <w:sz w:val="14"/>
                <w:szCs w:val="14"/>
              </w:rPr>
            </w:pPr>
            <w:r w:rsidRPr="00B209C7">
              <w:rPr>
                <w:sz w:val="14"/>
                <w:szCs w:val="14"/>
              </w:rPr>
              <w:t>0%</w:t>
            </w:r>
          </w:p>
        </w:tc>
      </w:tr>
      <w:tr w:rsidR="008E5F61" w:rsidRPr="00B209C7" w14:paraId="2A7328CB" w14:textId="77777777" w:rsidTr="0092492A">
        <w:trPr>
          <w:cnfStyle w:val="000000010000" w:firstRow="0" w:lastRow="0" w:firstColumn="0" w:lastColumn="0" w:oddVBand="0" w:evenVBand="0" w:oddHBand="0" w:evenHBand="1" w:firstRowFirstColumn="0" w:firstRowLastColumn="0" w:lastRowFirstColumn="0" w:lastRowLastColumn="0"/>
          <w:trHeight w:val="20"/>
        </w:trPr>
        <w:tc>
          <w:tcPr>
            <w:tcW w:w="1088" w:type="dxa"/>
            <w:hideMark/>
          </w:tcPr>
          <w:p w14:paraId="3C791B4A" w14:textId="77777777" w:rsidR="008E5F61" w:rsidRPr="00B209C7" w:rsidRDefault="008E5F61" w:rsidP="008E5F61">
            <w:pPr>
              <w:jc w:val="left"/>
              <w:rPr>
                <w:sz w:val="14"/>
                <w:szCs w:val="14"/>
              </w:rPr>
            </w:pPr>
            <w:r w:rsidRPr="00B209C7">
              <w:rPr>
                <w:sz w:val="14"/>
                <w:szCs w:val="14"/>
              </w:rPr>
              <w:t>2936</w:t>
            </w:r>
          </w:p>
        </w:tc>
        <w:tc>
          <w:tcPr>
            <w:tcW w:w="3412" w:type="dxa"/>
            <w:hideMark/>
          </w:tcPr>
          <w:p w14:paraId="0D18CB1D" w14:textId="77777777" w:rsidR="008E5F61" w:rsidRPr="00B209C7" w:rsidRDefault="008E5F61" w:rsidP="008E5F61">
            <w:pPr>
              <w:jc w:val="left"/>
              <w:rPr>
                <w:sz w:val="14"/>
                <w:szCs w:val="14"/>
              </w:rPr>
            </w:pPr>
            <w:r w:rsidRPr="00B209C7">
              <w:rPr>
                <w:sz w:val="14"/>
                <w:szCs w:val="14"/>
              </w:rPr>
              <w:t>Provitamins and vitamins, natural or reproduced by synthesis (including natural concentrates), derivatives thereof used primarily as vitamins, and intermixtures of the foregoing, whether or not in any solvent</w:t>
            </w:r>
            <w:r w:rsidRPr="00B209C7">
              <w:rPr>
                <w:sz w:val="14"/>
                <w:szCs w:val="14"/>
              </w:rPr>
              <w:br/>
              <w:t xml:space="preserve">- Vitamins and their derivatives, unmixed </w:t>
            </w:r>
          </w:p>
        </w:tc>
        <w:tc>
          <w:tcPr>
            <w:tcW w:w="718" w:type="dxa"/>
            <w:hideMark/>
          </w:tcPr>
          <w:p w14:paraId="0B34DA3A" w14:textId="77777777" w:rsidR="008E5F61" w:rsidRPr="00B209C7" w:rsidRDefault="008E5F61" w:rsidP="008E5F61">
            <w:pPr>
              <w:jc w:val="center"/>
              <w:rPr>
                <w:sz w:val="14"/>
                <w:szCs w:val="14"/>
              </w:rPr>
            </w:pPr>
          </w:p>
        </w:tc>
        <w:tc>
          <w:tcPr>
            <w:tcW w:w="1231" w:type="dxa"/>
            <w:hideMark/>
          </w:tcPr>
          <w:p w14:paraId="05A48983" w14:textId="77777777" w:rsidR="008E5F61" w:rsidRPr="00B209C7" w:rsidRDefault="008E5F61" w:rsidP="008E5F61">
            <w:pPr>
              <w:jc w:val="center"/>
              <w:rPr>
                <w:sz w:val="14"/>
                <w:szCs w:val="14"/>
              </w:rPr>
            </w:pPr>
          </w:p>
        </w:tc>
        <w:tc>
          <w:tcPr>
            <w:tcW w:w="1048" w:type="dxa"/>
            <w:hideMark/>
          </w:tcPr>
          <w:p w14:paraId="143C2109" w14:textId="77777777" w:rsidR="008E5F61" w:rsidRPr="00B209C7" w:rsidRDefault="008E5F61" w:rsidP="008E5F61">
            <w:pPr>
              <w:jc w:val="center"/>
              <w:rPr>
                <w:sz w:val="14"/>
                <w:szCs w:val="14"/>
              </w:rPr>
            </w:pPr>
          </w:p>
        </w:tc>
        <w:tc>
          <w:tcPr>
            <w:tcW w:w="596" w:type="dxa"/>
            <w:hideMark/>
          </w:tcPr>
          <w:p w14:paraId="61CC23D2" w14:textId="77777777" w:rsidR="008E5F61" w:rsidRPr="00B209C7" w:rsidRDefault="008E5F61" w:rsidP="008E5F61">
            <w:pPr>
              <w:jc w:val="center"/>
              <w:rPr>
                <w:sz w:val="14"/>
                <w:szCs w:val="14"/>
              </w:rPr>
            </w:pPr>
          </w:p>
        </w:tc>
        <w:tc>
          <w:tcPr>
            <w:tcW w:w="1149" w:type="dxa"/>
            <w:hideMark/>
          </w:tcPr>
          <w:p w14:paraId="6F87090D" w14:textId="77777777" w:rsidR="008E5F61" w:rsidRPr="00B209C7" w:rsidRDefault="008E5F61" w:rsidP="008E5F61">
            <w:pPr>
              <w:jc w:val="center"/>
              <w:rPr>
                <w:sz w:val="14"/>
                <w:szCs w:val="14"/>
              </w:rPr>
            </w:pPr>
          </w:p>
        </w:tc>
      </w:tr>
      <w:tr w:rsidR="008E5F61" w:rsidRPr="00B209C7" w14:paraId="0DD8423E" w14:textId="77777777" w:rsidTr="0092492A">
        <w:trPr>
          <w:trHeight w:val="20"/>
        </w:trPr>
        <w:tc>
          <w:tcPr>
            <w:tcW w:w="1088" w:type="dxa"/>
            <w:hideMark/>
          </w:tcPr>
          <w:p w14:paraId="1EF0AAF8" w14:textId="77777777" w:rsidR="008E5F61" w:rsidRPr="00B209C7" w:rsidRDefault="008E5F61" w:rsidP="008E5F61">
            <w:pPr>
              <w:jc w:val="left"/>
              <w:rPr>
                <w:sz w:val="14"/>
                <w:szCs w:val="14"/>
              </w:rPr>
            </w:pPr>
            <w:r w:rsidRPr="00B209C7">
              <w:rPr>
                <w:sz w:val="14"/>
                <w:szCs w:val="14"/>
              </w:rPr>
              <w:t>29362400</w:t>
            </w:r>
          </w:p>
        </w:tc>
        <w:tc>
          <w:tcPr>
            <w:tcW w:w="3412" w:type="dxa"/>
            <w:hideMark/>
          </w:tcPr>
          <w:p w14:paraId="11DBC0EA" w14:textId="77777777" w:rsidR="008E5F61" w:rsidRPr="00B209C7" w:rsidRDefault="008E5F61" w:rsidP="008E5F61">
            <w:pPr>
              <w:jc w:val="left"/>
              <w:rPr>
                <w:sz w:val="14"/>
                <w:szCs w:val="14"/>
              </w:rPr>
            </w:pPr>
            <w:r w:rsidRPr="00B209C7">
              <w:rPr>
                <w:sz w:val="14"/>
                <w:szCs w:val="14"/>
              </w:rPr>
              <w:t>-- D- or DL-Pantothenic acid (Vitamin B3 or Vitamin B5) and its derivatives</w:t>
            </w:r>
          </w:p>
        </w:tc>
        <w:tc>
          <w:tcPr>
            <w:tcW w:w="718" w:type="dxa"/>
            <w:hideMark/>
          </w:tcPr>
          <w:p w14:paraId="36849C29" w14:textId="77777777" w:rsidR="008E5F61" w:rsidRPr="00B209C7" w:rsidRDefault="008E5F61" w:rsidP="008E5F61">
            <w:pPr>
              <w:jc w:val="center"/>
              <w:rPr>
                <w:sz w:val="14"/>
                <w:szCs w:val="14"/>
              </w:rPr>
            </w:pPr>
            <w:r w:rsidRPr="00B209C7">
              <w:rPr>
                <w:sz w:val="14"/>
                <w:szCs w:val="14"/>
              </w:rPr>
              <w:t>0%</w:t>
            </w:r>
          </w:p>
        </w:tc>
        <w:tc>
          <w:tcPr>
            <w:tcW w:w="1231" w:type="dxa"/>
            <w:hideMark/>
          </w:tcPr>
          <w:p w14:paraId="1867B1DB" w14:textId="77777777" w:rsidR="008E5F61" w:rsidRPr="00B209C7" w:rsidRDefault="008E5F61" w:rsidP="008E5F61">
            <w:pPr>
              <w:jc w:val="center"/>
              <w:rPr>
                <w:sz w:val="14"/>
                <w:szCs w:val="14"/>
              </w:rPr>
            </w:pPr>
          </w:p>
        </w:tc>
        <w:tc>
          <w:tcPr>
            <w:tcW w:w="1048" w:type="dxa"/>
            <w:hideMark/>
          </w:tcPr>
          <w:p w14:paraId="5D1ED3AE" w14:textId="77777777" w:rsidR="008E5F61" w:rsidRPr="00B209C7" w:rsidRDefault="008E5F61" w:rsidP="008E5F61">
            <w:pPr>
              <w:jc w:val="center"/>
              <w:rPr>
                <w:sz w:val="14"/>
                <w:szCs w:val="14"/>
              </w:rPr>
            </w:pPr>
            <w:r w:rsidRPr="00B209C7">
              <w:rPr>
                <w:sz w:val="14"/>
                <w:szCs w:val="14"/>
              </w:rPr>
              <w:t>29362400</w:t>
            </w:r>
          </w:p>
        </w:tc>
        <w:tc>
          <w:tcPr>
            <w:tcW w:w="596" w:type="dxa"/>
            <w:hideMark/>
          </w:tcPr>
          <w:p w14:paraId="02ABB21A" w14:textId="77777777" w:rsidR="008E5F61" w:rsidRPr="00B209C7" w:rsidRDefault="008E5F61" w:rsidP="008E5F61">
            <w:pPr>
              <w:jc w:val="center"/>
              <w:rPr>
                <w:sz w:val="14"/>
                <w:szCs w:val="14"/>
              </w:rPr>
            </w:pPr>
            <w:r w:rsidRPr="00B209C7">
              <w:rPr>
                <w:sz w:val="14"/>
                <w:szCs w:val="14"/>
              </w:rPr>
              <w:t>0%</w:t>
            </w:r>
          </w:p>
        </w:tc>
        <w:tc>
          <w:tcPr>
            <w:tcW w:w="1149" w:type="dxa"/>
            <w:hideMark/>
          </w:tcPr>
          <w:p w14:paraId="0FDC348A" w14:textId="77777777" w:rsidR="008E5F61" w:rsidRPr="00B209C7" w:rsidRDefault="008E5F61" w:rsidP="008E5F61">
            <w:pPr>
              <w:jc w:val="center"/>
              <w:rPr>
                <w:sz w:val="14"/>
                <w:szCs w:val="14"/>
              </w:rPr>
            </w:pPr>
            <w:r w:rsidRPr="00B209C7">
              <w:rPr>
                <w:sz w:val="14"/>
                <w:szCs w:val="14"/>
              </w:rPr>
              <w:t>0%</w:t>
            </w:r>
          </w:p>
        </w:tc>
      </w:tr>
      <w:tr w:rsidR="008E5F61" w:rsidRPr="00B209C7" w14:paraId="010C24F8" w14:textId="77777777" w:rsidTr="0092492A">
        <w:trPr>
          <w:cnfStyle w:val="000000010000" w:firstRow="0" w:lastRow="0" w:firstColumn="0" w:lastColumn="0" w:oddVBand="0" w:evenVBand="0" w:oddHBand="0" w:evenHBand="1" w:firstRowFirstColumn="0" w:firstRowLastColumn="0" w:lastRowFirstColumn="0" w:lastRowLastColumn="0"/>
          <w:trHeight w:val="20"/>
        </w:trPr>
        <w:tc>
          <w:tcPr>
            <w:tcW w:w="1088" w:type="dxa"/>
            <w:hideMark/>
          </w:tcPr>
          <w:p w14:paraId="3C72002B" w14:textId="77777777" w:rsidR="008E5F61" w:rsidRPr="00B209C7" w:rsidRDefault="008E5F61" w:rsidP="008E5F61">
            <w:pPr>
              <w:jc w:val="left"/>
              <w:rPr>
                <w:sz w:val="14"/>
                <w:szCs w:val="14"/>
              </w:rPr>
            </w:pPr>
            <w:r w:rsidRPr="00B209C7">
              <w:rPr>
                <w:sz w:val="14"/>
                <w:szCs w:val="14"/>
              </w:rPr>
              <w:t>29362800</w:t>
            </w:r>
          </w:p>
        </w:tc>
        <w:tc>
          <w:tcPr>
            <w:tcW w:w="3412" w:type="dxa"/>
            <w:hideMark/>
          </w:tcPr>
          <w:p w14:paraId="7C7D3B92" w14:textId="77777777" w:rsidR="008E5F61" w:rsidRPr="00B209C7" w:rsidRDefault="008E5F61" w:rsidP="008E5F61">
            <w:pPr>
              <w:jc w:val="left"/>
              <w:rPr>
                <w:sz w:val="14"/>
                <w:szCs w:val="14"/>
              </w:rPr>
            </w:pPr>
            <w:r w:rsidRPr="00B209C7">
              <w:rPr>
                <w:sz w:val="14"/>
                <w:szCs w:val="14"/>
              </w:rPr>
              <w:t>-- Vitamin E and its derivatives</w:t>
            </w:r>
          </w:p>
        </w:tc>
        <w:tc>
          <w:tcPr>
            <w:tcW w:w="718" w:type="dxa"/>
            <w:hideMark/>
          </w:tcPr>
          <w:p w14:paraId="6B635AF4" w14:textId="77777777" w:rsidR="008E5F61" w:rsidRPr="00B209C7" w:rsidRDefault="008E5F61" w:rsidP="008E5F61">
            <w:pPr>
              <w:jc w:val="center"/>
              <w:rPr>
                <w:sz w:val="14"/>
                <w:szCs w:val="14"/>
              </w:rPr>
            </w:pPr>
            <w:r w:rsidRPr="00B209C7">
              <w:rPr>
                <w:sz w:val="14"/>
                <w:szCs w:val="14"/>
              </w:rPr>
              <w:t>0%</w:t>
            </w:r>
          </w:p>
        </w:tc>
        <w:tc>
          <w:tcPr>
            <w:tcW w:w="1231" w:type="dxa"/>
            <w:hideMark/>
          </w:tcPr>
          <w:p w14:paraId="5DA539DA" w14:textId="77777777" w:rsidR="008E5F61" w:rsidRPr="00B209C7" w:rsidRDefault="008E5F61" w:rsidP="008E5F61">
            <w:pPr>
              <w:jc w:val="center"/>
              <w:rPr>
                <w:sz w:val="14"/>
                <w:szCs w:val="14"/>
              </w:rPr>
            </w:pPr>
          </w:p>
        </w:tc>
        <w:tc>
          <w:tcPr>
            <w:tcW w:w="1048" w:type="dxa"/>
            <w:hideMark/>
          </w:tcPr>
          <w:p w14:paraId="26A939BD" w14:textId="77777777" w:rsidR="008E5F61" w:rsidRPr="00B209C7" w:rsidRDefault="008E5F61" w:rsidP="008E5F61">
            <w:pPr>
              <w:jc w:val="center"/>
              <w:rPr>
                <w:sz w:val="14"/>
                <w:szCs w:val="14"/>
              </w:rPr>
            </w:pPr>
            <w:r w:rsidRPr="00B209C7">
              <w:rPr>
                <w:sz w:val="14"/>
                <w:szCs w:val="14"/>
              </w:rPr>
              <w:t>29362800</w:t>
            </w:r>
          </w:p>
        </w:tc>
        <w:tc>
          <w:tcPr>
            <w:tcW w:w="596" w:type="dxa"/>
            <w:hideMark/>
          </w:tcPr>
          <w:p w14:paraId="4518BD75" w14:textId="77777777" w:rsidR="008E5F61" w:rsidRPr="00B209C7" w:rsidRDefault="008E5F61" w:rsidP="008E5F61">
            <w:pPr>
              <w:jc w:val="center"/>
              <w:rPr>
                <w:sz w:val="14"/>
                <w:szCs w:val="14"/>
              </w:rPr>
            </w:pPr>
            <w:r w:rsidRPr="00B209C7">
              <w:rPr>
                <w:sz w:val="14"/>
                <w:szCs w:val="14"/>
              </w:rPr>
              <w:t>0%</w:t>
            </w:r>
          </w:p>
        </w:tc>
        <w:tc>
          <w:tcPr>
            <w:tcW w:w="1149" w:type="dxa"/>
            <w:hideMark/>
          </w:tcPr>
          <w:p w14:paraId="61291B60" w14:textId="77777777" w:rsidR="008E5F61" w:rsidRPr="00B209C7" w:rsidRDefault="008E5F61" w:rsidP="008E5F61">
            <w:pPr>
              <w:jc w:val="center"/>
              <w:rPr>
                <w:sz w:val="14"/>
                <w:szCs w:val="14"/>
              </w:rPr>
            </w:pPr>
            <w:r w:rsidRPr="00B209C7">
              <w:rPr>
                <w:sz w:val="14"/>
                <w:szCs w:val="14"/>
              </w:rPr>
              <w:t>0%</w:t>
            </w:r>
          </w:p>
        </w:tc>
      </w:tr>
    </w:tbl>
    <w:p w14:paraId="082A3FB7" w14:textId="420BB845" w:rsidR="00E5573A" w:rsidRPr="00B209C7" w:rsidRDefault="00E5573A" w:rsidP="008E5F61">
      <w:pPr>
        <w:pStyle w:val="NoteText"/>
        <w:spacing w:before="120"/>
      </w:pPr>
    </w:p>
    <w:p w14:paraId="57DB0DF8" w14:textId="77777777" w:rsidR="00E5573A" w:rsidRPr="00B209C7" w:rsidRDefault="00E5573A" w:rsidP="003E18EA">
      <w:pPr>
        <w:rPr>
          <w:color w:val="000000"/>
          <w:szCs w:val="18"/>
          <w:lang w:val="en-US" w:eastAsia="zh-CN"/>
        </w:rPr>
      </w:pPr>
    </w:p>
    <w:p w14:paraId="09B3CFAB" w14:textId="77777777" w:rsidR="00E5573A" w:rsidRPr="00B209C7" w:rsidRDefault="00E5573A" w:rsidP="003E18EA">
      <w:pPr>
        <w:pStyle w:val="Caption"/>
        <w:keepNext w:val="0"/>
        <w:spacing w:before="0"/>
      </w:pPr>
      <w:r w:rsidRPr="00B209C7">
        <w:br w:type="page"/>
      </w:r>
      <w:r w:rsidRPr="00B209C7">
        <w:lastRenderedPageBreak/>
        <w:t>China</w:t>
      </w:r>
    </w:p>
    <w:tbl>
      <w:tblPr>
        <w:tblStyle w:val="WTOTable1"/>
        <w:tblW w:w="0" w:type="auto"/>
        <w:tblLook w:val="04A0" w:firstRow="1" w:lastRow="0" w:firstColumn="1" w:lastColumn="0" w:noHBand="0" w:noVBand="1"/>
      </w:tblPr>
      <w:tblGrid>
        <w:gridCol w:w="1074"/>
        <w:gridCol w:w="3388"/>
        <w:gridCol w:w="728"/>
        <w:gridCol w:w="1231"/>
        <w:gridCol w:w="1113"/>
        <w:gridCol w:w="559"/>
        <w:gridCol w:w="1149"/>
      </w:tblGrid>
      <w:tr w:rsidR="00A258E6" w:rsidRPr="00B209C7" w14:paraId="17CDF6F6" w14:textId="77777777" w:rsidTr="00E44B31">
        <w:trPr>
          <w:cnfStyle w:val="100000000000" w:firstRow="1" w:lastRow="0" w:firstColumn="0" w:lastColumn="0" w:oddVBand="0" w:evenVBand="0" w:oddHBand="0" w:evenHBand="0" w:firstRowFirstColumn="0" w:firstRowLastColumn="0" w:lastRowFirstColumn="0" w:lastRowLastColumn="0"/>
          <w:trHeight w:val="64"/>
        </w:trPr>
        <w:tc>
          <w:tcPr>
            <w:tcW w:w="6421" w:type="dxa"/>
            <w:gridSpan w:val="4"/>
            <w:tcBorders>
              <w:top w:val="single" w:sz="4" w:space="0" w:color="auto"/>
              <w:bottom w:val="single" w:sz="4" w:space="0" w:color="auto"/>
            </w:tcBorders>
            <w:vAlign w:val="center"/>
            <w:hideMark/>
          </w:tcPr>
          <w:p w14:paraId="52328E2A" w14:textId="77777777" w:rsidR="00A258E6" w:rsidRPr="00B209C7" w:rsidRDefault="00A258E6" w:rsidP="003E18EA">
            <w:pPr>
              <w:jc w:val="center"/>
              <w:rPr>
                <w:color w:val="FFFFFF" w:themeColor="background1"/>
                <w:sz w:val="14"/>
                <w:szCs w:val="14"/>
                <w:lang w:eastAsia="zh-CN"/>
              </w:rPr>
            </w:pPr>
            <w:r w:rsidRPr="00B209C7">
              <w:rPr>
                <w:color w:val="FFFFFF" w:themeColor="background1"/>
                <w:sz w:val="14"/>
                <w:szCs w:val="14"/>
                <w:lang w:eastAsia="zh-CN"/>
              </w:rPr>
              <w:t>BOUND DUTIES</w:t>
            </w:r>
          </w:p>
        </w:tc>
        <w:tc>
          <w:tcPr>
            <w:tcW w:w="2821" w:type="dxa"/>
            <w:gridSpan w:val="3"/>
            <w:tcBorders>
              <w:top w:val="single" w:sz="4" w:space="0" w:color="auto"/>
              <w:bottom w:val="single" w:sz="4" w:space="0" w:color="auto"/>
            </w:tcBorders>
            <w:vAlign w:val="center"/>
            <w:hideMark/>
          </w:tcPr>
          <w:p w14:paraId="7884C030" w14:textId="710BB6D7" w:rsidR="00A258E6" w:rsidRPr="00B209C7" w:rsidRDefault="00A258E6" w:rsidP="003E18EA">
            <w:pPr>
              <w:jc w:val="center"/>
              <w:rPr>
                <w:color w:val="FFFFFF" w:themeColor="background1"/>
                <w:sz w:val="14"/>
                <w:szCs w:val="14"/>
                <w:lang w:eastAsia="zh-CN"/>
              </w:rPr>
            </w:pPr>
            <w:r w:rsidRPr="00B209C7">
              <w:rPr>
                <w:color w:val="FFFFFF" w:themeColor="background1"/>
                <w:sz w:val="14"/>
                <w:szCs w:val="14"/>
                <w:lang w:eastAsia="zh-CN"/>
              </w:rPr>
              <w:t xml:space="preserve">APPLIED DUTIES </w:t>
            </w:r>
            <w:r w:rsidR="009F61F7" w:rsidRPr="00B209C7">
              <w:rPr>
                <w:color w:val="FFFFFF" w:themeColor="background1"/>
                <w:sz w:val="14"/>
                <w:szCs w:val="14"/>
                <w:lang w:eastAsia="zh-CN"/>
              </w:rPr>
              <w:br/>
            </w:r>
            <w:r w:rsidRPr="00B209C7">
              <w:rPr>
                <w:color w:val="FFFFFF" w:themeColor="background1"/>
                <w:sz w:val="14"/>
                <w:szCs w:val="14"/>
                <w:lang w:eastAsia="zh-CN"/>
              </w:rPr>
              <w:t>(Year 202</w:t>
            </w:r>
            <w:r w:rsidR="00FA09AE" w:rsidRPr="00B209C7">
              <w:rPr>
                <w:color w:val="FFFFFF" w:themeColor="background1"/>
                <w:sz w:val="14"/>
                <w:szCs w:val="14"/>
                <w:lang w:eastAsia="zh-CN"/>
              </w:rPr>
              <w:t>1)</w:t>
            </w:r>
          </w:p>
        </w:tc>
      </w:tr>
      <w:tr w:rsidR="00A258E6" w:rsidRPr="00B209C7" w14:paraId="6059320E" w14:textId="77777777" w:rsidTr="00E44B31">
        <w:trPr>
          <w:trHeight w:val="63"/>
        </w:trPr>
        <w:tc>
          <w:tcPr>
            <w:tcW w:w="1074" w:type="dxa"/>
            <w:tcBorders>
              <w:top w:val="single" w:sz="4" w:space="0" w:color="auto"/>
            </w:tcBorders>
            <w:shd w:val="clear" w:color="auto" w:fill="006283"/>
            <w:vAlign w:val="center"/>
          </w:tcPr>
          <w:p w14:paraId="53880938" w14:textId="77777777" w:rsidR="00A258E6" w:rsidRPr="00B209C7" w:rsidRDefault="00A258E6" w:rsidP="003E18EA">
            <w:pPr>
              <w:jc w:val="center"/>
              <w:rPr>
                <w:b/>
                <w:color w:val="FFFFFF" w:themeColor="background1"/>
                <w:sz w:val="14"/>
                <w:szCs w:val="14"/>
                <w:lang w:eastAsia="zh-CN"/>
              </w:rPr>
            </w:pPr>
            <w:r w:rsidRPr="00B209C7">
              <w:rPr>
                <w:b/>
                <w:color w:val="FFFFFF" w:themeColor="background1"/>
                <w:sz w:val="14"/>
                <w:szCs w:val="14"/>
                <w:lang w:eastAsia="zh-CN"/>
              </w:rPr>
              <w:t>Tariff Line (HS 1996)</w:t>
            </w:r>
          </w:p>
        </w:tc>
        <w:tc>
          <w:tcPr>
            <w:tcW w:w="3388" w:type="dxa"/>
            <w:tcBorders>
              <w:top w:val="single" w:sz="4" w:space="0" w:color="auto"/>
            </w:tcBorders>
            <w:shd w:val="clear" w:color="auto" w:fill="006283"/>
            <w:vAlign w:val="center"/>
          </w:tcPr>
          <w:p w14:paraId="24D6789F" w14:textId="77777777" w:rsidR="00A258E6" w:rsidRPr="00B209C7" w:rsidRDefault="00A258E6" w:rsidP="003E18EA">
            <w:pPr>
              <w:jc w:val="center"/>
              <w:rPr>
                <w:b/>
                <w:color w:val="FFFFFF" w:themeColor="background1"/>
                <w:sz w:val="14"/>
                <w:szCs w:val="14"/>
                <w:lang w:eastAsia="zh-CN"/>
              </w:rPr>
            </w:pPr>
            <w:r w:rsidRPr="00B209C7">
              <w:rPr>
                <w:b/>
                <w:color w:val="FFFFFF" w:themeColor="background1"/>
                <w:sz w:val="14"/>
                <w:szCs w:val="14"/>
                <w:lang w:eastAsia="zh-CN"/>
              </w:rPr>
              <w:t>Designation</w:t>
            </w:r>
          </w:p>
        </w:tc>
        <w:tc>
          <w:tcPr>
            <w:tcW w:w="728" w:type="dxa"/>
            <w:tcBorders>
              <w:top w:val="single" w:sz="4" w:space="0" w:color="auto"/>
            </w:tcBorders>
            <w:shd w:val="clear" w:color="auto" w:fill="006283"/>
            <w:vAlign w:val="center"/>
          </w:tcPr>
          <w:p w14:paraId="52DE25FB" w14:textId="77777777" w:rsidR="00A258E6" w:rsidRPr="00B209C7" w:rsidRDefault="00A258E6" w:rsidP="003E18EA">
            <w:pPr>
              <w:jc w:val="center"/>
              <w:rPr>
                <w:b/>
                <w:color w:val="FFFFFF" w:themeColor="background1"/>
                <w:sz w:val="14"/>
                <w:szCs w:val="14"/>
                <w:lang w:eastAsia="zh-CN"/>
              </w:rPr>
            </w:pPr>
            <w:r w:rsidRPr="00B209C7">
              <w:rPr>
                <w:b/>
                <w:color w:val="FFFFFF" w:themeColor="background1"/>
                <w:sz w:val="14"/>
                <w:szCs w:val="14"/>
                <w:lang w:eastAsia="zh-CN"/>
              </w:rPr>
              <w:t>Bound Duty</w:t>
            </w:r>
          </w:p>
        </w:tc>
        <w:tc>
          <w:tcPr>
            <w:tcW w:w="1231" w:type="dxa"/>
            <w:tcBorders>
              <w:top w:val="single" w:sz="4" w:space="0" w:color="auto"/>
            </w:tcBorders>
            <w:shd w:val="clear" w:color="auto" w:fill="006283"/>
            <w:vAlign w:val="center"/>
          </w:tcPr>
          <w:p w14:paraId="2F63ED32" w14:textId="77777777" w:rsidR="00A258E6" w:rsidRPr="00B209C7" w:rsidRDefault="00A258E6" w:rsidP="003E18EA">
            <w:pPr>
              <w:jc w:val="center"/>
              <w:rPr>
                <w:b/>
                <w:color w:val="FFFFFF" w:themeColor="background1"/>
                <w:sz w:val="14"/>
                <w:szCs w:val="14"/>
                <w:lang w:eastAsia="zh-CN"/>
              </w:rPr>
            </w:pPr>
            <w:r w:rsidRPr="00B209C7">
              <w:rPr>
                <w:b/>
                <w:color w:val="FFFFFF" w:themeColor="background1"/>
                <w:sz w:val="14"/>
                <w:szCs w:val="14"/>
                <w:lang w:eastAsia="zh-CN"/>
              </w:rPr>
              <w:t>Other Duties &amp; Charges</w:t>
            </w:r>
          </w:p>
        </w:tc>
        <w:tc>
          <w:tcPr>
            <w:tcW w:w="1113" w:type="dxa"/>
            <w:tcBorders>
              <w:top w:val="single" w:sz="4" w:space="0" w:color="auto"/>
            </w:tcBorders>
            <w:shd w:val="clear" w:color="auto" w:fill="006283"/>
            <w:vAlign w:val="center"/>
          </w:tcPr>
          <w:p w14:paraId="278F56EE" w14:textId="77777777" w:rsidR="00A258E6" w:rsidRPr="00B209C7" w:rsidRDefault="00A258E6" w:rsidP="003E18EA">
            <w:pPr>
              <w:jc w:val="center"/>
              <w:rPr>
                <w:b/>
                <w:color w:val="FFFFFF" w:themeColor="background1"/>
                <w:sz w:val="14"/>
                <w:szCs w:val="14"/>
                <w:lang w:eastAsia="zh-CN"/>
              </w:rPr>
            </w:pPr>
            <w:r w:rsidRPr="00B209C7">
              <w:rPr>
                <w:b/>
                <w:color w:val="FFFFFF" w:themeColor="background1"/>
                <w:sz w:val="14"/>
                <w:szCs w:val="14"/>
                <w:lang w:eastAsia="zh-CN"/>
              </w:rPr>
              <w:t>Tariff Line (HS 2017)</w:t>
            </w:r>
          </w:p>
        </w:tc>
        <w:tc>
          <w:tcPr>
            <w:tcW w:w="559" w:type="dxa"/>
            <w:tcBorders>
              <w:top w:val="single" w:sz="4" w:space="0" w:color="auto"/>
            </w:tcBorders>
            <w:shd w:val="clear" w:color="auto" w:fill="006283"/>
            <w:vAlign w:val="center"/>
          </w:tcPr>
          <w:p w14:paraId="4106B20A" w14:textId="77777777" w:rsidR="00A258E6" w:rsidRPr="00B209C7" w:rsidRDefault="00A258E6" w:rsidP="003E18EA">
            <w:pPr>
              <w:jc w:val="center"/>
              <w:rPr>
                <w:b/>
                <w:color w:val="FFFFFF" w:themeColor="background1"/>
                <w:sz w:val="14"/>
                <w:szCs w:val="14"/>
                <w:lang w:eastAsia="zh-CN"/>
              </w:rPr>
            </w:pPr>
            <w:r w:rsidRPr="00B209C7">
              <w:rPr>
                <w:b/>
                <w:color w:val="FFFFFF" w:themeColor="background1"/>
                <w:sz w:val="14"/>
                <w:szCs w:val="14"/>
                <w:lang w:eastAsia="zh-CN"/>
              </w:rPr>
              <w:t>MFN</w:t>
            </w:r>
          </w:p>
        </w:tc>
        <w:tc>
          <w:tcPr>
            <w:tcW w:w="1149" w:type="dxa"/>
            <w:tcBorders>
              <w:top w:val="single" w:sz="4" w:space="0" w:color="auto"/>
            </w:tcBorders>
            <w:shd w:val="clear" w:color="auto" w:fill="006283"/>
            <w:vAlign w:val="center"/>
          </w:tcPr>
          <w:p w14:paraId="38E911B5" w14:textId="77777777" w:rsidR="00A258E6" w:rsidRPr="00B209C7" w:rsidRDefault="00A258E6" w:rsidP="003E18EA">
            <w:pPr>
              <w:jc w:val="center"/>
              <w:rPr>
                <w:b/>
                <w:color w:val="FFFFFF" w:themeColor="background1"/>
                <w:sz w:val="14"/>
                <w:szCs w:val="14"/>
                <w:lang w:eastAsia="zh-CN"/>
              </w:rPr>
            </w:pPr>
            <w:proofErr w:type="spellStart"/>
            <w:r w:rsidRPr="00B209C7">
              <w:rPr>
                <w:b/>
                <w:color w:val="FFFFFF" w:themeColor="background1"/>
                <w:sz w:val="14"/>
                <w:szCs w:val="14"/>
                <w:lang w:eastAsia="zh-CN"/>
              </w:rPr>
              <w:t>LDC</w:t>
            </w:r>
            <w:proofErr w:type="spellEnd"/>
            <w:r w:rsidRPr="00B209C7">
              <w:rPr>
                <w:b/>
                <w:color w:val="FFFFFF" w:themeColor="background1"/>
                <w:sz w:val="14"/>
                <w:szCs w:val="14"/>
                <w:lang w:eastAsia="zh-CN"/>
              </w:rPr>
              <w:t xml:space="preserve"> P</w:t>
            </w:r>
            <w:r w:rsidR="00476E3C" w:rsidRPr="00B209C7">
              <w:rPr>
                <w:b/>
                <w:color w:val="FFFFFF" w:themeColor="background1"/>
                <w:sz w:val="14"/>
                <w:szCs w:val="14"/>
                <w:lang w:eastAsia="zh-CN"/>
              </w:rPr>
              <w:t>referential</w:t>
            </w:r>
          </w:p>
        </w:tc>
      </w:tr>
      <w:tr w:rsidR="00E5573A" w:rsidRPr="00B209C7" w14:paraId="27AA7875"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074" w:type="dxa"/>
            <w:hideMark/>
          </w:tcPr>
          <w:p w14:paraId="58E2331A" w14:textId="77777777" w:rsidR="00E5573A" w:rsidRPr="00B209C7" w:rsidRDefault="00E5573A" w:rsidP="003E18EA">
            <w:pPr>
              <w:jc w:val="center"/>
              <w:rPr>
                <w:b/>
                <w:bCs/>
                <w:color w:val="000000"/>
                <w:sz w:val="14"/>
                <w:szCs w:val="14"/>
                <w:lang w:eastAsia="zh-CN"/>
              </w:rPr>
            </w:pPr>
          </w:p>
        </w:tc>
        <w:tc>
          <w:tcPr>
            <w:tcW w:w="3388" w:type="dxa"/>
            <w:hideMark/>
          </w:tcPr>
          <w:p w14:paraId="78CF5B7C" w14:textId="77777777" w:rsidR="00E5573A" w:rsidRPr="00B209C7" w:rsidRDefault="00E5573A" w:rsidP="003E18EA">
            <w:pPr>
              <w:jc w:val="center"/>
              <w:rPr>
                <w:b/>
                <w:bCs/>
                <w:color w:val="000000"/>
                <w:sz w:val="14"/>
                <w:szCs w:val="14"/>
                <w:lang w:eastAsia="zh-CN"/>
              </w:rPr>
            </w:pPr>
          </w:p>
        </w:tc>
        <w:tc>
          <w:tcPr>
            <w:tcW w:w="728" w:type="dxa"/>
            <w:hideMark/>
          </w:tcPr>
          <w:p w14:paraId="45F5AB98" w14:textId="77777777" w:rsidR="00E5573A" w:rsidRPr="00B209C7" w:rsidRDefault="00E5573A" w:rsidP="003E18EA">
            <w:pPr>
              <w:jc w:val="center"/>
              <w:rPr>
                <w:b/>
                <w:bCs/>
                <w:color w:val="000000"/>
                <w:sz w:val="14"/>
                <w:szCs w:val="14"/>
                <w:lang w:eastAsia="zh-CN"/>
              </w:rPr>
            </w:pPr>
          </w:p>
        </w:tc>
        <w:tc>
          <w:tcPr>
            <w:tcW w:w="1231" w:type="dxa"/>
            <w:hideMark/>
          </w:tcPr>
          <w:p w14:paraId="7CC4B052" w14:textId="77777777" w:rsidR="00E5573A" w:rsidRPr="00B209C7" w:rsidRDefault="00E5573A" w:rsidP="003E18EA">
            <w:pPr>
              <w:jc w:val="center"/>
              <w:rPr>
                <w:b/>
                <w:bCs/>
                <w:color w:val="000000"/>
                <w:sz w:val="14"/>
                <w:szCs w:val="14"/>
                <w:lang w:eastAsia="zh-CN"/>
              </w:rPr>
            </w:pPr>
          </w:p>
        </w:tc>
        <w:tc>
          <w:tcPr>
            <w:tcW w:w="1113" w:type="dxa"/>
            <w:hideMark/>
          </w:tcPr>
          <w:p w14:paraId="20AD2C48" w14:textId="77777777" w:rsidR="00E5573A" w:rsidRPr="00B209C7" w:rsidRDefault="00E5573A" w:rsidP="003E18EA">
            <w:pPr>
              <w:jc w:val="center"/>
              <w:rPr>
                <w:b/>
                <w:bCs/>
                <w:color w:val="000000"/>
                <w:sz w:val="14"/>
                <w:szCs w:val="14"/>
                <w:lang w:eastAsia="zh-CN"/>
              </w:rPr>
            </w:pPr>
          </w:p>
        </w:tc>
        <w:tc>
          <w:tcPr>
            <w:tcW w:w="559" w:type="dxa"/>
            <w:hideMark/>
          </w:tcPr>
          <w:p w14:paraId="2E888E9D" w14:textId="77777777" w:rsidR="00E5573A" w:rsidRPr="00B209C7" w:rsidRDefault="00E5573A" w:rsidP="003E18EA">
            <w:pPr>
              <w:jc w:val="center"/>
              <w:rPr>
                <w:b/>
                <w:bCs/>
                <w:color w:val="000000"/>
                <w:sz w:val="14"/>
                <w:szCs w:val="14"/>
                <w:lang w:eastAsia="zh-CN"/>
              </w:rPr>
            </w:pPr>
          </w:p>
        </w:tc>
        <w:tc>
          <w:tcPr>
            <w:tcW w:w="1149" w:type="dxa"/>
            <w:hideMark/>
          </w:tcPr>
          <w:p w14:paraId="47D3E950" w14:textId="77777777" w:rsidR="00E5573A" w:rsidRPr="00B209C7" w:rsidRDefault="00E5573A" w:rsidP="003E18EA">
            <w:pPr>
              <w:jc w:val="center"/>
              <w:rPr>
                <w:b/>
                <w:bCs/>
                <w:color w:val="000000"/>
                <w:sz w:val="14"/>
                <w:szCs w:val="14"/>
                <w:lang w:eastAsia="zh-CN"/>
              </w:rPr>
            </w:pPr>
          </w:p>
        </w:tc>
      </w:tr>
      <w:tr w:rsidR="00E5573A" w:rsidRPr="00B209C7" w14:paraId="751F7509" w14:textId="77777777" w:rsidTr="00E44B31">
        <w:trPr>
          <w:trHeight w:val="20"/>
        </w:trPr>
        <w:tc>
          <w:tcPr>
            <w:tcW w:w="1074" w:type="dxa"/>
            <w:hideMark/>
          </w:tcPr>
          <w:p w14:paraId="51DBE48A" w14:textId="77777777" w:rsidR="00E5573A" w:rsidRPr="00B209C7" w:rsidRDefault="00E5573A" w:rsidP="003E18EA">
            <w:pPr>
              <w:jc w:val="left"/>
              <w:rPr>
                <w:color w:val="000000"/>
                <w:sz w:val="14"/>
                <w:szCs w:val="14"/>
                <w:lang w:eastAsia="zh-CN"/>
              </w:rPr>
            </w:pPr>
            <w:r w:rsidRPr="00B209C7">
              <w:rPr>
                <w:color w:val="000000"/>
                <w:sz w:val="14"/>
                <w:szCs w:val="14"/>
                <w:lang w:eastAsia="zh-CN"/>
              </w:rPr>
              <w:t>1207</w:t>
            </w:r>
          </w:p>
        </w:tc>
        <w:tc>
          <w:tcPr>
            <w:tcW w:w="3388" w:type="dxa"/>
            <w:hideMark/>
          </w:tcPr>
          <w:p w14:paraId="7BDB5945" w14:textId="77777777" w:rsidR="00E5573A" w:rsidRPr="00B209C7" w:rsidRDefault="00E5573A" w:rsidP="003E18EA">
            <w:pPr>
              <w:jc w:val="left"/>
              <w:rPr>
                <w:color w:val="000000"/>
                <w:sz w:val="14"/>
                <w:szCs w:val="14"/>
                <w:lang w:eastAsia="zh-CN"/>
              </w:rPr>
            </w:pPr>
            <w:r w:rsidRPr="00B209C7">
              <w:rPr>
                <w:color w:val="000000"/>
                <w:sz w:val="14"/>
                <w:szCs w:val="14"/>
                <w:lang w:eastAsia="zh-CN"/>
              </w:rPr>
              <w:t>Other oil seeds and oleaginous fruits, whether or not broken:</w:t>
            </w:r>
          </w:p>
        </w:tc>
        <w:tc>
          <w:tcPr>
            <w:tcW w:w="728" w:type="dxa"/>
            <w:hideMark/>
          </w:tcPr>
          <w:p w14:paraId="28FCB5C9" w14:textId="77777777" w:rsidR="00E5573A" w:rsidRPr="00B209C7" w:rsidRDefault="00E5573A" w:rsidP="003E18EA">
            <w:pPr>
              <w:jc w:val="center"/>
              <w:rPr>
                <w:color w:val="000000"/>
                <w:sz w:val="14"/>
                <w:szCs w:val="14"/>
                <w:lang w:eastAsia="zh-CN"/>
              </w:rPr>
            </w:pPr>
          </w:p>
        </w:tc>
        <w:tc>
          <w:tcPr>
            <w:tcW w:w="1231" w:type="dxa"/>
            <w:hideMark/>
          </w:tcPr>
          <w:p w14:paraId="01D6B478" w14:textId="77777777" w:rsidR="00E5573A" w:rsidRPr="00B209C7" w:rsidRDefault="00E5573A" w:rsidP="003E18EA">
            <w:pPr>
              <w:jc w:val="center"/>
              <w:rPr>
                <w:color w:val="000000"/>
                <w:sz w:val="14"/>
                <w:szCs w:val="14"/>
                <w:lang w:eastAsia="zh-CN"/>
              </w:rPr>
            </w:pPr>
          </w:p>
        </w:tc>
        <w:tc>
          <w:tcPr>
            <w:tcW w:w="1113" w:type="dxa"/>
            <w:hideMark/>
          </w:tcPr>
          <w:p w14:paraId="24D607E8" w14:textId="77777777" w:rsidR="00E5573A" w:rsidRPr="00B209C7" w:rsidRDefault="00E5573A" w:rsidP="003E18EA">
            <w:pPr>
              <w:jc w:val="center"/>
              <w:rPr>
                <w:color w:val="000000"/>
                <w:sz w:val="14"/>
                <w:szCs w:val="14"/>
                <w:lang w:eastAsia="zh-CN"/>
              </w:rPr>
            </w:pPr>
          </w:p>
        </w:tc>
        <w:tc>
          <w:tcPr>
            <w:tcW w:w="559" w:type="dxa"/>
            <w:hideMark/>
          </w:tcPr>
          <w:p w14:paraId="41FA1E7C" w14:textId="77777777" w:rsidR="00E5573A" w:rsidRPr="00B209C7" w:rsidRDefault="00E5573A" w:rsidP="003E18EA">
            <w:pPr>
              <w:jc w:val="center"/>
              <w:rPr>
                <w:color w:val="000000"/>
                <w:sz w:val="14"/>
                <w:szCs w:val="14"/>
                <w:lang w:eastAsia="zh-CN"/>
              </w:rPr>
            </w:pPr>
          </w:p>
        </w:tc>
        <w:tc>
          <w:tcPr>
            <w:tcW w:w="1149" w:type="dxa"/>
            <w:hideMark/>
          </w:tcPr>
          <w:p w14:paraId="3370454D" w14:textId="77777777" w:rsidR="00E5573A" w:rsidRPr="00B209C7" w:rsidRDefault="00E5573A" w:rsidP="003E18EA">
            <w:pPr>
              <w:jc w:val="center"/>
              <w:rPr>
                <w:color w:val="000000"/>
                <w:sz w:val="14"/>
                <w:szCs w:val="14"/>
                <w:lang w:eastAsia="zh-CN"/>
              </w:rPr>
            </w:pPr>
          </w:p>
        </w:tc>
      </w:tr>
      <w:tr w:rsidR="00E5573A" w:rsidRPr="00B209C7" w14:paraId="0E6DE071"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074" w:type="dxa"/>
            <w:hideMark/>
          </w:tcPr>
          <w:p w14:paraId="52D9C0D8" w14:textId="77777777" w:rsidR="00E5573A" w:rsidRPr="00B209C7" w:rsidRDefault="00E5573A" w:rsidP="003E18EA">
            <w:pPr>
              <w:jc w:val="left"/>
              <w:rPr>
                <w:color w:val="000000"/>
                <w:sz w:val="14"/>
                <w:szCs w:val="14"/>
                <w:lang w:eastAsia="zh-CN"/>
              </w:rPr>
            </w:pPr>
            <w:r w:rsidRPr="00B209C7">
              <w:rPr>
                <w:color w:val="000000"/>
                <w:sz w:val="14"/>
                <w:szCs w:val="14"/>
                <w:lang w:eastAsia="zh-CN"/>
              </w:rPr>
              <w:t> </w:t>
            </w:r>
          </w:p>
        </w:tc>
        <w:tc>
          <w:tcPr>
            <w:tcW w:w="3388" w:type="dxa"/>
            <w:hideMark/>
          </w:tcPr>
          <w:p w14:paraId="06C811F0" w14:textId="77777777" w:rsidR="00E5573A" w:rsidRPr="00B209C7" w:rsidRDefault="00E5573A" w:rsidP="003E18EA">
            <w:pPr>
              <w:jc w:val="left"/>
              <w:rPr>
                <w:color w:val="000000"/>
                <w:sz w:val="14"/>
                <w:szCs w:val="14"/>
                <w:lang w:eastAsia="zh-CN"/>
              </w:rPr>
            </w:pPr>
            <w:r w:rsidRPr="00B209C7">
              <w:rPr>
                <w:color w:val="000000"/>
                <w:sz w:val="14"/>
                <w:szCs w:val="14"/>
                <w:lang w:eastAsia="zh-CN"/>
              </w:rPr>
              <w:t>- Cotton seeds:</w:t>
            </w:r>
          </w:p>
        </w:tc>
        <w:tc>
          <w:tcPr>
            <w:tcW w:w="728" w:type="dxa"/>
            <w:hideMark/>
          </w:tcPr>
          <w:p w14:paraId="4464D424" w14:textId="77777777" w:rsidR="00E5573A" w:rsidRPr="00B209C7" w:rsidRDefault="00E5573A" w:rsidP="003E18EA">
            <w:pPr>
              <w:jc w:val="center"/>
              <w:rPr>
                <w:color w:val="000000"/>
                <w:sz w:val="14"/>
                <w:szCs w:val="14"/>
                <w:lang w:eastAsia="zh-CN"/>
              </w:rPr>
            </w:pPr>
          </w:p>
        </w:tc>
        <w:tc>
          <w:tcPr>
            <w:tcW w:w="1231" w:type="dxa"/>
            <w:hideMark/>
          </w:tcPr>
          <w:p w14:paraId="6B2B4C81" w14:textId="77777777" w:rsidR="00E5573A" w:rsidRPr="00B209C7" w:rsidRDefault="00E5573A" w:rsidP="003E18EA">
            <w:pPr>
              <w:jc w:val="center"/>
              <w:rPr>
                <w:color w:val="000000"/>
                <w:sz w:val="14"/>
                <w:szCs w:val="14"/>
                <w:lang w:eastAsia="zh-CN"/>
              </w:rPr>
            </w:pPr>
          </w:p>
        </w:tc>
        <w:tc>
          <w:tcPr>
            <w:tcW w:w="1113" w:type="dxa"/>
            <w:hideMark/>
          </w:tcPr>
          <w:p w14:paraId="7722F27C" w14:textId="77777777" w:rsidR="00E5573A" w:rsidRPr="00B209C7" w:rsidRDefault="00E5573A" w:rsidP="003E18EA">
            <w:pPr>
              <w:jc w:val="center"/>
              <w:rPr>
                <w:color w:val="000000"/>
                <w:sz w:val="14"/>
                <w:szCs w:val="14"/>
                <w:lang w:eastAsia="zh-CN"/>
              </w:rPr>
            </w:pPr>
          </w:p>
        </w:tc>
        <w:tc>
          <w:tcPr>
            <w:tcW w:w="559" w:type="dxa"/>
            <w:hideMark/>
          </w:tcPr>
          <w:p w14:paraId="12BD888B" w14:textId="77777777" w:rsidR="00E5573A" w:rsidRPr="00B209C7" w:rsidRDefault="00E5573A" w:rsidP="003E18EA">
            <w:pPr>
              <w:jc w:val="center"/>
              <w:rPr>
                <w:color w:val="000000"/>
                <w:sz w:val="14"/>
                <w:szCs w:val="14"/>
                <w:lang w:eastAsia="zh-CN"/>
              </w:rPr>
            </w:pPr>
          </w:p>
        </w:tc>
        <w:tc>
          <w:tcPr>
            <w:tcW w:w="1149" w:type="dxa"/>
            <w:hideMark/>
          </w:tcPr>
          <w:p w14:paraId="0C2BFBF7" w14:textId="77777777" w:rsidR="00E5573A" w:rsidRPr="00B209C7" w:rsidRDefault="00E5573A" w:rsidP="003E18EA">
            <w:pPr>
              <w:jc w:val="center"/>
              <w:rPr>
                <w:color w:val="000000"/>
                <w:sz w:val="14"/>
                <w:szCs w:val="14"/>
                <w:lang w:eastAsia="zh-CN"/>
              </w:rPr>
            </w:pPr>
          </w:p>
        </w:tc>
      </w:tr>
      <w:tr w:rsidR="00E5573A" w:rsidRPr="00B209C7" w14:paraId="3E0ED079" w14:textId="77777777" w:rsidTr="00E44B31">
        <w:trPr>
          <w:trHeight w:val="20"/>
        </w:trPr>
        <w:tc>
          <w:tcPr>
            <w:tcW w:w="1074" w:type="dxa"/>
            <w:hideMark/>
          </w:tcPr>
          <w:p w14:paraId="2847FAE3" w14:textId="77777777" w:rsidR="00E5573A" w:rsidRPr="00B209C7" w:rsidRDefault="00E5573A" w:rsidP="003E18EA">
            <w:pPr>
              <w:jc w:val="left"/>
              <w:rPr>
                <w:color w:val="000000"/>
                <w:sz w:val="14"/>
                <w:szCs w:val="14"/>
                <w:lang w:eastAsia="zh-CN"/>
              </w:rPr>
            </w:pPr>
            <w:r w:rsidRPr="00B209C7">
              <w:rPr>
                <w:color w:val="000000"/>
                <w:sz w:val="14"/>
                <w:szCs w:val="14"/>
                <w:lang w:eastAsia="zh-CN"/>
              </w:rPr>
              <w:t>12072010</w:t>
            </w:r>
          </w:p>
        </w:tc>
        <w:tc>
          <w:tcPr>
            <w:tcW w:w="3388" w:type="dxa"/>
            <w:hideMark/>
          </w:tcPr>
          <w:p w14:paraId="6C7093E7" w14:textId="77777777" w:rsidR="00E5573A" w:rsidRPr="00B209C7" w:rsidRDefault="00E5573A" w:rsidP="003E18EA">
            <w:pPr>
              <w:jc w:val="left"/>
              <w:rPr>
                <w:color w:val="000000"/>
                <w:sz w:val="14"/>
                <w:szCs w:val="14"/>
                <w:lang w:eastAsia="zh-CN"/>
              </w:rPr>
            </w:pPr>
            <w:r w:rsidRPr="00B209C7">
              <w:rPr>
                <w:color w:val="000000"/>
                <w:sz w:val="14"/>
                <w:szCs w:val="14"/>
                <w:lang w:eastAsia="zh-CN"/>
              </w:rPr>
              <w:t>---</w:t>
            </w:r>
            <w:r w:rsidR="001C1A24" w:rsidRPr="00B209C7">
              <w:rPr>
                <w:color w:val="000000"/>
                <w:sz w:val="14"/>
                <w:szCs w:val="14"/>
                <w:lang w:eastAsia="zh-CN"/>
              </w:rPr>
              <w:t xml:space="preserve"> </w:t>
            </w:r>
            <w:r w:rsidRPr="00B209C7">
              <w:rPr>
                <w:color w:val="000000"/>
                <w:sz w:val="14"/>
                <w:szCs w:val="14"/>
                <w:lang w:eastAsia="zh-CN"/>
              </w:rPr>
              <w:t>Seeds for cultivation</w:t>
            </w:r>
          </w:p>
        </w:tc>
        <w:tc>
          <w:tcPr>
            <w:tcW w:w="728" w:type="dxa"/>
            <w:hideMark/>
          </w:tcPr>
          <w:p w14:paraId="35E70306" w14:textId="77777777" w:rsidR="00E5573A" w:rsidRPr="00B209C7" w:rsidRDefault="00E5573A" w:rsidP="003E18EA">
            <w:pPr>
              <w:jc w:val="center"/>
              <w:rPr>
                <w:color w:val="000000"/>
                <w:sz w:val="14"/>
                <w:szCs w:val="14"/>
                <w:lang w:eastAsia="zh-CN"/>
              </w:rPr>
            </w:pPr>
            <w:r w:rsidRPr="00B209C7">
              <w:rPr>
                <w:color w:val="000000"/>
                <w:sz w:val="14"/>
                <w:szCs w:val="14"/>
                <w:lang w:eastAsia="zh-CN"/>
              </w:rPr>
              <w:t>0%</w:t>
            </w:r>
          </w:p>
        </w:tc>
        <w:tc>
          <w:tcPr>
            <w:tcW w:w="1231" w:type="dxa"/>
            <w:hideMark/>
          </w:tcPr>
          <w:p w14:paraId="7A6BCBA0" w14:textId="77777777" w:rsidR="00E5573A" w:rsidRPr="00B209C7" w:rsidRDefault="00E5573A" w:rsidP="003E18EA">
            <w:pPr>
              <w:jc w:val="center"/>
              <w:rPr>
                <w:color w:val="000000"/>
                <w:sz w:val="14"/>
                <w:szCs w:val="14"/>
                <w:lang w:eastAsia="zh-CN"/>
              </w:rPr>
            </w:pPr>
          </w:p>
        </w:tc>
        <w:tc>
          <w:tcPr>
            <w:tcW w:w="1113" w:type="dxa"/>
            <w:hideMark/>
          </w:tcPr>
          <w:p w14:paraId="146FC026" w14:textId="77777777" w:rsidR="00E5573A" w:rsidRPr="00B209C7" w:rsidRDefault="00E5573A" w:rsidP="003E18EA">
            <w:pPr>
              <w:jc w:val="center"/>
              <w:rPr>
                <w:color w:val="000000"/>
                <w:sz w:val="14"/>
                <w:szCs w:val="14"/>
                <w:lang w:eastAsia="zh-CN"/>
              </w:rPr>
            </w:pPr>
          </w:p>
        </w:tc>
        <w:tc>
          <w:tcPr>
            <w:tcW w:w="559" w:type="dxa"/>
            <w:hideMark/>
          </w:tcPr>
          <w:p w14:paraId="1E2B3192" w14:textId="77777777" w:rsidR="00E5573A" w:rsidRPr="00B209C7" w:rsidRDefault="00E5573A" w:rsidP="003E18EA">
            <w:pPr>
              <w:jc w:val="center"/>
              <w:rPr>
                <w:color w:val="000000"/>
                <w:sz w:val="14"/>
                <w:szCs w:val="14"/>
                <w:lang w:eastAsia="zh-CN"/>
              </w:rPr>
            </w:pPr>
          </w:p>
        </w:tc>
        <w:tc>
          <w:tcPr>
            <w:tcW w:w="1149" w:type="dxa"/>
            <w:hideMark/>
          </w:tcPr>
          <w:p w14:paraId="7A19779E" w14:textId="77777777" w:rsidR="00E5573A" w:rsidRPr="00B209C7" w:rsidRDefault="00E5573A" w:rsidP="003E18EA">
            <w:pPr>
              <w:jc w:val="center"/>
              <w:rPr>
                <w:color w:val="000000"/>
                <w:sz w:val="14"/>
                <w:szCs w:val="14"/>
                <w:lang w:eastAsia="zh-CN"/>
              </w:rPr>
            </w:pPr>
          </w:p>
        </w:tc>
      </w:tr>
      <w:tr w:rsidR="00E5573A" w:rsidRPr="00B209C7" w14:paraId="336D9F4D"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074" w:type="dxa"/>
            <w:hideMark/>
          </w:tcPr>
          <w:p w14:paraId="59609755" w14:textId="77777777" w:rsidR="00E5573A" w:rsidRPr="00B209C7" w:rsidRDefault="00E5573A" w:rsidP="003E18EA">
            <w:pPr>
              <w:jc w:val="left"/>
              <w:rPr>
                <w:color w:val="000000"/>
                <w:sz w:val="14"/>
                <w:szCs w:val="14"/>
                <w:lang w:eastAsia="zh-CN"/>
              </w:rPr>
            </w:pPr>
            <w:r w:rsidRPr="00B209C7">
              <w:rPr>
                <w:color w:val="000000"/>
                <w:sz w:val="14"/>
                <w:szCs w:val="14"/>
                <w:lang w:eastAsia="zh-CN"/>
              </w:rPr>
              <w:t>12072090</w:t>
            </w:r>
          </w:p>
        </w:tc>
        <w:tc>
          <w:tcPr>
            <w:tcW w:w="3388" w:type="dxa"/>
            <w:hideMark/>
          </w:tcPr>
          <w:p w14:paraId="699A8EDD" w14:textId="77777777" w:rsidR="00E5573A" w:rsidRPr="00B209C7" w:rsidRDefault="00E5573A" w:rsidP="003E18EA">
            <w:pPr>
              <w:jc w:val="left"/>
              <w:rPr>
                <w:color w:val="000000"/>
                <w:sz w:val="14"/>
                <w:szCs w:val="14"/>
                <w:lang w:eastAsia="zh-CN"/>
              </w:rPr>
            </w:pPr>
            <w:r w:rsidRPr="00B209C7">
              <w:rPr>
                <w:color w:val="000000"/>
                <w:sz w:val="14"/>
                <w:szCs w:val="14"/>
                <w:lang w:eastAsia="zh-CN"/>
              </w:rPr>
              <w:t>---</w:t>
            </w:r>
            <w:r w:rsidR="001C1A24" w:rsidRPr="00B209C7">
              <w:rPr>
                <w:color w:val="000000"/>
                <w:sz w:val="14"/>
                <w:szCs w:val="14"/>
                <w:lang w:eastAsia="zh-CN"/>
              </w:rPr>
              <w:t xml:space="preserve"> </w:t>
            </w:r>
            <w:r w:rsidRPr="00B209C7">
              <w:rPr>
                <w:color w:val="000000"/>
                <w:sz w:val="14"/>
                <w:szCs w:val="14"/>
                <w:lang w:eastAsia="zh-CN"/>
              </w:rPr>
              <w:t>Other</w:t>
            </w:r>
          </w:p>
        </w:tc>
        <w:tc>
          <w:tcPr>
            <w:tcW w:w="728" w:type="dxa"/>
            <w:hideMark/>
          </w:tcPr>
          <w:p w14:paraId="69679F35" w14:textId="77777777" w:rsidR="00E5573A" w:rsidRPr="00B209C7" w:rsidRDefault="00E5573A" w:rsidP="003E18EA">
            <w:pPr>
              <w:jc w:val="center"/>
              <w:rPr>
                <w:color w:val="000000"/>
                <w:sz w:val="14"/>
                <w:szCs w:val="14"/>
                <w:lang w:eastAsia="zh-CN"/>
              </w:rPr>
            </w:pPr>
            <w:r w:rsidRPr="00B209C7">
              <w:rPr>
                <w:color w:val="000000"/>
                <w:sz w:val="14"/>
                <w:szCs w:val="14"/>
                <w:lang w:eastAsia="zh-CN"/>
              </w:rPr>
              <w:t>15%</w:t>
            </w:r>
          </w:p>
        </w:tc>
        <w:tc>
          <w:tcPr>
            <w:tcW w:w="1231" w:type="dxa"/>
            <w:hideMark/>
          </w:tcPr>
          <w:p w14:paraId="475395CF" w14:textId="77777777" w:rsidR="00E5573A" w:rsidRPr="00B209C7" w:rsidRDefault="00E5573A" w:rsidP="003E18EA">
            <w:pPr>
              <w:jc w:val="center"/>
              <w:rPr>
                <w:color w:val="000000"/>
                <w:sz w:val="14"/>
                <w:szCs w:val="14"/>
                <w:lang w:eastAsia="zh-CN"/>
              </w:rPr>
            </w:pPr>
          </w:p>
        </w:tc>
        <w:tc>
          <w:tcPr>
            <w:tcW w:w="1113" w:type="dxa"/>
            <w:hideMark/>
          </w:tcPr>
          <w:p w14:paraId="6CA71311" w14:textId="77777777" w:rsidR="00E5573A" w:rsidRPr="00B209C7" w:rsidRDefault="00E5573A" w:rsidP="003E18EA">
            <w:pPr>
              <w:jc w:val="center"/>
              <w:rPr>
                <w:color w:val="000000"/>
                <w:sz w:val="14"/>
                <w:szCs w:val="14"/>
                <w:lang w:eastAsia="zh-CN"/>
              </w:rPr>
            </w:pPr>
          </w:p>
        </w:tc>
        <w:tc>
          <w:tcPr>
            <w:tcW w:w="559" w:type="dxa"/>
            <w:hideMark/>
          </w:tcPr>
          <w:p w14:paraId="60937074" w14:textId="77777777" w:rsidR="00E5573A" w:rsidRPr="00B209C7" w:rsidRDefault="00E5573A" w:rsidP="003E18EA">
            <w:pPr>
              <w:jc w:val="center"/>
              <w:rPr>
                <w:color w:val="000000"/>
                <w:sz w:val="14"/>
                <w:szCs w:val="14"/>
                <w:lang w:eastAsia="zh-CN"/>
              </w:rPr>
            </w:pPr>
          </w:p>
        </w:tc>
        <w:tc>
          <w:tcPr>
            <w:tcW w:w="1149" w:type="dxa"/>
            <w:hideMark/>
          </w:tcPr>
          <w:p w14:paraId="134E06F5" w14:textId="77777777" w:rsidR="00E5573A" w:rsidRPr="00B209C7" w:rsidRDefault="00E5573A" w:rsidP="003E18EA">
            <w:pPr>
              <w:jc w:val="center"/>
              <w:rPr>
                <w:color w:val="000000"/>
                <w:sz w:val="14"/>
                <w:szCs w:val="14"/>
                <w:lang w:eastAsia="zh-CN"/>
              </w:rPr>
            </w:pPr>
          </w:p>
        </w:tc>
      </w:tr>
      <w:tr w:rsidR="00E5573A" w:rsidRPr="00B209C7" w14:paraId="5608F8C0" w14:textId="77777777" w:rsidTr="00E44B31">
        <w:trPr>
          <w:trHeight w:val="20"/>
        </w:trPr>
        <w:tc>
          <w:tcPr>
            <w:tcW w:w="1074" w:type="dxa"/>
            <w:hideMark/>
          </w:tcPr>
          <w:p w14:paraId="0F850C97" w14:textId="77777777" w:rsidR="00E5573A" w:rsidRPr="00B209C7" w:rsidRDefault="00E5573A" w:rsidP="003E18EA">
            <w:pPr>
              <w:jc w:val="left"/>
              <w:rPr>
                <w:color w:val="000000"/>
                <w:sz w:val="14"/>
                <w:szCs w:val="14"/>
                <w:lang w:eastAsia="zh-CN"/>
              </w:rPr>
            </w:pPr>
            <w:r w:rsidRPr="00B209C7">
              <w:rPr>
                <w:color w:val="000000"/>
                <w:sz w:val="14"/>
                <w:szCs w:val="14"/>
                <w:lang w:eastAsia="zh-CN"/>
              </w:rPr>
              <w:t> </w:t>
            </w:r>
          </w:p>
        </w:tc>
        <w:tc>
          <w:tcPr>
            <w:tcW w:w="3388" w:type="dxa"/>
            <w:hideMark/>
          </w:tcPr>
          <w:p w14:paraId="7E40B87F" w14:textId="77777777" w:rsidR="00E5573A" w:rsidRPr="00B209C7" w:rsidRDefault="00E5573A" w:rsidP="003E18EA">
            <w:pPr>
              <w:jc w:val="left"/>
              <w:rPr>
                <w:color w:val="000000"/>
                <w:sz w:val="14"/>
                <w:szCs w:val="14"/>
                <w:lang w:eastAsia="zh-CN"/>
              </w:rPr>
            </w:pPr>
            <w:r w:rsidRPr="00B209C7">
              <w:rPr>
                <w:color w:val="000000"/>
                <w:sz w:val="14"/>
                <w:szCs w:val="14"/>
                <w:lang w:eastAsia="zh-CN"/>
              </w:rPr>
              <w:t> </w:t>
            </w:r>
          </w:p>
        </w:tc>
        <w:tc>
          <w:tcPr>
            <w:tcW w:w="728" w:type="dxa"/>
            <w:hideMark/>
          </w:tcPr>
          <w:p w14:paraId="13F2D075" w14:textId="77777777" w:rsidR="00E5573A" w:rsidRPr="00B209C7" w:rsidRDefault="00E5573A" w:rsidP="003E18EA">
            <w:pPr>
              <w:jc w:val="center"/>
              <w:rPr>
                <w:color w:val="000000"/>
                <w:sz w:val="14"/>
                <w:szCs w:val="14"/>
                <w:lang w:eastAsia="zh-CN"/>
              </w:rPr>
            </w:pPr>
          </w:p>
        </w:tc>
        <w:tc>
          <w:tcPr>
            <w:tcW w:w="1231" w:type="dxa"/>
            <w:hideMark/>
          </w:tcPr>
          <w:p w14:paraId="6533D6C4" w14:textId="77777777" w:rsidR="00E5573A" w:rsidRPr="00B209C7" w:rsidRDefault="00E5573A" w:rsidP="003E18EA">
            <w:pPr>
              <w:jc w:val="center"/>
              <w:rPr>
                <w:color w:val="000000"/>
                <w:sz w:val="14"/>
                <w:szCs w:val="14"/>
                <w:lang w:eastAsia="zh-CN"/>
              </w:rPr>
            </w:pPr>
          </w:p>
        </w:tc>
        <w:tc>
          <w:tcPr>
            <w:tcW w:w="1113" w:type="dxa"/>
            <w:hideMark/>
          </w:tcPr>
          <w:p w14:paraId="10C31B3C" w14:textId="77777777" w:rsidR="00E5573A" w:rsidRPr="00B209C7" w:rsidRDefault="00EF4A38" w:rsidP="003E18EA">
            <w:pPr>
              <w:jc w:val="left"/>
              <w:rPr>
                <w:color w:val="000000"/>
                <w:sz w:val="14"/>
                <w:szCs w:val="14"/>
                <w:lang w:eastAsia="zh-CN"/>
              </w:rPr>
            </w:pPr>
            <w:r w:rsidRPr="00B209C7">
              <w:rPr>
                <w:color w:val="000000"/>
                <w:sz w:val="14"/>
                <w:szCs w:val="14"/>
                <w:lang w:eastAsia="zh-CN"/>
              </w:rPr>
              <w:t>12072100</w:t>
            </w:r>
            <w:r w:rsidR="00E5573A" w:rsidRPr="00B209C7">
              <w:rPr>
                <w:color w:val="000000"/>
                <w:sz w:val="14"/>
                <w:szCs w:val="14"/>
                <w:lang w:eastAsia="zh-CN"/>
              </w:rPr>
              <w:t>¹</w:t>
            </w:r>
          </w:p>
        </w:tc>
        <w:tc>
          <w:tcPr>
            <w:tcW w:w="559" w:type="dxa"/>
            <w:hideMark/>
          </w:tcPr>
          <w:p w14:paraId="27F89435" w14:textId="77777777" w:rsidR="00E5573A" w:rsidRPr="00B209C7" w:rsidRDefault="00E5573A" w:rsidP="003E18EA">
            <w:pPr>
              <w:jc w:val="center"/>
              <w:rPr>
                <w:color w:val="000000"/>
                <w:sz w:val="14"/>
                <w:szCs w:val="14"/>
                <w:lang w:eastAsia="zh-CN"/>
              </w:rPr>
            </w:pPr>
            <w:r w:rsidRPr="00B209C7">
              <w:rPr>
                <w:color w:val="000000"/>
                <w:sz w:val="14"/>
                <w:szCs w:val="14"/>
                <w:lang w:eastAsia="zh-CN"/>
              </w:rPr>
              <w:t>0%</w:t>
            </w:r>
          </w:p>
        </w:tc>
        <w:tc>
          <w:tcPr>
            <w:tcW w:w="1149" w:type="dxa"/>
            <w:hideMark/>
          </w:tcPr>
          <w:p w14:paraId="065A6CB4" w14:textId="77777777" w:rsidR="00E5573A" w:rsidRPr="00B209C7" w:rsidRDefault="006C2276" w:rsidP="003E18EA">
            <w:pPr>
              <w:jc w:val="center"/>
              <w:rPr>
                <w:color w:val="000000"/>
                <w:sz w:val="14"/>
                <w:szCs w:val="14"/>
                <w:lang w:eastAsia="zh-CN"/>
              </w:rPr>
            </w:pPr>
            <w:r w:rsidRPr="00B209C7">
              <w:rPr>
                <w:color w:val="000000"/>
                <w:sz w:val="14"/>
                <w:szCs w:val="14"/>
                <w:lang w:eastAsia="zh-CN"/>
              </w:rPr>
              <w:t>0%</w:t>
            </w:r>
          </w:p>
        </w:tc>
      </w:tr>
      <w:tr w:rsidR="00E5573A" w:rsidRPr="00B209C7" w14:paraId="123CD52F"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074" w:type="dxa"/>
            <w:hideMark/>
          </w:tcPr>
          <w:p w14:paraId="313BC2E8" w14:textId="77777777" w:rsidR="00E5573A" w:rsidRPr="00B209C7" w:rsidRDefault="00E5573A" w:rsidP="003E18EA">
            <w:pPr>
              <w:jc w:val="left"/>
              <w:rPr>
                <w:color w:val="000000"/>
                <w:sz w:val="14"/>
                <w:szCs w:val="14"/>
                <w:lang w:eastAsia="zh-CN"/>
              </w:rPr>
            </w:pPr>
            <w:r w:rsidRPr="00B209C7">
              <w:rPr>
                <w:color w:val="000000"/>
                <w:sz w:val="14"/>
                <w:szCs w:val="14"/>
                <w:lang w:eastAsia="zh-CN"/>
              </w:rPr>
              <w:t> </w:t>
            </w:r>
          </w:p>
        </w:tc>
        <w:tc>
          <w:tcPr>
            <w:tcW w:w="3388" w:type="dxa"/>
            <w:hideMark/>
          </w:tcPr>
          <w:p w14:paraId="5CB0F9FF" w14:textId="77777777" w:rsidR="00E5573A" w:rsidRPr="00B209C7" w:rsidRDefault="00E5573A" w:rsidP="003E18EA">
            <w:pPr>
              <w:jc w:val="left"/>
              <w:rPr>
                <w:color w:val="000000"/>
                <w:sz w:val="14"/>
                <w:szCs w:val="14"/>
                <w:lang w:eastAsia="zh-CN"/>
              </w:rPr>
            </w:pPr>
            <w:r w:rsidRPr="00B209C7">
              <w:rPr>
                <w:color w:val="000000"/>
                <w:sz w:val="14"/>
                <w:szCs w:val="14"/>
                <w:lang w:eastAsia="zh-CN"/>
              </w:rPr>
              <w:t> </w:t>
            </w:r>
          </w:p>
        </w:tc>
        <w:tc>
          <w:tcPr>
            <w:tcW w:w="728" w:type="dxa"/>
            <w:hideMark/>
          </w:tcPr>
          <w:p w14:paraId="0C73A2ED" w14:textId="77777777" w:rsidR="00E5573A" w:rsidRPr="00B209C7" w:rsidRDefault="00E5573A" w:rsidP="003E18EA">
            <w:pPr>
              <w:jc w:val="center"/>
              <w:rPr>
                <w:color w:val="000000"/>
                <w:sz w:val="14"/>
                <w:szCs w:val="14"/>
                <w:lang w:eastAsia="zh-CN"/>
              </w:rPr>
            </w:pPr>
          </w:p>
        </w:tc>
        <w:tc>
          <w:tcPr>
            <w:tcW w:w="1231" w:type="dxa"/>
            <w:hideMark/>
          </w:tcPr>
          <w:p w14:paraId="4B3E182B" w14:textId="77777777" w:rsidR="00E5573A" w:rsidRPr="00B209C7" w:rsidRDefault="00E5573A" w:rsidP="003E18EA">
            <w:pPr>
              <w:jc w:val="center"/>
              <w:rPr>
                <w:color w:val="000000"/>
                <w:sz w:val="14"/>
                <w:szCs w:val="14"/>
                <w:lang w:eastAsia="zh-CN"/>
              </w:rPr>
            </w:pPr>
          </w:p>
        </w:tc>
        <w:tc>
          <w:tcPr>
            <w:tcW w:w="1113" w:type="dxa"/>
            <w:hideMark/>
          </w:tcPr>
          <w:p w14:paraId="2831FAB2" w14:textId="77777777" w:rsidR="00E5573A" w:rsidRPr="00B209C7" w:rsidRDefault="00EF4A38" w:rsidP="003E18EA">
            <w:pPr>
              <w:jc w:val="left"/>
              <w:rPr>
                <w:color w:val="000000"/>
                <w:sz w:val="14"/>
                <w:szCs w:val="14"/>
                <w:lang w:eastAsia="zh-CN"/>
              </w:rPr>
            </w:pPr>
            <w:r w:rsidRPr="00B209C7">
              <w:rPr>
                <w:color w:val="000000"/>
                <w:sz w:val="14"/>
                <w:szCs w:val="14"/>
                <w:lang w:eastAsia="zh-CN"/>
              </w:rPr>
              <w:t>12072900</w:t>
            </w:r>
            <w:r w:rsidR="00E5573A" w:rsidRPr="00B209C7">
              <w:rPr>
                <w:color w:val="000000"/>
                <w:sz w:val="14"/>
                <w:szCs w:val="14"/>
                <w:lang w:eastAsia="zh-CN"/>
              </w:rPr>
              <w:t>²</w:t>
            </w:r>
          </w:p>
        </w:tc>
        <w:tc>
          <w:tcPr>
            <w:tcW w:w="559" w:type="dxa"/>
            <w:hideMark/>
          </w:tcPr>
          <w:p w14:paraId="206B46AC" w14:textId="77777777" w:rsidR="00E5573A" w:rsidRPr="00B209C7" w:rsidRDefault="00E5573A" w:rsidP="003E18EA">
            <w:pPr>
              <w:jc w:val="center"/>
              <w:rPr>
                <w:color w:val="000000"/>
                <w:sz w:val="14"/>
                <w:szCs w:val="14"/>
                <w:lang w:eastAsia="zh-CN"/>
              </w:rPr>
            </w:pPr>
            <w:r w:rsidRPr="00B209C7">
              <w:rPr>
                <w:color w:val="000000"/>
                <w:sz w:val="14"/>
                <w:szCs w:val="14"/>
                <w:lang w:eastAsia="zh-CN"/>
              </w:rPr>
              <w:t>15%</w:t>
            </w:r>
          </w:p>
        </w:tc>
        <w:tc>
          <w:tcPr>
            <w:tcW w:w="1149" w:type="dxa"/>
            <w:hideMark/>
          </w:tcPr>
          <w:p w14:paraId="4E82FD50" w14:textId="77777777" w:rsidR="00E5573A" w:rsidRPr="00B209C7" w:rsidRDefault="006C2276" w:rsidP="003E18EA">
            <w:pPr>
              <w:jc w:val="center"/>
              <w:rPr>
                <w:color w:val="000000"/>
                <w:sz w:val="14"/>
                <w:szCs w:val="14"/>
                <w:lang w:eastAsia="zh-CN"/>
              </w:rPr>
            </w:pPr>
            <w:r w:rsidRPr="00B209C7">
              <w:rPr>
                <w:color w:val="000000"/>
                <w:sz w:val="14"/>
                <w:szCs w:val="14"/>
                <w:lang w:eastAsia="zh-CN"/>
              </w:rPr>
              <w:t>0%</w:t>
            </w:r>
          </w:p>
        </w:tc>
      </w:tr>
      <w:tr w:rsidR="00E5573A" w:rsidRPr="00B209C7" w14:paraId="5F884B49" w14:textId="77777777" w:rsidTr="00E44B31">
        <w:trPr>
          <w:trHeight w:val="20"/>
        </w:trPr>
        <w:tc>
          <w:tcPr>
            <w:tcW w:w="1074" w:type="dxa"/>
            <w:hideMark/>
          </w:tcPr>
          <w:p w14:paraId="42CB2DDD" w14:textId="77777777" w:rsidR="00E5573A" w:rsidRPr="00B209C7" w:rsidRDefault="00E5573A" w:rsidP="003E18EA">
            <w:pPr>
              <w:jc w:val="left"/>
              <w:rPr>
                <w:color w:val="000000"/>
                <w:sz w:val="14"/>
                <w:szCs w:val="14"/>
                <w:lang w:eastAsia="zh-CN"/>
              </w:rPr>
            </w:pPr>
            <w:r w:rsidRPr="00B209C7">
              <w:rPr>
                <w:color w:val="000000"/>
                <w:sz w:val="14"/>
                <w:szCs w:val="14"/>
                <w:lang w:eastAsia="zh-CN"/>
              </w:rPr>
              <w:t>1404</w:t>
            </w:r>
          </w:p>
        </w:tc>
        <w:tc>
          <w:tcPr>
            <w:tcW w:w="3388" w:type="dxa"/>
            <w:hideMark/>
          </w:tcPr>
          <w:p w14:paraId="07AB3D32" w14:textId="77777777" w:rsidR="00E5573A" w:rsidRPr="00B209C7" w:rsidRDefault="00E5573A" w:rsidP="003E18EA">
            <w:pPr>
              <w:jc w:val="left"/>
              <w:rPr>
                <w:color w:val="000000"/>
                <w:sz w:val="14"/>
                <w:szCs w:val="14"/>
                <w:lang w:eastAsia="zh-CN"/>
              </w:rPr>
            </w:pPr>
            <w:r w:rsidRPr="00B209C7">
              <w:rPr>
                <w:color w:val="000000"/>
                <w:sz w:val="14"/>
                <w:szCs w:val="14"/>
                <w:lang w:eastAsia="zh-CN"/>
              </w:rPr>
              <w:t>Vegetable products not elsewhere specified or included:</w:t>
            </w:r>
          </w:p>
        </w:tc>
        <w:tc>
          <w:tcPr>
            <w:tcW w:w="728" w:type="dxa"/>
            <w:hideMark/>
          </w:tcPr>
          <w:p w14:paraId="4F576CB2" w14:textId="77777777" w:rsidR="00E5573A" w:rsidRPr="00B209C7" w:rsidRDefault="00E5573A" w:rsidP="003E18EA">
            <w:pPr>
              <w:jc w:val="center"/>
              <w:rPr>
                <w:color w:val="000000"/>
                <w:sz w:val="14"/>
                <w:szCs w:val="14"/>
                <w:lang w:eastAsia="zh-CN"/>
              </w:rPr>
            </w:pPr>
          </w:p>
        </w:tc>
        <w:tc>
          <w:tcPr>
            <w:tcW w:w="1231" w:type="dxa"/>
            <w:hideMark/>
          </w:tcPr>
          <w:p w14:paraId="67F1D815" w14:textId="77777777" w:rsidR="00E5573A" w:rsidRPr="00B209C7" w:rsidRDefault="00E5573A" w:rsidP="003E18EA">
            <w:pPr>
              <w:jc w:val="center"/>
              <w:rPr>
                <w:color w:val="000000"/>
                <w:sz w:val="14"/>
                <w:szCs w:val="14"/>
                <w:lang w:eastAsia="zh-CN"/>
              </w:rPr>
            </w:pPr>
          </w:p>
        </w:tc>
        <w:tc>
          <w:tcPr>
            <w:tcW w:w="1113" w:type="dxa"/>
            <w:hideMark/>
          </w:tcPr>
          <w:p w14:paraId="43FB7B4A" w14:textId="77777777" w:rsidR="00E5573A" w:rsidRPr="00B209C7" w:rsidRDefault="00E5573A" w:rsidP="003E18EA">
            <w:pPr>
              <w:jc w:val="left"/>
              <w:rPr>
                <w:color w:val="000000"/>
                <w:sz w:val="14"/>
                <w:szCs w:val="14"/>
                <w:lang w:eastAsia="zh-CN"/>
              </w:rPr>
            </w:pPr>
          </w:p>
        </w:tc>
        <w:tc>
          <w:tcPr>
            <w:tcW w:w="559" w:type="dxa"/>
            <w:hideMark/>
          </w:tcPr>
          <w:p w14:paraId="21B5A1AC" w14:textId="77777777" w:rsidR="00E5573A" w:rsidRPr="00B209C7" w:rsidRDefault="00E5573A" w:rsidP="003E18EA">
            <w:pPr>
              <w:jc w:val="center"/>
              <w:rPr>
                <w:color w:val="000000"/>
                <w:sz w:val="14"/>
                <w:szCs w:val="14"/>
                <w:lang w:eastAsia="zh-CN"/>
              </w:rPr>
            </w:pPr>
          </w:p>
        </w:tc>
        <w:tc>
          <w:tcPr>
            <w:tcW w:w="1149" w:type="dxa"/>
            <w:hideMark/>
          </w:tcPr>
          <w:p w14:paraId="50080A84" w14:textId="77777777" w:rsidR="00E5573A" w:rsidRPr="00B209C7" w:rsidRDefault="00E5573A" w:rsidP="003E18EA">
            <w:pPr>
              <w:jc w:val="center"/>
              <w:rPr>
                <w:color w:val="000000"/>
                <w:sz w:val="14"/>
                <w:szCs w:val="14"/>
                <w:lang w:eastAsia="zh-CN"/>
              </w:rPr>
            </w:pPr>
          </w:p>
        </w:tc>
      </w:tr>
      <w:tr w:rsidR="00E5573A" w:rsidRPr="00B209C7" w14:paraId="035A46A9"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074" w:type="dxa"/>
            <w:hideMark/>
          </w:tcPr>
          <w:p w14:paraId="0ABD077D" w14:textId="77777777" w:rsidR="00E5573A" w:rsidRPr="00B209C7" w:rsidRDefault="00E5573A" w:rsidP="003E18EA">
            <w:pPr>
              <w:jc w:val="left"/>
              <w:rPr>
                <w:color w:val="000000"/>
                <w:sz w:val="14"/>
                <w:szCs w:val="14"/>
                <w:lang w:eastAsia="zh-CN"/>
              </w:rPr>
            </w:pPr>
            <w:r w:rsidRPr="00B209C7">
              <w:rPr>
                <w:color w:val="000000"/>
                <w:sz w:val="14"/>
                <w:szCs w:val="14"/>
                <w:lang w:eastAsia="zh-CN"/>
              </w:rPr>
              <w:t>14042000</w:t>
            </w:r>
          </w:p>
        </w:tc>
        <w:tc>
          <w:tcPr>
            <w:tcW w:w="3388" w:type="dxa"/>
            <w:hideMark/>
          </w:tcPr>
          <w:p w14:paraId="10D50354" w14:textId="77777777" w:rsidR="00E5573A" w:rsidRPr="00B209C7" w:rsidRDefault="00E5573A" w:rsidP="003E18EA">
            <w:pPr>
              <w:jc w:val="left"/>
              <w:rPr>
                <w:color w:val="000000"/>
                <w:sz w:val="14"/>
                <w:szCs w:val="14"/>
                <w:lang w:eastAsia="zh-CN"/>
              </w:rPr>
            </w:pPr>
            <w:r w:rsidRPr="00B209C7">
              <w:rPr>
                <w:color w:val="000000"/>
                <w:sz w:val="14"/>
                <w:szCs w:val="14"/>
                <w:lang w:eastAsia="zh-CN"/>
              </w:rPr>
              <w:t>-</w:t>
            </w:r>
            <w:r w:rsidR="001C1A24" w:rsidRPr="00B209C7">
              <w:rPr>
                <w:color w:val="000000"/>
                <w:sz w:val="14"/>
                <w:szCs w:val="14"/>
                <w:lang w:eastAsia="zh-CN"/>
              </w:rPr>
              <w:t xml:space="preserve"> </w:t>
            </w:r>
            <w:r w:rsidRPr="00B209C7">
              <w:rPr>
                <w:color w:val="000000"/>
                <w:sz w:val="14"/>
                <w:szCs w:val="14"/>
                <w:lang w:eastAsia="zh-CN"/>
              </w:rPr>
              <w:t>Cotton linters</w:t>
            </w:r>
          </w:p>
        </w:tc>
        <w:tc>
          <w:tcPr>
            <w:tcW w:w="728" w:type="dxa"/>
            <w:hideMark/>
          </w:tcPr>
          <w:p w14:paraId="56ED7AD7" w14:textId="77777777" w:rsidR="00E5573A" w:rsidRPr="00B209C7" w:rsidRDefault="00E5573A" w:rsidP="003E18EA">
            <w:pPr>
              <w:jc w:val="center"/>
              <w:rPr>
                <w:color w:val="000000"/>
                <w:sz w:val="14"/>
                <w:szCs w:val="14"/>
                <w:lang w:eastAsia="zh-CN"/>
              </w:rPr>
            </w:pPr>
            <w:r w:rsidRPr="00B209C7">
              <w:rPr>
                <w:color w:val="000000"/>
                <w:sz w:val="14"/>
                <w:szCs w:val="14"/>
                <w:lang w:eastAsia="zh-CN"/>
              </w:rPr>
              <w:t>4%</w:t>
            </w:r>
          </w:p>
        </w:tc>
        <w:tc>
          <w:tcPr>
            <w:tcW w:w="1231" w:type="dxa"/>
            <w:hideMark/>
          </w:tcPr>
          <w:p w14:paraId="6F8E7553" w14:textId="77777777" w:rsidR="00E5573A" w:rsidRPr="00B209C7" w:rsidRDefault="00E5573A" w:rsidP="003E18EA">
            <w:pPr>
              <w:jc w:val="center"/>
              <w:rPr>
                <w:color w:val="000000"/>
                <w:sz w:val="14"/>
                <w:szCs w:val="14"/>
                <w:lang w:eastAsia="zh-CN"/>
              </w:rPr>
            </w:pPr>
          </w:p>
        </w:tc>
        <w:tc>
          <w:tcPr>
            <w:tcW w:w="1113" w:type="dxa"/>
            <w:hideMark/>
          </w:tcPr>
          <w:p w14:paraId="4737EE95" w14:textId="77777777" w:rsidR="00E5573A" w:rsidRPr="00B209C7" w:rsidRDefault="00F76E8A" w:rsidP="003E18EA">
            <w:pPr>
              <w:jc w:val="left"/>
              <w:rPr>
                <w:color w:val="000000"/>
                <w:sz w:val="14"/>
                <w:szCs w:val="14"/>
                <w:lang w:eastAsia="zh-CN"/>
              </w:rPr>
            </w:pPr>
            <w:r w:rsidRPr="00B209C7">
              <w:rPr>
                <w:color w:val="000000"/>
                <w:sz w:val="14"/>
                <w:szCs w:val="14"/>
                <w:lang w:eastAsia="zh-CN"/>
              </w:rPr>
              <w:t>14042000</w:t>
            </w:r>
          </w:p>
        </w:tc>
        <w:tc>
          <w:tcPr>
            <w:tcW w:w="559" w:type="dxa"/>
            <w:hideMark/>
          </w:tcPr>
          <w:p w14:paraId="47C8A6AA" w14:textId="77777777" w:rsidR="00E5573A" w:rsidRPr="00B209C7" w:rsidRDefault="00E5573A" w:rsidP="003E18EA">
            <w:pPr>
              <w:jc w:val="center"/>
              <w:rPr>
                <w:color w:val="000000"/>
                <w:sz w:val="14"/>
                <w:szCs w:val="14"/>
                <w:lang w:eastAsia="zh-CN"/>
              </w:rPr>
            </w:pPr>
            <w:r w:rsidRPr="00B209C7">
              <w:rPr>
                <w:color w:val="000000"/>
                <w:sz w:val="14"/>
                <w:szCs w:val="14"/>
                <w:lang w:eastAsia="zh-CN"/>
              </w:rPr>
              <w:t>4%</w:t>
            </w:r>
          </w:p>
        </w:tc>
        <w:tc>
          <w:tcPr>
            <w:tcW w:w="1149" w:type="dxa"/>
            <w:hideMark/>
          </w:tcPr>
          <w:p w14:paraId="77AEAE1B" w14:textId="77777777" w:rsidR="00E5573A" w:rsidRPr="00B209C7" w:rsidRDefault="006C2276" w:rsidP="003E18EA">
            <w:pPr>
              <w:jc w:val="center"/>
              <w:rPr>
                <w:color w:val="000000"/>
                <w:sz w:val="14"/>
                <w:szCs w:val="14"/>
                <w:lang w:eastAsia="zh-CN"/>
              </w:rPr>
            </w:pPr>
            <w:r w:rsidRPr="00B209C7">
              <w:rPr>
                <w:color w:val="000000"/>
                <w:sz w:val="14"/>
                <w:szCs w:val="14"/>
                <w:lang w:eastAsia="zh-CN"/>
              </w:rPr>
              <w:t>0%</w:t>
            </w:r>
          </w:p>
        </w:tc>
      </w:tr>
      <w:tr w:rsidR="00E5573A" w:rsidRPr="00B209C7" w14:paraId="331B24B3" w14:textId="77777777" w:rsidTr="00E44B31">
        <w:trPr>
          <w:trHeight w:val="20"/>
        </w:trPr>
        <w:tc>
          <w:tcPr>
            <w:tcW w:w="1074" w:type="dxa"/>
            <w:hideMark/>
          </w:tcPr>
          <w:p w14:paraId="395576D2" w14:textId="77777777" w:rsidR="00E5573A" w:rsidRPr="00B209C7" w:rsidRDefault="00E5573A" w:rsidP="003E18EA">
            <w:pPr>
              <w:jc w:val="left"/>
              <w:rPr>
                <w:color w:val="000000"/>
                <w:sz w:val="14"/>
                <w:szCs w:val="14"/>
                <w:lang w:eastAsia="zh-CN"/>
              </w:rPr>
            </w:pPr>
            <w:r w:rsidRPr="00B209C7">
              <w:rPr>
                <w:color w:val="000000"/>
                <w:sz w:val="14"/>
                <w:szCs w:val="14"/>
                <w:lang w:eastAsia="zh-CN"/>
              </w:rPr>
              <w:t>1512</w:t>
            </w:r>
          </w:p>
        </w:tc>
        <w:tc>
          <w:tcPr>
            <w:tcW w:w="3388" w:type="dxa"/>
            <w:hideMark/>
          </w:tcPr>
          <w:p w14:paraId="1EBC1D53" w14:textId="77777777" w:rsidR="00E5573A" w:rsidRPr="00B209C7" w:rsidRDefault="00E5573A" w:rsidP="003E18EA">
            <w:pPr>
              <w:jc w:val="left"/>
              <w:rPr>
                <w:color w:val="000000"/>
                <w:sz w:val="14"/>
                <w:szCs w:val="14"/>
                <w:lang w:eastAsia="zh-CN"/>
              </w:rPr>
            </w:pPr>
            <w:r w:rsidRPr="00B209C7">
              <w:rPr>
                <w:color w:val="000000"/>
                <w:sz w:val="14"/>
                <w:szCs w:val="14"/>
                <w:lang w:eastAsia="zh-CN"/>
              </w:rPr>
              <w:t>Sunflower-seed, safflower or cotton-seed oil and fractions thereof, whether or not refined, but not chemically modified</w:t>
            </w:r>
            <w:r w:rsidRPr="00B209C7">
              <w:rPr>
                <w:color w:val="000000"/>
                <w:sz w:val="14"/>
                <w:szCs w:val="14"/>
                <w:lang w:eastAsia="zh-CN"/>
              </w:rPr>
              <w:br/>
              <w:t>- Cotton-seed oil and its fractions</w:t>
            </w:r>
          </w:p>
        </w:tc>
        <w:tc>
          <w:tcPr>
            <w:tcW w:w="728" w:type="dxa"/>
            <w:hideMark/>
          </w:tcPr>
          <w:p w14:paraId="31BDB41F" w14:textId="77777777" w:rsidR="00E5573A" w:rsidRPr="00B209C7" w:rsidRDefault="00E5573A" w:rsidP="003E18EA">
            <w:pPr>
              <w:jc w:val="center"/>
              <w:rPr>
                <w:color w:val="000000"/>
                <w:sz w:val="14"/>
                <w:szCs w:val="14"/>
                <w:lang w:eastAsia="zh-CN"/>
              </w:rPr>
            </w:pPr>
          </w:p>
        </w:tc>
        <w:tc>
          <w:tcPr>
            <w:tcW w:w="1231" w:type="dxa"/>
            <w:hideMark/>
          </w:tcPr>
          <w:p w14:paraId="55B3E13A" w14:textId="77777777" w:rsidR="00E5573A" w:rsidRPr="00B209C7" w:rsidRDefault="00E5573A" w:rsidP="003E18EA">
            <w:pPr>
              <w:jc w:val="center"/>
              <w:rPr>
                <w:color w:val="000000"/>
                <w:sz w:val="14"/>
                <w:szCs w:val="14"/>
                <w:lang w:eastAsia="zh-CN"/>
              </w:rPr>
            </w:pPr>
          </w:p>
        </w:tc>
        <w:tc>
          <w:tcPr>
            <w:tcW w:w="1113" w:type="dxa"/>
            <w:hideMark/>
          </w:tcPr>
          <w:p w14:paraId="70D45159" w14:textId="77777777" w:rsidR="00E5573A" w:rsidRPr="00B209C7" w:rsidRDefault="00E5573A" w:rsidP="003E18EA">
            <w:pPr>
              <w:jc w:val="left"/>
              <w:rPr>
                <w:color w:val="000000"/>
                <w:sz w:val="14"/>
                <w:szCs w:val="14"/>
                <w:lang w:eastAsia="zh-CN"/>
              </w:rPr>
            </w:pPr>
          </w:p>
        </w:tc>
        <w:tc>
          <w:tcPr>
            <w:tcW w:w="559" w:type="dxa"/>
            <w:hideMark/>
          </w:tcPr>
          <w:p w14:paraId="1C41B706" w14:textId="77777777" w:rsidR="00E5573A" w:rsidRPr="00B209C7" w:rsidRDefault="00E5573A" w:rsidP="003E18EA">
            <w:pPr>
              <w:jc w:val="center"/>
              <w:rPr>
                <w:color w:val="000000"/>
                <w:sz w:val="14"/>
                <w:szCs w:val="14"/>
                <w:lang w:eastAsia="zh-CN"/>
              </w:rPr>
            </w:pPr>
          </w:p>
        </w:tc>
        <w:tc>
          <w:tcPr>
            <w:tcW w:w="1149" w:type="dxa"/>
            <w:hideMark/>
          </w:tcPr>
          <w:p w14:paraId="2017260B" w14:textId="77777777" w:rsidR="00E5573A" w:rsidRPr="00B209C7" w:rsidRDefault="00E5573A" w:rsidP="003E18EA">
            <w:pPr>
              <w:jc w:val="center"/>
              <w:rPr>
                <w:color w:val="000000"/>
                <w:sz w:val="14"/>
                <w:szCs w:val="14"/>
                <w:lang w:eastAsia="zh-CN"/>
              </w:rPr>
            </w:pPr>
          </w:p>
        </w:tc>
      </w:tr>
      <w:tr w:rsidR="0099579A" w:rsidRPr="00B209C7" w14:paraId="56107900"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074" w:type="dxa"/>
            <w:hideMark/>
          </w:tcPr>
          <w:p w14:paraId="335BC36A" w14:textId="77777777" w:rsidR="0099579A" w:rsidRPr="00B209C7" w:rsidRDefault="0099579A" w:rsidP="003E18EA">
            <w:pPr>
              <w:jc w:val="left"/>
              <w:rPr>
                <w:color w:val="000000"/>
                <w:sz w:val="14"/>
                <w:szCs w:val="14"/>
                <w:lang w:eastAsia="zh-CN"/>
              </w:rPr>
            </w:pPr>
            <w:r w:rsidRPr="00B209C7">
              <w:rPr>
                <w:color w:val="000000"/>
                <w:sz w:val="14"/>
                <w:szCs w:val="14"/>
                <w:lang w:eastAsia="zh-CN"/>
              </w:rPr>
              <w:t>15122100</w:t>
            </w:r>
          </w:p>
        </w:tc>
        <w:tc>
          <w:tcPr>
            <w:tcW w:w="3388" w:type="dxa"/>
            <w:hideMark/>
          </w:tcPr>
          <w:p w14:paraId="626491EC" w14:textId="77777777" w:rsidR="0099579A" w:rsidRPr="00B209C7" w:rsidRDefault="0099579A" w:rsidP="003E18EA">
            <w:pPr>
              <w:jc w:val="left"/>
              <w:rPr>
                <w:color w:val="000000"/>
                <w:sz w:val="14"/>
                <w:szCs w:val="14"/>
                <w:lang w:eastAsia="zh-CN"/>
              </w:rPr>
            </w:pPr>
            <w:r w:rsidRPr="00B209C7">
              <w:rPr>
                <w:color w:val="000000"/>
                <w:sz w:val="14"/>
                <w:szCs w:val="14"/>
                <w:lang w:eastAsia="zh-CN"/>
              </w:rPr>
              <w:t>-- Crude oil, whether or not gossypol has been removed</w:t>
            </w:r>
          </w:p>
        </w:tc>
        <w:tc>
          <w:tcPr>
            <w:tcW w:w="728" w:type="dxa"/>
            <w:hideMark/>
          </w:tcPr>
          <w:p w14:paraId="473EF176" w14:textId="77777777" w:rsidR="0099579A" w:rsidRPr="00B209C7" w:rsidRDefault="0099579A" w:rsidP="003E18EA">
            <w:pPr>
              <w:jc w:val="center"/>
              <w:rPr>
                <w:color w:val="000000"/>
                <w:sz w:val="14"/>
                <w:szCs w:val="14"/>
                <w:lang w:eastAsia="zh-CN"/>
              </w:rPr>
            </w:pPr>
            <w:r w:rsidRPr="00B209C7">
              <w:rPr>
                <w:color w:val="000000"/>
                <w:sz w:val="14"/>
                <w:szCs w:val="14"/>
                <w:lang w:eastAsia="zh-CN"/>
              </w:rPr>
              <w:t>10%</w:t>
            </w:r>
          </w:p>
        </w:tc>
        <w:tc>
          <w:tcPr>
            <w:tcW w:w="1231" w:type="dxa"/>
            <w:hideMark/>
          </w:tcPr>
          <w:p w14:paraId="54C216D4" w14:textId="77777777" w:rsidR="0099579A" w:rsidRPr="00B209C7" w:rsidRDefault="0099579A" w:rsidP="003E18EA">
            <w:pPr>
              <w:jc w:val="center"/>
              <w:rPr>
                <w:color w:val="000000"/>
                <w:sz w:val="14"/>
                <w:szCs w:val="14"/>
                <w:lang w:eastAsia="zh-CN"/>
              </w:rPr>
            </w:pPr>
          </w:p>
        </w:tc>
        <w:tc>
          <w:tcPr>
            <w:tcW w:w="1113" w:type="dxa"/>
            <w:hideMark/>
          </w:tcPr>
          <w:p w14:paraId="34F2B07D" w14:textId="77777777" w:rsidR="0099579A" w:rsidRPr="00B209C7" w:rsidRDefault="0099579A" w:rsidP="003E18EA">
            <w:pPr>
              <w:jc w:val="left"/>
              <w:rPr>
                <w:color w:val="000000"/>
                <w:sz w:val="14"/>
                <w:szCs w:val="14"/>
                <w:lang w:eastAsia="zh-CN"/>
              </w:rPr>
            </w:pPr>
            <w:r w:rsidRPr="00B209C7">
              <w:rPr>
                <w:color w:val="000000"/>
                <w:sz w:val="14"/>
                <w:szCs w:val="14"/>
                <w:lang w:eastAsia="zh-CN"/>
              </w:rPr>
              <w:t>15122100</w:t>
            </w:r>
          </w:p>
        </w:tc>
        <w:tc>
          <w:tcPr>
            <w:tcW w:w="559" w:type="dxa"/>
            <w:hideMark/>
          </w:tcPr>
          <w:p w14:paraId="5D696D58" w14:textId="77777777" w:rsidR="0099579A" w:rsidRPr="00B209C7" w:rsidRDefault="0099579A" w:rsidP="003E18EA">
            <w:pPr>
              <w:jc w:val="center"/>
              <w:rPr>
                <w:color w:val="000000"/>
                <w:sz w:val="14"/>
                <w:szCs w:val="14"/>
                <w:lang w:eastAsia="zh-CN"/>
              </w:rPr>
            </w:pPr>
            <w:r w:rsidRPr="00B209C7">
              <w:rPr>
                <w:color w:val="000000"/>
                <w:sz w:val="14"/>
                <w:szCs w:val="14"/>
                <w:lang w:eastAsia="zh-CN"/>
              </w:rPr>
              <w:t>10%</w:t>
            </w:r>
          </w:p>
        </w:tc>
        <w:tc>
          <w:tcPr>
            <w:tcW w:w="1149" w:type="dxa"/>
            <w:hideMark/>
          </w:tcPr>
          <w:p w14:paraId="3094C32E" w14:textId="77777777" w:rsidR="0099579A" w:rsidRPr="00B209C7" w:rsidRDefault="006C2276" w:rsidP="003E18EA">
            <w:pPr>
              <w:jc w:val="center"/>
              <w:rPr>
                <w:color w:val="000000"/>
                <w:sz w:val="14"/>
                <w:szCs w:val="14"/>
                <w:lang w:eastAsia="zh-CN"/>
              </w:rPr>
            </w:pPr>
            <w:r w:rsidRPr="00B209C7">
              <w:rPr>
                <w:color w:val="000000"/>
                <w:sz w:val="14"/>
                <w:szCs w:val="14"/>
                <w:lang w:eastAsia="zh-CN"/>
              </w:rPr>
              <w:t>10%</w:t>
            </w:r>
          </w:p>
        </w:tc>
      </w:tr>
      <w:tr w:rsidR="0099579A" w:rsidRPr="00B209C7" w14:paraId="62092959" w14:textId="77777777" w:rsidTr="00E44B31">
        <w:trPr>
          <w:trHeight w:val="20"/>
        </w:trPr>
        <w:tc>
          <w:tcPr>
            <w:tcW w:w="1074" w:type="dxa"/>
            <w:hideMark/>
          </w:tcPr>
          <w:p w14:paraId="50FEE52B" w14:textId="77777777" w:rsidR="0099579A" w:rsidRPr="00B209C7" w:rsidRDefault="0099579A" w:rsidP="003E18EA">
            <w:pPr>
              <w:jc w:val="left"/>
              <w:rPr>
                <w:color w:val="000000"/>
                <w:sz w:val="14"/>
                <w:szCs w:val="14"/>
                <w:lang w:eastAsia="zh-CN"/>
              </w:rPr>
            </w:pPr>
            <w:r w:rsidRPr="00B209C7">
              <w:rPr>
                <w:color w:val="000000"/>
                <w:sz w:val="14"/>
                <w:szCs w:val="14"/>
                <w:lang w:eastAsia="zh-CN"/>
              </w:rPr>
              <w:t>15122900</w:t>
            </w:r>
          </w:p>
        </w:tc>
        <w:tc>
          <w:tcPr>
            <w:tcW w:w="3388" w:type="dxa"/>
            <w:hideMark/>
          </w:tcPr>
          <w:p w14:paraId="5DAA793D" w14:textId="77777777" w:rsidR="0099579A" w:rsidRPr="00B209C7" w:rsidRDefault="0099579A" w:rsidP="003E18EA">
            <w:pPr>
              <w:jc w:val="left"/>
              <w:rPr>
                <w:color w:val="000000"/>
                <w:sz w:val="14"/>
                <w:szCs w:val="14"/>
                <w:lang w:eastAsia="zh-CN"/>
              </w:rPr>
            </w:pPr>
            <w:r w:rsidRPr="00B209C7">
              <w:rPr>
                <w:color w:val="000000"/>
                <w:sz w:val="14"/>
                <w:szCs w:val="14"/>
                <w:lang w:eastAsia="zh-CN"/>
              </w:rPr>
              <w:t>-- Other</w:t>
            </w:r>
          </w:p>
        </w:tc>
        <w:tc>
          <w:tcPr>
            <w:tcW w:w="728" w:type="dxa"/>
            <w:hideMark/>
          </w:tcPr>
          <w:p w14:paraId="6FF9F219" w14:textId="77777777" w:rsidR="0099579A" w:rsidRPr="00B209C7" w:rsidRDefault="0099579A" w:rsidP="003E18EA">
            <w:pPr>
              <w:jc w:val="center"/>
              <w:rPr>
                <w:color w:val="000000"/>
                <w:sz w:val="14"/>
                <w:szCs w:val="14"/>
                <w:lang w:eastAsia="zh-CN"/>
              </w:rPr>
            </w:pPr>
            <w:r w:rsidRPr="00B209C7">
              <w:rPr>
                <w:color w:val="000000"/>
                <w:sz w:val="14"/>
                <w:szCs w:val="14"/>
                <w:lang w:eastAsia="zh-CN"/>
              </w:rPr>
              <w:t>10%</w:t>
            </w:r>
          </w:p>
        </w:tc>
        <w:tc>
          <w:tcPr>
            <w:tcW w:w="1231" w:type="dxa"/>
            <w:hideMark/>
          </w:tcPr>
          <w:p w14:paraId="62C99A39" w14:textId="77777777" w:rsidR="0099579A" w:rsidRPr="00B209C7" w:rsidRDefault="0099579A" w:rsidP="003E18EA">
            <w:pPr>
              <w:jc w:val="center"/>
              <w:rPr>
                <w:color w:val="000000"/>
                <w:sz w:val="14"/>
                <w:szCs w:val="14"/>
                <w:lang w:eastAsia="zh-CN"/>
              </w:rPr>
            </w:pPr>
          </w:p>
        </w:tc>
        <w:tc>
          <w:tcPr>
            <w:tcW w:w="1113" w:type="dxa"/>
            <w:hideMark/>
          </w:tcPr>
          <w:p w14:paraId="6B2E6155" w14:textId="77777777" w:rsidR="0099579A" w:rsidRPr="00B209C7" w:rsidRDefault="0099579A" w:rsidP="003E18EA">
            <w:pPr>
              <w:jc w:val="left"/>
              <w:rPr>
                <w:color w:val="000000"/>
                <w:sz w:val="14"/>
                <w:szCs w:val="14"/>
                <w:lang w:eastAsia="zh-CN"/>
              </w:rPr>
            </w:pPr>
            <w:r w:rsidRPr="00B209C7">
              <w:rPr>
                <w:color w:val="000000"/>
                <w:sz w:val="14"/>
                <w:szCs w:val="14"/>
                <w:lang w:eastAsia="zh-CN"/>
              </w:rPr>
              <w:t>15122900</w:t>
            </w:r>
          </w:p>
        </w:tc>
        <w:tc>
          <w:tcPr>
            <w:tcW w:w="559" w:type="dxa"/>
            <w:hideMark/>
          </w:tcPr>
          <w:p w14:paraId="6D58F7E8" w14:textId="77777777" w:rsidR="0099579A" w:rsidRPr="00B209C7" w:rsidRDefault="0099579A" w:rsidP="003E18EA">
            <w:pPr>
              <w:jc w:val="center"/>
              <w:rPr>
                <w:color w:val="000000"/>
                <w:sz w:val="14"/>
                <w:szCs w:val="14"/>
                <w:lang w:eastAsia="zh-CN"/>
              </w:rPr>
            </w:pPr>
            <w:r w:rsidRPr="00B209C7">
              <w:rPr>
                <w:color w:val="000000"/>
                <w:sz w:val="14"/>
                <w:szCs w:val="14"/>
                <w:lang w:eastAsia="zh-CN"/>
              </w:rPr>
              <w:t>10%</w:t>
            </w:r>
          </w:p>
        </w:tc>
        <w:tc>
          <w:tcPr>
            <w:tcW w:w="1149" w:type="dxa"/>
            <w:hideMark/>
          </w:tcPr>
          <w:p w14:paraId="092B6D34" w14:textId="77777777" w:rsidR="0099579A" w:rsidRPr="00B209C7" w:rsidRDefault="006C2276" w:rsidP="003E18EA">
            <w:pPr>
              <w:jc w:val="center"/>
              <w:rPr>
                <w:color w:val="000000"/>
                <w:sz w:val="14"/>
                <w:szCs w:val="14"/>
                <w:lang w:eastAsia="zh-CN"/>
              </w:rPr>
            </w:pPr>
            <w:r w:rsidRPr="00B209C7">
              <w:rPr>
                <w:color w:val="000000"/>
                <w:sz w:val="14"/>
                <w:szCs w:val="14"/>
                <w:lang w:eastAsia="zh-CN"/>
              </w:rPr>
              <w:t>10%</w:t>
            </w:r>
          </w:p>
        </w:tc>
      </w:tr>
      <w:tr w:rsidR="0099579A" w:rsidRPr="00B209C7" w14:paraId="76CEE9AB"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074" w:type="dxa"/>
            <w:hideMark/>
          </w:tcPr>
          <w:p w14:paraId="148423C9" w14:textId="77777777" w:rsidR="0099579A" w:rsidRPr="00B209C7" w:rsidRDefault="0099579A" w:rsidP="003E18EA">
            <w:pPr>
              <w:jc w:val="left"/>
              <w:rPr>
                <w:color w:val="000000"/>
                <w:sz w:val="14"/>
                <w:szCs w:val="14"/>
                <w:lang w:eastAsia="zh-CN"/>
              </w:rPr>
            </w:pPr>
            <w:r w:rsidRPr="00B209C7">
              <w:rPr>
                <w:color w:val="000000"/>
                <w:sz w:val="14"/>
                <w:szCs w:val="14"/>
                <w:lang w:eastAsia="zh-CN"/>
              </w:rPr>
              <w:t>1521</w:t>
            </w:r>
          </w:p>
        </w:tc>
        <w:tc>
          <w:tcPr>
            <w:tcW w:w="3388" w:type="dxa"/>
            <w:noWrap/>
            <w:hideMark/>
          </w:tcPr>
          <w:p w14:paraId="2C5D9170" w14:textId="77777777" w:rsidR="0099579A" w:rsidRPr="00B209C7" w:rsidRDefault="0099579A" w:rsidP="003E18EA">
            <w:pPr>
              <w:jc w:val="left"/>
              <w:rPr>
                <w:color w:val="000000"/>
                <w:sz w:val="14"/>
                <w:szCs w:val="14"/>
                <w:lang w:eastAsia="zh-CN"/>
              </w:rPr>
            </w:pPr>
            <w:r w:rsidRPr="00B209C7">
              <w:rPr>
                <w:color w:val="000000"/>
                <w:sz w:val="14"/>
                <w:szCs w:val="14"/>
                <w:lang w:eastAsia="zh-CN"/>
              </w:rPr>
              <w:t>Vegetable waxes (other than triglycerides), beeswax, other insect waxes and spermaceti, whether or not refined or coloured:</w:t>
            </w:r>
          </w:p>
        </w:tc>
        <w:tc>
          <w:tcPr>
            <w:tcW w:w="728" w:type="dxa"/>
            <w:hideMark/>
          </w:tcPr>
          <w:p w14:paraId="1CA1511A" w14:textId="77777777" w:rsidR="0099579A" w:rsidRPr="00B209C7" w:rsidRDefault="0099579A" w:rsidP="003E18EA">
            <w:pPr>
              <w:jc w:val="center"/>
              <w:rPr>
                <w:color w:val="000000"/>
                <w:sz w:val="14"/>
                <w:szCs w:val="14"/>
                <w:lang w:eastAsia="zh-CN"/>
              </w:rPr>
            </w:pPr>
          </w:p>
        </w:tc>
        <w:tc>
          <w:tcPr>
            <w:tcW w:w="1231" w:type="dxa"/>
            <w:hideMark/>
          </w:tcPr>
          <w:p w14:paraId="73B11CFF" w14:textId="77777777" w:rsidR="0099579A" w:rsidRPr="00B209C7" w:rsidRDefault="0099579A" w:rsidP="003E18EA">
            <w:pPr>
              <w:jc w:val="center"/>
              <w:rPr>
                <w:color w:val="000000"/>
                <w:sz w:val="14"/>
                <w:szCs w:val="14"/>
                <w:lang w:eastAsia="zh-CN"/>
              </w:rPr>
            </w:pPr>
          </w:p>
        </w:tc>
        <w:tc>
          <w:tcPr>
            <w:tcW w:w="1113" w:type="dxa"/>
            <w:hideMark/>
          </w:tcPr>
          <w:p w14:paraId="6CB25892" w14:textId="77777777" w:rsidR="0099579A" w:rsidRPr="00B209C7" w:rsidRDefault="0099579A" w:rsidP="003E18EA">
            <w:pPr>
              <w:jc w:val="left"/>
              <w:rPr>
                <w:color w:val="000000"/>
                <w:sz w:val="14"/>
                <w:szCs w:val="14"/>
                <w:lang w:eastAsia="zh-CN"/>
              </w:rPr>
            </w:pPr>
          </w:p>
        </w:tc>
        <w:tc>
          <w:tcPr>
            <w:tcW w:w="559" w:type="dxa"/>
            <w:hideMark/>
          </w:tcPr>
          <w:p w14:paraId="10FCD5A6" w14:textId="77777777" w:rsidR="0099579A" w:rsidRPr="00B209C7" w:rsidRDefault="0099579A" w:rsidP="003E18EA">
            <w:pPr>
              <w:jc w:val="center"/>
              <w:rPr>
                <w:color w:val="000000"/>
                <w:sz w:val="14"/>
                <w:szCs w:val="14"/>
                <w:lang w:eastAsia="zh-CN"/>
              </w:rPr>
            </w:pPr>
          </w:p>
        </w:tc>
        <w:tc>
          <w:tcPr>
            <w:tcW w:w="1149" w:type="dxa"/>
            <w:hideMark/>
          </w:tcPr>
          <w:p w14:paraId="4E9CF77A" w14:textId="77777777" w:rsidR="0099579A" w:rsidRPr="00B209C7" w:rsidRDefault="0099579A" w:rsidP="003E18EA">
            <w:pPr>
              <w:jc w:val="center"/>
              <w:rPr>
                <w:color w:val="000000"/>
                <w:sz w:val="14"/>
                <w:szCs w:val="14"/>
                <w:lang w:eastAsia="zh-CN"/>
              </w:rPr>
            </w:pPr>
          </w:p>
        </w:tc>
      </w:tr>
      <w:tr w:rsidR="0099579A" w:rsidRPr="00B209C7" w14:paraId="33145E82" w14:textId="77777777" w:rsidTr="00E44B31">
        <w:trPr>
          <w:trHeight w:val="20"/>
        </w:trPr>
        <w:tc>
          <w:tcPr>
            <w:tcW w:w="1074" w:type="dxa"/>
            <w:hideMark/>
          </w:tcPr>
          <w:p w14:paraId="7AE749F7" w14:textId="77777777" w:rsidR="0099579A" w:rsidRPr="00B209C7" w:rsidRDefault="0099579A" w:rsidP="003E18EA">
            <w:pPr>
              <w:jc w:val="left"/>
              <w:rPr>
                <w:color w:val="000000"/>
                <w:sz w:val="14"/>
                <w:szCs w:val="14"/>
                <w:lang w:eastAsia="zh-CN"/>
              </w:rPr>
            </w:pPr>
            <w:r w:rsidRPr="00B209C7">
              <w:rPr>
                <w:color w:val="000000"/>
                <w:sz w:val="14"/>
                <w:szCs w:val="14"/>
                <w:lang w:eastAsia="zh-CN"/>
              </w:rPr>
              <w:t>15211000</w:t>
            </w:r>
          </w:p>
        </w:tc>
        <w:tc>
          <w:tcPr>
            <w:tcW w:w="3388" w:type="dxa"/>
            <w:hideMark/>
          </w:tcPr>
          <w:p w14:paraId="160D8AE2" w14:textId="77777777" w:rsidR="0099579A" w:rsidRPr="00B209C7" w:rsidRDefault="0099579A" w:rsidP="003E18EA">
            <w:pPr>
              <w:jc w:val="left"/>
              <w:rPr>
                <w:color w:val="000000"/>
                <w:sz w:val="14"/>
                <w:szCs w:val="14"/>
                <w:lang w:eastAsia="zh-CN"/>
              </w:rPr>
            </w:pPr>
            <w:r w:rsidRPr="00B209C7">
              <w:rPr>
                <w:color w:val="000000"/>
                <w:sz w:val="14"/>
                <w:szCs w:val="14"/>
                <w:lang w:eastAsia="zh-CN"/>
              </w:rPr>
              <w:t>- Vegetable waxes</w:t>
            </w:r>
          </w:p>
        </w:tc>
        <w:tc>
          <w:tcPr>
            <w:tcW w:w="728" w:type="dxa"/>
            <w:hideMark/>
          </w:tcPr>
          <w:p w14:paraId="2095C736" w14:textId="77777777" w:rsidR="0099579A" w:rsidRPr="00B209C7" w:rsidRDefault="0099579A" w:rsidP="003E18EA">
            <w:pPr>
              <w:jc w:val="center"/>
              <w:rPr>
                <w:color w:val="000000"/>
                <w:sz w:val="14"/>
                <w:szCs w:val="14"/>
                <w:lang w:eastAsia="zh-CN"/>
              </w:rPr>
            </w:pPr>
            <w:r w:rsidRPr="00B209C7">
              <w:rPr>
                <w:color w:val="000000"/>
                <w:sz w:val="14"/>
                <w:szCs w:val="14"/>
                <w:lang w:eastAsia="zh-CN"/>
              </w:rPr>
              <w:t>20%</w:t>
            </w:r>
          </w:p>
        </w:tc>
        <w:tc>
          <w:tcPr>
            <w:tcW w:w="1231" w:type="dxa"/>
            <w:hideMark/>
          </w:tcPr>
          <w:p w14:paraId="2D08248E" w14:textId="77777777" w:rsidR="0099579A" w:rsidRPr="00B209C7" w:rsidRDefault="0099579A" w:rsidP="003E18EA">
            <w:pPr>
              <w:jc w:val="center"/>
              <w:rPr>
                <w:color w:val="000000"/>
                <w:sz w:val="14"/>
                <w:szCs w:val="14"/>
                <w:lang w:eastAsia="zh-CN"/>
              </w:rPr>
            </w:pPr>
          </w:p>
        </w:tc>
        <w:tc>
          <w:tcPr>
            <w:tcW w:w="1113" w:type="dxa"/>
            <w:hideMark/>
          </w:tcPr>
          <w:p w14:paraId="2C6F2F6F" w14:textId="77777777" w:rsidR="0099579A" w:rsidRPr="00B209C7" w:rsidRDefault="0099579A" w:rsidP="003E18EA">
            <w:pPr>
              <w:jc w:val="left"/>
              <w:rPr>
                <w:color w:val="000000"/>
                <w:sz w:val="14"/>
                <w:szCs w:val="14"/>
                <w:lang w:eastAsia="zh-CN"/>
              </w:rPr>
            </w:pPr>
            <w:r w:rsidRPr="00B209C7">
              <w:rPr>
                <w:color w:val="000000"/>
                <w:sz w:val="14"/>
                <w:szCs w:val="14"/>
                <w:lang w:eastAsia="zh-CN"/>
              </w:rPr>
              <w:t>15211000</w:t>
            </w:r>
          </w:p>
        </w:tc>
        <w:tc>
          <w:tcPr>
            <w:tcW w:w="559" w:type="dxa"/>
            <w:hideMark/>
          </w:tcPr>
          <w:p w14:paraId="407B729E" w14:textId="77777777" w:rsidR="0099579A" w:rsidRPr="00B209C7" w:rsidRDefault="0099579A" w:rsidP="003E18EA">
            <w:pPr>
              <w:jc w:val="center"/>
              <w:rPr>
                <w:color w:val="000000"/>
                <w:sz w:val="14"/>
                <w:szCs w:val="14"/>
                <w:lang w:eastAsia="zh-CN"/>
              </w:rPr>
            </w:pPr>
            <w:r w:rsidRPr="00B209C7">
              <w:rPr>
                <w:color w:val="000000"/>
                <w:sz w:val="14"/>
                <w:szCs w:val="14"/>
                <w:lang w:eastAsia="zh-CN"/>
              </w:rPr>
              <w:t>20%</w:t>
            </w:r>
          </w:p>
        </w:tc>
        <w:tc>
          <w:tcPr>
            <w:tcW w:w="1149" w:type="dxa"/>
            <w:hideMark/>
          </w:tcPr>
          <w:p w14:paraId="5AE8E134" w14:textId="77777777" w:rsidR="0099579A" w:rsidRPr="00B209C7" w:rsidRDefault="006C2276" w:rsidP="003E18EA">
            <w:pPr>
              <w:jc w:val="center"/>
              <w:rPr>
                <w:color w:val="000000"/>
                <w:sz w:val="14"/>
                <w:szCs w:val="14"/>
                <w:lang w:eastAsia="zh-CN"/>
              </w:rPr>
            </w:pPr>
            <w:r w:rsidRPr="00B209C7">
              <w:rPr>
                <w:color w:val="000000"/>
                <w:sz w:val="14"/>
                <w:szCs w:val="14"/>
                <w:lang w:eastAsia="zh-CN"/>
              </w:rPr>
              <w:t>0%</w:t>
            </w:r>
          </w:p>
        </w:tc>
      </w:tr>
      <w:tr w:rsidR="0099579A" w:rsidRPr="00B209C7" w14:paraId="47BA69B9"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074" w:type="dxa"/>
            <w:hideMark/>
          </w:tcPr>
          <w:p w14:paraId="2F7A7A2B" w14:textId="77777777" w:rsidR="0099579A" w:rsidRPr="00B209C7" w:rsidRDefault="0099579A" w:rsidP="003E18EA">
            <w:pPr>
              <w:jc w:val="left"/>
              <w:rPr>
                <w:color w:val="000000"/>
                <w:sz w:val="14"/>
                <w:szCs w:val="14"/>
                <w:lang w:eastAsia="zh-CN"/>
              </w:rPr>
            </w:pPr>
            <w:r w:rsidRPr="00B209C7">
              <w:rPr>
                <w:color w:val="000000"/>
                <w:sz w:val="14"/>
                <w:szCs w:val="14"/>
                <w:lang w:eastAsia="zh-CN"/>
              </w:rPr>
              <w:t>2306</w:t>
            </w:r>
          </w:p>
        </w:tc>
        <w:tc>
          <w:tcPr>
            <w:tcW w:w="3388" w:type="dxa"/>
            <w:hideMark/>
          </w:tcPr>
          <w:p w14:paraId="08AD8E67" w14:textId="77777777" w:rsidR="0099579A" w:rsidRPr="00B209C7" w:rsidRDefault="0099579A" w:rsidP="003E18EA">
            <w:pPr>
              <w:jc w:val="left"/>
              <w:rPr>
                <w:color w:val="000000"/>
                <w:sz w:val="14"/>
                <w:szCs w:val="14"/>
                <w:lang w:eastAsia="zh-CN"/>
              </w:rPr>
            </w:pPr>
            <w:r w:rsidRPr="00B209C7">
              <w:rPr>
                <w:color w:val="000000"/>
                <w:sz w:val="14"/>
                <w:szCs w:val="14"/>
                <w:lang w:eastAsia="zh-CN"/>
              </w:rPr>
              <w:t>Oil-cake and other solid residues, whether or not ground or in the form of pellets, resulting from the extraction of vegetable fats or oils, other than those of heading 23.04 or 23.05</w:t>
            </w:r>
          </w:p>
        </w:tc>
        <w:tc>
          <w:tcPr>
            <w:tcW w:w="728" w:type="dxa"/>
            <w:hideMark/>
          </w:tcPr>
          <w:p w14:paraId="053CC38A" w14:textId="77777777" w:rsidR="0099579A" w:rsidRPr="00B209C7" w:rsidRDefault="0099579A" w:rsidP="003E18EA">
            <w:pPr>
              <w:jc w:val="center"/>
              <w:rPr>
                <w:color w:val="000000"/>
                <w:sz w:val="14"/>
                <w:szCs w:val="14"/>
                <w:lang w:eastAsia="zh-CN"/>
              </w:rPr>
            </w:pPr>
          </w:p>
        </w:tc>
        <w:tc>
          <w:tcPr>
            <w:tcW w:w="1231" w:type="dxa"/>
            <w:hideMark/>
          </w:tcPr>
          <w:p w14:paraId="07262881" w14:textId="77777777" w:rsidR="0099579A" w:rsidRPr="00B209C7" w:rsidRDefault="0099579A" w:rsidP="003E18EA">
            <w:pPr>
              <w:jc w:val="center"/>
              <w:rPr>
                <w:color w:val="000000"/>
                <w:sz w:val="14"/>
                <w:szCs w:val="14"/>
                <w:lang w:eastAsia="zh-CN"/>
              </w:rPr>
            </w:pPr>
          </w:p>
        </w:tc>
        <w:tc>
          <w:tcPr>
            <w:tcW w:w="1113" w:type="dxa"/>
            <w:hideMark/>
          </w:tcPr>
          <w:p w14:paraId="5DEC8626" w14:textId="77777777" w:rsidR="0099579A" w:rsidRPr="00B209C7" w:rsidRDefault="0099579A" w:rsidP="003E18EA">
            <w:pPr>
              <w:jc w:val="left"/>
              <w:rPr>
                <w:color w:val="000000"/>
                <w:sz w:val="14"/>
                <w:szCs w:val="14"/>
                <w:lang w:eastAsia="zh-CN"/>
              </w:rPr>
            </w:pPr>
          </w:p>
        </w:tc>
        <w:tc>
          <w:tcPr>
            <w:tcW w:w="559" w:type="dxa"/>
            <w:hideMark/>
          </w:tcPr>
          <w:p w14:paraId="55E33CDD" w14:textId="77777777" w:rsidR="0099579A" w:rsidRPr="00B209C7" w:rsidRDefault="0099579A" w:rsidP="003E18EA">
            <w:pPr>
              <w:jc w:val="center"/>
              <w:rPr>
                <w:color w:val="000000"/>
                <w:sz w:val="14"/>
                <w:szCs w:val="14"/>
                <w:lang w:eastAsia="zh-CN"/>
              </w:rPr>
            </w:pPr>
          </w:p>
        </w:tc>
        <w:tc>
          <w:tcPr>
            <w:tcW w:w="1149" w:type="dxa"/>
            <w:hideMark/>
          </w:tcPr>
          <w:p w14:paraId="09A2DB0E" w14:textId="77777777" w:rsidR="0099579A" w:rsidRPr="00B209C7" w:rsidRDefault="0099579A" w:rsidP="003E18EA">
            <w:pPr>
              <w:jc w:val="center"/>
              <w:rPr>
                <w:color w:val="000000"/>
                <w:sz w:val="14"/>
                <w:szCs w:val="14"/>
                <w:lang w:eastAsia="zh-CN"/>
              </w:rPr>
            </w:pPr>
          </w:p>
        </w:tc>
      </w:tr>
      <w:tr w:rsidR="0099579A" w:rsidRPr="00B209C7" w14:paraId="092581C8" w14:textId="77777777" w:rsidTr="00E44B31">
        <w:trPr>
          <w:trHeight w:val="20"/>
        </w:trPr>
        <w:tc>
          <w:tcPr>
            <w:tcW w:w="1074" w:type="dxa"/>
            <w:hideMark/>
          </w:tcPr>
          <w:p w14:paraId="5576BC8A" w14:textId="77777777" w:rsidR="0099579A" w:rsidRPr="00B209C7" w:rsidRDefault="0099579A" w:rsidP="003E18EA">
            <w:pPr>
              <w:jc w:val="left"/>
              <w:rPr>
                <w:color w:val="000000"/>
                <w:sz w:val="14"/>
                <w:szCs w:val="14"/>
                <w:lang w:eastAsia="zh-CN"/>
              </w:rPr>
            </w:pPr>
            <w:r w:rsidRPr="00B209C7">
              <w:rPr>
                <w:color w:val="000000"/>
                <w:sz w:val="14"/>
                <w:szCs w:val="14"/>
                <w:lang w:eastAsia="zh-CN"/>
              </w:rPr>
              <w:t>23061000</w:t>
            </w:r>
          </w:p>
        </w:tc>
        <w:tc>
          <w:tcPr>
            <w:tcW w:w="3388" w:type="dxa"/>
            <w:hideMark/>
          </w:tcPr>
          <w:p w14:paraId="472BEE46" w14:textId="77777777" w:rsidR="0099579A" w:rsidRPr="00B209C7" w:rsidRDefault="0099579A" w:rsidP="003E18EA">
            <w:pPr>
              <w:jc w:val="left"/>
              <w:rPr>
                <w:color w:val="000000"/>
                <w:sz w:val="14"/>
                <w:szCs w:val="14"/>
                <w:lang w:eastAsia="zh-CN"/>
              </w:rPr>
            </w:pPr>
            <w:r w:rsidRPr="00B209C7">
              <w:rPr>
                <w:color w:val="000000"/>
                <w:sz w:val="14"/>
                <w:szCs w:val="14"/>
                <w:lang w:eastAsia="zh-CN"/>
              </w:rPr>
              <w:t>- Of cotton seeds</w:t>
            </w:r>
          </w:p>
        </w:tc>
        <w:tc>
          <w:tcPr>
            <w:tcW w:w="728" w:type="dxa"/>
            <w:hideMark/>
          </w:tcPr>
          <w:p w14:paraId="7B60BBBB" w14:textId="77777777" w:rsidR="0099579A" w:rsidRPr="00B209C7" w:rsidRDefault="0099579A" w:rsidP="003E18EA">
            <w:pPr>
              <w:jc w:val="center"/>
              <w:rPr>
                <w:color w:val="000000"/>
                <w:sz w:val="14"/>
                <w:szCs w:val="14"/>
                <w:lang w:eastAsia="zh-CN"/>
              </w:rPr>
            </w:pPr>
            <w:r w:rsidRPr="00B209C7">
              <w:rPr>
                <w:color w:val="000000"/>
                <w:sz w:val="14"/>
                <w:szCs w:val="14"/>
                <w:lang w:eastAsia="zh-CN"/>
              </w:rPr>
              <w:t>5%</w:t>
            </w:r>
          </w:p>
        </w:tc>
        <w:tc>
          <w:tcPr>
            <w:tcW w:w="1231" w:type="dxa"/>
            <w:hideMark/>
          </w:tcPr>
          <w:p w14:paraId="490F0000" w14:textId="77777777" w:rsidR="0099579A" w:rsidRPr="00B209C7" w:rsidRDefault="0099579A" w:rsidP="003E18EA">
            <w:pPr>
              <w:jc w:val="center"/>
              <w:rPr>
                <w:color w:val="000000"/>
                <w:sz w:val="14"/>
                <w:szCs w:val="14"/>
                <w:lang w:eastAsia="zh-CN"/>
              </w:rPr>
            </w:pPr>
          </w:p>
        </w:tc>
        <w:tc>
          <w:tcPr>
            <w:tcW w:w="1113" w:type="dxa"/>
            <w:hideMark/>
          </w:tcPr>
          <w:p w14:paraId="5F7FDEA2" w14:textId="77777777" w:rsidR="0099579A" w:rsidRPr="00B209C7" w:rsidRDefault="0099579A" w:rsidP="003E18EA">
            <w:pPr>
              <w:jc w:val="left"/>
              <w:rPr>
                <w:color w:val="000000"/>
                <w:sz w:val="14"/>
                <w:szCs w:val="14"/>
                <w:lang w:eastAsia="zh-CN"/>
              </w:rPr>
            </w:pPr>
            <w:r w:rsidRPr="00B209C7">
              <w:rPr>
                <w:color w:val="000000"/>
                <w:sz w:val="14"/>
                <w:szCs w:val="14"/>
                <w:lang w:eastAsia="zh-CN"/>
              </w:rPr>
              <w:t>23061000</w:t>
            </w:r>
          </w:p>
        </w:tc>
        <w:tc>
          <w:tcPr>
            <w:tcW w:w="559" w:type="dxa"/>
            <w:hideMark/>
          </w:tcPr>
          <w:p w14:paraId="478CD680" w14:textId="77777777" w:rsidR="0099579A" w:rsidRPr="00B209C7" w:rsidRDefault="0099579A" w:rsidP="003E18EA">
            <w:pPr>
              <w:jc w:val="center"/>
              <w:rPr>
                <w:color w:val="000000"/>
                <w:sz w:val="14"/>
                <w:szCs w:val="14"/>
                <w:lang w:eastAsia="zh-CN"/>
              </w:rPr>
            </w:pPr>
            <w:r w:rsidRPr="00B209C7">
              <w:rPr>
                <w:color w:val="000000"/>
                <w:sz w:val="14"/>
                <w:szCs w:val="14"/>
                <w:lang w:eastAsia="zh-CN"/>
              </w:rPr>
              <w:t>5%</w:t>
            </w:r>
          </w:p>
        </w:tc>
        <w:tc>
          <w:tcPr>
            <w:tcW w:w="1149" w:type="dxa"/>
            <w:hideMark/>
          </w:tcPr>
          <w:p w14:paraId="010DCAB0" w14:textId="2238A566" w:rsidR="0099579A" w:rsidRPr="00B209C7" w:rsidRDefault="00B42904" w:rsidP="003E18EA">
            <w:pPr>
              <w:jc w:val="center"/>
              <w:rPr>
                <w:color w:val="000000"/>
                <w:sz w:val="14"/>
                <w:szCs w:val="14"/>
                <w:lang w:eastAsia="zh-CN"/>
              </w:rPr>
            </w:pPr>
            <w:r w:rsidRPr="00B209C7">
              <w:rPr>
                <w:color w:val="000000"/>
                <w:sz w:val="14"/>
                <w:szCs w:val="14"/>
                <w:lang w:eastAsia="zh-CN"/>
              </w:rPr>
              <w:t>0%</w:t>
            </w:r>
          </w:p>
        </w:tc>
      </w:tr>
      <w:tr w:rsidR="0099579A" w:rsidRPr="00B209C7" w14:paraId="1D2A596A"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074" w:type="dxa"/>
            <w:hideMark/>
          </w:tcPr>
          <w:p w14:paraId="7EF07FD7" w14:textId="77777777" w:rsidR="0099579A" w:rsidRPr="00B209C7" w:rsidRDefault="0099579A" w:rsidP="003E18EA">
            <w:pPr>
              <w:jc w:val="left"/>
              <w:rPr>
                <w:color w:val="000000"/>
                <w:sz w:val="14"/>
                <w:szCs w:val="14"/>
                <w:lang w:eastAsia="zh-CN"/>
              </w:rPr>
            </w:pPr>
            <w:r w:rsidRPr="00B209C7">
              <w:rPr>
                <w:color w:val="000000"/>
                <w:sz w:val="14"/>
                <w:szCs w:val="14"/>
                <w:lang w:eastAsia="zh-CN"/>
              </w:rPr>
              <w:t>2936</w:t>
            </w:r>
          </w:p>
        </w:tc>
        <w:tc>
          <w:tcPr>
            <w:tcW w:w="3388" w:type="dxa"/>
            <w:hideMark/>
          </w:tcPr>
          <w:p w14:paraId="6B654A8F" w14:textId="77777777" w:rsidR="0099579A" w:rsidRPr="00B209C7" w:rsidRDefault="0099579A" w:rsidP="003E18EA">
            <w:pPr>
              <w:jc w:val="left"/>
              <w:rPr>
                <w:color w:val="000000"/>
                <w:sz w:val="14"/>
                <w:szCs w:val="14"/>
                <w:lang w:eastAsia="zh-CN"/>
              </w:rPr>
            </w:pPr>
            <w:r w:rsidRPr="00B209C7">
              <w:rPr>
                <w:color w:val="000000"/>
                <w:sz w:val="14"/>
                <w:szCs w:val="14"/>
                <w:lang w:eastAsia="zh-CN"/>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lang w:eastAsia="zh-CN"/>
              </w:rPr>
              <w:br/>
              <w:t xml:space="preserve">- Vitamins and their derivatives, unmixed </w:t>
            </w:r>
          </w:p>
        </w:tc>
        <w:tc>
          <w:tcPr>
            <w:tcW w:w="728" w:type="dxa"/>
            <w:hideMark/>
          </w:tcPr>
          <w:p w14:paraId="27EA4451" w14:textId="77777777" w:rsidR="0099579A" w:rsidRPr="00B209C7" w:rsidRDefault="0099579A" w:rsidP="003E18EA">
            <w:pPr>
              <w:jc w:val="center"/>
              <w:rPr>
                <w:color w:val="000000"/>
                <w:sz w:val="14"/>
                <w:szCs w:val="14"/>
                <w:lang w:eastAsia="zh-CN"/>
              </w:rPr>
            </w:pPr>
          </w:p>
        </w:tc>
        <w:tc>
          <w:tcPr>
            <w:tcW w:w="1231" w:type="dxa"/>
            <w:hideMark/>
          </w:tcPr>
          <w:p w14:paraId="614B8E59" w14:textId="77777777" w:rsidR="0099579A" w:rsidRPr="00B209C7" w:rsidRDefault="0099579A" w:rsidP="003E18EA">
            <w:pPr>
              <w:jc w:val="center"/>
              <w:rPr>
                <w:color w:val="000000"/>
                <w:sz w:val="14"/>
                <w:szCs w:val="14"/>
                <w:lang w:eastAsia="zh-CN"/>
              </w:rPr>
            </w:pPr>
          </w:p>
        </w:tc>
        <w:tc>
          <w:tcPr>
            <w:tcW w:w="1113" w:type="dxa"/>
            <w:hideMark/>
          </w:tcPr>
          <w:p w14:paraId="2AA0CBA4" w14:textId="77777777" w:rsidR="0099579A" w:rsidRPr="00B209C7" w:rsidRDefault="0099579A" w:rsidP="003E18EA">
            <w:pPr>
              <w:jc w:val="center"/>
              <w:rPr>
                <w:color w:val="000000"/>
                <w:sz w:val="14"/>
                <w:szCs w:val="14"/>
                <w:lang w:eastAsia="zh-CN"/>
              </w:rPr>
            </w:pPr>
          </w:p>
        </w:tc>
        <w:tc>
          <w:tcPr>
            <w:tcW w:w="559" w:type="dxa"/>
            <w:hideMark/>
          </w:tcPr>
          <w:p w14:paraId="75B12E36" w14:textId="77777777" w:rsidR="0099579A" w:rsidRPr="00B209C7" w:rsidRDefault="0099579A" w:rsidP="003E18EA">
            <w:pPr>
              <w:jc w:val="center"/>
              <w:rPr>
                <w:color w:val="000000"/>
                <w:sz w:val="14"/>
                <w:szCs w:val="14"/>
                <w:lang w:eastAsia="zh-CN"/>
              </w:rPr>
            </w:pPr>
          </w:p>
        </w:tc>
        <w:tc>
          <w:tcPr>
            <w:tcW w:w="1149" w:type="dxa"/>
            <w:hideMark/>
          </w:tcPr>
          <w:p w14:paraId="2946D371" w14:textId="77777777" w:rsidR="0099579A" w:rsidRPr="00B209C7" w:rsidRDefault="0099579A" w:rsidP="003E18EA">
            <w:pPr>
              <w:jc w:val="center"/>
              <w:rPr>
                <w:color w:val="000000"/>
                <w:sz w:val="14"/>
                <w:szCs w:val="14"/>
                <w:lang w:eastAsia="zh-CN"/>
              </w:rPr>
            </w:pPr>
          </w:p>
        </w:tc>
      </w:tr>
      <w:tr w:rsidR="0099579A" w:rsidRPr="00B209C7" w14:paraId="51F07A5F" w14:textId="77777777" w:rsidTr="00E44B31">
        <w:trPr>
          <w:trHeight w:val="20"/>
        </w:trPr>
        <w:tc>
          <w:tcPr>
            <w:tcW w:w="1074" w:type="dxa"/>
            <w:hideMark/>
          </w:tcPr>
          <w:p w14:paraId="7CB4F64B" w14:textId="77777777" w:rsidR="0099579A" w:rsidRPr="00B209C7" w:rsidRDefault="0099579A" w:rsidP="003E18EA">
            <w:pPr>
              <w:jc w:val="left"/>
              <w:rPr>
                <w:color w:val="000000"/>
                <w:sz w:val="14"/>
                <w:szCs w:val="14"/>
                <w:lang w:eastAsia="zh-CN"/>
              </w:rPr>
            </w:pPr>
            <w:r w:rsidRPr="00B209C7">
              <w:rPr>
                <w:color w:val="000000"/>
                <w:sz w:val="14"/>
                <w:szCs w:val="14"/>
                <w:lang w:eastAsia="zh-CN"/>
              </w:rPr>
              <w:t>29362400</w:t>
            </w:r>
          </w:p>
        </w:tc>
        <w:tc>
          <w:tcPr>
            <w:tcW w:w="3388" w:type="dxa"/>
            <w:hideMark/>
          </w:tcPr>
          <w:p w14:paraId="4559A3B1" w14:textId="77777777" w:rsidR="0099579A" w:rsidRPr="00B209C7" w:rsidRDefault="0099579A" w:rsidP="003E18EA">
            <w:pPr>
              <w:jc w:val="left"/>
              <w:rPr>
                <w:color w:val="000000"/>
                <w:sz w:val="14"/>
                <w:szCs w:val="14"/>
                <w:lang w:eastAsia="zh-CN"/>
              </w:rPr>
            </w:pPr>
            <w:r w:rsidRPr="00B209C7">
              <w:rPr>
                <w:color w:val="000000"/>
                <w:sz w:val="14"/>
                <w:szCs w:val="14"/>
                <w:lang w:eastAsia="zh-CN"/>
              </w:rPr>
              <w:t>-- D- or DL-Pantothenic acid (Vitamin B3 or Vitamin B5) and its derivatives</w:t>
            </w:r>
          </w:p>
        </w:tc>
        <w:tc>
          <w:tcPr>
            <w:tcW w:w="728" w:type="dxa"/>
            <w:hideMark/>
          </w:tcPr>
          <w:p w14:paraId="1AE98E4D" w14:textId="77777777" w:rsidR="0099579A" w:rsidRPr="00B209C7" w:rsidRDefault="0099579A" w:rsidP="003E18EA">
            <w:pPr>
              <w:jc w:val="center"/>
              <w:rPr>
                <w:color w:val="000000"/>
                <w:sz w:val="14"/>
                <w:szCs w:val="14"/>
                <w:lang w:eastAsia="zh-CN"/>
              </w:rPr>
            </w:pPr>
            <w:r w:rsidRPr="00B209C7">
              <w:rPr>
                <w:color w:val="000000"/>
                <w:sz w:val="14"/>
                <w:szCs w:val="14"/>
                <w:lang w:eastAsia="zh-CN"/>
              </w:rPr>
              <w:t>4%</w:t>
            </w:r>
          </w:p>
        </w:tc>
        <w:tc>
          <w:tcPr>
            <w:tcW w:w="1231" w:type="dxa"/>
            <w:hideMark/>
          </w:tcPr>
          <w:p w14:paraId="0D04E104" w14:textId="77777777" w:rsidR="0099579A" w:rsidRPr="00B209C7" w:rsidRDefault="0099579A" w:rsidP="003E18EA">
            <w:pPr>
              <w:jc w:val="center"/>
              <w:rPr>
                <w:color w:val="000000"/>
                <w:sz w:val="14"/>
                <w:szCs w:val="14"/>
                <w:lang w:eastAsia="zh-CN"/>
              </w:rPr>
            </w:pPr>
          </w:p>
        </w:tc>
        <w:tc>
          <w:tcPr>
            <w:tcW w:w="1113" w:type="dxa"/>
            <w:hideMark/>
          </w:tcPr>
          <w:p w14:paraId="0F38FD0B" w14:textId="77777777" w:rsidR="0099579A" w:rsidRPr="00B209C7" w:rsidRDefault="0099579A" w:rsidP="003E18EA">
            <w:pPr>
              <w:jc w:val="left"/>
              <w:rPr>
                <w:color w:val="000000"/>
                <w:sz w:val="14"/>
                <w:szCs w:val="14"/>
                <w:lang w:eastAsia="zh-CN"/>
              </w:rPr>
            </w:pPr>
            <w:r w:rsidRPr="00B209C7">
              <w:rPr>
                <w:color w:val="000000"/>
                <w:sz w:val="14"/>
                <w:szCs w:val="14"/>
                <w:lang w:eastAsia="zh-CN"/>
              </w:rPr>
              <w:t>29362400</w:t>
            </w:r>
          </w:p>
        </w:tc>
        <w:tc>
          <w:tcPr>
            <w:tcW w:w="559" w:type="dxa"/>
            <w:hideMark/>
          </w:tcPr>
          <w:p w14:paraId="18505761" w14:textId="77777777" w:rsidR="0099579A" w:rsidRPr="00B209C7" w:rsidRDefault="0099579A" w:rsidP="003E18EA">
            <w:pPr>
              <w:jc w:val="center"/>
              <w:rPr>
                <w:color w:val="000000"/>
                <w:sz w:val="14"/>
                <w:szCs w:val="14"/>
                <w:lang w:eastAsia="zh-CN"/>
              </w:rPr>
            </w:pPr>
            <w:r w:rsidRPr="00B209C7">
              <w:rPr>
                <w:color w:val="000000"/>
                <w:sz w:val="14"/>
                <w:szCs w:val="14"/>
                <w:lang w:eastAsia="zh-CN"/>
              </w:rPr>
              <w:t>4%</w:t>
            </w:r>
          </w:p>
        </w:tc>
        <w:tc>
          <w:tcPr>
            <w:tcW w:w="1149" w:type="dxa"/>
            <w:hideMark/>
          </w:tcPr>
          <w:p w14:paraId="5D34E98C" w14:textId="77777777" w:rsidR="0099579A" w:rsidRPr="00B209C7" w:rsidRDefault="006C2276" w:rsidP="003E18EA">
            <w:pPr>
              <w:jc w:val="center"/>
              <w:rPr>
                <w:color w:val="000000"/>
                <w:sz w:val="14"/>
                <w:szCs w:val="14"/>
                <w:lang w:eastAsia="zh-CN"/>
              </w:rPr>
            </w:pPr>
            <w:r w:rsidRPr="00B209C7">
              <w:rPr>
                <w:color w:val="000000"/>
                <w:sz w:val="14"/>
                <w:szCs w:val="14"/>
                <w:lang w:eastAsia="zh-CN"/>
              </w:rPr>
              <w:t>0%</w:t>
            </w:r>
          </w:p>
        </w:tc>
      </w:tr>
      <w:tr w:rsidR="0099579A" w:rsidRPr="00B209C7" w14:paraId="34756A2E"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074" w:type="dxa"/>
            <w:hideMark/>
          </w:tcPr>
          <w:p w14:paraId="1193788A" w14:textId="77777777" w:rsidR="0099579A" w:rsidRPr="00B209C7" w:rsidRDefault="0099579A" w:rsidP="003E18EA">
            <w:pPr>
              <w:jc w:val="left"/>
              <w:rPr>
                <w:color w:val="000000"/>
                <w:sz w:val="14"/>
                <w:szCs w:val="14"/>
                <w:lang w:eastAsia="zh-CN"/>
              </w:rPr>
            </w:pPr>
            <w:r w:rsidRPr="00B209C7">
              <w:rPr>
                <w:color w:val="000000"/>
                <w:sz w:val="14"/>
                <w:szCs w:val="14"/>
                <w:lang w:eastAsia="zh-CN"/>
              </w:rPr>
              <w:t>29362800</w:t>
            </w:r>
          </w:p>
        </w:tc>
        <w:tc>
          <w:tcPr>
            <w:tcW w:w="3388" w:type="dxa"/>
            <w:hideMark/>
          </w:tcPr>
          <w:p w14:paraId="6183FA6E" w14:textId="77777777" w:rsidR="0099579A" w:rsidRPr="00B209C7" w:rsidRDefault="0099579A" w:rsidP="003E18EA">
            <w:pPr>
              <w:jc w:val="left"/>
              <w:rPr>
                <w:color w:val="000000"/>
                <w:sz w:val="14"/>
                <w:szCs w:val="14"/>
                <w:lang w:eastAsia="zh-CN"/>
              </w:rPr>
            </w:pPr>
            <w:r w:rsidRPr="00B209C7">
              <w:rPr>
                <w:color w:val="000000"/>
                <w:sz w:val="14"/>
                <w:szCs w:val="14"/>
                <w:lang w:eastAsia="zh-CN"/>
              </w:rPr>
              <w:t>-- Vitamin E and its derivatives</w:t>
            </w:r>
          </w:p>
        </w:tc>
        <w:tc>
          <w:tcPr>
            <w:tcW w:w="728" w:type="dxa"/>
            <w:hideMark/>
          </w:tcPr>
          <w:p w14:paraId="1F2B45EC" w14:textId="77777777" w:rsidR="0099579A" w:rsidRPr="00B209C7" w:rsidRDefault="0099579A" w:rsidP="003E18EA">
            <w:pPr>
              <w:jc w:val="center"/>
              <w:rPr>
                <w:color w:val="000000"/>
                <w:sz w:val="14"/>
                <w:szCs w:val="14"/>
                <w:lang w:eastAsia="zh-CN"/>
              </w:rPr>
            </w:pPr>
            <w:r w:rsidRPr="00B209C7">
              <w:rPr>
                <w:color w:val="000000"/>
                <w:sz w:val="14"/>
                <w:szCs w:val="14"/>
                <w:lang w:eastAsia="zh-CN"/>
              </w:rPr>
              <w:t>4%</w:t>
            </w:r>
          </w:p>
        </w:tc>
        <w:tc>
          <w:tcPr>
            <w:tcW w:w="1231" w:type="dxa"/>
            <w:hideMark/>
          </w:tcPr>
          <w:p w14:paraId="5A264127" w14:textId="77777777" w:rsidR="0099579A" w:rsidRPr="00B209C7" w:rsidRDefault="0099579A" w:rsidP="003E18EA">
            <w:pPr>
              <w:jc w:val="center"/>
              <w:rPr>
                <w:color w:val="000000"/>
                <w:sz w:val="14"/>
                <w:szCs w:val="14"/>
                <w:lang w:eastAsia="zh-CN"/>
              </w:rPr>
            </w:pPr>
          </w:p>
        </w:tc>
        <w:tc>
          <w:tcPr>
            <w:tcW w:w="1113" w:type="dxa"/>
            <w:hideMark/>
          </w:tcPr>
          <w:p w14:paraId="089E6DE2" w14:textId="77777777" w:rsidR="0099579A" w:rsidRPr="00B209C7" w:rsidRDefault="0099579A" w:rsidP="003E18EA">
            <w:pPr>
              <w:jc w:val="left"/>
              <w:rPr>
                <w:color w:val="000000"/>
                <w:sz w:val="14"/>
                <w:szCs w:val="14"/>
                <w:lang w:eastAsia="zh-CN"/>
              </w:rPr>
            </w:pPr>
            <w:r w:rsidRPr="00B209C7">
              <w:rPr>
                <w:color w:val="000000"/>
                <w:sz w:val="14"/>
                <w:szCs w:val="14"/>
                <w:lang w:eastAsia="zh-CN"/>
              </w:rPr>
              <w:t>29362800</w:t>
            </w:r>
          </w:p>
        </w:tc>
        <w:tc>
          <w:tcPr>
            <w:tcW w:w="559" w:type="dxa"/>
            <w:hideMark/>
          </w:tcPr>
          <w:p w14:paraId="40EA1C1E" w14:textId="77777777" w:rsidR="0099579A" w:rsidRPr="00B209C7" w:rsidRDefault="0099579A" w:rsidP="003E18EA">
            <w:pPr>
              <w:jc w:val="center"/>
              <w:rPr>
                <w:color w:val="000000"/>
                <w:sz w:val="14"/>
                <w:szCs w:val="14"/>
                <w:lang w:eastAsia="zh-CN"/>
              </w:rPr>
            </w:pPr>
            <w:r w:rsidRPr="00B209C7">
              <w:rPr>
                <w:color w:val="000000"/>
                <w:sz w:val="14"/>
                <w:szCs w:val="14"/>
                <w:lang w:eastAsia="zh-CN"/>
              </w:rPr>
              <w:t>4%</w:t>
            </w:r>
          </w:p>
        </w:tc>
        <w:tc>
          <w:tcPr>
            <w:tcW w:w="1149" w:type="dxa"/>
            <w:hideMark/>
          </w:tcPr>
          <w:p w14:paraId="70457A65" w14:textId="77777777" w:rsidR="0099579A" w:rsidRPr="00B209C7" w:rsidRDefault="006C2276" w:rsidP="003E18EA">
            <w:pPr>
              <w:jc w:val="center"/>
              <w:rPr>
                <w:color w:val="000000"/>
                <w:sz w:val="14"/>
                <w:szCs w:val="14"/>
                <w:lang w:eastAsia="zh-CN"/>
              </w:rPr>
            </w:pPr>
            <w:r w:rsidRPr="00B209C7">
              <w:rPr>
                <w:color w:val="000000"/>
                <w:sz w:val="14"/>
                <w:szCs w:val="14"/>
                <w:lang w:eastAsia="zh-CN"/>
              </w:rPr>
              <w:t>0%</w:t>
            </w:r>
          </w:p>
        </w:tc>
      </w:tr>
    </w:tbl>
    <w:p w14:paraId="1777395C" w14:textId="77777777" w:rsidR="00E5573A" w:rsidRPr="00B209C7" w:rsidRDefault="00CC5FF5" w:rsidP="003E18EA">
      <w:pPr>
        <w:pStyle w:val="NoteText"/>
        <w:spacing w:before="120"/>
      </w:pPr>
      <w:r w:rsidRPr="00B209C7">
        <w:t>1</w:t>
      </w:r>
      <w:r w:rsidRPr="00B209C7">
        <w:tab/>
      </w:r>
      <w:r w:rsidR="00E5573A" w:rsidRPr="00B209C7">
        <w:t>Other oil seeds and oleaginous fruits,</w:t>
      </w:r>
      <w:r w:rsidR="004A6F9F" w:rsidRPr="00B209C7">
        <w:t xml:space="preserve"> </w:t>
      </w:r>
      <w:r w:rsidR="00E5573A" w:rsidRPr="00B209C7">
        <w:t>whether or not broken: Cotton seeds: Seed.</w:t>
      </w:r>
    </w:p>
    <w:p w14:paraId="53E03F4F" w14:textId="77777777" w:rsidR="00E5573A" w:rsidRPr="00B209C7" w:rsidRDefault="00CC5FF5" w:rsidP="003E18EA">
      <w:pPr>
        <w:pStyle w:val="NoteText"/>
      </w:pPr>
      <w:r w:rsidRPr="00B209C7">
        <w:t>2</w:t>
      </w:r>
      <w:r w:rsidRPr="00B209C7">
        <w:tab/>
      </w:r>
      <w:r w:rsidR="00E5573A" w:rsidRPr="00B209C7">
        <w:t>Other oil seeds and oleaginous fruits,</w:t>
      </w:r>
      <w:r w:rsidR="004A6F9F" w:rsidRPr="00B209C7">
        <w:t xml:space="preserve"> </w:t>
      </w:r>
      <w:r w:rsidR="00E5573A" w:rsidRPr="00B209C7">
        <w:t>whether or not broken: Cotton seeds: Other</w:t>
      </w:r>
      <w:r w:rsidR="00983FC1" w:rsidRPr="00B209C7">
        <w:t>.</w:t>
      </w:r>
    </w:p>
    <w:p w14:paraId="5CE99F13" w14:textId="77777777" w:rsidR="00E5573A" w:rsidRPr="00B209C7" w:rsidRDefault="00E5573A" w:rsidP="003E18EA">
      <w:pPr>
        <w:rPr>
          <w:color w:val="000000"/>
          <w:szCs w:val="18"/>
          <w:lang w:val="en-US" w:eastAsia="zh-CN"/>
        </w:rPr>
      </w:pPr>
    </w:p>
    <w:p w14:paraId="098892E4" w14:textId="77777777" w:rsidR="00E5573A" w:rsidRPr="00B209C7" w:rsidRDefault="00E5573A" w:rsidP="003E18EA">
      <w:pPr>
        <w:pStyle w:val="Caption"/>
        <w:keepNext w:val="0"/>
        <w:spacing w:before="0"/>
      </w:pPr>
      <w:r w:rsidRPr="00B209C7">
        <w:br w:type="page"/>
      </w:r>
      <w:r w:rsidRPr="00B209C7">
        <w:lastRenderedPageBreak/>
        <w:t>Colombia</w:t>
      </w:r>
    </w:p>
    <w:tbl>
      <w:tblPr>
        <w:tblStyle w:val="WTOTable1"/>
        <w:tblW w:w="4942" w:type="pct"/>
        <w:tblLayout w:type="fixed"/>
        <w:tblLook w:val="04A0" w:firstRow="1" w:lastRow="0" w:firstColumn="1" w:lastColumn="0" w:noHBand="0" w:noVBand="1"/>
      </w:tblPr>
      <w:tblGrid>
        <w:gridCol w:w="1134"/>
        <w:gridCol w:w="2656"/>
        <w:gridCol w:w="728"/>
        <w:gridCol w:w="1218"/>
        <w:gridCol w:w="1189"/>
        <w:gridCol w:w="1050"/>
        <w:gridCol w:w="1160"/>
      </w:tblGrid>
      <w:tr w:rsidR="00A258E6" w:rsidRPr="00B209C7" w14:paraId="1863D731" w14:textId="77777777" w:rsidTr="00E44B31">
        <w:trPr>
          <w:cnfStyle w:val="100000000000" w:firstRow="1" w:lastRow="0" w:firstColumn="0" w:lastColumn="0" w:oddVBand="0" w:evenVBand="0" w:oddHBand="0" w:evenHBand="0" w:firstRowFirstColumn="0" w:firstRowLastColumn="0" w:lastRowFirstColumn="0" w:lastRowLastColumn="0"/>
          <w:trHeight w:val="20"/>
        </w:trPr>
        <w:tc>
          <w:tcPr>
            <w:tcW w:w="5736" w:type="dxa"/>
            <w:gridSpan w:val="4"/>
            <w:tcBorders>
              <w:top w:val="single" w:sz="4" w:space="0" w:color="auto"/>
              <w:bottom w:val="single" w:sz="4" w:space="0" w:color="auto"/>
            </w:tcBorders>
            <w:vAlign w:val="center"/>
            <w:hideMark/>
          </w:tcPr>
          <w:p w14:paraId="5777F963" w14:textId="77777777" w:rsidR="00A258E6" w:rsidRPr="00B209C7" w:rsidRDefault="00A258E6" w:rsidP="003E18EA">
            <w:pPr>
              <w:widowControl w:val="0"/>
              <w:jc w:val="center"/>
              <w:rPr>
                <w:color w:val="FFFFFF" w:themeColor="background1"/>
                <w:sz w:val="14"/>
                <w:szCs w:val="14"/>
              </w:rPr>
            </w:pPr>
            <w:r w:rsidRPr="00B209C7">
              <w:rPr>
                <w:color w:val="FFFFFF" w:themeColor="background1"/>
                <w:sz w:val="14"/>
                <w:szCs w:val="14"/>
              </w:rPr>
              <w:t>BOUND DUTIES</w:t>
            </w:r>
          </w:p>
        </w:tc>
        <w:tc>
          <w:tcPr>
            <w:tcW w:w="3399" w:type="dxa"/>
            <w:gridSpan w:val="3"/>
            <w:tcBorders>
              <w:top w:val="single" w:sz="4" w:space="0" w:color="auto"/>
              <w:bottom w:val="single" w:sz="4" w:space="0" w:color="auto"/>
            </w:tcBorders>
            <w:vAlign w:val="center"/>
            <w:hideMark/>
          </w:tcPr>
          <w:p w14:paraId="30A72C86" w14:textId="00FE03E2" w:rsidR="00A258E6" w:rsidRPr="00B209C7" w:rsidRDefault="00A258E6" w:rsidP="003E18EA">
            <w:pPr>
              <w:widowControl w:val="0"/>
              <w:jc w:val="center"/>
              <w:rPr>
                <w:color w:val="FFFFFF" w:themeColor="background1"/>
                <w:sz w:val="14"/>
                <w:szCs w:val="14"/>
              </w:rPr>
            </w:pPr>
            <w:r w:rsidRPr="00B209C7">
              <w:rPr>
                <w:color w:val="FFFFFF" w:themeColor="background1"/>
                <w:sz w:val="14"/>
                <w:szCs w:val="14"/>
              </w:rPr>
              <w:t xml:space="preserve">APPLIED DUTIES </w:t>
            </w:r>
            <w:r w:rsidR="009F61F7" w:rsidRPr="00B209C7">
              <w:rPr>
                <w:color w:val="FFFFFF" w:themeColor="background1"/>
                <w:sz w:val="14"/>
                <w:szCs w:val="14"/>
              </w:rPr>
              <w:br/>
            </w:r>
            <w:r w:rsidRPr="00B209C7">
              <w:rPr>
                <w:color w:val="FFFFFF" w:themeColor="background1"/>
                <w:sz w:val="14"/>
                <w:szCs w:val="14"/>
              </w:rPr>
              <w:t>(Year 202</w:t>
            </w:r>
            <w:r w:rsidR="00F57EDB" w:rsidRPr="00B209C7">
              <w:rPr>
                <w:color w:val="FFFFFF" w:themeColor="background1"/>
                <w:sz w:val="14"/>
                <w:szCs w:val="14"/>
              </w:rPr>
              <w:t>1</w:t>
            </w:r>
            <w:r w:rsidRPr="00B209C7">
              <w:rPr>
                <w:color w:val="FFFFFF" w:themeColor="background1"/>
                <w:sz w:val="14"/>
                <w:szCs w:val="14"/>
              </w:rPr>
              <w:t>)</w:t>
            </w:r>
          </w:p>
        </w:tc>
      </w:tr>
      <w:tr w:rsidR="00A258E6" w:rsidRPr="00B209C7" w14:paraId="285EE23B" w14:textId="77777777" w:rsidTr="00E44B31">
        <w:trPr>
          <w:trHeight w:val="20"/>
        </w:trPr>
        <w:tc>
          <w:tcPr>
            <w:tcW w:w="1134" w:type="dxa"/>
            <w:tcBorders>
              <w:top w:val="single" w:sz="4" w:space="0" w:color="auto"/>
            </w:tcBorders>
            <w:shd w:val="clear" w:color="auto" w:fill="006283"/>
            <w:vAlign w:val="center"/>
          </w:tcPr>
          <w:p w14:paraId="4943235B" w14:textId="77777777" w:rsidR="00A258E6" w:rsidRPr="00B209C7" w:rsidRDefault="00A258E6" w:rsidP="003E18EA">
            <w:pPr>
              <w:widowControl w:val="0"/>
              <w:jc w:val="center"/>
              <w:rPr>
                <w:b/>
                <w:color w:val="FFFFFF" w:themeColor="background1"/>
                <w:sz w:val="14"/>
                <w:szCs w:val="14"/>
              </w:rPr>
            </w:pPr>
            <w:r w:rsidRPr="00B209C7">
              <w:rPr>
                <w:b/>
                <w:color w:val="FFFFFF" w:themeColor="background1"/>
                <w:sz w:val="14"/>
                <w:szCs w:val="14"/>
              </w:rPr>
              <w:t>Tariff Line (HS 2007)</w:t>
            </w:r>
          </w:p>
        </w:tc>
        <w:tc>
          <w:tcPr>
            <w:tcW w:w="2656" w:type="dxa"/>
            <w:tcBorders>
              <w:top w:val="single" w:sz="4" w:space="0" w:color="auto"/>
            </w:tcBorders>
            <w:shd w:val="clear" w:color="auto" w:fill="006283"/>
            <w:vAlign w:val="center"/>
          </w:tcPr>
          <w:p w14:paraId="2FB02883" w14:textId="77777777" w:rsidR="00A258E6" w:rsidRPr="00B209C7" w:rsidRDefault="00A258E6" w:rsidP="003E18EA">
            <w:pPr>
              <w:widowControl w:val="0"/>
              <w:jc w:val="center"/>
              <w:rPr>
                <w:b/>
                <w:color w:val="FFFFFF" w:themeColor="background1"/>
                <w:sz w:val="14"/>
                <w:szCs w:val="14"/>
              </w:rPr>
            </w:pPr>
            <w:r w:rsidRPr="00B209C7">
              <w:rPr>
                <w:b/>
                <w:color w:val="FFFFFF" w:themeColor="background1"/>
                <w:sz w:val="14"/>
                <w:szCs w:val="14"/>
              </w:rPr>
              <w:t>Designation</w:t>
            </w:r>
          </w:p>
        </w:tc>
        <w:tc>
          <w:tcPr>
            <w:tcW w:w="728" w:type="dxa"/>
            <w:tcBorders>
              <w:top w:val="single" w:sz="4" w:space="0" w:color="auto"/>
            </w:tcBorders>
            <w:shd w:val="clear" w:color="auto" w:fill="006283"/>
            <w:vAlign w:val="center"/>
          </w:tcPr>
          <w:p w14:paraId="140EE3E3" w14:textId="77777777" w:rsidR="00A258E6" w:rsidRPr="00B209C7" w:rsidRDefault="00A258E6" w:rsidP="003E18EA">
            <w:pPr>
              <w:widowControl w:val="0"/>
              <w:jc w:val="center"/>
              <w:rPr>
                <w:b/>
                <w:color w:val="FFFFFF" w:themeColor="background1"/>
                <w:sz w:val="14"/>
                <w:szCs w:val="14"/>
              </w:rPr>
            </w:pPr>
            <w:r w:rsidRPr="00B209C7">
              <w:rPr>
                <w:b/>
                <w:color w:val="FFFFFF" w:themeColor="background1"/>
                <w:sz w:val="14"/>
                <w:szCs w:val="14"/>
              </w:rPr>
              <w:t>Bound Duty</w:t>
            </w:r>
          </w:p>
        </w:tc>
        <w:tc>
          <w:tcPr>
            <w:tcW w:w="1218" w:type="dxa"/>
            <w:tcBorders>
              <w:top w:val="single" w:sz="4" w:space="0" w:color="auto"/>
            </w:tcBorders>
            <w:shd w:val="clear" w:color="auto" w:fill="006283"/>
            <w:vAlign w:val="center"/>
          </w:tcPr>
          <w:p w14:paraId="1A493B15" w14:textId="77777777" w:rsidR="00A258E6" w:rsidRPr="00B209C7" w:rsidRDefault="00A258E6" w:rsidP="003E18EA">
            <w:pPr>
              <w:widowControl w:val="0"/>
              <w:jc w:val="center"/>
              <w:rPr>
                <w:b/>
                <w:color w:val="FFFFFF" w:themeColor="background1"/>
                <w:sz w:val="14"/>
                <w:szCs w:val="14"/>
              </w:rPr>
            </w:pPr>
            <w:r w:rsidRPr="00B209C7">
              <w:rPr>
                <w:b/>
                <w:color w:val="FFFFFF" w:themeColor="background1"/>
                <w:sz w:val="14"/>
                <w:szCs w:val="14"/>
              </w:rPr>
              <w:t>Other Duties &amp; Charges</w:t>
            </w:r>
          </w:p>
        </w:tc>
        <w:tc>
          <w:tcPr>
            <w:tcW w:w="1189" w:type="dxa"/>
            <w:tcBorders>
              <w:top w:val="single" w:sz="4" w:space="0" w:color="auto"/>
            </w:tcBorders>
            <w:shd w:val="clear" w:color="auto" w:fill="006283"/>
            <w:vAlign w:val="center"/>
          </w:tcPr>
          <w:p w14:paraId="066C5047" w14:textId="77777777" w:rsidR="00A258E6" w:rsidRPr="00B209C7" w:rsidRDefault="00A258E6" w:rsidP="003E18EA">
            <w:pPr>
              <w:widowControl w:val="0"/>
              <w:jc w:val="center"/>
              <w:rPr>
                <w:b/>
                <w:color w:val="FFFFFF" w:themeColor="background1"/>
                <w:sz w:val="14"/>
                <w:szCs w:val="14"/>
              </w:rPr>
            </w:pPr>
            <w:r w:rsidRPr="00B209C7">
              <w:rPr>
                <w:b/>
                <w:color w:val="FFFFFF" w:themeColor="background1"/>
                <w:sz w:val="14"/>
                <w:szCs w:val="14"/>
              </w:rPr>
              <w:t>Tariff Line (HS 2017)</w:t>
            </w:r>
          </w:p>
        </w:tc>
        <w:tc>
          <w:tcPr>
            <w:tcW w:w="1050" w:type="dxa"/>
            <w:tcBorders>
              <w:top w:val="single" w:sz="4" w:space="0" w:color="auto"/>
            </w:tcBorders>
            <w:shd w:val="clear" w:color="auto" w:fill="006283"/>
            <w:vAlign w:val="center"/>
          </w:tcPr>
          <w:p w14:paraId="04505763" w14:textId="77777777" w:rsidR="00A258E6" w:rsidRPr="00B209C7" w:rsidRDefault="00A258E6" w:rsidP="003E18EA">
            <w:pPr>
              <w:widowControl w:val="0"/>
              <w:jc w:val="center"/>
              <w:rPr>
                <w:b/>
                <w:color w:val="FFFFFF" w:themeColor="background1"/>
                <w:sz w:val="14"/>
                <w:szCs w:val="14"/>
              </w:rPr>
            </w:pPr>
            <w:r w:rsidRPr="00B209C7">
              <w:rPr>
                <w:b/>
                <w:color w:val="FFFFFF" w:themeColor="background1"/>
                <w:sz w:val="14"/>
                <w:szCs w:val="14"/>
              </w:rPr>
              <w:t>MFN</w:t>
            </w:r>
          </w:p>
        </w:tc>
        <w:tc>
          <w:tcPr>
            <w:tcW w:w="1160" w:type="dxa"/>
            <w:tcBorders>
              <w:top w:val="single" w:sz="4" w:space="0" w:color="auto"/>
            </w:tcBorders>
            <w:shd w:val="clear" w:color="auto" w:fill="006283"/>
            <w:vAlign w:val="center"/>
          </w:tcPr>
          <w:p w14:paraId="19352F28" w14:textId="77777777" w:rsidR="00A258E6" w:rsidRPr="00B209C7" w:rsidRDefault="00A258E6" w:rsidP="003E18EA">
            <w:pPr>
              <w:widowControl w:val="0"/>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t xml:space="preserve"> P</w:t>
            </w:r>
            <w:r w:rsidR="00E44B31" w:rsidRPr="00B209C7">
              <w:rPr>
                <w:b/>
                <w:color w:val="FFFFFF" w:themeColor="background1"/>
                <w:sz w:val="14"/>
                <w:szCs w:val="14"/>
              </w:rPr>
              <w:t>referential</w:t>
            </w:r>
          </w:p>
        </w:tc>
      </w:tr>
      <w:tr w:rsidR="00853453" w:rsidRPr="00B209C7" w14:paraId="21166FD6"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134" w:type="dxa"/>
            <w:hideMark/>
          </w:tcPr>
          <w:p w14:paraId="5B19BCF6" w14:textId="77777777" w:rsidR="00E5573A" w:rsidRPr="00B209C7" w:rsidRDefault="00E5573A" w:rsidP="003E18EA">
            <w:pPr>
              <w:widowControl w:val="0"/>
              <w:jc w:val="center"/>
              <w:rPr>
                <w:b/>
                <w:bCs/>
                <w:sz w:val="14"/>
                <w:szCs w:val="14"/>
              </w:rPr>
            </w:pPr>
          </w:p>
        </w:tc>
        <w:tc>
          <w:tcPr>
            <w:tcW w:w="2656" w:type="dxa"/>
            <w:hideMark/>
          </w:tcPr>
          <w:p w14:paraId="057306CF" w14:textId="77777777" w:rsidR="00E5573A" w:rsidRPr="00B209C7" w:rsidRDefault="00E5573A" w:rsidP="003E18EA">
            <w:pPr>
              <w:widowControl w:val="0"/>
              <w:jc w:val="center"/>
              <w:rPr>
                <w:b/>
                <w:bCs/>
                <w:sz w:val="14"/>
                <w:szCs w:val="14"/>
              </w:rPr>
            </w:pPr>
          </w:p>
        </w:tc>
        <w:tc>
          <w:tcPr>
            <w:tcW w:w="728" w:type="dxa"/>
            <w:hideMark/>
          </w:tcPr>
          <w:p w14:paraId="28D8D3B8" w14:textId="77777777" w:rsidR="00E5573A" w:rsidRPr="00B209C7" w:rsidRDefault="00E5573A" w:rsidP="003E18EA">
            <w:pPr>
              <w:widowControl w:val="0"/>
              <w:jc w:val="center"/>
              <w:rPr>
                <w:b/>
                <w:bCs/>
                <w:sz w:val="14"/>
                <w:szCs w:val="14"/>
              </w:rPr>
            </w:pPr>
          </w:p>
        </w:tc>
        <w:tc>
          <w:tcPr>
            <w:tcW w:w="1218" w:type="dxa"/>
            <w:hideMark/>
          </w:tcPr>
          <w:p w14:paraId="213F0D3E" w14:textId="77777777" w:rsidR="00E5573A" w:rsidRPr="00B209C7" w:rsidRDefault="00E5573A" w:rsidP="003E18EA">
            <w:pPr>
              <w:widowControl w:val="0"/>
              <w:jc w:val="center"/>
              <w:rPr>
                <w:b/>
                <w:bCs/>
                <w:sz w:val="14"/>
                <w:szCs w:val="14"/>
              </w:rPr>
            </w:pPr>
          </w:p>
        </w:tc>
        <w:tc>
          <w:tcPr>
            <w:tcW w:w="1189" w:type="dxa"/>
            <w:hideMark/>
          </w:tcPr>
          <w:p w14:paraId="0AEBBD5F" w14:textId="77777777" w:rsidR="00E5573A" w:rsidRPr="00B209C7" w:rsidRDefault="00E5573A" w:rsidP="003E18EA">
            <w:pPr>
              <w:widowControl w:val="0"/>
              <w:jc w:val="center"/>
              <w:rPr>
                <w:b/>
                <w:bCs/>
                <w:sz w:val="14"/>
                <w:szCs w:val="14"/>
              </w:rPr>
            </w:pPr>
          </w:p>
        </w:tc>
        <w:tc>
          <w:tcPr>
            <w:tcW w:w="1050" w:type="dxa"/>
            <w:hideMark/>
          </w:tcPr>
          <w:p w14:paraId="10CCA1AF" w14:textId="77777777" w:rsidR="00E5573A" w:rsidRPr="00B209C7" w:rsidRDefault="00E5573A" w:rsidP="003E18EA">
            <w:pPr>
              <w:widowControl w:val="0"/>
              <w:jc w:val="center"/>
              <w:rPr>
                <w:b/>
                <w:bCs/>
                <w:sz w:val="14"/>
                <w:szCs w:val="14"/>
              </w:rPr>
            </w:pPr>
          </w:p>
        </w:tc>
        <w:tc>
          <w:tcPr>
            <w:tcW w:w="1160" w:type="dxa"/>
            <w:hideMark/>
          </w:tcPr>
          <w:p w14:paraId="15636495" w14:textId="77777777" w:rsidR="00E5573A" w:rsidRPr="00B209C7" w:rsidRDefault="00E5573A" w:rsidP="003E18EA">
            <w:pPr>
              <w:widowControl w:val="0"/>
              <w:jc w:val="center"/>
              <w:rPr>
                <w:b/>
                <w:bCs/>
                <w:sz w:val="14"/>
                <w:szCs w:val="14"/>
              </w:rPr>
            </w:pPr>
          </w:p>
        </w:tc>
      </w:tr>
      <w:tr w:rsidR="00853453" w:rsidRPr="00E40B23" w14:paraId="3949A098" w14:textId="77777777" w:rsidTr="00E44B31">
        <w:trPr>
          <w:trHeight w:val="20"/>
        </w:trPr>
        <w:tc>
          <w:tcPr>
            <w:tcW w:w="1134" w:type="dxa"/>
            <w:hideMark/>
          </w:tcPr>
          <w:p w14:paraId="74CD380F" w14:textId="77777777" w:rsidR="00E5573A" w:rsidRPr="00B209C7" w:rsidRDefault="00E5573A" w:rsidP="003E18EA">
            <w:pPr>
              <w:widowControl w:val="0"/>
              <w:jc w:val="left"/>
              <w:rPr>
                <w:sz w:val="14"/>
                <w:szCs w:val="14"/>
              </w:rPr>
            </w:pPr>
            <w:r w:rsidRPr="00B209C7">
              <w:rPr>
                <w:sz w:val="14"/>
                <w:szCs w:val="14"/>
              </w:rPr>
              <w:t>1207</w:t>
            </w:r>
          </w:p>
        </w:tc>
        <w:tc>
          <w:tcPr>
            <w:tcW w:w="2656" w:type="dxa"/>
            <w:hideMark/>
          </w:tcPr>
          <w:p w14:paraId="7FEC970C" w14:textId="77777777" w:rsidR="00E5573A" w:rsidRPr="00B209C7" w:rsidRDefault="00E5573A" w:rsidP="003E18EA">
            <w:pPr>
              <w:widowControl w:val="0"/>
              <w:jc w:val="left"/>
              <w:rPr>
                <w:sz w:val="14"/>
                <w:szCs w:val="14"/>
                <w:lang w:val="es-ES"/>
              </w:rPr>
            </w:pPr>
            <w:r w:rsidRPr="00B209C7">
              <w:rPr>
                <w:sz w:val="14"/>
                <w:szCs w:val="14"/>
                <w:lang w:val="es-ES"/>
              </w:rPr>
              <w:t>Las demás semillas y frutos oleaginosos, incluso quebrantados</w:t>
            </w:r>
            <w:r w:rsidRPr="00B209C7">
              <w:rPr>
                <w:sz w:val="14"/>
                <w:szCs w:val="14"/>
                <w:lang w:val="es-ES"/>
              </w:rPr>
              <w:br/>
              <w:t>- Semillas de algodón:</w:t>
            </w:r>
          </w:p>
        </w:tc>
        <w:tc>
          <w:tcPr>
            <w:tcW w:w="728" w:type="dxa"/>
            <w:hideMark/>
          </w:tcPr>
          <w:p w14:paraId="326BB473" w14:textId="77777777" w:rsidR="00E5573A" w:rsidRPr="00B209C7" w:rsidRDefault="00E5573A" w:rsidP="003E18EA">
            <w:pPr>
              <w:widowControl w:val="0"/>
              <w:jc w:val="center"/>
              <w:rPr>
                <w:sz w:val="14"/>
                <w:szCs w:val="14"/>
                <w:lang w:val="es-ES"/>
              </w:rPr>
            </w:pPr>
          </w:p>
        </w:tc>
        <w:tc>
          <w:tcPr>
            <w:tcW w:w="1218" w:type="dxa"/>
            <w:hideMark/>
          </w:tcPr>
          <w:p w14:paraId="68F67AD0" w14:textId="77777777" w:rsidR="00E5573A" w:rsidRPr="00B209C7" w:rsidRDefault="00E5573A" w:rsidP="003E18EA">
            <w:pPr>
              <w:widowControl w:val="0"/>
              <w:jc w:val="center"/>
              <w:rPr>
                <w:sz w:val="14"/>
                <w:szCs w:val="14"/>
                <w:lang w:val="es-ES"/>
              </w:rPr>
            </w:pPr>
          </w:p>
        </w:tc>
        <w:tc>
          <w:tcPr>
            <w:tcW w:w="1189" w:type="dxa"/>
            <w:hideMark/>
          </w:tcPr>
          <w:p w14:paraId="52D27200" w14:textId="77777777" w:rsidR="00E5573A" w:rsidRPr="00B209C7" w:rsidRDefault="00E5573A" w:rsidP="003E18EA">
            <w:pPr>
              <w:widowControl w:val="0"/>
              <w:jc w:val="center"/>
              <w:rPr>
                <w:sz w:val="14"/>
                <w:szCs w:val="14"/>
                <w:lang w:val="es-ES"/>
              </w:rPr>
            </w:pPr>
          </w:p>
        </w:tc>
        <w:tc>
          <w:tcPr>
            <w:tcW w:w="1050" w:type="dxa"/>
            <w:hideMark/>
          </w:tcPr>
          <w:p w14:paraId="6E6C4E2D" w14:textId="77777777" w:rsidR="00E5573A" w:rsidRPr="00B209C7" w:rsidRDefault="00E5573A" w:rsidP="003E18EA">
            <w:pPr>
              <w:widowControl w:val="0"/>
              <w:jc w:val="center"/>
              <w:rPr>
                <w:sz w:val="14"/>
                <w:szCs w:val="14"/>
                <w:lang w:val="es-ES"/>
              </w:rPr>
            </w:pPr>
          </w:p>
        </w:tc>
        <w:tc>
          <w:tcPr>
            <w:tcW w:w="1160" w:type="dxa"/>
            <w:hideMark/>
          </w:tcPr>
          <w:p w14:paraId="4C000EEE" w14:textId="77777777" w:rsidR="00E5573A" w:rsidRPr="00B209C7" w:rsidRDefault="00E5573A" w:rsidP="003E18EA">
            <w:pPr>
              <w:widowControl w:val="0"/>
              <w:jc w:val="center"/>
              <w:rPr>
                <w:sz w:val="14"/>
                <w:szCs w:val="14"/>
                <w:lang w:val="es-ES"/>
              </w:rPr>
            </w:pPr>
          </w:p>
        </w:tc>
      </w:tr>
      <w:tr w:rsidR="00853453" w:rsidRPr="00B209C7" w14:paraId="05C62DDF"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134" w:type="dxa"/>
            <w:hideMark/>
          </w:tcPr>
          <w:p w14:paraId="58A2C2C8" w14:textId="77777777" w:rsidR="00E5573A" w:rsidRPr="00B209C7" w:rsidRDefault="00E5573A" w:rsidP="003E18EA">
            <w:pPr>
              <w:widowControl w:val="0"/>
              <w:jc w:val="left"/>
              <w:rPr>
                <w:sz w:val="14"/>
                <w:szCs w:val="14"/>
              </w:rPr>
            </w:pPr>
            <w:r w:rsidRPr="00B209C7">
              <w:rPr>
                <w:sz w:val="14"/>
                <w:szCs w:val="14"/>
              </w:rPr>
              <w:t>1207201000</w:t>
            </w:r>
          </w:p>
        </w:tc>
        <w:tc>
          <w:tcPr>
            <w:tcW w:w="2656" w:type="dxa"/>
            <w:hideMark/>
          </w:tcPr>
          <w:p w14:paraId="77174B25" w14:textId="77777777" w:rsidR="00E5573A" w:rsidRPr="00B209C7" w:rsidRDefault="00E5573A" w:rsidP="003E18EA">
            <w:pPr>
              <w:widowControl w:val="0"/>
              <w:jc w:val="left"/>
              <w:rPr>
                <w:sz w:val="14"/>
                <w:szCs w:val="14"/>
              </w:rPr>
            </w:pPr>
            <w:r w:rsidRPr="00B209C7">
              <w:rPr>
                <w:sz w:val="14"/>
                <w:szCs w:val="14"/>
              </w:rPr>
              <w:t xml:space="preserve">-- Para </w:t>
            </w:r>
            <w:proofErr w:type="spellStart"/>
            <w:r w:rsidRPr="00B209C7">
              <w:rPr>
                <w:sz w:val="14"/>
                <w:szCs w:val="14"/>
              </w:rPr>
              <w:t>siembra</w:t>
            </w:r>
            <w:proofErr w:type="spellEnd"/>
          </w:p>
        </w:tc>
        <w:tc>
          <w:tcPr>
            <w:tcW w:w="728" w:type="dxa"/>
            <w:hideMark/>
          </w:tcPr>
          <w:p w14:paraId="53AAB823" w14:textId="77777777" w:rsidR="00E5573A" w:rsidRPr="00B209C7" w:rsidRDefault="00E5573A" w:rsidP="003E18EA">
            <w:pPr>
              <w:widowControl w:val="0"/>
              <w:jc w:val="center"/>
              <w:rPr>
                <w:sz w:val="14"/>
                <w:szCs w:val="14"/>
              </w:rPr>
            </w:pPr>
            <w:r w:rsidRPr="00B209C7">
              <w:rPr>
                <w:sz w:val="14"/>
                <w:szCs w:val="14"/>
              </w:rPr>
              <w:t>142%</w:t>
            </w:r>
          </w:p>
        </w:tc>
        <w:tc>
          <w:tcPr>
            <w:tcW w:w="1218" w:type="dxa"/>
            <w:hideMark/>
          </w:tcPr>
          <w:p w14:paraId="5766ED8E" w14:textId="77777777" w:rsidR="00E5573A" w:rsidRPr="00B209C7" w:rsidRDefault="00E5573A" w:rsidP="003E18EA">
            <w:pPr>
              <w:widowControl w:val="0"/>
              <w:jc w:val="center"/>
              <w:rPr>
                <w:sz w:val="14"/>
                <w:szCs w:val="14"/>
              </w:rPr>
            </w:pPr>
          </w:p>
        </w:tc>
        <w:tc>
          <w:tcPr>
            <w:tcW w:w="1189" w:type="dxa"/>
            <w:hideMark/>
          </w:tcPr>
          <w:p w14:paraId="22B44E6F" w14:textId="2BE7B58B" w:rsidR="00E5573A" w:rsidRPr="00B209C7" w:rsidRDefault="00E5573A" w:rsidP="003E18EA">
            <w:pPr>
              <w:widowControl w:val="0"/>
              <w:jc w:val="left"/>
              <w:rPr>
                <w:sz w:val="14"/>
                <w:szCs w:val="14"/>
              </w:rPr>
            </w:pPr>
          </w:p>
        </w:tc>
        <w:tc>
          <w:tcPr>
            <w:tcW w:w="1050" w:type="dxa"/>
            <w:hideMark/>
          </w:tcPr>
          <w:p w14:paraId="7A31B6BC" w14:textId="77777777" w:rsidR="00E5573A" w:rsidRPr="00B209C7" w:rsidRDefault="00E5573A" w:rsidP="003E18EA">
            <w:pPr>
              <w:widowControl w:val="0"/>
              <w:jc w:val="center"/>
              <w:rPr>
                <w:sz w:val="14"/>
                <w:szCs w:val="14"/>
              </w:rPr>
            </w:pPr>
            <w:r w:rsidRPr="00B209C7">
              <w:rPr>
                <w:sz w:val="14"/>
                <w:szCs w:val="14"/>
              </w:rPr>
              <w:t>5%</w:t>
            </w:r>
          </w:p>
        </w:tc>
        <w:tc>
          <w:tcPr>
            <w:tcW w:w="1160" w:type="dxa"/>
            <w:hideMark/>
          </w:tcPr>
          <w:p w14:paraId="603C5643" w14:textId="77777777" w:rsidR="00E5573A" w:rsidRPr="00B209C7" w:rsidRDefault="00E5573A" w:rsidP="003E18EA">
            <w:pPr>
              <w:widowControl w:val="0"/>
              <w:jc w:val="center"/>
              <w:rPr>
                <w:sz w:val="14"/>
                <w:szCs w:val="14"/>
              </w:rPr>
            </w:pPr>
          </w:p>
        </w:tc>
      </w:tr>
      <w:tr w:rsidR="00853453" w:rsidRPr="00B209C7" w14:paraId="09171BD2" w14:textId="77777777" w:rsidTr="00E44B31">
        <w:trPr>
          <w:trHeight w:val="20"/>
        </w:trPr>
        <w:tc>
          <w:tcPr>
            <w:tcW w:w="1134" w:type="dxa"/>
            <w:hideMark/>
          </w:tcPr>
          <w:p w14:paraId="1EDA7C36" w14:textId="77777777" w:rsidR="00E5573A" w:rsidRPr="00B209C7" w:rsidRDefault="00E5573A" w:rsidP="003E18EA">
            <w:pPr>
              <w:widowControl w:val="0"/>
              <w:jc w:val="left"/>
              <w:rPr>
                <w:sz w:val="14"/>
                <w:szCs w:val="14"/>
              </w:rPr>
            </w:pPr>
            <w:r w:rsidRPr="00B209C7">
              <w:rPr>
                <w:sz w:val="14"/>
                <w:szCs w:val="14"/>
              </w:rPr>
              <w:t>1207209000</w:t>
            </w:r>
          </w:p>
        </w:tc>
        <w:tc>
          <w:tcPr>
            <w:tcW w:w="2656" w:type="dxa"/>
            <w:hideMark/>
          </w:tcPr>
          <w:p w14:paraId="3EDBDFEF" w14:textId="77777777" w:rsidR="00E5573A" w:rsidRPr="00B209C7" w:rsidRDefault="00E5573A" w:rsidP="003E18EA">
            <w:pPr>
              <w:widowControl w:val="0"/>
              <w:jc w:val="left"/>
              <w:rPr>
                <w:sz w:val="14"/>
                <w:szCs w:val="14"/>
              </w:rPr>
            </w:pPr>
            <w:r w:rsidRPr="00B209C7">
              <w:rPr>
                <w:sz w:val="14"/>
                <w:szCs w:val="14"/>
              </w:rPr>
              <w:t xml:space="preserve">-- Las </w:t>
            </w:r>
            <w:proofErr w:type="spellStart"/>
            <w:r w:rsidRPr="00B209C7">
              <w:rPr>
                <w:sz w:val="14"/>
                <w:szCs w:val="14"/>
              </w:rPr>
              <w:t>demás</w:t>
            </w:r>
            <w:proofErr w:type="spellEnd"/>
          </w:p>
        </w:tc>
        <w:tc>
          <w:tcPr>
            <w:tcW w:w="728" w:type="dxa"/>
            <w:hideMark/>
          </w:tcPr>
          <w:p w14:paraId="142AB622" w14:textId="77777777" w:rsidR="00E5573A" w:rsidRPr="00B209C7" w:rsidRDefault="00E5573A" w:rsidP="003E18EA">
            <w:pPr>
              <w:widowControl w:val="0"/>
              <w:jc w:val="center"/>
              <w:rPr>
                <w:sz w:val="14"/>
                <w:szCs w:val="14"/>
              </w:rPr>
            </w:pPr>
            <w:r w:rsidRPr="00B209C7">
              <w:rPr>
                <w:sz w:val="14"/>
                <w:szCs w:val="14"/>
              </w:rPr>
              <w:t>142%</w:t>
            </w:r>
          </w:p>
        </w:tc>
        <w:tc>
          <w:tcPr>
            <w:tcW w:w="1218" w:type="dxa"/>
            <w:hideMark/>
          </w:tcPr>
          <w:p w14:paraId="4599F5D1" w14:textId="77777777" w:rsidR="00E5573A" w:rsidRPr="00B209C7" w:rsidRDefault="00E5573A" w:rsidP="003E18EA">
            <w:pPr>
              <w:widowControl w:val="0"/>
              <w:jc w:val="center"/>
              <w:rPr>
                <w:sz w:val="14"/>
                <w:szCs w:val="14"/>
              </w:rPr>
            </w:pPr>
          </w:p>
        </w:tc>
        <w:tc>
          <w:tcPr>
            <w:tcW w:w="1189" w:type="dxa"/>
            <w:hideMark/>
          </w:tcPr>
          <w:p w14:paraId="3E7826FF" w14:textId="732C5110" w:rsidR="00E5573A" w:rsidRPr="00B209C7" w:rsidRDefault="00E5573A" w:rsidP="003E18EA">
            <w:pPr>
              <w:widowControl w:val="0"/>
              <w:jc w:val="left"/>
              <w:rPr>
                <w:sz w:val="14"/>
                <w:szCs w:val="14"/>
              </w:rPr>
            </w:pPr>
          </w:p>
        </w:tc>
        <w:tc>
          <w:tcPr>
            <w:tcW w:w="1050" w:type="dxa"/>
            <w:hideMark/>
          </w:tcPr>
          <w:p w14:paraId="227CD6D6" w14:textId="77777777" w:rsidR="00E5573A" w:rsidRPr="00B209C7" w:rsidRDefault="00E5573A" w:rsidP="003E18EA">
            <w:pPr>
              <w:widowControl w:val="0"/>
              <w:jc w:val="center"/>
              <w:rPr>
                <w:sz w:val="14"/>
                <w:szCs w:val="14"/>
              </w:rPr>
            </w:pPr>
            <w:r w:rsidRPr="00B209C7">
              <w:rPr>
                <w:sz w:val="14"/>
                <w:szCs w:val="14"/>
              </w:rPr>
              <w:t>10%</w:t>
            </w:r>
          </w:p>
        </w:tc>
        <w:tc>
          <w:tcPr>
            <w:tcW w:w="1160" w:type="dxa"/>
            <w:hideMark/>
          </w:tcPr>
          <w:p w14:paraId="2A4A8D2F" w14:textId="77777777" w:rsidR="00E5573A" w:rsidRPr="00B209C7" w:rsidRDefault="00E5573A" w:rsidP="003E18EA">
            <w:pPr>
              <w:widowControl w:val="0"/>
              <w:jc w:val="center"/>
              <w:rPr>
                <w:sz w:val="14"/>
                <w:szCs w:val="14"/>
              </w:rPr>
            </w:pPr>
          </w:p>
        </w:tc>
      </w:tr>
      <w:tr w:rsidR="00853453" w:rsidRPr="00E40B23" w14:paraId="3902E240"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134" w:type="dxa"/>
            <w:hideMark/>
          </w:tcPr>
          <w:p w14:paraId="5692EF4D" w14:textId="77777777" w:rsidR="00E5573A" w:rsidRPr="00B209C7" w:rsidRDefault="00E5573A" w:rsidP="003E18EA">
            <w:pPr>
              <w:widowControl w:val="0"/>
              <w:jc w:val="left"/>
              <w:rPr>
                <w:sz w:val="14"/>
                <w:szCs w:val="14"/>
              </w:rPr>
            </w:pPr>
            <w:r w:rsidRPr="00B209C7">
              <w:rPr>
                <w:sz w:val="14"/>
                <w:szCs w:val="14"/>
              </w:rPr>
              <w:t>1404</w:t>
            </w:r>
          </w:p>
        </w:tc>
        <w:tc>
          <w:tcPr>
            <w:tcW w:w="2656" w:type="dxa"/>
            <w:hideMark/>
          </w:tcPr>
          <w:p w14:paraId="5DF336A9" w14:textId="77777777" w:rsidR="00E5573A" w:rsidRPr="00B209C7" w:rsidRDefault="00E5573A" w:rsidP="003E18EA">
            <w:pPr>
              <w:widowControl w:val="0"/>
              <w:jc w:val="left"/>
              <w:rPr>
                <w:sz w:val="14"/>
                <w:szCs w:val="14"/>
                <w:lang w:val="es-ES"/>
              </w:rPr>
            </w:pPr>
            <w:r w:rsidRPr="00B209C7">
              <w:rPr>
                <w:sz w:val="14"/>
                <w:szCs w:val="14"/>
                <w:lang w:val="es-ES"/>
              </w:rPr>
              <w:t>Productos vegetales no expresados ni comprendidos en otra parte</w:t>
            </w:r>
          </w:p>
        </w:tc>
        <w:tc>
          <w:tcPr>
            <w:tcW w:w="728" w:type="dxa"/>
            <w:hideMark/>
          </w:tcPr>
          <w:p w14:paraId="5684DB7E" w14:textId="77777777" w:rsidR="00E5573A" w:rsidRPr="00B209C7" w:rsidRDefault="00E5573A" w:rsidP="003E18EA">
            <w:pPr>
              <w:widowControl w:val="0"/>
              <w:jc w:val="center"/>
              <w:rPr>
                <w:sz w:val="14"/>
                <w:szCs w:val="14"/>
                <w:lang w:val="es-ES"/>
              </w:rPr>
            </w:pPr>
          </w:p>
        </w:tc>
        <w:tc>
          <w:tcPr>
            <w:tcW w:w="1218" w:type="dxa"/>
            <w:hideMark/>
          </w:tcPr>
          <w:p w14:paraId="41E55268" w14:textId="77777777" w:rsidR="00E5573A" w:rsidRPr="00B209C7" w:rsidRDefault="00E5573A" w:rsidP="003E18EA">
            <w:pPr>
              <w:widowControl w:val="0"/>
              <w:jc w:val="center"/>
              <w:rPr>
                <w:sz w:val="14"/>
                <w:szCs w:val="14"/>
                <w:lang w:val="es-ES"/>
              </w:rPr>
            </w:pPr>
          </w:p>
        </w:tc>
        <w:tc>
          <w:tcPr>
            <w:tcW w:w="1189" w:type="dxa"/>
            <w:hideMark/>
          </w:tcPr>
          <w:p w14:paraId="15972D43" w14:textId="77777777" w:rsidR="00E5573A" w:rsidRPr="00B209C7" w:rsidRDefault="00E5573A" w:rsidP="003E18EA">
            <w:pPr>
              <w:widowControl w:val="0"/>
              <w:jc w:val="left"/>
              <w:rPr>
                <w:sz w:val="14"/>
                <w:szCs w:val="14"/>
                <w:lang w:val="es-ES"/>
              </w:rPr>
            </w:pPr>
          </w:p>
        </w:tc>
        <w:tc>
          <w:tcPr>
            <w:tcW w:w="1050" w:type="dxa"/>
            <w:hideMark/>
          </w:tcPr>
          <w:p w14:paraId="63B00FC5" w14:textId="77777777" w:rsidR="00E5573A" w:rsidRPr="00B209C7" w:rsidRDefault="00E5573A" w:rsidP="003E18EA">
            <w:pPr>
              <w:widowControl w:val="0"/>
              <w:jc w:val="center"/>
              <w:rPr>
                <w:sz w:val="14"/>
                <w:szCs w:val="14"/>
                <w:lang w:val="es-ES"/>
              </w:rPr>
            </w:pPr>
          </w:p>
        </w:tc>
        <w:tc>
          <w:tcPr>
            <w:tcW w:w="1160" w:type="dxa"/>
            <w:hideMark/>
          </w:tcPr>
          <w:p w14:paraId="7459EDC0" w14:textId="77777777" w:rsidR="00E5573A" w:rsidRPr="00B209C7" w:rsidRDefault="00E5573A" w:rsidP="003E18EA">
            <w:pPr>
              <w:widowControl w:val="0"/>
              <w:jc w:val="center"/>
              <w:rPr>
                <w:sz w:val="14"/>
                <w:szCs w:val="14"/>
                <w:lang w:val="es-ES"/>
              </w:rPr>
            </w:pPr>
          </w:p>
        </w:tc>
      </w:tr>
      <w:tr w:rsidR="00853453" w:rsidRPr="00B209C7" w14:paraId="3ED207E8" w14:textId="77777777" w:rsidTr="00E44B31">
        <w:trPr>
          <w:trHeight w:val="20"/>
        </w:trPr>
        <w:tc>
          <w:tcPr>
            <w:tcW w:w="1134" w:type="dxa"/>
            <w:hideMark/>
          </w:tcPr>
          <w:p w14:paraId="3EAE82B3" w14:textId="77777777" w:rsidR="00E5573A" w:rsidRPr="00B209C7" w:rsidRDefault="00E5573A" w:rsidP="003E18EA">
            <w:pPr>
              <w:widowControl w:val="0"/>
              <w:jc w:val="left"/>
              <w:rPr>
                <w:sz w:val="14"/>
                <w:szCs w:val="14"/>
              </w:rPr>
            </w:pPr>
            <w:r w:rsidRPr="00B209C7">
              <w:rPr>
                <w:sz w:val="14"/>
                <w:szCs w:val="14"/>
              </w:rPr>
              <w:t>1404200000</w:t>
            </w:r>
          </w:p>
        </w:tc>
        <w:tc>
          <w:tcPr>
            <w:tcW w:w="2656" w:type="dxa"/>
            <w:hideMark/>
          </w:tcPr>
          <w:p w14:paraId="47D8D183" w14:textId="77777777" w:rsidR="00E5573A" w:rsidRPr="00B209C7" w:rsidRDefault="00E5573A" w:rsidP="003E18EA">
            <w:pPr>
              <w:widowControl w:val="0"/>
              <w:jc w:val="left"/>
              <w:rPr>
                <w:sz w:val="14"/>
                <w:szCs w:val="14"/>
              </w:rPr>
            </w:pPr>
            <w:r w:rsidRPr="00B209C7">
              <w:rPr>
                <w:sz w:val="14"/>
                <w:szCs w:val="14"/>
              </w:rPr>
              <w:t xml:space="preserve">- </w:t>
            </w:r>
            <w:proofErr w:type="spellStart"/>
            <w:r w:rsidRPr="00B209C7">
              <w:rPr>
                <w:sz w:val="14"/>
                <w:szCs w:val="14"/>
              </w:rPr>
              <w:t>Línteres</w:t>
            </w:r>
            <w:proofErr w:type="spellEnd"/>
            <w:r w:rsidRPr="00B209C7">
              <w:rPr>
                <w:sz w:val="14"/>
                <w:szCs w:val="14"/>
              </w:rPr>
              <w:t xml:space="preserve"> de </w:t>
            </w:r>
            <w:proofErr w:type="spellStart"/>
            <w:r w:rsidRPr="00B209C7">
              <w:rPr>
                <w:sz w:val="14"/>
                <w:szCs w:val="14"/>
              </w:rPr>
              <w:t>algodón</w:t>
            </w:r>
            <w:proofErr w:type="spellEnd"/>
          </w:p>
        </w:tc>
        <w:tc>
          <w:tcPr>
            <w:tcW w:w="728" w:type="dxa"/>
            <w:hideMark/>
          </w:tcPr>
          <w:p w14:paraId="63EA692D" w14:textId="77777777" w:rsidR="00E5573A" w:rsidRPr="00B209C7" w:rsidRDefault="00E5573A" w:rsidP="003E18EA">
            <w:pPr>
              <w:widowControl w:val="0"/>
              <w:jc w:val="center"/>
              <w:rPr>
                <w:sz w:val="14"/>
                <w:szCs w:val="14"/>
              </w:rPr>
            </w:pPr>
            <w:r w:rsidRPr="00B209C7">
              <w:rPr>
                <w:sz w:val="14"/>
                <w:szCs w:val="14"/>
              </w:rPr>
              <w:t>70%</w:t>
            </w:r>
          </w:p>
        </w:tc>
        <w:tc>
          <w:tcPr>
            <w:tcW w:w="1218" w:type="dxa"/>
            <w:hideMark/>
          </w:tcPr>
          <w:p w14:paraId="32D1D457" w14:textId="77777777" w:rsidR="00E5573A" w:rsidRPr="00B209C7" w:rsidRDefault="00E5573A" w:rsidP="003E18EA">
            <w:pPr>
              <w:widowControl w:val="0"/>
              <w:jc w:val="center"/>
              <w:rPr>
                <w:sz w:val="14"/>
                <w:szCs w:val="14"/>
              </w:rPr>
            </w:pPr>
          </w:p>
        </w:tc>
        <w:tc>
          <w:tcPr>
            <w:tcW w:w="1189" w:type="dxa"/>
            <w:hideMark/>
          </w:tcPr>
          <w:p w14:paraId="36CBE426" w14:textId="062EC7AB" w:rsidR="00E5573A" w:rsidRPr="00B209C7" w:rsidRDefault="00E5573A" w:rsidP="003E18EA">
            <w:pPr>
              <w:widowControl w:val="0"/>
              <w:jc w:val="left"/>
              <w:rPr>
                <w:sz w:val="14"/>
                <w:szCs w:val="14"/>
              </w:rPr>
            </w:pPr>
          </w:p>
        </w:tc>
        <w:tc>
          <w:tcPr>
            <w:tcW w:w="1050" w:type="dxa"/>
            <w:hideMark/>
          </w:tcPr>
          <w:p w14:paraId="46FC57C7" w14:textId="77777777" w:rsidR="00E5573A" w:rsidRPr="00B209C7" w:rsidRDefault="00E5573A" w:rsidP="003E18EA">
            <w:pPr>
              <w:widowControl w:val="0"/>
              <w:jc w:val="center"/>
              <w:rPr>
                <w:sz w:val="14"/>
                <w:szCs w:val="14"/>
              </w:rPr>
            </w:pPr>
            <w:r w:rsidRPr="00B209C7">
              <w:rPr>
                <w:sz w:val="14"/>
                <w:szCs w:val="14"/>
              </w:rPr>
              <w:t>10%</w:t>
            </w:r>
          </w:p>
        </w:tc>
        <w:tc>
          <w:tcPr>
            <w:tcW w:w="1160" w:type="dxa"/>
            <w:hideMark/>
          </w:tcPr>
          <w:p w14:paraId="59C03C31" w14:textId="77777777" w:rsidR="00E5573A" w:rsidRPr="00B209C7" w:rsidRDefault="00E5573A" w:rsidP="003E18EA">
            <w:pPr>
              <w:widowControl w:val="0"/>
              <w:jc w:val="center"/>
              <w:rPr>
                <w:sz w:val="14"/>
                <w:szCs w:val="14"/>
              </w:rPr>
            </w:pPr>
          </w:p>
        </w:tc>
      </w:tr>
      <w:tr w:rsidR="00853453" w:rsidRPr="00E40B23" w14:paraId="31D8A2DE"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134" w:type="dxa"/>
            <w:hideMark/>
          </w:tcPr>
          <w:p w14:paraId="1A861C89" w14:textId="77777777" w:rsidR="00E5573A" w:rsidRPr="00B209C7" w:rsidRDefault="00E5573A" w:rsidP="003E18EA">
            <w:pPr>
              <w:widowControl w:val="0"/>
              <w:jc w:val="left"/>
              <w:rPr>
                <w:sz w:val="14"/>
                <w:szCs w:val="14"/>
              </w:rPr>
            </w:pPr>
            <w:r w:rsidRPr="00B209C7">
              <w:rPr>
                <w:sz w:val="14"/>
                <w:szCs w:val="14"/>
              </w:rPr>
              <w:t>1512</w:t>
            </w:r>
          </w:p>
        </w:tc>
        <w:tc>
          <w:tcPr>
            <w:tcW w:w="2656" w:type="dxa"/>
            <w:hideMark/>
          </w:tcPr>
          <w:p w14:paraId="260171AA" w14:textId="77777777" w:rsidR="00E5573A" w:rsidRPr="00B209C7" w:rsidRDefault="00E5573A" w:rsidP="003E18EA">
            <w:pPr>
              <w:widowControl w:val="0"/>
              <w:jc w:val="left"/>
              <w:rPr>
                <w:sz w:val="14"/>
                <w:szCs w:val="14"/>
                <w:lang w:val="es-ES"/>
              </w:rPr>
            </w:pPr>
            <w:r w:rsidRPr="00B209C7">
              <w:rPr>
                <w:sz w:val="14"/>
                <w:szCs w:val="14"/>
                <w:lang w:val="es-ES"/>
              </w:rPr>
              <w:t>Aceites de girasol, cártamo o algodón, y sus fracciones, incluso refinados, pero sin modificar químicamente</w:t>
            </w:r>
            <w:r w:rsidRPr="00B209C7">
              <w:rPr>
                <w:sz w:val="14"/>
                <w:szCs w:val="14"/>
                <w:lang w:val="es-ES"/>
              </w:rPr>
              <w:br/>
              <w:t>- Aceite de algodón y sus fracciones:</w:t>
            </w:r>
          </w:p>
        </w:tc>
        <w:tc>
          <w:tcPr>
            <w:tcW w:w="728" w:type="dxa"/>
            <w:hideMark/>
          </w:tcPr>
          <w:p w14:paraId="20723B96" w14:textId="77777777" w:rsidR="00E5573A" w:rsidRPr="00B209C7" w:rsidRDefault="00E5573A" w:rsidP="003E18EA">
            <w:pPr>
              <w:widowControl w:val="0"/>
              <w:jc w:val="center"/>
              <w:rPr>
                <w:sz w:val="14"/>
                <w:szCs w:val="14"/>
                <w:lang w:val="es-ES"/>
              </w:rPr>
            </w:pPr>
          </w:p>
        </w:tc>
        <w:tc>
          <w:tcPr>
            <w:tcW w:w="1218" w:type="dxa"/>
            <w:hideMark/>
          </w:tcPr>
          <w:p w14:paraId="59649F24" w14:textId="77777777" w:rsidR="00E5573A" w:rsidRPr="00B209C7" w:rsidRDefault="00E5573A" w:rsidP="003E18EA">
            <w:pPr>
              <w:widowControl w:val="0"/>
              <w:jc w:val="center"/>
              <w:rPr>
                <w:sz w:val="14"/>
                <w:szCs w:val="14"/>
                <w:lang w:val="es-ES"/>
              </w:rPr>
            </w:pPr>
          </w:p>
        </w:tc>
        <w:tc>
          <w:tcPr>
            <w:tcW w:w="1189" w:type="dxa"/>
            <w:hideMark/>
          </w:tcPr>
          <w:p w14:paraId="043A0405" w14:textId="77777777" w:rsidR="00E5573A" w:rsidRPr="00B209C7" w:rsidRDefault="00E5573A" w:rsidP="003E18EA">
            <w:pPr>
              <w:widowControl w:val="0"/>
              <w:jc w:val="center"/>
              <w:rPr>
                <w:sz w:val="14"/>
                <w:szCs w:val="14"/>
                <w:lang w:val="es-ES"/>
              </w:rPr>
            </w:pPr>
          </w:p>
        </w:tc>
        <w:tc>
          <w:tcPr>
            <w:tcW w:w="1050" w:type="dxa"/>
            <w:hideMark/>
          </w:tcPr>
          <w:p w14:paraId="40B8E26C" w14:textId="77777777" w:rsidR="00E5573A" w:rsidRPr="00B209C7" w:rsidRDefault="00E5573A" w:rsidP="003E18EA">
            <w:pPr>
              <w:widowControl w:val="0"/>
              <w:jc w:val="center"/>
              <w:rPr>
                <w:sz w:val="14"/>
                <w:szCs w:val="14"/>
                <w:lang w:val="es-ES"/>
              </w:rPr>
            </w:pPr>
          </w:p>
        </w:tc>
        <w:tc>
          <w:tcPr>
            <w:tcW w:w="1160" w:type="dxa"/>
            <w:hideMark/>
          </w:tcPr>
          <w:p w14:paraId="0FD32254" w14:textId="77777777" w:rsidR="00E5573A" w:rsidRPr="00B209C7" w:rsidRDefault="00E5573A" w:rsidP="003E18EA">
            <w:pPr>
              <w:widowControl w:val="0"/>
              <w:jc w:val="center"/>
              <w:rPr>
                <w:sz w:val="14"/>
                <w:szCs w:val="14"/>
                <w:lang w:val="es-ES"/>
              </w:rPr>
            </w:pPr>
          </w:p>
        </w:tc>
      </w:tr>
      <w:tr w:rsidR="0099579A" w:rsidRPr="00B209C7" w14:paraId="6984C046" w14:textId="77777777" w:rsidTr="00E44B31">
        <w:trPr>
          <w:trHeight w:val="20"/>
        </w:trPr>
        <w:tc>
          <w:tcPr>
            <w:tcW w:w="1134" w:type="dxa"/>
            <w:hideMark/>
          </w:tcPr>
          <w:p w14:paraId="5EECFAE2" w14:textId="77777777" w:rsidR="0099579A" w:rsidRPr="00B209C7" w:rsidRDefault="0099579A" w:rsidP="003E18EA">
            <w:pPr>
              <w:widowControl w:val="0"/>
              <w:jc w:val="left"/>
              <w:rPr>
                <w:sz w:val="14"/>
                <w:szCs w:val="14"/>
              </w:rPr>
            </w:pPr>
            <w:r w:rsidRPr="00B209C7">
              <w:rPr>
                <w:sz w:val="14"/>
                <w:szCs w:val="14"/>
              </w:rPr>
              <w:t>1512210000</w:t>
            </w:r>
          </w:p>
        </w:tc>
        <w:tc>
          <w:tcPr>
            <w:tcW w:w="2656" w:type="dxa"/>
            <w:hideMark/>
          </w:tcPr>
          <w:p w14:paraId="4461A0F2" w14:textId="77777777" w:rsidR="0099579A" w:rsidRPr="00B209C7" w:rsidRDefault="0099579A" w:rsidP="003E18EA">
            <w:pPr>
              <w:widowControl w:val="0"/>
              <w:jc w:val="left"/>
              <w:rPr>
                <w:sz w:val="14"/>
                <w:szCs w:val="14"/>
                <w:lang w:val="es-ES"/>
              </w:rPr>
            </w:pPr>
            <w:r w:rsidRPr="00B209C7">
              <w:rPr>
                <w:sz w:val="14"/>
                <w:szCs w:val="14"/>
                <w:lang w:val="es-ES"/>
              </w:rPr>
              <w:t xml:space="preserve">-- Aceite en bruto, incluso sin </w:t>
            </w:r>
            <w:proofErr w:type="spellStart"/>
            <w:r w:rsidRPr="00B209C7">
              <w:rPr>
                <w:sz w:val="14"/>
                <w:szCs w:val="14"/>
                <w:lang w:val="es-ES"/>
              </w:rPr>
              <w:t>gosipol</w:t>
            </w:r>
            <w:proofErr w:type="spellEnd"/>
          </w:p>
        </w:tc>
        <w:tc>
          <w:tcPr>
            <w:tcW w:w="728" w:type="dxa"/>
            <w:hideMark/>
          </w:tcPr>
          <w:p w14:paraId="70682C84" w14:textId="77777777" w:rsidR="0099579A" w:rsidRPr="00B209C7" w:rsidRDefault="0099579A" w:rsidP="003E18EA">
            <w:pPr>
              <w:widowControl w:val="0"/>
              <w:jc w:val="center"/>
              <w:rPr>
                <w:sz w:val="14"/>
                <w:szCs w:val="14"/>
              </w:rPr>
            </w:pPr>
            <w:r w:rsidRPr="00B209C7">
              <w:rPr>
                <w:sz w:val="14"/>
                <w:szCs w:val="14"/>
              </w:rPr>
              <w:t>169%</w:t>
            </w:r>
          </w:p>
        </w:tc>
        <w:tc>
          <w:tcPr>
            <w:tcW w:w="1218" w:type="dxa"/>
            <w:hideMark/>
          </w:tcPr>
          <w:p w14:paraId="6780C487" w14:textId="77777777" w:rsidR="0099579A" w:rsidRPr="00B209C7" w:rsidRDefault="0099579A" w:rsidP="003E18EA">
            <w:pPr>
              <w:widowControl w:val="0"/>
              <w:jc w:val="center"/>
              <w:rPr>
                <w:sz w:val="14"/>
                <w:szCs w:val="14"/>
              </w:rPr>
            </w:pPr>
          </w:p>
        </w:tc>
        <w:tc>
          <w:tcPr>
            <w:tcW w:w="1189" w:type="dxa"/>
            <w:hideMark/>
          </w:tcPr>
          <w:p w14:paraId="5200638E" w14:textId="29B838E8" w:rsidR="0099579A" w:rsidRPr="00B209C7" w:rsidRDefault="0099579A" w:rsidP="003E18EA">
            <w:pPr>
              <w:widowControl w:val="0"/>
              <w:jc w:val="left"/>
              <w:rPr>
                <w:sz w:val="14"/>
                <w:szCs w:val="14"/>
              </w:rPr>
            </w:pPr>
          </w:p>
        </w:tc>
        <w:tc>
          <w:tcPr>
            <w:tcW w:w="1050" w:type="dxa"/>
            <w:hideMark/>
          </w:tcPr>
          <w:p w14:paraId="73F829BB" w14:textId="77777777" w:rsidR="0099579A" w:rsidRPr="00B209C7" w:rsidRDefault="0099579A" w:rsidP="003E18EA">
            <w:pPr>
              <w:widowControl w:val="0"/>
              <w:jc w:val="center"/>
              <w:rPr>
                <w:sz w:val="14"/>
                <w:szCs w:val="14"/>
              </w:rPr>
            </w:pPr>
            <w:r w:rsidRPr="00B209C7">
              <w:rPr>
                <w:sz w:val="14"/>
                <w:szCs w:val="14"/>
              </w:rPr>
              <w:t>20%+</w:t>
            </w:r>
            <w:proofErr w:type="spellStart"/>
            <w:r w:rsidRPr="00B209C7">
              <w:rPr>
                <w:sz w:val="14"/>
                <w:szCs w:val="14"/>
              </w:rPr>
              <w:t>SAFP</w:t>
            </w:r>
            <w:proofErr w:type="spellEnd"/>
          </w:p>
        </w:tc>
        <w:tc>
          <w:tcPr>
            <w:tcW w:w="1160" w:type="dxa"/>
            <w:hideMark/>
          </w:tcPr>
          <w:p w14:paraId="1265E166" w14:textId="77777777" w:rsidR="0099579A" w:rsidRPr="00B209C7" w:rsidRDefault="0099579A" w:rsidP="003E18EA">
            <w:pPr>
              <w:widowControl w:val="0"/>
              <w:jc w:val="center"/>
              <w:rPr>
                <w:sz w:val="14"/>
                <w:szCs w:val="14"/>
              </w:rPr>
            </w:pPr>
          </w:p>
        </w:tc>
      </w:tr>
      <w:tr w:rsidR="0099579A" w:rsidRPr="00B209C7" w14:paraId="4FFEFCC2"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134" w:type="dxa"/>
            <w:hideMark/>
          </w:tcPr>
          <w:p w14:paraId="24D11C71" w14:textId="77777777" w:rsidR="0099579A" w:rsidRPr="00B209C7" w:rsidRDefault="0099579A" w:rsidP="003E18EA">
            <w:pPr>
              <w:widowControl w:val="0"/>
              <w:jc w:val="left"/>
              <w:rPr>
                <w:sz w:val="14"/>
                <w:szCs w:val="14"/>
              </w:rPr>
            </w:pPr>
            <w:r w:rsidRPr="00B209C7">
              <w:rPr>
                <w:sz w:val="14"/>
                <w:szCs w:val="14"/>
              </w:rPr>
              <w:t>1512290000</w:t>
            </w:r>
          </w:p>
        </w:tc>
        <w:tc>
          <w:tcPr>
            <w:tcW w:w="2656" w:type="dxa"/>
            <w:hideMark/>
          </w:tcPr>
          <w:p w14:paraId="053CDAD2" w14:textId="77777777" w:rsidR="0099579A" w:rsidRPr="00B209C7" w:rsidRDefault="0099579A" w:rsidP="003E18EA">
            <w:pPr>
              <w:widowControl w:val="0"/>
              <w:jc w:val="left"/>
              <w:rPr>
                <w:sz w:val="14"/>
                <w:szCs w:val="14"/>
              </w:rPr>
            </w:pPr>
            <w:r w:rsidRPr="00B209C7">
              <w:rPr>
                <w:sz w:val="14"/>
                <w:szCs w:val="14"/>
              </w:rPr>
              <w:t xml:space="preserve">-- Los </w:t>
            </w:r>
            <w:proofErr w:type="spellStart"/>
            <w:r w:rsidRPr="00B209C7">
              <w:rPr>
                <w:sz w:val="14"/>
                <w:szCs w:val="14"/>
              </w:rPr>
              <w:t>demás</w:t>
            </w:r>
            <w:proofErr w:type="spellEnd"/>
          </w:p>
        </w:tc>
        <w:tc>
          <w:tcPr>
            <w:tcW w:w="728" w:type="dxa"/>
            <w:hideMark/>
          </w:tcPr>
          <w:p w14:paraId="0AA34D82" w14:textId="77777777" w:rsidR="0099579A" w:rsidRPr="00B209C7" w:rsidRDefault="0099579A" w:rsidP="003E18EA">
            <w:pPr>
              <w:widowControl w:val="0"/>
              <w:jc w:val="center"/>
              <w:rPr>
                <w:sz w:val="14"/>
                <w:szCs w:val="14"/>
              </w:rPr>
            </w:pPr>
            <w:r w:rsidRPr="00B209C7">
              <w:rPr>
                <w:sz w:val="14"/>
                <w:szCs w:val="14"/>
              </w:rPr>
              <w:t>169%</w:t>
            </w:r>
          </w:p>
        </w:tc>
        <w:tc>
          <w:tcPr>
            <w:tcW w:w="1218" w:type="dxa"/>
            <w:hideMark/>
          </w:tcPr>
          <w:p w14:paraId="35E135F1" w14:textId="77777777" w:rsidR="0099579A" w:rsidRPr="00B209C7" w:rsidRDefault="0099579A" w:rsidP="003E18EA">
            <w:pPr>
              <w:widowControl w:val="0"/>
              <w:jc w:val="center"/>
              <w:rPr>
                <w:sz w:val="14"/>
                <w:szCs w:val="14"/>
              </w:rPr>
            </w:pPr>
          </w:p>
        </w:tc>
        <w:tc>
          <w:tcPr>
            <w:tcW w:w="1189" w:type="dxa"/>
            <w:hideMark/>
          </w:tcPr>
          <w:p w14:paraId="1BDF1D7E" w14:textId="1B6BE4AA" w:rsidR="0099579A" w:rsidRPr="00B209C7" w:rsidRDefault="0099579A" w:rsidP="003E18EA">
            <w:pPr>
              <w:widowControl w:val="0"/>
              <w:jc w:val="left"/>
              <w:rPr>
                <w:sz w:val="14"/>
                <w:szCs w:val="14"/>
              </w:rPr>
            </w:pPr>
          </w:p>
        </w:tc>
        <w:tc>
          <w:tcPr>
            <w:tcW w:w="1050" w:type="dxa"/>
            <w:hideMark/>
          </w:tcPr>
          <w:p w14:paraId="597B346D" w14:textId="77777777" w:rsidR="0099579A" w:rsidRPr="00B209C7" w:rsidRDefault="0099579A" w:rsidP="003E18EA">
            <w:pPr>
              <w:widowControl w:val="0"/>
              <w:jc w:val="center"/>
              <w:rPr>
                <w:sz w:val="14"/>
                <w:szCs w:val="14"/>
              </w:rPr>
            </w:pPr>
            <w:r w:rsidRPr="00B209C7">
              <w:rPr>
                <w:sz w:val="14"/>
                <w:szCs w:val="14"/>
              </w:rPr>
              <w:t>20%+</w:t>
            </w:r>
            <w:proofErr w:type="spellStart"/>
            <w:r w:rsidRPr="00B209C7">
              <w:rPr>
                <w:sz w:val="14"/>
                <w:szCs w:val="14"/>
              </w:rPr>
              <w:t>SAFP</w:t>
            </w:r>
            <w:proofErr w:type="spellEnd"/>
          </w:p>
        </w:tc>
        <w:tc>
          <w:tcPr>
            <w:tcW w:w="1160" w:type="dxa"/>
            <w:hideMark/>
          </w:tcPr>
          <w:p w14:paraId="669728A4" w14:textId="77777777" w:rsidR="0099579A" w:rsidRPr="00B209C7" w:rsidRDefault="0099579A" w:rsidP="003E18EA">
            <w:pPr>
              <w:widowControl w:val="0"/>
              <w:jc w:val="center"/>
              <w:rPr>
                <w:sz w:val="14"/>
                <w:szCs w:val="14"/>
              </w:rPr>
            </w:pPr>
          </w:p>
        </w:tc>
      </w:tr>
      <w:tr w:rsidR="0099579A" w:rsidRPr="00E40B23" w14:paraId="77385CE7" w14:textId="77777777" w:rsidTr="00E44B31">
        <w:trPr>
          <w:trHeight w:val="20"/>
        </w:trPr>
        <w:tc>
          <w:tcPr>
            <w:tcW w:w="1134" w:type="dxa"/>
            <w:hideMark/>
          </w:tcPr>
          <w:p w14:paraId="04338EDF" w14:textId="77777777" w:rsidR="0099579A" w:rsidRPr="00B209C7" w:rsidRDefault="0099579A" w:rsidP="003E18EA">
            <w:pPr>
              <w:widowControl w:val="0"/>
              <w:jc w:val="left"/>
              <w:rPr>
                <w:sz w:val="14"/>
                <w:szCs w:val="14"/>
              </w:rPr>
            </w:pPr>
            <w:r w:rsidRPr="00B209C7">
              <w:rPr>
                <w:sz w:val="14"/>
                <w:szCs w:val="14"/>
              </w:rPr>
              <w:t>1521</w:t>
            </w:r>
          </w:p>
        </w:tc>
        <w:tc>
          <w:tcPr>
            <w:tcW w:w="2656" w:type="dxa"/>
            <w:hideMark/>
          </w:tcPr>
          <w:p w14:paraId="48FCC62C" w14:textId="77777777" w:rsidR="0099579A" w:rsidRPr="00B209C7" w:rsidRDefault="0099579A" w:rsidP="003E18EA">
            <w:pPr>
              <w:widowControl w:val="0"/>
              <w:jc w:val="left"/>
              <w:rPr>
                <w:sz w:val="14"/>
                <w:szCs w:val="14"/>
                <w:lang w:val="es-ES"/>
              </w:rPr>
            </w:pPr>
            <w:r w:rsidRPr="00B209C7">
              <w:rPr>
                <w:sz w:val="14"/>
                <w:szCs w:val="14"/>
                <w:lang w:val="es-ES"/>
              </w:rPr>
              <w:t>Ceras vegetales (excepto los triglicéridos), cera de abejas o de otros insectos y esperma de ballena o de otros cetáceos (</w:t>
            </w:r>
            <w:proofErr w:type="spellStart"/>
            <w:r w:rsidRPr="00B209C7">
              <w:rPr>
                <w:sz w:val="14"/>
                <w:szCs w:val="14"/>
                <w:lang w:val="es-ES"/>
              </w:rPr>
              <w:t>espermaceti</w:t>
            </w:r>
            <w:proofErr w:type="spellEnd"/>
            <w:r w:rsidRPr="00B209C7">
              <w:rPr>
                <w:sz w:val="14"/>
                <w:szCs w:val="14"/>
                <w:lang w:val="es-ES"/>
              </w:rPr>
              <w:t>), incluso refinadas o coloreadas</w:t>
            </w:r>
          </w:p>
        </w:tc>
        <w:tc>
          <w:tcPr>
            <w:tcW w:w="728" w:type="dxa"/>
            <w:hideMark/>
          </w:tcPr>
          <w:p w14:paraId="244B5290" w14:textId="77777777" w:rsidR="0099579A" w:rsidRPr="00B209C7" w:rsidRDefault="0099579A" w:rsidP="003E18EA">
            <w:pPr>
              <w:widowControl w:val="0"/>
              <w:jc w:val="center"/>
              <w:rPr>
                <w:sz w:val="14"/>
                <w:szCs w:val="14"/>
                <w:lang w:val="es-ES"/>
              </w:rPr>
            </w:pPr>
          </w:p>
        </w:tc>
        <w:tc>
          <w:tcPr>
            <w:tcW w:w="1218" w:type="dxa"/>
            <w:hideMark/>
          </w:tcPr>
          <w:p w14:paraId="78AB2A36" w14:textId="77777777" w:rsidR="0099579A" w:rsidRPr="00B209C7" w:rsidRDefault="0099579A" w:rsidP="003E18EA">
            <w:pPr>
              <w:widowControl w:val="0"/>
              <w:jc w:val="center"/>
              <w:rPr>
                <w:sz w:val="14"/>
                <w:szCs w:val="14"/>
                <w:lang w:val="es-ES"/>
              </w:rPr>
            </w:pPr>
          </w:p>
        </w:tc>
        <w:tc>
          <w:tcPr>
            <w:tcW w:w="1189" w:type="dxa"/>
            <w:hideMark/>
          </w:tcPr>
          <w:p w14:paraId="597F59E5" w14:textId="77777777" w:rsidR="0099579A" w:rsidRPr="00B209C7" w:rsidRDefault="0099579A" w:rsidP="003E18EA">
            <w:pPr>
              <w:widowControl w:val="0"/>
              <w:jc w:val="center"/>
              <w:rPr>
                <w:sz w:val="14"/>
                <w:szCs w:val="14"/>
                <w:lang w:val="es-ES"/>
              </w:rPr>
            </w:pPr>
          </w:p>
        </w:tc>
        <w:tc>
          <w:tcPr>
            <w:tcW w:w="1050" w:type="dxa"/>
            <w:hideMark/>
          </w:tcPr>
          <w:p w14:paraId="05A87ED6" w14:textId="77777777" w:rsidR="0099579A" w:rsidRPr="00B209C7" w:rsidRDefault="0099579A" w:rsidP="003E18EA">
            <w:pPr>
              <w:widowControl w:val="0"/>
              <w:jc w:val="center"/>
              <w:rPr>
                <w:sz w:val="14"/>
                <w:szCs w:val="14"/>
                <w:lang w:val="es-ES"/>
              </w:rPr>
            </w:pPr>
          </w:p>
        </w:tc>
        <w:tc>
          <w:tcPr>
            <w:tcW w:w="1160" w:type="dxa"/>
            <w:hideMark/>
          </w:tcPr>
          <w:p w14:paraId="2C1686A6" w14:textId="77777777" w:rsidR="0099579A" w:rsidRPr="00B209C7" w:rsidRDefault="0099579A" w:rsidP="003E18EA">
            <w:pPr>
              <w:widowControl w:val="0"/>
              <w:jc w:val="center"/>
              <w:rPr>
                <w:sz w:val="14"/>
                <w:szCs w:val="14"/>
                <w:lang w:val="es-ES"/>
              </w:rPr>
            </w:pPr>
          </w:p>
        </w:tc>
      </w:tr>
      <w:tr w:rsidR="0099579A" w:rsidRPr="00B209C7" w14:paraId="69D4B5E3"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134" w:type="dxa"/>
            <w:hideMark/>
          </w:tcPr>
          <w:p w14:paraId="4850F883" w14:textId="77777777" w:rsidR="0099579A" w:rsidRPr="00B209C7" w:rsidRDefault="0099579A" w:rsidP="003E18EA">
            <w:pPr>
              <w:widowControl w:val="0"/>
              <w:jc w:val="left"/>
              <w:rPr>
                <w:sz w:val="14"/>
                <w:szCs w:val="14"/>
              </w:rPr>
            </w:pPr>
            <w:r w:rsidRPr="00B209C7">
              <w:rPr>
                <w:sz w:val="14"/>
                <w:szCs w:val="14"/>
              </w:rPr>
              <w:t>1521100000</w:t>
            </w:r>
          </w:p>
        </w:tc>
        <w:tc>
          <w:tcPr>
            <w:tcW w:w="2656" w:type="dxa"/>
            <w:hideMark/>
          </w:tcPr>
          <w:p w14:paraId="655A9753" w14:textId="77777777" w:rsidR="0099579A" w:rsidRPr="00B209C7" w:rsidRDefault="0099579A" w:rsidP="003E18EA">
            <w:pPr>
              <w:widowControl w:val="0"/>
              <w:jc w:val="left"/>
              <w:rPr>
                <w:sz w:val="14"/>
                <w:szCs w:val="14"/>
              </w:rPr>
            </w:pPr>
            <w:r w:rsidRPr="00B209C7">
              <w:rPr>
                <w:sz w:val="14"/>
                <w:szCs w:val="14"/>
              </w:rPr>
              <w:t xml:space="preserve">- Ceras </w:t>
            </w:r>
            <w:proofErr w:type="spellStart"/>
            <w:r w:rsidRPr="00B209C7">
              <w:rPr>
                <w:sz w:val="14"/>
                <w:szCs w:val="14"/>
              </w:rPr>
              <w:t>vegetales</w:t>
            </w:r>
            <w:proofErr w:type="spellEnd"/>
          </w:p>
        </w:tc>
        <w:tc>
          <w:tcPr>
            <w:tcW w:w="728" w:type="dxa"/>
            <w:hideMark/>
          </w:tcPr>
          <w:p w14:paraId="5F6C2DE8" w14:textId="77777777" w:rsidR="0099579A" w:rsidRPr="00B209C7" w:rsidRDefault="0099579A" w:rsidP="003E18EA">
            <w:pPr>
              <w:widowControl w:val="0"/>
              <w:jc w:val="center"/>
              <w:rPr>
                <w:sz w:val="14"/>
                <w:szCs w:val="14"/>
              </w:rPr>
            </w:pPr>
            <w:r w:rsidRPr="00B209C7">
              <w:rPr>
                <w:sz w:val="14"/>
                <w:szCs w:val="14"/>
              </w:rPr>
              <w:t>90%</w:t>
            </w:r>
          </w:p>
        </w:tc>
        <w:tc>
          <w:tcPr>
            <w:tcW w:w="1218" w:type="dxa"/>
            <w:hideMark/>
          </w:tcPr>
          <w:p w14:paraId="542A068E" w14:textId="77777777" w:rsidR="0099579A" w:rsidRPr="00B209C7" w:rsidRDefault="0099579A" w:rsidP="003E18EA">
            <w:pPr>
              <w:widowControl w:val="0"/>
              <w:jc w:val="center"/>
              <w:rPr>
                <w:sz w:val="14"/>
                <w:szCs w:val="14"/>
              </w:rPr>
            </w:pPr>
          </w:p>
        </w:tc>
        <w:tc>
          <w:tcPr>
            <w:tcW w:w="1189" w:type="dxa"/>
            <w:hideMark/>
          </w:tcPr>
          <w:p w14:paraId="6B4A574A" w14:textId="77777777" w:rsidR="0099579A" w:rsidRPr="00B209C7" w:rsidRDefault="0099579A" w:rsidP="003E18EA">
            <w:pPr>
              <w:widowControl w:val="0"/>
              <w:jc w:val="center"/>
              <w:rPr>
                <w:sz w:val="14"/>
                <w:szCs w:val="14"/>
              </w:rPr>
            </w:pPr>
          </w:p>
        </w:tc>
        <w:tc>
          <w:tcPr>
            <w:tcW w:w="1050" w:type="dxa"/>
            <w:hideMark/>
          </w:tcPr>
          <w:p w14:paraId="1E03ACB1" w14:textId="77777777" w:rsidR="0099579A" w:rsidRPr="00B209C7" w:rsidRDefault="0099579A" w:rsidP="003E18EA">
            <w:pPr>
              <w:widowControl w:val="0"/>
              <w:jc w:val="center"/>
              <w:rPr>
                <w:sz w:val="14"/>
                <w:szCs w:val="14"/>
              </w:rPr>
            </w:pPr>
          </w:p>
        </w:tc>
        <w:tc>
          <w:tcPr>
            <w:tcW w:w="1160" w:type="dxa"/>
            <w:hideMark/>
          </w:tcPr>
          <w:p w14:paraId="0E04D10E" w14:textId="77777777" w:rsidR="0099579A" w:rsidRPr="00B209C7" w:rsidRDefault="0099579A" w:rsidP="003E18EA">
            <w:pPr>
              <w:widowControl w:val="0"/>
              <w:jc w:val="center"/>
              <w:rPr>
                <w:sz w:val="14"/>
                <w:szCs w:val="14"/>
              </w:rPr>
            </w:pPr>
          </w:p>
        </w:tc>
      </w:tr>
      <w:tr w:rsidR="0099579A" w:rsidRPr="00B209C7" w14:paraId="42ACFBF8" w14:textId="77777777" w:rsidTr="00E44B31">
        <w:trPr>
          <w:trHeight w:val="20"/>
        </w:trPr>
        <w:tc>
          <w:tcPr>
            <w:tcW w:w="1134" w:type="dxa"/>
            <w:hideMark/>
          </w:tcPr>
          <w:p w14:paraId="2052C153" w14:textId="77777777" w:rsidR="0099579A" w:rsidRPr="00B209C7" w:rsidRDefault="0099579A" w:rsidP="003E18EA">
            <w:pPr>
              <w:widowControl w:val="0"/>
              <w:jc w:val="left"/>
              <w:rPr>
                <w:sz w:val="14"/>
                <w:szCs w:val="14"/>
              </w:rPr>
            </w:pPr>
            <w:r w:rsidRPr="00B209C7">
              <w:rPr>
                <w:sz w:val="14"/>
                <w:szCs w:val="14"/>
              </w:rPr>
              <w:t> </w:t>
            </w:r>
          </w:p>
        </w:tc>
        <w:tc>
          <w:tcPr>
            <w:tcW w:w="2656" w:type="dxa"/>
            <w:hideMark/>
          </w:tcPr>
          <w:p w14:paraId="21CF4A4C" w14:textId="77777777" w:rsidR="0099579A" w:rsidRPr="00B209C7" w:rsidRDefault="0099579A" w:rsidP="003E18EA">
            <w:pPr>
              <w:widowControl w:val="0"/>
              <w:jc w:val="left"/>
              <w:rPr>
                <w:sz w:val="14"/>
                <w:szCs w:val="14"/>
              </w:rPr>
            </w:pPr>
            <w:r w:rsidRPr="00B209C7">
              <w:rPr>
                <w:sz w:val="14"/>
                <w:szCs w:val="14"/>
              </w:rPr>
              <w:t> </w:t>
            </w:r>
          </w:p>
        </w:tc>
        <w:tc>
          <w:tcPr>
            <w:tcW w:w="728" w:type="dxa"/>
            <w:hideMark/>
          </w:tcPr>
          <w:p w14:paraId="2862017B" w14:textId="77777777" w:rsidR="0099579A" w:rsidRPr="00B209C7" w:rsidRDefault="0099579A" w:rsidP="003E18EA">
            <w:pPr>
              <w:widowControl w:val="0"/>
              <w:jc w:val="center"/>
              <w:rPr>
                <w:sz w:val="14"/>
                <w:szCs w:val="14"/>
              </w:rPr>
            </w:pPr>
          </w:p>
        </w:tc>
        <w:tc>
          <w:tcPr>
            <w:tcW w:w="1218" w:type="dxa"/>
            <w:hideMark/>
          </w:tcPr>
          <w:p w14:paraId="52DF842E" w14:textId="77777777" w:rsidR="0099579A" w:rsidRPr="00B209C7" w:rsidRDefault="0099579A" w:rsidP="003E18EA">
            <w:pPr>
              <w:widowControl w:val="0"/>
              <w:jc w:val="center"/>
              <w:rPr>
                <w:sz w:val="14"/>
                <w:szCs w:val="14"/>
              </w:rPr>
            </w:pPr>
          </w:p>
        </w:tc>
        <w:tc>
          <w:tcPr>
            <w:tcW w:w="1189" w:type="dxa"/>
            <w:hideMark/>
          </w:tcPr>
          <w:p w14:paraId="63DEB0E6" w14:textId="77777777" w:rsidR="0099579A" w:rsidRPr="00B209C7" w:rsidRDefault="0099579A" w:rsidP="003E18EA">
            <w:pPr>
              <w:widowControl w:val="0"/>
              <w:jc w:val="left"/>
              <w:rPr>
                <w:sz w:val="14"/>
                <w:szCs w:val="14"/>
              </w:rPr>
            </w:pPr>
            <w:r w:rsidRPr="00B209C7">
              <w:rPr>
                <w:sz w:val="14"/>
                <w:szCs w:val="14"/>
              </w:rPr>
              <w:t>1521101000¹</w:t>
            </w:r>
          </w:p>
        </w:tc>
        <w:tc>
          <w:tcPr>
            <w:tcW w:w="1050" w:type="dxa"/>
            <w:hideMark/>
          </w:tcPr>
          <w:p w14:paraId="71355FBD" w14:textId="77777777" w:rsidR="0099579A" w:rsidRPr="00B209C7" w:rsidRDefault="0099579A" w:rsidP="003E18EA">
            <w:pPr>
              <w:widowControl w:val="0"/>
              <w:jc w:val="center"/>
              <w:rPr>
                <w:sz w:val="14"/>
                <w:szCs w:val="14"/>
              </w:rPr>
            </w:pPr>
            <w:r w:rsidRPr="00B209C7">
              <w:rPr>
                <w:sz w:val="14"/>
                <w:szCs w:val="14"/>
              </w:rPr>
              <w:t>5%</w:t>
            </w:r>
          </w:p>
        </w:tc>
        <w:tc>
          <w:tcPr>
            <w:tcW w:w="1160" w:type="dxa"/>
            <w:hideMark/>
          </w:tcPr>
          <w:p w14:paraId="27A6BCFD" w14:textId="77777777" w:rsidR="0099579A" w:rsidRPr="00B209C7" w:rsidRDefault="0099579A" w:rsidP="003E18EA">
            <w:pPr>
              <w:widowControl w:val="0"/>
              <w:jc w:val="center"/>
              <w:rPr>
                <w:sz w:val="14"/>
                <w:szCs w:val="14"/>
              </w:rPr>
            </w:pPr>
          </w:p>
        </w:tc>
      </w:tr>
      <w:tr w:rsidR="0099579A" w:rsidRPr="00B209C7" w14:paraId="724528D1"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134" w:type="dxa"/>
            <w:hideMark/>
          </w:tcPr>
          <w:p w14:paraId="014B2C91" w14:textId="77777777" w:rsidR="0099579A" w:rsidRPr="00B209C7" w:rsidRDefault="0099579A" w:rsidP="003E18EA">
            <w:pPr>
              <w:widowControl w:val="0"/>
              <w:jc w:val="left"/>
              <w:rPr>
                <w:sz w:val="14"/>
                <w:szCs w:val="14"/>
              </w:rPr>
            </w:pPr>
            <w:r w:rsidRPr="00B209C7">
              <w:rPr>
                <w:sz w:val="14"/>
                <w:szCs w:val="14"/>
              </w:rPr>
              <w:t> </w:t>
            </w:r>
          </w:p>
        </w:tc>
        <w:tc>
          <w:tcPr>
            <w:tcW w:w="2656" w:type="dxa"/>
            <w:hideMark/>
          </w:tcPr>
          <w:p w14:paraId="3BF9777D" w14:textId="77777777" w:rsidR="0099579A" w:rsidRPr="00B209C7" w:rsidRDefault="0099579A" w:rsidP="003E18EA">
            <w:pPr>
              <w:widowControl w:val="0"/>
              <w:jc w:val="left"/>
              <w:rPr>
                <w:sz w:val="14"/>
                <w:szCs w:val="14"/>
              </w:rPr>
            </w:pPr>
            <w:r w:rsidRPr="00B209C7">
              <w:rPr>
                <w:sz w:val="14"/>
                <w:szCs w:val="14"/>
              </w:rPr>
              <w:t> </w:t>
            </w:r>
          </w:p>
        </w:tc>
        <w:tc>
          <w:tcPr>
            <w:tcW w:w="728" w:type="dxa"/>
            <w:hideMark/>
          </w:tcPr>
          <w:p w14:paraId="6C69D4D2" w14:textId="77777777" w:rsidR="0099579A" w:rsidRPr="00B209C7" w:rsidRDefault="0099579A" w:rsidP="003E18EA">
            <w:pPr>
              <w:widowControl w:val="0"/>
              <w:jc w:val="center"/>
              <w:rPr>
                <w:sz w:val="14"/>
                <w:szCs w:val="14"/>
              </w:rPr>
            </w:pPr>
          </w:p>
        </w:tc>
        <w:tc>
          <w:tcPr>
            <w:tcW w:w="1218" w:type="dxa"/>
            <w:hideMark/>
          </w:tcPr>
          <w:p w14:paraId="33165C80" w14:textId="77777777" w:rsidR="0099579A" w:rsidRPr="00B209C7" w:rsidRDefault="0099579A" w:rsidP="003E18EA">
            <w:pPr>
              <w:widowControl w:val="0"/>
              <w:jc w:val="center"/>
              <w:rPr>
                <w:sz w:val="14"/>
                <w:szCs w:val="14"/>
              </w:rPr>
            </w:pPr>
          </w:p>
        </w:tc>
        <w:tc>
          <w:tcPr>
            <w:tcW w:w="1189" w:type="dxa"/>
            <w:hideMark/>
          </w:tcPr>
          <w:p w14:paraId="7BE756AA" w14:textId="77777777" w:rsidR="0099579A" w:rsidRPr="00B209C7" w:rsidRDefault="0099579A" w:rsidP="003E18EA">
            <w:pPr>
              <w:widowControl w:val="0"/>
              <w:jc w:val="left"/>
              <w:rPr>
                <w:sz w:val="14"/>
                <w:szCs w:val="14"/>
              </w:rPr>
            </w:pPr>
            <w:r w:rsidRPr="00B209C7">
              <w:rPr>
                <w:sz w:val="14"/>
                <w:szCs w:val="14"/>
              </w:rPr>
              <w:t>1521102000²</w:t>
            </w:r>
          </w:p>
        </w:tc>
        <w:tc>
          <w:tcPr>
            <w:tcW w:w="1050" w:type="dxa"/>
            <w:hideMark/>
          </w:tcPr>
          <w:p w14:paraId="74F4B27D" w14:textId="77777777" w:rsidR="0099579A" w:rsidRPr="00B209C7" w:rsidRDefault="0099579A" w:rsidP="003E18EA">
            <w:pPr>
              <w:widowControl w:val="0"/>
              <w:jc w:val="center"/>
              <w:rPr>
                <w:sz w:val="14"/>
                <w:szCs w:val="14"/>
              </w:rPr>
            </w:pPr>
            <w:r w:rsidRPr="00B209C7">
              <w:rPr>
                <w:sz w:val="14"/>
                <w:szCs w:val="14"/>
              </w:rPr>
              <w:t>5%</w:t>
            </w:r>
          </w:p>
        </w:tc>
        <w:tc>
          <w:tcPr>
            <w:tcW w:w="1160" w:type="dxa"/>
            <w:hideMark/>
          </w:tcPr>
          <w:p w14:paraId="6A7053A1" w14:textId="77777777" w:rsidR="0099579A" w:rsidRPr="00B209C7" w:rsidRDefault="0099579A" w:rsidP="003E18EA">
            <w:pPr>
              <w:widowControl w:val="0"/>
              <w:jc w:val="center"/>
              <w:rPr>
                <w:sz w:val="14"/>
                <w:szCs w:val="14"/>
              </w:rPr>
            </w:pPr>
          </w:p>
        </w:tc>
      </w:tr>
      <w:tr w:rsidR="0099579A" w:rsidRPr="00B209C7" w14:paraId="5C4ADE58" w14:textId="77777777" w:rsidTr="00E44B31">
        <w:trPr>
          <w:trHeight w:val="20"/>
        </w:trPr>
        <w:tc>
          <w:tcPr>
            <w:tcW w:w="1134" w:type="dxa"/>
            <w:hideMark/>
          </w:tcPr>
          <w:p w14:paraId="623BD841" w14:textId="77777777" w:rsidR="0099579A" w:rsidRPr="00B209C7" w:rsidRDefault="0099579A" w:rsidP="003E18EA">
            <w:pPr>
              <w:widowControl w:val="0"/>
              <w:jc w:val="left"/>
              <w:rPr>
                <w:sz w:val="14"/>
                <w:szCs w:val="14"/>
              </w:rPr>
            </w:pPr>
            <w:r w:rsidRPr="00B209C7">
              <w:rPr>
                <w:sz w:val="14"/>
                <w:szCs w:val="14"/>
              </w:rPr>
              <w:t> </w:t>
            </w:r>
          </w:p>
        </w:tc>
        <w:tc>
          <w:tcPr>
            <w:tcW w:w="2656" w:type="dxa"/>
            <w:hideMark/>
          </w:tcPr>
          <w:p w14:paraId="2CE4190B" w14:textId="77777777" w:rsidR="0099579A" w:rsidRPr="00B209C7" w:rsidRDefault="0099579A" w:rsidP="003E18EA">
            <w:pPr>
              <w:widowControl w:val="0"/>
              <w:jc w:val="left"/>
              <w:rPr>
                <w:sz w:val="14"/>
                <w:szCs w:val="14"/>
              </w:rPr>
            </w:pPr>
            <w:r w:rsidRPr="00B209C7">
              <w:rPr>
                <w:sz w:val="14"/>
                <w:szCs w:val="14"/>
              </w:rPr>
              <w:t> </w:t>
            </w:r>
          </w:p>
        </w:tc>
        <w:tc>
          <w:tcPr>
            <w:tcW w:w="728" w:type="dxa"/>
            <w:hideMark/>
          </w:tcPr>
          <w:p w14:paraId="45A19642" w14:textId="77777777" w:rsidR="0099579A" w:rsidRPr="00B209C7" w:rsidRDefault="0099579A" w:rsidP="003E18EA">
            <w:pPr>
              <w:widowControl w:val="0"/>
              <w:jc w:val="center"/>
              <w:rPr>
                <w:sz w:val="14"/>
                <w:szCs w:val="14"/>
              </w:rPr>
            </w:pPr>
          </w:p>
        </w:tc>
        <w:tc>
          <w:tcPr>
            <w:tcW w:w="1218" w:type="dxa"/>
            <w:hideMark/>
          </w:tcPr>
          <w:p w14:paraId="630E44F4" w14:textId="77777777" w:rsidR="0099579A" w:rsidRPr="00B209C7" w:rsidRDefault="0099579A" w:rsidP="003E18EA">
            <w:pPr>
              <w:widowControl w:val="0"/>
              <w:jc w:val="center"/>
              <w:rPr>
                <w:sz w:val="14"/>
                <w:szCs w:val="14"/>
              </w:rPr>
            </w:pPr>
          </w:p>
        </w:tc>
        <w:tc>
          <w:tcPr>
            <w:tcW w:w="1189" w:type="dxa"/>
            <w:hideMark/>
          </w:tcPr>
          <w:p w14:paraId="357842D2" w14:textId="77777777" w:rsidR="0099579A" w:rsidRPr="00B209C7" w:rsidRDefault="0099579A" w:rsidP="003E18EA">
            <w:pPr>
              <w:widowControl w:val="0"/>
              <w:jc w:val="left"/>
              <w:rPr>
                <w:sz w:val="14"/>
                <w:szCs w:val="14"/>
              </w:rPr>
            </w:pPr>
            <w:r w:rsidRPr="00B209C7">
              <w:rPr>
                <w:sz w:val="14"/>
                <w:szCs w:val="14"/>
              </w:rPr>
              <w:t>1521109000³</w:t>
            </w:r>
          </w:p>
        </w:tc>
        <w:tc>
          <w:tcPr>
            <w:tcW w:w="1050" w:type="dxa"/>
            <w:hideMark/>
          </w:tcPr>
          <w:p w14:paraId="61A847A1" w14:textId="77777777" w:rsidR="0099579A" w:rsidRPr="00B209C7" w:rsidRDefault="0099579A" w:rsidP="003E18EA">
            <w:pPr>
              <w:widowControl w:val="0"/>
              <w:jc w:val="center"/>
              <w:rPr>
                <w:sz w:val="14"/>
                <w:szCs w:val="14"/>
              </w:rPr>
            </w:pPr>
            <w:r w:rsidRPr="00B209C7">
              <w:rPr>
                <w:sz w:val="14"/>
                <w:szCs w:val="14"/>
              </w:rPr>
              <w:t>10%</w:t>
            </w:r>
          </w:p>
        </w:tc>
        <w:tc>
          <w:tcPr>
            <w:tcW w:w="1160" w:type="dxa"/>
            <w:hideMark/>
          </w:tcPr>
          <w:p w14:paraId="0FD0E76C" w14:textId="77777777" w:rsidR="0099579A" w:rsidRPr="00B209C7" w:rsidRDefault="0099579A" w:rsidP="003E18EA">
            <w:pPr>
              <w:widowControl w:val="0"/>
              <w:jc w:val="center"/>
              <w:rPr>
                <w:sz w:val="14"/>
                <w:szCs w:val="14"/>
              </w:rPr>
            </w:pPr>
          </w:p>
        </w:tc>
      </w:tr>
      <w:tr w:rsidR="0099579A" w:rsidRPr="00E40B23" w14:paraId="457CFB01"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134" w:type="dxa"/>
            <w:hideMark/>
          </w:tcPr>
          <w:p w14:paraId="3F40B414" w14:textId="77777777" w:rsidR="0099579A" w:rsidRPr="00B209C7" w:rsidRDefault="0099579A" w:rsidP="003E18EA">
            <w:pPr>
              <w:widowControl w:val="0"/>
              <w:jc w:val="left"/>
              <w:rPr>
                <w:sz w:val="14"/>
                <w:szCs w:val="14"/>
              </w:rPr>
            </w:pPr>
            <w:r w:rsidRPr="00B209C7">
              <w:rPr>
                <w:sz w:val="14"/>
                <w:szCs w:val="14"/>
              </w:rPr>
              <w:t>2306</w:t>
            </w:r>
          </w:p>
        </w:tc>
        <w:tc>
          <w:tcPr>
            <w:tcW w:w="2656" w:type="dxa"/>
            <w:hideMark/>
          </w:tcPr>
          <w:p w14:paraId="30494280" w14:textId="77777777" w:rsidR="0099579A" w:rsidRPr="00B209C7" w:rsidRDefault="0099579A" w:rsidP="003E18EA">
            <w:pPr>
              <w:widowControl w:val="0"/>
              <w:jc w:val="left"/>
              <w:rPr>
                <w:sz w:val="14"/>
                <w:szCs w:val="14"/>
                <w:lang w:val="es-ES"/>
              </w:rPr>
            </w:pPr>
            <w:r w:rsidRPr="00B209C7">
              <w:rPr>
                <w:sz w:val="14"/>
                <w:szCs w:val="14"/>
                <w:lang w:val="es-ES"/>
              </w:rPr>
              <w:t>Tortas y demás residuos sólidos de la extracción de grasas o aceites vegetales, incluso molidos o en "pellets", excepto los de las partidas 23.04 o 23.05</w:t>
            </w:r>
          </w:p>
        </w:tc>
        <w:tc>
          <w:tcPr>
            <w:tcW w:w="728" w:type="dxa"/>
            <w:hideMark/>
          </w:tcPr>
          <w:p w14:paraId="0588FD2C" w14:textId="77777777" w:rsidR="0099579A" w:rsidRPr="00B209C7" w:rsidRDefault="0099579A" w:rsidP="003E18EA">
            <w:pPr>
              <w:widowControl w:val="0"/>
              <w:jc w:val="center"/>
              <w:rPr>
                <w:sz w:val="14"/>
                <w:szCs w:val="14"/>
                <w:lang w:val="es-ES"/>
              </w:rPr>
            </w:pPr>
          </w:p>
        </w:tc>
        <w:tc>
          <w:tcPr>
            <w:tcW w:w="1218" w:type="dxa"/>
            <w:hideMark/>
          </w:tcPr>
          <w:p w14:paraId="73653E33" w14:textId="77777777" w:rsidR="0099579A" w:rsidRPr="00B209C7" w:rsidRDefault="0099579A" w:rsidP="003E18EA">
            <w:pPr>
              <w:widowControl w:val="0"/>
              <w:jc w:val="center"/>
              <w:rPr>
                <w:sz w:val="14"/>
                <w:szCs w:val="14"/>
                <w:lang w:val="es-ES"/>
              </w:rPr>
            </w:pPr>
          </w:p>
        </w:tc>
        <w:tc>
          <w:tcPr>
            <w:tcW w:w="1189" w:type="dxa"/>
            <w:hideMark/>
          </w:tcPr>
          <w:p w14:paraId="0E1013BB" w14:textId="77777777" w:rsidR="0099579A" w:rsidRPr="00B209C7" w:rsidRDefault="0099579A" w:rsidP="003E18EA">
            <w:pPr>
              <w:widowControl w:val="0"/>
              <w:jc w:val="center"/>
              <w:rPr>
                <w:sz w:val="14"/>
                <w:szCs w:val="14"/>
                <w:lang w:val="es-ES"/>
              </w:rPr>
            </w:pPr>
          </w:p>
        </w:tc>
        <w:tc>
          <w:tcPr>
            <w:tcW w:w="1050" w:type="dxa"/>
            <w:hideMark/>
          </w:tcPr>
          <w:p w14:paraId="19D1A150" w14:textId="77777777" w:rsidR="0099579A" w:rsidRPr="00B209C7" w:rsidRDefault="0099579A" w:rsidP="003E18EA">
            <w:pPr>
              <w:widowControl w:val="0"/>
              <w:jc w:val="center"/>
              <w:rPr>
                <w:sz w:val="14"/>
                <w:szCs w:val="14"/>
                <w:lang w:val="es-ES"/>
              </w:rPr>
            </w:pPr>
          </w:p>
        </w:tc>
        <w:tc>
          <w:tcPr>
            <w:tcW w:w="1160" w:type="dxa"/>
            <w:hideMark/>
          </w:tcPr>
          <w:p w14:paraId="1A262C44" w14:textId="77777777" w:rsidR="0099579A" w:rsidRPr="00B209C7" w:rsidRDefault="0099579A" w:rsidP="003E18EA">
            <w:pPr>
              <w:widowControl w:val="0"/>
              <w:jc w:val="center"/>
              <w:rPr>
                <w:sz w:val="14"/>
                <w:szCs w:val="14"/>
                <w:lang w:val="es-ES"/>
              </w:rPr>
            </w:pPr>
          </w:p>
        </w:tc>
      </w:tr>
      <w:tr w:rsidR="0099579A" w:rsidRPr="00B209C7" w14:paraId="1FE39BB8" w14:textId="77777777" w:rsidTr="00E44B31">
        <w:trPr>
          <w:trHeight w:val="20"/>
        </w:trPr>
        <w:tc>
          <w:tcPr>
            <w:tcW w:w="1134" w:type="dxa"/>
            <w:hideMark/>
          </w:tcPr>
          <w:p w14:paraId="66B62815" w14:textId="77777777" w:rsidR="0099579A" w:rsidRPr="00B209C7" w:rsidRDefault="0099579A" w:rsidP="003E18EA">
            <w:pPr>
              <w:widowControl w:val="0"/>
              <w:jc w:val="left"/>
              <w:rPr>
                <w:sz w:val="14"/>
                <w:szCs w:val="14"/>
              </w:rPr>
            </w:pPr>
            <w:r w:rsidRPr="00B209C7">
              <w:rPr>
                <w:sz w:val="14"/>
                <w:szCs w:val="14"/>
              </w:rPr>
              <w:t>2306100000</w:t>
            </w:r>
          </w:p>
        </w:tc>
        <w:tc>
          <w:tcPr>
            <w:tcW w:w="2656" w:type="dxa"/>
            <w:hideMark/>
          </w:tcPr>
          <w:p w14:paraId="752C9BD8" w14:textId="77777777" w:rsidR="0099579A" w:rsidRPr="00B209C7" w:rsidRDefault="0099579A" w:rsidP="003E18EA">
            <w:pPr>
              <w:widowControl w:val="0"/>
              <w:jc w:val="left"/>
              <w:rPr>
                <w:sz w:val="14"/>
                <w:szCs w:val="14"/>
              </w:rPr>
            </w:pPr>
            <w:r w:rsidRPr="00B209C7">
              <w:rPr>
                <w:sz w:val="14"/>
                <w:szCs w:val="14"/>
              </w:rPr>
              <w:t xml:space="preserve">- De </w:t>
            </w:r>
            <w:proofErr w:type="spellStart"/>
            <w:r w:rsidRPr="00B209C7">
              <w:rPr>
                <w:sz w:val="14"/>
                <w:szCs w:val="14"/>
              </w:rPr>
              <w:t>semillas</w:t>
            </w:r>
            <w:proofErr w:type="spellEnd"/>
            <w:r w:rsidRPr="00B209C7">
              <w:rPr>
                <w:sz w:val="14"/>
                <w:szCs w:val="14"/>
              </w:rPr>
              <w:t xml:space="preserve"> de </w:t>
            </w:r>
            <w:proofErr w:type="spellStart"/>
            <w:r w:rsidRPr="00B209C7">
              <w:rPr>
                <w:sz w:val="14"/>
                <w:szCs w:val="14"/>
              </w:rPr>
              <w:t>algodón</w:t>
            </w:r>
            <w:proofErr w:type="spellEnd"/>
          </w:p>
        </w:tc>
        <w:tc>
          <w:tcPr>
            <w:tcW w:w="728" w:type="dxa"/>
            <w:hideMark/>
          </w:tcPr>
          <w:p w14:paraId="4B63B517" w14:textId="77777777" w:rsidR="0099579A" w:rsidRPr="00B209C7" w:rsidRDefault="0099579A" w:rsidP="003E18EA">
            <w:pPr>
              <w:widowControl w:val="0"/>
              <w:jc w:val="center"/>
              <w:rPr>
                <w:sz w:val="14"/>
                <w:szCs w:val="14"/>
              </w:rPr>
            </w:pPr>
            <w:r w:rsidRPr="00B209C7">
              <w:rPr>
                <w:sz w:val="14"/>
                <w:szCs w:val="14"/>
              </w:rPr>
              <w:t>130%</w:t>
            </w:r>
          </w:p>
        </w:tc>
        <w:tc>
          <w:tcPr>
            <w:tcW w:w="1218" w:type="dxa"/>
            <w:hideMark/>
          </w:tcPr>
          <w:p w14:paraId="4B270481" w14:textId="77777777" w:rsidR="0099579A" w:rsidRPr="00B209C7" w:rsidRDefault="0099579A" w:rsidP="003E18EA">
            <w:pPr>
              <w:widowControl w:val="0"/>
              <w:jc w:val="center"/>
              <w:rPr>
                <w:sz w:val="14"/>
                <w:szCs w:val="14"/>
              </w:rPr>
            </w:pPr>
          </w:p>
        </w:tc>
        <w:tc>
          <w:tcPr>
            <w:tcW w:w="1189" w:type="dxa"/>
            <w:hideMark/>
          </w:tcPr>
          <w:p w14:paraId="32E497D7" w14:textId="77777777" w:rsidR="0099579A" w:rsidRPr="00B209C7" w:rsidRDefault="0099579A" w:rsidP="003E18EA">
            <w:pPr>
              <w:widowControl w:val="0"/>
              <w:jc w:val="center"/>
              <w:rPr>
                <w:sz w:val="14"/>
                <w:szCs w:val="14"/>
              </w:rPr>
            </w:pPr>
          </w:p>
        </w:tc>
        <w:tc>
          <w:tcPr>
            <w:tcW w:w="1050" w:type="dxa"/>
            <w:hideMark/>
          </w:tcPr>
          <w:p w14:paraId="06A1D7D2" w14:textId="77777777" w:rsidR="0099579A" w:rsidRPr="00B209C7" w:rsidRDefault="0099579A" w:rsidP="003E18EA">
            <w:pPr>
              <w:widowControl w:val="0"/>
              <w:jc w:val="center"/>
              <w:rPr>
                <w:sz w:val="14"/>
                <w:szCs w:val="14"/>
              </w:rPr>
            </w:pPr>
            <w:r w:rsidRPr="00B209C7">
              <w:rPr>
                <w:sz w:val="14"/>
                <w:szCs w:val="14"/>
              </w:rPr>
              <w:t>15%+</w:t>
            </w:r>
            <w:proofErr w:type="spellStart"/>
            <w:r w:rsidRPr="00B209C7">
              <w:rPr>
                <w:sz w:val="14"/>
                <w:szCs w:val="14"/>
              </w:rPr>
              <w:t>SAFP</w:t>
            </w:r>
            <w:proofErr w:type="spellEnd"/>
          </w:p>
        </w:tc>
        <w:tc>
          <w:tcPr>
            <w:tcW w:w="1160" w:type="dxa"/>
            <w:hideMark/>
          </w:tcPr>
          <w:p w14:paraId="09E1360F" w14:textId="77777777" w:rsidR="0099579A" w:rsidRPr="00B209C7" w:rsidRDefault="0099579A" w:rsidP="003E18EA">
            <w:pPr>
              <w:widowControl w:val="0"/>
              <w:jc w:val="center"/>
              <w:rPr>
                <w:sz w:val="14"/>
                <w:szCs w:val="14"/>
              </w:rPr>
            </w:pPr>
          </w:p>
        </w:tc>
      </w:tr>
      <w:tr w:rsidR="0099579A" w:rsidRPr="00E40B23" w14:paraId="107D6746"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134" w:type="dxa"/>
            <w:hideMark/>
          </w:tcPr>
          <w:p w14:paraId="79D99325" w14:textId="77777777" w:rsidR="0099579A" w:rsidRPr="00B209C7" w:rsidRDefault="0099579A" w:rsidP="003E18EA">
            <w:pPr>
              <w:widowControl w:val="0"/>
              <w:jc w:val="left"/>
              <w:rPr>
                <w:sz w:val="14"/>
                <w:szCs w:val="14"/>
              </w:rPr>
            </w:pPr>
            <w:r w:rsidRPr="00B209C7">
              <w:rPr>
                <w:sz w:val="14"/>
                <w:szCs w:val="14"/>
              </w:rPr>
              <w:t>2936</w:t>
            </w:r>
          </w:p>
        </w:tc>
        <w:tc>
          <w:tcPr>
            <w:tcW w:w="2656" w:type="dxa"/>
            <w:hideMark/>
          </w:tcPr>
          <w:p w14:paraId="2AEEE037" w14:textId="77777777" w:rsidR="0099579A" w:rsidRPr="00B209C7" w:rsidRDefault="0099579A" w:rsidP="003E18EA">
            <w:pPr>
              <w:widowControl w:val="0"/>
              <w:jc w:val="left"/>
              <w:rPr>
                <w:sz w:val="14"/>
                <w:szCs w:val="14"/>
                <w:lang w:val="es-ES"/>
              </w:rPr>
            </w:pPr>
            <w:r w:rsidRPr="00B209C7">
              <w:rPr>
                <w:sz w:val="14"/>
                <w:szCs w:val="14"/>
                <w:lang w:val="es-ES"/>
              </w:rPr>
              <w:t>Provitaminas y vitaminas, naturales o reproducidas por síntesis (incluidos los concentrados naturales) y sus derivados utilizados principalmente como vitaminas, mezclados o no entre sí o en disoluciones de cualquier clase</w:t>
            </w:r>
            <w:r w:rsidRPr="00B209C7">
              <w:rPr>
                <w:sz w:val="14"/>
                <w:szCs w:val="14"/>
                <w:lang w:val="es-ES"/>
              </w:rPr>
              <w:br/>
              <w:t>- Vitaminas y sus derivados, sin mezclar</w:t>
            </w:r>
          </w:p>
        </w:tc>
        <w:tc>
          <w:tcPr>
            <w:tcW w:w="728" w:type="dxa"/>
            <w:hideMark/>
          </w:tcPr>
          <w:p w14:paraId="291C5581" w14:textId="77777777" w:rsidR="0099579A" w:rsidRPr="00B209C7" w:rsidRDefault="0099579A" w:rsidP="003E18EA">
            <w:pPr>
              <w:widowControl w:val="0"/>
              <w:jc w:val="center"/>
              <w:rPr>
                <w:sz w:val="14"/>
                <w:szCs w:val="14"/>
                <w:lang w:val="es-ES"/>
              </w:rPr>
            </w:pPr>
          </w:p>
        </w:tc>
        <w:tc>
          <w:tcPr>
            <w:tcW w:w="1218" w:type="dxa"/>
            <w:hideMark/>
          </w:tcPr>
          <w:p w14:paraId="3F090031" w14:textId="77777777" w:rsidR="0099579A" w:rsidRPr="00B209C7" w:rsidRDefault="0099579A" w:rsidP="003E18EA">
            <w:pPr>
              <w:widowControl w:val="0"/>
              <w:jc w:val="center"/>
              <w:rPr>
                <w:sz w:val="14"/>
                <w:szCs w:val="14"/>
                <w:lang w:val="es-ES"/>
              </w:rPr>
            </w:pPr>
          </w:p>
        </w:tc>
        <w:tc>
          <w:tcPr>
            <w:tcW w:w="1189" w:type="dxa"/>
            <w:hideMark/>
          </w:tcPr>
          <w:p w14:paraId="575938D5" w14:textId="77777777" w:rsidR="0099579A" w:rsidRPr="00B209C7" w:rsidRDefault="0099579A" w:rsidP="003E18EA">
            <w:pPr>
              <w:widowControl w:val="0"/>
              <w:jc w:val="center"/>
              <w:rPr>
                <w:sz w:val="14"/>
                <w:szCs w:val="14"/>
                <w:lang w:val="es-ES"/>
              </w:rPr>
            </w:pPr>
          </w:p>
        </w:tc>
        <w:tc>
          <w:tcPr>
            <w:tcW w:w="1050" w:type="dxa"/>
            <w:hideMark/>
          </w:tcPr>
          <w:p w14:paraId="14E625D6" w14:textId="77777777" w:rsidR="0099579A" w:rsidRPr="00B209C7" w:rsidRDefault="0099579A" w:rsidP="003E18EA">
            <w:pPr>
              <w:widowControl w:val="0"/>
              <w:jc w:val="center"/>
              <w:rPr>
                <w:sz w:val="14"/>
                <w:szCs w:val="14"/>
                <w:lang w:val="es-ES"/>
              </w:rPr>
            </w:pPr>
          </w:p>
        </w:tc>
        <w:tc>
          <w:tcPr>
            <w:tcW w:w="1160" w:type="dxa"/>
            <w:hideMark/>
          </w:tcPr>
          <w:p w14:paraId="5C465024" w14:textId="77777777" w:rsidR="0099579A" w:rsidRPr="00B209C7" w:rsidRDefault="0099579A" w:rsidP="003E18EA">
            <w:pPr>
              <w:widowControl w:val="0"/>
              <w:jc w:val="center"/>
              <w:rPr>
                <w:sz w:val="14"/>
                <w:szCs w:val="14"/>
                <w:lang w:val="es-ES"/>
              </w:rPr>
            </w:pPr>
          </w:p>
        </w:tc>
      </w:tr>
      <w:tr w:rsidR="0099579A" w:rsidRPr="00B209C7" w14:paraId="5A126A83" w14:textId="77777777" w:rsidTr="00E44B31">
        <w:trPr>
          <w:trHeight w:val="20"/>
        </w:trPr>
        <w:tc>
          <w:tcPr>
            <w:tcW w:w="1134" w:type="dxa"/>
            <w:hideMark/>
          </w:tcPr>
          <w:p w14:paraId="35EF9503" w14:textId="77777777" w:rsidR="0099579A" w:rsidRPr="00B209C7" w:rsidRDefault="0099579A" w:rsidP="003E18EA">
            <w:pPr>
              <w:widowControl w:val="0"/>
              <w:jc w:val="left"/>
              <w:rPr>
                <w:sz w:val="14"/>
                <w:szCs w:val="14"/>
              </w:rPr>
            </w:pPr>
            <w:r w:rsidRPr="00B209C7">
              <w:rPr>
                <w:sz w:val="14"/>
                <w:szCs w:val="14"/>
              </w:rPr>
              <w:t>2936240000</w:t>
            </w:r>
          </w:p>
        </w:tc>
        <w:tc>
          <w:tcPr>
            <w:tcW w:w="2656" w:type="dxa"/>
            <w:hideMark/>
          </w:tcPr>
          <w:p w14:paraId="433470DA" w14:textId="77777777" w:rsidR="0099579A" w:rsidRPr="00B209C7" w:rsidRDefault="0099579A" w:rsidP="003E18EA">
            <w:pPr>
              <w:widowControl w:val="0"/>
              <w:jc w:val="left"/>
              <w:rPr>
                <w:sz w:val="14"/>
                <w:szCs w:val="14"/>
                <w:lang w:val="es-ES"/>
              </w:rPr>
            </w:pPr>
            <w:r w:rsidRPr="00B209C7">
              <w:rPr>
                <w:sz w:val="14"/>
                <w:szCs w:val="14"/>
                <w:lang w:val="es-ES"/>
              </w:rPr>
              <w:t>-- Ácido D- o DL-pantoténico (vitamina B3 o vitamina B5) y sus derivados</w:t>
            </w:r>
          </w:p>
        </w:tc>
        <w:tc>
          <w:tcPr>
            <w:tcW w:w="728" w:type="dxa"/>
            <w:hideMark/>
          </w:tcPr>
          <w:p w14:paraId="4DDA3017" w14:textId="77777777" w:rsidR="0099579A" w:rsidRPr="00B209C7" w:rsidRDefault="0099579A" w:rsidP="003E18EA">
            <w:pPr>
              <w:widowControl w:val="0"/>
              <w:jc w:val="center"/>
              <w:rPr>
                <w:sz w:val="14"/>
                <w:szCs w:val="14"/>
              </w:rPr>
            </w:pPr>
            <w:r w:rsidRPr="00B209C7">
              <w:rPr>
                <w:sz w:val="14"/>
                <w:szCs w:val="14"/>
              </w:rPr>
              <w:t>35%</w:t>
            </w:r>
          </w:p>
        </w:tc>
        <w:tc>
          <w:tcPr>
            <w:tcW w:w="1218" w:type="dxa"/>
            <w:hideMark/>
          </w:tcPr>
          <w:p w14:paraId="4673B47A" w14:textId="77777777" w:rsidR="0099579A" w:rsidRPr="00B209C7" w:rsidRDefault="0099579A" w:rsidP="003E18EA">
            <w:pPr>
              <w:widowControl w:val="0"/>
              <w:jc w:val="center"/>
              <w:rPr>
                <w:sz w:val="14"/>
                <w:szCs w:val="14"/>
              </w:rPr>
            </w:pPr>
          </w:p>
        </w:tc>
        <w:tc>
          <w:tcPr>
            <w:tcW w:w="1189" w:type="dxa"/>
            <w:hideMark/>
          </w:tcPr>
          <w:p w14:paraId="5FDF8928" w14:textId="77777777" w:rsidR="0099579A" w:rsidRPr="00B209C7" w:rsidRDefault="0099579A" w:rsidP="003E18EA">
            <w:pPr>
              <w:widowControl w:val="0"/>
              <w:jc w:val="center"/>
              <w:rPr>
                <w:sz w:val="14"/>
                <w:szCs w:val="14"/>
              </w:rPr>
            </w:pPr>
          </w:p>
        </w:tc>
        <w:tc>
          <w:tcPr>
            <w:tcW w:w="1050" w:type="dxa"/>
            <w:hideMark/>
          </w:tcPr>
          <w:p w14:paraId="1D9D9F65" w14:textId="77777777" w:rsidR="0099579A" w:rsidRPr="00B209C7" w:rsidRDefault="0099579A" w:rsidP="003E18EA">
            <w:pPr>
              <w:widowControl w:val="0"/>
              <w:jc w:val="center"/>
              <w:rPr>
                <w:sz w:val="14"/>
                <w:szCs w:val="14"/>
              </w:rPr>
            </w:pPr>
            <w:r w:rsidRPr="00B209C7">
              <w:rPr>
                <w:sz w:val="14"/>
                <w:szCs w:val="14"/>
              </w:rPr>
              <w:t>0%</w:t>
            </w:r>
          </w:p>
        </w:tc>
        <w:tc>
          <w:tcPr>
            <w:tcW w:w="1160" w:type="dxa"/>
            <w:hideMark/>
          </w:tcPr>
          <w:p w14:paraId="42F8B3B1" w14:textId="77777777" w:rsidR="0099579A" w:rsidRPr="00B209C7" w:rsidRDefault="0099579A" w:rsidP="003E18EA">
            <w:pPr>
              <w:widowControl w:val="0"/>
              <w:jc w:val="center"/>
              <w:rPr>
                <w:sz w:val="14"/>
                <w:szCs w:val="14"/>
              </w:rPr>
            </w:pPr>
          </w:p>
        </w:tc>
      </w:tr>
      <w:tr w:rsidR="0099579A" w:rsidRPr="00B209C7" w14:paraId="1A7C66F8" w14:textId="77777777" w:rsidTr="00E44B31">
        <w:trPr>
          <w:cnfStyle w:val="000000010000" w:firstRow="0" w:lastRow="0" w:firstColumn="0" w:lastColumn="0" w:oddVBand="0" w:evenVBand="0" w:oddHBand="0" w:evenHBand="1" w:firstRowFirstColumn="0" w:firstRowLastColumn="0" w:lastRowFirstColumn="0" w:lastRowLastColumn="0"/>
          <w:trHeight w:val="20"/>
        </w:trPr>
        <w:tc>
          <w:tcPr>
            <w:tcW w:w="1134" w:type="dxa"/>
            <w:hideMark/>
          </w:tcPr>
          <w:p w14:paraId="0F8CFBEF" w14:textId="77777777" w:rsidR="0099579A" w:rsidRPr="00B209C7" w:rsidRDefault="0099579A" w:rsidP="003E18EA">
            <w:pPr>
              <w:widowControl w:val="0"/>
              <w:jc w:val="left"/>
              <w:rPr>
                <w:sz w:val="14"/>
                <w:szCs w:val="14"/>
              </w:rPr>
            </w:pPr>
            <w:r w:rsidRPr="00B209C7">
              <w:rPr>
                <w:sz w:val="14"/>
                <w:szCs w:val="14"/>
              </w:rPr>
              <w:t>2936280000</w:t>
            </w:r>
          </w:p>
        </w:tc>
        <w:tc>
          <w:tcPr>
            <w:tcW w:w="2656" w:type="dxa"/>
            <w:hideMark/>
          </w:tcPr>
          <w:p w14:paraId="2EA9B938" w14:textId="77777777" w:rsidR="0099579A" w:rsidRPr="00B209C7" w:rsidRDefault="0099579A" w:rsidP="003E18EA">
            <w:pPr>
              <w:widowControl w:val="0"/>
              <w:jc w:val="left"/>
              <w:rPr>
                <w:sz w:val="14"/>
                <w:szCs w:val="14"/>
                <w:lang w:val="es-ES"/>
              </w:rPr>
            </w:pPr>
            <w:r w:rsidRPr="00B209C7">
              <w:rPr>
                <w:sz w:val="14"/>
                <w:szCs w:val="14"/>
                <w:lang w:val="es-ES"/>
              </w:rPr>
              <w:t>-- Vitamina E y sus derivados</w:t>
            </w:r>
          </w:p>
        </w:tc>
        <w:tc>
          <w:tcPr>
            <w:tcW w:w="728" w:type="dxa"/>
            <w:hideMark/>
          </w:tcPr>
          <w:p w14:paraId="4033786E" w14:textId="77777777" w:rsidR="0099579A" w:rsidRPr="00B209C7" w:rsidRDefault="0099579A" w:rsidP="003E18EA">
            <w:pPr>
              <w:widowControl w:val="0"/>
              <w:jc w:val="center"/>
              <w:rPr>
                <w:sz w:val="14"/>
                <w:szCs w:val="14"/>
              </w:rPr>
            </w:pPr>
            <w:r w:rsidRPr="00B209C7">
              <w:rPr>
                <w:sz w:val="14"/>
                <w:szCs w:val="14"/>
              </w:rPr>
              <w:t>35%</w:t>
            </w:r>
          </w:p>
        </w:tc>
        <w:tc>
          <w:tcPr>
            <w:tcW w:w="1218" w:type="dxa"/>
            <w:hideMark/>
          </w:tcPr>
          <w:p w14:paraId="119FDAB2" w14:textId="77777777" w:rsidR="0099579A" w:rsidRPr="00B209C7" w:rsidRDefault="0099579A" w:rsidP="003E18EA">
            <w:pPr>
              <w:widowControl w:val="0"/>
              <w:jc w:val="center"/>
              <w:rPr>
                <w:sz w:val="14"/>
                <w:szCs w:val="14"/>
              </w:rPr>
            </w:pPr>
          </w:p>
        </w:tc>
        <w:tc>
          <w:tcPr>
            <w:tcW w:w="1189" w:type="dxa"/>
            <w:hideMark/>
          </w:tcPr>
          <w:p w14:paraId="3C95A420" w14:textId="77777777" w:rsidR="0099579A" w:rsidRPr="00B209C7" w:rsidRDefault="0099579A" w:rsidP="003E18EA">
            <w:pPr>
              <w:widowControl w:val="0"/>
              <w:jc w:val="center"/>
              <w:rPr>
                <w:sz w:val="14"/>
                <w:szCs w:val="14"/>
              </w:rPr>
            </w:pPr>
          </w:p>
        </w:tc>
        <w:tc>
          <w:tcPr>
            <w:tcW w:w="1050" w:type="dxa"/>
            <w:hideMark/>
          </w:tcPr>
          <w:p w14:paraId="53C621B6" w14:textId="77777777" w:rsidR="0099579A" w:rsidRPr="00B209C7" w:rsidRDefault="0099579A" w:rsidP="003E18EA">
            <w:pPr>
              <w:widowControl w:val="0"/>
              <w:jc w:val="center"/>
              <w:rPr>
                <w:sz w:val="14"/>
                <w:szCs w:val="14"/>
              </w:rPr>
            </w:pPr>
            <w:r w:rsidRPr="00B209C7">
              <w:rPr>
                <w:sz w:val="14"/>
                <w:szCs w:val="14"/>
              </w:rPr>
              <w:t>0%</w:t>
            </w:r>
          </w:p>
        </w:tc>
        <w:tc>
          <w:tcPr>
            <w:tcW w:w="1160" w:type="dxa"/>
            <w:hideMark/>
          </w:tcPr>
          <w:p w14:paraId="730824E5" w14:textId="77777777" w:rsidR="0099579A" w:rsidRPr="00B209C7" w:rsidRDefault="0099579A" w:rsidP="003E18EA">
            <w:pPr>
              <w:widowControl w:val="0"/>
              <w:jc w:val="center"/>
              <w:rPr>
                <w:sz w:val="14"/>
                <w:szCs w:val="14"/>
              </w:rPr>
            </w:pPr>
          </w:p>
        </w:tc>
      </w:tr>
    </w:tbl>
    <w:p w14:paraId="318702A6" w14:textId="77777777" w:rsidR="00E5573A" w:rsidRPr="00B209C7" w:rsidRDefault="00CC5FF5" w:rsidP="003E18EA">
      <w:pPr>
        <w:pStyle w:val="NoteText"/>
        <w:spacing w:before="120"/>
      </w:pPr>
      <w:r w:rsidRPr="00B209C7">
        <w:t>1</w:t>
      </w:r>
      <w:r w:rsidRPr="00B209C7">
        <w:tab/>
      </w:r>
      <w:proofErr w:type="spellStart"/>
      <w:r w:rsidR="00E5573A" w:rsidRPr="00B209C7">
        <w:t>Cera</w:t>
      </w:r>
      <w:proofErr w:type="spellEnd"/>
      <w:r w:rsidR="00E5573A" w:rsidRPr="00B209C7">
        <w:t xml:space="preserve"> de carnauba.</w:t>
      </w:r>
    </w:p>
    <w:p w14:paraId="237D69E1" w14:textId="77777777" w:rsidR="00E5573A" w:rsidRPr="00B209C7" w:rsidRDefault="00CC5FF5" w:rsidP="003E18EA">
      <w:pPr>
        <w:pStyle w:val="NoteText"/>
      </w:pPr>
      <w:r w:rsidRPr="00B209C7">
        <w:t>2</w:t>
      </w:r>
      <w:r w:rsidRPr="00B209C7">
        <w:tab/>
      </w:r>
      <w:proofErr w:type="spellStart"/>
      <w:r w:rsidR="00E5573A" w:rsidRPr="00B209C7">
        <w:t>Cera</w:t>
      </w:r>
      <w:proofErr w:type="spellEnd"/>
      <w:r w:rsidR="00E5573A" w:rsidRPr="00B209C7">
        <w:t xml:space="preserve"> de candelilla.</w:t>
      </w:r>
    </w:p>
    <w:p w14:paraId="1D53B2D5" w14:textId="77777777" w:rsidR="00E5573A" w:rsidRPr="00B209C7" w:rsidRDefault="00CC5FF5" w:rsidP="003E18EA">
      <w:pPr>
        <w:pStyle w:val="NoteText"/>
      </w:pPr>
      <w:r w:rsidRPr="00B209C7">
        <w:t>3</w:t>
      </w:r>
      <w:r w:rsidRPr="00B209C7">
        <w:tab/>
      </w:r>
      <w:r w:rsidR="00E5573A" w:rsidRPr="00B209C7">
        <w:t xml:space="preserve">Las </w:t>
      </w:r>
      <w:proofErr w:type="spellStart"/>
      <w:r w:rsidR="00E5573A" w:rsidRPr="00B209C7">
        <w:t>demás</w:t>
      </w:r>
      <w:proofErr w:type="spellEnd"/>
      <w:r w:rsidR="00E5573A" w:rsidRPr="00B209C7">
        <w:t>.</w:t>
      </w:r>
    </w:p>
    <w:p w14:paraId="2F0063E8" w14:textId="77777777" w:rsidR="00E5573A" w:rsidRPr="00B209C7" w:rsidRDefault="00E5573A" w:rsidP="003E18EA">
      <w:pPr>
        <w:rPr>
          <w:szCs w:val="18"/>
          <w:lang w:val="en-US"/>
        </w:rPr>
      </w:pPr>
    </w:p>
    <w:p w14:paraId="3D057C8B" w14:textId="77777777" w:rsidR="00E5573A" w:rsidRPr="00B209C7" w:rsidRDefault="00E5573A" w:rsidP="003E18EA">
      <w:pPr>
        <w:pStyle w:val="Caption"/>
        <w:keepNext w:val="0"/>
        <w:spacing w:before="0"/>
        <w:rPr>
          <w:lang w:val="en-US"/>
        </w:rPr>
      </w:pPr>
      <w:r w:rsidRPr="00B209C7">
        <w:rPr>
          <w:lang w:val="en-US"/>
        </w:rPr>
        <w:br w:type="page"/>
      </w:r>
      <w:r w:rsidRPr="00B209C7">
        <w:rPr>
          <w:lang w:val="en-US"/>
        </w:rPr>
        <w:lastRenderedPageBreak/>
        <w:t>Egypt</w:t>
      </w:r>
    </w:p>
    <w:tbl>
      <w:tblPr>
        <w:tblStyle w:val="WTOTable1"/>
        <w:tblW w:w="4942" w:type="pct"/>
        <w:tblLayout w:type="fixed"/>
        <w:tblLook w:val="04A0" w:firstRow="1" w:lastRow="0" w:firstColumn="1" w:lastColumn="0" w:noHBand="0" w:noVBand="1"/>
      </w:tblPr>
      <w:tblGrid>
        <w:gridCol w:w="1101"/>
        <w:gridCol w:w="3221"/>
        <w:gridCol w:w="742"/>
        <w:gridCol w:w="1217"/>
        <w:gridCol w:w="1120"/>
        <w:gridCol w:w="560"/>
        <w:gridCol w:w="1174"/>
      </w:tblGrid>
      <w:tr w:rsidR="00D279A7" w:rsidRPr="00B209C7" w14:paraId="068F9AB4" w14:textId="77777777" w:rsidTr="00092765">
        <w:trPr>
          <w:cnfStyle w:val="100000000000" w:firstRow="1" w:lastRow="0" w:firstColumn="0" w:lastColumn="0" w:oddVBand="0" w:evenVBand="0" w:oddHBand="0" w:evenHBand="0" w:firstRowFirstColumn="0" w:firstRowLastColumn="0" w:lastRowFirstColumn="0" w:lastRowLastColumn="0"/>
          <w:trHeight w:val="64"/>
        </w:trPr>
        <w:tc>
          <w:tcPr>
            <w:tcW w:w="6281" w:type="dxa"/>
            <w:gridSpan w:val="4"/>
            <w:tcBorders>
              <w:top w:val="single" w:sz="4" w:space="0" w:color="auto"/>
              <w:bottom w:val="single" w:sz="4" w:space="0" w:color="auto"/>
            </w:tcBorders>
            <w:vAlign w:val="center"/>
            <w:hideMark/>
          </w:tcPr>
          <w:p w14:paraId="1687C25B" w14:textId="77777777" w:rsidR="00D279A7" w:rsidRPr="00B209C7" w:rsidRDefault="00D279A7" w:rsidP="003E18EA">
            <w:pPr>
              <w:jc w:val="center"/>
              <w:outlineLvl w:val="6"/>
              <w:rPr>
                <w:color w:val="FFFFFF" w:themeColor="background1"/>
                <w:sz w:val="14"/>
                <w:szCs w:val="14"/>
                <w:lang w:eastAsia="zh-CN"/>
              </w:rPr>
            </w:pPr>
            <w:r w:rsidRPr="00B209C7">
              <w:rPr>
                <w:color w:val="FFFFFF" w:themeColor="background1"/>
                <w:sz w:val="14"/>
                <w:szCs w:val="14"/>
                <w:lang w:eastAsia="zh-CN"/>
              </w:rPr>
              <w:t>BOUND DUTIES</w:t>
            </w:r>
          </w:p>
        </w:tc>
        <w:tc>
          <w:tcPr>
            <w:tcW w:w="2854" w:type="dxa"/>
            <w:gridSpan w:val="3"/>
            <w:tcBorders>
              <w:top w:val="single" w:sz="4" w:space="0" w:color="auto"/>
              <w:bottom w:val="single" w:sz="4" w:space="0" w:color="auto"/>
            </w:tcBorders>
            <w:vAlign w:val="center"/>
            <w:hideMark/>
          </w:tcPr>
          <w:p w14:paraId="7137D913" w14:textId="77777777" w:rsidR="00D279A7" w:rsidRPr="00B209C7" w:rsidRDefault="00D279A7" w:rsidP="003E18EA">
            <w:pPr>
              <w:jc w:val="center"/>
              <w:outlineLvl w:val="6"/>
              <w:rPr>
                <w:color w:val="FFFFFF" w:themeColor="background1"/>
                <w:sz w:val="14"/>
                <w:szCs w:val="14"/>
                <w:lang w:eastAsia="zh-CN"/>
              </w:rPr>
            </w:pPr>
            <w:r w:rsidRPr="00B209C7">
              <w:rPr>
                <w:color w:val="FFFFFF" w:themeColor="background1"/>
                <w:sz w:val="14"/>
                <w:szCs w:val="14"/>
                <w:lang w:eastAsia="zh-CN"/>
              </w:rPr>
              <w:t xml:space="preserve">APPLIED DUTIES </w:t>
            </w:r>
            <w:r w:rsidR="009F61F7" w:rsidRPr="00B209C7">
              <w:rPr>
                <w:color w:val="FFFFFF" w:themeColor="background1"/>
                <w:sz w:val="14"/>
                <w:szCs w:val="14"/>
                <w:lang w:eastAsia="zh-CN"/>
              </w:rPr>
              <w:br/>
            </w:r>
            <w:r w:rsidRPr="00B209C7">
              <w:rPr>
                <w:color w:val="FFFFFF" w:themeColor="background1"/>
                <w:sz w:val="14"/>
                <w:szCs w:val="14"/>
                <w:lang w:eastAsia="zh-CN"/>
              </w:rPr>
              <w:t>(Year 2019)</w:t>
            </w:r>
          </w:p>
        </w:tc>
      </w:tr>
      <w:tr w:rsidR="00D279A7" w:rsidRPr="00B209C7" w14:paraId="76556548" w14:textId="77777777" w:rsidTr="00092765">
        <w:trPr>
          <w:trHeight w:val="63"/>
        </w:trPr>
        <w:tc>
          <w:tcPr>
            <w:tcW w:w="1101" w:type="dxa"/>
            <w:tcBorders>
              <w:top w:val="single" w:sz="4" w:space="0" w:color="auto"/>
            </w:tcBorders>
            <w:shd w:val="clear" w:color="auto" w:fill="006283"/>
            <w:vAlign w:val="center"/>
          </w:tcPr>
          <w:p w14:paraId="4E2E94FA" w14:textId="77777777" w:rsidR="00D279A7" w:rsidRPr="00B209C7" w:rsidRDefault="00D279A7" w:rsidP="003E18EA">
            <w:pPr>
              <w:jc w:val="center"/>
              <w:outlineLvl w:val="6"/>
              <w:rPr>
                <w:b/>
                <w:color w:val="FFFFFF" w:themeColor="background1"/>
                <w:sz w:val="14"/>
                <w:szCs w:val="14"/>
                <w:lang w:eastAsia="zh-CN"/>
              </w:rPr>
            </w:pPr>
            <w:r w:rsidRPr="00B209C7">
              <w:rPr>
                <w:b/>
                <w:bCs/>
                <w:color w:val="FFFFFF" w:themeColor="background1"/>
                <w:sz w:val="14"/>
                <w:szCs w:val="14"/>
                <w:lang w:eastAsia="zh-CN"/>
              </w:rPr>
              <w:t>Tariff Line (HS 2012)</w:t>
            </w:r>
          </w:p>
        </w:tc>
        <w:tc>
          <w:tcPr>
            <w:tcW w:w="3221" w:type="dxa"/>
            <w:tcBorders>
              <w:top w:val="single" w:sz="4" w:space="0" w:color="auto"/>
            </w:tcBorders>
            <w:shd w:val="clear" w:color="auto" w:fill="006283"/>
            <w:vAlign w:val="center"/>
          </w:tcPr>
          <w:p w14:paraId="6C160D64" w14:textId="77777777" w:rsidR="00D279A7" w:rsidRPr="00B209C7" w:rsidRDefault="00D279A7" w:rsidP="003E18EA">
            <w:pPr>
              <w:jc w:val="center"/>
              <w:outlineLvl w:val="6"/>
              <w:rPr>
                <w:b/>
                <w:color w:val="FFFFFF" w:themeColor="background1"/>
                <w:sz w:val="14"/>
                <w:szCs w:val="14"/>
                <w:lang w:eastAsia="zh-CN"/>
              </w:rPr>
            </w:pPr>
            <w:r w:rsidRPr="00B209C7">
              <w:rPr>
                <w:b/>
                <w:bCs/>
                <w:color w:val="FFFFFF" w:themeColor="background1"/>
                <w:sz w:val="14"/>
                <w:szCs w:val="14"/>
                <w:lang w:eastAsia="zh-CN"/>
              </w:rPr>
              <w:t>Designation</w:t>
            </w:r>
          </w:p>
        </w:tc>
        <w:tc>
          <w:tcPr>
            <w:tcW w:w="742" w:type="dxa"/>
            <w:tcBorders>
              <w:top w:val="single" w:sz="4" w:space="0" w:color="auto"/>
            </w:tcBorders>
            <w:shd w:val="clear" w:color="auto" w:fill="006283"/>
            <w:vAlign w:val="center"/>
          </w:tcPr>
          <w:p w14:paraId="250C959D" w14:textId="77777777" w:rsidR="00D279A7" w:rsidRPr="00B209C7" w:rsidRDefault="00D279A7" w:rsidP="003E18EA">
            <w:pPr>
              <w:jc w:val="center"/>
              <w:outlineLvl w:val="6"/>
              <w:rPr>
                <w:b/>
                <w:color w:val="FFFFFF" w:themeColor="background1"/>
                <w:sz w:val="14"/>
                <w:szCs w:val="14"/>
                <w:lang w:eastAsia="zh-CN"/>
              </w:rPr>
            </w:pPr>
            <w:r w:rsidRPr="00B209C7">
              <w:rPr>
                <w:b/>
                <w:bCs/>
                <w:color w:val="FFFFFF" w:themeColor="background1"/>
                <w:sz w:val="14"/>
                <w:szCs w:val="14"/>
                <w:lang w:eastAsia="zh-CN"/>
              </w:rPr>
              <w:t>Bound Duty</w:t>
            </w:r>
          </w:p>
        </w:tc>
        <w:tc>
          <w:tcPr>
            <w:tcW w:w="1217" w:type="dxa"/>
            <w:tcBorders>
              <w:top w:val="single" w:sz="4" w:space="0" w:color="auto"/>
            </w:tcBorders>
            <w:shd w:val="clear" w:color="auto" w:fill="006283"/>
            <w:vAlign w:val="center"/>
          </w:tcPr>
          <w:p w14:paraId="6ED46B3E" w14:textId="77777777" w:rsidR="00D279A7" w:rsidRPr="00B209C7" w:rsidRDefault="00D279A7" w:rsidP="003E18EA">
            <w:pPr>
              <w:jc w:val="center"/>
              <w:outlineLvl w:val="6"/>
              <w:rPr>
                <w:b/>
                <w:color w:val="FFFFFF" w:themeColor="background1"/>
                <w:sz w:val="14"/>
                <w:szCs w:val="14"/>
                <w:lang w:eastAsia="zh-CN"/>
              </w:rPr>
            </w:pPr>
            <w:r w:rsidRPr="00B209C7">
              <w:rPr>
                <w:b/>
                <w:bCs/>
                <w:color w:val="FFFFFF" w:themeColor="background1"/>
                <w:sz w:val="14"/>
                <w:szCs w:val="14"/>
                <w:lang w:eastAsia="zh-CN"/>
              </w:rPr>
              <w:t>Other Duties &amp; Charges</w:t>
            </w:r>
          </w:p>
        </w:tc>
        <w:tc>
          <w:tcPr>
            <w:tcW w:w="1120" w:type="dxa"/>
            <w:tcBorders>
              <w:top w:val="single" w:sz="4" w:space="0" w:color="auto"/>
            </w:tcBorders>
            <w:shd w:val="clear" w:color="auto" w:fill="006283"/>
            <w:vAlign w:val="center"/>
          </w:tcPr>
          <w:p w14:paraId="6623271A" w14:textId="77777777" w:rsidR="00D279A7" w:rsidRPr="00B209C7" w:rsidRDefault="00D279A7" w:rsidP="003E18EA">
            <w:pPr>
              <w:jc w:val="center"/>
              <w:outlineLvl w:val="6"/>
              <w:rPr>
                <w:b/>
                <w:color w:val="FFFFFF" w:themeColor="background1"/>
                <w:sz w:val="14"/>
                <w:szCs w:val="14"/>
                <w:lang w:eastAsia="zh-CN"/>
              </w:rPr>
            </w:pPr>
            <w:r w:rsidRPr="00B209C7">
              <w:rPr>
                <w:b/>
                <w:bCs/>
                <w:color w:val="FFFFFF" w:themeColor="background1"/>
                <w:sz w:val="14"/>
                <w:szCs w:val="14"/>
                <w:lang w:eastAsia="zh-CN"/>
              </w:rPr>
              <w:t>Tariff Line (HS 2017)</w:t>
            </w:r>
          </w:p>
        </w:tc>
        <w:tc>
          <w:tcPr>
            <w:tcW w:w="560" w:type="dxa"/>
            <w:tcBorders>
              <w:top w:val="single" w:sz="4" w:space="0" w:color="auto"/>
            </w:tcBorders>
            <w:shd w:val="clear" w:color="auto" w:fill="006283"/>
            <w:vAlign w:val="center"/>
          </w:tcPr>
          <w:p w14:paraId="6D9FFAC4" w14:textId="77777777" w:rsidR="00D279A7" w:rsidRPr="00B209C7" w:rsidRDefault="00D279A7" w:rsidP="003E18EA">
            <w:pPr>
              <w:jc w:val="center"/>
              <w:outlineLvl w:val="6"/>
              <w:rPr>
                <w:b/>
                <w:color w:val="FFFFFF" w:themeColor="background1"/>
                <w:sz w:val="14"/>
                <w:szCs w:val="14"/>
                <w:lang w:eastAsia="zh-CN"/>
              </w:rPr>
            </w:pPr>
            <w:r w:rsidRPr="00B209C7">
              <w:rPr>
                <w:b/>
                <w:bCs/>
                <w:color w:val="FFFFFF" w:themeColor="background1"/>
                <w:sz w:val="14"/>
                <w:szCs w:val="14"/>
                <w:lang w:eastAsia="zh-CN"/>
              </w:rPr>
              <w:t>MFN</w:t>
            </w:r>
          </w:p>
        </w:tc>
        <w:tc>
          <w:tcPr>
            <w:tcW w:w="1174" w:type="dxa"/>
            <w:tcBorders>
              <w:top w:val="single" w:sz="4" w:space="0" w:color="auto"/>
            </w:tcBorders>
            <w:shd w:val="clear" w:color="auto" w:fill="006283"/>
            <w:vAlign w:val="center"/>
          </w:tcPr>
          <w:p w14:paraId="2D6427BE" w14:textId="77777777" w:rsidR="00D279A7" w:rsidRPr="00B209C7" w:rsidRDefault="00D279A7" w:rsidP="003E18EA">
            <w:pPr>
              <w:jc w:val="center"/>
              <w:outlineLvl w:val="6"/>
              <w:rPr>
                <w:b/>
                <w:color w:val="FFFFFF" w:themeColor="background1"/>
                <w:sz w:val="14"/>
                <w:szCs w:val="14"/>
                <w:lang w:eastAsia="zh-CN"/>
              </w:rPr>
            </w:pPr>
            <w:proofErr w:type="spellStart"/>
            <w:r w:rsidRPr="00B209C7">
              <w:rPr>
                <w:b/>
                <w:bCs/>
                <w:color w:val="FFFFFF" w:themeColor="background1"/>
                <w:sz w:val="14"/>
                <w:szCs w:val="14"/>
                <w:lang w:eastAsia="zh-CN"/>
              </w:rPr>
              <w:t>LDC</w:t>
            </w:r>
            <w:proofErr w:type="spellEnd"/>
            <w:r w:rsidRPr="00B209C7">
              <w:rPr>
                <w:b/>
                <w:bCs/>
                <w:color w:val="FFFFFF" w:themeColor="background1"/>
                <w:sz w:val="14"/>
                <w:szCs w:val="14"/>
                <w:lang w:eastAsia="zh-CN"/>
              </w:rPr>
              <w:t xml:space="preserve"> P</w:t>
            </w:r>
            <w:r w:rsidR="00092765" w:rsidRPr="00B209C7">
              <w:rPr>
                <w:b/>
                <w:bCs/>
                <w:color w:val="FFFFFF" w:themeColor="background1"/>
                <w:sz w:val="14"/>
                <w:szCs w:val="14"/>
                <w:lang w:eastAsia="zh-CN"/>
              </w:rPr>
              <w:t>referential</w:t>
            </w:r>
          </w:p>
        </w:tc>
      </w:tr>
      <w:tr w:rsidR="00D279A7" w:rsidRPr="00B209C7" w14:paraId="3FF97709" w14:textId="77777777" w:rsidTr="00092765">
        <w:trPr>
          <w:cnfStyle w:val="000000010000" w:firstRow="0" w:lastRow="0" w:firstColumn="0" w:lastColumn="0" w:oddVBand="0" w:evenVBand="0" w:oddHBand="0" w:evenHBand="1" w:firstRowFirstColumn="0" w:firstRowLastColumn="0" w:lastRowFirstColumn="0" w:lastRowLastColumn="0"/>
          <w:trHeight w:val="20"/>
        </w:trPr>
        <w:tc>
          <w:tcPr>
            <w:tcW w:w="1101" w:type="dxa"/>
            <w:hideMark/>
          </w:tcPr>
          <w:p w14:paraId="451B8360" w14:textId="77777777" w:rsidR="00E5573A" w:rsidRPr="00B209C7" w:rsidRDefault="00E5573A" w:rsidP="003E18EA">
            <w:pPr>
              <w:jc w:val="center"/>
              <w:outlineLvl w:val="6"/>
              <w:rPr>
                <w:b/>
                <w:bCs/>
                <w:color w:val="000000"/>
                <w:sz w:val="14"/>
                <w:szCs w:val="14"/>
                <w:lang w:eastAsia="zh-CN"/>
              </w:rPr>
            </w:pPr>
          </w:p>
        </w:tc>
        <w:tc>
          <w:tcPr>
            <w:tcW w:w="3221" w:type="dxa"/>
            <w:hideMark/>
          </w:tcPr>
          <w:p w14:paraId="4B8BDC68" w14:textId="77777777" w:rsidR="00E5573A" w:rsidRPr="00B209C7" w:rsidRDefault="00E5573A" w:rsidP="003E18EA">
            <w:pPr>
              <w:jc w:val="center"/>
              <w:outlineLvl w:val="6"/>
              <w:rPr>
                <w:b/>
                <w:bCs/>
                <w:color w:val="000000"/>
                <w:sz w:val="14"/>
                <w:szCs w:val="14"/>
                <w:lang w:eastAsia="zh-CN"/>
              </w:rPr>
            </w:pPr>
          </w:p>
        </w:tc>
        <w:tc>
          <w:tcPr>
            <w:tcW w:w="742" w:type="dxa"/>
            <w:hideMark/>
          </w:tcPr>
          <w:p w14:paraId="4F935626" w14:textId="77777777" w:rsidR="00E5573A" w:rsidRPr="00B209C7" w:rsidRDefault="00E5573A" w:rsidP="003E18EA">
            <w:pPr>
              <w:jc w:val="center"/>
              <w:outlineLvl w:val="6"/>
              <w:rPr>
                <w:b/>
                <w:bCs/>
                <w:color w:val="000000"/>
                <w:sz w:val="14"/>
                <w:szCs w:val="14"/>
                <w:lang w:eastAsia="zh-CN"/>
              </w:rPr>
            </w:pPr>
          </w:p>
        </w:tc>
        <w:tc>
          <w:tcPr>
            <w:tcW w:w="1217" w:type="dxa"/>
            <w:hideMark/>
          </w:tcPr>
          <w:p w14:paraId="625CDDDF" w14:textId="77777777" w:rsidR="00E5573A" w:rsidRPr="00B209C7" w:rsidRDefault="00E5573A" w:rsidP="003E18EA">
            <w:pPr>
              <w:jc w:val="center"/>
              <w:outlineLvl w:val="6"/>
              <w:rPr>
                <w:b/>
                <w:bCs/>
                <w:color w:val="000000"/>
                <w:sz w:val="14"/>
                <w:szCs w:val="14"/>
                <w:lang w:eastAsia="zh-CN"/>
              </w:rPr>
            </w:pPr>
          </w:p>
        </w:tc>
        <w:tc>
          <w:tcPr>
            <w:tcW w:w="1120" w:type="dxa"/>
            <w:hideMark/>
          </w:tcPr>
          <w:p w14:paraId="1FB8ADB3" w14:textId="77777777" w:rsidR="00E5573A" w:rsidRPr="00B209C7" w:rsidRDefault="00E5573A" w:rsidP="003E18EA">
            <w:pPr>
              <w:jc w:val="center"/>
              <w:outlineLvl w:val="6"/>
              <w:rPr>
                <w:b/>
                <w:bCs/>
                <w:color w:val="000000"/>
                <w:sz w:val="14"/>
                <w:szCs w:val="14"/>
                <w:lang w:eastAsia="zh-CN"/>
              </w:rPr>
            </w:pPr>
          </w:p>
        </w:tc>
        <w:tc>
          <w:tcPr>
            <w:tcW w:w="560" w:type="dxa"/>
            <w:hideMark/>
          </w:tcPr>
          <w:p w14:paraId="0AEC5EE8" w14:textId="77777777" w:rsidR="00E5573A" w:rsidRPr="00B209C7" w:rsidRDefault="00E5573A" w:rsidP="003E18EA">
            <w:pPr>
              <w:jc w:val="center"/>
              <w:outlineLvl w:val="6"/>
              <w:rPr>
                <w:b/>
                <w:bCs/>
                <w:color w:val="000000"/>
                <w:sz w:val="14"/>
                <w:szCs w:val="14"/>
                <w:lang w:eastAsia="zh-CN"/>
              </w:rPr>
            </w:pPr>
          </w:p>
        </w:tc>
        <w:tc>
          <w:tcPr>
            <w:tcW w:w="1174" w:type="dxa"/>
            <w:hideMark/>
          </w:tcPr>
          <w:p w14:paraId="2901AA92" w14:textId="77777777" w:rsidR="00E5573A" w:rsidRPr="00B209C7" w:rsidRDefault="00E5573A" w:rsidP="003E18EA">
            <w:pPr>
              <w:jc w:val="center"/>
              <w:outlineLvl w:val="6"/>
              <w:rPr>
                <w:b/>
                <w:bCs/>
                <w:color w:val="000000"/>
                <w:sz w:val="14"/>
                <w:szCs w:val="14"/>
                <w:lang w:eastAsia="zh-CN"/>
              </w:rPr>
            </w:pPr>
          </w:p>
        </w:tc>
      </w:tr>
      <w:tr w:rsidR="00D279A7" w:rsidRPr="00B209C7" w14:paraId="6B8771E6" w14:textId="77777777" w:rsidTr="00092765">
        <w:trPr>
          <w:trHeight w:val="20"/>
        </w:trPr>
        <w:tc>
          <w:tcPr>
            <w:tcW w:w="1101" w:type="dxa"/>
            <w:hideMark/>
          </w:tcPr>
          <w:p w14:paraId="60585F7F" w14:textId="77777777" w:rsidR="00E5573A" w:rsidRPr="00B209C7" w:rsidRDefault="00E5573A" w:rsidP="003E18EA">
            <w:pPr>
              <w:jc w:val="left"/>
              <w:outlineLvl w:val="6"/>
              <w:rPr>
                <w:color w:val="000000"/>
                <w:sz w:val="14"/>
                <w:szCs w:val="14"/>
                <w:lang w:eastAsia="zh-CN"/>
              </w:rPr>
            </w:pPr>
            <w:r w:rsidRPr="00B209C7">
              <w:rPr>
                <w:color w:val="000000"/>
                <w:sz w:val="14"/>
                <w:szCs w:val="14"/>
                <w:lang w:eastAsia="zh-CN"/>
              </w:rPr>
              <w:t>1207</w:t>
            </w:r>
          </w:p>
        </w:tc>
        <w:tc>
          <w:tcPr>
            <w:tcW w:w="3221" w:type="dxa"/>
            <w:hideMark/>
          </w:tcPr>
          <w:p w14:paraId="39547310" w14:textId="77777777" w:rsidR="00E5573A" w:rsidRPr="00B209C7" w:rsidRDefault="00E5573A" w:rsidP="003E18EA">
            <w:pPr>
              <w:jc w:val="left"/>
              <w:outlineLvl w:val="6"/>
              <w:rPr>
                <w:color w:val="000000"/>
                <w:sz w:val="14"/>
                <w:szCs w:val="14"/>
                <w:lang w:eastAsia="zh-CN"/>
              </w:rPr>
            </w:pPr>
            <w:r w:rsidRPr="00B209C7">
              <w:rPr>
                <w:color w:val="000000"/>
                <w:sz w:val="14"/>
                <w:szCs w:val="14"/>
                <w:lang w:eastAsia="zh-CN"/>
              </w:rPr>
              <w:t>Other oil seeds and oleaginous fruits, whether or not broken:</w:t>
            </w:r>
          </w:p>
        </w:tc>
        <w:tc>
          <w:tcPr>
            <w:tcW w:w="742" w:type="dxa"/>
            <w:hideMark/>
          </w:tcPr>
          <w:p w14:paraId="77CF042D" w14:textId="77777777" w:rsidR="00E5573A" w:rsidRPr="00B209C7" w:rsidRDefault="00E5573A" w:rsidP="003E18EA">
            <w:pPr>
              <w:jc w:val="center"/>
              <w:outlineLvl w:val="6"/>
              <w:rPr>
                <w:color w:val="000000"/>
                <w:sz w:val="14"/>
                <w:szCs w:val="14"/>
                <w:lang w:eastAsia="zh-CN"/>
              </w:rPr>
            </w:pPr>
          </w:p>
        </w:tc>
        <w:tc>
          <w:tcPr>
            <w:tcW w:w="1217" w:type="dxa"/>
            <w:hideMark/>
          </w:tcPr>
          <w:p w14:paraId="5BE02A9B" w14:textId="77777777" w:rsidR="00E5573A" w:rsidRPr="00B209C7" w:rsidRDefault="00E5573A" w:rsidP="003E18EA">
            <w:pPr>
              <w:jc w:val="center"/>
              <w:outlineLvl w:val="6"/>
              <w:rPr>
                <w:color w:val="000000"/>
                <w:sz w:val="14"/>
                <w:szCs w:val="14"/>
                <w:lang w:eastAsia="zh-CN"/>
              </w:rPr>
            </w:pPr>
          </w:p>
        </w:tc>
        <w:tc>
          <w:tcPr>
            <w:tcW w:w="1120" w:type="dxa"/>
            <w:hideMark/>
          </w:tcPr>
          <w:p w14:paraId="41CF6AAE" w14:textId="77777777" w:rsidR="00E5573A" w:rsidRPr="00B209C7" w:rsidRDefault="00E5573A" w:rsidP="003E18EA">
            <w:pPr>
              <w:jc w:val="center"/>
              <w:outlineLvl w:val="6"/>
              <w:rPr>
                <w:color w:val="000000"/>
                <w:sz w:val="14"/>
                <w:szCs w:val="14"/>
                <w:lang w:eastAsia="zh-CN"/>
              </w:rPr>
            </w:pPr>
          </w:p>
        </w:tc>
        <w:tc>
          <w:tcPr>
            <w:tcW w:w="560" w:type="dxa"/>
            <w:hideMark/>
          </w:tcPr>
          <w:p w14:paraId="4D3C5E0A" w14:textId="77777777" w:rsidR="00E5573A" w:rsidRPr="00B209C7" w:rsidRDefault="00E5573A" w:rsidP="003E18EA">
            <w:pPr>
              <w:jc w:val="center"/>
              <w:outlineLvl w:val="6"/>
              <w:rPr>
                <w:color w:val="000000"/>
                <w:sz w:val="14"/>
                <w:szCs w:val="14"/>
                <w:lang w:eastAsia="zh-CN"/>
              </w:rPr>
            </w:pPr>
          </w:p>
        </w:tc>
        <w:tc>
          <w:tcPr>
            <w:tcW w:w="1174" w:type="dxa"/>
            <w:hideMark/>
          </w:tcPr>
          <w:p w14:paraId="1FF094C1" w14:textId="77777777" w:rsidR="00E5573A" w:rsidRPr="00B209C7" w:rsidRDefault="00E5573A" w:rsidP="003E18EA">
            <w:pPr>
              <w:jc w:val="center"/>
              <w:outlineLvl w:val="6"/>
              <w:rPr>
                <w:color w:val="000000"/>
                <w:sz w:val="14"/>
                <w:szCs w:val="14"/>
                <w:lang w:eastAsia="zh-CN"/>
              </w:rPr>
            </w:pPr>
          </w:p>
        </w:tc>
      </w:tr>
      <w:tr w:rsidR="00D279A7" w:rsidRPr="00B209C7" w14:paraId="5B1B01ED" w14:textId="77777777" w:rsidTr="00092765">
        <w:trPr>
          <w:cnfStyle w:val="000000010000" w:firstRow="0" w:lastRow="0" w:firstColumn="0" w:lastColumn="0" w:oddVBand="0" w:evenVBand="0" w:oddHBand="0" w:evenHBand="1" w:firstRowFirstColumn="0" w:firstRowLastColumn="0" w:lastRowFirstColumn="0" w:lastRowLastColumn="0"/>
          <w:trHeight w:val="20"/>
        </w:trPr>
        <w:tc>
          <w:tcPr>
            <w:tcW w:w="1101" w:type="dxa"/>
            <w:hideMark/>
          </w:tcPr>
          <w:p w14:paraId="462970D3"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12072100</w:t>
            </w:r>
          </w:p>
        </w:tc>
        <w:tc>
          <w:tcPr>
            <w:tcW w:w="3221" w:type="dxa"/>
            <w:hideMark/>
          </w:tcPr>
          <w:p w14:paraId="3EDA3AA0"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 Seed</w:t>
            </w:r>
          </w:p>
        </w:tc>
        <w:tc>
          <w:tcPr>
            <w:tcW w:w="742" w:type="dxa"/>
            <w:hideMark/>
          </w:tcPr>
          <w:p w14:paraId="5507DC26"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10%</w:t>
            </w:r>
          </w:p>
        </w:tc>
        <w:tc>
          <w:tcPr>
            <w:tcW w:w="1217" w:type="dxa"/>
            <w:hideMark/>
          </w:tcPr>
          <w:p w14:paraId="29957758" w14:textId="77777777" w:rsidR="004B1522" w:rsidRPr="00B209C7" w:rsidRDefault="004B1522" w:rsidP="003E18EA">
            <w:pPr>
              <w:jc w:val="center"/>
              <w:outlineLvl w:val="6"/>
              <w:rPr>
                <w:color w:val="000000"/>
                <w:sz w:val="14"/>
                <w:szCs w:val="14"/>
                <w:lang w:eastAsia="zh-CN"/>
              </w:rPr>
            </w:pPr>
          </w:p>
        </w:tc>
        <w:tc>
          <w:tcPr>
            <w:tcW w:w="1120" w:type="dxa"/>
            <w:hideMark/>
          </w:tcPr>
          <w:p w14:paraId="66104721"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1207210000</w:t>
            </w:r>
          </w:p>
        </w:tc>
        <w:tc>
          <w:tcPr>
            <w:tcW w:w="560" w:type="dxa"/>
            <w:hideMark/>
          </w:tcPr>
          <w:p w14:paraId="1985A6DD"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2%</w:t>
            </w:r>
          </w:p>
        </w:tc>
        <w:tc>
          <w:tcPr>
            <w:tcW w:w="1174" w:type="dxa"/>
            <w:hideMark/>
          </w:tcPr>
          <w:p w14:paraId="375F3903" w14:textId="77777777" w:rsidR="004B1522" w:rsidRPr="00B209C7" w:rsidRDefault="004B1522" w:rsidP="003E18EA">
            <w:pPr>
              <w:jc w:val="center"/>
              <w:outlineLvl w:val="6"/>
              <w:rPr>
                <w:color w:val="000000"/>
                <w:sz w:val="14"/>
                <w:szCs w:val="14"/>
                <w:lang w:eastAsia="zh-CN"/>
              </w:rPr>
            </w:pPr>
          </w:p>
        </w:tc>
      </w:tr>
      <w:tr w:rsidR="00D279A7" w:rsidRPr="00B209C7" w14:paraId="04B21B50" w14:textId="77777777" w:rsidTr="00092765">
        <w:trPr>
          <w:trHeight w:val="20"/>
        </w:trPr>
        <w:tc>
          <w:tcPr>
            <w:tcW w:w="1101" w:type="dxa"/>
            <w:hideMark/>
          </w:tcPr>
          <w:p w14:paraId="3625D922"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12072900</w:t>
            </w:r>
          </w:p>
        </w:tc>
        <w:tc>
          <w:tcPr>
            <w:tcW w:w="3221" w:type="dxa"/>
            <w:hideMark/>
          </w:tcPr>
          <w:p w14:paraId="6507C6BD"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 Other</w:t>
            </w:r>
          </w:p>
        </w:tc>
        <w:tc>
          <w:tcPr>
            <w:tcW w:w="742" w:type="dxa"/>
            <w:hideMark/>
          </w:tcPr>
          <w:p w14:paraId="7660353F"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10%</w:t>
            </w:r>
          </w:p>
        </w:tc>
        <w:tc>
          <w:tcPr>
            <w:tcW w:w="1217" w:type="dxa"/>
            <w:hideMark/>
          </w:tcPr>
          <w:p w14:paraId="63E7A400" w14:textId="77777777" w:rsidR="004B1522" w:rsidRPr="00B209C7" w:rsidRDefault="004B1522" w:rsidP="003E18EA">
            <w:pPr>
              <w:jc w:val="center"/>
              <w:outlineLvl w:val="6"/>
              <w:rPr>
                <w:color w:val="000000"/>
                <w:sz w:val="14"/>
                <w:szCs w:val="14"/>
                <w:lang w:eastAsia="zh-CN"/>
              </w:rPr>
            </w:pPr>
          </w:p>
        </w:tc>
        <w:tc>
          <w:tcPr>
            <w:tcW w:w="1120" w:type="dxa"/>
          </w:tcPr>
          <w:p w14:paraId="488B866A"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1207290000</w:t>
            </w:r>
          </w:p>
        </w:tc>
        <w:tc>
          <w:tcPr>
            <w:tcW w:w="560" w:type="dxa"/>
            <w:hideMark/>
          </w:tcPr>
          <w:p w14:paraId="2BB0785C"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2%</w:t>
            </w:r>
          </w:p>
        </w:tc>
        <w:tc>
          <w:tcPr>
            <w:tcW w:w="1174" w:type="dxa"/>
            <w:hideMark/>
          </w:tcPr>
          <w:p w14:paraId="2C0631D2" w14:textId="77777777" w:rsidR="004B1522" w:rsidRPr="00B209C7" w:rsidRDefault="004B1522" w:rsidP="003E18EA">
            <w:pPr>
              <w:jc w:val="center"/>
              <w:outlineLvl w:val="6"/>
              <w:rPr>
                <w:color w:val="000000"/>
                <w:sz w:val="14"/>
                <w:szCs w:val="14"/>
                <w:lang w:eastAsia="zh-CN"/>
              </w:rPr>
            </w:pPr>
          </w:p>
        </w:tc>
      </w:tr>
      <w:tr w:rsidR="00D279A7" w:rsidRPr="00B209C7" w14:paraId="29EC3FDC" w14:textId="77777777" w:rsidTr="00092765">
        <w:trPr>
          <w:cnfStyle w:val="000000010000" w:firstRow="0" w:lastRow="0" w:firstColumn="0" w:lastColumn="0" w:oddVBand="0" w:evenVBand="0" w:oddHBand="0" w:evenHBand="1" w:firstRowFirstColumn="0" w:firstRowLastColumn="0" w:lastRowFirstColumn="0" w:lastRowLastColumn="0"/>
          <w:trHeight w:val="20"/>
        </w:trPr>
        <w:tc>
          <w:tcPr>
            <w:tcW w:w="1101" w:type="dxa"/>
            <w:hideMark/>
          </w:tcPr>
          <w:p w14:paraId="3FCE6D42"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 </w:t>
            </w:r>
          </w:p>
        </w:tc>
        <w:tc>
          <w:tcPr>
            <w:tcW w:w="3221" w:type="dxa"/>
            <w:hideMark/>
          </w:tcPr>
          <w:p w14:paraId="6D42425C"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 </w:t>
            </w:r>
          </w:p>
        </w:tc>
        <w:tc>
          <w:tcPr>
            <w:tcW w:w="742" w:type="dxa"/>
            <w:hideMark/>
          </w:tcPr>
          <w:p w14:paraId="21F8A4E8" w14:textId="77777777" w:rsidR="004B1522" w:rsidRPr="00B209C7" w:rsidRDefault="004B1522" w:rsidP="003E18EA">
            <w:pPr>
              <w:jc w:val="center"/>
              <w:outlineLvl w:val="6"/>
              <w:rPr>
                <w:color w:val="000000"/>
                <w:sz w:val="14"/>
                <w:szCs w:val="14"/>
                <w:lang w:eastAsia="zh-CN"/>
              </w:rPr>
            </w:pPr>
          </w:p>
        </w:tc>
        <w:tc>
          <w:tcPr>
            <w:tcW w:w="1217" w:type="dxa"/>
            <w:hideMark/>
          </w:tcPr>
          <w:p w14:paraId="5ADB17E5" w14:textId="77777777" w:rsidR="004B1522" w:rsidRPr="00B209C7" w:rsidRDefault="004B1522" w:rsidP="003E18EA">
            <w:pPr>
              <w:jc w:val="center"/>
              <w:outlineLvl w:val="6"/>
              <w:rPr>
                <w:color w:val="000000"/>
                <w:sz w:val="14"/>
                <w:szCs w:val="14"/>
                <w:lang w:eastAsia="zh-CN"/>
              </w:rPr>
            </w:pPr>
          </w:p>
        </w:tc>
        <w:tc>
          <w:tcPr>
            <w:tcW w:w="1120" w:type="dxa"/>
          </w:tcPr>
          <w:p w14:paraId="22308E33" w14:textId="77777777" w:rsidR="004B1522" w:rsidRPr="00B209C7" w:rsidRDefault="004B1522" w:rsidP="003E18EA">
            <w:pPr>
              <w:jc w:val="center"/>
              <w:outlineLvl w:val="6"/>
              <w:rPr>
                <w:color w:val="000000"/>
                <w:sz w:val="14"/>
                <w:szCs w:val="14"/>
                <w:lang w:eastAsia="zh-CN"/>
              </w:rPr>
            </w:pPr>
          </w:p>
        </w:tc>
        <w:tc>
          <w:tcPr>
            <w:tcW w:w="560" w:type="dxa"/>
            <w:hideMark/>
          </w:tcPr>
          <w:p w14:paraId="3BCC047B"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2%</w:t>
            </w:r>
          </w:p>
        </w:tc>
        <w:tc>
          <w:tcPr>
            <w:tcW w:w="1174" w:type="dxa"/>
            <w:hideMark/>
          </w:tcPr>
          <w:p w14:paraId="1CD4C73D" w14:textId="77777777" w:rsidR="004B1522" w:rsidRPr="00B209C7" w:rsidRDefault="004B1522" w:rsidP="003E18EA">
            <w:pPr>
              <w:jc w:val="center"/>
              <w:outlineLvl w:val="6"/>
              <w:rPr>
                <w:color w:val="000000"/>
                <w:sz w:val="14"/>
                <w:szCs w:val="14"/>
                <w:lang w:eastAsia="zh-CN"/>
              </w:rPr>
            </w:pPr>
          </w:p>
        </w:tc>
      </w:tr>
      <w:tr w:rsidR="00D279A7" w:rsidRPr="00B209C7" w14:paraId="6DF72A16" w14:textId="77777777" w:rsidTr="00092765">
        <w:trPr>
          <w:trHeight w:val="20"/>
        </w:trPr>
        <w:tc>
          <w:tcPr>
            <w:tcW w:w="1101" w:type="dxa"/>
            <w:hideMark/>
          </w:tcPr>
          <w:p w14:paraId="675AA673"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1404</w:t>
            </w:r>
          </w:p>
        </w:tc>
        <w:tc>
          <w:tcPr>
            <w:tcW w:w="3221" w:type="dxa"/>
            <w:hideMark/>
          </w:tcPr>
          <w:p w14:paraId="1BB06737"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Vegetable products not elsewhere specified or included:</w:t>
            </w:r>
          </w:p>
        </w:tc>
        <w:tc>
          <w:tcPr>
            <w:tcW w:w="742" w:type="dxa"/>
            <w:hideMark/>
          </w:tcPr>
          <w:p w14:paraId="59746FDD" w14:textId="77777777" w:rsidR="004B1522" w:rsidRPr="00B209C7" w:rsidRDefault="004B1522" w:rsidP="003E18EA">
            <w:pPr>
              <w:jc w:val="center"/>
              <w:outlineLvl w:val="6"/>
              <w:rPr>
                <w:color w:val="000000"/>
                <w:sz w:val="14"/>
                <w:szCs w:val="14"/>
                <w:lang w:eastAsia="zh-CN"/>
              </w:rPr>
            </w:pPr>
          </w:p>
        </w:tc>
        <w:tc>
          <w:tcPr>
            <w:tcW w:w="1217" w:type="dxa"/>
            <w:hideMark/>
          </w:tcPr>
          <w:p w14:paraId="62F444AE" w14:textId="77777777" w:rsidR="004B1522" w:rsidRPr="00B209C7" w:rsidRDefault="004B1522" w:rsidP="003E18EA">
            <w:pPr>
              <w:jc w:val="center"/>
              <w:outlineLvl w:val="6"/>
              <w:rPr>
                <w:color w:val="000000"/>
                <w:sz w:val="14"/>
                <w:szCs w:val="14"/>
                <w:lang w:eastAsia="zh-CN"/>
              </w:rPr>
            </w:pPr>
          </w:p>
        </w:tc>
        <w:tc>
          <w:tcPr>
            <w:tcW w:w="1120" w:type="dxa"/>
            <w:hideMark/>
          </w:tcPr>
          <w:p w14:paraId="4FFBA76B" w14:textId="77777777" w:rsidR="004B1522" w:rsidRPr="00B209C7" w:rsidRDefault="004B1522" w:rsidP="003E18EA">
            <w:pPr>
              <w:jc w:val="center"/>
              <w:outlineLvl w:val="6"/>
              <w:rPr>
                <w:color w:val="000000"/>
                <w:sz w:val="14"/>
                <w:szCs w:val="14"/>
                <w:lang w:eastAsia="zh-CN"/>
              </w:rPr>
            </w:pPr>
          </w:p>
        </w:tc>
        <w:tc>
          <w:tcPr>
            <w:tcW w:w="560" w:type="dxa"/>
            <w:hideMark/>
          </w:tcPr>
          <w:p w14:paraId="04529668" w14:textId="77777777" w:rsidR="004B1522" w:rsidRPr="00B209C7" w:rsidRDefault="004B1522" w:rsidP="003E18EA">
            <w:pPr>
              <w:jc w:val="center"/>
              <w:outlineLvl w:val="6"/>
              <w:rPr>
                <w:color w:val="000000"/>
                <w:sz w:val="14"/>
                <w:szCs w:val="14"/>
                <w:lang w:eastAsia="zh-CN"/>
              </w:rPr>
            </w:pPr>
          </w:p>
        </w:tc>
        <w:tc>
          <w:tcPr>
            <w:tcW w:w="1174" w:type="dxa"/>
            <w:hideMark/>
          </w:tcPr>
          <w:p w14:paraId="6F60C1C9" w14:textId="77777777" w:rsidR="004B1522" w:rsidRPr="00B209C7" w:rsidRDefault="004B1522" w:rsidP="003E18EA">
            <w:pPr>
              <w:jc w:val="center"/>
              <w:outlineLvl w:val="6"/>
              <w:rPr>
                <w:color w:val="000000"/>
                <w:sz w:val="14"/>
                <w:szCs w:val="14"/>
                <w:lang w:eastAsia="zh-CN"/>
              </w:rPr>
            </w:pPr>
          </w:p>
        </w:tc>
      </w:tr>
      <w:tr w:rsidR="00D279A7" w:rsidRPr="00B209C7" w14:paraId="3F17DD60" w14:textId="77777777" w:rsidTr="00092765">
        <w:trPr>
          <w:cnfStyle w:val="000000010000" w:firstRow="0" w:lastRow="0" w:firstColumn="0" w:lastColumn="0" w:oddVBand="0" w:evenVBand="0" w:oddHBand="0" w:evenHBand="1" w:firstRowFirstColumn="0" w:firstRowLastColumn="0" w:lastRowFirstColumn="0" w:lastRowLastColumn="0"/>
          <w:trHeight w:val="20"/>
        </w:trPr>
        <w:tc>
          <w:tcPr>
            <w:tcW w:w="1101" w:type="dxa"/>
            <w:hideMark/>
          </w:tcPr>
          <w:p w14:paraId="3E1687C0"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14042000</w:t>
            </w:r>
          </w:p>
        </w:tc>
        <w:tc>
          <w:tcPr>
            <w:tcW w:w="3221" w:type="dxa"/>
            <w:hideMark/>
          </w:tcPr>
          <w:p w14:paraId="0162B109"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 Cotton linters</w:t>
            </w:r>
          </w:p>
        </w:tc>
        <w:tc>
          <w:tcPr>
            <w:tcW w:w="742" w:type="dxa"/>
            <w:hideMark/>
          </w:tcPr>
          <w:p w14:paraId="422E6968"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20%</w:t>
            </w:r>
          </w:p>
        </w:tc>
        <w:tc>
          <w:tcPr>
            <w:tcW w:w="1217" w:type="dxa"/>
            <w:hideMark/>
          </w:tcPr>
          <w:p w14:paraId="098E8B09" w14:textId="77777777" w:rsidR="004B1522" w:rsidRPr="00B209C7" w:rsidRDefault="004B1522" w:rsidP="003E18EA">
            <w:pPr>
              <w:jc w:val="center"/>
              <w:outlineLvl w:val="6"/>
              <w:rPr>
                <w:color w:val="000000"/>
                <w:sz w:val="14"/>
                <w:szCs w:val="14"/>
                <w:lang w:eastAsia="zh-CN"/>
              </w:rPr>
            </w:pPr>
          </w:p>
        </w:tc>
        <w:tc>
          <w:tcPr>
            <w:tcW w:w="1120" w:type="dxa"/>
            <w:hideMark/>
          </w:tcPr>
          <w:p w14:paraId="3C788574"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1404200000</w:t>
            </w:r>
          </w:p>
        </w:tc>
        <w:tc>
          <w:tcPr>
            <w:tcW w:w="560" w:type="dxa"/>
            <w:hideMark/>
          </w:tcPr>
          <w:p w14:paraId="76A47AEB"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2%</w:t>
            </w:r>
          </w:p>
        </w:tc>
        <w:tc>
          <w:tcPr>
            <w:tcW w:w="1174" w:type="dxa"/>
            <w:hideMark/>
          </w:tcPr>
          <w:p w14:paraId="1F0C8A06" w14:textId="77777777" w:rsidR="004B1522" w:rsidRPr="00B209C7" w:rsidRDefault="004B1522" w:rsidP="003E18EA">
            <w:pPr>
              <w:jc w:val="center"/>
              <w:outlineLvl w:val="6"/>
              <w:rPr>
                <w:color w:val="000000"/>
                <w:sz w:val="14"/>
                <w:szCs w:val="14"/>
                <w:lang w:eastAsia="zh-CN"/>
              </w:rPr>
            </w:pPr>
          </w:p>
        </w:tc>
      </w:tr>
      <w:tr w:rsidR="00D279A7" w:rsidRPr="00B209C7" w14:paraId="0E4DCA4F" w14:textId="77777777" w:rsidTr="00092765">
        <w:trPr>
          <w:trHeight w:val="20"/>
        </w:trPr>
        <w:tc>
          <w:tcPr>
            <w:tcW w:w="1101" w:type="dxa"/>
            <w:hideMark/>
          </w:tcPr>
          <w:p w14:paraId="11947382"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1512</w:t>
            </w:r>
          </w:p>
        </w:tc>
        <w:tc>
          <w:tcPr>
            <w:tcW w:w="3221" w:type="dxa"/>
            <w:hideMark/>
          </w:tcPr>
          <w:p w14:paraId="07200E95"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Sunflower-seed, safflower or cotton-seed oil and fractions thereof, whether or not refined, but not chemically modified</w:t>
            </w:r>
            <w:r w:rsidRPr="00B209C7">
              <w:rPr>
                <w:color w:val="000000"/>
                <w:sz w:val="14"/>
                <w:szCs w:val="14"/>
                <w:lang w:eastAsia="zh-CN"/>
              </w:rPr>
              <w:br/>
              <w:t>- Cotton-seed oil and its fractions</w:t>
            </w:r>
          </w:p>
        </w:tc>
        <w:tc>
          <w:tcPr>
            <w:tcW w:w="742" w:type="dxa"/>
            <w:hideMark/>
          </w:tcPr>
          <w:p w14:paraId="73DC2120" w14:textId="77777777" w:rsidR="004B1522" w:rsidRPr="00B209C7" w:rsidRDefault="004B1522" w:rsidP="003E18EA">
            <w:pPr>
              <w:jc w:val="center"/>
              <w:outlineLvl w:val="6"/>
              <w:rPr>
                <w:color w:val="000000"/>
                <w:sz w:val="14"/>
                <w:szCs w:val="14"/>
                <w:lang w:eastAsia="zh-CN"/>
              </w:rPr>
            </w:pPr>
          </w:p>
        </w:tc>
        <w:tc>
          <w:tcPr>
            <w:tcW w:w="1217" w:type="dxa"/>
            <w:hideMark/>
          </w:tcPr>
          <w:p w14:paraId="5EEFAEE7" w14:textId="77777777" w:rsidR="004B1522" w:rsidRPr="00B209C7" w:rsidRDefault="004B1522" w:rsidP="003E18EA">
            <w:pPr>
              <w:jc w:val="center"/>
              <w:outlineLvl w:val="6"/>
              <w:rPr>
                <w:color w:val="000000"/>
                <w:sz w:val="14"/>
                <w:szCs w:val="14"/>
                <w:lang w:eastAsia="zh-CN"/>
              </w:rPr>
            </w:pPr>
          </w:p>
        </w:tc>
        <w:tc>
          <w:tcPr>
            <w:tcW w:w="1120" w:type="dxa"/>
            <w:hideMark/>
          </w:tcPr>
          <w:p w14:paraId="2C15AB83" w14:textId="77777777" w:rsidR="004B1522" w:rsidRPr="00B209C7" w:rsidRDefault="004B1522" w:rsidP="003E18EA">
            <w:pPr>
              <w:jc w:val="center"/>
              <w:outlineLvl w:val="6"/>
              <w:rPr>
                <w:color w:val="000000"/>
                <w:sz w:val="14"/>
                <w:szCs w:val="14"/>
                <w:lang w:eastAsia="zh-CN"/>
              </w:rPr>
            </w:pPr>
          </w:p>
        </w:tc>
        <w:tc>
          <w:tcPr>
            <w:tcW w:w="560" w:type="dxa"/>
            <w:hideMark/>
          </w:tcPr>
          <w:p w14:paraId="56618107" w14:textId="77777777" w:rsidR="004B1522" w:rsidRPr="00B209C7" w:rsidRDefault="004B1522" w:rsidP="003E18EA">
            <w:pPr>
              <w:jc w:val="center"/>
              <w:outlineLvl w:val="6"/>
              <w:rPr>
                <w:color w:val="000000"/>
                <w:sz w:val="14"/>
                <w:szCs w:val="14"/>
                <w:lang w:eastAsia="zh-CN"/>
              </w:rPr>
            </w:pPr>
          </w:p>
        </w:tc>
        <w:tc>
          <w:tcPr>
            <w:tcW w:w="1174" w:type="dxa"/>
            <w:hideMark/>
          </w:tcPr>
          <w:p w14:paraId="759FCB79" w14:textId="77777777" w:rsidR="004B1522" w:rsidRPr="00B209C7" w:rsidRDefault="004B1522" w:rsidP="003E18EA">
            <w:pPr>
              <w:jc w:val="center"/>
              <w:outlineLvl w:val="6"/>
              <w:rPr>
                <w:color w:val="000000"/>
                <w:sz w:val="14"/>
                <w:szCs w:val="14"/>
                <w:lang w:eastAsia="zh-CN"/>
              </w:rPr>
            </w:pPr>
          </w:p>
        </w:tc>
      </w:tr>
      <w:tr w:rsidR="00D279A7" w:rsidRPr="00B209C7" w14:paraId="77536015" w14:textId="77777777" w:rsidTr="00092765">
        <w:trPr>
          <w:cnfStyle w:val="000000010000" w:firstRow="0" w:lastRow="0" w:firstColumn="0" w:lastColumn="0" w:oddVBand="0" w:evenVBand="0" w:oddHBand="0" w:evenHBand="1" w:firstRowFirstColumn="0" w:firstRowLastColumn="0" w:lastRowFirstColumn="0" w:lastRowLastColumn="0"/>
          <w:trHeight w:val="20"/>
        </w:trPr>
        <w:tc>
          <w:tcPr>
            <w:tcW w:w="1101" w:type="dxa"/>
            <w:hideMark/>
          </w:tcPr>
          <w:p w14:paraId="5956FB29"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15122100</w:t>
            </w:r>
          </w:p>
        </w:tc>
        <w:tc>
          <w:tcPr>
            <w:tcW w:w="3221" w:type="dxa"/>
            <w:hideMark/>
          </w:tcPr>
          <w:p w14:paraId="78EE3227"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 Crude oil, whether or not gossypol has been removed</w:t>
            </w:r>
          </w:p>
        </w:tc>
        <w:tc>
          <w:tcPr>
            <w:tcW w:w="742" w:type="dxa"/>
            <w:hideMark/>
          </w:tcPr>
          <w:p w14:paraId="6506EF56"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20%</w:t>
            </w:r>
          </w:p>
        </w:tc>
        <w:tc>
          <w:tcPr>
            <w:tcW w:w="1217" w:type="dxa"/>
            <w:hideMark/>
          </w:tcPr>
          <w:p w14:paraId="5618A91B" w14:textId="77777777" w:rsidR="004B1522" w:rsidRPr="00B209C7" w:rsidRDefault="004B1522" w:rsidP="003E18EA">
            <w:pPr>
              <w:jc w:val="center"/>
              <w:outlineLvl w:val="6"/>
              <w:rPr>
                <w:color w:val="000000"/>
                <w:sz w:val="14"/>
                <w:szCs w:val="14"/>
                <w:lang w:eastAsia="zh-CN"/>
              </w:rPr>
            </w:pPr>
          </w:p>
        </w:tc>
        <w:tc>
          <w:tcPr>
            <w:tcW w:w="1120" w:type="dxa"/>
            <w:hideMark/>
          </w:tcPr>
          <w:p w14:paraId="0B1C5C1C"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1512210000</w:t>
            </w:r>
          </w:p>
        </w:tc>
        <w:tc>
          <w:tcPr>
            <w:tcW w:w="560" w:type="dxa"/>
            <w:hideMark/>
          </w:tcPr>
          <w:p w14:paraId="5A0655D8"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0%</w:t>
            </w:r>
          </w:p>
        </w:tc>
        <w:tc>
          <w:tcPr>
            <w:tcW w:w="1174" w:type="dxa"/>
            <w:hideMark/>
          </w:tcPr>
          <w:p w14:paraId="401817BC" w14:textId="77777777" w:rsidR="004B1522" w:rsidRPr="00B209C7" w:rsidRDefault="004B1522" w:rsidP="003E18EA">
            <w:pPr>
              <w:jc w:val="center"/>
              <w:outlineLvl w:val="6"/>
              <w:rPr>
                <w:color w:val="000000"/>
                <w:sz w:val="14"/>
                <w:szCs w:val="14"/>
                <w:lang w:eastAsia="zh-CN"/>
              </w:rPr>
            </w:pPr>
          </w:p>
        </w:tc>
      </w:tr>
      <w:tr w:rsidR="00D279A7" w:rsidRPr="00B209C7" w14:paraId="0086D245" w14:textId="77777777" w:rsidTr="00092765">
        <w:trPr>
          <w:trHeight w:val="20"/>
        </w:trPr>
        <w:tc>
          <w:tcPr>
            <w:tcW w:w="1101" w:type="dxa"/>
            <w:hideMark/>
          </w:tcPr>
          <w:p w14:paraId="549A0F32"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15122900</w:t>
            </w:r>
          </w:p>
        </w:tc>
        <w:tc>
          <w:tcPr>
            <w:tcW w:w="3221" w:type="dxa"/>
            <w:hideMark/>
          </w:tcPr>
          <w:p w14:paraId="3545DDE3"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 Other</w:t>
            </w:r>
          </w:p>
        </w:tc>
        <w:tc>
          <w:tcPr>
            <w:tcW w:w="742" w:type="dxa"/>
            <w:hideMark/>
          </w:tcPr>
          <w:p w14:paraId="545E1672"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20%</w:t>
            </w:r>
          </w:p>
        </w:tc>
        <w:tc>
          <w:tcPr>
            <w:tcW w:w="1217" w:type="dxa"/>
            <w:hideMark/>
          </w:tcPr>
          <w:p w14:paraId="388FEA1B" w14:textId="77777777" w:rsidR="004B1522" w:rsidRPr="00B209C7" w:rsidRDefault="004B1522" w:rsidP="003E18EA">
            <w:pPr>
              <w:jc w:val="center"/>
              <w:outlineLvl w:val="6"/>
              <w:rPr>
                <w:color w:val="000000"/>
                <w:sz w:val="14"/>
                <w:szCs w:val="14"/>
                <w:lang w:eastAsia="zh-CN"/>
              </w:rPr>
            </w:pPr>
          </w:p>
        </w:tc>
        <w:tc>
          <w:tcPr>
            <w:tcW w:w="1120" w:type="dxa"/>
            <w:hideMark/>
          </w:tcPr>
          <w:p w14:paraId="0414EDB9"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1512290000</w:t>
            </w:r>
          </w:p>
        </w:tc>
        <w:tc>
          <w:tcPr>
            <w:tcW w:w="560" w:type="dxa"/>
            <w:hideMark/>
          </w:tcPr>
          <w:p w14:paraId="31F07281"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0%</w:t>
            </w:r>
          </w:p>
        </w:tc>
        <w:tc>
          <w:tcPr>
            <w:tcW w:w="1174" w:type="dxa"/>
            <w:hideMark/>
          </w:tcPr>
          <w:p w14:paraId="70657D5A" w14:textId="77777777" w:rsidR="004B1522" w:rsidRPr="00B209C7" w:rsidRDefault="004B1522" w:rsidP="003E18EA">
            <w:pPr>
              <w:jc w:val="center"/>
              <w:outlineLvl w:val="6"/>
              <w:rPr>
                <w:color w:val="000000"/>
                <w:sz w:val="14"/>
                <w:szCs w:val="14"/>
                <w:lang w:eastAsia="zh-CN"/>
              </w:rPr>
            </w:pPr>
          </w:p>
        </w:tc>
      </w:tr>
      <w:tr w:rsidR="00D279A7" w:rsidRPr="00B209C7" w14:paraId="5A6E6321" w14:textId="77777777" w:rsidTr="00092765">
        <w:trPr>
          <w:cnfStyle w:val="000000010000" w:firstRow="0" w:lastRow="0" w:firstColumn="0" w:lastColumn="0" w:oddVBand="0" w:evenVBand="0" w:oddHBand="0" w:evenHBand="1" w:firstRowFirstColumn="0" w:firstRowLastColumn="0" w:lastRowFirstColumn="0" w:lastRowLastColumn="0"/>
          <w:trHeight w:val="20"/>
        </w:trPr>
        <w:tc>
          <w:tcPr>
            <w:tcW w:w="1101" w:type="dxa"/>
            <w:hideMark/>
          </w:tcPr>
          <w:p w14:paraId="4F3D5C2F"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1521</w:t>
            </w:r>
          </w:p>
        </w:tc>
        <w:tc>
          <w:tcPr>
            <w:tcW w:w="3221" w:type="dxa"/>
            <w:noWrap/>
            <w:hideMark/>
          </w:tcPr>
          <w:p w14:paraId="00065CFB"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Vegetable waxes (other than triglycerides), beeswax, other insect waxes and spermaceti, whether or not refined or coloured:</w:t>
            </w:r>
          </w:p>
        </w:tc>
        <w:tc>
          <w:tcPr>
            <w:tcW w:w="742" w:type="dxa"/>
            <w:hideMark/>
          </w:tcPr>
          <w:p w14:paraId="0F29C953" w14:textId="77777777" w:rsidR="004B1522" w:rsidRPr="00B209C7" w:rsidRDefault="004B1522" w:rsidP="003E18EA">
            <w:pPr>
              <w:jc w:val="center"/>
              <w:outlineLvl w:val="6"/>
              <w:rPr>
                <w:color w:val="000000"/>
                <w:sz w:val="14"/>
                <w:szCs w:val="14"/>
                <w:lang w:eastAsia="zh-CN"/>
              </w:rPr>
            </w:pPr>
          </w:p>
        </w:tc>
        <w:tc>
          <w:tcPr>
            <w:tcW w:w="1217" w:type="dxa"/>
            <w:hideMark/>
          </w:tcPr>
          <w:p w14:paraId="511D3B36" w14:textId="77777777" w:rsidR="004B1522" w:rsidRPr="00B209C7" w:rsidRDefault="004B1522" w:rsidP="003E18EA">
            <w:pPr>
              <w:jc w:val="center"/>
              <w:outlineLvl w:val="6"/>
              <w:rPr>
                <w:color w:val="000000"/>
                <w:sz w:val="14"/>
                <w:szCs w:val="14"/>
                <w:lang w:eastAsia="zh-CN"/>
              </w:rPr>
            </w:pPr>
          </w:p>
        </w:tc>
        <w:tc>
          <w:tcPr>
            <w:tcW w:w="1120" w:type="dxa"/>
            <w:hideMark/>
          </w:tcPr>
          <w:p w14:paraId="697567BE" w14:textId="77777777" w:rsidR="004B1522" w:rsidRPr="00B209C7" w:rsidRDefault="004B1522" w:rsidP="003E18EA">
            <w:pPr>
              <w:jc w:val="center"/>
              <w:outlineLvl w:val="6"/>
              <w:rPr>
                <w:color w:val="000000"/>
                <w:sz w:val="14"/>
                <w:szCs w:val="14"/>
                <w:lang w:eastAsia="zh-CN"/>
              </w:rPr>
            </w:pPr>
          </w:p>
        </w:tc>
        <w:tc>
          <w:tcPr>
            <w:tcW w:w="560" w:type="dxa"/>
            <w:hideMark/>
          </w:tcPr>
          <w:p w14:paraId="5819C594" w14:textId="77777777" w:rsidR="004B1522" w:rsidRPr="00B209C7" w:rsidRDefault="004B1522" w:rsidP="003E18EA">
            <w:pPr>
              <w:jc w:val="center"/>
              <w:outlineLvl w:val="6"/>
              <w:rPr>
                <w:color w:val="000000"/>
                <w:sz w:val="14"/>
                <w:szCs w:val="14"/>
                <w:lang w:eastAsia="zh-CN"/>
              </w:rPr>
            </w:pPr>
          </w:p>
        </w:tc>
        <w:tc>
          <w:tcPr>
            <w:tcW w:w="1174" w:type="dxa"/>
            <w:hideMark/>
          </w:tcPr>
          <w:p w14:paraId="6FBDABA2" w14:textId="77777777" w:rsidR="004B1522" w:rsidRPr="00B209C7" w:rsidRDefault="004B1522" w:rsidP="003E18EA">
            <w:pPr>
              <w:jc w:val="center"/>
              <w:outlineLvl w:val="6"/>
              <w:rPr>
                <w:color w:val="000000"/>
                <w:sz w:val="14"/>
                <w:szCs w:val="14"/>
                <w:lang w:eastAsia="zh-CN"/>
              </w:rPr>
            </w:pPr>
          </w:p>
        </w:tc>
      </w:tr>
      <w:tr w:rsidR="00D279A7" w:rsidRPr="00B209C7" w14:paraId="70EC987B" w14:textId="77777777" w:rsidTr="00092765">
        <w:trPr>
          <w:trHeight w:val="20"/>
        </w:trPr>
        <w:tc>
          <w:tcPr>
            <w:tcW w:w="1101" w:type="dxa"/>
            <w:hideMark/>
          </w:tcPr>
          <w:p w14:paraId="57DDDDCD"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15211000</w:t>
            </w:r>
          </w:p>
        </w:tc>
        <w:tc>
          <w:tcPr>
            <w:tcW w:w="3221" w:type="dxa"/>
            <w:hideMark/>
          </w:tcPr>
          <w:p w14:paraId="7592E221"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 Vegetable waxes</w:t>
            </w:r>
          </w:p>
        </w:tc>
        <w:tc>
          <w:tcPr>
            <w:tcW w:w="742" w:type="dxa"/>
            <w:hideMark/>
          </w:tcPr>
          <w:p w14:paraId="1EF9F1F8"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10%</w:t>
            </w:r>
          </w:p>
        </w:tc>
        <w:tc>
          <w:tcPr>
            <w:tcW w:w="1217" w:type="dxa"/>
            <w:hideMark/>
          </w:tcPr>
          <w:p w14:paraId="75C472CF" w14:textId="77777777" w:rsidR="004B1522" w:rsidRPr="00B209C7" w:rsidRDefault="004B1522" w:rsidP="003E18EA">
            <w:pPr>
              <w:jc w:val="center"/>
              <w:outlineLvl w:val="6"/>
              <w:rPr>
                <w:color w:val="000000"/>
                <w:sz w:val="14"/>
                <w:szCs w:val="14"/>
                <w:lang w:eastAsia="zh-CN"/>
              </w:rPr>
            </w:pPr>
          </w:p>
        </w:tc>
        <w:tc>
          <w:tcPr>
            <w:tcW w:w="1120" w:type="dxa"/>
            <w:hideMark/>
          </w:tcPr>
          <w:p w14:paraId="0C75667D" w14:textId="77777777" w:rsidR="004B1522" w:rsidRPr="00B209C7" w:rsidRDefault="004B1522" w:rsidP="003E18EA">
            <w:pPr>
              <w:jc w:val="center"/>
              <w:outlineLvl w:val="6"/>
              <w:rPr>
                <w:color w:val="000000"/>
                <w:sz w:val="14"/>
                <w:szCs w:val="14"/>
                <w:vertAlign w:val="superscript"/>
                <w:lang w:eastAsia="zh-CN"/>
              </w:rPr>
            </w:pPr>
            <w:r w:rsidRPr="00B209C7">
              <w:rPr>
                <w:color w:val="000000"/>
                <w:sz w:val="14"/>
                <w:szCs w:val="14"/>
                <w:lang w:eastAsia="zh-CN"/>
              </w:rPr>
              <w:t>1521100000</w:t>
            </w:r>
          </w:p>
        </w:tc>
        <w:tc>
          <w:tcPr>
            <w:tcW w:w="560" w:type="dxa"/>
            <w:hideMark/>
          </w:tcPr>
          <w:p w14:paraId="0EE9837C"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5%</w:t>
            </w:r>
          </w:p>
        </w:tc>
        <w:tc>
          <w:tcPr>
            <w:tcW w:w="1174" w:type="dxa"/>
            <w:hideMark/>
          </w:tcPr>
          <w:p w14:paraId="2F65D6C2" w14:textId="77777777" w:rsidR="004B1522" w:rsidRPr="00B209C7" w:rsidRDefault="004B1522" w:rsidP="003E18EA">
            <w:pPr>
              <w:jc w:val="center"/>
              <w:outlineLvl w:val="6"/>
              <w:rPr>
                <w:color w:val="000000"/>
                <w:sz w:val="14"/>
                <w:szCs w:val="14"/>
                <w:lang w:eastAsia="zh-CN"/>
              </w:rPr>
            </w:pPr>
          </w:p>
        </w:tc>
      </w:tr>
      <w:tr w:rsidR="00D279A7" w:rsidRPr="00B209C7" w14:paraId="0161957D" w14:textId="77777777" w:rsidTr="00092765">
        <w:trPr>
          <w:cnfStyle w:val="000000010000" w:firstRow="0" w:lastRow="0" w:firstColumn="0" w:lastColumn="0" w:oddVBand="0" w:evenVBand="0" w:oddHBand="0" w:evenHBand="1" w:firstRowFirstColumn="0" w:firstRowLastColumn="0" w:lastRowFirstColumn="0" w:lastRowLastColumn="0"/>
          <w:trHeight w:val="20"/>
        </w:trPr>
        <w:tc>
          <w:tcPr>
            <w:tcW w:w="1101" w:type="dxa"/>
            <w:hideMark/>
          </w:tcPr>
          <w:p w14:paraId="3FA295E1"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2306</w:t>
            </w:r>
          </w:p>
        </w:tc>
        <w:tc>
          <w:tcPr>
            <w:tcW w:w="3221" w:type="dxa"/>
            <w:hideMark/>
          </w:tcPr>
          <w:p w14:paraId="5B5CA17E"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Oil-cake and other solid residues, whether or not ground or in the form of pellets, resulting from the extraction of vegetable fats or oils, other than those of heading 23.04 or 23.05</w:t>
            </w:r>
          </w:p>
        </w:tc>
        <w:tc>
          <w:tcPr>
            <w:tcW w:w="742" w:type="dxa"/>
            <w:hideMark/>
          </w:tcPr>
          <w:p w14:paraId="0BAC46ED" w14:textId="77777777" w:rsidR="004B1522" w:rsidRPr="00B209C7" w:rsidRDefault="004B1522" w:rsidP="003E18EA">
            <w:pPr>
              <w:jc w:val="center"/>
              <w:outlineLvl w:val="6"/>
              <w:rPr>
                <w:color w:val="000000"/>
                <w:sz w:val="14"/>
                <w:szCs w:val="14"/>
                <w:lang w:eastAsia="zh-CN"/>
              </w:rPr>
            </w:pPr>
          </w:p>
        </w:tc>
        <w:tc>
          <w:tcPr>
            <w:tcW w:w="1217" w:type="dxa"/>
            <w:hideMark/>
          </w:tcPr>
          <w:p w14:paraId="6B29B801" w14:textId="77777777" w:rsidR="004B1522" w:rsidRPr="00B209C7" w:rsidRDefault="004B1522" w:rsidP="003E18EA">
            <w:pPr>
              <w:jc w:val="center"/>
              <w:outlineLvl w:val="6"/>
              <w:rPr>
                <w:color w:val="000000"/>
                <w:sz w:val="14"/>
                <w:szCs w:val="14"/>
                <w:lang w:eastAsia="zh-CN"/>
              </w:rPr>
            </w:pPr>
          </w:p>
        </w:tc>
        <w:tc>
          <w:tcPr>
            <w:tcW w:w="1120" w:type="dxa"/>
            <w:hideMark/>
          </w:tcPr>
          <w:p w14:paraId="3A84EA43" w14:textId="77777777" w:rsidR="004B1522" w:rsidRPr="00B209C7" w:rsidRDefault="004B1522" w:rsidP="003E18EA">
            <w:pPr>
              <w:jc w:val="center"/>
              <w:outlineLvl w:val="6"/>
              <w:rPr>
                <w:color w:val="000000"/>
                <w:sz w:val="14"/>
                <w:szCs w:val="14"/>
                <w:lang w:eastAsia="zh-CN"/>
              </w:rPr>
            </w:pPr>
          </w:p>
        </w:tc>
        <w:tc>
          <w:tcPr>
            <w:tcW w:w="560" w:type="dxa"/>
            <w:hideMark/>
          </w:tcPr>
          <w:p w14:paraId="181BD566" w14:textId="77777777" w:rsidR="004B1522" w:rsidRPr="00B209C7" w:rsidRDefault="004B1522" w:rsidP="003E18EA">
            <w:pPr>
              <w:jc w:val="center"/>
              <w:outlineLvl w:val="6"/>
              <w:rPr>
                <w:color w:val="000000"/>
                <w:sz w:val="14"/>
                <w:szCs w:val="14"/>
                <w:lang w:eastAsia="zh-CN"/>
              </w:rPr>
            </w:pPr>
          </w:p>
        </w:tc>
        <w:tc>
          <w:tcPr>
            <w:tcW w:w="1174" w:type="dxa"/>
            <w:hideMark/>
          </w:tcPr>
          <w:p w14:paraId="7ED66159" w14:textId="77777777" w:rsidR="004B1522" w:rsidRPr="00B209C7" w:rsidRDefault="004B1522" w:rsidP="003E18EA">
            <w:pPr>
              <w:jc w:val="center"/>
              <w:outlineLvl w:val="6"/>
              <w:rPr>
                <w:color w:val="000000"/>
                <w:sz w:val="14"/>
                <w:szCs w:val="14"/>
                <w:lang w:eastAsia="zh-CN"/>
              </w:rPr>
            </w:pPr>
          </w:p>
        </w:tc>
      </w:tr>
      <w:tr w:rsidR="00D279A7" w:rsidRPr="00B209C7" w14:paraId="33A5B313" w14:textId="77777777" w:rsidTr="00092765">
        <w:trPr>
          <w:trHeight w:val="20"/>
        </w:trPr>
        <w:tc>
          <w:tcPr>
            <w:tcW w:w="1101" w:type="dxa"/>
            <w:hideMark/>
          </w:tcPr>
          <w:p w14:paraId="17B07D28"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23061000</w:t>
            </w:r>
          </w:p>
        </w:tc>
        <w:tc>
          <w:tcPr>
            <w:tcW w:w="3221" w:type="dxa"/>
            <w:hideMark/>
          </w:tcPr>
          <w:p w14:paraId="68BE2978"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 Of cotton seeds</w:t>
            </w:r>
          </w:p>
        </w:tc>
        <w:tc>
          <w:tcPr>
            <w:tcW w:w="742" w:type="dxa"/>
            <w:hideMark/>
          </w:tcPr>
          <w:p w14:paraId="6249BFF0"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10%</w:t>
            </w:r>
          </w:p>
        </w:tc>
        <w:tc>
          <w:tcPr>
            <w:tcW w:w="1217" w:type="dxa"/>
            <w:hideMark/>
          </w:tcPr>
          <w:p w14:paraId="42554C87" w14:textId="77777777" w:rsidR="004B1522" w:rsidRPr="00B209C7" w:rsidRDefault="004B1522" w:rsidP="003E18EA">
            <w:pPr>
              <w:jc w:val="center"/>
              <w:outlineLvl w:val="6"/>
              <w:rPr>
                <w:color w:val="000000"/>
                <w:sz w:val="14"/>
                <w:szCs w:val="14"/>
                <w:lang w:eastAsia="zh-CN"/>
              </w:rPr>
            </w:pPr>
          </w:p>
        </w:tc>
        <w:tc>
          <w:tcPr>
            <w:tcW w:w="1120" w:type="dxa"/>
            <w:hideMark/>
          </w:tcPr>
          <w:p w14:paraId="5D65B7EC"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2306100000</w:t>
            </w:r>
          </w:p>
        </w:tc>
        <w:tc>
          <w:tcPr>
            <w:tcW w:w="560" w:type="dxa"/>
            <w:hideMark/>
          </w:tcPr>
          <w:p w14:paraId="224DD39E"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2%</w:t>
            </w:r>
          </w:p>
        </w:tc>
        <w:tc>
          <w:tcPr>
            <w:tcW w:w="1174" w:type="dxa"/>
            <w:hideMark/>
          </w:tcPr>
          <w:p w14:paraId="1EBC2A0B" w14:textId="77777777" w:rsidR="004B1522" w:rsidRPr="00B209C7" w:rsidRDefault="004B1522" w:rsidP="003E18EA">
            <w:pPr>
              <w:jc w:val="center"/>
              <w:outlineLvl w:val="6"/>
              <w:rPr>
                <w:color w:val="000000"/>
                <w:sz w:val="14"/>
                <w:szCs w:val="14"/>
                <w:lang w:eastAsia="zh-CN"/>
              </w:rPr>
            </w:pPr>
          </w:p>
        </w:tc>
      </w:tr>
      <w:tr w:rsidR="00D279A7" w:rsidRPr="00B209C7" w14:paraId="52BF65D6" w14:textId="77777777" w:rsidTr="00092765">
        <w:trPr>
          <w:cnfStyle w:val="000000010000" w:firstRow="0" w:lastRow="0" w:firstColumn="0" w:lastColumn="0" w:oddVBand="0" w:evenVBand="0" w:oddHBand="0" w:evenHBand="1" w:firstRowFirstColumn="0" w:firstRowLastColumn="0" w:lastRowFirstColumn="0" w:lastRowLastColumn="0"/>
          <w:trHeight w:val="20"/>
        </w:trPr>
        <w:tc>
          <w:tcPr>
            <w:tcW w:w="1101" w:type="dxa"/>
            <w:hideMark/>
          </w:tcPr>
          <w:p w14:paraId="76D3B9E3"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2936</w:t>
            </w:r>
          </w:p>
        </w:tc>
        <w:tc>
          <w:tcPr>
            <w:tcW w:w="3221" w:type="dxa"/>
            <w:hideMark/>
          </w:tcPr>
          <w:p w14:paraId="338F3F70"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lang w:eastAsia="zh-CN"/>
              </w:rPr>
              <w:br/>
              <w:t xml:space="preserve">- Vitamins and their derivatives, unmixed </w:t>
            </w:r>
          </w:p>
        </w:tc>
        <w:tc>
          <w:tcPr>
            <w:tcW w:w="742" w:type="dxa"/>
            <w:hideMark/>
          </w:tcPr>
          <w:p w14:paraId="19817CD6" w14:textId="77777777" w:rsidR="004B1522" w:rsidRPr="00B209C7" w:rsidRDefault="004B1522" w:rsidP="003E18EA">
            <w:pPr>
              <w:jc w:val="center"/>
              <w:outlineLvl w:val="6"/>
              <w:rPr>
                <w:color w:val="000000"/>
                <w:sz w:val="14"/>
                <w:szCs w:val="14"/>
                <w:lang w:eastAsia="zh-CN"/>
              </w:rPr>
            </w:pPr>
          </w:p>
        </w:tc>
        <w:tc>
          <w:tcPr>
            <w:tcW w:w="1217" w:type="dxa"/>
            <w:hideMark/>
          </w:tcPr>
          <w:p w14:paraId="179EECB8" w14:textId="77777777" w:rsidR="004B1522" w:rsidRPr="00B209C7" w:rsidRDefault="004B1522" w:rsidP="003E18EA">
            <w:pPr>
              <w:jc w:val="center"/>
              <w:outlineLvl w:val="6"/>
              <w:rPr>
                <w:color w:val="000000"/>
                <w:sz w:val="14"/>
                <w:szCs w:val="14"/>
                <w:lang w:eastAsia="zh-CN"/>
              </w:rPr>
            </w:pPr>
          </w:p>
        </w:tc>
        <w:tc>
          <w:tcPr>
            <w:tcW w:w="1120" w:type="dxa"/>
            <w:hideMark/>
          </w:tcPr>
          <w:p w14:paraId="46EC138E" w14:textId="77777777" w:rsidR="004B1522" w:rsidRPr="00B209C7" w:rsidRDefault="004B1522" w:rsidP="003E18EA">
            <w:pPr>
              <w:jc w:val="center"/>
              <w:outlineLvl w:val="6"/>
              <w:rPr>
                <w:color w:val="000000"/>
                <w:sz w:val="14"/>
                <w:szCs w:val="14"/>
                <w:lang w:eastAsia="zh-CN"/>
              </w:rPr>
            </w:pPr>
          </w:p>
        </w:tc>
        <w:tc>
          <w:tcPr>
            <w:tcW w:w="560" w:type="dxa"/>
            <w:hideMark/>
          </w:tcPr>
          <w:p w14:paraId="69B6F7B7" w14:textId="77777777" w:rsidR="004B1522" w:rsidRPr="00B209C7" w:rsidRDefault="004B1522" w:rsidP="003E18EA">
            <w:pPr>
              <w:jc w:val="center"/>
              <w:outlineLvl w:val="6"/>
              <w:rPr>
                <w:color w:val="000000"/>
                <w:sz w:val="14"/>
                <w:szCs w:val="14"/>
                <w:lang w:eastAsia="zh-CN"/>
              </w:rPr>
            </w:pPr>
          </w:p>
        </w:tc>
        <w:tc>
          <w:tcPr>
            <w:tcW w:w="1174" w:type="dxa"/>
            <w:hideMark/>
          </w:tcPr>
          <w:p w14:paraId="2B4A0C1C" w14:textId="77777777" w:rsidR="004B1522" w:rsidRPr="00B209C7" w:rsidRDefault="004B1522" w:rsidP="003E18EA">
            <w:pPr>
              <w:jc w:val="center"/>
              <w:outlineLvl w:val="6"/>
              <w:rPr>
                <w:color w:val="000000"/>
                <w:sz w:val="14"/>
                <w:szCs w:val="14"/>
                <w:lang w:eastAsia="zh-CN"/>
              </w:rPr>
            </w:pPr>
          </w:p>
        </w:tc>
      </w:tr>
      <w:tr w:rsidR="00D279A7" w:rsidRPr="00B209C7" w14:paraId="424B4E94" w14:textId="77777777" w:rsidTr="00092765">
        <w:trPr>
          <w:trHeight w:val="20"/>
        </w:trPr>
        <w:tc>
          <w:tcPr>
            <w:tcW w:w="1101" w:type="dxa"/>
            <w:hideMark/>
          </w:tcPr>
          <w:p w14:paraId="13B2B084"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29362400</w:t>
            </w:r>
          </w:p>
        </w:tc>
        <w:tc>
          <w:tcPr>
            <w:tcW w:w="3221" w:type="dxa"/>
            <w:hideMark/>
          </w:tcPr>
          <w:p w14:paraId="492A6F66"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 D- or DL-Pantothenic acid (Vitamin B3 or Vitamin B5) and its derivatives</w:t>
            </w:r>
          </w:p>
        </w:tc>
        <w:tc>
          <w:tcPr>
            <w:tcW w:w="742" w:type="dxa"/>
            <w:hideMark/>
          </w:tcPr>
          <w:p w14:paraId="7C0085C6"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3%</w:t>
            </w:r>
          </w:p>
        </w:tc>
        <w:tc>
          <w:tcPr>
            <w:tcW w:w="1217" w:type="dxa"/>
            <w:hideMark/>
          </w:tcPr>
          <w:p w14:paraId="3B190872" w14:textId="77777777" w:rsidR="004B1522" w:rsidRPr="00B209C7" w:rsidRDefault="004B1522" w:rsidP="003E18EA">
            <w:pPr>
              <w:jc w:val="center"/>
              <w:outlineLvl w:val="6"/>
              <w:rPr>
                <w:color w:val="000000"/>
                <w:sz w:val="14"/>
                <w:szCs w:val="14"/>
                <w:lang w:eastAsia="zh-CN"/>
              </w:rPr>
            </w:pPr>
          </w:p>
        </w:tc>
        <w:tc>
          <w:tcPr>
            <w:tcW w:w="1120" w:type="dxa"/>
            <w:hideMark/>
          </w:tcPr>
          <w:p w14:paraId="4A65DFA5" w14:textId="77777777" w:rsidR="004B1522" w:rsidRPr="00B209C7" w:rsidRDefault="004B1522" w:rsidP="003E18EA">
            <w:pPr>
              <w:jc w:val="center"/>
              <w:outlineLvl w:val="6"/>
              <w:rPr>
                <w:color w:val="000000"/>
                <w:sz w:val="14"/>
                <w:szCs w:val="14"/>
                <w:vertAlign w:val="superscript"/>
                <w:lang w:eastAsia="zh-CN"/>
              </w:rPr>
            </w:pPr>
            <w:r w:rsidRPr="00B209C7">
              <w:rPr>
                <w:color w:val="000000"/>
                <w:sz w:val="14"/>
                <w:szCs w:val="14"/>
                <w:lang w:eastAsia="zh-CN"/>
              </w:rPr>
              <w:t>2936240000</w:t>
            </w:r>
          </w:p>
        </w:tc>
        <w:tc>
          <w:tcPr>
            <w:tcW w:w="560" w:type="dxa"/>
            <w:hideMark/>
          </w:tcPr>
          <w:p w14:paraId="41419BCD"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2%</w:t>
            </w:r>
          </w:p>
        </w:tc>
        <w:tc>
          <w:tcPr>
            <w:tcW w:w="1174" w:type="dxa"/>
            <w:hideMark/>
          </w:tcPr>
          <w:p w14:paraId="0D02DFAB" w14:textId="77777777" w:rsidR="004B1522" w:rsidRPr="00B209C7" w:rsidRDefault="004B1522" w:rsidP="003E18EA">
            <w:pPr>
              <w:jc w:val="center"/>
              <w:outlineLvl w:val="6"/>
              <w:rPr>
                <w:color w:val="000000"/>
                <w:sz w:val="14"/>
                <w:szCs w:val="14"/>
                <w:lang w:eastAsia="zh-CN"/>
              </w:rPr>
            </w:pPr>
          </w:p>
        </w:tc>
      </w:tr>
      <w:tr w:rsidR="00D279A7" w:rsidRPr="00B209C7" w14:paraId="23DA5D49" w14:textId="77777777" w:rsidTr="00092765">
        <w:trPr>
          <w:cnfStyle w:val="000000010000" w:firstRow="0" w:lastRow="0" w:firstColumn="0" w:lastColumn="0" w:oddVBand="0" w:evenVBand="0" w:oddHBand="0" w:evenHBand="1" w:firstRowFirstColumn="0" w:firstRowLastColumn="0" w:lastRowFirstColumn="0" w:lastRowLastColumn="0"/>
          <w:trHeight w:val="20"/>
        </w:trPr>
        <w:tc>
          <w:tcPr>
            <w:tcW w:w="1101" w:type="dxa"/>
            <w:hideMark/>
          </w:tcPr>
          <w:p w14:paraId="5E126B17"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29362800</w:t>
            </w:r>
          </w:p>
        </w:tc>
        <w:tc>
          <w:tcPr>
            <w:tcW w:w="3221" w:type="dxa"/>
            <w:hideMark/>
          </w:tcPr>
          <w:p w14:paraId="03A33DB5" w14:textId="77777777" w:rsidR="004B1522" w:rsidRPr="00B209C7" w:rsidRDefault="004B1522" w:rsidP="003E18EA">
            <w:pPr>
              <w:jc w:val="left"/>
              <w:outlineLvl w:val="6"/>
              <w:rPr>
                <w:color w:val="000000"/>
                <w:sz w:val="14"/>
                <w:szCs w:val="14"/>
                <w:lang w:eastAsia="zh-CN"/>
              </w:rPr>
            </w:pPr>
            <w:r w:rsidRPr="00B209C7">
              <w:rPr>
                <w:color w:val="000000"/>
                <w:sz w:val="14"/>
                <w:szCs w:val="14"/>
                <w:lang w:eastAsia="zh-CN"/>
              </w:rPr>
              <w:t>-- Vitamin E and its derivatives</w:t>
            </w:r>
          </w:p>
        </w:tc>
        <w:tc>
          <w:tcPr>
            <w:tcW w:w="742" w:type="dxa"/>
            <w:hideMark/>
          </w:tcPr>
          <w:p w14:paraId="2882EEE5"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3%</w:t>
            </w:r>
          </w:p>
        </w:tc>
        <w:tc>
          <w:tcPr>
            <w:tcW w:w="1217" w:type="dxa"/>
            <w:hideMark/>
          </w:tcPr>
          <w:p w14:paraId="42138C20" w14:textId="77777777" w:rsidR="004B1522" w:rsidRPr="00B209C7" w:rsidRDefault="004B1522" w:rsidP="003E18EA">
            <w:pPr>
              <w:jc w:val="center"/>
              <w:outlineLvl w:val="6"/>
              <w:rPr>
                <w:color w:val="000000"/>
                <w:sz w:val="14"/>
                <w:szCs w:val="14"/>
                <w:lang w:eastAsia="zh-CN"/>
              </w:rPr>
            </w:pPr>
          </w:p>
        </w:tc>
        <w:tc>
          <w:tcPr>
            <w:tcW w:w="1120" w:type="dxa"/>
            <w:hideMark/>
          </w:tcPr>
          <w:p w14:paraId="02F385AA" w14:textId="77777777" w:rsidR="004B1522" w:rsidRPr="00B209C7" w:rsidRDefault="004B1522" w:rsidP="003E18EA">
            <w:pPr>
              <w:jc w:val="center"/>
              <w:outlineLvl w:val="6"/>
              <w:rPr>
                <w:color w:val="000000"/>
                <w:sz w:val="14"/>
                <w:szCs w:val="14"/>
                <w:vertAlign w:val="superscript"/>
                <w:lang w:eastAsia="zh-CN"/>
              </w:rPr>
            </w:pPr>
            <w:r w:rsidRPr="00B209C7">
              <w:rPr>
                <w:color w:val="000000"/>
                <w:sz w:val="14"/>
                <w:szCs w:val="14"/>
                <w:lang w:eastAsia="zh-CN"/>
              </w:rPr>
              <w:t>2936280000</w:t>
            </w:r>
          </w:p>
        </w:tc>
        <w:tc>
          <w:tcPr>
            <w:tcW w:w="560" w:type="dxa"/>
            <w:hideMark/>
          </w:tcPr>
          <w:p w14:paraId="535B7CA9" w14:textId="77777777" w:rsidR="004B1522" w:rsidRPr="00B209C7" w:rsidRDefault="004B1522" w:rsidP="003E18EA">
            <w:pPr>
              <w:jc w:val="center"/>
              <w:outlineLvl w:val="6"/>
              <w:rPr>
                <w:color w:val="000000"/>
                <w:sz w:val="14"/>
                <w:szCs w:val="14"/>
                <w:lang w:eastAsia="zh-CN"/>
              </w:rPr>
            </w:pPr>
            <w:r w:rsidRPr="00B209C7">
              <w:rPr>
                <w:color w:val="000000"/>
                <w:sz w:val="14"/>
                <w:szCs w:val="14"/>
                <w:lang w:eastAsia="zh-CN"/>
              </w:rPr>
              <w:t>2%</w:t>
            </w:r>
          </w:p>
        </w:tc>
        <w:tc>
          <w:tcPr>
            <w:tcW w:w="1174" w:type="dxa"/>
            <w:hideMark/>
          </w:tcPr>
          <w:p w14:paraId="77CA382F" w14:textId="77777777" w:rsidR="004B1522" w:rsidRPr="00B209C7" w:rsidRDefault="004B1522" w:rsidP="003E18EA">
            <w:pPr>
              <w:jc w:val="center"/>
              <w:outlineLvl w:val="6"/>
              <w:rPr>
                <w:color w:val="000000"/>
                <w:sz w:val="14"/>
                <w:szCs w:val="14"/>
                <w:lang w:eastAsia="zh-CN"/>
              </w:rPr>
            </w:pPr>
          </w:p>
        </w:tc>
      </w:tr>
    </w:tbl>
    <w:p w14:paraId="0B3976E4" w14:textId="77777777" w:rsidR="00964694" w:rsidRPr="00B209C7" w:rsidRDefault="00964694" w:rsidP="003E18EA">
      <w:pPr>
        <w:pStyle w:val="NoteText"/>
        <w:rPr>
          <w:szCs w:val="16"/>
        </w:rPr>
      </w:pPr>
    </w:p>
    <w:p w14:paraId="3692B33D" w14:textId="77777777" w:rsidR="00964694" w:rsidRPr="00B209C7" w:rsidRDefault="00964694" w:rsidP="003E18EA">
      <w:pPr>
        <w:pStyle w:val="NoteText"/>
        <w:rPr>
          <w:szCs w:val="16"/>
        </w:rPr>
      </w:pPr>
    </w:p>
    <w:p w14:paraId="34F2FDA8" w14:textId="77777777" w:rsidR="00E5573A" w:rsidRPr="00B209C7" w:rsidRDefault="00E5573A" w:rsidP="003E18EA">
      <w:pPr>
        <w:rPr>
          <w:szCs w:val="18"/>
        </w:rPr>
      </w:pPr>
    </w:p>
    <w:p w14:paraId="68F9EF58" w14:textId="1BF74113" w:rsidR="00E5573A" w:rsidRPr="00B209C7" w:rsidRDefault="00E5573A" w:rsidP="003E18EA">
      <w:pPr>
        <w:pStyle w:val="Caption"/>
        <w:keepNext w:val="0"/>
        <w:spacing w:before="0"/>
        <w:rPr>
          <w:lang w:val="es-ES"/>
        </w:rPr>
      </w:pPr>
      <w:r w:rsidRPr="00B209C7">
        <w:rPr>
          <w:lang w:val="en-US"/>
        </w:rPr>
        <w:br w:type="page"/>
      </w:r>
      <w:proofErr w:type="spellStart"/>
      <w:r w:rsidRPr="00B209C7">
        <w:rPr>
          <w:lang w:val="es-ES"/>
        </w:rPr>
        <w:lastRenderedPageBreak/>
        <w:t>European</w:t>
      </w:r>
      <w:proofErr w:type="spellEnd"/>
      <w:r w:rsidRPr="00B209C7">
        <w:rPr>
          <w:lang w:val="es-ES"/>
        </w:rPr>
        <w:t xml:space="preserve"> </w:t>
      </w:r>
      <w:proofErr w:type="spellStart"/>
      <w:r w:rsidRPr="00B209C7">
        <w:rPr>
          <w:lang w:val="es-ES"/>
        </w:rPr>
        <w:t>Union</w:t>
      </w:r>
      <w:proofErr w:type="spellEnd"/>
    </w:p>
    <w:tbl>
      <w:tblPr>
        <w:tblStyle w:val="WTOTable1"/>
        <w:tblW w:w="4943" w:type="pct"/>
        <w:tblLook w:val="04A0" w:firstRow="1" w:lastRow="0" w:firstColumn="1" w:lastColumn="0" w:noHBand="0" w:noVBand="1"/>
      </w:tblPr>
      <w:tblGrid>
        <w:gridCol w:w="1040"/>
        <w:gridCol w:w="3362"/>
        <w:gridCol w:w="717"/>
        <w:gridCol w:w="1233"/>
        <w:gridCol w:w="1040"/>
        <w:gridCol w:w="596"/>
        <w:gridCol w:w="1149"/>
      </w:tblGrid>
      <w:tr w:rsidR="0089067A" w:rsidRPr="00B209C7" w14:paraId="382BF189" w14:textId="77777777" w:rsidTr="00C5090A">
        <w:trPr>
          <w:cnfStyle w:val="100000000000" w:firstRow="1" w:lastRow="0" w:firstColumn="0" w:lastColumn="0" w:oddVBand="0" w:evenVBand="0" w:oddHBand="0" w:evenHBand="0" w:firstRowFirstColumn="0" w:firstRowLastColumn="0" w:lastRowFirstColumn="0" w:lastRowLastColumn="0"/>
          <w:trHeight w:val="64"/>
        </w:trPr>
        <w:tc>
          <w:tcPr>
            <w:tcW w:w="6351" w:type="dxa"/>
            <w:gridSpan w:val="4"/>
            <w:tcBorders>
              <w:top w:val="single" w:sz="4" w:space="0" w:color="auto"/>
              <w:bottom w:val="single" w:sz="4" w:space="0" w:color="auto"/>
            </w:tcBorders>
            <w:vAlign w:val="center"/>
            <w:hideMark/>
          </w:tcPr>
          <w:p w14:paraId="575FF096" w14:textId="77777777" w:rsidR="0089067A" w:rsidRPr="00B209C7" w:rsidRDefault="0089067A" w:rsidP="003E18EA">
            <w:pPr>
              <w:jc w:val="center"/>
              <w:rPr>
                <w:sz w:val="14"/>
                <w:szCs w:val="14"/>
              </w:rPr>
            </w:pPr>
            <w:r w:rsidRPr="00B209C7">
              <w:rPr>
                <w:sz w:val="14"/>
                <w:szCs w:val="14"/>
              </w:rPr>
              <w:t>BOUND DUTIES</w:t>
            </w:r>
          </w:p>
        </w:tc>
        <w:tc>
          <w:tcPr>
            <w:tcW w:w="2786" w:type="dxa"/>
            <w:gridSpan w:val="3"/>
            <w:tcBorders>
              <w:top w:val="single" w:sz="4" w:space="0" w:color="auto"/>
              <w:bottom w:val="single" w:sz="4" w:space="0" w:color="auto"/>
            </w:tcBorders>
            <w:vAlign w:val="center"/>
            <w:hideMark/>
          </w:tcPr>
          <w:p w14:paraId="169DA0BB" w14:textId="70584DB0" w:rsidR="0089067A" w:rsidRPr="00B209C7" w:rsidRDefault="0089067A" w:rsidP="003E18EA">
            <w:pPr>
              <w:jc w:val="center"/>
              <w:rPr>
                <w:sz w:val="14"/>
                <w:szCs w:val="14"/>
              </w:rPr>
            </w:pPr>
            <w:r w:rsidRPr="00B209C7">
              <w:rPr>
                <w:sz w:val="14"/>
                <w:szCs w:val="14"/>
              </w:rPr>
              <w:t xml:space="preserve">APPLIED DUTIES </w:t>
            </w:r>
            <w:r w:rsidR="009F61F7" w:rsidRPr="00B209C7">
              <w:rPr>
                <w:sz w:val="14"/>
                <w:szCs w:val="14"/>
              </w:rPr>
              <w:br/>
            </w:r>
            <w:r w:rsidRPr="00B209C7">
              <w:rPr>
                <w:sz w:val="14"/>
                <w:szCs w:val="14"/>
              </w:rPr>
              <w:t>(Year 202</w:t>
            </w:r>
            <w:r w:rsidR="00F57EDB" w:rsidRPr="00B209C7">
              <w:rPr>
                <w:sz w:val="14"/>
                <w:szCs w:val="14"/>
              </w:rPr>
              <w:t>1</w:t>
            </w:r>
            <w:r w:rsidRPr="00B209C7">
              <w:rPr>
                <w:sz w:val="14"/>
                <w:szCs w:val="14"/>
              </w:rPr>
              <w:t>)</w:t>
            </w:r>
          </w:p>
        </w:tc>
      </w:tr>
      <w:tr w:rsidR="003B0C27" w:rsidRPr="00B209C7" w14:paraId="35B57290" w14:textId="77777777" w:rsidTr="00C5090A">
        <w:trPr>
          <w:trHeight w:val="63"/>
        </w:trPr>
        <w:tc>
          <w:tcPr>
            <w:tcW w:w="1044" w:type="dxa"/>
            <w:tcBorders>
              <w:top w:val="single" w:sz="4" w:space="0" w:color="auto"/>
            </w:tcBorders>
            <w:shd w:val="clear" w:color="auto" w:fill="006283"/>
            <w:vAlign w:val="center"/>
          </w:tcPr>
          <w:p w14:paraId="08DDF92D" w14:textId="77777777" w:rsidR="0089067A" w:rsidRPr="00B209C7" w:rsidRDefault="0089067A" w:rsidP="003E18EA">
            <w:pPr>
              <w:jc w:val="center"/>
              <w:rPr>
                <w:b/>
                <w:bCs/>
                <w:color w:val="FFFFFF" w:themeColor="background1"/>
                <w:sz w:val="14"/>
                <w:szCs w:val="14"/>
              </w:rPr>
            </w:pPr>
            <w:r w:rsidRPr="00B209C7">
              <w:rPr>
                <w:b/>
                <w:bCs/>
                <w:color w:val="FFFFFF" w:themeColor="background1"/>
                <w:sz w:val="14"/>
                <w:szCs w:val="14"/>
              </w:rPr>
              <w:t>Tariff Line (HS 2002)</w:t>
            </w:r>
          </w:p>
        </w:tc>
        <w:tc>
          <w:tcPr>
            <w:tcW w:w="3362" w:type="dxa"/>
            <w:tcBorders>
              <w:top w:val="single" w:sz="4" w:space="0" w:color="auto"/>
            </w:tcBorders>
            <w:shd w:val="clear" w:color="auto" w:fill="006283"/>
            <w:vAlign w:val="center"/>
          </w:tcPr>
          <w:p w14:paraId="46ACF61C" w14:textId="77777777" w:rsidR="0089067A" w:rsidRPr="00B209C7" w:rsidRDefault="0089067A" w:rsidP="003E18EA">
            <w:pPr>
              <w:jc w:val="center"/>
              <w:rPr>
                <w:b/>
                <w:bCs/>
                <w:color w:val="FFFFFF" w:themeColor="background1"/>
                <w:sz w:val="14"/>
                <w:szCs w:val="14"/>
              </w:rPr>
            </w:pPr>
            <w:r w:rsidRPr="00B209C7">
              <w:rPr>
                <w:b/>
                <w:bCs/>
                <w:color w:val="FFFFFF" w:themeColor="background1"/>
                <w:sz w:val="14"/>
                <w:szCs w:val="14"/>
              </w:rPr>
              <w:t>Designation</w:t>
            </w:r>
          </w:p>
        </w:tc>
        <w:tc>
          <w:tcPr>
            <w:tcW w:w="700" w:type="dxa"/>
            <w:tcBorders>
              <w:top w:val="single" w:sz="4" w:space="0" w:color="auto"/>
            </w:tcBorders>
            <w:shd w:val="clear" w:color="auto" w:fill="006283"/>
            <w:vAlign w:val="center"/>
          </w:tcPr>
          <w:p w14:paraId="746A63F0" w14:textId="77777777" w:rsidR="0089067A" w:rsidRPr="00B209C7" w:rsidRDefault="0089067A" w:rsidP="003E18EA">
            <w:pPr>
              <w:jc w:val="center"/>
              <w:rPr>
                <w:b/>
                <w:bCs/>
                <w:color w:val="FFFFFF" w:themeColor="background1"/>
                <w:sz w:val="14"/>
                <w:szCs w:val="14"/>
              </w:rPr>
            </w:pPr>
            <w:r w:rsidRPr="00B209C7">
              <w:rPr>
                <w:b/>
                <w:bCs/>
                <w:color w:val="FFFFFF" w:themeColor="background1"/>
                <w:sz w:val="14"/>
                <w:szCs w:val="14"/>
              </w:rPr>
              <w:t>Bound Duty</w:t>
            </w:r>
          </w:p>
        </w:tc>
        <w:tc>
          <w:tcPr>
            <w:tcW w:w="1245" w:type="dxa"/>
            <w:tcBorders>
              <w:top w:val="single" w:sz="4" w:space="0" w:color="auto"/>
            </w:tcBorders>
            <w:shd w:val="clear" w:color="auto" w:fill="006283"/>
            <w:vAlign w:val="center"/>
          </w:tcPr>
          <w:p w14:paraId="3088F13D" w14:textId="77777777" w:rsidR="0089067A" w:rsidRPr="00B209C7" w:rsidRDefault="0089067A" w:rsidP="003E18EA">
            <w:pPr>
              <w:jc w:val="center"/>
              <w:rPr>
                <w:b/>
                <w:bCs/>
                <w:color w:val="FFFFFF" w:themeColor="background1"/>
                <w:sz w:val="14"/>
                <w:szCs w:val="14"/>
              </w:rPr>
            </w:pPr>
            <w:r w:rsidRPr="00B209C7">
              <w:rPr>
                <w:b/>
                <w:bCs/>
                <w:color w:val="FFFFFF" w:themeColor="background1"/>
                <w:sz w:val="14"/>
                <w:szCs w:val="14"/>
              </w:rPr>
              <w:t xml:space="preserve">Other Duties </w:t>
            </w:r>
            <w:r w:rsidR="003B0C27" w:rsidRPr="00B209C7">
              <w:rPr>
                <w:b/>
                <w:bCs/>
                <w:color w:val="FFFFFF" w:themeColor="background1"/>
                <w:sz w:val="14"/>
                <w:szCs w:val="14"/>
              </w:rPr>
              <w:t>&amp;</w:t>
            </w:r>
            <w:r w:rsidRPr="00B209C7">
              <w:rPr>
                <w:b/>
                <w:bCs/>
                <w:color w:val="FFFFFF" w:themeColor="background1"/>
                <w:sz w:val="14"/>
                <w:szCs w:val="14"/>
              </w:rPr>
              <w:t xml:space="preserve"> Charges</w:t>
            </w:r>
          </w:p>
        </w:tc>
        <w:tc>
          <w:tcPr>
            <w:tcW w:w="1041" w:type="dxa"/>
            <w:tcBorders>
              <w:top w:val="single" w:sz="4" w:space="0" w:color="auto"/>
            </w:tcBorders>
            <w:shd w:val="clear" w:color="auto" w:fill="006283"/>
            <w:vAlign w:val="center"/>
          </w:tcPr>
          <w:p w14:paraId="109B7F2A" w14:textId="77777777" w:rsidR="0089067A" w:rsidRPr="00B209C7" w:rsidRDefault="0089067A" w:rsidP="003E18EA">
            <w:pPr>
              <w:jc w:val="center"/>
              <w:rPr>
                <w:b/>
                <w:bCs/>
                <w:color w:val="FFFFFF" w:themeColor="background1"/>
                <w:sz w:val="14"/>
                <w:szCs w:val="14"/>
              </w:rPr>
            </w:pPr>
            <w:r w:rsidRPr="00B209C7">
              <w:rPr>
                <w:b/>
                <w:bCs/>
                <w:color w:val="FFFFFF" w:themeColor="background1"/>
                <w:sz w:val="14"/>
                <w:szCs w:val="14"/>
              </w:rPr>
              <w:t>Tariff Line (HS 2017)</w:t>
            </w:r>
          </w:p>
        </w:tc>
        <w:tc>
          <w:tcPr>
            <w:tcW w:w="596" w:type="dxa"/>
            <w:tcBorders>
              <w:top w:val="single" w:sz="4" w:space="0" w:color="auto"/>
            </w:tcBorders>
            <w:shd w:val="clear" w:color="auto" w:fill="006283"/>
            <w:vAlign w:val="center"/>
          </w:tcPr>
          <w:p w14:paraId="386A251B" w14:textId="77777777" w:rsidR="0089067A" w:rsidRPr="00B209C7" w:rsidRDefault="0089067A" w:rsidP="003E18EA">
            <w:pPr>
              <w:jc w:val="center"/>
              <w:rPr>
                <w:b/>
                <w:bCs/>
                <w:color w:val="FFFFFF" w:themeColor="background1"/>
                <w:sz w:val="14"/>
                <w:szCs w:val="14"/>
              </w:rPr>
            </w:pPr>
            <w:r w:rsidRPr="00B209C7">
              <w:rPr>
                <w:b/>
                <w:bCs/>
                <w:color w:val="FFFFFF" w:themeColor="background1"/>
                <w:sz w:val="14"/>
                <w:szCs w:val="14"/>
              </w:rPr>
              <w:t>MFN</w:t>
            </w:r>
          </w:p>
        </w:tc>
        <w:tc>
          <w:tcPr>
            <w:tcW w:w="1149" w:type="dxa"/>
            <w:tcBorders>
              <w:top w:val="single" w:sz="4" w:space="0" w:color="auto"/>
            </w:tcBorders>
            <w:shd w:val="clear" w:color="auto" w:fill="006283"/>
            <w:vAlign w:val="center"/>
          </w:tcPr>
          <w:p w14:paraId="5B1E5526" w14:textId="77777777" w:rsidR="0089067A" w:rsidRPr="00B209C7" w:rsidRDefault="0089067A" w:rsidP="003E18EA">
            <w:pPr>
              <w:jc w:val="center"/>
              <w:rPr>
                <w:b/>
                <w:bCs/>
                <w:color w:val="FFFFFF" w:themeColor="background1"/>
                <w:sz w:val="14"/>
                <w:szCs w:val="14"/>
              </w:rPr>
            </w:pPr>
            <w:proofErr w:type="spellStart"/>
            <w:r w:rsidRPr="00B209C7">
              <w:rPr>
                <w:b/>
                <w:bCs/>
                <w:color w:val="FFFFFF" w:themeColor="background1"/>
                <w:sz w:val="14"/>
                <w:szCs w:val="14"/>
              </w:rPr>
              <w:t>LDC</w:t>
            </w:r>
            <w:proofErr w:type="spellEnd"/>
            <w:r w:rsidRPr="00B209C7">
              <w:rPr>
                <w:b/>
                <w:bCs/>
                <w:color w:val="FFFFFF" w:themeColor="background1"/>
                <w:sz w:val="14"/>
                <w:szCs w:val="14"/>
              </w:rPr>
              <w:t xml:space="preserve"> P</w:t>
            </w:r>
            <w:r w:rsidR="00C5090A" w:rsidRPr="00B209C7">
              <w:rPr>
                <w:b/>
                <w:bCs/>
                <w:color w:val="FFFFFF" w:themeColor="background1"/>
                <w:sz w:val="14"/>
                <w:szCs w:val="14"/>
              </w:rPr>
              <w:t>referential</w:t>
            </w:r>
          </w:p>
        </w:tc>
      </w:tr>
      <w:tr w:rsidR="003B0C27" w:rsidRPr="00B209C7" w14:paraId="146FDAA1" w14:textId="77777777" w:rsidTr="00C5090A">
        <w:trPr>
          <w:cnfStyle w:val="000000010000" w:firstRow="0" w:lastRow="0" w:firstColumn="0" w:lastColumn="0" w:oddVBand="0" w:evenVBand="0" w:oddHBand="0" w:evenHBand="1" w:firstRowFirstColumn="0" w:firstRowLastColumn="0" w:lastRowFirstColumn="0" w:lastRowLastColumn="0"/>
          <w:trHeight w:val="20"/>
        </w:trPr>
        <w:tc>
          <w:tcPr>
            <w:tcW w:w="1044" w:type="dxa"/>
            <w:hideMark/>
          </w:tcPr>
          <w:p w14:paraId="0CF8DD66" w14:textId="77777777" w:rsidR="00E5573A" w:rsidRPr="00B209C7" w:rsidRDefault="00E5573A" w:rsidP="003E18EA">
            <w:pPr>
              <w:jc w:val="center"/>
              <w:rPr>
                <w:b/>
                <w:bCs/>
                <w:sz w:val="14"/>
                <w:szCs w:val="14"/>
              </w:rPr>
            </w:pPr>
          </w:p>
        </w:tc>
        <w:tc>
          <w:tcPr>
            <w:tcW w:w="3362" w:type="dxa"/>
            <w:hideMark/>
          </w:tcPr>
          <w:p w14:paraId="425258CA" w14:textId="77777777" w:rsidR="00E5573A" w:rsidRPr="00B209C7" w:rsidRDefault="00E5573A" w:rsidP="003E18EA">
            <w:pPr>
              <w:jc w:val="center"/>
              <w:rPr>
                <w:b/>
                <w:bCs/>
                <w:sz w:val="14"/>
                <w:szCs w:val="14"/>
              </w:rPr>
            </w:pPr>
          </w:p>
        </w:tc>
        <w:tc>
          <w:tcPr>
            <w:tcW w:w="700" w:type="dxa"/>
            <w:hideMark/>
          </w:tcPr>
          <w:p w14:paraId="6C2502D7" w14:textId="77777777" w:rsidR="00E5573A" w:rsidRPr="00B209C7" w:rsidRDefault="00E5573A" w:rsidP="003E18EA">
            <w:pPr>
              <w:jc w:val="center"/>
              <w:rPr>
                <w:b/>
                <w:bCs/>
                <w:sz w:val="14"/>
                <w:szCs w:val="14"/>
              </w:rPr>
            </w:pPr>
          </w:p>
        </w:tc>
        <w:tc>
          <w:tcPr>
            <w:tcW w:w="1245" w:type="dxa"/>
            <w:hideMark/>
          </w:tcPr>
          <w:p w14:paraId="62EADA8E" w14:textId="77777777" w:rsidR="00E5573A" w:rsidRPr="00B209C7" w:rsidRDefault="00E5573A" w:rsidP="003E18EA">
            <w:pPr>
              <w:jc w:val="center"/>
              <w:rPr>
                <w:b/>
                <w:bCs/>
                <w:sz w:val="14"/>
                <w:szCs w:val="14"/>
              </w:rPr>
            </w:pPr>
          </w:p>
        </w:tc>
        <w:tc>
          <w:tcPr>
            <w:tcW w:w="1041" w:type="dxa"/>
            <w:hideMark/>
          </w:tcPr>
          <w:p w14:paraId="66CF5B84" w14:textId="77777777" w:rsidR="00E5573A" w:rsidRPr="00B209C7" w:rsidRDefault="00E5573A" w:rsidP="003E18EA">
            <w:pPr>
              <w:jc w:val="center"/>
              <w:rPr>
                <w:b/>
                <w:bCs/>
                <w:sz w:val="14"/>
                <w:szCs w:val="14"/>
              </w:rPr>
            </w:pPr>
          </w:p>
        </w:tc>
        <w:tc>
          <w:tcPr>
            <w:tcW w:w="596" w:type="dxa"/>
            <w:hideMark/>
          </w:tcPr>
          <w:p w14:paraId="3BF6C04E" w14:textId="77777777" w:rsidR="00E5573A" w:rsidRPr="00B209C7" w:rsidRDefault="00E5573A" w:rsidP="003E18EA">
            <w:pPr>
              <w:jc w:val="center"/>
              <w:rPr>
                <w:b/>
                <w:bCs/>
                <w:sz w:val="14"/>
                <w:szCs w:val="14"/>
              </w:rPr>
            </w:pPr>
          </w:p>
        </w:tc>
        <w:tc>
          <w:tcPr>
            <w:tcW w:w="1149" w:type="dxa"/>
            <w:hideMark/>
          </w:tcPr>
          <w:p w14:paraId="043C32A7" w14:textId="77777777" w:rsidR="00E5573A" w:rsidRPr="00B209C7" w:rsidRDefault="00E5573A" w:rsidP="003E18EA">
            <w:pPr>
              <w:jc w:val="center"/>
              <w:rPr>
                <w:b/>
                <w:bCs/>
                <w:sz w:val="14"/>
                <w:szCs w:val="14"/>
              </w:rPr>
            </w:pPr>
          </w:p>
        </w:tc>
      </w:tr>
      <w:tr w:rsidR="003B0C27" w:rsidRPr="00B209C7" w14:paraId="66B5371C" w14:textId="77777777" w:rsidTr="00C5090A">
        <w:trPr>
          <w:trHeight w:val="20"/>
        </w:trPr>
        <w:tc>
          <w:tcPr>
            <w:tcW w:w="1044" w:type="dxa"/>
            <w:hideMark/>
          </w:tcPr>
          <w:p w14:paraId="2223218A" w14:textId="77777777" w:rsidR="00E5573A" w:rsidRPr="00B209C7" w:rsidRDefault="00E5573A" w:rsidP="003E18EA">
            <w:pPr>
              <w:jc w:val="left"/>
              <w:rPr>
                <w:sz w:val="14"/>
                <w:szCs w:val="14"/>
              </w:rPr>
            </w:pPr>
            <w:r w:rsidRPr="00B209C7">
              <w:rPr>
                <w:sz w:val="14"/>
                <w:szCs w:val="14"/>
              </w:rPr>
              <w:t>1207</w:t>
            </w:r>
          </w:p>
        </w:tc>
        <w:tc>
          <w:tcPr>
            <w:tcW w:w="3362" w:type="dxa"/>
            <w:hideMark/>
          </w:tcPr>
          <w:p w14:paraId="38CA76D0" w14:textId="77777777" w:rsidR="00E5573A" w:rsidRPr="00B209C7" w:rsidRDefault="00E5573A" w:rsidP="003E18EA">
            <w:pPr>
              <w:jc w:val="left"/>
              <w:rPr>
                <w:sz w:val="14"/>
                <w:szCs w:val="14"/>
              </w:rPr>
            </w:pPr>
            <w:r w:rsidRPr="00B209C7">
              <w:rPr>
                <w:sz w:val="14"/>
                <w:szCs w:val="14"/>
              </w:rPr>
              <w:t>Other oil seeds and oleaginous fruits, whether or not broken:</w:t>
            </w:r>
          </w:p>
        </w:tc>
        <w:tc>
          <w:tcPr>
            <w:tcW w:w="700" w:type="dxa"/>
            <w:hideMark/>
          </w:tcPr>
          <w:p w14:paraId="4A3CCE92" w14:textId="77777777" w:rsidR="00E5573A" w:rsidRPr="00B209C7" w:rsidRDefault="00E5573A" w:rsidP="003E18EA">
            <w:pPr>
              <w:jc w:val="center"/>
              <w:rPr>
                <w:sz w:val="14"/>
                <w:szCs w:val="14"/>
              </w:rPr>
            </w:pPr>
          </w:p>
        </w:tc>
        <w:tc>
          <w:tcPr>
            <w:tcW w:w="1245" w:type="dxa"/>
            <w:hideMark/>
          </w:tcPr>
          <w:p w14:paraId="19CD9C0C" w14:textId="77777777" w:rsidR="00E5573A" w:rsidRPr="00B209C7" w:rsidRDefault="00E5573A" w:rsidP="003E18EA">
            <w:pPr>
              <w:jc w:val="center"/>
              <w:rPr>
                <w:sz w:val="14"/>
                <w:szCs w:val="14"/>
              </w:rPr>
            </w:pPr>
          </w:p>
        </w:tc>
        <w:tc>
          <w:tcPr>
            <w:tcW w:w="1041" w:type="dxa"/>
            <w:hideMark/>
          </w:tcPr>
          <w:p w14:paraId="7FE82623" w14:textId="77777777" w:rsidR="00E5573A" w:rsidRPr="00B209C7" w:rsidRDefault="00E5573A" w:rsidP="003E18EA">
            <w:pPr>
              <w:jc w:val="center"/>
              <w:rPr>
                <w:sz w:val="14"/>
                <w:szCs w:val="14"/>
              </w:rPr>
            </w:pPr>
          </w:p>
        </w:tc>
        <w:tc>
          <w:tcPr>
            <w:tcW w:w="596" w:type="dxa"/>
            <w:hideMark/>
          </w:tcPr>
          <w:p w14:paraId="080C0C3F" w14:textId="77777777" w:rsidR="00E5573A" w:rsidRPr="00B209C7" w:rsidRDefault="00E5573A" w:rsidP="003E18EA">
            <w:pPr>
              <w:jc w:val="center"/>
              <w:rPr>
                <w:sz w:val="14"/>
                <w:szCs w:val="14"/>
              </w:rPr>
            </w:pPr>
          </w:p>
        </w:tc>
        <w:tc>
          <w:tcPr>
            <w:tcW w:w="1149" w:type="dxa"/>
            <w:hideMark/>
          </w:tcPr>
          <w:p w14:paraId="513E865B" w14:textId="77777777" w:rsidR="00E5573A" w:rsidRPr="00B209C7" w:rsidRDefault="00E5573A" w:rsidP="003E18EA">
            <w:pPr>
              <w:jc w:val="center"/>
              <w:rPr>
                <w:sz w:val="14"/>
                <w:szCs w:val="14"/>
              </w:rPr>
            </w:pPr>
          </w:p>
        </w:tc>
      </w:tr>
      <w:tr w:rsidR="003B0C27" w:rsidRPr="00B209C7" w14:paraId="0C76CB46" w14:textId="77777777" w:rsidTr="00C5090A">
        <w:trPr>
          <w:cnfStyle w:val="000000010000" w:firstRow="0" w:lastRow="0" w:firstColumn="0" w:lastColumn="0" w:oddVBand="0" w:evenVBand="0" w:oddHBand="0" w:evenHBand="1" w:firstRowFirstColumn="0" w:firstRowLastColumn="0" w:lastRowFirstColumn="0" w:lastRowLastColumn="0"/>
          <w:trHeight w:val="20"/>
        </w:trPr>
        <w:tc>
          <w:tcPr>
            <w:tcW w:w="1044" w:type="dxa"/>
            <w:hideMark/>
          </w:tcPr>
          <w:p w14:paraId="51101625" w14:textId="77777777" w:rsidR="00E5573A" w:rsidRPr="00B209C7" w:rsidRDefault="00E5573A" w:rsidP="003E18EA">
            <w:pPr>
              <w:jc w:val="left"/>
              <w:rPr>
                <w:sz w:val="14"/>
                <w:szCs w:val="14"/>
              </w:rPr>
            </w:pPr>
            <w:r w:rsidRPr="00B209C7">
              <w:rPr>
                <w:sz w:val="14"/>
                <w:szCs w:val="14"/>
              </w:rPr>
              <w:t>120720</w:t>
            </w:r>
          </w:p>
        </w:tc>
        <w:tc>
          <w:tcPr>
            <w:tcW w:w="3362" w:type="dxa"/>
            <w:hideMark/>
          </w:tcPr>
          <w:p w14:paraId="712E75A3" w14:textId="77777777" w:rsidR="00E5573A" w:rsidRPr="00B209C7" w:rsidRDefault="00E5573A" w:rsidP="003E18EA">
            <w:pPr>
              <w:jc w:val="left"/>
              <w:rPr>
                <w:sz w:val="14"/>
                <w:szCs w:val="14"/>
              </w:rPr>
            </w:pPr>
            <w:r w:rsidRPr="00B209C7">
              <w:rPr>
                <w:sz w:val="14"/>
                <w:szCs w:val="14"/>
              </w:rPr>
              <w:t>-</w:t>
            </w:r>
            <w:r w:rsidR="001C1A24" w:rsidRPr="00B209C7">
              <w:rPr>
                <w:sz w:val="14"/>
                <w:szCs w:val="14"/>
              </w:rPr>
              <w:t xml:space="preserve"> </w:t>
            </w:r>
            <w:r w:rsidRPr="00B209C7">
              <w:rPr>
                <w:sz w:val="14"/>
                <w:szCs w:val="14"/>
              </w:rPr>
              <w:t>Cotton seeds:</w:t>
            </w:r>
          </w:p>
        </w:tc>
        <w:tc>
          <w:tcPr>
            <w:tcW w:w="700" w:type="dxa"/>
            <w:hideMark/>
          </w:tcPr>
          <w:p w14:paraId="1E63D325" w14:textId="77777777" w:rsidR="00E5573A" w:rsidRPr="00B209C7" w:rsidRDefault="00E5573A" w:rsidP="003E18EA">
            <w:pPr>
              <w:jc w:val="center"/>
              <w:rPr>
                <w:sz w:val="14"/>
                <w:szCs w:val="14"/>
              </w:rPr>
            </w:pPr>
          </w:p>
        </w:tc>
        <w:tc>
          <w:tcPr>
            <w:tcW w:w="1245" w:type="dxa"/>
            <w:hideMark/>
          </w:tcPr>
          <w:p w14:paraId="76A7FFB1" w14:textId="77777777" w:rsidR="00E5573A" w:rsidRPr="00B209C7" w:rsidRDefault="00E5573A" w:rsidP="003E18EA">
            <w:pPr>
              <w:jc w:val="center"/>
              <w:rPr>
                <w:sz w:val="14"/>
                <w:szCs w:val="14"/>
              </w:rPr>
            </w:pPr>
          </w:p>
        </w:tc>
        <w:tc>
          <w:tcPr>
            <w:tcW w:w="1041" w:type="dxa"/>
            <w:hideMark/>
          </w:tcPr>
          <w:p w14:paraId="26090D8F" w14:textId="77777777" w:rsidR="00E5573A" w:rsidRPr="00B209C7" w:rsidRDefault="00E5573A" w:rsidP="003E18EA">
            <w:pPr>
              <w:jc w:val="center"/>
              <w:rPr>
                <w:sz w:val="14"/>
                <w:szCs w:val="14"/>
              </w:rPr>
            </w:pPr>
          </w:p>
        </w:tc>
        <w:tc>
          <w:tcPr>
            <w:tcW w:w="596" w:type="dxa"/>
            <w:hideMark/>
          </w:tcPr>
          <w:p w14:paraId="4459DBEC" w14:textId="77777777" w:rsidR="00E5573A" w:rsidRPr="00B209C7" w:rsidRDefault="00E5573A" w:rsidP="003E18EA">
            <w:pPr>
              <w:jc w:val="center"/>
              <w:rPr>
                <w:sz w:val="14"/>
                <w:szCs w:val="14"/>
              </w:rPr>
            </w:pPr>
          </w:p>
        </w:tc>
        <w:tc>
          <w:tcPr>
            <w:tcW w:w="1149" w:type="dxa"/>
            <w:hideMark/>
          </w:tcPr>
          <w:p w14:paraId="4656D6AF" w14:textId="77777777" w:rsidR="00E5573A" w:rsidRPr="00B209C7" w:rsidRDefault="00E5573A" w:rsidP="003E18EA">
            <w:pPr>
              <w:jc w:val="center"/>
              <w:rPr>
                <w:sz w:val="14"/>
                <w:szCs w:val="14"/>
              </w:rPr>
            </w:pPr>
          </w:p>
        </w:tc>
      </w:tr>
      <w:tr w:rsidR="003B0C27" w:rsidRPr="00B209C7" w14:paraId="5EDA9CDE" w14:textId="77777777" w:rsidTr="00C5090A">
        <w:trPr>
          <w:trHeight w:val="20"/>
        </w:trPr>
        <w:tc>
          <w:tcPr>
            <w:tcW w:w="1044" w:type="dxa"/>
            <w:hideMark/>
          </w:tcPr>
          <w:p w14:paraId="4460EBC9" w14:textId="77777777" w:rsidR="00E5573A" w:rsidRPr="00B209C7" w:rsidRDefault="00E5573A" w:rsidP="003E18EA">
            <w:pPr>
              <w:jc w:val="left"/>
              <w:rPr>
                <w:sz w:val="14"/>
                <w:szCs w:val="14"/>
              </w:rPr>
            </w:pPr>
            <w:r w:rsidRPr="00B209C7">
              <w:rPr>
                <w:sz w:val="14"/>
                <w:szCs w:val="14"/>
              </w:rPr>
              <w:t>12072010</w:t>
            </w:r>
          </w:p>
        </w:tc>
        <w:tc>
          <w:tcPr>
            <w:tcW w:w="3362" w:type="dxa"/>
            <w:hideMark/>
          </w:tcPr>
          <w:p w14:paraId="55425011" w14:textId="77777777" w:rsidR="00E5573A" w:rsidRPr="00B209C7" w:rsidRDefault="004B3B3F" w:rsidP="003E18EA">
            <w:pPr>
              <w:jc w:val="left"/>
              <w:rPr>
                <w:sz w:val="14"/>
                <w:szCs w:val="14"/>
              </w:rPr>
            </w:pPr>
            <w:r w:rsidRPr="00B209C7">
              <w:rPr>
                <w:sz w:val="14"/>
                <w:szCs w:val="14"/>
              </w:rPr>
              <w:t>-- For sowing</w:t>
            </w:r>
          </w:p>
        </w:tc>
        <w:tc>
          <w:tcPr>
            <w:tcW w:w="700" w:type="dxa"/>
            <w:hideMark/>
          </w:tcPr>
          <w:p w14:paraId="6C06720B" w14:textId="77777777" w:rsidR="00E5573A" w:rsidRPr="00B209C7" w:rsidRDefault="00E5573A" w:rsidP="003E18EA">
            <w:pPr>
              <w:jc w:val="center"/>
              <w:rPr>
                <w:sz w:val="14"/>
                <w:szCs w:val="14"/>
              </w:rPr>
            </w:pPr>
            <w:r w:rsidRPr="00B209C7">
              <w:rPr>
                <w:sz w:val="14"/>
                <w:szCs w:val="14"/>
              </w:rPr>
              <w:t>0%</w:t>
            </w:r>
          </w:p>
        </w:tc>
        <w:tc>
          <w:tcPr>
            <w:tcW w:w="1245" w:type="dxa"/>
            <w:hideMark/>
          </w:tcPr>
          <w:p w14:paraId="4E51EFFB" w14:textId="77777777" w:rsidR="00E5573A" w:rsidRPr="00B209C7" w:rsidRDefault="00E5573A" w:rsidP="003E18EA">
            <w:pPr>
              <w:jc w:val="center"/>
              <w:rPr>
                <w:sz w:val="14"/>
                <w:szCs w:val="14"/>
              </w:rPr>
            </w:pPr>
          </w:p>
        </w:tc>
        <w:tc>
          <w:tcPr>
            <w:tcW w:w="1041" w:type="dxa"/>
            <w:hideMark/>
          </w:tcPr>
          <w:p w14:paraId="38703DE3" w14:textId="77777777" w:rsidR="00E5573A" w:rsidRPr="00B209C7" w:rsidRDefault="00E5573A" w:rsidP="003E18EA">
            <w:pPr>
              <w:jc w:val="center"/>
              <w:rPr>
                <w:sz w:val="14"/>
                <w:szCs w:val="14"/>
              </w:rPr>
            </w:pPr>
          </w:p>
        </w:tc>
        <w:tc>
          <w:tcPr>
            <w:tcW w:w="596" w:type="dxa"/>
            <w:hideMark/>
          </w:tcPr>
          <w:p w14:paraId="4502EECD" w14:textId="77777777" w:rsidR="00E5573A" w:rsidRPr="00B209C7" w:rsidRDefault="00E5573A" w:rsidP="003E18EA">
            <w:pPr>
              <w:jc w:val="center"/>
              <w:rPr>
                <w:sz w:val="14"/>
                <w:szCs w:val="14"/>
              </w:rPr>
            </w:pPr>
          </w:p>
        </w:tc>
        <w:tc>
          <w:tcPr>
            <w:tcW w:w="1149" w:type="dxa"/>
            <w:hideMark/>
          </w:tcPr>
          <w:p w14:paraId="1C90174D" w14:textId="77777777" w:rsidR="00E5573A" w:rsidRPr="00B209C7" w:rsidRDefault="00E5573A" w:rsidP="003E18EA">
            <w:pPr>
              <w:jc w:val="center"/>
              <w:rPr>
                <w:sz w:val="14"/>
                <w:szCs w:val="14"/>
              </w:rPr>
            </w:pPr>
          </w:p>
        </w:tc>
      </w:tr>
      <w:tr w:rsidR="003B0C27" w:rsidRPr="00B209C7" w14:paraId="1089A2D3" w14:textId="77777777" w:rsidTr="00C5090A">
        <w:trPr>
          <w:cnfStyle w:val="000000010000" w:firstRow="0" w:lastRow="0" w:firstColumn="0" w:lastColumn="0" w:oddVBand="0" w:evenVBand="0" w:oddHBand="0" w:evenHBand="1" w:firstRowFirstColumn="0" w:firstRowLastColumn="0" w:lastRowFirstColumn="0" w:lastRowLastColumn="0"/>
          <w:trHeight w:val="20"/>
        </w:trPr>
        <w:tc>
          <w:tcPr>
            <w:tcW w:w="1044" w:type="dxa"/>
            <w:hideMark/>
          </w:tcPr>
          <w:p w14:paraId="03C0DDD3" w14:textId="77777777" w:rsidR="00E5573A" w:rsidRPr="00B209C7" w:rsidRDefault="00E5573A" w:rsidP="003E18EA">
            <w:pPr>
              <w:jc w:val="left"/>
              <w:rPr>
                <w:sz w:val="14"/>
                <w:szCs w:val="14"/>
              </w:rPr>
            </w:pPr>
            <w:r w:rsidRPr="00B209C7">
              <w:rPr>
                <w:sz w:val="14"/>
                <w:szCs w:val="14"/>
              </w:rPr>
              <w:t>12072090</w:t>
            </w:r>
          </w:p>
        </w:tc>
        <w:tc>
          <w:tcPr>
            <w:tcW w:w="3362" w:type="dxa"/>
            <w:hideMark/>
          </w:tcPr>
          <w:p w14:paraId="190A8DB8" w14:textId="77777777" w:rsidR="00E5573A" w:rsidRPr="00B209C7" w:rsidRDefault="00E5573A" w:rsidP="003E18EA">
            <w:pPr>
              <w:jc w:val="left"/>
              <w:rPr>
                <w:sz w:val="14"/>
                <w:szCs w:val="14"/>
              </w:rPr>
            </w:pPr>
            <w:r w:rsidRPr="00B209C7">
              <w:rPr>
                <w:sz w:val="14"/>
                <w:szCs w:val="14"/>
              </w:rPr>
              <w:t>-- Other</w:t>
            </w:r>
          </w:p>
        </w:tc>
        <w:tc>
          <w:tcPr>
            <w:tcW w:w="700" w:type="dxa"/>
            <w:hideMark/>
          </w:tcPr>
          <w:p w14:paraId="44EB89CF" w14:textId="77777777" w:rsidR="00E5573A" w:rsidRPr="00B209C7" w:rsidRDefault="00E5573A" w:rsidP="003E18EA">
            <w:pPr>
              <w:jc w:val="center"/>
              <w:rPr>
                <w:sz w:val="14"/>
                <w:szCs w:val="14"/>
              </w:rPr>
            </w:pPr>
            <w:r w:rsidRPr="00B209C7">
              <w:rPr>
                <w:sz w:val="14"/>
                <w:szCs w:val="14"/>
              </w:rPr>
              <w:t>0%</w:t>
            </w:r>
          </w:p>
        </w:tc>
        <w:tc>
          <w:tcPr>
            <w:tcW w:w="1245" w:type="dxa"/>
            <w:hideMark/>
          </w:tcPr>
          <w:p w14:paraId="1B12AC5C" w14:textId="77777777" w:rsidR="00E5573A" w:rsidRPr="00B209C7" w:rsidRDefault="00E5573A" w:rsidP="003E18EA">
            <w:pPr>
              <w:jc w:val="center"/>
              <w:rPr>
                <w:sz w:val="14"/>
                <w:szCs w:val="14"/>
              </w:rPr>
            </w:pPr>
          </w:p>
        </w:tc>
        <w:tc>
          <w:tcPr>
            <w:tcW w:w="1041" w:type="dxa"/>
            <w:hideMark/>
          </w:tcPr>
          <w:p w14:paraId="366AF6F3" w14:textId="77777777" w:rsidR="00E5573A" w:rsidRPr="00B209C7" w:rsidRDefault="00E5573A" w:rsidP="003E18EA">
            <w:pPr>
              <w:jc w:val="center"/>
              <w:rPr>
                <w:sz w:val="14"/>
                <w:szCs w:val="14"/>
              </w:rPr>
            </w:pPr>
          </w:p>
        </w:tc>
        <w:tc>
          <w:tcPr>
            <w:tcW w:w="596" w:type="dxa"/>
            <w:hideMark/>
          </w:tcPr>
          <w:p w14:paraId="4090A497" w14:textId="77777777" w:rsidR="00E5573A" w:rsidRPr="00B209C7" w:rsidRDefault="00E5573A" w:rsidP="003E18EA">
            <w:pPr>
              <w:jc w:val="center"/>
              <w:rPr>
                <w:sz w:val="14"/>
                <w:szCs w:val="14"/>
              </w:rPr>
            </w:pPr>
          </w:p>
        </w:tc>
        <w:tc>
          <w:tcPr>
            <w:tcW w:w="1149" w:type="dxa"/>
            <w:hideMark/>
          </w:tcPr>
          <w:p w14:paraId="0807064E" w14:textId="77777777" w:rsidR="00E5573A" w:rsidRPr="00B209C7" w:rsidRDefault="00E5573A" w:rsidP="003E18EA">
            <w:pPr>
              <w:jc w:val="center"/>
              <w:rPr>
                <w:sz w:val="14"/>
                <w:szCs w:val="14"/>
              </w:rPr>
            </w:pPr>
          </w:p>
        </w:tc>
      </w:tr>
      <w:tr w:rsidR="003B0C27" w:rsidRPr="00B209C7" w14:paraId="5825C6A4" w14:textId="77777777" w:rsidTr="00C5090A">
        <w:trPr>
          <w:trHeight w:val="20"/>
        </w:trPr>
        <w:tc>
          <w:tcPr>
            <w:tcW w:w="1044" w:type="dxa"/>
            <w:hideMark/>
          </w:tcPr>
          <w:p w14:paraId="0B382CE2" w14:textId="77777777" w:rsidR="00E5573A" w:rsidRPr="00B209C7" w:rsidRDefault="00E5573A" w:rsidP="003E18EA">
            <w:pPr>
              <w:jc w:val="left"/>
              <w:rPr>
                <w:sz w:val="14"/>
                <w:szCs w:val="14"/>
              </w:rPr>
            </w:pPr>
            <w:r w:rsidRPr="00B209C7">
              <w:rPr>
                <w:sz w:val="14"/>
                <w:szCs w:val="14"/>
              </w:rPr>
              <w:t> </w:t>
            </w:r>
          </w:p>
        </w:tc>
        <w:tc>
          <w:tcPr>
            <w:tcW w:w="3362" w:type="dxa"/>
            <w:hideMark/>
          </w:tcPr>
          <w:p w14:paraId="051E7E5F" w14:textId="77777777" w:rsidR="00E5573A" w:rsidRPr="00B209C7" w:rsidRDefault="00E5573A" w:rsidP="003E18EA">
            <w:pPr>
              <w:jc w:val="left"/>
              <w:rPr>
                <w:sz w:val="14"/>
                <w:szCs w:val="14"/>
              </w:rPr>
            </w:pPr>
          </w:p>
        </w:tc>
        <w:tc>
          <w:tcPr>
            <w:tcW w:w="700" w:type="dxa"/>
            <w:hideMark/>
          </w:tcPr>
          <w:p w14:paraId="7DE2B2B0" w14:textId="77777777" w:rsidR="00E5573A" w:rsidRPr="00B209C7" w:rsidRDefault="00E5573A" w:rsidP="003E18EA">
            <w:pPr>
              <w:jc w:val="center"/>
              <w:rPr>
                <w:sz w:val="14"/>
                <w:szCs w:val="14"/>
              </w:rPr>
            </w:pPr>
          </w:p>
        </w:tc>
        <w:tc>
          <w:tcPr>
            <w:tcW w:w="1245" w:type="dxa"/>
            <w:hideMark/>
          </w:tcPr>
          <w:p w14:paraId="7CEE0245" w14:textId="77777777" w:rsidR="00E5573A" w:rsidRPr="00B209C7" w:rsidRDefault="00E5573A" w:rsidP="003E18EA">
            <w:pPr>
              <w:jc w:val="center"/>
              <w:rPr>
                <w:sz w:val="14"/>
                <w:szCs w:val="14"/>
              </w:rPr>
            </w:pPr>
          </w:p>
        </w:tc>
        <w:tc>
          <w:tcPr>
            <w:tcW w:w="1041" w:type="dxa"/>
            <w:hideMark/>
          </w:tcPr>
          <w:p w14:paraId="51DA067A" w14:textId="77777777" w:rsidR="00E5573A" w:rsidRPr="00B209C7" w:rsidRDefault="00E5573A" w:rsidP="003E18EA">
            <w:pPr>
              <w:jc w:val="center"/>
              <w:rPr>
                <w:sz w:val="14"/>
                <w:szCs w:val="14"/>
              </w:rPr>
            </w:pPr>
            <w:r w:rsidRPr="00B209C7">
              <w:rPr>
                <w:sz w:val="14"/>
                <w:szCs w:val="14"/>
              </w:rPr>
              <w:t>12072100¹</w:t>
            </w:r>
          </w:p>
        </w:tc>
        <w:tc>
          <w:tcPr>
            <w:tcW w:w="596" w:type="dxa"/>
            <w:hideMark/>
          </w:tcPr>
          <w:p w14:paraId="34376870" w14:textId="77777777" w:rsidR="00E5573A" w:rsidRPr="00B209C7" w:rsidRDefault="00E5573A" w:rsidP="003E18EA">
            <w:pPr>
              <w:jc w:val="center"/>
              <w:rPr>
                <w:sz w:val="14"/>
                <w:szCs w:val="14"/>
              </w:rPr>
            </w:pPr>
            <w:r w:rsidRPr="00B209C7">
              <w:rPr>
                <w:sz w:val="14"/>
                <w:szCs w:val="14"/>
              </w:rPr>
              <w:t>0%</w:t>
            </w:r>
          </w:p>
        </w:tc>
        <w:tc>
          <w:tcPr>
            <w:tcW w:w="1149" w:type="dxa"/>
            <w:hideMark/>
          </w:tcPr>
          <w:p w14:paraId="4CAE5CAA" w14:textId="77777777" w:rsidR="00E5573A" w:rsidRPr="00B209C7" w:rsidRDefault="00E5573A" w:rsidP="003E18EA">
            <w:pPr>
              <w:jc w:val="center"/>
              <w:rPr>
                <w:sz w:val="14"/>
                <w:szCs w:val="14"/>
              </w:rPr>
            </w:pPr>
            <w:r w:rsidRPr="00B209C7">
              <w:rPr>
                <w:sz w:val="14"/>
                <w:szCs w:val="14"/>
              </w:rPr>
              <w:t>0%</w:t>
            </w:r>
          </w:p>
        </w:tc>
      </w:tr>
      <w:tr w:rsidR="003B0C27" w:rsidRPr="00B209C7" w14:paraId="4CBEBCA4" w14:textId="77777777" w:rsidTr="00C5090A">
        <w:trPr>
          <w:cnfStyle w:val="000000010000" w:firstRow="0" w:lastRow="0" w:firstColumn="0" w:lastColumn="0" w:oddVBand="0" w:evenVBand="0" w:oddHBand="0" w:evenHBand="1" w:firstRowFirstColumn="0" w:firstRowLastColumn="0" w:lastRowFirstColumn="0" w:lastRowLastColumn="0"/>
          <w:trHeight w:val="20"/>
        </w:trPr>
        <w:tc>
          <w:tcPr>
            <w:tcW w:w="1044" w:type="dxa"/>
            <w:hideMark/>
          </w:tcPr>
          <w:p w14:paraId="3C425619" w14:textId="77777777" w:rsidR="00E5573A" w:rsidRPr="00B209C7" w:rsidRDefault="00E5573A" w:rsidP="003E18EA">
            <w:pPr>
              <w:jc w:val="left"/>
              <w:rPr>
                <w:sz w:val="14"/>
                <w:szCs w:val="14"/>
              </w:rPr>
            </w:pPr>
            <w:r w:rsidRPr="00B209C7">
              <w:rPr>
                <w:sz w:val="14"/>
                <w:szCs w:val="14"/>
              </w:rPr>
              <w:t> </w:t>
            </w:r>
          </w:p>
        </w:tc>
        <w:tc>
          <w:tcPr>
            <w:tcW w:w="3362" w:type="dxa"/>
            <w:hideMark/>
          </w:tcPr>
          <w:p w14:paraId="57EDD2B9" w14:textId="77777777" w:rsidR="00E5573A" w:rsidRPr="00B209C7" w:rsidRDefault="00E5573A" w:rsidP="003E18EA">
            <w:pPr>
              <w:jc w:val="left"/>
              <w:rPr>
                <w:sz w:val="14"/>
                <w:szCs w:val="14"/>
              </w:rPr>
            </w:pPr>
            <w:r w:rsidRPr="00B209C7">
              <w:rPr>
                <w:sz w:val="14"/>
                <w:szCs w:val="14"/>
              </w:rPr>
              <w:t> </w:t>
            </w:r>
          </w:p>
        </w:tc>
        <w:tc>
          <w:tcPr>
            <w:tcW w:w="700" w:type="dxa"/>
            <w:hideMark/>
          </w:tcPr>
          <w:p w14:paraId="59B9F4A6" w14:textId="77777777" w:rsidR="00E5573A" w:rsidRPr="00B209C7" w:rsidRDefault="00E5573A" w:rsidP="003E18EA">
            <w:pPr>
              <w:jc w:val="center"/>
              <w:rPr>
                <w:sz w:val="14"/>
                <w:szCs w:val="14"/>
              </w:rPr>
            </w:pPr>
          </w:p>
        </w:tc>
        <w:tc>
          <w:tcPr>
            <w:tcW w:w="1245" w:type="dxa"/>
            <w:hideMark/>
          </w:tcPr>
          <w:p w14:paraId="4DEB5E4B" w14:textId="77777777" w:rsidR="00E5573A" w:rsidRPr="00B209C7" w:rsidRDefault="00E5573A" w:rsidP="003E18EA">
            <w:pPr>
              <w:jc w:val="center"/>
              <w:rPr>
                <w:sz w:val="14"/>
                <w:szCs w:val="14"/>
              </w:rPr>
            </w:pPr>
          </w:p>
        </w:tc>
        <w:tc>
          <w:tcPr>
            <w:tcW w:w="1041" w:type="dxa"/>
            <w:hideMark/>
          </w:tcPr>
          <w:p w14:paraId="598D42DA" w14:textId="77777777" w:rsidR="00E5573A" w:rsidRPr="00B209C7" w:rsidRDefault="00E5573A" w:rsidP="003E18EA">
            <w:pPr>
              <w:jc w:val="center"/>
              <w:rPr>
                <w:sz w:val="14"/>
                <w:szCs w:val="14"/>
              </w:rPr>
            </w:pPr>
            <w:r w:rsidRPr="00B209C7">
              <w:rPr>
                <w:sz w:val="14"/>
                <w:szCs w:val="14"/>
              </w:rPr>
              <w:t>12072900²</w:t>
            </w:r>
          </w:p>
        </w:tc>
        <w:tc>
          <w:tcPr>
            <w:tcW w:w="596" w:type="dxa"/>
            <w:hideMark/>
          </w:tcPr>
          <w:p w14:paraId="1B4A9CB5" w14:textId="77777777" w:rsidR="00E5573A" w:rsidRPr="00B209C7" w:rsidRDefault="00E5573A" w:rsidP="003E18EA">
            <w:pPr>
              <w:jc w:val="center"/>
              <w:rPr>
                <w:sz w:val="14"/>
                <w:szCs w:val="14"/>
              </w:rPr>
            </w:pPr>
            <w:r w:rsidRPr="00B209C7">
              <w:rPr>
                <w:sz w:val="14"/>
                <w:szCs w:val="14"/>
              </w:rPr>
              <w:t>0%</w:t>
            </w:r>
          </w:p>
        </w:tc>
        <w:tc>
          <w:tcPr>
            <w:tcW w:w="1149" w:type="dxa"/>
            <w:hideMark/>
          </w:tcPr>
          <w:p w14:paraId="186A9ABB" w14:textId="77777777" w:rsidR="00E5573A" w:rsidRPr="00B209C7" w:rsidRDefault="00E5573A" w:rsidP="003E18EA">
            <w:pPr>
              <w:jc w:val="center"/>
              <w:rPr>
                <w:sz w:val="14"/>
                <w:szCs w:val="14"/>
              </w:rPr>
            </w:pPr>
            <w:r w:rsidRPr="00B209C7">
              <w:rPr>
                <w:sz w:val="14"/>
                <w:szCs w:val="14"/>
              </w:rPr>
              <w:t>0%</w:t>
            </w:r>
          </w:p>
        </w:tc>
      </w:tr>
      <w:tr w:rsidR="003B0C27" w:rsidRPr="00B209C7" w14:paraId="361F590E" w14:textId="77777777" w:rsidTr="00C5090A">
        <w:trPr>
          <w:trHeight w:val="20"/>
        </w:trPr>
        <w:tc>
          <w:tcPr>
            <w:tcW w:w="1044" w:type="dxa"/>
            <w:hideMark/>
          </w:tcPr>
          <w:p w14:paraId="4C57CF12" w14:textId="77777777" w:rsidR="00E5573A" w:rsidRPr="00B209C7" w:rsidRDefault="00E5573A" w:rsidP="003E18EA">
            <w:pPr>
              <w:jc w:val="left"/>
              <w:rPr>
                <w:sz w:val="14"/>
                <w:szCs w:val="14"/>
              </w:rPr>
            </w:pPr>
            <w:r w:rsidRPr="00B209C7">
              <w:rPr>
                <w:sz w:val="14"/>
                <w:szCs w:val="14"/>
              </w:rPr>
              <w:t>1404</w:t>
            </w:r>
          </w:p>
        </w:tc>
        <w:tc>
          <w:tcPr>
            <w:tcW w:w="3362" w:type="dxa"/>
            <w:hideMark/>
          </w:tcPr>
          <w:p w14:paraId="5FAFCA2B" w14:textId="77777777" w:rsidR="00E5573A" w:rsidRPr="00B209C7" w:rsidRDefault="00E5573A" w:rsidP="003E18EA">
            <w:pPr>
              <w:jc w:val="left"/>
              <w:rPr>
                <w:sz w:val="14"/>
                <w:szCs w:val="14"/>
              </w:rPr>
            </w:pPr>
            <w:r w:rsidRPr="00B209C7">
              <w:rPr>
                <w:sz w:val="14"/>
                <w:szCs w:val="14"/>
              </w:rPr>
              <w:t>Vegetable products not elsewhere specified or included:</w:t>
            </w:r>
          </w:p>
        </w:tc>
        <w:tc>
          <w:tcPr>
            <w:tcW w:w="700" w:type="dxa"/>
            <w:hideMark/>
          </w:tcPr>
          <w:p w14:paraId="75EBAB49" w14:textId="77777777" w:rsidR="00E5573A" w:rsidRPr="00B209C7" w:rsidRDefault="00E5573A" w:rsidP="003E18EA">
            <w:pPr>
              <w:jc w:val="center"/>
              <w:rPr>
                <w:sz w:val="14"/>
                <w:szCs w:val="14"/>
              </w:rPr>
            </w:pPr>
          </w:p>
        </w:tc>
        <w:tc>
          <w:tcPr>
            <w:tcW w:w="1245" w:type="dxa"/>
            <w:hideMark/>
          </w:tcPr>
          <w:p w14:paraId="6D16FD49" w14:textId="77777777" w:rsidR="00E5573A" w:rsidRPr="00B209C7" w:rsidRDefault="00E5573A" w:rsidP="003E18EA">
            <w:pPr>
              <w:jc w:val="center"/>
              <w:rPr>
                <w:sz w:val="14"/>
                <w:szCs w:val="14"/>
              </w:rPr>
            </w:pPr>
          </w:p>
        </w:tc>
        <w:tc>
          <w:tcPr>
            <w:tcW w:w="1041" w:type="dxa"/>
            <w:hideMark/>
          </w:tcPr>
          <w:p w14:paraId="25FFDDC5" w14:textId="77777777" w:rsidR="00E5573A" w:rsidRPr="00B209C7" w:rsidRDefault="00E5573A" w:rsidP="003E18EA">
            <w:pPr>
              <w:jc w:val="center"/>
              <w:rPr>
                <w:sz w:val="14"/>
                <w:szCs w:val="14"/>
              </w:rPr>
            </w:pPr>
          </w:p>
        </w:tc>
        <w:tc>
          <w:tcPr>
            <w:tcW w:w="596" w:type="dxa"/>
            <w:hideMark/>
          </w:tcPr>
          <w:p w14:paraId="63EB98F8" w14:textId="77777777" w:rsidR="00E5573A" w:rsidRPr="00B209C7" w:rsidRDefault="00E5573A" w:rsidP="003E18EA">
            <w:pPr>
              <w:jc w:val="center"/>
              <w:rPr>
                <w:sz w:val="14"/>
                <w:szCs w:val="14"/>
              </w:rPr>
            </w:pPr>
          </w:p>
        </w:tc>
        <w:tc>
          <w:tcPr>
            <w:tcW w:w="1149" w:type="dxa"/>
            <w:hideMark/>
          </w:tcPr>
          <w:p w14:paraId="60584A18" w14:textId="77777777" w:rsidR="00E5573A" w:rsidRPr="00B209C7" w:rsidRDefault="00E5573A" w:rsidP="003E18EA">
            <w:pPr>
              <w:jc w:val="center"/>
              <w:rPr>
                <w:sz w:val="14"/>
                <w:szCs w:val="14"/>
              </w:rPr>
            </w:pPr>
          </w:p>
        </w:tc>
      </w:tr>
      <w:tr w:rsidR="003B0C27" w:rsidRPr="00B209C7" w14:paraId="1BFAB923" w14:textId="77777777" w:rsidTr="00C5090A">
        <w:trPr>
          <w:cnfStyle w:val="000000010000" w:firstRow="0" w:lastRow="0" w:firstColumn="0" w:lastColumn="0" w:oddVBand="0" w:evenVBand="0" w:oddHBand="0" w:evenHBand="1" w:firstRowFirstColumn="0" w:firstRowLastColumn="0" w:lastRowFirstColumn="0" w:lastRowLastColumn="0"/>
          <w:trHeight w:val="20"/>
        </w:trPr>
        <w:tc>
          <w:tcPr>
            <w:tcW w:w="1044" w:type="dxa"/>
            <w:hideMark/>
          </w:tcPr>
          <w:p w14:paraId="6BA83BDC" w14:textId="77777777" w:rsidR="00E5573A" w:rsidRPr="00B209C7" w:rsidRDefault="00E5573A" w:rsidP="003E18EA">
            <w:pPr>
              <w:jc w:val="left"/>
              <w:rPr>
                <w:sz w:val="14"/>
                <w:szCs w:val="14"/>
              </w:rPr>
            </w:pPr>
            <w:r w:rsidRPr="00B209C7">
              <w:rPr>
                <w:sz w:val="14"/>
                <w:szCs w:val="14"/>
              </w:rPr>
              <w:t>14042000</w:t>
            </w:r>
          </w:p>
        </w:tc>
        <w:tc>
          <w:tcPr>
            <w:tcW w:w="3362" w:type="dxa"/>
            <w:hideMark/>
          </w:tcPr>
          <w:p w14:paraId="300D5598" w14:textId="77777777" w:rsidR="00E5573A" w:rsidRPr="00B209C7" w:rsidRDefault="00E5573A" w:rsidP="003E18EA">
            <w:pPr>
              <w:jc w:val="left"/>
              <w:rPr>
                <w:sz w:val="14"/>
                <w:szCs w:val="14"/>
              </w:rPr>
            </w:pPr>
            <w:r w:rsidRPr="00B209C7">
              <w:rPr>
                <w:sz w:val="14"/>
                <w:szCs w:val="14"/>
              </w:rPr>
              <w:t>-</w:t>
            </w:r>
            <w:r w:rsidR="001C1A24" w:rsidRPr="00B209C7">
              <w:rPr>
                <w:sz w:val="14"/>
                <w:szCs w:val="14"/>
              </w:rPr>
              <w:t xml:space="preserve"> </w:t>
            </w:r>
            <w:r w:rsidRPr="00B209C7">
              <w:rPr>
                <w:sz w:val="14"/>
                <w:szCs w:val="14"/>
              </w:rPr>
              <w:t>Cotton linters</w:t>
            </w:r>
          </w:p>
        </w:tc>
        <w:tc>
          <w:tcPr>
            <w:tcW w:w="700" w:type="dxa"/>
            <w:hideMark/>
          </w:tcPr>
          <w:p w14:paraId="0A9966A3" w14:textId="77777777" w:rsidR="00E5573A" w:rsidRPr="00B209C7" w:rsidRDefault="00E5573A" w:rsidP="003E18EA">
            <w:pPr>
              <w:jc w:val="center"/>
              <w:rPr>
                <w:sz w:val="14"/>
                <w:szCs w:val="14"/>
              </w:rPr>
            </w:pPr>
            <w:r w:rsidRPr="00B209C7">
              <w:rPr>
                <w:sz w:val="14"/>
                <w:szCs w:val="14"/>
              </w:rPr>
              <w:t>0%</w:t>
            </w:r>
          </w:p>
        </w:tc>
        <w:tc>
          <w:tcPr>
            <w:tcW w:w="1245" w:type="dxa"/>
            <w:hideMark/>
          </w:tcPr>
          <w:p w14:paraId="3A033A74" w14:textId="77777777" w:rsidR="00E5573A" w:rsidRPr="00B209C7" w:rsidRDefault="00E5573A" w:rsidP="003E18EA">
            <w:pPr>
              <w:jc w:val="center"/>
              <w:rPr>
                <w:sz w:val="14"/>
                <w:szCs w:val="14"/>
              </w:rPr>
            </w:pPr>
          </w:p>
        </w:tc>
        <w:tc>
          <w:tcPr>
            <w:tcW w:w="1041" w:type="dxa"/>
            <w:hideMark/>
          </w:tcPr>
          <w:p w14:paraId="28E659AC" w14:textId="77777777" w:rsidR="00E5573A" w:rsidRPr="00B209C7" w:rsidRDefault="0099579A" w:rsidP="003E18EA">
            <w:pPr>
              <w:jc w:val="center"/>
              <w:rPr>
                <w:sz w:val="14"/>
                <w:szCs w:val="14"/>
              </w:rPr>
            </w:pPr>
            <w:r w:rsidRPr="00B209C7">
              <w:rPr>
                <w:sz w:val="14"/>
                <w:szCs w:val="14"/>
              </w:rPr>
              <w:t>14042000</w:t>
            </w:r>
          </w:p>
        </w:tc>
        <w:tc>
          <w:tcPr>
            <w:tcW w:w="596" w:type="dxa"/>
            <w:hideMark/>
          </w:tcPr>
          <w:p w14:paraId="280AD3AF" w14:textId="77777777" w:rsidR="00E5573A" w:rsidRPr="00B209C7" w:rsidRDefault="00E5573A" w:rsidP="003E18EA">
            <w:pPr>
              <w:jc w:val="center"/>
              <w:rPr>
                <w:sz w:val="14"/>
                <w:szCs w:val="14"/>
              </w:rPr>
            </w:pPr>
            <w:r w:rsidRPr="00B209C7">
              <w:rPr>
                <w:sz w:val="14"/>
                <w:szCs w:val="14"/>
              </w:rPr>
              <w:t>0%</w:t>
            </w:r>
          </w:p>
        </w:tc>
        <w:tc>
          <w:tcPr>
            <w:tcW w:w="1149" w:type="dxa"/>
            <w:hideMark/>
          </w:tcPr>
          <w:p w14:paraId="42679CE4" w14:textId="77777777" w:rsidR="00E5573A" w:rsidRPr="00B209C7" w:rsidRDefault="00E5573A" w:rsidP="003E18EA">
            <w:pPr>
              <w:jc w:val="center"/>
              <w:rPr>
                <w:sz w:val="14"/>
                <w:szCs w:val="14"/>
              </w:rPr>
            </w:pPr>
            <w:r w:rsidRPr="00B209C7">
              <w:rPr>
                <w:sz w:val="14"/>
                <w:szCs w:val="14"/>
              </w:rPr>
              <w:t>0%</w:t>
            </w:r>
          </w:p>
        </w:tc>
      </w:tr>
      <w:tr w:rsidR="003B0C27" w:rsidRPr="00B209C7" w14:paraId="7E051D02" w14:textId="77777777" w:rsidTr="00C5090A">
        <w:trPr>
          <w:trHeight w:val="20"/>
        </w:trPr>
        <w:tc>
          <w:tcPr>
            <w:tcW w:w="1044" w:type="dxa"/>
            <w:hideMark/>
          </w:tcPr>
          <w:p w14:paraId="7C9D332D" w14:textId="77777777" w:rsidR="00E5573A" w:rsidRPr="00B209C7" w:rsidRDefault="00E5573A" w:rsidP="003E18EA">
            <w:pPr>
              <w:jc w:val="left"/>
              <w:rPr>
                <w:sz w:val="14"/>
                <w:szCs w:val="14"/>
              </w:rPr>
            </w:pPr>
            <w:r w:rsidRPr="00B209C7">
              <w:rPr>
                <w:sz w:val="14"/>
                <w:szCs w:val="14"/>
              </w:rPr>
              <w:t>1512</w:t>
            </w:r>
          </w:p>
        </w:tc>
        <w:tc>
          <w:tcPr>
            <w:tcW w:w="3362" w:type="dxa"/>
            <w:hideMark/>
          </w:tcPr>
          <w:p w14:paraId="35C13FC8" w14:textId="77777777" w:rsidR="00E5573A" w:rsidRPr="00B209C7" w:rsidRDefault="00E5573A" w:rsidP="003E18EA">
            <w:pPr>
              <w:jc w:val="left"/>
              <w:rPr>
                <w:sz w:val="14"/>
                <w:szCs w:val="14"/>
              </w:rPr>
            </w:pPr>
            <w:r w:rsidRPr="00B209C7">
              <w:rPr>
                <w:sz w:val="14"/>
                <w:szCs w:val="14"/>
              </w:rPr>
              <w:t>Sunflower-seed, safflower or cotton-seed oil and fractions thereof, whether or not refined, but not chemically modified</w:t>
            </w:r>
            <w:r w:rsidRPr="00B209C7">
              <w:rPr>
                <w:sz w:val="14"/>
                <w:szCs w:val="14"/>
              </w:rPr>
              <w:br/>
              <w:t>- Cotton-seed oil and its fractions</w:t>
            </w:r>
          </w:p>
        </w:tc>
        <w:tc>
          <w:tcPr>
            <w:tcW w:w="700" w:type="dxa"/>
            <w:hideMark/>
          </w:tcPr>
          <w:p w14:paraId="51B8AE00" w14:textId="77777777" w:rsidR="00E5573A" w:rsidRPr="00B209C7" w:rsidRDefault="00E5573A" w:rsidP="003E18EA">
            <w:pPr>
              <w:jc w:val="center"/>
              <w:rPr>
                <w:sz w:val="14"/>
                <w:szCs w:val="14"/>
              </w:rPr>
            </w:pPr>
          </w:p>
        </w:tc>
        <w:tc>
          <w:tcPr>
            <w:tcW w:w="1245" w:type="dxa"/>
            <w:hideMark/>
          </w:tcPr>
          <w:p w14:paraId="34F827BE" w14:textId="77777777" w:rsidR="00E5573A" w:rsidRPr="00B209C7" w:rsidRDefault="00E5573A" w:rsidP="003E18EA">
            <w:pPr>
              <w:jc w:val="center"/>
              <w:rPr>
                <w:sz w:val="14"/>
                <w:szCs w:val="14"/>
              </w:rPr>
            </w:pPr>
          </w:p>
        </w:tc>
        <w:tc>
          <w:tcPr>
            <w:tcW w:w="1041" w:type="dxa"/>
            <w:hideMark/>
          </w:tcPr>
          <w:p w14:paraId="2F197386" w14:textId="77777777" w:rsidR="00E5573A" w:rsidRPr="00B209C7" w:rsidRDefault="00E5573A" w:rsidP="003E18EA">
            <w:pPr>
              <w:jc w:val="center"/>
              <w:rPr>
                <w:sz w:val="14"/>
                <w:szCs w:val="14"/>
              </w:rPr>
            </w:pPr>
          </w:p>
        </w:tc>
        <w:tc>
          <w:tcPr>
            <w:tcW w:w="596" w:type="dxa"/>
            <w:hideMark/>
          </w:tcPr>
          <w:p w14:paraId="7E71AACD" w14:textId="77777777" w:rsidR="00E5573A" w:rsidRPr="00B209C7" w:rsidRDefault="00E5573A" w:rsidP="003E18EA">
            <w:pPr>
              <w:jc w:val="center"/>
              <w:rPr>
                <w:sz w:val="14"/>
                <w:szCs w:val="14"/>
              </w:rPr>
            </w:pPr>
          </w:p>
        </w:tc>
        <w:tc>
          <w:tcPr>
            <w:tcW w:w="1149" w:type="dxa"/>
            <w:hideMark/>
          </w:tcPr>
          <w:p w14:paraId="69B2737B" w14:textId="77777777" w:rsidR="00E5573A" w:rsidRPr="00B209C7" w:rsidRDefault="00E5573A" w:rsidP="003E18EA">
            <w:pPr>
              <w:jc w:val="center"/>
              <w:rPr>
                <w:sz w:val="14"/>
                <w:szCs w:val="14"/>
              </w:rPr>
            </w:pPr>
          </w:p>
        </w:tc>
      </w:tr>
      <w:tr w:rsidR="003B0C27" w:rsidRPr="00B209C7" w14:paraId="2B63AB9E" w14:textId="77777777" w:rsidTr="00C5090A">
        <w:trPr>
          <w:cnfStyle w:val="000000010000" w:firstRow="0" w:lastRow="0" w:firstColumn="0" w:lastColumn="0" w:oddVBand="0" w:evenVBand="0" w:oddHBand="0" w:evenHBand="1" w:firstRowFirstColumn="0" w:firstRowLastColumn="0" w:lastRowFirstColumn="0" w:lastRowLastColumn="0"/>
          <w:trHeight w:val="20"/>
        </w:trPr>
        <w:tc>
          <w:tcPr>
            <w:tcW w:w="1044" w:type="dxa"/>
            <w:hideMark/>
          </w:tcPr>
          <w:p w14:paraId="2536C213" w14:textId="77777777" w:rsidR="00E5573A" w:rsidRPr="00B209C7" w:rsidRDefault="00E5573A" w:rsidP="003E18EA">
            <w:pPr>
              <w:jc w:val="left"/>
              <w:rPr>
                <w:sz w:val="14"/>
                <w:szCs w:val="14"/>
              </w:rPr>
            </w:pPr>
            <w:r w:rsidRPr="00B209C7">
              <w:rPr>
                <w:sz w:val="14"/>
                <w:szCs w:val="14"/>
              </w:rPr>
              <w:t>151221</w:t>
            </w:r>
          </w:p>
        </w:tc>
        <w:tc>
          <w:tcPr>
            <w:tcW w:w="3362" w:type="dxa"/>
            <w:hideMark/>
          </w:tcPr>
          <w:p w14:paraId="40C01F8E" w14:textId="77777777" w:rsidR="00E5573A" w:rsidRPr="00B209C7" w:rsidRDefault="00E5573A" w:rsidP="003E18EA">
            <w:pPr>
              <w:jc w:val="left"/>
              <w:rPr>
                <w:sz w:val="14"/>
                <w:szCs w:val="14"/>
              </w:rPr>
            </w:pPr>
            <w:r w:rsidRPr="00B209C7">
              <w:rPr>
                <w:sz w:val="14"/>
                <w:szCs w:val="14"/>
              </w:rPr>
              <w:t>--</w:t>
            </w:r>
            <w:r w:rsidR="001C1A24" w:rsidRPr="00B209C7">
              <w:rPr>
                <w:sz w:val="14"/>
                <w:szCs w:val="14"/>
              </w:rPr>
              <w:t xml:space="preserve"> </w:t>
            </w:r>
            <w:r w:rsidRPr="00B209C7">
              <w:rPr>
                <w:sz w:val="14"/>
                <w:szCs w:val="14"/>
              </w:rPr>
              <w:t>Crude oil, whether or not gossypol has been removed:</w:t>
            </w:r>
          </w:p>
        </w:tc>
        <w:tc>
          <w:tcPr>
            <w:tcW w:w="700" w:type="dxa"/>
            <w:hideMark/>
          </w:tcPr>
          <w:p w14:paraId="25875D75" w14:textId="77777777" w:rsidR="00E5573A" w:rsidRPr="00B209C7" w:rsidRDefault="00E5573A" w:rsidP="003E18EA">
            <w:pPr>
              <w:jc w:val="center"/>
              <w:rPr>
                <w:sz w:val="14"/>
                <w:szCs w:val="14"/>
              </w:rPr>
            </w:pPr>
          </w:p>
        </w:tc>
        <w:tc>
          <w:tcPr>
            <w:tcW w:w="1245" w:type="dxa"/>
            <w:hideMark/>
          </w:tcPr>
          <w:p w14:paraId="5519274C" w14:textId="77777777" w:rsidR="00E5573A" w:rsidRPr="00B209C7" w:rsidRDefault="00E5573A" w:rsidP="003E18EA">
            <w:pPr>
              <w:jc w:val="center"/>
              <w:rPr>
                <w:sz w:val="14"/>
                <w:szCs w:val="14"/>
              </w:rPr>
            </w:pPr>
          </w:p>
        </w:tc>
        <w:tc>
          <w:tcPr>
            <w:tcW w:w="1041" w:type="dxa"/>
            <w:hideMark/>
          </w:tcPr>
          <w:p w14:paraId="410567A0" w14:textId="77777777" w:rsidR="00E5573A" w:rsidRPr="00B209C7" w:rsidRDefault="00E5573A" w:rsidP="003E18EA">
            <w:pPr>
              <w:jc w:val="center"/>
              <w:rPr>
                <w:sz w:val="14"/>
                <w:szCs w:val="14"/>
              </w:rPr>
            </w:pPr>
          </w:p>
        </w:tc>
        <w:tc>
          <w:tcPr>
            <w:tcW w:w="596" w:type="dxa"/>
            <w:hideMark/>
          </w:tcPr>
          <w:p w14:paraId="076536E0" w14:textId="77777777" w:rsidR="00E5573A" w:rsidRPr="00B209C7" w:rsidRDefault="00E5573A" w:rsidP="003E18EA">
            <w:pPr>
              <w:jc w:val="center"/>
              <w:rPr>
                <w:sz w:val="14"/>
                <w:szCs w:val="14"/>
              </w:rPr>
            </w:pPr>
          </w:p>
        </w:tc>
        <w:tc>
          <w:tcPr>
            <w:tcW w:w="1149" w:type="dxa"/>
            <w:hideMark/>
          </w:tcPr>
          <w:p w14:paraId="50F6E95E" w14:textId="77777777" w:rsidR="00E5573A" w:rsidRPr="00B209C7" w:rsidRDefault="00E5573A" w:rsidP="003E18EA">
            <w:pPr>
              <w:jc w:val="center"/>
              <w:rPr>
                <w:sz w:val="14"/>
                <w:szCs w:val="14"/>
              </w:rPr>
            </w:pPr>
          </w:p>
        </w:tc>
      </w:tr>
      <w:tr w:rsidR="003B0C27" w:rsidRPr="00B209C7" w14:paraId="69ED067B" w14:textId="77777777" w:rsidTr="00C5090A">
        <w:trPr>
          <w:trHeight w:val="20"/>
        </w:trPr>
        <w:tc>
          <w:tcPr>
            <w:tcW w:w="1044" w:type="dxa"/>
            <w:hideMark/>
          </w:tcPr>
          <w:p w14:paraId="29BB9887" w14:textId="77777777" w:rsidR="0099579A" w:rsidRPr="00B209C7" w:rsidRDefault="0099579A" w:rsidP="003E18EA">
            <w:pPr>
              <w:jc w:val="left"/>
              <w:rPr>
                <w:sz w:val="14"/>
                <w:szCs w:val="14"/>
              </w:rPr>
            </w:pPr>
            <w:r w:rsidRPr="00B209C7">
              <w:rPr>
                <w:sz w:val="14"/>
                <w:szCs w:val="14"/>
              </w:rPr>
              <w:t>15122110</w:t>
            </w:r>
          </w:p>
        </w:tc>
        <w:tc>
          <w:tcPr>
            <w:tcW w:w="3362" w:type="dxa"/>
            <w:hideMark/>
          </w:tcPr>
          <w:p w14:paraId="1CD73B80" w14:textId="77777777" w:rsidR="0099579A" w:rsidRPr="00B209C7" w:rsidRDefault="0099579A" w:rsidP="003E18EA">
            <w:pPr>
              <w:jc w:val="left"/>
              <w:rPr>
                <w:sz w:val="14"/>
                <w:szCs w:val="14"/>
              </w:rPr>
            </w:pPr>
            <w:r w:rsidRPr="00B209C7">
              <w:rPr>
                <w:sz w:val="14"/>
                <w:szCs w:val="14"/>
              </w:rPr>
              <w:t>--- For technical or industrial uses other than the manufacture of foodstuffs for human consumption</w:t>
            </w:r>
          </w:p>
        </w:tc>
        <w:tc>
          <w:tcPr>
            <w:tcW w:w="700" w:type="dxa"/>
            <w:hideMark/>
          </w:tcPr>
          <w:p w14:paraId="081269C8" w14:textId="77777777" w:rsidR="0099579A" w:rsidRPr="00B209C7" w:rsidRDefault="0099579A" w:rsidP="003E18EA">
            <w:pPr>
              <w:jc w:val="center"/>
              <w:rPr>
                <w:sz w:val="14"/>
                <w:szCs w:val="14"/>
              </w:rPr>
            </w:pPr>
            <w:r w:rsidRPr="00B209C7">
              <w:rPr>
                <w:sz w:val="14"/>
                <w:szCs w:val="14"/>
              </w:rPr>
              <w:t>3.2%</w:t>
            </w:r>
          </w:p>
        </w:tc>
        <w:tc>
          <w:tcPr>
            <w:tcW w:w="1245" w:type="dxa"/>
            <w:hideMark/>
          </w:tcPr>
          <w:p w14:paraId="4570CDAF" w14:textId="77777777" w:rsidR="0099579A" w:rsidRPr="00B209C7" w:rsidRDefault="0099579A" w:rsidP="003E18EA">
            <w:pPr>
              <w:jc w:val="center"/>
              <w:rPr>
                <w:sz w:val="14"/>
                <w:szCs w:val="14"/>
              </w:rPr>
            </w:pPr>
          </w:p>
        </w:tc>
        <w:tc>
          <w:tcPr>
            <w:tcW w:w="1041" w:type="dxa"/>
            <w:hideMark/>
          </w:tcPr>
          <w:p w14:paraId="138F9CFA" w14:textId="77777777" w:rsidR="0099579A" w:rsidRPr="00B209C7" w:rsidRDefault="0099579A" w:rsidP="003E18EA">
            <w:pPr>
              <w:jc w:val="left"/>
              <w:rPr>
                <w:sz w:val="14"/>
                <w:szCs w:val="14"/>
              </w:rPr>
            </w:pPr>
            <w:r w:rsidRPr="00B209C7">
              <w:rPr>
                <w:sz w:val="14"/>
                <w:szCs w:val="14"/>
              </w:rPr>
              <w:t>15122110</w:t>
            </w:r>
          </w:p>
        </w:tc>
        <w:tc>
          <w:tcPr>
            <w:tcW w:w="596" w:type="dxa"/>
            <w:hideMark/>
          </w:tcPr>
          <w:p w14:paraId="0785D39A" w14:textId="77777777" w:rsidR="0099579A" w:rsidRPr="00B209C7" w:rsidRDefault="0099579A" w:rsidP="003E18EA">
            <w:pPr>
              <w:jc w:val="center"/>
              <w:rPr>
                <w:sz w:val="14"/>
                <w:szCs w:val="14"/>
              </w:rPr>
            </w:pPr>
            <w:r w:rsidRPr="00B209C7">
              <w:rPr>
                <w:sz w:val="14"/>
                <w:szCs w:val="14"/>
              </w:rPr>
              <w:t>3.2%</w:t>
            </w:r>
          </w:p>
        </w:tc>
        <w:tc>
          <w:tcPr>
            <w:tcW w:w="1149" w:type="dxa"/>
            <w:hideMark/>
          </w:tcPr>
          <w:p w14:paraId="341377F0" w14:textId="77777777" w:rsidR="0099579A" w:rsidRPr="00B209C7" w:rsidRDefault="0099579A" w:rsidP="003E18EA">
            <w:pPr>
              <w:jc w:val="center"/>
              <w:rPr>
                <w:sz w:val="14"/>
                <w:szCs w:val="14"/>
              </w:rPr>
            </w:pPr>
            <w:r w:rsidRPr="00B209C7">
              <w:rPr>
                <w:sz w:val="14"/>
                <w:szCs w:val="14"/>
              </w:rPr>
              <w:t>0%</w:t>
            </w:r>
          </w:p>
        </w:tc>
      </w:tr>
      <w:tr w:rsidR="003B0C27" w:rsidRPr="00B209C7" w14:paraId="0AD9CFCA" w14:textId="77777777" w:rsidTr="00C5090A">
        <w:trPr>
          <w:cnfStyle w:val="000000010000" w:firstRow="0" w:lastRow="0" w:firstColumn="0" w:lastColumn="0" w:oddVBand="0" w:evenVBand="0" w:oddHBand="0" w:evenHBand="1" w:firstRowFirstColumn="0" w:firstRowLastColumn="0" w:lastRowFirstColumn="0" w:lastRowLastColumn="0"/>
          <w:trHeight w:val="20"/>
        </w:trPr>
        <w:tc>
          <w:tcPr>
            <w:tcW w:w="1044" w:type="dxa"/>
            <w:hideMark/>
          </w:tcPr>
          <w:p w14:paraId="451E83C9" w14:textId="77777777" w:rsidR="0099579A" w:rsidRPr="00B209C7" w:rsidRDefault="0099579A" w:rsidP="003E18EA">
            <w:pPr>
              <w:jc w:val="left"/>
              <w:rPr>
                <w:sz w:val="14"/>
                <w:szCs w:val="14"/>
              </w:rPr>
            </w:pPr>
            <w:r w:rsidRPr="00B209C7">
              <w:rPr>
                <w:sz w:val="14"/>
                <w:szCs w:val="14"/>
              </w:rPr>
              <w:t>15122190</w:t>
            </w:r>
          </w:p>
        </w:tc>
        <w:tc>
          <w:tcPr>
            <w:tcW w:w="3362" w:type="dxa"/>
            <w:hideMark/>
          </w:tcPr>
          <w:p w14:paraId="3EB28D76" w14:textId="77777777" w:rsidR="0099579A" w:rsidRPr="00B209C7" w:rsidRDefault="0099579A" w:rsidP="003E18EA">
            <w:pPr>
              <w:jc w:val="left"/>
              <w:rPr>
                <w:sz w:val="14"/>
                <w:szCs w:val="14"/>
              </w:rPr>
            </w:pPr>
            <w:r w:rsidRPr="00B209C7">
              <w:rPr>
                <w:sz w:val="14"/>
                <w:szCs w:val="14"/>
              </w:rPr>
              <w:t>--- Other</w:t>
            </w:r>
          </w:p>
        </w:tc>
        <w:tc>
          <w:tcPr>
            <w:tcW w:w="700" w:type="dxa"/>
            <w:hideMark/>
          </w:tcPr>
          <w:p w14:paraId="62E9C0BB" w14:textId="77777777" w:rsidR="0099579A" w:rsidRPr="00B209C7" w:rsidRDefault="0099579A" w:rsidP="003E18EA">
            <w:pPr>
              <w:jc w:val="center"/>
              <w:rPr>
                <w:sz w:val="14"/>
                <w:szCs w:val="14"/>
              </w:rPr>
            </w:pPr>
            <w:r w:rsidRPr="00B209C7">
              <w:rPr>
                <w:sz w:val="14"/>
                <w:szCs w:val="14"/>
              </w:rPr>
              <w:t>6.4%</w:t>
            </w:r>
          </w:p>
        </w:tc>
        <w:tc>
          <w:tcPr>
            <w:tcW w:w="1245" w:type="dxa"/>
            <w:hideMark/>
          </w:tcPr>
          <w:p w14:paraId="3C93B01C" w14:textId="77777777" w:rsidR="0099579A" w:rsidRPr="00B209C7" w:rsidRDefault="0099579A" w:rsidP="003E18EA">
            <w:pPr>
              <w:jc w:val="center"/>
              <w:rPr>
                <w:sz w:val="14"/>
                <w:szCs w:val="14"/>
              </w:rPr>
            </w:pPr>
          </w:p>
        </w:tc>
        <w:tc>
          <w:tcPr>
            <w:tcW w:w="1041" w:type="dxa"/>
            <w:hideMark/>
          </w:tcPr>
          <w:p w14:paraId="08D7E46A" w14:textId="77777777" w:rsidR="0099579A" w:rsidRPr="00B209C7" w:rsidRDefault="0099579A" w:rsidP="003E18EA">
            <w:pPr>
              <w:jc w:val="left"/>
              <w:rPr>
                <w:sz w:val="14"/>
                <w:szCs w:val="14"/>
              </w:rPr>
            </w:pPr>
            <w:r w:rsidRPr="00B209C7">
              <w:rPr>
                <w:sz w:val="14"/>
                <w:szCs w:val="14"/>
              </w:rPr>
              <w:t>15122190</w:t>
            </w:r>
          </w:p>
        </w:tc>
        <w:tc>
          <w:tcPr>
            <w:tcW w:w="596" w:type="dxa"/>
            <w:hideMark/>
          </w:tcPr>
          <w:p w14:paraId="5D62597F" w14:textId="77777777" w:rsidR="0099579A" w:rsidRPr="00B209C7" w:rsidRDefault="0099579A" w:rsidP="003E18EA">
            <w:pPr>
              <w:jc w:val="center"/>
              <w:rPr>
                <w:sz w:val="14"/>
                <w:szCs w:val="14"/>
              </w:rPr>
            </w:pPr>
            <w:r w:rsidRPr="00B209C7">
              <w:rPr>
                <w:sz w:val="14"/>
                <w:szCs w:val="14"/>
              </w:rPr>
              <w:t>6.4%</w:t>
            </w:r>
          </w:p>
        </w:tc>
        <w:tc>
          <w:tcPr>
            <w:tcW w:w="1149" w:type="dxa"/>
            <w:hideMark/>
          </w:tcPr>
          <w:p w14:paraId="211056AC" w14:textId="77777777" w:rsidR="0099579A" w:rsidRPr="00B209C7" w:rsidRDefault="0099579A" w:rsidP="003E18EA">
            <w:pPr>
              <w:jc w:val="center"/>
              <w:rPr>
                <w:sz w:val="14"/>
                <w:szCs w:val="14"/>
              </w:rPr>
            </w:pPr>
            <w:r w:rsidRPr="00B209C7">
              <w:rPr>
                <w:sz w:val="14"/>
                <w:szCs w:val="14"/>
              </w:rPr>
              <w:t>0%</w:t>
            </w:r>
          </w:p>
        </w:tc>
      </w:tr>
      <w:tr w:rsidR="003B0C27" w:rsidRPr="00B209C7" w14:paraId="761A79D7" w14:textId="77777777" w:rsidTr="00C5090A">
        <w:trPr>
          <w:trHeight w:val="20"/>
        </w:trPr>
        <w:tc>
          <w:tcPr>
            <w:tcW w:w="1044" w:type="dxa"/>
            <w:hideMark/>
          </w:tcPr>
          <w:p w14:paraId="610540E9" w14:textId="77777777" w:rsidR="0099579A" w:rsidRPr="00B209C7" w:rsidRDefault="0099579A" w:rsidP="003E18EA">
            <w:pPr>
              <w:jc w:val="left"/>
              <w:rPr>
                <w:sz w:val="14"/>
                <w:szCs w:val="14"/>
              </w:rPr>
            </w:pPr>
            <w:r w:rsidRPr="00B209C7">
              <w:rPr>
                <w:sz w:val="14"/>
                <w:szCs w:val="14"/>
              </w:rPr>
              <w:t>151229</w:t>
            </w:r>
          </w:p>
        </w:tc>
        <w:tc>
          <w:tcPr>
            <w:tcW w:w="3362" w:type="dxa"/>
            <w:hideMark/>
          </w:tcPr>
          <w:p w14:paraId="21982441" w14:textId="77777777" w:rsidR="0099579A" w:rsidRPr="00B209C7" w:rsidRDefault="0099579A" w:rsidP="003E18EA">
            <w:pPr>
              <w:jc w:val="left"/>
              <w:rPr>
                <w:sz w:val="14"/>
                <w:szCs w:val="14"/>
              </w:rPr>
            </w:pPr>
            <w:r w:rsidRPr="00B209C7">
              <w:rPr>
                <w:sz w:val="14"/>
                <w:szCs w:val="14"/>
              </w:rPr>
              <w:t>-- Other:</w:t>
            </w:r>
          </w:p>
        </w:tc>
        <w:tc>
          <w:tcPr>
            <w:tcW w:w="700" w:type="dxa"/>
            <w:hideMark/>
          </w:tcPr>
          <w:p w14:paraId="64B3A3E2" w14:textId="77777777" w:rsidR="0099579A" w:rsidRPr="00B209C7" w:rsidRDefault="0099579A" w:rsidP="003E18EA">
            <w:pPr>
              <w:jc w:val="center"/>
              <w:rPr>
                <w:sz w:val="14"/>
                <w:szCs w:val="14"/>
              </w:rPr>
            </w:pPr>
          </w:p>
        </w:tc>
        <w:tc>
          <w:tcPr>
            <w:tcW w:w="1245" w:type="dxa"/>
            <w:hideMark/>
          </w:tcPr>
          <w:p w14:paraId="5AA2FFE0" w14:textId="77777777" w:rsidR="0099579A" w:rsidRPr="00B209C7" w:rsidRDefault="0099579A" w:rsidP="003E18EA">
            <w:pPr>
              <w:jc w:val="center"/>
              <w:rPr>
                <w:sz w:val="14"/>
                <w:szCs w:val="14"/>
              </w:rPr>
            </w:pPr>
          </w:p>
        </w:tc>
        <w:tc>
          <w:tcPr>
            <w:tcW w:w="1041" w:type="dxa"/>
            <w:hideMark/>
          </w:tcPr>
          <w:p w14:paraId="3A3F07FF" w14:textId="77777777" w:rsidR="0099579A" w:rsidRPr="00B209C7" w:rsidRDefault="0099579A" w:rsidP="003E18EA">
            <w:pPr>
              <w:jc w:val="center"/>
              <w:rPr>
                <w:sz w:val="14"/>
                <w:szCs w:val="14"/>
              </w:rPr>
            </w:pPr>
          </w:p>
        </w:tc>
        <w:tc>
          <w:tcPr>
            <w:tcW w:w="596" w:type="dxa"/>
            <w:hideMark/>
          </w:tcPr>
          <w:p w14:paraId="1F229064" w14:textId="77777777" w:rsidR="0099579A" w:rsidRPr="00B209C7" w:rsidRDefault="0099579A" w:rsidP="003E18EA">
            <w:pPr>
              <w:jc w:val="center"/>
              <w:rPr>
                <w:sz w:val="14"/>
                <w:szCs w:val="14"/>
              </w:rPr>
            </w:pPr>
          </w:p>
        </w:tc>
        <w:tc>
          <w:tcPr>
            <w:tcW w:w="1149" w:type="dxa"/>
            <w:hideMark/>
          </w:tcPr>
          <w:p w14:paraId="0C09FC23" w14:textId="77777777" w:rsidR="0099579A" w:rsidRPr="00B209C7" w:rsidRDefault="0099579A" w:rsidP="003E18EA">
            <w:pPr>
              <w:jc w:val="center"/>
              <w:rPr>
                <w:sz w:val="14"/>
                <w:szCs w:val="14"/>
              </w:rPr>
            </w:pPr>
          </w:p>
        </w:tc>
      </w:tr>
      <w:tr w:rsidR="003B0C27" w:rsidRPr="00B209C7" w14:paraId="2090ABF3" w14:textId="77777777" w:rsidTr="00C5090A">
        <w:trPr>
          <w:cnfStyle w:val="000000010000" w:firstRow="0" w:lastRow="0" w:firstColumn="0" w:lastColumn="0" w:oddVBand="0" w:evenVBand="0" w:oddHBand="0" w:evenHBand="1" w:firstRowFirstColumn="0" w:firstRowLastColumn="0" w:lastRowFirstColumn="0" w:lastRowLastColumn="0"/>
          <w:trHeight w:val="20"/>
        </w:trPr>
        <w:tc>
          <w:tcPr>
            <w:tcW w:w="1044" w:type="dxa"/>
            <w:hideMark/>
          </w:tcPr>
          <w:p w14:paraId="70C136F9" w14:textId="77777777" w:rsidR="0099579A" w:rsidRPr="00B209C7" w:rsidRDefault="0099579A" w:rsidP="003E18EA">
            <w:pPr>
              <w:jc w:val="left"/>
              <w:rPr>
                <w:sz w:val="14"/>
                <w:szCs w:val="14"/>
              </w:rPr>
            </w:pPr>
            <w:r w:rsidRPr="00B209C7">
              <w:rPr>
                <w:sz w:val="14"/>
                <w:szCs w:val="14"/>
              </w:rPr>
              <w:t>15122910</w:t>
            </w:r>
          </w:p>
        </w:tc>
        <w:tc>
          <w:tcPr>
            <w:tcW w:w="3362" w:type="dxa"/>
            <w:hideMark/>
          </w:tcPr>
          <w:p w14:paraId="3F66D0B0" w14:textId="77777777" w:rsidR="0099579A" w:rsidRPr="00B209C7" w:rsidRDefault="0099579A" w:rsidP="003E18EA">
            <w:pPr>
              <w:jc w:val="left"/>
              <w:rPr>
                <w:sz w:val="14"/>
                <w:szCs w:val="14"/>
              </w:rPr>
            </w:pPr>
            <w:r w:rsidRPr="00B209C7">
              <w:rPr>
                <w:sz w:val="14"/>
                <w:szCs w:val="14"/>
              </w:rPr>
              <w:t>--- For technical or industrial uses other than the manufacture of foodstuffs for human consumption</w:t>
            </w:r>
          </w:p>
        </w:tc>
        <w:tc>
          <w:tcPr>
            <w:tcW w:w="700" w:type="dxa"/>
            <w:hideMark/>
          </w:tcPr>
          <w:p w14:paraId="6660CEDF" w14:textId="77777777" w:rsidR="0099579A" w:rsidRPr="00B209C7" w:rsidRDefault="0099579A" w:rsidP="003E18EA">
            <w:pPr>
              <w:jc w:val="center"/>
              <w:rPr>
                <w:sz w:val="14"/>
                <w:szCs w:val="14"/>
              </w:rPr>
            </w:pPr>
            <w:r w:rsidRPr="00B209C7">
              <w:rPr>
                <w:sz w:val="14"/>
                <w:szCs w:val="14"/>
              </w:rPr>
              <w:t>5.1%</w:t>
            </w:r>
          </w:p>
        </w:tc>
        <w:tc>
          <w:tcPr>
            <w:tcW w:w="1245" w:type="dxa"/>
            <w:hideMark/>
          </w:tcPr>
          <w:p w14:paraId="2AED202C" w14:textId="77777777" w:rsidR="0099579A" w:rsidRPr="00B209C7" w:rsidRDefault="0099579A" w:rsidP="003E18EA">
            <w:pPr>
              <w:jc w:val="center"/>
              <w:rPr>
                <w:sz w:val="14"/>
                <w:szCs w:val="14"/>
              </w:rPr>
            </w:pPr>
          </w:p>
        </w:tc>
        <w:tc>
          <w:tcPr>
            <w:tcW w:w="1041" w:type="dxa"/>
            <w:hideMark/>
          </w:tcPr>
          <w:p w14:paraId="65F805AF" w14:textId="77777777" w:rsidR="0099579A" w:rsidRPr="00B209C7" w:rsidRDefault="0099579A" w:rsidP="003E18EA">
            <w:pPr>
              <w:jc w:val="left"/>
              <w:rPr>
                <w:sz w:val="14"/>
                <w:szCs w:val="14"/>
              </w:rPr>
            </w:pPr>
            <w:r w:rsidRPr="00B209C7">
              <w:rPr>
                <w:sz w:val="14"/>
                <w:szCs w:val="14"/>
              </w:rPr>
              <w:t>15122910</w:t>
            </w:r>
          </w:p>
        </w:tc>
        <w:tc>
          <w:tcPr>
            <w:tcW w:w="596" w:type="dxa"/>
            <w:hideMark/>
          </w:tcPr>
          <w:p w14:paraId="76FEF246" w14:textId="77777777" w:rsidR="0099579A" w:rsidRPr="00B209C7" w:rsidRDefault="0099579A" w:rsidP="003E18EA">
            <w:pPr>
              <w:jc w:val="center"/>
              <w:rPr>
                <w:sz w:val="14"/>
                <w:szCs w:val="14"/>
              </w:rPr>
            </w:pPr>
            <w:r w:rsidRPr="00B209C7">
              <w:rPr>
                <w:sz w:val="14"/>
                <w:szCs w:val="14"/>
              </w:rPr>
              <w:t>5.1%</w:t>
            </w:r>
          </w:p>
        </w:tc>
        <w:tc>
          <w:tcPr>
            <w:tcW w:w="1149" w:type="dxa"/>
            <w:hideMark/>
          </w:tcPr>
          <w:p w14:paraId="2DA15041" w14:textId="77777777" w:rsidR="0099579A" w:rsidRPr="00B209C7" w:rsidRDefault="0099579A" w:rsidP="003E18EA">
            <w:pPr>
              <w:jc w:val="center"/>
              <w:rPr>
                <w:sz w:val="14"/>
                <w:szCs w:val="14"/>
              </w:rPr>
            </w:pPr>
            <w:r w:rsidRPr="00B209C7">
              <w:rPr>
                <w:sz w:val="14"/>
                <w:szCs w:val="14"/>
              </w:rPr>
              <w:t>0%</w:t>
            </w:r>
          </w:p>
        </w:tc>
      </w:tr>
      <w:tr w:rsidR="003B0C27" w:rsidRPr="00B209C7" w14:paraId="4BF783E6" w14:textId="77777777" w:rsidTr="00C5090A">
        <w:trPr>
          <w:trHeight w:val="20"/>
        </w:trPr>
        <w:tc>
          <w:tcPr>
            <w:tcW w:w="1044" w:type="dxa"/>
            <w:hideMark/>
          </w:tcPr>
          <w:p w14:paraId="6921570D" w14:textId="77777777" w:rsidR="0099579A" w:rsidRPr="00B209C7" w:rsidRDefault="0099579A" w:rsidP="003E18EA">
            <w:pPr>
              <w:jc w:val="left"/>
              <w:rPr>
                <w:sz w:val="14"/>
                <w:szCs w:val="14"/>
              </w:rPr>
            </w:pPr>
            <w:r w:rsidRPr="00B209C7">
              <w:rPr>
                <w:sz w:val="14"/>
                <w:szCs w:val="14"/>
              </w:rPr>
              <w:t>15122990</w:t>
            </w:r>
          </w:p>
        </w:tc>
        <w:tc>
          <w:tcPr>
            <w:tcW w:w="3362" w:type="dxa"/>
            <w:hideMark/>
          </w:tcPr>
          <w:p w14:paraId="3F157C64" w14:textId="77777777" w:rsidR="0099579A" w:rsidRPr="00B209C7" w:rsidRDefault="0099579A" w:rsidP="003E18EA">
            <w:pPr>
              <w:jc w:val="left"/>
              <w:rPr>
                <w:sz w:val="14"/>
                <w:szCs w:val="14"/>
              </w:rPr>
            </w:pPr>
            <w:r w:rsidRPr="00B209C7">
              <w:rPr>
                <w:sz w:val="14"/>
                <w:szCs w:val="14"/>
              </w:rPr>
              <w:t>--- Other</w:t>
            </w:r>
          </w:p>
        </w:tc>
        <w:tc>
          <w:tcPr>
            <w:tcW w:w="700" w:type="dxa"/>
            <w:hideMark/>
          </w:tcPr>
          <w:p w14:paraId="3651ED08" w14:textId="77777777" w:rsidR="0099579A" w:rsidRPr="00B209C7" w:rsidRDefault="0099579A" w:rsidP="003E18EA">
            <w:pPr>
              <w:jc w:val="center"/>
              <w:rPr>
                <w:sz w:val="14"/>
                <w:szCs w:val="14"/>
              </w:rPr>
            </w:pPr>
            <w:r w:rsidRPr="00B209C7">
              <w:rPr>
                <w:sz w:val="14"/>
                <w:szCs w:val="14"/>
              </w:rPr>
              <w:t>9.6%</w:t>
            </w:r>
          </w:p>
        </w:tc>
        <w:tc>
          <w:tcPr>
            <w:tcW w:w="1245" w:type="dxa"/>
            <w:hideMark/>
          </w:tcPr>
          <w:p w14:paraId="7FFF2A89" w14:textId="77777777" w:rsidR="0099579A" w:rsidRPr="00B209C7" w:rsidRDefault="0099579A" w:rsidP="003E18EA">
            <w:pPr>
              <w:jc w:val="center"/>
              <w:rPr>
                <w:sz w:val="14"/>
                <w:szCs w:val="14"/>
              </w:rPr>
            </w:pPr>
          </w:p>
        </w:tc>
        <w:tc>
          <w:tcPr>
            <w:tcW w:w="1041" w:type="dxa"/>
            <w:hideMark/>
          </w:tcPr>
          <w:p w14:paraId="7B0FD9C7" w14:textId="77777777" w:rsidR="0099579A" w:rsidRPr="00B209C7" w:rsidRDefault="0099579A" w:rsidP="003E18EA">
            <w:pPr>
              <w:jc w:val="left"/>
              <w:rPr>
                <w:sz w:val="14"/>
                <w:szCs w:val="14"/>
              </w:rPr>
            </w:pPr>
            <w:r w:rsidRPr="00B209C7">
              <w:rPr>
                <w:sz w:val="14"/>
                <w:szCs w:val="14"/>
              </w:rPr>
              <w:t>15122990</w:t>
            </w:r>
          </w:p>
        </w:tc>
        <w:tc>
          <w:tcPr>
            <w:tcW w:w="596" w:type="dxa"/>
            <w:hideMark/>
          </w:tcPr>
          <w:p w14:paraId="2A22ABFE" w14:textId="77777777" w:rsidR="0099579A" w:rsidRPr="00B209C7" w:rsidRDefault="0099579A" w:rsidP="003E18EA">
            <w:pPr>
              <w:jc w:val="center"/>
              <w:rPr>
                <w:sz w:val="14"/>
                <w:szCs w:val="14"/>
              </w:rPr>
            </w:pPr>
            <w:r w:rsidRPr="00B209C7">
              <w:rPr>
                <w:sz w:val="14"/>
                <w:szCs w:val="14"/>
              </w:rPr>
              <w:t>9.6%</w:t>
            </w:r>
          </w:p>
        </w:tc>
        <w:tc>
          <w:tcPr>
            <w:tcW w:w="1149" w:type="dxa"/>
            <w:hideMark/>
          </w:tcPr>
          <w:p w14:paraId="0F2CFD21" w14:textId="77777777" w:rsidR="0099579A" w:rsidRPr="00B209C7" w:rsidRDefault="0099579A" w:rsidP="003E18EA">
            <w:pPr>
              <w:jc w:val="center"/>
              <w:rPr>
                <w:sz w:val="14"/>
                <w:szCs w:val="14"/>
              </w:rPr>
            </w:pPr>
            <w:r w:rsidRPr="00B209C7">
              <w:rPr>
                <w:sz w:val="14"/>
                <w:szCs w:val="14"/>
              </w:rPr>
              <w:t>0%</w:t>
            </w:r>
          </w:p>
        </w:tc>
      </w:tr>
      <w:tr w:rsidR="003B0C27" w:rsidRPr="00B209C7" w14:paraId="1A2433C6" w14:textId="77777777" w:rsidTr="00C5090A">
        <w:trPr>
          <w:cnfStyle w:val="000000010000" w:firstRow="0" w:lastRow="0" w:firstColumn="0" w:lastColumn="0" w:oddVBand="0" w:evenVBand="0" w:oddHBand="0" w:evenHBand="1" w:firstRowFirstColumn="0" w:firstRowLastColumn="0" w:lastRowFirstColumn="0" w:lastRowLastColumn="0"/>
          <w:trHeight w:val="20"/>
        </w:trPr>
        <w:tc>
          <w:tcPr>
            <w:tcW w:w="1044" w:type="dxa"/>
            <w:hideMark/>
          </w:tcPr>
          <w:p w14:paraId="718BEF22" w14:textId="77777777" w:rsidR="0099579A" w:rsidRPr="00B209C7" w:rsidRDefault="0099579A" w:rsidP="003E18EA">
            <w:pPr>
              <w:jc w:val="left"/>
              <w:rPr>
                <w:sz w:val="14"/>
                <w:szCs w:val="14"/>
              </w:rPr>
            </w:pPr>
            <w:r w:rsidRPr="00B209C7">
              <w:rPr>
                <w:sz w:val="14"/>
                <w:szCs w:val="14"/>
              </w:rPr>
              <w:t>1521</w:t>
            </w:r>
          </w:p>
        </w:tc>
        <w:tc>
          <w:tcPr>
            <w:tcW w:w="3362" w:type="dxa"/>
            <w:noWrap/>
            <w:hideMark/>
          </w:tcPr>
          <w:p w14:paraId="2061F0BA" w14:textId="77777777" w:rsidR="0099579A" w:rsidRPr="00B209C7" w:rsidRDefault="0099579A" w:rsidP="003E18EA">
            <w:pPr>
              <w:jc w:val="left"/>
              <w:rPr>
                <w:sz w:val="14"/>
                <w:szCs w:val="14"/>
              </w:rPr>
            </w:pPr>
            <w:r w:rsidRPr="00B209C7">
              <w:rPr>
                <w:sz w:val="14"/>
                <w:szCs w:val="14"/>
              </w:rPr>
              <w:t>Vegetable waxes (other than triglycerides), beeswax, other insect waxes and spermaceti, whether or not refined or coloured:</w:t>
            </w:r>
          </w:p>
        </w:tc>
        <w:tc>
          <w:tcPr>
            <w:tcW w:w="700" w:type="dxa"/>
            <w:hideMark/>
          </w:tcPr>
          <w:p w14:paraId="685CCF55" w14:textId="77777777" w:rsidR="0099579A" w:rsidRPr="00B209C7" w:rsidRDefault="0099579A" w:rsidP="003E18EA">
            <w:pPr>
              <w:jc w:val="center"/>
              <w:rPr>
                <w:sz w:val="14"/>
                <w:szCs w:val="14"/>
              </w:rPr>
            </w:pPr>
          </w:p>
        </w:tc>
        <w:tc>
          <w:tcPr>
            <w:tcW w:w="1245" w:type="dxa"/>
            <w:hideMark/>
          </w:tcPr>
          <w:p w14:paraId="4B8ADFD2" w14:textId="77777777" w:rsidR="0099579A" w:rsidRPr="00B209C7" w:rsidRDefault="0099579A" w:rsidP="003E18EA">
            <w:pPr>
              <w:jc w:val="center"/>
              <w:rPr>
                <w:sz w:val="14"/>
                <w:szCs w:val="14"/>
              </w:rPr>
            </w:pPr>
          </w:p>
        </w:tc>
        <w:tc>
          <w:tcPr>
            <w:tcW w:w="1041" w:type="dxa"/>
            <w:hideMark/>
          </w:tcPr>
          <w:p w14:paraId="29B9635E" w14:textId="77777777" w:rsidR="0099579A" w:rsidRPr="00B209C7" w:rsidRDefault="0099579A" w:rsidP="003E18EA">
            <w:pPr>
              <w:jc w:val="center"/>
              <w:rPr>
                <w:sz w:val="14"/>
                <w:szCs w:val="14"/>
              </w:rPr>
            </w:pPr>
          </w:p>
        </w:tc>
        <w:tc>
          <w:tcPr>
            <w:tcW w:w="596" w:type="dxa"/>
            <w:hideMark/>
          </w:tcPr>
          <w:p w14:paraId="4825CC17" w14:textId="77777777" w:rsidR="0099579A" w:rsidRPr="00B209C7" w:rsidRDefault="0099579A" w:rsidP="003E18EA">
            <w:pPr>
              <w:jc w:val="center"/>
              <w:rPr>
                <w:sz w:val="14"/>
                <w:szCs w:val="14"/>
              </w:rPr>
            </w:pPr>
          </w:p>
        </w:tc>
        <w:tc>
          <w:tcPr>
            <w:tcW w:w="1149" w:type="dxa"/>
            <w:hideMark/>
          </w:tcPr>
          <w:p w14:paraId="6D135802" w14:textId="77777777" w:rsidR="0099579A" w:rsidRPr="00B209C7" w:rsidRDefault="0099579A" w:rsidP="003E18EA">
            <w:pPr>
              <w:jc w:val="center"/>
              <w:rPr>
                <w:sz w:val="14"/>
                <w:szCs w:val="14"/>
              </w:rPr>
            </w:pPr>
          </w:p>
        </w:tc>
      </w:tr>
      <w:tr w:rsidR="003B0C27" w:rsidRPr="00B209C7" w14:paraId="1D933E10" w14:textId="77777777" w:rsidTr="00C5090A">
        <w:trPr>
          <w:trHeight w:val="20"/>
        </w:trPr>
        <w:tc>
          <w:tcPr>
            <w:tcW w:w="1044" w:type="dxa"/>
            <w:hideMark/>
          </w:tcPr>
          <w:p w14:paraId="79E2EDE5" w14:textId="77777777" w:rsidR="0099579A" w:rsidRPr="00B209C7" w:rsidRDefault="0099579A" w:rsidP="003E18EA">
            <w:pPr>
              <w:jc w:val="left"/>
              <w:rPr>
                <w:sz w:val="14"/>
                <w:szCs w:val="14"/>
              </w:rPr>
            </w:pPr>
            <w:r w:rsidRPr="00B209C7">
              <w:rPr>
                <w:sz w:val="14"/>
                <w:szCs w:val="14"/>
              </w:rPr>
              <w:t>152110</w:t>
            </w:r>
          </w:p>
        </w:tc>
        <w:tc>
          <w:tcPr>
            <w:tcW w:w="3362" w:type="dxa"/>
            <w:noWrap/>
            <w:hideMark/>
          </w:tcPr>
          <w:p w14:paraId="11CD6886" w14:textId="77777777" w:rsidR="0099579A" w:rsidRPr="00B209C7" w:rsidRDefault="0099579A" w:rsidP="003E18EA">
            <w:pPr>
              <w:jc w:val="left"/>
              <w:rPr>
                <w:sz w:val="14"/>
                <w:szCs w:val="14"/>
              </w:rPr>
            </w:pPr>
            <w:r w:rsidRPr="00B209C7">
              <w:rPr>
                <w:sz w:val="14"/>
                <w:szCs w:val="14"/>
              </w:rPr>
              <w:t>- Vegetable waxes:</w:t>
            </w:r>
          </w:p>
        </w:tc>
        <w:tc>
          <w:tcPr>
            <w:tcW w:w="700" w:type="dxa"/>
            <w:hideMark/>
          </w:tcPr>
          <w:p w14:paraId="102F99C0" w14:textId="77777777" w:rsidR="0099579A" w:rsidRPr="00B209C7" w:rsidRDefault="0099579A" w:rsidP="003E18EA">
            <w:pPr>
              <w:jc w:val="center"/>
              <w:rPr>
                <w:sz w:val="14"/>
                <w:szCs w:val="14"/>
              </w:rPr>
            </w:pPr>
            <w:r w:rsidRPr="00B209C7">
              <w:rPr>
                <w:sz w:val="14"/>
                <w:szCs w:val="14"/>
              </w:rPr>
              <w:t>0%</w:t>
            </w:r>
          </w:p>
        </w:tc>
        <w:tc>
          <w:tcPr>
            <w:tcW w:w="1245" w:type="dxa"/>
            <w:hideMark/>
          </w:tcPr>
          <w:p w14:paraId="0D2A0FA7" w14:textId="77777777" w:rsidR="0099579A" w:rsidRPr="00B209C7" w:rsidRDefault="0099579A" w:rsidP="003E18EA">
            <w:pPr>
              <w:jc w:val="center"/>
              <w:rPr>
                <w:sz w:val="14"/>
                <w:szCs w:val="14"/>
              </w:rPr>
            </w:pPr>
          </w:p>
        </w:tc>
        <w:tc>
          <w:tcPr>
            <w:tcW w:w="1041" w:type="dxa"/>
            <w:hideMark/>
          </w:tcPr>
          <w:p w14:paraId="21A7364A" w14:textId="77777777" w:rsidR="0099579A" w:rsidRPr="00B209C7" w:rsidRDefault="0099579A" w:rsidP="003E18EA">
            <w:pPr>
              <w:jc w:val="left"/>
              <w:rPr>
                <w:sz w:val="14"/>
                <w:szCs w:val="14"/>
              </w:rPr>
            </w:pPr>
            <w:r w:rsidRPr="00B209C7">
              <w:rPr>
                <w:sz w:val="14"/>
                <w:szCs w:val="14"/>
              </w:rPr>
              <w:t>15211000</w:t>
            </w:r>
          </w:p>
        </w:tc>
        <w:tc>
          <w:tcPr>
            <w:tcW w:w="596" w:type="dxa"/>
            <w:hideMark/>
          </w:tcPr>
          <w:p w14:paraId="26DA6656" w14:textId="77777777" w:rsidR="0099579A" w:rsidRPr="00B209C7" w:rsidRDefault="0099579A" w:rsidP="003E18EA">
            <w:pPr>
              <w:jc w:val="center"/>
              <w:rPr>
                <w:sz w:val="14"/>
                <w:szCs w:val="14"/>
              </w:rPr>
            </w:pPr>
            <w:r w:rsidRPr="00B209C7">
              <w:rPr>
                <w:sz w:val="14"/>
                <w:szCs w:val="14"/>
              </w:rPr>
              <w:t>0%</w:t>
            </w:r>
          </w:p>
        </w:tc>
        <w:tc>
          <w:tcPr>
            <w:tcW w:w="1149" w:type="dxa"/>
            <w:hideMark/>
          </w:tcPr>
          <w:p w14:paraId="2394C696" w14:textId="77777777" w:rsidR="0099579A" w:rsidRPr="00B209C7" w:rsidRDefault="0099579A" w:rsidP="003E18EA">
            <w:pPr>
              <w:jc w:val="center"/>
              <w:rPr>
                <w:sz w:val="14"/>
                <w:szCs w:val="14"/>
              </w:rPr>
            </w:pPr>
            <w:r w:rsidRPr="00B209C7">
              <w:rPr>
                <w:sz w:val="14"/>
                <w:szCs w:val="14"/>
              </w:rPr>
              <w:t>0%</w:t>
            </w:r>
          </w:p>
        </w:tc>
      </w:tr>
      <w:tr w:rsidR="003B0C27" w:rsidRPr="00B209C7" w14:paraId="23C6533E" w14:textId="77777777" w:rsidTr="00C5090A">
        <w:trPr>
          <w:cnfStyle w:val="000000010000" w:firstRow="0" w:lastRow="0" w:firstColumn="0" w:lastColumn="0" w:oddVBand="0" w:evenVBand="0" w:oddHBand="0" w:evenHBand="1" w:firstRowFirstColumn="0" w:firstRowLastColumn="0" w:lastRowFirstColumn="0" w:lastRowLastColumn="0"/>
          <w:trHeight w:val="20"/>
        </w:trPr>
        <w:tc>
          <w:tcPr>
            <w:tcW w:w="1044" w:type="dxa"/>
            <w:hideMark/>
          </w:tcPr>
          <w:p w14:paraId="34C0AFEC" w14:textId="77777777" w:rsidR="0099579A" w:rsidRPr="00B209C7" w:rsidRDefault="0099579A" w:rsidP="003E18EA">
            <w:pPr>
              <w:jc w:val="left"/>
              <w:rPr>
                <w:sz w:val="14"/>
                <w:szCs w:val="14"/>
              </w:rPr>
            </w:pPr>
            <w:r w:rsidRPr="00B209C7">
              <w:rPr>
                <w:sz w:val="14"/>
                <w:szCs w:val="14"/>
              </w:rPr>
              <w:t>2306</w:t>
            </w:r>
          </w:p>
        </w:tc>
        <w:tc>
          <w:tcPr>
            <w:tcW w:w="3362" w:type="dxa"/>
            <w:hideMark/>
          </w:tcPr>
          <w:p w14:paraId="5F29CED8" w14:textId="77777777" w:rsidR="0099579A" w:rsidRPr="00B209C7" w:rsidRDefault="0099579A" w:rsidP="003E18EA">
            <w:pPr>
              <w:jc w:val="left"/>
              <w:rPr>
                <w:sz w:val="14"/>
                <w:szCs w:val="14"/>
              </w:rPr>
            </w:pPr>
            <w:r w:rsidRPr="00B209C7">
              <w:rPr>
                <w:sz w:val="14"/>
                <w:szCs w:val="14"/>
              </w:rPr>
              <w:t>Oil-cake and other solid residues, whether or not ground or in the form of pellets, resulting from the extraction of vegetable fats or oils, other than those of heading 23.04 or 23.05</w:t>
            </w:r>
          </w:p>
        </w:tc>
        <w:tc>
          <w:tcPr>
            <w:tcW w:w="700" w:type="dxa"/>
            <w:hideMark/>
          </w:tcPr>
          <w:p w14:paraId="61F113B3" w14:textId="77777777" w:rsidR="0099579A" w:rsidRPr="00B209C7" w:rsidRDefault="0099579A" w:rsidP="003E18EA">
            <w:pPr>
              <w:jc w:val="center"/>
              <w:rPr>
                <w:sz w:val="14"/>
                <w:szCs w:val="14"/>
              </w:rPr>
            </w:pPr>
          </w:p>
        </w:tc>
        <w:tc>
          <w:tcPr>
            <w:tcW w:w="1245" w:type="dxa"/>
            <w:hideMark/>
          </w:tcPr>
          <w:p w14:paraId="788DB50E" w14:textId="77777777" w:rsidR="0099579A" w:rsidRPr="00B209C7" w:rsidRDefault="0099579A" w:rsidP="003E18EA">
            <w:pPr>
              <w:jc w:val="center"/>
              <w:rPr>
                <w:sz w:val="14"/>
                <w:szCs w:val="14"/>
              </w:rPr>
            </w:pPr>
          </w:p>
        </w:tc>
        <w:tc>
          <w:tcPr>
            <w:tcW w:w="1041" w:type="dxa"/>
            <w:hideMark/>
          </w:tcPr>
          <w:p w14:paraId="6F67E407" w14:textId="77777777" w:rsidR="0099579A" w:rsidRPr="00B209C7" w:rsidRDefault="0099579A" w:rsidP="003E18EA">
            <w:pPr>
              <w:jc w:val="center"/>
              <w:rPr>
                <w:sz w:val="14"/>
                <w:szCs w:val="14"/>
              </w:rPr>
            </w:pPr>
          </w:p>
        </w:tc>
        <w:tc>
          <w:tcPr>
            <w:tcW w:w="596" w:type="dxa"/>
            <w:hideMark/>
          </w:tcPr>
          <w:p w14:paraId="7FA3C9D0" w14:textId="77777777" w:rsidR="0099579A" w:rsidRPr="00B209C7" w:rsidRDefault="0099579A" w:rsidP="003E18EA">
            <w:pPr>
              <w:jc w:val="center"/>
              <w:rPr>
                <w:sz w:val="14"/>
                <w:szCs w:val="14"/>
              </w:rPr>
            </w:pPr>
          </w:p>
        </w:tc>
        <w:tc>
          <w:tcPr>
            <w:tcW w:w="1149" w:type="dxa"/>
            <w:hideMark/>
          </w:tcPr>
          <w:p w14:paraId="498238B5" w14:textId="77777777" w:rsidR="0099579A" w:rsidRPr="00B209C7" w:rsidRDefault="0099579A" w:rsidP="003E18EA">
            <w:pPr>
              <w:jc w:val="center"/>
              <w:rPr>
                <w:sz w:val="14"/>
                <w:szCs w:val="14"/>
              </w:rPr>
            </w:pPr>
          </w:p>
        </w:tc>
      </w:tr>
      <w:tr w:rsidR="003B0C27" w:rsidRPr="00B209C7" w14:paraId="20701493" w14:textId="77777777" w:rsidTr="00C5090A">
        <w:trPr>
          <w:trHeight w:val="20"/>
        </w:trPr>
        <w:tc>
          <w:tcPr>
            <w:tcW w:w="1044" w:type="dxa"/>
            <w:hideMark/>
          </w:tcPr>
          <w:p w14:paraId="0A74430D" w14:textId="77777777" w:rsidR="0099579A" w:rsidRPr="00B209C7" w:rsidRDefault="0099579A" w:rsidP="003E18EA">
            <w:pPr>
              <w:jc w:val="left"/>
              <w:rPr>
                <w:sz w:val="14"/>
                <w:szCs w:val="14"/>
              </w:rPr>
            </w:pPr>
            <w:r w:rsidRPr="00B209C7">
              <w:rPr>
                <w:sz w:val="14"/>
                <w:szCs w:val="14"/>
              </w:rPr>
              <w:t>23061000</w:t>
            </w:r>
          </w:p>
        </w:tc>
        <w:tc>
          <w:tcPr>
            <w:tcW w:w="3362" w:type="dxa"/>
            <w:hideMark/>
          </w:tcPr>
          <w:p w14:paraId="293CEED0" w14:textId="77777777" w:rsidR="0099579A" w:rsidRPr="00B209C7" w:rsidRDefault="0099579A" w:rsidP="003E18EA">
            <w:pPr>
              <w:jc w:val="left"/>
              <w:rPr>
                <w:sz w:val="14"/>
                <w:szCs w:val="14"/>
              </w:rPr>
            </w:pPr>
            <w:r w:rsidRPr="00B209C7">
              <w:rPr>
                <w:sz w:val="14"/>
                <w:szCs w:val="14"/>
              </w:rPr>
              <w:t>- Of cotton seeds</w:t>
            </w:r>
          </w:p>
        </w:tc>
        <w:tc>
          <w:tcPr>
            <w:tcW w:w="700" w:type="dxa"/>
            <w:hideMark/>
          </w:tcPr>
          <w:p w14:paraId="21A27808" w14:textId="77777777" w:rsidR="0099579A" w:rsidRPr="00B209C7" w:rsidRDefault="0099579A" w:rsidP="003E18EA">
            <w:pPr>
              <w:jc w:val="center"/>
              <w:rPr>
                <w:sz w:val="14"/>
                <w:szCs w:val="14"/>
              </w:rPr>
            </w:pPr>
            <w:r w:rsidRPr="00B209C7">
              <w:rPr>
                <w:sz w:val="14"/>
                <w:szCs w:val="14"/>
              </w:rPr>
              <w:t>0%</w:t>
            </w:r>
          </w:p>
        </w:tc>
        <w:tc>
          <w:tcPr>
            <w:tcW w:w="1245" w:type="dxa"/>
            <w:hideMark/>
          </w:tcPr>
          <w:p w14:paraId="70E395E8" w14:textId="77777777" w:rsidR="0099579A" w:rsidRPr="00B209C7" w:rsidRDefault="0099579A" w:rsidP="003E18EA">
            <w:pPr>
              <w:jc w:val="center"/>
              <w:rPr>
                <w:sz w:val="14"/>
                <w:szCs w:val="14"/>
              </w:rPr>
            </w:pPr>
          </w:p>
        </w:tc>
        <w:tc>
          <w:tcPr>
            <w:tcW w:w="1041" w:type="dxa"/>
            <w:hideMark/>
          </w:tcPr>
          <w:p w14:paraId="65FADEAA" w14:textId="77777777" w:rsidR="0099579A" w:rsidRPr="00B209C7" w:rsidRDefault="0099579A" w:rsidP="003E18EA">
            <w:pPr>
              <w:jc w:val="left"/>
              <w:rPr>
                <w:sz w:val="14"/>
                <w:szCs w:val="14"/>
              </w:rPr>
            </w:pPr>
            <w:r w:rsidRPr="00B209C7">
              <w:rPr>
                <w:sz w:val="14"/>
                <w:szCs w:val="14"/>
              </w:rPr>
              <w:t>23061000</w:t>
            </w:r>
          </w:p>
        </w:tc>
        <w:tc>
          <w:tcPr>
            <w:tcW w:w="596" w:type="dxa"/>
            <w:hideMark/>
          </w:tcPr>
          <w:p w14:paraId="643D037C" w14:textId="77777777" w:rsidR="0099579A" w:rsidRPr="00B209C7" w:rsidRDefault="0099579A" w:rsidP="003E18EA">
            <w:pPr>
              <w:jc w:val="center"/>
              <w:rPr>
                <w:sz w:val="14"/>
                <w:szCs w:val="14"/>
              </w:rPr>
            </w:pPr>
            <w:r w:rsidRPr="00B209C7">
              <w:rPr>
                <w:sz w:val="14"/>
                <w:szCs w:val="14"/>
              </w:rPr>
              <w:t>0%</w:t>
            </w:r>
          </w:p>
        </w:tc>
        <w:tc>
          <w:tcPr>
            <w:tcW w:w="1149" w:type="dxa"/>
            <w:hideMark/>
          </w:tcPr>
          <w:p w14:paraId="13BBA330" w14:textId="77777777" w:rsidR="0099579A" w:rsidRPr="00B209C7" w:rsidRDefault="0099579A" w:rsidP="003E18EA">
            <w:pPr>
              <w:jc w:val="center"/>
              <w:rPr>
                <w:sz w:val="14"/>
                <w:szCs w:val="14"/>
              </w:rPr>
            </w:pPr>
            <w:r w:rsidRPr="00B209C7">
              <w:rPr>
                <w:sz w:val="14"/>
                <w:szCs w:val="14"/>
              </w:rPr>
              <w:t>0%</w:t>
            </w:r>
          </w:p>
        </w:tc>
      </w:tr>
      <w:tr w:rsidR="003B0C27" w:rsidRPr="00B209C7" w14:paraId="22E3CA67" w14:textId="77777777" w:rsidTr="00C5090A">
        <w:trPr>
          <w:cnfStyle w:val="000000010000" w:firstRow="0" w:lastRow="0" w:firstColumn="0" w:lastColumn="0" w:oddVBand="0" w:evenVBand="0" w:oddHBand="0" w:evenHBand="1" w:firstRowFirstColumn="0" w:firstRowLastColumn="0" w:lastRowFirstColumn="0" w:lastRowLastColumn="0"/>
          <w:trHeight w:val="20"/>
        </w:trPr>
        <w:tc>
          <w:tcPr>
            <w:tcW w:w="1044" w:type="dxa"/>
            <w:hideMark/>
          </w:tcPr>
          <w:p w14:paraId="06D1FE5B" w14:textId="77777777" w:rsidR="0099579A" w:rsidRPr="00B209C7" w:rsidRDefault="0099579A" w:rsidP="003E18EA">
            <w:pPr>
              <w:jc w:val="left"/>
              <w:rPr>
                <w:sz w:val="14"/>
                <w:szCs w:val="14"/>
              </w:rPr>
            </w:pPr>
            <w:r w:rsidRPr="00B209C7">
              <w:rPr>
                <w:sz w:val="14"/>
                <w:szCs w:val="14"/>
              </w:rPr>
              <w:t>2936</w:t>
            </w:r>
          </w:p>
        </w:tc>
        <w:tc>
          <w:tcPr>
            <w:tcW w:w="3362" w:type="dxa"/>
            <w:hideMark/>
          </w:tcPr>
          <w:p w14:paraId="4117B051" w14:textId="77777777" w:rsidR="0099579A" w:rsidRPr="00B209C7" w:rsidRDefault="0099579A" w:rsidP="003E18EA">
            <w:pPr>
              <w:jc w:val="left"/>
              <w:rPr>
                <w:sz w:val="14"/>
                <w:szCs w:val="14"/>
              </w:rPr>
            </w:pPr>
            <w:r w:rsidRPr="00B209C7">
              <w:rPr>
                <w:sz w:val="14"/>
                <w:szCs w:val="14"/>
              </w:rPr>
              <w:t>Provitamins and vitamins, natural or reproduced by synthesis (including natural concentrates), derivatives thereof used primarily as vitamins, and intermixtures of the foregoing, whether or not in any solvent</w:t>
            </w:r>
            <w:r w:rsidRPr="00B209C7">
              <w:rPr>
                <w:sz w:val="14"/>
                <w:szCs w:val="14"/>
              </w:rPr>
              <w:br/>
              <w:t xml:space="preserve">- Vitamins and their derivatives, unmixed </w:t>
            </w:r>
          </w:p>
        </w:tc>
        <w:tc>
          <w:tcPr>
            <w:tcW w:w="700" w:type="dxa"/>
            <w:hideMark/>
          </w:tcPr>
          <w:p w14:paraId="44D3E34D" w14:textId="77777777" w:rsidR="0099579A" w:rsidRPr="00B209C7" w:rsidRDefault="0099579A" w:rsidP="003E18EA">
            <w:pPr>
              <w:jc w:val="center"/>
              <w:rPr>
                <w:sz w:val="14"/>
                <w:szCs w:val="14"/>
              </w:rPr>
            </w:pPr>
          </w:p>
        </w:tc>
        <w:tc>
          <w:tcPr>
            <w:tcW w:w="1245" w:type="dxa"/>
            <w:hideMark/>
          </w:tcPr>
          <w:p w14:paraId="0FC3CC94" w14:textId="77777777" w:rsidR="0099579A" w:rsidRPr="00B209C7" w:rsidRDefault="0099579A" w:rsidP="003E18EA">
            <w:pPr>
              <w:jc w:val="center"/>
              <w:rPr>
                <w:sz w:val="14"/>
                <w:szCs w:val="14"/>
              </w:rPr>
            </w:pPr>
          </w:p>
        </w:tc>
        <w:tc>
          <w:tcPr>
            <w:tcW w:w="1041" w:type="dxa"/>
            <w:hideMark/>
          </w:tcPr>
          <w:p w14:paraId="658C07CE" w14:textId="77777777" w:rsidR="0099579A" w:rsidRPr="00B209C7" w:rsidRDefault="0099579A" w:rsidP="003E18EA">
            <w:pPr>
              <w:jc w:val="center"/>
              <w:rPr>
                <w:sz w:val="14"/>
                <w:szCs w:val="14"/>
              </w:rPr>
            </w:pPr>
          </w:p>
        </w:tc>
        <w:tc>
          <w:tcPr>
            <w:tcW w:w="596" w:type="dxa"/>
            <w:hideMark/>
          </w:tcPr>
          <w:p w14:paraId="481452F6" w14:textId="77777777" w:rsidR="0099579A" w:rsidRPr="00B209C7" w:rsidRDefault="0099579A" w:rsidP="003E18EA">
            <w:pPr>
              <w:jc w:val="center"/>
              <w:rPr>
                <w:sz w:val="14"/>
                <w:szCs w:val="14"/>
              </w:rPr>
            </w:pPr>
          </w:p>
        </w:tc>
        <w:tc>
          <w:tcPr>
            <w:tcW w:w="1149" w:type="dxa"/>
            <w:hideMark/>
          </w:tcPr>
          <w:p w14:paraId="4EBF7B23" w14:textId="77777777" w:rsidR="0099579A" w:rsidRPr="00B209C7" w:rsidRDefault="0099579A" w:rsidP="003E18EA">
            <w:pPr>
              <w:jc w:val="center"/>
              <w:rPr>
                <w:sz w:val="14"/>
                <w:szCs w:val="14"/>
              </w:rPr>
            </w:pPr>
          </w:p>
        </w:tc>
      </w:tr>
      <w:tr w:rsidR="003B0C27" w:rsidRPr="00B209C7" w14:paraId="4D14DFC9" w14:textId="77777777" w:rsidTr="00C5090A">
        <w:trPr>
          <w:trHeight w:val="20"/>
        </w:trPr>
        <w:tc>
          <w:tcPr>
            <w:tcW w:w="1044" w:type="dxa"/>
            <w:hideMark/>
          </w:tcPr>
          <w:p w14:paraId="17D89F59" w14:textId="77777777" w:rsidR="0099579A" w:rsidRPr="00B209C7" w:rsidRDefault="0099579A" w:rsidP="003E18EA">
            <w:pPr>
              <w:jc w:val="left"/>
              <w:rPr>
                <w:sz w:val="14"/>
                <w:szCs w:val="14"/>
              </w:rPr>
            </w:pPr>
            <w:r w:rsidRPr="00B209C7">
              <w:rPr>
                <w:sz w:val="14"/>
                <w:szCs w:val="14"/>
              </w:rPr>
              <w:t>29362400</w:t>
            </w:r>
          </w:p>
        </w:tc>
        <w:tc>
          <w:tcPr>
            <w:tcW w:w="3362" w:type="dxa"/>
            <w:hideMark/>
          </w:tcPr>
          <w:p w14:paraId="6C65C935" w14:textId="77777777" w:rsidR="0099579A" w:rsidRPr="00B209C7" w:rsidRDefault="0099579A" w:rsidP="003E18EA">
            <w:pPr>
              <w:jc w:val="left"/>
              <w:rPr>
                <w:sz w:val="14"/>
                <w:szCs w:val="14"/>
              </w:rPr>
            </w:pPr>
            <w:r w:rsidRPr="00B209C7">
              <w:rPr>
                <w:sz w:val="14"/>
                <w:szCs w:val="14"/>
              </w:rPr>
              <w:t>-- D- or DL-Pantothenic acid (Vitamin B3 or Vitamin B5) and its derivatives</w:t>
            </w:r>
          </w:p>
        </w:tc>
        <w:tc>
          <w:tcPr>
            <w:tcW w:w="700" w:type="dxa"/>
            <w:hideMark/>
          </w:tcPr>
          <w:p w14:paraId="17E4F915" w14:textId="77777777" w:rsidR="0099579A" w:rsidRPr="00B209C7" w:rsidRDefault="0099579A" w:rsidP="003E18EA">
            <w:pPr>
              <w:jc w:val="center"/>
              <w:rPr>
                <w:sz w:val="14"/>
                <w:szCs w:val="14"/>
              </w:rPr>
            </w:pPr>
            <w:r w:rsidRPr="00B209C7">
              <w:rPr>
                <w:sz w:val="14"/>
                <w:szCs w:val="14"/>
              </w:rPr>
              <w:t>0%</w:t>
            </w:r>
          </w:p>
        </w:tc>
        <w:tc>
          <w:tcPr>
            <w:tcW w:w="1245" w:type="dxa"/>
            <w:hideMark/>
          </w:tcPr>
          <w:p w14:paraId="463453CD" w14:textId="77777777" w:rsidR="0099579A" w:rsidRPr="00B209C7" w:rsidRDefault="0099579A" w:rsidP="003E18EA">
            <w:pPr>
              <w:jc w:val="center"/>
              <w:rPr>
                <w:sz w:val="14"/>
                <w:szCs w:val="14"/>
              </w:rPr>
            </w:pPr>
          </w:p>
        </w:tc>
        <w:tc>
          <w:tcPr>
            <w:tcW w:w="1041" w:type="dxa"/>
            <w:hideMark/>
          </w:tcPr>
          <w:p w14:paraId="607FA9A6" w14:textId="77777777" w:rsidR="0099579A" w:rsidRPr="00B209C7" w:rsidRDefault="0099579A" w:rsidP="003E18EA">
            <w:pPr>
              <w:jc w:val="left"/>
              <w:rPr>
                <w:sz w:val="14"/>
                <w:szCs w:val="14"/>
              </w:rPr>
            </w:pPr>
            <w:r w:rsidRPr="00B209C7">
              <w:rPr>
                <w:sz w:val="14"/>
                <w:szCs w:val="14"/>
              </w:rPr>
              <w:t>29362400</w:t>
            </w:r>
          </w:p>
        </w:tc>
        <w:tc>
          <w:tcPr>
            <w:tcW w:w="596" w:type="dxa"/>
            <w:hideMark/>
          </w:tcPr>
          <w:p w14:paraId="1C9C3EC4" w14:textId="77777777" w:rsidR="0099579A" w:rsidRPr="00B209C7" w:rsidRDefault="0099579A" w:rsidP="003E18EA">
            <w:pPr>
              <w:jc w:val="center"/>
              <w:rPr>
                <w:sz w:val="14"/>
                <w:szCs w:val="14"/>
              </w:rPr>
            </w:pPr>
            <w:r w:rsidRPr="00B209C7">
              <w:rPr>
                <w:sz w:val="14"/>
                <w:szCs w:val="14"/>
              </w:rPr>
              <w:t>0%</w:t>
            </w:r>
          </w:p>
        </w:tc>
        <w:tc>
          <w:tcPr>
            <w:tcW w:w="1149" w:type="dxa"/>
            <w:hideMark/>
          </w:tcPr>
          <w:p w14:paraId="3120A98A" w14:textId="77777777" w:rsidR="0099579A" w:rsidRPr="00B209C7" w:rsidRDefault="0099579A" w:rsidP="003E18EA">
            <w:pPr>
              <w:jc w:val="center"/>
              <w:rPr>
                <w:sz w:val="14"/>
                <w:szCs w:val="14"/>
              </w:rPr>
            </w:pPr>
            <w:r w:rsidRPr="00B209C7">
              <w:rPr>
                <w:sz w:val="14"/>
                <w:szCs w:val="14"/>
              </w:rPr>
              <w:t>0%</w:t>
            </w:r>
          </w:p>
        </w:tc>
      </w:tr>
      <w:tr w:rsidR="003B0C27" w:rsidRPr="00B209C7" w14:paraId="59D8E89A" w14:textId="77777777" w:rsidTr="00C5090A">
        <w:trPr>
          <w:cnfStyle w:val="000000010000" w:firstRow="0" w:lastRow="0" w:firstColumn="0" w:lastColumn="0" w:oddVBand="0" w:evenVBand="0" w:oddHBand="0" w:evenHBand="1" w:firstRowFirstColumn="0" w:firstRowLastColumn="0" w:lastRowFirstColumn="0" w:lastRowLastColumn="0"/>
          <w:trHeight w:val="20"/>
        </w:trPr>
        <w:tc>
          <w:tcPr>
            <w:tcW w:w="1044" w:type="dxa"/>
            <w:hideMark/>
          </w:tcPr>
          <w:p w14:paraId="34D9F4E4" w14:textId="77777777" w:rsidR="0099579A" w:rsidRPr="00B209C7" w:rsidRDefault="0099579A" w:rsidP="003E18EA">
            <w:pPr>
              <w:jc w:val="left"/>
              <w:rPr>
                <w:sz w:val="14"/>
                <w:szCs w:val="14"/>
              </w:rPr>
            </w:pPr>
            <w:r w:rsidRPr="00B209C7">
              <w:rPr>
                <w:sz w:val="14"/>
                <w:szCs w:val="14"/>
              </w:rPr>
              <w:t>29362800</w:t>
            </w:r>
          </w:p>
        </w:tc>
        <w:tc>
          <w:tcPr>
            <w:tcW w:w="3362" w:type="dxa"/>
            <w:hideMark/>
          </w:tcPr>
          <w:p w14:paraId="2894A49F" w14:textId="77777777" w:rsidR="0099579A" w:rsidRPr="00B209C7" w:rsidRDefault="0099579A" w:rsidP="003E18EA">
            <w:pPr>
              <w:jc w:val="left"/>
              <w:rPr>
                <w:sz w:val="14"/>
                <w:szCs w:val="14"/>
              </w:rPr>
            </w:pPr>
            <w:r w:rsidRPr="00B209C7">
              <w:rPr>
                <w:sz w:val="14"/>
                <w:szCs w:val="14"/>
              </w:rPr>
              <w:t>-- Vitamin E and its derivatives</w:t>
            </w:r>
          </w:p>
        </w:tc>
        <w:tc>
          <w:tcPr>
            <w:tcW w:w="700" w:type="dxa"/>
            <w:hideMark/>
          </w:tcPr>
          <w:p w14:paraId="697C40C6" w14:textId="77777777" w:rsidR="0099579A" w:rsidRPr="00B209C7" w:rsidRDefault="0099579A" w:rsidP="003E18EA">
            <w:pPr>
              <w:jc w:val="center"/>
              <w:rPr>
                <w:sz w:val="14"/>
                <w:szCs w:val="14"/>
              </w:rPr>
            </w:pPr>
            <w:r w:rsidRPr="00B209C7">
              <w:rPr>
                <w:sz w:val="14"/>
                <w:szCs w:val="14"/>
              </w:rPr>
              <w:t>0%</w:t>
            </w:r>
          </w:p>
        </w:tc>
        <w:tc>
          <w:tcPr>
            <w:tcW w:w="1245" w:type="dxa"/>
            <w:hideMark/>
          </w:tcPr>
          <w:p w14:paraId="5ECDE40A" w14:textId="77777777" w:rsidR="0099579A" w:rsidRPr="00B209C7" w:rsidRDefault="0099579A" w:rsidP="003E18EA">
            <w:pPr>
              <w:jc w:val="center"/>
              <w:rPr>
                <w:sz w:val="14"/>
                <w:szCs w:val="14"/>
              </w:rPr>
            </w:pPr>
          </w:p>
        </w:tc>
        <w:tc>
          <w:tcPr>
            <w:tcW w:w="1041" w:type="dxa"/>
            <w:hideMark/>
          </w:tcPr>
          <w:p w14:paraId="1BB233FE" w14:textId="77777777" w:rsidR="0099579A" w:rsidRPr="00B209C7" w:rsidRDefault="0099579A" w:rsidP="003E18EA">
            <w:pPr>
              <w:jc w:val="left"/>
              <w:rPr>
                <w:sz w:val="14"/>
                <w:szCs w:val="14"/>
              </w:rPr>
            </w:pPr>
            <w:r w:rsidRPr="00B209C7">
              <w:rPr>
                <w:sz w:val="14"/>
                <w:szCs w:val="14"/>
              </w:rPr>
              <w:t>29362800</w:t>
            </w:r>
          </w:p>
        </w:tc>
        <w:tc>
          <w:tcPr>
            <w:tcW w:w="596" w:type="dxa"/>
            <w:hideMark/>
          </w:tcPr>
          <w:p w14:paraId="1E816161" w14:textId="77777777" w:rsidR="0099579A" w:rsidRPr="00B209C7" w:rsidRDefault="0099579A" w:rsidP="003E18EA">
            <w:pPr>
              <w:jc w:val="center"/>
              <w:rPr>
                <w:sz w:val="14"/>
                <w:szCs w:val="14"/>
              </w:rPr>
            </w:pPr>
            <w:r w:rsidRPr="00B209C7">
              <w:rPr>
                <w:sz w:val="14"/>
                <w:szCs w:val="14"/>
              </w:rPr>
              <w:t>0%</w:t>
            </w:r>
          </w:p>
        </w:tc>
        <w:tc>
          <w:tcPr>
            <w:tcW w:w="1149" w:type="dxa"/>
            <w:hideMark/>
          </w:tcPr>
          <w:p w14:paraId="6481925D" w14:textId="77777777" w:rsidR="0099579A" w:rsidRPr="00B209C7" w:rsidRDefault="0099579A" w:rsidP="003E18EA">
            <w:pPr>
              <w:jc w:val="center"/>
              <w:rPr>
                <w:sz w:val="14"/>
                <w:szCs w:val="14"/>
              </w:rPr>
            </w:pPr>
            <w:r w:rsidRPr="00B209C7">
              <w:rPr>
                <w:sz w:val="14"/>
                <w:szCs w:val="14"/>
              </w:rPr>
              <w:t>0%</w:t>
            </w:r>
          </w:p>
        </w:tc>
      </w:tr>
    </w:tbl>
    <w:p w14:paraId="71604E95" w14:textId="77777777" w:rsidR="00E5573A" w:rsidRPr="00B209C7" w:rsidRDefault="00CC5FF5" w:rsidP="003E18EA">
      <w:pPr>
        <w:pStyle w:val="NoteText"/>
        <w:spacing w:before="120"/>
      </w:pPr>
      <w:r w:rsidRPr="00B209C7">
        <w:t>1</w:t>
      </w:r>
      <w:r w:rsidRPr="00B209C7">
        <w:tab/>
      </w:r>
      <w:r w:rsidR="00FB0BE6" w:rsidRPr="00B209C7">
        <w:t>S</w:t>
      </w:r>
      <w:r w:rsidR="00E5573A" w:rsidRPr="00B209C7">
        <w:t>eed.</w:t>
      </w:r>
    </w:p>
    <w:p w14:paraId="16B3A6E3" w14:textId="77777777" w:rsidR="00E5573A" w:rsidRPr="00B209C7" w:rsidRDefault="00CC5FF5" w:rsidP="003E18EA">
      <w:pPr>
        <w:pStyle w:val="NoteText"/>
      </w:pPr>
      <w:r w:rsidRPr="00B209C7">
        <w:t>2</w:t>
      </w:r>
      <w:r w:rsidRPr="00B209C7">
        <w:tab/>
      </w:r>
      <w:r w:rsidR="00FB0BE6" w:rsidRPr="00B209C7">
        <w:t>O</w:t>
      </w:r>
      <w:r w:rsidR="00E5573A" w:rsidRPr="00B209C7">
        <w:t>ther.</w:t>
      </w:r>
    </w:p>
    <w:p w14:paraId="05161694" w14:textId="77777777" w:rsidR="00E5573A" w:rsidRPr="00B209C7" w:rsidRDefault="00E5573A" w:rsidP="003E18EA">
      <w:pPr>
        <w:pStyle w:val="Caption"/>
        <w:keepNext w:val="0"/>
        <w:spacing w:before="0"/>
      </w:pPr>
      <w:r w:rsidRPr="00B209C7">
        <w:br w:type="page"/>
      </w:r>
      <w:r w:rsidRPr="00B209C7">
        <w:lastRenderedPageBreak/>
        <w:t>Hong Kong, China</w:t>
      </w:r>
    </w:p>
    <w:tbl>
      <w:tblPr>
        <w:tblStyle w:val="WTOTable1"/>
        <w:tblW w:w="4942" w:type="pct"/>
        <w:tblLayout w:type="fixed"/>
        <w:tblLook w:val="04A0" w:firstRow="1" w:lastRow="0" w:firstColumn="1" w:lastColumn="0" w:noHBand="0" w:noVBand="1"/>
      </w:tblPr>
      <w:tblGrid>
        <w:gridCol w:w="1116"/>
        <w:gridCol w:w="3122"/>
        <w:gridCol w:w="881"/>
        <w:gridCol w:w="1219"/>
        <w:gridCol w:w="1051"/>
        <w:gridCol w:w="588"/>
        <w:gridCol w:w="1158"/>
      </w:tblGrid>
      <w:tr w:rsidR="00B564A3" w:rsidRPr="00B209C7" w14:paraId="32102E53" w14:textId="77777777" w:rsidTr="00543102">
        <w:trPr>
          <w:cnfStyle w:val="100000000000" w:firstRow="1" w:lastRow="0" w:firstColumn="0" w:lastColumn="0" w:oddVBand="0" w:evenVBand="0" w:oddHBand="0" w:evenHBand="0" w:firstRowFirstColumn="0" w:firstRowLastColumn="0" w:lastRowFirstColumn="0" w:lastRowLastColumn="0"/>
          <w:trHeight w:val="64"/>
        </w:trPr>
        <w:tc>
          <w:tcPr>
            <w:tcW w:w="3469" w:type="pct"/>
            <w:gridSpan w:val="4"/>
            <w:tcBorders>
              <w:top w:val="single" w:sz="4" w:space="0" w:color="auto"/>
              <w:bottom w:val="single" w:sz="4" w:space="0" w:color="auto"/>
            </w:tcBorders>
            <w:vAlign w:val="center"/>
            <w:hideMark/>
          </w:tcPr>
          <w:p w14:paraId="3B6CE383" w14:textId="77777777" w:rsidR="00B564A3" w:rsidRPr="00B209C7" w:rsidRDefault="00B564A3" w:rsidP="003E18EA">
            <w:pPr>
              <w:jc w:val="center"/>
              <w:rPr>
                <w:color w:val="FFFFFF" w:themeColor="background1"/>
                <w:sz w:val="14"/>
                <w:szCs w:val="14"/>
              </w:rPr>
            </w:pPr>
            <w:r w:rsidRPr="00B209C7">
              <w:rPr>
                <w:color w:val="FFFFFF" w:themeColor="background1"/>
                <w:sz w:val="14"/>
                <w:szCs w:val="14"/>
              </w:rPr>
              <w:t>BOUND DUTIES</w:t>
            </w:r>
          </w:p>
        </w:tc>
        <w:tc>
          <w:tcPr>
            <w:tcW w:w="1531" w:type="pct"/>
            <w:gridSpan w:val="3"/>
            <w:tcBorders>
              <w:top w:val="single" w:sz="4" w:space="0" w:color="auto"/>
              <w:bottom w:val="single" w:sz="4" w:space="0" w:color="auto"/>
            </w:tcBorders>
            <w:vAlign w:val="center"/>
            <w:hideMark/>
          </w:tcPr>
          <w:p w14:paraId="5B60F7D3" w14:textId="6BC9B4DB" w:rsidR="00B564A3" w:rsidRPr="00B209C7" w:rsidRDefault="00B564A3" w:rsidP="003E18EA">
            <w:pPr>
              <w:jc w:val="center"/>
              <w:rPr>
                <w:color w:val="FFFFFF" w:themeColor="background1"/>
                <w:sz w:val="14"/>
                <w:szCs w:val="14"/>
              </w:rPr>
            </w:pPr>
            <w:r w:rsidRPr="00B209C7">
              <w:rPr>
                <w:color w:val="FFFFFF" w:themeColor="background1"/>
                <w:sz w:val="14"/>
                <w:szCs w:val="14"/>
              </w:rPr>
              <w:t xml:space="preserve">APPLIED DUTIES </w:t>
            </w:r>
            <w:r w:rsidR="009F61F7" w:rsidRPr="00B209C7">
              <w:rPr>
                <w:color w:val="FFFFFF" w:themeColor="background1"/>
                <w:sz w:val="14"/>
                <w:szCs w:val="14"/>
              </w:rPr>
              <w:br/>
            </w:r>
            <w:r w:rsidRPr="00B209C7">
              <w:rPr>
                <w:color w:val="FFFFFF" w:themeColor="background1"/>
                <w:sz w:val="14"/>
                <w:szCs w:val="14"/>
              </w:rPr>
              <w:t>(Year 202</w:t>
            </w:r>
            <w:r w:rsidR="00B42904" w:rsidRPr="00B209C7">
              <w:rPr>
                <w:color w:val="FFFFFF" w:themeColor="background1"/>
                <w:sz w:val="14"/>
                <w:szCs w:val="14"/>
              </w:rPr>
              <w:t>1</w:t>
            </w:r>
            <w:r w:rsidRPr="00B209C7">
              <w:rPr>
                <w:color w:val="FFFFFF" w:themeColor="background1"/>
                <w:sz w:val="14"/>
                <w:szCs w:val="14"/>
              </w:rPr>
              <w:t>)</w:t>
            </w:r>
          </w:p>
        </w:tc>
      </w:tr>
      <w:tr w:rsidR="009B5ADB" w:rsidRPr="00B209C7" w14:paraId="340A2706" w14:textId="77777777" w:rsidTr="00FA0851">
        <w:trPr>
          <w:trHeight w:val="289"/>
        </w:trPr>
        <w:tc>
          <w:tcPr>
            <w:tcW w:w="611" w:type="pct"/>
            <w:tcBorders>
              <w:top w:val="single" w:sz="4" w:space="0" w:color="auto"/>
            </w:tcBorders>
            <w:shd w:val="clear" w:color="auto" w:fill="006283"/>
            <w:vAlign w:val="center"/>
          </w:tcPr>
          <w:p w14:paraId="31CDE35F" w14:textId="2F589E66" w:rsidR="00B564A3" w:rsidRPr="00B209C7" w:rsidRDefault="00B564A3" w:rsidP="003E18EA">
            <w:pPr>
              <w:jc w:val="center"/>
              <w:rPr>
                <w:b/>
                <w:color w:val="FFFFFF" w:themeColor="background1"/>
                <w:sz w:val="14"/>
                <w:szCs w:val="14"/>
              </w:rPr>
            </w:pPr>
            <w:r w:rsidRPr="00B209C7">
              <w:rPr>
                <w:b/>
                <w:color w:val="FFFFFF" w:themeColor="background1"/>
                <w:sz w:val="14"/>
                <w:szCs w:val="14"/>
              </w:rPr>
              <w:t>Tariff Line</w:t>
            </w:r>
            <w:r w:rsidRPr="00B209C7">
              <w:rPr>
                <w:b/>
                <w:color w:val="FFFFFF" w:themeColor="background1"/>
                <w:sz w:val="14"/>
                <w:szCs w:val="14"/>
              </w:rPr>
              <w:br/>
              <w:t>(HS 20</w:t>
            </w:r>
            <w:r w:rsidR="008E5F61" w:rsidRPr="00B209C7">
              <w:rPr>
                <w:b/>
                <w:color w:val="FFFFFF" w:themeColor="background1"/>
                <w:sz w:val="14"/>
                <w:szCs w:val="14"/>
              </w:rPr>
              <w:t>12</w:t>
            </w:r>
            <w:r w:rsidRPr="00B209C7">
              <w:rPr>
                <w:b/>
                <w:color w:val="FFFFFF" w:themeColor="background1"/>
                <w:sz w:val="14"/>
                <w:szCs w:val="14"/>
              </w:rPr>
              <w:t>)</w:t>
            </w:r>
          </w:p>
        </w:tc>
        <w:tc>
          <w:tcPr>
            <w:tcW w:w="1709" w:type="pct"/>
            <w:tcBorders>
              <w:top w:val="single" w:sz="4" w:space="0" w:color="auto"/>
            </w:tcBorders>
            <w:shd w:val="clear" w:color="auto" w:fill="006283"/>
            <w:vAlign w:val="center"/>
          </w:tcPr>
          <w:p w14:paraId="42987659" w14:textId="77777777" w:rsidR="00B564A3" w:rsidRPr="00B209C7" w:rsidRDefault="00B564A3" w:rsidP="003E18EA">
            <w:pPr>
              <w:jc w:val="center"/>
              <w:rPr>
                <w:b/>
                <w:color w:val="FFFFFF" w:themeColor="background1"/>
                <w:sz w:val="14"/>
                <w:szCs w:val="14"/>
              </w:rPr>
            </w:pPr>
            <w:r w:rsidRPr="00B209C7">
              <w:rPr>
                <w:b/>
                <w:color w:val="FFFFFF" w:themeColor="background1"/>
                <w:sz w:val="14"/>
                <w:szCs w:val="14"/>
              </w:rPr>
              <w:t>Designation</w:t>
            </w:r>
          </w:p>
        </w:tc>
        <w:tc>
          <w:tcPr>
            <w:tcW w:w="482" w:type="pct"/>
            <w:tcBorders>
              <w:top w:val="single" w:sz="4" w:space="0" w:color="auto"/>
            </w:tcBorders>
            <w:shd w:val="clear" w:color="auto" w:fill="006283"/>
            <w:vAlign w:val="center"/>
          </w:tcPr>
          <w:p w14:paraId="6E010F11" w14:textId="77777777" w:rsidR="00B564A3" w:rsidRPr="00B209C7" w:rsidRDefault="00B564A3" w:rsidP="003E18EA">
            <w:pPr>
              <w:jc w:val="center"/>
              <w:rPr>
                <w:b/>
                <w:color w:val="FFFFFF" w:themeColor="background1"/>
                <w:sz w:val="14"/>
                <w:szCs w:val="14"/>
              </w:rPr>
            </w:pPr>
            <w:r w:rsidRPr="00B209C7">
              <w:rPr>
                <w:b/>
                <w:color w:val="FFFFFF" w:themeColor="background1"/>
                <w:sz w:val="14"/>
                <w:szCs w:val="14"/>
              </w:rPr>
              <w:t>Bound Duty</w:t>
            </w:r>
          </w:p>
        </w:tc>
        <w:tc>
          <w:tcPr>
            <w:tcW w:w="667" w:type="pct"/>
            <w:tcBorders>
              <w:top w:val="single" w:sz="4" w:space="0" w:color="auto"/>
            </w:tcBorders>
            <w:shd w:val="clear" w:color="auto" w:fill="006283"/>
            <w:vAlign w:val="center"/>
          </w:tcPr>
          <w:p w14:paraId="39ABFE1B" w14:textId="77777777" w:rsidR="00B564A3" w:rsidRPr="00B209C7" w:rsidRDefault="00B564A3" w:rsidP="003E18EA">
            <w:pPr>
              <w:jc w:val="center"/>
              <w:rPr>
                <w:b/>
                <w:color w:val="FFFFFF" w:themeColor="background1"/>
                <w:sz w:val="14"/>
                <w:szCs w:val="14"/>
              </w:rPr>
            </w:pPr>
            <w:r w:rsidRPr="00B209C7">
              <w:rPr>
                <w:b/>
                <w:color w:val="FFFFFF" w:themeColor="background1"/>
                <w:sz w:val="14"/>
                <w:szCs w:val="14"/>
              </w:rPr>
              <w:t>Other Duties &amp; Charges</w:t>
            </w:r>
          </w:p>
        </w:tc>
        <w:tc>
          <w:tcPr>
            <w:tcW w:w="575" w:type="pct"/>
            <w:tcBorders>
              <w:top w:val="single" w:sz="4" w:space="0" w:color="auto"/>
            </w:tcBorders>
            <w:shd w:val="clear" w:color="auto" w:fill="006283"/>
            <w:vAlign w:val="center"/>
          </w:tcPr>
          <w:p w14:paraId="16402043" w14:textId="77777777" w:rsidR="00B564A3" w:rsidRPr="00B209C7" w:rsidRDefault="00B564A3" w:rsidP="003E18EA">
            <w:pPr>
              <w:jc w:val="center"/>
              <w:rPr>
                <w:b/>
                <w:color w:val="FFFFFF" w:themeColor="background1"/>
                <w:sz w:val="14"/>
                <w:szCs w:val="14"/>
              </w:rPr>
            </w:pPr>
            <w:r w:rsidRPr="00B209C7">
              <w:rPr>
                <w:b/>
                <w:color w:val="FFFFFF" w:themeColor="background1"/>
                <w:sz w:val="14"/>
                <w:szCs w:val="14"/>
              </w:rPr>
              <w:t>Tariff Line (HS 2017)</w:t>
            </w:r>
          </w:p>
        </w:tc>
        <w:tc>
          <w:tcPr>
            <w:tcW w:w="322" w:type="pct"/>
            <w:tcBorders>
              <w:top w:val="single" w:sz="4" w:space="0" w:color="auto"/>
            </w:tcBorders>
            <w:shd w:val="clear" w:color="auto" w:fill="006283"/>
            <w:vAlign w:val="center"/>
          </w:tcPr>
          <w:p w14:paraId="352264A3" w14:textId="77777777" w:rsidR="00B564A3" w:rsidRPr="00B209C7" w:rsidRDefault="00B564A3" w:rsidP="003E18EA">
            <w:pPr>
              <w:jc w:val="center"/>
              <w:rPr>
                <w:b/>
                <w:color w:val="FFFFFF" w:themeColor="background1"/>
                <w:sz w:val="14"/>
                <w:szCs w:val="14"/>
              </w:rPr>
            </w:pPr>
            <w:r w:rsidRPr="00B209C7">
              <w:rPr>
                <w:b/>
                <w:color w:val="FFFFFF" w:themeColor="background1"/>
                <w:sz w:val="14"/>
                <w:szCs w:val="14"/>
              </w:rPr>
              <w:t>MFN</w:t>
            </w:r>
          </w:p>
        </w:tc>
        <w:tc>
          <w:tcPr>
            <w:tcW w:w="634" w:type="pct"/>
            <w:tcBorders>
              <w:top w:val="single" w:sz="4" w:space="0" w:color="auto"/>
            </w:tcBorders>
            <w:shd w:val="clear" w:color="auto" w:fill="006283"/>
            <w:vAlign w:val="center"/>
          </w:tcPr>
          <w:p w14:paraId="037B80D5" w14:textId="77777777" w:rsidR="00B564A3" w:rsidRPr="00B209C7" w:rsidRDefault="00B564A3" w:rsidP="003E18EA">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t xml:space="preserve"> P</w:t>
            </w:r>
            <w:r w:rsidR="00543102" w:rsidRPr="00B209C7">
              <w:rPr>
                <w:b/>
                <w:color w:val="FFFFFF" w:themeColor="background1"/>
                <w:sz w:val="14"/>
                <w:szCs w:val="14"/>
              </w:rPr>
              <w:t>referential</w:t>
            </w:r>
          </w:p>
        </w:tc>
      </w:tr>
      <w:tr w:rsidR="009B5ADB" w:rsidRPr="00B209C7" w14:paraId="57C2A37C" w14:textId="77777777" w:rsidTr="008961B4">
        <w:trPr>
          <w:cnfStyle w:val="000000010000" w:firstRow="0" w:lastRow="0" w:firstColumn="0" w:lastColumn="0" w:oddVBand="0" w:evenVBand="0" w:oddHBand="0" w:evenHBand="1" w:firstRowFirstColumn="0" w:firstRowLastColumn="0" w:lastRowFirstColumn="0" w:lastRowLastColumn="0"/>
          <w:trHeight w:val="20"/>
        </w:trPr>
        <w:tc>
          <w:tcPr>
            <w:tcW w:w="611" w:type="pct"/>
            <w:hideMark/>
          </w:tcPr>
          <w:p w14:paraId="0487DB23" w14:textId="77777777" w:rsidR="00E5573A" w:rsidRPr="00B209C7" w:rsidRDefault="00E5573A" w:rsidP="003E18EA">
            <w:pPr>
              <w:jc w:val="center"/>
              <w:rPr>
                <w:b/>
                <w:bCs/>
                <w:color w:val="000000"/>
                <w:sz w:val="14"/>
                <w:szCs w:val="14"/>
              </w:rPr>
            </w:pPr>
          </w:p>
        </w:tc>
        <w:tc>
          <w:tcPr>
            <w:tcW w:w="1709" w:type="pct"/>
            <w:hideMark/>
          </w:tcPr>
          <w:p w14:paraId="6AEE8BE7" w14:textId="77777777" w:rsidR="00E5573A" w:rsidRPr="00B209C7" w:rsidRDefault="00E5573A" w:rsidP="003E18EA">
            <w:pPr>
              <w:jc w:val="center"/>
              <w:rPr>
                <w:b/>
                <w:bCs/>
                <w:color w:val="000000"/>
                <w:sz w:val="14"/>
                <w:szCs w:val="14"/>
              </w:rPr>
            </w:pPr>
          </w:p>
        </w:tc>
        <w:tc>
          <w:tcPr>
            <w:tcW w:w="482" w:type="pct"/>
            <w:hideMark/>
          </w:tcPr>
          <w:p w14:paraId="5C7A13FA" w14:textId="77777777" w:rsidR="00E5573A" w:rsidRPr="00B209C7" w:rsidRDefault="00E5573A" w:rsidP="003E18EA">
            <w:pPr>
              <w:jc w:val="center"/>
              <w:rPr>
                <w:b/>
                <w:bCs/>
                <w:color w:val="000000"/>
                <w:sz w:val="14"/>
                <w:szCs w:val="14"/>
              </w:rPr>
            </w:pPr>
          </w:p>
        </w:tc>
        <w:tc>
          <w:tcPr>
            <w:tcW w:w="667" w:type="pct"/>
            <w:hideMark/>
          </w:tcPr>
          <w:p w14:paraId="525D4FC9" w14:textId="77777777" w:rsidR="00E5573A" w:rsidRPr="00B209C7" w:rsidRDefault="00E5573A" w:rsidP="003E18EA">
            <w:pPr>
              <w:jc w:val="center"/>
              <w:rPr>
                <w:b/>
                <w:bCs/>
                <w:color w:val="000000"/>
                <w:sz w:val="14"/>
                <w:szCs w:val="14"/>
              </w:rPr>
            </w:pPr>
          </w:p>
        </w:tc>
        <w:tc>
          <w:tcPr>
            <w:tcW w:w="575" w:type="pct"/>
            <w:hideMark/>
          </w:tcPr>
          <w:p w14:paraId="60CAB66C" w14:textId="77777777" w:rsidR="00E5573A" w:rsidRPr="00B209C7" w:rsidRDefault="00E5573A" w:rsidP="003E18EA">
            <w:pPr>
              <w:jc w:val="center"/>
              <w:rPr>
                <w:b/>
                <w:bCs/>
                <w:color w:val="000000"/>
                <w:sz w:val="14"/>
                <w:szCs w:val="14"/>
              </w:rPr>
            </w:pPr>
          </w:p>
        </w:tc>
        <w:tc>
          <w:tcPr>
            <w:tcW w:w="322" w:type="pct"/>
            <w:hideMark/>
          </w:tcPr>
          <w:p w14:paraId="5BC5365B" w14:textId="77777777" w:rsidR="00E5573A" w:rsidRPr="00B209C7" w:rsidRDefault="00E5573A" w:rsidP="003E18EA">
            <w:pPr>
              <w:jc w:val="center"/>
              <w:rPr>
                <w:b/>
                <w:bCs/>
                <w:color w:val="000000"/>
                <w:sz w:val="14"/>
                <w:szCs w:val="14"/>
              </w:rPr>
            </w:pPr>
          </w:p>
        </w:tc>
        <w:tc>
          <w:tcPr>
            <w:tcW w:w="634" w:type="pct"/>
            <w:hideMark/>
          </w:tcPr>
          <w:p w14:paraId="37C33B31" w14:textId="77777777" w:rsidR="00E5573A" w:rsidRPr="00B209C7" w:rsidRDefault="00E5573A" w:rsidP="003E18EA">
            <w:pPr>
              <w:jc w:val="center"/>
              <w:rPr>
                <w:b/>
                <w:bCs/>
                <w:color w:val="000000"/>
                <w:sz w:val="14"/>
                <w:szCs w:val="14"/>
              </w:rPr>
            </w:pPr>
          </w:p>
        </w:tc>
      </w:tr>
      <w:tr w:rsidR="009B5ADB" w:rsidRPr="00B209C7" w14:paraId="29CA47E2" w14:textId="77777777" w:rsidTr="008961B4">
        <w:trPr>
          <w:trHeight w:val="20"/>
        </w:trPr>
        <w:tc>
          <w:tcPr>
            <w:tcW w:w="611" w:type="pct"/>
            <w:hideMark/>
          </w:tcPr>
          <w:p w14:paraId="6106C055" w14:textId="77777777" w:rsidR="00E5573A" w:rsidRPr="00B209C7" w:rsidRDefault="00E5573A" w:rsidP="003E18EA">
            <w:pPr>
              <w:jc w:val="left"/>
              <w:rPr>
                <w:color w:val="000000"/>
                <w:sz w:val="14"/>
                <w:szCs w:val="14"/>
              </w:rPr>
            </w:pPr>
            <w:r w:rsidRPr="00B209C7">
              <w:rPr>
                <w:color w:val="000000"/>
                <w:sz w:val="14"/>
                <w:szCs w:val="14"/>
              </w:rPr>
              <w:t>1207</w:t>
            </w:r>
          </w:p>
        </w:tc>
        <w:tc>
          <w:tcPr>
            <w:tcW w:w="1709" w:type="pct"/>
            <w:hideMark/>
          </w:tcPr>
          <w:p w14:paraId="5B0D797C" w14:textId="77777777" w:rsidR="00E5573A" w:rsidRPr="00B209C7" w:rsidRDefault="00E5573A" w:rsidP="003E18EA">
            <w:pPr>
              <w:jc w:val="left"/>
              <w:rPr>
                <w:color w:val="000000"/>
                <w:sz w:val="14"/>
                <w:szCs w:val="14"/>
              </w:rPr>
            </w:pPr>
            <w:r w:rsidRPr="00B209C7">
              <w:rPr>
                <w:color w:val="000000"/>
                <w:sz w:val="14"/>
                <w:szCs w:val="14"/>
              </w:rPr>
              <w:t>Other oil seeds and oleaginous fruits, whether or not broken:</w:t>
            </w:r>
          </w:p>
        </w:tc>
        <w:tc>
          <w:tcPr>
            <w:tcW w:w="482" w:type="pct"/>
            <w:hideMark/>
          </w:tcPr>
          <w:p w14:paraId="2EFA6682" w14:textId="77777777" w:rsidR="00E5573A" w:rsidRPr="00B209C7" w:rsidRDefault="00E5573A" w:rsidP="003E18EA">
            <w:pPr>
              <w:jc w:val="center"/>
              <w:rPr>
                <w:color w:val="000000"/>
                <w:sz w:val="14"/>
                <w:szCs w:val="14"/>
              </w:rPr>
            </w:pPr>
          </w:p>
        </w:tc>
        <w:tc>
          <w:tcPr>
            <w:tcW w:w="667" w:type="pct"/>
            <w:hideMark/>
          </w:tcPr>
          <w:p w14:paraId="573B689C" w14:textId="77777777" w:rsidR="00E5573A" w:rsidRPr="00B209C7" w:rsidRDefault="00E5573A" w:rsidP="003E18EA">
            <w:pPr>
              <w:jc w:val="center"/>
              <w:rPr>
                <w:color w:val="000000"/>
                <w:sz w:val="14"/>
                <w:szCs w:val="14"/>
              </w:rPr>
            </w:pPr>
          </w:p>
        </w:tc>
        <w:tc>
          <w:tcPr>
            <w:tcW w:w="575" w:type="pct"/>
            <w:hideMark/>
          </w:tcPr>
          <w:p w14:paraId="1D290B48" w14:textId="77777777" w:rsidR="00E5573A" w:rsidRPr="00B209C7" w:rsidRDefault="00E5573A" w:rsidP="003E18EA">
            <w:pPr>
              <w:jc w:val="center"/>
              <w:rPr>
                <w:color w:val="000000"/>
                <w:sz w:val="14"/>
                <w:szCs w:val="14"/>
              </w:rPr>
            </w:pPr>
          </w:p>
        </w:tc>
        <w:tc>
          <w:tcPr>
            <w:tcW w:w="322" w:type="pct"/>
            <w:hideMark/>
          </w:tcPr>
          <w:p w14:paraId="4AA27E21" w14:textId="77777777" w:rsidR="00E5573A" w:rsidRPr="00B209C7" w:rsidRDefault="00E5573A" w:rsidP="003E18EA">
            <w:pPr>
              <w:jc w:val="center"/>
              <w:rPr>
                <w:color w:val="000000"/>
                <w:sz w:val="14"/>
                <w:szCs w:val="14"/>
              </w:rPr>
            </w:pPr>
          </w:p>
        </w:tc>
        <w:tc>
          <w:tcPr>
            <w:tcW w:w="634" w:type="pct"/>
            <w:hideMark/>
          </w:tcPr>
          <w:p w14:paraId="56CDA1F0" w14:textId="77777777" w:rsidR="00E5573A" w:rsidRPr="00B209C7" w:rsidRDefault="00E5573A" w:rsidP="003E18EA">
            <w:pPr>
              <w:jc w:val="center"/>
              <w:rPr>
                <w:color w:val="000000"/>
                <w:sz w:val="14"/>
                <w:szCs w:val="14"/>
              </w:rPr>
            </w:pPr>
          </w:p>
        </w:tc>
      </w:tr>
      <w:tr w:rsidR="008E5F61" w:rsidRPr="00B209C7" w14:paraId="13C92368" w14:textId="77777777" w:rsidTr="008961B4">
        <w:trPr>
          <w:cnfStyle w:val="000000010000" w:firstRow="0" w:lastRow="0" w:firstColumn="0" w:lastColumn="0" w:oddVBand="0" w:evenVBand="0" w:oddHBand="0" w:evenHBand="1" w:firstRowFirstColumn="0" w:firstRowLastColumn="0" w:lastRowFirstColumn="0" w:lastRowLastColumn="0"/>
          <w:trHeight w:val="20"/>
        </w:trPr>
        <w:tc>
          <w:tcPr>
            <w:tcW w:w="611" w:type="pct"/>
            <w:hideMark/>
          </w:tcPr>
          <w:p w14:paraId="50347ED2" w14:textId="4DADB509" w:rsidR="008E5F61" w:rsidRPr="00B209C7" w:rsidRDefault="008E5F61" w:rsidP="008E5F61">
            <w:pPr>
              <w:jc w:val="left"/>
              <w:rPr>
                <w:color w:val="000000"/>
                <w:sz w:val="14"/>
                <w:szCs w:val="14"/>
              </w:rPr>
            </w:pPr>
            <w:r w:rsidRPr="00B209C7">
              <w:rPr>
                <w:color w:val="000000"/>
                <w:sz w:val="14"/>
                <w:szCs w:val="14"/>
              </w:rPr>
              <w:t>12072100</w:t>
            </w:r>
          </w:p>
        </w:tc>
        <w:tc>
          <w:tcPr>
            <w:tcW w:w="1709" w:type="pct"/>
            <w:hideMark/>
          </w:tcPr>
          <w:p w14:paraId="08F21057" w14:textId="7B8711EB" w:rsidR="008E5F61" w:rsidRPr="00B209C7" w:rsidRDefault="008E5F61" w:rsidP="008E5F61">
            <w:pPr>
              <w:jc w:val="left"/>
              <w:rPr>
                <w:color w:val="000000"/>
                <w:sz w:val="14"/>
                <w:szCs w:val="14"/>
              </w:rPr>
            </w:pPr>
            <w:r w:rsidRPr="00B209C7">
              <w:rPr>
                <w:color w:val="000000"/>
                <w:sz w:val="14"/>
                <w:szCs w:val="14"/>
              </w:rPr>
              <w:t>-- Seed</w:t>
            </w:r>
          </w:p>
        </w:tc>
        <w:tc>
          <w:tcPr>
            <w:tcW w:w="482" w:type="pct"/>
            <w:hideMark/>
          </w:tcPr>
          <w:p w14:paraId="4969891C" w14:textId="77777777" w:rsidR="008E5F61" w:rsidRPr="00B209C7" w:rsidRDefault="008E5F61" w:rsidP="008E5F61">
            <w:pPr>
              <w:jc w:val="center"/>
              <w:rPr>
                <w:color w:val="000000"/>
                <w:sz w:val="14"/>
                <w:szCs w:val="14"/>
              </w:rPr>
            </w:pPr>
            <w:r w:rsidRPr="00B209C7">
              <w:rPr>
                <w:color w:val="000000"/>
                <w:sz w:val="14"/>
                <w:szCs w:val="14"/>
              </w:rPr>
              <w:t>0%</w:t>
            </w:r>
          </w:p>
        </w:tc>
        <w:tc>
          <w:tcPr>
            <w:tcW w:w="667" w:type="pct"/>
            <w:hideMark/>
          </w:tcPr>
          <w:p w14:paraId="70BDD727" w14:textId="77777777" w:rsidR="008E5F61" w:rsidRPr="00B209C7" w:rsidRDefault="008E5F61" w:rsidP="008E5F61">
            <w:pPr>
              <w:jc w:val="center"/>
              <w:rPr>
                <w:color w:val="000000"/>
                <w:sz w:val="14"/>
                <w:szCs w:val="14"/>
              </w:rPr>
            </w:pPr>
          </w:p>
        </w:tc>
        <w:tc>
          <w:tcPr>
            <w:tcW w:w="575" w:type="pct"/>
            <w:hideMark/>
          </w:tcPr>
          <w:p w14:paraId="3DF3E728" w14:textId="269560B6" w:rsidR="008E5F61" w:rsidRPr="00B209C7" w:rsidRDefault="008E5F61" w:rsidP="008E5F61">
            <w:pPr>
              <w:jc w:val="center"/>
              <w:rPr>
                <w:color w:val="000000"/>
                <w:sz w:val="14"/>
                <w:szCs w:val="14"/>
                <w:vertAlign w:val="superscript"/>
              </w:rPr>
            </w:pPr>
            <w:r w:rsidRPr="00B209C7">
              <w:rPr>
                <w:color w:val="000000"/>
                <w:sz w:val="14"/>
                <w:szCs w:val="14"/>
              </w:rPr>
              <w:t>12072100</w:t>
            </w:r>
            <w:r w:rsidRPr="00B209C7">
              <w:rPr>
                <w:color w:val="000000"/>
                <w:sz w:val="14"/>
                <w:szCs w:val="14"/>
                <w:vertAlign w:val="superscript"/>
              </w:rPr>
              <w:t>1</w:t>
            </w:r>
          </w:p>
        </w:tc>
        <w:tc>
          <w:tcPr>
            <w:tcW w:w="322" w:type="pct"/>
            <w:hideMark/>
          </w:tcPr>
          <w:p w14:paraId="50F7CA43" w14:textId="7E66F41D" w:rsidR="008E5F61" w:rsidRPr="00B209C7" w:rsidRDefault="008E5F61" w:rsidP="008E5F61">
            <w:pPr>
              <w:jc w:val="center"/>
              <w:rPr>
                <w:color w:val="000000"/>
                <w:sz w:val="14"/>
                <w:szCs w:val="14"/>
              </w:rPr>
            </w:pPr>
            <w:r w:rsidRPr="00B209C7">
              <w:rPr>
                <w:color w:val="000000"/>
                <w:sz w:val="14"/>
                <w:szCs w:val="14"/>
              </w:rPr>
              <w:t>0%</w:t>
            </w:r>
          </w:p>
        </w:tc>
        <w:tc>
          <w:tcPr>
            <w:tcW w:w="634" w:type="pct"/>
            <w:hideMark/>
          </w:tcPr>
          <w:p w14:paraId="4D175949" w14:textId="77777777" w:rsidR="008E5F61" w:rsidRPr="00B209C7" w:rsidRDefault="008E5F61" w:rsidP="008E5F61">
            <w:pPr>
              <w:jc w:val="center"/>
              <w:rPr>
                <w:color w:val="000000"/>
                <w:sz w:val="14"/>
                <w:szCs w:val="14"/>
              </w:rPr>
            </w:pPr>
          </w:p>
        </w:tc>
      </w:tr>
      <w:tr w:rsidR="008E5F61" w:rsidRPr="00B209C7" w14:paraId="4091965E" w14:textId="77777777" w:rsidTr="008E5F61">
        <w:trPr>
          <w:trHeight w:val="20"/>
        </w:trPr>
        <w:tc>
          <w:tcPr>
            <w:tcW w:w="611" w:type="pct"/>
            <w:hideMark/>
          </w:tcPr>
          <w:p w14:paraId="2660171D" w14:textId="1C06FEFA" w:rsidR="008E5F61" w:rsidRPr="00B209C7" w:rsidRDefault="008E5F61" w:rsidP="008E5F61">
            <w:pPr>
              <w:jc w:val="left"/>
              <w:rPr>
                <w:color w:val="000000"/>
                <w:sz w:val="14"/>
                <w:szCs w:val="14"/>
              </w:rPr>
            </w:pPr>
            <w:r w:rsidRPr="00B209C7">
              <w:rPr>
                <w:color w:val="000000"/>
                <w:sz w:val="14"/>
                <w:szCs w:val="14"/>
              </w:rPr>
              <w:t>12072900</w:t>
            </w:r>
          </w:p>
        </w:tc>
        <w:tc>
          <w:tcPr>
            <w:tcW w:w="1709" w:type="pct"/>
            <w:hideMark/>
          </w:tcPr>
          <w:p w14:paraId="4F636E34" w14:textId="5E5B75F4" w:rsidR="008E5F61" w:rsidRPr="00B209C7" w:rsidRDefault="008E5F61" w:rsidP="008E5F61">
            <w:pPr>
              <w:jc w:val="left"/>
              <w:rPr>
                <w:color w:val="000000"/>
                <w:sz w:val="14"/>
                <w:szCs w:val="14"/>
              </w:rPr>
            </w:pPr>
            <w:r w:rsidRPr="00B209C7">
              <w:rPr>
                <w:color w:val="000000"/>
                <w:sz w:val="14"/>
                <w:szCs w:val="14"/>
              </w:rPr>
              <w:t>-- Other</w:t>
            </w:r>
          </w:p>
        </w:tc>
        <w:tc>
          <w:tcPr>
            <w:tcW w:w="482" w:type="pct"/>
            <w:hideMark/>
          </w:tcPr>
          <w:p w14:paraId="3487A359" w14:textId="3BF271D5" w:rsidR="008E5F61" w:rsidRPr="00B209C7" w:rsidRDefault="008E5F61" w:rsidP="008E5F61">
            <w:pPr>
              <w:jc w:val="center"/>
              <w:rPr>
                <w:color w:val="000000"/>
                <w:sz w:val="14"/>
                <w:szCs w:val="14"/>
              </w:rPr>
            </w:pPr>
            <w:r w:rsidRPr="00B209C7">
              <w:rPr>
                <w:color w:val="000000"/>
                <w:sz w:val="14"/>
                <w:szCs w:val="14"/>
              </w:rPr>
              <w:t>0%</w:t>
            </w:r>
          </w:p>
        </w:tc>
        <w:tc>
          <w:tcPr>
            <w:tcW w:w="667" w:type="pct"/>
            <w:hideMark/>
          </w:tcPr>
          <w:p w14:paraId="52925ABB" w14:textId="77777777" w:rsidR="008E5F61" w:rsidRPr="00B209C7" w:rsidRDefault="008E5F61" w:rsidP="008E5F61">
            <w:pPr>
              <w:jc w:val="center"/>
              <w:rPr>
                <w:color w:val="000000"/>
                <w:sz w:val="14"/>
                <w:szCs w:val="14"/>
              </w:rPr>
            </w:pPr>
          </w:p>
        </w:tc>
        <w:tc>
          <w:tcPr>
            <w:tcW w:w="575" w:type="pct"/>
          </w:tcPr>
          <w:p w14:paraId="53AFAA20" w14:textId="4BABDF70" w:rsidR="008E5F61" w:rsidRPr="00B209C7" w:rsidRDefault="008E5F61" w:rsidP="008E5F61">
            <w:pPr>
              <w:jc w:val="center"/>
              <w:rPr>
                <w:color w:val="000000"/>
                <w:sz w:val="14"/>
                <w:szCs w:val="14"/>
                <w:vertAlign w:val="superscript"/>
              </w:rPr>
            </w:pPr>
            <w:r w:rsidRPr="00B209C7">
              <w:rPr>
                <w:color w:val="000000"/>
                <w:sz w:val="14"/>
                <w:szCs w:val="14"/>
              </w:rPr>
              <w:t>12072900</w:t>
            </w:r>
            <w:r w:rsidRPr="00B209C7">
              <w:rPr>
                <w:color w:val="000000"/>
                <w:sz w:val="14"/>
                <w:szCs w:val="14"/>
                <w:vertAlign w:val="superscript"/>
              </w:rPr>
              <w:t>2</w:t>
            </w:r>
          </w:p>
        </w:tc>
        <w:tc>
          <w:tcPr>
            <w:tcW w:w="322" w:type="pct"/>
            <w:hideMark/>
          </w:tcPr>
          <w:p w14:paraId="151E6093" w14:textId="77777777" w:rsidR="008E5F61" w:rsidRPr="00B209C7" w:rsidRDefault="008E5F61" w:rsidP="008E5F61">
            <w:pPr>
              <w:jc w:val="center"/>
              <w:rPr>
                <w:color w:val="000000"/>
                <w:sz w:val="14"/>
                <w:szCs w:val="14"/>
              </w:rPr>
            </w:pPr>
            <w:r w:rsidRPr="00B209C7">
              <w:rPr>
                <w:color w:val="000000"/>
                <w:sz w:val="14"/>
                <w:szCs w:val="14"/>
              </w:rPr>
              <w:t>0%</w:t>
            </w:r>
          </w:p>
        </w:tc>
        <w:tc>
          <w:tcPr>
            <w:tcW w:w="634" w:type="pct"/>
            <w:hideMark/>
          </w:tcPr>
          <w:p w14:paraId="496B9DCD" w14:textId="77777777" w:rsidR="008E5F61" w:rsidRPr="00B209C7" w:rsidRDefault="008E5F61" w:rsidP="008E5F61">
            <w:pPr>
              <w:jc w:val="center"/>
              <w:rPr>
                <w:color w:val="000000"/>
                <w:sz w:val="14"/>
                <w:szCs w:val="14"/>
              </w:rPr>
            </w:pPr>
          </w:p>
        </w:tc>
      </w:tr>
      <w:tr w:rsidR="008E5F61" w:rsidRPr="00B209C7" w14:paraId="6E9C99A7" w14:textId="77777777" w:rsidTr="008961B4">
        <w:trPr>
          <w:cnfStyle w:val="000000010000" w:firstRow="0" w:lastRow="0" w:firstColumn="0" w:lastColumn="0" w:oddVBand="0" w:evenVBand="0" w:oddHBand="0" w:evenHBand="1" w:firstRowFirstColumn="0" w:firstRowLastColumn="0" w:lastRowFirstColumn="0" w:lastRowLastColumn="0"/>
          <w:trHeight w:val="20"/>
        </w:trPr>
        <w:tc>
          <w:tcPr>
            <w:tcW w:w="611" w:type="pct"/>
            <w:hideMark/>
          </w:tcPr>
          <w:p w14:paraId="6339B31A" w14:textId="77777777" w:rsidR="008E5F61" w:rsidRPr="00B209C7" w:rsidRDefault="008E5F61" w:rsidP="008E5F61">
            <w:pPr>
              <w:jc w:val="left"/>
              <w:rPr>
                <w:color w:val="000000"/>
                <w:sz w:val="14"/>
                <w:szCs w:val="14"/>
              </w:rPr>
            </w:pPr>
            <w:r w:rsidRPr="00B209C7">
              <w:rPr>
                <w:color w:val="000000"/>
                <w:sz w:val="14"/>
                <w:szCs w:val="14"/>
              </w:rPr>
              <w:t>1404</w:t>
            </w:r>
          </w:p>
        </w:tc>
        <w:tc>
          <w:tcPr>
            <w:tcW w:w="1709" w:type="pct"/>
            <w:hideMark/>
          </w:tcPr>
          <w:p w14:paraId="3798D007" w14:textId="77777777" w:rsidR="008E5F61" w:rsidRPr="00B209C7" w:rsidRDefault="008E5F61" w:rsidP="008E5F61">
            <w:pPr>
              <w:jc w:val="left"/>
              <w:rPr>
                <w:color w:val="000000"/>
                <w:sz w:val="14"/>
                <w:szCs w:val="14"/>
              </w:rPr>
            </w:pPr>
            <w:r w:rsidRPr="00B209C7">
              <w:rPr>
                <w:color w:val="000000"/>
                <w:sz w:val="14"/>
                <w:szCs w:val="14"/>
              </w:rPr>
              <w:t>Vegetable products not elsewhere specified or included:</w:t>
            </w:r>
          </w:p>
        </w:tc>
        <w:tc>
          <w:tcPr>
            <w:tcW w:w="482" w:type="pct"/>
            <w:hideMark/>
          </w:tcPr>
          <w:p w14:paraId="7C715F60" w14:textId="77777777" w:rsidR="008E5F61" w:rsidRPr="00B209C7" w:rsidRDefault="008E5F61" w:rsidP="008E5F61">
            <w:pPr>
              <w:jc w:val="center"/>
              <w:rPr>
                <w:color w:val="000000"/>
                <w:sz w:val="14"/>
                <w:szCs w:val="14"/>
              </w:rPr>
            </w:pPr>
          </w:p>
        </w:tc>
        <w:tc>
          <w:tcPr>
            <w:tcW w:w="667" w:type="pct"/>
            <w:hideMark/>
          </w:tcPr>
          <w:p w14:paraId="2464E6FA" w14:textId="77777777" w:rsidR="008E5F61" w:rsidRPr="00B209C7" w:rsidRDefault="008E5F61" w:rsidP="008E5F61">
            <w:pPr>
              <w:jc w:val="center"/>
              <w:rPr>
                <w:color w:val="000000"/>
                <w:sz w:val="14"/>
                <w:szCs w:val="14"/>
              </w:rPr>
            </w:pPr>
          </w:p>
        </w:tc>
        <w:tc>
          <w:tcPr>
            <w:tcW w:w="575" w:type="pct"/>
            <w:hideMark/>
          </w:tcPr>
          <w:p w14:paraId="4DFDDD76" w14:textId="77777777" w:rsidR="008E5F61" w:rsidRPr="00B209C7" w:rsidRDefault="008E5F61" w:rsidP="008E5F61">
            <w:pPr>
              <w:jc w:val="center"/>
              <w:rPr>
                <w:color w:val="000000"/>
                <w:sz w:val="14"/>
                <w:szCs w:val="14"/>
              </w:rPr>
            </w:pPr>
          </w:p>
        </w:tc>
        <w:tc>
          <w:tcPr>
            <w:tcW w:w="322" w:type="pct"/>
            <w:hideMark/>
          </w:tcPr>
          <w:p w14:paraId="1F25CD23" w14:textId="77777777" w:rsidR="008E5F61" w:rsidRPr="00B209C7" w:rsidRDefault="008E5F61" w:rsidP="008E5F61">
            <w:pPr>
              <w:jc w:val="center"/>
              <w:rPr>
                <w:color w:val="000000"/>
                <w:sz w:val="14"/>
                <w:szCs w:val="14"/>
              </w:rPr>
            </w:pPr>
          </w:p>
        </w:tc>
        <w:tc>
          <w:tcPr>
            <w:tcW w:w="634" w:type="pct"/>
            <w:hideMark/>
          </w:tcPr>
          <w:p w14:paraId="083B8651" w14:textId="77777777" w:rsidR="008E5F61" w:rsidRPr="00B209C7" w:rsidRDefault="008E5F61" w:rsidP="008E5F61">
            <w:pPr>
              <w:jc w:val="center"/>
              <w:rPr>
                <w:color w:val="000000"/>
                <w:sz w:val="14"/>
                <w:szCs w:val="14"/>
              </w:rPr>
            </w:pPr>
          </w:p>
        </w:tc>
      </w:tr>
      <w:tr w:rsidR="008E5F61" w:rsidRPr="00B209C7" w14:paraId="1385A802" w14:textId="77777777" w:rsidTr="008961B4">
        <w:trPr>
          <w:trHeight w:val="20"/>
        </w:trPr>
        <w:tc>
          <w:tcPr>
            <w:tcW w:w="611" w:type="pct"/>
            <w:hideMark/>
          </w:tcPr>
          <w:p w14:paraId="08BF9FC5" w14:textId="77777777" w:rsidR="008E5F61" w:rsidRPr="00B209C7" w:rsidRDefault="008E5F61" w:rsidP="008E5F61">
            <w:pPr>
              <w:jc w:val="left"/>
              <w:rPr>
                <w:color w:val="000000"/>
                <w:sz w:val="14"/>
                <w:szCs w:val="14"/>
              </w:rPr>
            </w:pPr>
            <w:r w:rsidRPr="00B209C7">
              <w:rPr>
                <w:color w:val="000000"/>
                <w:sz w:val="14"/>
                <w:szCs w:val="14"/>
              </w:rPr>
              <w:t>14042000</w:t>
            </w:r>
          </w:p>
        </w:tc>
        <w:tc>
          <w:tcPr>
            <w:tcW w:w="1709" w:type="pct"/>
            <w:hideMark/>
          </w:tcPr>
          <w:p w14:paraId="3A610509" w14:textId="77777777" w:rsidR="008E5F61" w:rsidRPr="00B209C7" w:rsidRDefault="008E5F61" w:rsidP="008E5F61">
            <w:pPr>
              <w:jc w:val="left"/>
              <w:rPr>
                <w:color w:val="000000"/>
                <w:sz w:val="14"/>
                <w:szCs w:val="14"/>
              </w:rPr>
            </w:pPr>
            <w:r w:rsidRPr="00B209C7">
              <w:rPr>
                <w:color w:val="000000"/>
                <w:sz w:val="14"/>
                <w:szCs w:val="14"/>
              </w:rPr>
              <w:t>- Cotton linters</w:t>
            </w:r>
          </w:p>
        </w:tc>
        <w:tc>
          <w:tcPr>
            <w:tcW w:w="482" w:type="pct"/>
            <w:hideMark/>
          </w:tcPr>
          <w:p w14:paraId="370AF426" w14:textId="77777777" w:rsidR="008E5F61" w:rsidRPr="00B209C7" w:rsidRDefault="008E5F61" w:rsidP="008E5F61">
            <w:pPr>
              <w:jc w:val="center"/>
              <w:rPr>
                <w:color w:val="000000"/>
                <w:sz w:val="14"/>
                <w:szCs w:val="14"/>
              </w:rPr>
            </w:pPr>
            <w:r w:rsidRPr="00B209C7">
              <w:rPr>
                <w:color w:val="000000"/>
                <w:sz w:val="14"/>
                <w:szCs w:val="14"/>
              </w:rPr>
              <w:t>0%</w:t>
            </w:r>
          </w:p>
        </w:tc>
        <w:tc>
          <w:tcPr>
            <w:tcW w:w="667" w:type="pct"/>
            <w:hideMark/>
          </w:tcPr>
          <w:p w14:paraId="3A453364" w14:textId="77777777" w:rsidR="008E5F61" w:rsidRPr="00B209C7" w:rsidRDefault="008E5F61" w:rsidP="008E5F61">
            <w:pPr>
              <w:jc w:val="center"/>
              <w:rPr>
                <w:color w:val="000000"/>
                <w:sz w:val="14"/>
                <w:szCs w:val="14"/>
              </w:rPr>
            </w:pPr>
          </w:p>
        </w:tc>
        <w:tc>
          <w:tcPr>
            <w:tcW w:w="575" w:type="pct"/>
            <w:hideMark/>
          </w:tcPr>
          <w:p w14:paraId="0BD15827" w14:textId="5F14E121" w:rsidR="008E5F61" w:rsidRPr="00B209C7" w:rsidRDefault="008E5F61" w:rsidP="008E5F61">
            <w:pPr>
              <w:jc w:val="center"/>
              <w:rPr>
                <w:color w:val="000000"/>
                <w:sz w:val="14"/>
                <w:szCs w:val="14"/>
              </w:rPr>
            </w:pPr>
          </w:p>
        </w:tc>
        <w:tc>
          <w:tcPr>
            <w:tcW w:w="322" w:type="pct"/>
            <w:hideMark/>
          </w:tcPr>
          <w:p w14:paraId="792F74F4" w14:textId="77777777" w:rsidR="008E5F61" w:rsidRPr="00B209C7" w:rsidRDefault="008E5F61" w:rsidP="008E5F61">
            <w:pPr>
              <w:jc w:val="center"/>
              <w:rPr>
                <w:color w:val="000000"/>
                <w:sz w:val="14"/>
                <w:szCs w:val="14"/>
              </w:rPr>
            </w:pPr>
            <w:r w:rsidRPr="00B209C7">
              <w:rPr>
                <w:color w:val="000000"/>
                <w:sz w:val="14"/>
                <w:szCs w:val="14"/>
              </w:rPr>
              <w:t>0%</w:t>
            </w:r>
          </w:p>
        </w:tc>
        <w:tc>
          <w:tcPr>
            <w:tcW w:w="634" w:type="pct"/>
            <w:hideMark/>
          </w:tcPr>
          <w:p w14:paraId="2CA6BBF6" w14:textId="77777777" w:rsidR="008E5F61" w:rsidRPr="00B209C7" w:rsidRDefault="008E5F61" w:rsidP="008E5F61">
            <w:pPr>
              <w:jc w:val="center"/>
              <w:rPr>
                <w:color w:val="000000"/>
                <w:sz w:val="14"/>
                <w:szCs w:val="14"/>
              </w:rPr>
            </w:pPr>
          </w:p>
        </w:tc>
      </w:tr>
      <w:tr w:rsidR="008E5F61" w:rsidRPr="00B209C7" w14:paraId="75778EE7" w14:textId="77777777" w:rsidTr="008961B4">
        <w:trPr>
          <w:cnfStyle w:val="000000010000" w:firstRow="0" w:lastRow="0" w:firstColumn="0" w:lastColumn="0" w:oddVBand="0" w:evenVBand="0" w:oddHBand="0" w:evenHBand="1" w:firstRowFirstColumn="0" w:firstRowLastColumn="0" w:lastRowFirstColumn="0" w:lastRowLastColumn="0"/>
          <w:trHeight w:val="20"/>
        </w:trPr>
        <w:tc>
          <w:tcPr>
            <w:tcW w:w="611" w:type="pct"/>
            <w:hideMark/>
          </w:tcPr>
          <w:p w14:paraId="098B0DD3" w14:textId="77777777" w:rsidR="008E5F61" w:rsidRPr="00B209C7" w:rsidRDefault="008E5F61" w:rsidP="008E5F61">
            <w:pPr>
              <w:jc w:val="left"/>
              <w:rPr>
                <w:color w:val="000000"/>
                <w:sz w:val="14"/>
                <w:szCs w:val="14"/>
              </w:rPr>
            </w:pPr>
            <w:r w:rsidRPr="00B209C7">
              <w:rPr>
                <w:color w:val="000000"/>
                <w:sz w:val="14"/>
                <w:szCs w:val="14"/>
              </w:rPr>
              <w:t>1512</w:t>
            </w:r>
          </w:p>
        </w:tc>
        <w:tc>
          <w:tcPr>
            <w:tcW w:w="1709" w:type="pct"/>
            <w:hideMark/>
          </w:tcPr>
          <w:p w14:paraId="369E1ADD" w14:textId="77777777" w:rsidR="008E5F61" w:rsidRPr="00B209C7" w:rsidRDefault="008E5F61" w:rsidP="008E5F61">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482" w:type="pct"/>
            <w:hideMark/>
          </w:tcPr>
          <w:p w14:paraId="6A796780" w14:textId="77777777" w:rsidR="008E5F61" w:rsidRPr="00B209C7" w:rsidRDefault="008E5F61" w:rsidP="008E5F61">
            <w:pPr>
              <w:jc w:val="center"/>
              <w:rPr>
                <w:color w:val="000000"/>
                <w:sz w:val="14"/>
                <w:szCs w:val="14"/>
              </w:rPr>
            </w:pPr>
          </w:p>
        </w:tc>
        <w:tc>
          <w:tcPr>
            <w:tcW w:w="667" w:type="pct"/>
            <w:hideMark/>
          </w:tcPr>
          <w:p w14:paraId="4E8483D3" w14:textId="77777777" w:rsidR="008E5F61" w:rsidRPr="00B209C7" w:rsidRDefault="008E5F61" w:rsidP="008E5F61">
            <w:pPr>
              <w:jc w:val="center"/>
              <w:rPr>
                <w:color w:val="000000"/>
                <w:sz w:val="14"/>
                <w:szCs w:val="14"/>
              </w:rPr>
            </w:pPr>
          </w:p>
        </w:tc>
        <w:tc>
          <w:tcPr>
            <w:tcW w:w="575" w:type="pct"/>
            <w:hideMark/>
          </w:tcPr>
          <w:p w14:paraId="4CC205D3" w14:textId="77777777" w:rsidR="008E5F61" w:rsidRPr="00B209C7" w:rsidRDefault="008E5F61" w:rsidP="008E5F61">
            <w:pPr>
              <w:jc w:val="center"/>
              <w:rPr>
                <w:color w:val="000000"/>
                <w:sz w:val="14"/>
                <w:szCs w:val="14"/>
              </w:rPr>
            </w:pPr>
          </w:p>
        </w:tc>
        <w:tc>
          <w:tcPr>
            <w:tcW w:w="322" w:type="pct"/>
            <w:hideMark/>
          </w:tcPr>
          <w:p w14:paraId="4A665721" w14:textId="77777777" w:rsidR="008E5F61" w:rsidRPr="00B209C7" w:rsidRDefault="008E5F61" w:rsidP="008E5F61">
            <w:pPr>
              <w:jc w:val="center"/>
              <w:rPr>
                <w:color w:val="000000"/>
                <w:sz w:val="14"/>
                <w:szCs w:val="14"/>
              </w:rPr>
            </w:pPr>
          </w:p>
        </w:tc>
        <w:tc>
          <w:tcPr>
            <w:tcW w:w="634" w:type="pct"/>
            <w:hideMark/>
          </w:tcPr>
          <w:p w14:paraId="532960E8" w14:textId="77777777" w:rsidR="008E5F61" w:rsidRPr="00B209C7" w:rsidRDefault="008E5F61" w:rsidP="008E5F61">
            <w:pPr>
              <w:jc w:val="center"/>
              <w:rPr>
                <w:color w:val="000000"/>
                <w:sz w:val="14"/>
                <w:szCs w:val="14"/>
              </w:rPr>
            </w:pPr>
          </w:p>
        </w:tc>
      </w:tr>
      <w:tr w:rsidR="008E5F61" w:rsidRPr="00B209C7" w14:paraId="6BA35376" w14:textId="77777777" w:rsidTr="008961B4">
        <w:trPr>
          <w:trHeight w:val="20"/>
        </w:trPr>
        <w:tc>
          <w:tcPr>
            <w:tcW w:w="611" w:type="pct"/>
            <w:hideMark/>
          </w:tcPr>
          <w:p w14:paraId="06B21FF8" w14:textId="77777777" w:rsidR="008E5F61" w:rsidRPr="00B209C7" w:rsidRDefault="008E5F61" w:rsidP="008E5F61">
            <w:pPr>
              <w:jc w:val="left"/>
              <w:rPr>
                <w:color w:val="000000"/>
                <w:sz w:val="14"/>
                <w:szCs w:val="14"/>
              </w:rPr>
            </w:pPr>
            <w:r w:rsidRPr="00B209C7">
              <w:rPr>
                <w:color w:val="000000"/>
                <w:sz w:val="14"/>
                <w:szCs w:val="14"/>
              </w:rPr>
              <w:t>15122100</w:t>
            </w:r>
          </w:p>
        </w:tc>
        <w:tc>
          <w:tcPr>
            <w:tcW w:w="1709" w:type="pct"/>
            <w:hideMark/>
          </w:tcPr>
          <w:p w14:paraId="7A811DDE" w14:textId="77777777" w:rsidR="008E5F61" w:rsidRPr="00B209C7" w:rsidRDefault="008E5F61" w:rsidP="008E5F61">
            <w:pPr>
              <w:jc w:val="left"/>
              <w:rPr>
                <w:color w:val="000000"/>
                <w:sz w:val="14"/>
                <w:szCs w:val="14"/>
              </w:rPr>
            </w:pPr>
            <w:r w:rsidRPr="00B209C7">
              <w:rPr>
                <w:color w:val="000000"/>
                <w:sz w:val="14"/>
                <w:szCs w:val="14"/>
              </w:rPr>
              <w:t>-- Crude oil, whether or not gossypol has been removed</w:t>
            </w:r>
          </w:p>
        </w:tc>
        <w:tc>
          <w:tcPr>
            <w:tcW w:w="482" w:type="pct"/>
            <w:hideMark/>
          </w:tcPr>
          <w:p w14:paraId="4663D75E" w14:textId="77777777" w:rsidR="008E5F61" w:rsidRPr="00B209C7" w:rsidRDefault="008E5F61" w:rsidP="008E5F61">
            <w:pPr>
              <w:jc w:val="center"/>
              <w:rPr>
                <w:color w:val="000000"/>
                <w:sz w:val="14"/>
                <w:szCs w:val="14"/>
              </w:rPr>
            </w:pPr>
            <w:r w:rsidRPr="00B209C7">
              <w:rPr>
                <w:color w:val="000000"/>
                <w:sz w:val="14"/>
                <w:szCs w:val="14"/>
              </w:rPr>
              <w:t>0%</w:t>
            </w:r>
          </w:p>
        </w:tc>
        <w:tc>
          <w:tcPr>
            <w:tcW w:w="667" w:type="pct"/>
            <w:hideMark/>
          </w:tcPr>
          <w:p w14:paraId="7F4A0597" w14:textId="77777777" w:rsidR="008E5F61" w:rsidRPr="00B209C7" w:rsidRDefault="008E5F61" w:rsidP="008E5F61">
            <w:pPr>
              <w:jc w:val="center"/>
              <w:rPr>
                <w:color w:val="000000"/>
                <w:sz w:val="14"/>
                <w:szCs w:val="14"/>
              </w:rPr>
            </w:pPr>
          </w:p>
        </w:tc>
        <w:tc>
          <w:tcPr>
            <w:tcW w:w="575" w:type="pct"/>
            <w:hideMark/>
          </w:tcPr>
          <w:p w14:paraId="55C566E4" w14:textId="77777777" w:rsidR="008E5F61" w:rsidRPr="00B209C7" w:rsidRDefault="008E5F61" w:rsidP="008E5F61">
            <w:pPr>
              <w:jc w:val="center"/>
              <w:rPr>
                <w:color w:val="000000"/>
                <w:sz w:val="14"/>
                <w:szCs w:val="14"/>
                <w:vertAlign w:val="superscript"/>
              </w:rPr>
            </w:pPr>
            <w:r w:rsidRPr="00B209C7">
              <w:rPr>
                <w:color w:val="000000"/>
                <w:sz w:val="14"/>
                <w:szCs w:val="14"/>
              </w:rPr>
              <w:t>15122100</w:t>
            </w:r>
            <w:r w:rsidRPr="00B209C7">
              <w:rPr>
                <w:color w:val="000000"/>
                <w:sz w:val="14"/>
                <w:szCs w:val="14"/>
                <w:vertAlign w:val="superscript"/>
              </w:rPr>
              <w:t>3</w:t>
            </w:r>
          </w:p>
        </w:tc>
        <w:tc>
          <w:tcPr>
            <w:tcW w:w="322" w:type="pct"/>
            <w:hideMark/>
          </w:tcPr>
          <w:p w14:paraId="11092E8B" w14:textId="77777777" w:rsidR="008E5F61" w:rsidRPr="00B209C7" w:rsidRDefault="008E5F61" w:rsidP="008E5F61">
            <w:pPr>
              <w:jc w:val="center"/>
              <w:rPr>
                <w:color w:val="000000"/>
                <w:sz w:val="14"/>
                <w:szCs w:val="14"/>
              </w:rPr>
            </w:pPr>
            <w:r w:rsidRPr="00B209C7">
              <w:rPr>
                <w:color w:val="000000"/>
                <w:sz w:val="14"/>
                <w:szCs w:val="14"/>
              </w:rPr>
              <w:t>0%</w:t>
            </w:r>
          </w:p>
        </w:tc>
        <w:tc>
          <w:tcPr>
            <w:tcW w:w="634" w:type="pct"/>
            <w:hideMark/>
          </w:tcPr>
          <w:p w14:paraId="284B4BAF" w14:textId="77777777" w:rsidR="008E5F61" w:rsidRPr="00B209C7" w:rsidRDefault="008E5F61" w:rsidP="008E5F61">
            <w:pPr>
              <w:jc w:val="center"/>
              <w:rPr>
                <w:color w:val="000000"/>
                <w:sz w:val="14"/>
                <w:szCs w:val="14"/>
              </w:rPr>
            </w:pPr>
          </w:p>
        </w:tc>
      </w:tr>
      <w:tr w:rsidR="008E5F61" w:rsidRPr="00B209C7" w14:paraId="079FDD2B" w14:textId="77777777" w:rsidTr="008961B4">
        <w:trPr>
          <w:cnfStyle w:val="000000010000" w:firstRow="0" w:lastRow="0" w:firstColumn="0" w:lastColumn="0" w:oddVBand="0" w:evenVBand="0" w:oddHBand="0" w:evenHBand="1" w:firstRowFirstColumn="0" w:firstRowLastColumn="0" w:lastRowFirstColumn="0" w:lastRowLastColumn="0"/>
          <w:trHeight w:val="20"/>
        </w:trPr>
        <w:tc>
          <w:tcPr>
            <w:tcW w:w="611" w:type="pct"/>
            <w:hideMark/>
          </w:tcPr>
          <w:p w14:paraId="73C5BC5E" w14:textId="77777777" w:rsidR="008E5F61" w:rsidRPr="00B209C7" w:rsidRDefault="008E5F61" w:rsidP="008E5F61">
            <w:pPr>
              <w:jc w:val="left"/>
              <w:rPr>
                <w:color w:val="000000"/>
                <w:sz w:val="14"/>
                <w:szCs w:val="14"/>
              </w:rPr>
            </w:pPr>
            <w:r w:rsidRPr="00B209C7">
              <w:rPr>
                <w:color w:val="000000"/>
                <w:sz w:val="14"/>
                <w:szCs w:val="14"/>
              </w:rPr>
              <w:t>15122900</w:t>
            </w:r>
          </w:p>
        </w:tc>
        <w:tc>
          <w:tcPr>
            <w:tcW w:w="1709" w:type="pct"/>
            <w:hideMark/>
          </w:tcPr>
          <w:p w14:paraId="03D84E93" w14:textId="77777777" w:rsidR="008E5F61" w:rsidRPr="00B209C7" w:rsidRDefault="008E5F61" w:rsidP="008E5F61">
            <w:pPr>
              <w:jc w:val="left"/>
              <w:rPr>
                <w:color w:val="000000"/>
                <w:sz w:val="14"/>
                <w:szCs w:val="14"/>
              </w:rPr>
            </w:pPr>
            <w:r w:rsidRPr="00B209C7">
              <w:rPr>
                <w:color w:val="000000"/>
                <w:sz w:val="14"/>
                <w:szCs w:val="14"/>
              </w:rPr>
              <w:t>-- Other</w:t>
            </w:r>
          </w:p>
        </w:tc>
        <w:tc>
          <w:tcPr>
            <w:tcW w:w="482" w:type="pct"/>
            <w:hideMark/>
          </w:tcPr>
          <w:p w14:paraId="1C4B0A96" w14:textId="77777777" w:rsidR="008E5F61" w:rsidRPr="00B209C7" w:rsidRDefault="008E5F61" w:rsidP="008E5F61">
            <w:pPr>
              <w:jc w:val="center"/>
              <w:rPr>
                <w:color w:val="000000"/>
                <w:sz w:val="14"/>
                <w:szCs w:val="14"/>
              </w:rPr>
            </w:pPr>
            <w:r w:rsidRPr="00B209C7">
              <w:rPr>
                <w:color w:val="000000"/>
                <w:sz w:val="14"/>
                <w:szCs w:val="14"/>
              </w:rPr>
              <w:t>0%</w:t>
            </w:r>
          </w:p>
        </w:tc>
        <w:tc>
          <w:tcPr>
            <w:tcW w:w="667" w:type="pct"/>
            <w:hideMark/>
          </w:tcPr>
          <w:p w14:paraId="05E1E447" w14:textId="77777777" w:rsidR="008E5F61" w:rsidRPr="00B209C7" w:rsidRDefault="008E5F61" w:rsidP="008E5F61">
            <w:pPr>
              <w:jc w:val="center"/>
              <w:rPr>
                <w:color w:val="000000"/>
                <w:sz w:val="14"/>
                <w:szCs w:val="14"/>
              </w:rPr>
            </w:pPr>
          </w:p>
        </w:tc>
        <w:tc>
          <w:tcPr>
            <w:tcW w:w="575" w:type="pct"/>
            <w:hideMark/>
          </w:tcPr>
          <w:p w14:paraId="45FF2BB8" w14:textId="77777777" w:rsidR="008E5F61" w:rsidRPr="00B209C7" w:rsidRDefault="008E5F61" w:rsidP="008E5F61">
            <w:pPr>
              <w:jc w:val="center"/>
              <w:rPr>
                <w:color w:val="000000"/>
                <w:sz w:val="14"/>
                <w:szCs w:val="14"/>
                <w:vertAlign w:val="superscript"/>
              </w:rPr>
            </w:pPr>
            <w:r w:rsidRPr="00B209C7">
              <w:rPr>
                <w:color w:val="000000"/>
                <w:sz w:val="14"/>
                <w:szCs w:val="14"/>
              </w:rPr>
              <w:t>15122900</w:t>
            </w:r>
            <w:r w:rsidRPr="00B209C7">
              <w:rPr>
                <w:color w:val="000000"/>
                <w:sz w:val="14"/>
                <w:szCs w:val="14"/>
                <w:vertAlign w:val="superscript"/>
              </w:rPr>
              <w:t>4</w:t>
            </w:r>
          </w:p>
        </w:tc>
        <w:tc>
          <w:tcPr>
            <w:tcW w:w="322" w:type="pct"/>
            <w:hideMark/>
          </w:tcPr>
          <w:p w14:paraId="693D06F6" w14:textId="77777777" w:rsidR="008E5F61" w:rsidRPr="00B209C7" w:rsidRDefault="008E5F61" w:rsidP="008E5F61">
            <w:pPr>
              <w:jc w:val="center"/>
              <w:rPr>
                <w:color w:val="000000"/>
                <w:sz w:val="14"/>
                <w:szCs w:val="14"/>
              </w:rPr>
            </w:pPr>
            <w:r w:rsidRPr="00B209C7">
              <w:rPr>
                <w:color w:val="000000"/>
                <w:sz w:val="14"/>
                <w:szCs w:val="14"/>
              </w:rPr>
              <w:t>0%</w:t>
            </w:r>
          </w:p>
        </w:tc>
        <w:tc>
          <w:tcPr>
            <w:tcW w:w="634" w:type="pct"/>
            <w:hideMark/>
          </w:tcPr>
          <w:p w14:paraId="6540F264" w14:textId="77777777" w:rsidR="008E5F61" w:rsidRPr="00B209C7" w:rsidRDefault="008E5F61" w:rsidP="008E5F61">
            <w:pPr>
              <w:jc w:val="center"/>
              <w:rPr>
                <w:color w:val="000000"/>
                <w:sz w:val="14"/>
                <w:szCs w:val="14"/>
              </w:rPr>
            </w:pPr>
          </w:p>
        </w:tc>
      </w:tr>
      <w:tr w:rsidR="008E5F61" w:rsidRPr="00B209C7" w14:paraId="5C094B3A" w14:textId="77777777" w:rsidTr="008961B4">
        <w:trPr>
          <w:trHeight w:val="20"/>
        </w:trPr>
        <w:tc>
          <w:tcPr>
            <w:tcW w:w="611" w:type="pct"/>
            <w:hideMark/>
          </w:tcPr>
          <w:p w14:paraId="1AF4713F" w14:textId="77777777" w:rsidR="008E5F61" w:rsidRPr="00B209C7" w:rsidRDefault="008E5F61" w:rsidP="008E5F61">
            <w:pPr>
              <w:jc w:val="left"/>
              <w:rPr>
                <w:color w:val="000000"/>
                <w:sz w:val="14"/>
                <w:szCs w:val="14"/>
              </w:rPr>
            </w:pPr>
            <w:r w:rsidRPr="00B209C7">
              <w:rPr>
                <w:color w:val="000000"/>
                <w:sz w:val="14"/>
                <w:szCs w:val="14"/>
              </w:rPr>
              <w:t>1521</w:t>
            </w:r>
          </w:p>
        </w:tc>
        <w:tc>
          <w:tcPr>
            <w:tcW w:w="1709" w:type="pct"/>
            <w:noWrap/>
            <w:hideMark/>
          </w:tcPr>
          <w:p w14:paraId="2EA94153" w14:textId="77777777" w:rsidR="008E5F61" w:rsidRPr="00B209C7" w:rsidRDefault="008E5F61" w:rsidP="008E5F61">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482" w:type="pct"/>
            <w:hideMark/>
          </w:tcPr>
          <w:p w14:paraId="2E3BD2E9" w14:textId="77777777" w:rsidR="008E5F61" w:rsidRPr="00B209C7" w:rsidRDefault="008E5F61" w:rsidP="008E5F61">
            <w:pPr>
              <w:jc w:val="center"/>
              <w:rPr>
                <w:color w:val="000000"/>
                <w:sz w:val="14"/>
                <w:szCs w:val="14"/>
              </w:rPr>
            </w:pPr>
          </w:p>
        </w:tc>
        <w:tc>
          <w:tcPr>
            <w:tcW w:w="667" w:type="pct"/>
            <w:hideMark/>
          </w:tcPr>
          <w:p w14:paraId="4817129B" w14:textId="77777777" w:rsidR="008E5F61" w:rsidRPr="00B209C7" w:rsidRDefault="008E5F61" w:rsidP="008E5F61">
            <w:pPr>
              <w:jc w:val="center"/>
              <w:rPr>
                <w:color w:val="000000"/>
                <w:sz w:val="14"/>
                <w:szCs w:val="14"/>
              </w:rPr>
            </w:pPr>
          </w:p>
        </w:tc>
        <w:tc>
          <w:tcPr>
            <w:tcW w:w="575" w:type="pct"/>
            <w:hideMark/>
          </w:tcPr>
          <w:p w14:paraId="3831959B" w14:textId="77777777" w:rsidR="008E5F61" w:rsidRPr="00B209C7" w:rsidRDefault="008E5F61" w:rsidP="008E5F61">
            <w:pPr>
              <w:jc w:val="center"/>
              <w:rPr>
                <w:color w:val="000000"/>
                <w:sz w:val="14"/>
                <w:szCs w:val="14"/>
              </w:rPr>
            </w:pPr>
          </w:p>
        </w:tc>
        <w:tc>
          <w:tcPr>
            <w:tcW w:w="322" w:type="pct"/>
            <w:hideMark/>
          </w:tcPr>
          <w:p w14:paraId="61453838" w14:textId="77777777" w:rsidR="008E5F61" w:rsidRPr="00B209C7" w:rsidRDefault="008E5F61" w:rsidP="008E5F61">
            <w:pPr>
              <w:jc w:val="center"/>
              <w:rPr>
                <w:color w:val="000000"/>
                <w:sz w:val="14"/>
                <w:szCs w:val="14"/>
              </w:rPr>
            </w:pPr>
          </w:p>
        </w:tc>
        <w:tc>
          <w:tcPr>
            <w:tcW w:w="634" w:type="pct"/>
            <w:hideMark/>
          </w:tcPr>
          <w:p w14:paraId="378A9F2D" w14:textId="77777777" w:rsidR="008E5F61" w:rsidRPr="00B209C7" w:rsidRDefault="008E5F61" w:rsidP="008E5F61">
            <w:pPr>
              <w:jc w:val="center"/>
              <w:rPr>
                <w:color w:val="000000"/>
                <w:sz w:val="14"/>
                <w:szCs w:val="14"/>
              </w:rPr>
            </w:pPr>
          </w:p>
        </w:tc>
      </w:tr>
      <w:tr w:rsidR="008E5F61" w:rsidRPr="00B209C7" w14:paraId="76B4E31E" w14:textId="77777777" w:rsidTr="008961B4">
        <w:trPr>
          <w:cnfStyle w:val="000000010000" w:firstRow="0" w:lastRow="0" w:firstColumn="0" w:lastColumn="0" w:oddVBand="0" w:evenVBand="0" w:oddHBand="0" w:evenHBand="1" w:firstRowFirstColumn="0" w:firstRowLastColumn="0" w:lastRowFirstColumn="0" w:lastRowLastColumn="0"/>
          <w:trHeight w:val="20"/>
        </w:trPr>
        <w:tc>
          <w:tcPr>
            <w:tcW w:w="611" w:type="pct"/>
            <w:hideMark/>
          </w:tcPr>
          <w:p w14:paraId="6B97CDA7" w14:textId="77777777" w:rsidR="008E5F61" w:rsidRPr="00B209C7" w:rsidRDefault="008E5F61" w:rsidP="008E5F61">
            <w:pPr>
              <w:jc w:val="left"/>
              <w:rPr>
                <w:color w:val="000000"/>
                <w:sz w:val="14"/>
                <w:szCs w:val="14"/>
              </w:rPr>
            </w:pPr>
            <w:r w:rsidRPr="00B209C7">
              <w:rPr>
                <w:color w:val="000000"/>
                <w:sz w:val="14"/>
                <w:szCs w:val="14"/>
              </w:rPr>
              <w:t>15211000</w:t>
            </w:r>
          </w:p>
        </w:tc>
        <w:tc>
          <w:tcPr>
            <w:tcW w:w="1709" w:type="pct"/>
            <w:hideMark/>
          </w:tcPr>
          <w:p w14:paraId="39B97ADA" w14:textId="77777777" w:rsidR="008E5F61" w:rsidRPr="00B209C7" w:rsidRDefault="008E5F61" w:rsidP="008E5F61">
            <w:pPr>
              <w:jc w:val="left"/>
              <w:rPr>
                <w:color w:val="000000"/>
                <w:sz w:val="14"/>
                <w:szCs w:val="14"/>
              </w:rPr>
            </w:pPr>
            <w:r w:rsidRPr="00B209C7">
              <w:rPr>
                <w:color w:val="000000"/>
                <w:sz w:val="14"/>
                <w:szCs w:val="14"/>
              </w:rPr>
              <w:t>- Vegetable waxes</w:t>
            </w:r>
          </w:p>
        </w:tc>
        <w:tc>
          <w:tcPr>
            <w:tcW w:w="482" w:type="pct"/>
            <w:hideMark/>
          </w:tcPr>
          <w:p w14:paraId="1BAAC85A" w14:textId="77777777" w:rsidR="008E5F61" w:rsidRPr="00B209C7" w:rsidRDefault="008E5F61" w:rsidP="008E5F61">
            <w:pPr>
              <w:jc w:val="center"/>
              <w:rPr>
                <w:color w:val="000000"/>
                <w:sz w:val="14"/>
                <w:szCs w:val="14"/>
              </w:rPr>
            </w:pPr>
            <w:r w:rsidRPr="00B209C7">
              <w:rPr>
                <w:color w:val="000000"/>
                <w:sz w:val="14"/>
                <w:szCs w:val="14"/>
              </w:rPr>
              <w:t>0%</w:t>
            </w:r>
          </w:p>
        </w:tc>
        <w:tc>
          <w:tcPr>
            <w:tcW w:w="667" w:type="pct"/>
            <w:hideMark/>
          </w:tcPr>
          <w:p w14:paraId="01D4DF4B" w14:textId="77777777" w:rsidR="008E5F61" w:rsidRPr="00B209C7" w:rsidRDefault="008E5F61" w:rsidP="008E5F61">
            <w:pPr>
              <w:jc w:val="center"/>
              <w:rPr>
                <w:color w:val="000000"/>
                <w:sz w:val="14"/>
                <w:szCs w:val="14"/>
              </w:rPr>
            </w:pPr>
          </w:p>
        </w:tc>
        <w:tc>
          <w:tcPr>
            <w:tcW w:w="575" w:type="pct"/>
            <w:hideMark/>
          </w:tcPr>
          <w:p w14:paraId="5E86F55E" w14:textId="77777777" w:rsidR="008E5F61" w:rsidRPr="00B209C7" w:rsidRDefault="008E5F61" w:rsidP="008E5F61">
            <w:pPr>
              <w:jc w:val="center"/>
              <w:rPr>
                <w:color w:val="000000"/>
                <w:sz w:val="14"/>
                <w:szCs w:val="14"/>
                <w:vertAlign w:val="superscript"/>
              </w:rPr>
            </w:pPr>
            <w:r w:rsidRPr="00B209C7">
              <w:rPr>
                <w:color w:val="000000"/>
                <w:sz w:val="14"/>
                <w:szCs w:val="14"/>
              </w:rPr>
              <w:t>15211000</w:t>
            </w:r>
            <w:r w:rsidRPr="00B209C7">
              <w:rPr>
                <w:color w:val="000000"/>
                <w:sz w:val="14"/>
                <w:szCs w:val="14"/>
                <w:vertAlign w:val="superscript"/>
              </w:rPr>
              <w:t>5</w:t>
            </w:r>
          </w:p>
        </w:tc>
        <w:tc>
          <w:tcPr>
            <w:tcW w:w="322" w:type="pct"/>
            <w:hideMark/>
          </w:tcPr>
          <w:p w14:paraId="7A800F08" w14:textId="77777777" w:rsidR="008E5F61" w:rsidRPr="00B209C7" w:rsidRDefault="008E5F61" w:rsidP="008E5F61">
            <w:pPr>
              <w:jc w:val="center"/>
              <w:rPr>
                <w:color w:val="000000"/>
                <w:sz w:val="14"/>
                <w:szCs w:val="14"/>
              </w:rPr>
            </w:pPr>
            <w:r w:rsidRPr="00B209C7">
              <w:rPr>
                <w:color w:val="000000"/>
                <w:sz w:val="14"/>
                <w:szCs w:val="14"/>
              </w:rPr>
              <w:t>0%</w:t>
            </w:r>
          </w:p>
        </w:tc>
        <w:tc>
          <w:tcPr>
            <w:tcW w:w="634" w:type="pct"/>
            <w:hideMark/>
          </w:tcPr>
          <w:p w14:paraId="1DCDAEBA" w14:textId="77777777" w:rsidR="008E5F61" w:rsidRPr="00B209C7" w:rsidRDefault="008E5F61" w:rsidP="008E5F61">
            <w:pPr>
              <w:jc w:val="center"/>
              <w:rPr>
                <w:color w:val="000000"/>
                <w:sz w:val="14"/>
                <w:szCs w:val="14"/>
              </w:rPr>
            </w:pPr>
          </w:p>
        </w:tc>
      </w:tr>
      <w:tr w:rsidR="008E5F61" w:rsidRPr="00B209C7" w14:paraId="0CFD36EE" w14:textId="77777777" w:rsidTr="008961B4">
        <w:trPr>
          <w:trHeight w:val="20"/>
        </w:trPr>
        <w:tc>
          <w:tcPr>
            <w:tcW w:w="611" w:type="pct"/>
            <w:hideMark/>
          </w:tcPr>
          <w:p w14:paraId="1479F607" w14:textId="77777777" w:rsidR="008E5F61" w:rsidRPr="00B209C7" w:rsidRDefault="008E5F61" w:rsidP="008E5F61">
            <w:pPr>
              <w:jc w:val="left"/>
              <w:rPr>
                <w:color w:val="000000"/>
                <w:sz w:val="14"/>
                <w:szCs w:val="14"/>
              </w:rPr>
            </w:pPr>
            <w:r w:rsidRPr="00B209C7">
              <w:rPr>
                <w:color w:val="000000"/>
                <w:sz w:val="14"/>
                <w:szCs w:val="14"/>
              </w:rPr>
              <w:t>2306</w:t>
            </w:r>
          </w:p>
        </w:tc>
        <w:tc>
          <w:tcPr>
            <w:tcW w:w="1709" w:type="pct"/>
            <w:hideMark/>
          </w:tcPr>
          <w:p w14:paraId="25E03566" w14:textId="77777777" w:rsidR="008E5F61" w:rsidRPr="00B209C7" w:rsidRDefault="008E5F61" w:rsidP="008E5F61">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482" w:type="pct"/>
            <w:hideMark/>
          </w:tcPr>
          <w:p w14:paraId="256D4F24" w14:textId="77777777" w:rsidR="008E5F61" w:rsidRPr="00B209C7" w:rsidRDefault="008E5F61" w:rsidP="008E5F61">
            <w:pPr>
              <w:jc w:val="center"/>
              <w:rPr>
                <w:color w:val="000000"/>
                <w:sz w:val="14"/>
                <w:szCs w:val="14"/>
              </w:rPr>
            </w:pPr>
          </w:p>
        </w:tc>
        <w:tc>
          <w:tcPr>
            <w:tcW w:w="667" w:type="pct"/>
            <w:hideMark/>
          </w:tcPr>
          <w:p w14:paraId="6D81DDAF" w14:textId="77777777" w:rsidR="008E5F61" w:rsidRPr="00B209C7" w:rsidRDefault="008E5F61" w:rsidP="008E5F61">
            <w:pPr>
              <w:jc w:val="center"/>
              <w:rPr>
                <w:color w:val="000000"/>
                <w:sz w:val="14"/>
                <w:szCs w:val="14"/>
              </w:rPr>
            </w:pPr>
          </w:p>
        </w:tc>
        <w:tc>
          <w:tcPr>
            <w:tcW w:w="575" w:type="pct"/>
            <w:hideMark/>
          </w:tcPr>
          <w:p w14:paraId="2A2278F6" w14:textId="77777777" w:rsidR="008E5F61" w:rsidRPr="00B209C7" w:rsidRDefault="008E5F61" w:rsidP="008E5F61">
            <w:pPr>
              <w:jc w:val="center"/>
              <w:rPr>
                <w:color w:val="000000"/>
                <w:sz w:val="14"/>
                <w:szCs w:val="14"/>
              </w:rPr>
            </w:pPr>
          </w:p>
        </w:tc>
        <w:tc>
          <w:tcPr>
            <w:tcW w:w="322" w:type="pct"/>
            <w:hideMark/>
          </w:tcPr>
          <w:p w14:paraId="07874EE9" w14:textId="77777777" w:rsidR="008E5F61" w:rsidRPr="00B209C7" w:rsidRDefault="008E5F61" w:rsidP="008E5F61">
            <w:pPr>
              <w:jc w:val="center"/>
              <w:rPr>
                <w:color w:val="000000"/>
                <w:sz w:val="14"/>
                <w:szCs w:val="14"/>
              </w:rPr>
            </w:pPr>
          </w:p>
        </w:tc>
        <w:tc>
          <w:tcPr>
            <w:tcW w:w="634" w:type="pct"/>
            <w:hideMark/>
          </w:tcPr>
          <w:p w14:paraId="6CEAF671" w14:textId="77777777" w:rsidR="008E5F61" w:rsidRPr="00B209C7" w:rsidRDefault="008E5F61" w:rsidP="008E5F61">
            <w:pPr>
              <w:jc w:val="center"/>
              <w:rPr>
                <w:color w:val="000000"/>
                <w:sz w:val="14"/>
                <w:szCs w:val="14"/>
              </w:rPr>
            </w:pPr>
          </w:p>
        </w:tc>
      </w:tr>
      <w:tr w:rsidR="008E5F61" w:rsidRPr="00B209C7" w14:paraId="7C0C5F78" w14:textId="77777777" w:rsidTr="008961B4">
        <w:trPr>
          <w:cnfStyle w:val="000000010000" w:firstRow="0" w:lastRow="0" w:firstColumn="0" w:lastColumn="0" w:oddVBand="0" w:evenVBand="0" w:oddHBand="0" w:evenHBand="1" w:firstRowFirstColumn="0" w:firstRowLastColumn="0" w:lastRowFirstColumn="0" w:lastRowLastColumn="0"/>
          <w:trHeight w:val="20"/>
        </w:trPr>
        <w:tc>
          <w:tcPr>
            <w:tcW w:w="611" w:type="pct"/>
            <w:hideMark/>
          </w:tcPr>
          <w:p w14:paraId="6930EEE6" w14:textId="77777777" w:rsidR="008E5F61" w:rsidRPr="00B209C7" w:rsidRDefault="008E5F61" w:rsidP="008E5F61">
            <w:pPr>
              <w:jc w:val="left"/>
              <w:rPr>
                <w:color w:val="000000"/>
                <w:sz w:val="14"/>
                <w:szCs w:val="14"/>
              </w:rPr>
            </w:pPr>
            <w:r w:rsidRPr="00B209C7">
              <w:rPr>
                <w:color w:val="000000"/>
                <w:sz w:val="14"/>
                <w:szCs w:val="14"/>
              </w:rPr>
              <w:t>23061000</w:t>
            </w:r>
          </w:p>
        </w:tc>
        <w:tc>
          <w:tcPr>
            <w:tcW w:w="1709" w:type="pct"/>
            <w:hideMark/>
          </w:tcPr>
          <w:p w14:paraId="1549CE5D" w14:textId="77777777" w:rsidR="008E5F61" w:rsidRPr="00B209C7" w:rsidRDefault="008E5F61" w:rsidP="008E5F61">
            <w:pPr>
              <w:jc w:val="left"/>
              <w:rPr>
                <w:color w:val="000000"/>
                <w:sz w:val="14"/>
                <w:szCs w:val="14"/>
              </w:rPr>
            </w:pPr>
            <w:r w:rsidRPr="00B209C7">
              <w:rPr>
                <w:color w:val="000000"/>
                <w:sz w:val="14"/>
                <w:szCs w:val="14"/>
              </w:rPr>
              <w:t>- Of cotton seeds</w:t>
            </w:r>
          </w:p>
        </w:tc>
        <w:tc>
          <w:tcPr>
            <w:tcW w:w="482" w:type="pct"/>
            <w:hideMark/>
          </w:tcPr>
          <w:p w14:paraId="4B7E9356" w14:textId="77777777" w:rsidR="008E5F61" w:rsidRPr="00B209C7" w:rsidRDefault="008E5F61" w:rsidP="008E5F61">
            <w:pPr>
              <w:jc w:val="center"/>
              <w:rPr>
                <w:color w:val="000000"/>
                <w:sz w:val="14"/>
                <w:szCs w:val="14"/>
              </w:rPr>
            </w:pPr>
            <w:r w:rsidRPr="00B209C7">
              <w:rPr>
                <w:color w:val="000000"/>
                <w:sz w:val="14"/>
                <w:szCs w:val="14"/>
              </w:rPr>
              <w:t>0%</w:t>
            </w:r>
          </w:p>
        </w:tc>
        <w:tc>
          <w:tcPr>
            <w:tcW w:w="667" w:type="pct"/>
            <w:hideMark/>
          </w:tcPr>
          <w:p w14:paraId="51E72401" w14:textId="77777777" w:rsidR="008E5F61" w:rsidRPr="00B209C7" w:rsidRDefault="008E5F61" w:rsidP="008E5F61">
            <w:pPr>
              <w:jc w:val="center"/>
              <w:rPr>
                <w:color w:val="000000"/>
                <w:sz w:val="14"/>
                <w:szCs w:val="14"/>
              </w:rPr>
            </w:pPr>
          </w:p>
        </w:tc>
        <w:tc>
          <w:tcPr>
            <w:tcW w:w="575" w:type="pct"/>
            <w:hideMark/>
          </w:tcPr>
          <w:p w14:paraId="2B5D2B6F" w14:textId="77777777" w:rsidR="008E5F61" w:rsidRPr="00B209C7" w:rsidRDefault="008E5F61" w:rsidP="008E5F61">
            <w:pPr>
              <w:jc w:val="center"/>
              <w:rPr>
                <w:color w:val="000000"/>
                <w:sz w:val="14"/>
                <w:szCs w:val="14"/>
                <w:vertAlign w:val="superscript"/>
              </w:rPr>
            </w:pPr>
            <w:r w:rsidRPr="00B209C7">
              <w:rPr>
                <w:color w:val="000000"/>
                <w:sz w:val="14"/>
                <w:szCs w:val="14"/>
              </w:rPr>
              <w:t>23061000</w:t>
            </w:r>
            <w:r w:rsidRPr="00B209C7">
              <w:rPr>
                <w:color w:val="000000"/>
                <w:sz w:val="14"/>
                <w:szCs w:val="14"/>
                <w:vertAlign w:val="superscript"/>
              </w:rPr>
              <w:t>6</w:t>
            </w:r>
          </w:p>
        </w:tc>
        <w:tc>
          <w:tcPr>
            <w:tcW w:w="322" w:type="pct"/>
            <w:hideMark/>
          </w:tcPr>
          <w:p w14:paraId="3057F879" w14:textId="77777777" w:rsidR="008E5F61" w:rsidRPr="00B209C7" w:rsidRDefault="008E5F61" w:rsidP="008E5F61">
            <w:pPr>
              <w:jc w:val="center"/>
              <w:rPr>
                <w:color w:val="000000"/>
                <w:sz w:val="14"/>
                <w:szCs w:val="14"/>
              </w:rPr>
            </w:pPr>
            <w:r w:rsidRPr="00B209C7">
              <w:rPr>
                <w:color w:val="000000"/>
                <w:sz w:val="14"/>
                <w:szCs w:val="14"/>
              </w:rPr>
              <w:t>0%</w:t>
            </w:r>
          </w:p>
        </w:tc>
        <w:tc>
          <w:tcPr>
            <w:tcW w:w="634" w:type="pct"/>
            <w:hideMark/>
          </w:tcPr>
          <w:p w14:paraId="39E407CF" w14:textId="77777777" w:rsidR="008E5F61" w:rsidRPr="00B209C7" w:rsidRDefault="008E5F61" w:rsidP="008E5F61">
            <w:pPr>
              <w:jc w:val="center"/>
              <w:rPr>
                <w:color w:val="000000"/>
                <w:sz w:val="14"/>
                <w:szCs w:val="14"/>
              </w:rPr>
            </w:pPr>
          </w:p>
        </w:tc>
      </w:tr>
      <w:tr w:rsidR="008E5F61" w:rsidRPr="00B209C7" w14:paraId="46AA2D75" w14:textId="77777777" w:rsidTr="008961B4">
        <w:trPr>
          <w:trHeight w:val="20"/>
        </w:trPr>
        <w:tc>
          <w:tcPr>
            <w:tcW w:w="611" w:type="pct"/>
            <w:hideMark/>
          </w:tcPr>
          <w:p w14:paraId="01B7858B" w14:textId="77777777" w:rsidR="008E5F61" w:rsidRPr="00B209C7" w:rsidRDefault="008E5F61" w:rsidP="008E5F61">
            <w:pPr>
              <w:jc w:val="left"/>
              <w:rPr>
                <w:color w:val="000000"/>
                <w:sz w:val="14"/>
                <w:szCs w:val="14"/>
              </w:rPr>
            </w:pPr>
            <w:r w:rsidRPr="00B209C7">
              <w:rPr>
                <w:color w:val="000000"/>
                <w:sz w:val="14"/>
                <w:szCs w:val="14"/>
              </w:rPr>
              <w:t>2936</w:t>
            </w:r>
          </w:p>
        </w:tc>
        <w:tc>
          <w:tcPr>
            <w:tcW w:w="1709" w:type="pct"/>
            <w:hideMark/>
          </w:tcPr>
          <w:p w14:paraId="788ADE37" w14:textId="77777777" w:rsidR="008E5F61" w:rsidRPr="00B209C7" w:rsidRDefault="008E5F61" w:rsidP="008E5F61">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482" w:type="pct"/>
            <w:hideMark/>
          </w:tcPr>
          <w:p w14:paraId="027BD115" w14:textId="77777777" w:rsidR="008E5F61" w:rsidRPr="00B209C7" w:rsidRDefault="008E5F61" w:rsidP="008E5F61">
            <w:pPr>
              <w:jc w:val="center"/>
              <w:rPr>
                <w:color w:val="000000"/>
                <w:sz w:val="14"/>
                <w:szCs w:val="14"/>
              </w:rPr>
            </w:pPr>
          </w:p>
        </w:tc>
        <w:tc>
          <w:tcPr>
            <w:tcW w:w="667" w:type="pct"/>
            <w:hideMark/>
          </w:tcPr>
          <w:p w14:paraId="6310C8CD" w14:textId="77777777" w:rsidR="008E5F61" w:rsidRPr="00B209C7" w:rsidRDefault="008E5F61" w:rsidP="008E5F61">
            <w:pPr>
              <w:jc w:val="center"/>
              <w:rPr>
                <w:color w:val="000000"/>
                <w:sz w:val="14"/>
                <w:szCs w:val="14"/>
              </w:rPr>
            </w:pPr>
          </w:p>
        </w:tc>
        <w:tc>
          <w:tcPr>
            <w:tcW w:w="575" w:type="pct"/>
            <w:hideMark/>
          </w:tcPr>
          <w:p w14:paraId="15F446D4" w14:textId="77777777" w:rsidR="008E5F61" w:rsidRPr="00B209C7" w:rsidRDefault="008E5F61" w:rsidP="008E5F61">
            <w:pPr>
              <w:jc w:val="center"/>
              <w:rPr>
                <w:color w:val="000000"/>
                <w:sz w:val="14"/>
                <w:szCs w:val="14"/>
              </w:rPr>
            </w:pPr>
          </w:p>
        </w:tc>
        <w:tc>
          <w:tcPr>
            <w:tcW w:w="322" w:type="pct"/>
            <w:hideMark/>
          </w:tcPr>
          <w:p w14:paraId="574E0224" w14:textId="77777777" w:rsidR="008E5F61" w:rsidRPr="00B209C7" w:rsidRDefault="008E5F61" w:rsidP="008E5F61">
            <w:pPr>
              <w:jc w:val="center"/>
              <w:rPr>
                <w:color w:val="000000"/>
                <w:sz w:val="14"/>
                <w:szCs w:val="14"/>
              </w:rPr>
            </w:pPr>
          </w:p>
        </w:tc>
        <w:tc>
          <w:tcPr>
            <w:tcW w:w="634" w:type="pct"/>
            <w:hideMark/>
          </w:tcPr>
          <w:p w14:paraId="66B4F1B9" w14:textId="77777777" w:rsidR="008E5F61" w:rsidRPr="00B209C7" w:rsidRDefault="008E5F61" w:rsidP="008E5F61">
            <w:pPr>
              <w:jc w:val="center"/>
              <w:rPr>
                <w:color w:val="000000"/>
                <w:sz w:val="14"/>
                <w:szCs w:val="14"/>
              </w:rPr>
            </w:pPr>
          </w:p>
        </w:tc>
      </w:tr>
      <w:tr w:rsidR="008E5F61" w:rsidRPr="00B209C7" w14:paraId="0B33B9C9" w14:textId="77777777" w:rsidTr="008961B4">
        <w:trPr>
          <w:cnfStyle w:val="000000010000" w:firstRow="0" w:lastRow="0" w:firstColumn="0" w:lastColumn="0" w:oddVBand="0" w:evenVBand="0" w:oddHBand="0" w:evenHBand="1" w:firstRowFirstColumn="0" w:firstRowLastColumn="0" w:lastRowFirstColumn="0" w:lastRowLastColumn="0"/>
          <w:trHeight w:val="20"/>
        </w:trPr>
        <w:tc>
          <w:tcPr>
            <w:tcW w:w="611" w:type="pct"/>
            <w:hideMark/>
          </w:tcPr>
          <w:p w14:paraId="099EC6E3" w14:textId="77777777" w:rsidR="008E5F61" w:rsidRPr="00B209C7" w:rsidRDefault="008E5F61" w:rsidP="008E5F61">
            <w:pPr>
              <w:jc w:val="left"/>
              <w:rPr>
                <w:color w:val="000000"/>
                <w:sz w:val="14"/>
                <w:szCs w:val="14"/>
              </w:rPr>
            </w:pPr>
            <w:r w:rsidRPr="00B209C7">
              <w:rPr>
                <w:color w:val="000000"/>
                <w:sz w:val="14"/>
                <w:szCs w:val="14"/>
              </w:rPr>
              <w:t>29362400</w:t>
            </w:r>
          </w:p>
        </w:tc>
        <w:tc>
          <w:tcPr>
            <w:tcW w:w="1709" w:type="pct"/>
            <w:hideMark/>
          </w:tcPr>
          <w:p w14:paraId="2B409CBA" w14:textId="77777777" w:rsidR="008E5F61" w:rsidRPr="00B209C7" w:rsidRDefault="008E5F61" w:rsidP="008E5F61">
            <w:pPr>
              <w:jc w:val="left"/>
              <w:rPr>
                <w:color w:val="000000"/>
                <w:sz w:val="14"/>
                <w:szCs w:val="14"/>
              </w:rPr>
            </w:pPr>
            <w:r w:rsidRPr="00B209C7">
              <w:rPr>
                <w:color w:val="000000"/>
                <w:sz w:val="14"/>
                <w:szCs w:val="14"/>
              </w:rPr>
              <w:t>-- D- or DL-Pantothenic acid (Vitamin B3 or Vitamin B5) and its derivatives</w:t>
            </w:r>
          </w:p>
        </w:tc>
        <w:tc>
          <w:tcPr>
            <w:tcW w:w="482" w:type="pct"/>
            <w:hideMark/>
          </w:tcPr>
          <w:p w14:paraId="68C95021" w14:textId="77777777" w:rsidR="008E5F61" w:rsidRPr="00B209C7" w:rsidRDefault="008E5F61" w:rsidP="008E5F61">
            <w:pPr>
              <w:jc w:val="center"/>
              <w:rPr>
                <w:color w:val="000000"/>
                <w:sz w:val="14"/>
                <w:szCs w:val="14"/>
              </w:rPr>
            </w:pPr>
            <w:r w:rsidRPr="00B209C7">
              <w:rPr>
                <w:color w:val="000000"/>
                <w:sz w:val="14"/>
                <w:szCs w:val="14"/>
              </w:rPr>
              <w:t>Unbound</w:t>
            </w:r>
          </w:p>
        </w:tc>
        <w:tc>
          <w:tcPr>
            <w:tcW w:w="667" w:type="pct"/>
            <w:hideMark/>
          </w:tcPr>
          <w:p w14:paraId="0E13E38C" w14:textId="77777777" w:rsidR="008E5F61" w:rsidRPr="00B209C7" w:rsidRDefault="008E5F61" w:rsidP="008E5F61">
            <w:pPr>
              <w:jc w:val="center"/>
              <w:rPr>
                <w:color w:val="000000"/>
                <w:sz w:val="14"/>
                <w:szCs w:val="14"/>
              </w:rPr>
            </w:pPr>
          </w:p>
        </w:tc>
        <w:tc>
          <w:tcPr>
            <w:tcW w:w="575" w:type="pct"/>
            <w:hideMark/>
          </w:tcPr>
          <w:p w14:paraId="2C0D385E" w14:textId="77777777" w:rsidR="008E5F61" w:rsidRPr="00B209C7" w:rsidRDefault="008E5F61" w:rsidP="008E5F61">
            <w:pPr>
              <w:jc w:val="center"/>
              <w:rPr>
                <w:color w:val="000000"/>
                <w:sz w:val="14"/>
                <w:szCs w:val="14"/>
                <w:vertAlign w:val="superscript"/>
              </w:rPr>
            </w:pPr>
            <w:r w:rsidRPr="00B209C7">
              <w:rPr>
                <w:color w:val="000000"/>
                <w:sz w:val="14"/>
                <w:szCs w:val="14"/>
              </w:rPr>
              <w:t>29362400</w:t>
            </w:r>
            <w:r w:rsidRPr="00B209C7">
              <w:rPr>
                <w:color w:val="000000"/>
                <w:sz w:val="14"/>
                <w:szCs w:val="14"/>
                <w:vertAlign w:val="superscript"/>
              </w:rPr>
              <w:t>7</w:t>
            </w:r>
          </w:p>
        </w:tc>
        <w:tc>
          <w:tcPr>
            <w:tcW w:w="322" w:type="pct"/>
            <w:hideMark/>
          </w:tcPr>
          <w:p w14:paraId="12384512" w14:textId="77777777" w:rsidR="008E5F61" w:rsidRPr="00B209C7" w:rsidRDefault="008E5F61" w:rsidP="008E5F61">
            <w:pPr>
              <w:jc w:val="center"/>
              <w:rPr>
                <w:color w:val="000000"/>
                <w:sz w:val="14"/>
                <w:szCs w:val="14"/>
              </w:rPr>
            </w:pPr>
            <w:r w:rsidRPr="00B209C7">
              <w:rPr>
                <w:color w:val="000000"/>
                <w:sz w:val="14"/>
                <w:szCs w:val="14"/>
              </w:rPr>
              <w:t>0%</w:t>
            </w:r>
          </w:p>
        </w:tc>
        <w:tc>
          <w:tcPr>
            <w:tcW w:w="634" w:type="pct"/>
            <w:hideMark/>
          </w:tcPr>
          <w:p w14:paraId="13BE6BA1" w14:textId="77777777" w:rsidR="008E5F61" w:rsidRPr="00B209C7" w:rsidRDefault="008E5F61" w:rsidP="008E5F61">
            <w:pPr>
              <w:jc w:val="center"/>
              <w:rPr>
                <w:color w:val="000000"/>
                <w:sz w:val="14"/>
                <w:szCs w:val="14"/>
              </w:rPr>
            </w:pPr>
          </w:p>
        </w:tc>
      </w:tr>
      <w:tr w:rsidR="008E5F61" w:rsidRPr="00B209C7" w14:paraId="50B9D342" w14:textId="77777777" w:rsidTr="008961B4">
        <w:trPr>
          <w:trHeight w:val="20"/>
        </w:trPr>
        <w:tc>
          <w:tcPr>
            <w:tcW w:w="611" w:type="pct"/>
            <w:hideMark/>
          </w:tcPr>
          <w:p w14:paraId="5A6B13A2" w14:textId="77777777" w:rsidR="008E5F61" w:rsidRPr="00B209C7" w:rsidRDefault="008E5F61" w:rsidP="008E5F61">
            <w:pPr>
              <w:jc w:val="left"/>
              <w:rPr>
                <w:color w:val="000000"/>
                <w:sz w:val="14"/>
                <w:szCs w:val="14"/>
              </w:rPr>
            </w:pPr>
            <w:r w:rsidRPr="00B209C7">
              <w:rPr>
                <w:color w:val="000000"/>
                <w:sz w:val="14"/>
                <w:szCs w:val="14"/>
              </w:rPr>
              <w:t>29362800</w:t>
            </w:r>
          </w:p>
        </w:tc>
        <w:tc>
          <w:tcPr>
            <w:tcW w:w="1709" w:type="pct"/>
            <w:hideMark/>
          </w:tcPr>
          <w:p w14:paraId="58DD0FDB" w14:textId="77777777" w:rsidR="008E5F61" w:rsidRPr="00B209C7" w:rsidRDefault="008E5F61" w:rsidP="008E5F61">
            <w:pPr>
              <w:jc w:val="left"/>
              <w:rPr>
                <w:color w:val="000000"/>
                <w:sz w:val="14"/>
                <w:szCs w:val="14"/>
              </w:rPr>
            </w:pPr>
            <w:r w:rsidRPr="00B209C7">
              <w:rPr>
                <w:color w:val="000000"/>
                <w:sz w:val="14"/>
                <w:szCs w:val="14"/>
              </w:rPr>
              <w:t>-- Vitamin E and its derivatives</w:t>
            </w:r>
          </w:p>
        </w:tc>
        <w:tc>
          <w:tcPr>
            <w:tcW w:w="482" w:type="pct"/>
            <w:hideMark/>
          </w:tcPr>
          <w:p w14:paraId="33B634E1" w14:textId="77777777" w:rsidR="008E5F61" w:rsidRPr="00B209C7" w:rsidRDefault="008E5F61" w:rsidP="008E5F61">
            <w:pPr>
              <w:jc w:val="center"/>
              <w:rPr>
                <w:color w:val="000000"/>
                <w:sz w:val="14"/>
                <w:szCs w:val="14"/>
              </w:rPr>
            </w:pPr>
            <w:r w:rsidRPr="00B209C7">
              <w:rPr>
                <w:color w:val="000000"/>
                <w:sz w:val="14"/>
                <w:szCs w:val="14"/>
              </w:rPr>
              <w:t>Unbound</w:t>
            </w:r>
          </w:p>
        </w:tc>
        <w:tc>
          <w:tcPr>
            <w:tcW w:w="667" w:type="pct"/>
            <w:hideMark/>
          </w:tcPr>
          <w:p w14:paraId="701759ED" w14:textId="77777777" w:rsidR="008E5F61" w:rsidRPr="00B209C7" w:rsidRDefault="008E5F61" w:rsidP="008E5F61">
            <w:pPr>
              <w:jc w:val="center"/>
              <w:rPr>
                <w:color w:val="000000"/>
                <w:sz w:val="14"/>
                <w:szCs w:val="14"/>
              </w:rPr>
            </w:pPr>
          </w:p>
        </w:tc>
        <w:tc>
          <w:tcPr>
            <w:tcW w:w="575" w:type="pct"/>
            <w:hideMark/>
          </w:tcPr>
          <w:p w14:paraId="4AE1D029" w14:textId="77777777" w:rsidR="008E5F61" w:rsidRPr="00B209C7" w:rsidRDefault="008E5F61" w:rsidP="008E5F61">
            <w:pPr>
              <w:jc w:val="center"/>
              <w:rPr>
                <w:color w:val="000000"/>
                <w:sz w:val="14"/>
                <w:szCs w:val="14"/>
                <w:vertAlign w:val="superscript"/>
              </w:rPr>
            </w:pPr>
            <w:r w:rsidRPr="00B209C7">
              <w:rPr>
                <w:color w:val="000000"/>
                <w:sz w:val="14"/>
                <w:szCs w:val="14"/>
              </w:rPr>
              <w:t>29362800</w:t>
            </w:r>
            <w:r w:rsidRPr="00B209C7">
              <w:rPr>
                <w:color w:val="000000"/>
                <w:sz w:val="14"/>
                <w:szCs w:val="14"/>
                <w:vertAlign w:val="superscript"/>
              </w:rPr>
              <w:t>8</w:t>
            </w:r>
          </w:p>
        </w:tc>
        <w:tc>
          <w:tcPr>
            <w:tcW w:w="322" w:type="pct"/>
            <w:hideMark/>
          </w:tcPr>
          <w:p w14:paraId="53FB807F" w14:textId="77777777" w:rsidR="008E5F61" w:rsidRPr="00B209C7" w:rsidRDefault="008E5F61" w:rsidP="008E5F61">
            <w:pPr>
              <w:jc w:val="center"/>
              <w:rPr>
                <w:color w:val="000000"/>
                <w:sz w:val="14"/>
                <w:szCs w:val="14"/>
              </w:rPr>
            </w:pPr>
            <w:r w:rsidRPr="00B209C7">
              <w:rPr>
                <w:color w:val="000000"/>
                <w:sz w:val="14"/>
                <w:szCs w:val="14"/>
              </w:rPr>
              <w:t>0%</w:t>
            </w:r>
          </w:p>
        </w:tc>
        <w:tc>
          <w:tcPr>
            <w:tcW w:w="634" w:type="pct"/>
            <w:hideMark/>
          </w:tcPr>
          <w:p w14:paraId="727D6C8A" w14:textId="77777777" w:rsidR="008E5F61" w:rsidRPr="00B209C7" w:rsidRDefault="008E5F61" w:rsidP="008E5F61">
            <w:pPr>
              <w:jc w:val="center"/>
              <w:rPr>
                <w:color w:val="000000"/>
                <w:sz w:val="14"/>
                <w:szCs w:val="14"/>
              </w:rPr>
            </w:pPr>
          </w:p>
        </w:tc>
      </w:tr>
    </w:tbl>
    <w:p w14:paraId="03EA5ED3" w14:textId="64C6530E" w:rsidR="008E5F61" w:rsidRPr="00B209C7" w:rsidRDefault="00D00836" w:rsidP="008E5F61">
      <w:pPr>
        <w:pStyle w:val="NoteText"/>
        <w:spacing w:before="120"/>
      </w:pPr>
      <w:r w:rsidRPr="00B209C7">
        <w:t>1</w:t>
      </w:r>
      <w:r w:rsidRPr="00B209C7">
        <w:tab/>
      </w:r>
      <w:r w:rsidR="008E5F61" w:rsidRPr="00B209C7">
        <w:t>Cotton Seeds, Seed</w:t>
      </w:r>
    </w:p>
    <w:p w14:paraId="514481F1" w14:textId="1F3D6B96" w:rsidR="00E5573A" w:rsidRPr="00B209C7" w:rsidRDefault="008E5F61" w:rsidP="003E18EA">
      <w:pPr>
        <w:pStyle w:val="NoteText"/>
      </w:pPr>
      <w:r w:rsidRPr="00B209C7">
        <w:t>2</w:t>
      </w:r>
      <w:r w:rsidR="00DA5FC1" w:rsidRPr="00B209C7">
        <w:tab/>
      </w:r>
      <w:r w:rsidRPr="00B209C7">
        <w:t xml:space="preserve">Cotton Seeds, </w:t>
      </w:r>
      <w:r w:rsidR="00B42904" w:rsidRPr="00B209C7">
        <w:t>other than s</w:t>
      </w:r>
      <w:r w:rsidRPr="00B209C7">
        <w:t>eed</w:t>
      </w:r>
      <w:r w:rsidR="00B42904" w:rsidRPr="00B209C7">
        <w:t>, whether or not broken</w:t>
      </w:r>
    </w:p>
    <w:p w14:paraId="4C39EAB8" w14:textId="77777777" w:rsidR="00281708" w:rsidRPr="00B209C7" w:rsidRDefault="00281708" w:rsidP="003E18EA">
      <w:pPr>
        <w:pStyle w:val="NoteText"/>
      </w:pPr>
      <w:r w:rsidRPr="00B209C7">
        <w:t>3</w:t>
      </w:r>
      <w:r w:rsidRPr="00B209C7">
        <w:tab/>
      </w:r>
      <w:r w:rsidR="00090A51" w:rsidRPr="00B209C7">
        <w:t>Cotton-seed oil and its fractions, crude, whether or not gossypol has been removed, not chemically modified</w:t>
      </w:r>
      <w:r w:rsidR="008F1C50" w:rsidRPr="00B209C7">
        <w:t>.</w:t>
      </w:r>
    </w:p>
    <w:p w14:paraId="64EE6B75" w14:textId="77777777" w:rsidR="00090A51" w:rsidRPr="00B209C7" w:rsidRDefault="00090A51" w:rsidP="003E18EA">
      <w:pPr>
        <w:pStyle w:val="NoteText"/>
      </w:pPr>
      <w:r w:rsidRPr="00B209C7">
        <w:t>4</w:t>
      </w:r>
      <w:r w:rsidRPr="00B209C7">
        <w:tab/>
        <w:t>Cotton-seed oil and its fractions, refined but not chemically modified</w:t>
      </w:r>
      <w:r w:rsidR="008F1C50" w:rsidRPr="00B209C7">
        <w:t>.</w:t>
      </w:r>
    </w:p>
    <w:p w14:paraId="299D66CF" w14:textId="77777777" w:rsidR="00090A51" w:rsidRPr="00B209C7" w:rsidRDefault="00090A51" w:rsidP="003E18EA">
      <w:pPr>
        <w:pStyle w:val="NoteText"/>
      </w:pPr>
      <w:r w:rsidRPr="00B209C7">
        <w:t>5</w:t>
      </w:r>
      <w:r w:rsidRPr="00B209C7">
        <w:tab/>
        <w:t>Vegetable waxes (other than triglycerides), whether or not refined or coloured</w:t>
      </w:r>
      <w:r w:rsidR="008F1C50" w:rsidRPr="00B209C7">
        <w:t>.</w:t>
      </w:r>
    </w:p>
    <w:p w14:paraId="167DDDFB" w14:textId="77777777" w:rsidR="00090A51" w:rsidRPr="00B209C7" w:rsidRDefault="00090A51" w:rsidP="003E18EA">
      <w:pPr>
        <w:pStyle w:val="NoteText"/>
      </w:pPr>
      <w:r w:rsidRPr="00B209C7">
        <w:t>6</w:t>
      </w:r>
      <w:r w:rsidRPr="00B209C7">
        <w:tab/>
        <w:t>Oil-cake and other solid residues, whether or not ground or in the form of pellets, resulting from the extraction of cotton seed fats or oils</w:t>
      </w:r>
      <w:r w:rsidR="008F1C50" w:rsidRPr="00B209C7">
        <w:t>.</w:t>
      </w:r>
    </w:p>
    <w:p w14:paraId="75B9A44C" w14:textId="77777777" w:rsidR="00090A51" w:rsidRPr="00B209C7" w:rsidRDefault="00090A51" w:rsidP="003E18EA">
      <w:pPr>
        <w:pStyle w:val="NoteText"/>
      </w:pPr>
      <w:r w:rsidRPr="00B209C7">
        <w:t>7</w:t>
      </w:r>
      <w:r w:rsidRPr="00B209C7">
        <w:tab/>
        <w:t>D- or Dl-pantothenic acid (vitamin b3 or vitamin b5) and its derivatives, unmixed</w:t>
      </w:r>
      <w:r w:rsidR="008F1C50" w:rsidRPr="00B209C7">
        <w:t>.</w:t>
      </w:r>
    </w:p>
    <w:p w14:paraId="6DE0E7B3" w14:textId="77777777" w:rsidR="00090A51" w:rsidRPr="00B209C7" w:rsidRDefault="00090A51" w:rsidP="003E18EA">
      <w:pPr>
        <w:pStyle w:val="NoteText"/>
      </w:pPr>
      <w:r w:rsidRPr="00B209C7">
        <w:t>8</w:t>
      </w:r>
      <w:r w:rsidRPr="00B209C7">
        <w:tab/>
        <w:t>Vitamin e and its derivatives, unmixed</w:t>
      </w:r>
      <w:r w:rsidR="008F1C50" w:rsidRPr="00B209C7">
        <w:t>.</w:t>
      </w:r>
    </w:p>
    <w:p w14:paraId="6825B40A" w14:textId="77777777" w:rsidR="00090A51" w:rsidRPr="00B209C7" w:rsidRDefault="00090A51" w:rsidP="003E18EA">
      <w:pPr>
        <w:pStyle w:val="NoteText"/>
      </w:pPr>
    </w:p>
    <w:p w14:paraId="0978C0C6" w14:textId="77777777" w:rsidR="00090A51" w:rsidRPr="00B209C7" w:rsidRDefault="00090A51" w:rsidP="003E18EA">
      <w:pPr>
        <w:pStyle w:val="NoteText"/>
        <w:rPr>
          <w:szCs w:val="16"/>
        </w:rPr>
      </w:pPr>
    </w:p>
    <w:p w14:paraId="788816EF" w14:textId="77777777" w:rsidR="00090A51" w:rsidRPr="00B209C7" w:rsidRDefault="00090A51" w:rsidP="003E18EA">
      <w:pPr>
        <w:pStyle w:val="NoteText"/>
        <w:rPr>
          <w:szCs w:val="16"/>
        </w:rPr>
      </w:pPr>
    </w:p>
    <w:p w14:paraId="17E4D912" w14:textId="77777777" w:rsidR="00E5573A" w:rsidRPr="00B209C7" w:rsidRDefault="00E5573A" w:rsidP="003E18EA">
      <w:pPr>
        <w:rPr>
          <w:szCs w:val="18"/>
        </w:rPr>
      </w:pPr>
    </w:p>
    <w:p w14:paraId="41683FF6" w14:textId="77777777" w:rsidR="00E5573A" w:rsidRPr="00B209C7" w:rsidRDefault="00E5573A" w:rsidP="003E18EA">
      <w:pPr>
        <w:pStyle w:val="Caption"/>
        <w:keepNext w:val="0"/>
        <w:spacing w:before="0"/>
      </w:pPr>
      <w:r w:rsidRPr="00B209C7">
        <w:br w:type="page"/>
      </w:r>
      <w:r w:rsidRPr="00B209C7">
        <w:lastRenderedPageBreak/>
        <w:t>Iceland</w:t>
      </w:r>
    </w:p>
    <w:tbl>
      <w:tblPr>
        <w:tblStyle w:val="WTOTable1"/>
        <w:tblW w:w="4942" w:type="pct"/>
        <w:tblLayout w:type="fixed"/>
        <w:tblLook w:val="04A0" w:firstRow="1" w:lastRow="0" w:firstColumn="1" w:lastColumn="0" w:noHBand="0" w:noVBand="1"/>
      </w:tblPr>
      <w:tblGrid>
        <w:gridCol w:w="1171"/>
        <w:gridCol w:w="3194"/>
        <w:gridCol w:w="727"/>
        <w:gridCol w:w="1231"/>
        <w:gridCol w:w="1036"/>
        <w:gridCol w:w="588"/>
        <w:gridCol w:w="1188"/>
      </w:tblGrid>
      <w:tr w:rsidR="00014450" w:rsidRPr="00B209C7" w14:paraId="394A3010" w14:textId="77777777" w:rsidTr="00F23128">
        <w:trPr>
          <w:cnfStyle w:val="100000000000" w:firstRow="1" w:lastRow="0" w:firstColumn="0" w:lastColumn="0" w:oddVBand="0" w:evenVBand="0" w:oddHBand="0" w:evenHBand="0" w:firstRowFirstColumn="0" w:firstRowLastColumn="0" w:lastRowFirstColumn="0" w:lastRowLastColumn="0"/>
          <w:trHeight w:val="133"/>
        </w:trPr>
        <w:tc>
          <w:tcPr>
            <w:tcW w:w="3461" w:type="pct"/>
            <w:gridSpan w:val="4"/>
            <w:tcBorders>
              <w:top w:val="single" w:sz="4" w:space="0" w:color="auto"/>
              <w:bottom w:val="single" w:sz="4" w:space="0" w:color="auto"/>
            </w:tcBorders>
            <w:vAlign w:val="center"/>
          </w:tcPr>
          <w:p w14:paraId="576A9197" w14:textId="77777777" w:rsidR="00014450" w:rsidRPr="00B209C7" w:rsidRDefault="00014450" w:rsidP="003E18EA">
            <w:pPr>
              <w:jc w:val="center"/>
              <w:rPr>
                <w:bCs/>
                <w:color w:val="FFFFFF" w:themeColor="background1"/>
                <w:sz w:val="14"/>
                <w:szCs w:val="14"/>
              </w:rPr>
            </w:pPr>
            <w:r w:rsidRPr="00B209C7">
              <w:rPr>
                <w:bCs/>
                <w:color w:val="FFFFFF" w:themeColor="background1"/>
                <w:sz w:val="14"/>
                <w:szCs w:val="14"/>
              </w:rPr>
              <w:br w:type="page"/>
              <w:t>BOUND DUTIES</w:t>
            </w:r>
          </w:p>
        </w:tc>
        <w:tc>
          <w:tcPr>
            <w:tcW w:w="1539" w:type="pct"/>
            <w:gridSpan w:val="3"/>
            <w:tcBorders>
              <w:top w:val="single" w:sz="4" w:space="0" w:color="auto"/>
              <w:bottom w:val="single" w:sz="4" w:space="0" w:color="auto"/>
            </w:tcBorders>
            <w:vAlign w:val="center"/>
          </w:tcPr>
          <w:p w14:paraId="2E6023CD" w14:textId="77777777" w:rsidR="00014450" w:rsidRPr="00B209C7" w:rsidRDefault="00014450" w:rsidP="003E18EA">
            <w:pPr>
              <w:jc w:val="center"/>
              <w:rPr>
                <w:bCs/>
                <w:color w:val="FFFFFF" w:themeColor="background1"/>
                <w:sz w:val="14"/>
                <w:szCs w:val="14"/>
              </w:rPr>
            </w:pPr>
            <w:r w:rsidRPr="00B209C7">
              <w:rPr>
                <w:bCs/>
                <w:color w:val="FFFFFF" w:themeColor="background1"/>
                <w:sz w:val="14"/>
                <w:szCs w:val="14"/>
              </w:rPr>
              <w:t>APPLIED DUTIES</w:t>
            </w:r>
            <w:r w:rsidRPr="00B209C7">
              <w:rPr>
                <w:bCs/>
                <w:color w:val="FFFFFF" w:themeColor="background1"/>
                <w:sz w:val="14"/>
                <w:szCs w:val="14"/>
              </w:rPr>
              <w:br/>
              <w:t>(Year 2018)</w:t>
            </w:r>
          </w:p>
        </w:tc>
      </w:tr>
      <w:tr w:rsidR="009F61F7" w:rsidRPr="00B209C7" w14:paraId="3E23DDF2" w14:textId="77777777" w:rsidTr="00F23128">
        <w:trPr>
          <w:trHeight w:val="132"/>
        </w:trPr>
        <w:tc>
          <w:tcPr>
            <w:tcW w:w="641" w:type="pct"/>
            <w:tcBorders>
              <w:top w:val="single" w:sz="4" w:space="0" w:color="auto"/>
            </w:tcBorders>
            <w:shd w:val="clear" w:color="auto" w:fill="006283"/>
            <w:vAlign w:val="center"/>
          </w:tcPr>
          <w:p w14:paraId="6E229F51" w14:textId="77777777" w:rsidR="00014450" w:rsidRPr="00B209C7" w:rsidRDefault="00014450" w:rsidP="003E18EA">
            <w:pPr>
              <w:jc w:val="center"/>
              <w:rPr>
                <w:b/>
                <w:bCs/>
                <w:color w:val="FFFFFF" w:themeColor="background1"/>
                <w:sz w:val="14"/>
                <w:szCs w:val="14"/>
              </w:rPr>
            </w:pPr>
            <w:r w:rsidRPr="00B209C7">
              <w:rPr>
                <w:b/>
                <w:bCs/>
                <w:color w:val="FFFFFF" w:themeColor="background1"/>
                <w:sz w:val="14"/>
                <w:szCs w:val="14"/>
              </w:rPr>
              <w:br w:type="page"/>
              <w:t>Tariff Line (HS 2002)</w:t>
            </w:r>
          </w:p>
        </w:tc>
        <w:tc>
          <w:tcPr>
            <w:tcW w:w="1748" w:type="pct"/>
            <w:tcBorders>
              <w:top w:val="single" w:sz="4" w:space="0" w:color="auto"/>
            </w:tcBorders>
            <w:shd w:val="clear" w:color="auto" w:fill="006283"/>
            <w:vAlign w:val="center"/>
          </w:tcPr>
          <w:p w14:paraId="4146C788" w14:textId="77777777" w:rsidR="00014450" w:rsidRPr="00B209C7" w:rsidRDefault="00014450" w:rsidP="003E18EA">
            <w:pPr>
              <w:jc w:val="center"/>
              <w:rPr>
                <w:b/>
                <w:bCs/>
                <w:color w:val="FFFFFF" w:themeColor="background1"/>
                <w:sz w:val="14"/>
                <w:szCs w:val="14"/>
              </w:rPr>
            </w:pPr>
            <w:r w:rsidRPr="00B209C7">
              <w:rPr>
                <w:b/>
                <w:bCs/>
                <w:color w:val="FFFFFF" w:themeColor="background1"/>
                <w:sz w:val="14"/>
                <w:szCs w:val="14"/>
              </w:rPr>
              <w:t>Designation</w:t>
            </w:r>
          </w:p>
        </w:tc>
        <w:tc>
          <w:tcPr>
            <w:tcW w:w="398" w:type="pct"/>
            <w:tcBorders>
              <w:top w:val="single" w:sz="4" w:space="0" w:color="auto"/>
            </w:tcBorders>
            <w:shd w:val="clear" w:color="auto" w:fill="006283"/>
            <w:vAlign w:val="center"/>
          </w:tcPr>
          <w:p w14:paraId="536195D4" w14:textId="77777777" w:rsidR="00014450" w:rsidRPr="00B209C7" w:rsidRDefault="00014450" w:rsidP="003E18EA">
            <w:pPr>
              <w:jc w:val="center"/>
              <w:rPr>
                <w:b/>
                <w:bCs/>
                <w:color w:val="FFFFFF" w:themeColor="background1"/>
                <w:sz w:val="14"/>
                <w:szCs w:val="14"/>
              </w:rPr>
            </w:pPr>
            <w:r w:rsidRPr="00B209C7">
              <w:rPr>
                <w:b/>
                <w:bCs/>
                <w:color w:val="FFFFFF" w:themeColor="background1"/>
                <w:sz w:val="14"/>
                <w:szCs w:val="14"/>
              </w:rPr>
              <w:t>Bound Duty</w:t>
            </w:r>
          </w:p>
        </w:tc>
        <w:tc>
          <w:tcPr>
            <w:tcW w:w="674" w:type="pct"/>
            <w:tcBorders>
              <w:top w:val="single" w:sz="4" w:space="0" w:color="auto"/>
            </w:tcBorders>
            <w:shd w:val="clear" w:color="auto" w:fill="006283"/>
            <w:vAlign w:val="center"/>
          </w:tcPr>
          <w:p w14:paraId="61BDD5A8" w14:textId="77777777" w:rsidR="00014450" w:rsidRPr="00B209C7" w:rsidRDefault="00014450" w:rsidP="003E18EA">
            <w:pPr>
              <w:jc w:val="center"/>
              <w:rPr>
                <w:b/>
                <w:bCs/>
                <w:color w:val="FFFFFF" w:themeColor="background1"/>
                <w:sz w:val="14"/>
                <w:szCs w:val="14"/>
              </w:rPr>
            </w:pPr>
            <w:r w:rsidRPr="00B209C7">
              <w:rPr>
                <w:b/>
                <w:bCs/>
                <w:color w:val="FFFFFF" w:themeColor="background1"/>
                <w:sz w:val="14"/>
                <w:szCs w:val="14"/>
              </w:rPr>
              <w:t>Other Duties &amp; Charges</w:t>
            </w:r>
          </w:p>
        </w:tc>
        <w:tc>
          <w:tcPr>
            <w:tcW w:w="567" w:type="pct"/>
            <w:tcBorders>
              <w:top w:val="single" w:sz="4" w:space="0" w:color="auto"/>
            </w:tcBorders>
            <w:shd w:val="clear" w:color="auto" w:fill="006283"/>
            <w:vAlign w:val="center"/>
          </w:tcPr>
          <w:p w14:paraId="4ABA8099" w14:textId="77777777" w:rsidR="00014450" w:rsidRPr="00B209C7" w:rsidRDefault="00014450" w:rsidP="003E18EA">
            <w:pPr>
              <w:jc w:val="center"/>
              <w:rPr>
                <w:b/>
                <w:bCs/>
                <w:color w:val="FFFFFF" w:themeColor="background1"/>
                <w:sz w:val="14"/>
                <w:szCs w:val="14"/>
              </w:rPr>
            </w:pPr>
            <w:r w:rsidRPr="00B209C7">
              <w:rPr>
                <w:b/>
                <w:bCs/>
                <w:color w:val="FFFFFF" w:themeColor="background1"/>
                <w:sz w:val="14"/>
                <w:szCs w:val="14"/>
              </w:rPr>
              <w:t>Tariff Line (HS 2017)</w:t>
            </w:r>
          </w:p>
        </w:tc>
        <w:tc>
          <w:tcPr>
            <w:tcW w:w="322" w:type="pct"/>
            <w:tcBorders>
              <w:top w:val="single" w:sz="4" w:space="0" w:color="auto"/>
            </w:tcBorders>
            <w:shd w:val="clear" w:color="auto" w:fill="006283"/>
            <w:vAlign w:val="center"/>
          </w:tcPr>
          <w:p w14:paraId="6FE43D01" w14:textId="77777777" w:rsidR="00014450" w:rsidRPr="00B209C7" w:rsidRDefault="00014450" w:rsidP="003E18EA">
            <w:pPr>
              <w:jc w:val="center"/>
              <w:rPr>
                <w:b/>
                <w:bCs/>
                <w:color w:val="FFFFFF" w:themeColor="background1"/>
                <w:sz w:val="14"/>
                <w:szCs w:val="14"/>
              </w:rPr>
            </w:pPr>
            <w:r w:rsidRPr="00B209C7">
              <w:rPr>
                <w:b/>
                <w:bCs/>
                <w:color w:val="FFFFFF" w:themeColor="background1"/>
                <w:sz w:val="14"/>
                <w:szCs w:val="14"/>
              </w:rPr>
              <w:t>MFN</w:t>
            </w:r>
          </w:p>
        </w:tc>
        <w:tc>
          <w:tcPr>
            <w:tcW w:w="650" w:type="pct"/>
            <w:tcBorders>
              <w:top w:val="single" w:sz="4" w:space="0" w:color="auto"/>
            </w:tcBorders>
            <w:shd w:val="clear" w:color="auto" w:fill="006283"/>
            <w:vAlign w:val="center"/>
          </w:tcPr>
          <w:p w14:paraId="22053DE2" w14:textId="77777777" w:rsidR="00014450" w:rsidRPr="00B209C7" w:rsidRDefault="00014450" w:rsidP="003E18EA">
            <w:pPr>
              <w:jc w:val="center"/>
              <w:rPr>
                <w:b/>
                <w:bCs/>
                <w:color w:val="FFFFFF" w:themeColor="background1"/>
                <w:sz w:val="14"/>
                <w:szCs w:val="14"/>
              </w:rPr>
            </w:pPr>
            <w:proofErr w:type="spellStart"/>
            <w:r w:rsidRPr="00B209C7">
              <w:rPr>
                <w:b/>
                <w:bCs/>
                <w:color w:val="FFFFFF" w:themeColor="background1"/>
                <w:sz w:val="14"/>
                <w:szCs w:val="14"/>
              </w:rPr>
              <w:t>LDC</w:t>
            </w:r>
            <w:proofErr w:type="spellEnd"/>
            <w:r w:rsidRPr="00B209C7">
              <w:rPr>
                <w:b/>
                <w:bCs/>
                <w:color w:val="FFFFFF" w:themeColor="background1"/>
                <w:sz w:val="14"/>
                <w:szCs w:val="14"/>
              </w:rPr>
              <w:t xml:space="preserve"> P</w:t>
            </w:r>
            <w:r w:rsidR="00F23128" w:rsidRPr="00B209C7">
              <w:rPr>
                <w:b/>
                <w:bCs/>
                <w:color w:val="FFFFFF" w:themeColor="background1"/>
                <w:sz w:val="14"/>
                <w:szCs w:val="14"/>
              </w:rPr>
              <w:t>referential</w:t>
            </w:r>
          </w:p>
        </w:tc>
      </w:tr>
      <w:tr w:rsidR="009F61F7" w:rsidRPr="00B209C7" w14:paraId="596D3AE7" w14:textId="77777777" w:rsidTr="00F23128">
        <w:trPr>
          <w:cnfStyle w:val="000000010000" w:firstRow="0" w:lastRow="0" w:firstColumn="0" w:lastColumn="0" w:oddVBand="0" w:evenVBand="0" w:oddHBand="0" w:evenHBand="1" w:firstRowFirstColumn="0" w:firstRowLastColumn="0" w:lastRowFirstColumn="0" w:lastRowLastColumn="0"/>
          <w:trHeight w:val="20"/>
        </w:trPr>
        <w:tc>
          <w:tcPr>
            <w:tcW w:w="641" w:type="pct"/>
            <w:hideMark/>
          </w:tcPr>
          <w:p w14:paraId="01065466" w14:textId="77777777" w:rsidR="00014450" w:rsidRPr="00B209C7" w:rsidRDefault="00014450" w:rsidP="003E18EA">
            <w:pPr>
              <w:jc w:val="left"/>
              <w:rPr>
                <w:color w:val="000000"/>
                <w:sz w:val="14"/>
                <w:szCs w:val="14"/>
              </w:rPr>
            </w:pPr>
            <w:r w:rsidRPr="00B209C7">
              <w:rPr>
                <w:color w:val="000000"/>
                <w:sz w:val="14"/>
                <w:szCs w:val="14"/>
              </w:rPr>
              <w:t>1207</w:t>
            </w:r>
          </w:p>
        </w:tc>
        <w:tc>
          <w:tcPr>
            <w:tcW w:w="1748" w:type="pct"/>
            <w:hideMark/>
          </w:tcPr>
          <w:p w14:paraId="6AE08B78" w14:textId="77777777" w:rsidR="00014450" w:rsidRPr="00B209C7" w:rsidRDefault="00014450" w:rsidP="003E18EA">
            <w:pPr>
              <w:jc w:val="left"/>
              <w:rPr>
                <w:color w:val="000000"/>
                <w:sz w:val="14"/>
                <w:szCs w:val="14"/>
              </w:rPr>
            </w:pPr>
            <w:r w:rsidRPr="00B209C7">
              <w:rPr>
                <w:color w:val="000000"/>
                <w:sz w:val="14"/>
                <w:szCs w:val="14"/>
              </w:rPr>
              <w:t>Other oil seeds and oleaginous fruits, whether or not broken:</w:t>
            </w:r>
          </w:p>
        </w:tc>
        <w:tc>
          <w:tcPr>
            <w:tcW w:w="398" w:type="pct"/>
            <w:hideMark/>
          </w:tcPr>
          <w:p w14:paraId="43536033" w14:textId="77777777" w:rsidR="00014450" w:rsidRPr="00B209C7" w:rsidRDefault="00014450" w:rsidP="003E18EA">
            <w:pPr>
              <w:jc w:val="center"/>
              <w:rPr>
                <w:color w:val="000000"/>
                <w:sz w:val="14"/>
                <w:szCs w:val="14"/>
              </w:rPr>
            </w:pPr>
          </w:p>
        </w:tc>
        <w:tc>
          <w:tcPr>
            <w:tcW w:w="674" w:type="pct"/>
            <w:hideMark/>
          </w:tcPr>
          <w:p w14:paraId="709E4F3A" w14:textId="77777777" w:rsidR="00014450" w:rsidRPr="00B209C7" w:rsidRDefault="00014450" w:rsidP="003E18EA">
            <w:pPr>
              <w:jc w:val="center"/>
              <w:rPr>
                <w:color w:val="000000"/>
                <w:sz w:val="14"/>
                <w:szCs w:val="14"/>
              </w:rPr>
            </w:pPr>
          </w:p>
        </w:tc>
        <w:tc>
          <w:tcPr>
            <w:tcW w:w="567" w:type="pct"/>
            <w:hideMark/>
          </w:tcPr>
          <w:p w14:paraId="045267F3" w14:textId="77777777" w:rsidR="00014450" w:rsidRPr="00B209C7" w:rsidRDefault="00014450" w:rsidP="003E18EA">
            <w:pPr>
              <w:jc w:val="center"/>
              <w:rPr>
                <w:color w:val="000000"/>
                <w:sz w:val="14"/>
                <w:szCs w:val="14"/>
              </w:rPr>
            </w:pPr>
          </w:p>
        </w:tc>
        <w:tc>
          <w:tcPr>
            <w:tcW w:w="322" w:type="pct"/>
            <w:hideMark/>
          </w:tcPr>
          <w:p w14:paraId="686A7CC3" w14:textId="77777777" w:rsidR="00014450" w:rsidRPr="00B209C7" w:rsidRDefault="00014450" w:rsidP="003E18EA">
            <w:pPr>
              <w:jc w:val="center"/>
              <w:rPr>
                <w:color w:val="000000"/>
                <w:sz w:val="14"/>
                <w:szCs w:val="14"/>
              </w:rPr>
            </w:pPr>
          </w:p>
        </w:tc>
        <w:tc>
          <w:tcPr>
            <w:tcW w:w="650" w:type="pct"/>
            <w:hideMark/>
          </w:tcPr>
          <w:p w14:paraId="58413A7A" w14:textId="77777777" w:rsidR="00014450" w:rsidRPr="00B209C7" w:rsidRDefault="00014450" w:rsidP="003E18EA">
            <w:pPr>
              <w:jc w:val="center"/>
              <w:rPr>
                <w:color w:val="000000"/>
                <w:sz w:val="14"/>
                <w:szCs w:val="14"/>
              </w:rPr>
            </w:pPr>
          </w:p>
        </w:tc>
      </w:tr>
      <w:tr w:rsidR="009F61F7" w:rsidRPr="00B209C7" w14:paraId="7CF14437" w14:textId="77777777" w:rsidTr="00F23128">
        <w:trPr>
          <w:trHeight w:val="20"/>
        </w:trPr>
        <w:tc>
          <w:tcPr>
            <w:tcW w:w="641" w:type="pct"/>
            <w:hideMark/>
          </w:tcPr>
          <w:p w14:paraId="4E798EED" w14:textId="77777777" w:rsidR="00014450" w:rsidRPr="00B209C7" w:rsidRDefault="00014450" w:rsidP="003E18EA">
            <w:pPr>
              <w:jc w:val="left"/>
              <w:rPr>
                <w:color w:val="000000"/>
                <w:sz w:val="14"/>
                <w:szCs w:val="14"/>
              </w:rPr>
            </w:pPr>
            <w:r w:rsidRPr="00B209C7">
              <w:rPr>
                <w:color w:val="000000"/>
                <w:sz w:val="14"/>
                <w:szCs w:val="14"/>
              </w:rPr>
              <w:t>12072000</w:t>
            </w:r>
          </w:p>
        </w:tc>
        <w:tc>
          <w:tcPr>
            <w:tcW w:w="1748" w:type="pct"/>
            <w:hideMark/>
          </w:tcPr>
          <w:p w14:paraId="286D003A" w14:textId="77777777" w:rsidR="00014450" w:rsidRPr="00B209C7" w:rsidRDefault="00014450" w:rsidP="003E18EA">
            <w:pPr>
              <w:jc w:val="left"/>
              <w:rPr>
                <w:color w:val="000000"/>
                <w:sz w:val="14"/>
                <w:szCs w:val="14"/>
              </w:rPr>
            </w:pPr>
            <w:r w:rsidRPr="00B209C7">
              <w:rPr>
                <w:color w:val="000000"/>
                <w:sz w:val="14"/>
                <w:szCs w:val="14"/>
              </w:rPr>
              <w:t>- Cotton seeds</w:t>
            </w:r>
          </w:p>
        </w:tc>
        <w:tc>
          <w:tcPr>
            <w:tcW w:w="398" w:type="pct"/>
            <w:hideMark/>
          </w:tcPr>
          <w:p w14:paraId="78AE7AA6" w14:textId="77777777" w:rsidR="00014450" w:rsidRPr="00B209C7" w:rsidRDefault="00014450" w:rsidP="003E18EA">
            <w:pPr>
              <w:jc w:val="center"/>
              <w:rPr>
                <w:color w:val="000000"/>
                <w:sz w:val="14"/>
                <w:szCs w:val="14"/>
              </w:rPr>
            </w:pPr>
          </w:p>
        </w:tc>
        <w:tc>
          <w:tcPr>
            <w:tcW w:w="674" w:type="pct"/>
            <w:hideMark/>
          </w:tcPr>
          <w:p w14:paraId="58A41A61" w14:textId="77777777" w:rsidR="00014450" w:rsidRPr="00B209C7" w:rsidRDefault="00014450" w:rsidP="003E18EA">
            <w:pPr>
              <w:jc w:val="center"/>
              <w:rPr>
                <w:color w:val="000000"/>
                <w:sz w:val="14"/>
                <w:szCs w:val="14"/>
              </w:rPr>
            </w:pPr>
          </w:p>
        </w:tc>
        <w:tc>
          <w:tcPr>
            <w:tcW w:w="567" w:type="pct"/>
            <w:hideMark/>
          </w:tcPr>
          <w:p w14:paraId="2A94E09E" w14:textId="77777777" w:rsidR="00014450" w:rsidRPr="00B209C7" w:rsidRDefault="00014450" w:rsidP="003E18EA">
            <w:pPr>
              <w:jc w:val="center"/>
              <w:rPr>
                <w:color w:val="000000"/>
                <w:sz w:val="14"/>
                <w:szCs w:val="14"/>
              </w:rPr>
            </w:pPr>
          </w:p>
        </w:tc>
        <w:tc>
          <w:tcPr>
            <w:tcW w:w="322" w:type="pct"/>
            <w:hideMark/>
          </w:tcPr>
          <w:p w14:paraId="2C79DE06" w14:textId="77777777" w:rsidR="00014450" w:rsidRPr="00B209C7" w:rsidRDefault="00014450" w:rsidP="003E18EA">
            <w:pPr>
              <w:jc w:val="center"/>
              <w:rPr>
                <w:color w:val="000000"/>
                <w:sz w:val="14"/>
                <w:szCs w:val="14"/>
              </w:rPr>
            </w:pPr>
          </w:p>
        </w:tc>
        <w:tc>
          <w:tcPr>
            <w:tcW w:w="650" w:type="pct"/>
            <w:hideMark/>
          </w:tcPr>
          <w:p w14:paraId="5A4750BD" w14:textId="77777777" w:rsidR="00014450" w:rsidRPr="00B209C7" w:rsidRDefault="00014450" w:rsidP="003E18EA">
            <w:pPr>
              <w:jc w:val="center"/>
              <w:rPr>
                <w:color w:val="000000"/>
                <w:sz w:val="14"/>
                <w:szCs w:val="14"/>
              </w:rPr>
            </w:pPr>
          </w:p>
        </w:tc>
      </w:tr>
      <w:tr w:rsidR="009F61F7" w:rsidRPr="00B209C7" w14:paraId="61151633" w14:textId="77777777" w:rsidTr="00F23128">
        <w:trPr>
          <w:cnfStyle w:val="000000010000" w:firstRow="0" w:lastRow="0" w:firstColumn="0" w:lastColumn="0" w:oddVBand="0" w:evenVBand="0" w:oddHBand="0" w:evenHBand="1" w:firstRowFirstColumn="0" w:firstRowLastColumn="0" w:lastRowFirstColumn="0" w:lastRowLastColumn="0"/>
          <w:trHeight w:val="20"/>
        </w:trPr>
        <w:tc>
          <w:tcPr>
            <w:tcW w:w="641" w:type="pct"/>
            <w:hideMark/>
          </w:tcPr>
          <w:p w14:paraId="4ED2DEDA" w14:textId="77777777" w:rsidR="00014450" w:rsidRPr="00B209C7" w:rsidRDefault="00014450" w:rsidP="003E18EA">
            <w:pPr>
              <w:jc w:val="left"/>
              <w:rPr>
                <w:color w:val="000000"/>
                <w:sz w:val="14"/>
                <w:szCs w:val="14"/>
              </w:rPr>
            </w:pPr>
            <w:r w:rsidRPr="00B209C7">
              <w:rPr>
                <w:color w:val="000000"/>
                <w:sz w:val="14"/>
                <w:szCs w:val="14"/>
              </w:rPr>
              <w:t>1207200001</w:t>
            </w:r>
          </w:p>
        </w:tc>
        <w:tc>
          <w:tcPr>
            <w:tcW w:w="1748" w:type="pct"/>
            <w:hideMark/>
          </w:tcPr>
          <w:p w14:paraId="0ABC2831" w14:textId="77777777" w:rsidR="00014450" w:rsidRPr="00B209C7" w:rsidRDefault="00014450" w:rsidP="003E18EA">
            <w:pPr>
              <w:jc w:val="left"/>
              <w:rPr>
                <w:color w:val="000000"/>
                <w:sz w:val="14"/>
                <w:szCs w:val="14"/>
              </w:rPr>
            </w:pPr>
            <w:r w:rsidRPr="00B209C7">
              <w:rPr>
                <w:color w:val="000000"/>
                <w:sz w:val="14"/>
                <w:szCs w:val="14"/>
              </w:rPr>
              <w:t>-- For feed purposes</w:t>
            </w:r>
          </w:p>
        </w:tc>
        <w:tc>
          <w:tcPr>
            <w:tcW w:w="398" w:type="pct"/>
            <w:hideMark/>
          </w:tcPr>
          <w:p w14:paraId="6F5E8EDA" w14:textId="77777777" w:rsidR="00014450" w:rsidRPr="00B209C7" w:rsidRDefault="00014450" w:rsidP="003E18EA">
            <w:pPr>
              <w:jc w:val="center"/>
              <w:rPr>
                <w:color w:val="000000"/>
                <w:sz w:val="14"/>
                <w:szCs w:val="14"/>
              </w:rPr>
            </w:pPr>
            <w:r w:rsidRPr="00B209C7">
              <w:rPr>
                <w:color w:val="000000"/>
                <w:sz w:val="14"/>
                <w:szCs w:val="14"/>
              </w:rPr>
              <w:t>175%</w:t>
            </w:r>
          </w:p>
        </w:tc>
        <w:tc>
          <w:tcPr>
            <w:tcW w:w="674" w:type="pct"/>
            <w:hideMark/>
          </w:tcPr>
          <w:p w14:paraId="199B4419" w14:textId="77777777" w:rsidR="00014450" w:rsidRPr="00B209C7" w:rsidRDefault="00014450" w:rsidP="003E18EA">
            <w:pPr>
              <w:jc w:val="center"/>
              <w:rPr>
                <w:color w:val="000000"/>
                <w:sz w:val="14"/>
                <w:szCs w:val="14"/>
              </w:rPr>
            </w:pPr>
          </w:p>
        </w:tc>
        <w:tc>
          <w:tcPr>
            <w:tcW w:w="567" w:type="pct"/>
            <w:hideMark/>
          </w:tcPr>
          <w:p w14:paraId="74903325" w14:textId="77777777" w:rsidR="00014450" w:rsidRPr="00B209C7" w:rsidRDefault="00014450" w:rsidP="003E18EA">
            <w:pPr>
              <w:jc w:val="center"/>
              <w:rPr>
                <w:color w:val="000000"/>
                <w:sz w:val="14"/>
                <w:szCs w:val="14"/>
              </w:rPr>
            </w:pPr>
          </w:p>
        </w:tc>
        <w:tc>
          <w:tcPr>
            <w:tcW w:w="322" w:type="pct"/>
            <w:hideMark/>
          </w:tcPr>
          <w:p w14:paraId="5B06F7E5" w14:textId="77777777" w:rsidR="00014450" w:rsidRPr="00B209C7" w:rsidRDefault="00014450" w:rsidP="003E18EA">
            <w:pPr>
              <w:jc w:val="center"/>
              <w:rPr>
                <w:color w:val="000000"/>
                <w:sz w:val="14"/>
                <w:szCs w:val="14"/>
              </w:rPr>
            </w:pPr>
          </w:p>
        </w:tc>
        <w:tc>
          <w:tcPr>
            <w:tcW w:w="650" w:type="pct"/>
            <w:hideMark/>
          </w:tcPr>
          <w:p w14:paraId="3560E3EF" w14:textId="77777777" w:rsidR="00014450" w:rsidRPr="00B209C7" w:rsidRDefault="00014450" w:rsidP="003E18EA">
            <w:pPr>
              <w:jc w:val="center"/>
              <w:rPr>
                <w:color w:val="000000"/>
                <w:sz w:val="14"/>
                <w:szCs w:val="14"/>
              </w:rPr>
            </w:pPr>
          </w:p>
        </w:tc>
      </w:tr>
      <w:tr w:rsidR="009F61F7" w:rsidRPr="00B209C7" w14:paraId="46685483" w14:textId="77777777" w:rsidTr="00F23128">
        <w:trPr>
          <w:trHeight w:val="20"/>
        </w:trPr>
        <w:tc>
          <w:tcPr>
            <w:tcW w:w="641" w:type="pct"/>
            <w:hideMark/>
          </w:tcPr>
          <w:p w14:paraId="01017C38" w14:textId="77777777" w:rsidR="00014450" w:rsidRPr="00B209C7" w:rsidRDefault="00014450" w:rsidP="003E18EA">
            <w:pPr>
              <w:jc w:val="left"/>
              <w:rPr>
                <w:color w:val="000000"/>
                <w:sz w:val="14"/>
                <w:szCs w:val="14"/>
              </w:rPr>
            </w:pPr>
            <w:r w:rsidRPr="00B209C7">
              <w:rPr>
                <w:color w:val="000000"/>
                <w:sz w:val="14"/>
                <w:szCs w:val="14"/>
              </w:rPr>
              <w:t>1207200002</w:t>
            </w:r>
          </w:p>
        </w:tc>
        <w:tc>
          <w:tcPr>
            <w:tcW w:w="1748" w:type="pct"/>
            <w:hideMark/>
          </w:tcPr>
          <w:p w14:paraId="31073415" w14:textId="77777777" w:rsidR="00014450" w:rsidRPr="00B209C7" w:rsidRDefault="00014450" w:rsidP="003E18EA">
            <w:pPr>
              <w:jc w:val="left"/>
              <w:rPr>
                <w:color w:val="000000"/>
                <w:sz w:val="14"/>
                <w:szCs w:val="14"/>
              </w:rPr>
            </w:pPr>
            <w:r w:rsidRPr="00B209C7">
              <w:rPr>
                <w:color w:val="000000"/>
                <w:sz w:val="14"/>
                <w:szCs w:val="14"/>
              </w:rPr>
              <w:t>-- Other</w:t>
            </w:r>
          </w:p>
        </w:tc>
        <w:tc>
          <w:tcPr>
            <w:tcW w:w="398" w:type="pct"/>
            <w:hideMark/>
          </w:tcPr>
          <w:p w14:paraId="7C65C4E5" w14:textId="77777777" w:rsidR="00014450" w:rsidRPr="00B209C7" w:rsidRDefault="00014450" w:rsidP="003E18EA">
            <w:pPr>
              <w:jc w:val="center"/>
              <w:rPr>
                <w:color w:val="000000"/>
                <w:sz w:val="14"/>
                <w:szCs w:val="14"/>
              </w:rPr>
            </w:pPr>
            <w:r w:rsidRPr="00B209C7">
              <w:rPr>
                <w:color w:val="000000"/>
                <w:sz w:val="14"/>
                <w:szCs w:val="14"/>
              </w:rPr>
              <w:t>0%</w:t>
            </w:r>
          </w:p>
        </w:tc>
        <w:tc>
          <w:tcPr>
            <w:tcW w:w="674" w:type="pct"/>
            <w:hideMark/>
          </w:tcPr>
          <w:p w14:paraId="673F8488" w14:textId="77777777" w:rsidR="00014450" w:rsidRPr="00B209C7" w:rsidRDefault="00014450" w:rsidP="003E18EA">
            <w:pPr>
              <w:jc w:val="center"/>
              <w:rPr>
                <w:color w:val="000000"/>
                <w:sz w:val="14"/>
                <w:szCs w:val="14"/>
              </w:rPr>
            </w:pPr>
          </w:p>
        </w:tc>
        <w:tc>
          <w:tcPr>
            <w:tcW w:w="567" w:type="pct"/>
            <w:hideMark/>
          </w:tcPr>
          <w:p w14:paraId="0ACC36E4" w14:textId="77777777" w:rsidR="00014450" w:rsidRPr="00B209C7" w:rsidRDefault="00014450" w:rsidP="003E18EA">
            <w:pPr>
              <w:jc w:val="center"/>
              <w:rPr>
                <w:color w:val="000000"/>
                <w:sz w:val="14"/>
                <w:szCs w:val="14"/>
              </w:rPr>
            </w:pPr>
          </w:p>
        </w:tc>
        <w:tc>
          <w:tcPr>
            <w:tcW w:w="322" w:type="pct"/>
            <w:hideMark/>
          </w:tcPr>
          <w:p w14:paraId="5762885E" w14:textId="77777777" w:rsidR="00014450" w:rsidRPr="00B209C7" w:rsidRDefault="00014450" w:rsidP="003E18EA">
            <w:pPr>
              <w:jc w:val="center"/>
              <w:rPr>
                <w:color w:val="000000"/>
                <w:sz w:val="14"/>
                <w:szCs w:val="14"/>
              </w:rPr>
            </w:pPr>
          </w:p>
        </w:tc>
        <w:tc>
          <w:tcPr>
            <w:tcW w:w="650" w:type="pct"/>
            <w:hideMark/>
          </w:tcPr>
          <w:p w14:paraId="7A16592F" w14:textId="77777777" w:rsidR="00014450" w:rsidRPr="00B209C7" w:rsidRDefault="00014450" w:rsidP="003E18EA">
            <w:pPr>
              <w:jc w:val="center"/>
              <w:rPr>
                <w:color w:val="000000"/>
                <w:sz w:val="14"/>
                <w:szCs w:val="14"/>
              </w:rPr>
            </w:pPr>
          </w:p>
        </w:tc>
      </w:tr>
      <w:tr w:rsidR="009F61F7" w:rsidRPr="00B209C7" w14:paraId="7DC0A4A9" w14:textId="77777777" w:rsidTr="00F23128">
        <w:trPr>
          <w:cnfStyle w:val="000000010000" w:firstRow="0" w:lastRow="0" w:firstColumn="0" w:lastColumn="0" w:oddVBand="0" w:evenVBand="0" w:oddHBand="0" w:evenHBand="1" w:firstRowFirstColumn="0" w:firstRowLastColumn="0" w:lastRowFirstColumn="0" w:lastRowLastColumn="0"/>
          <w:trHeight w:val="20"/>
        </w:trPr>
        <w:tc>
          <w:tcPr>
            <w:tcW w:w="641" w:type="pct"/>
            <w:hideMark/>
          </w:tcPr>
          <w:p w14:paraId="2B7F09EC" w14:textId="77777777" w:rsidR="00014450" w:rsidRPr="00B209C7" w:rsidRDefault="00014450" w:rsidP="003E18EA">
            <w:pPr>
              <w:jc w:val="left"/>
              <w:rPr>
                <w:color w:val="000000"/>
                <w:sz w:val="14"/>
                <w:szCs w:val="14"/>
              </w:rPr>
            </w:pPr>
            <w:r w:rsidRPr="00B209C7">
              <w:rPr>
                <w:color w:val="000000"/>
                <w:sz w:val="14"/>
                <w:szCs w:val="14"/>
              </w:rPr>
              <w:t> </w:t>
            </w:r>
          </w:p>
        </w:tc>
        <w:tc>
          <w:tcPr>
            <w:tcW w:w="1748" w:type="pct"/>
            <w:hideMark/>
          </w:tcPr>
          <w:p w14:paraId="43AC5E87" w14:textId="77777777" w:rsidR="00014450" w:rsidRPr="00B209C7" w:rsidRDefault="00014450" w:rsidP="003E18EA">
            <w:pPr>
              <w:jc w:val="left"/>
              <w:rPr>
                <w:color w:val="000000"/>
                <w:sz w:val="14"/>
                <w:szCs w:val="14"/>
              </w:rPr>
            </w:pPr>
            <w:r w:rsidRPr="00B209C7">
              <w:rPr>
                <w:color w:val="000000"/>
                <w:sz w:val="14"/>
                <w:szCs w:val="14"/>
              </w:rPr>
              <w:t> </w:t>
            </w:r>
          </w:p>
        </w:tc>
        <w:tc>
          <w:tcPr>
            <w:tcW w:w="398" w:type="pct"/>
            <w:hideMark/>
          </w:tcPr>
          <w:p w14:paraId="46B338EF" w14:textId="77777777" w:rsidR="00014450" w:rsidRPr="00B209C7" w:rsidRDefault="00014450" w:rsidP="003E18EA">
            <w:pPr>
              <w:jc w:val="center"/>
              <w:rPr>
                <w:color w:val="000000"/>
                <w:sz w:val="14"/>
                <w:szCs w:val="14"/>
              </w:rPr>
            </w:pPr>
          </w:p>
        </w:tc>
        <w:tc>
          <w:tcPr>
            <w:tcW w:w="674" w:type="pct"/>
            <w:hideMark/>
          </w:tcPr>
          <w:p w14:paraId="649C0522" w14:textId="77777777" w:rsidR="00014450" w:rsidRPr="00B209C7" w:rsidRDefault="00014450" w:rsidP="003E18EA">
            <w:pPr>
              <w:jc w:val="center"/>
              <w:rPr>
                <w:color w:val="000000"/>
                <w:sz w:val="14"/>
                <w:szCs w:val="14"/>
              </w:rPr>
            </w:pPr>
          </w:p>
        </w:tc>
        <w:tc>
          <w:tcPr>
            <w:tcW w:w="567" w:type="pct"/>
            <w:hideMark/>
          </w:tcPr>
          <w:p w14:paraId="507DE129" w14:textId="77777777" w:rsidR="00014450" w:rsidRPr="00B209C7" w:rsidRDefault="00014450" w:rsidP="003E18EA">
            <w:pPr>
              <w:jc w:val="center"/>
              <w:rPr>
                <w:color w:val="000000"/>
                <w:sz w:val="14"/>
                <w:szCs w:val="14"/>
              </w:rPr>
            </w:pPr>
            <w:r w:rsidRPr="00B209C7">
              <w:rPr>
                <w:color w:val="000000"/>
                <w:sz w:val="14"/>
                <w:szCs w:val="14"/>
              </w:rPr>
              <w:t>12072100¹</w:t>
            </w:r>
          </w:p>
        </w:tc>
        <w:tc>
          <w:tcPr>
            <w:tcW w:w="322" w:type="pct"/>
            <w:hideMark/>
          </w:tcPr>
          <w:p w14:paraId="0833CCBF" w14:textId="77777777" w:rsidR="00014450" w:rsidRPr="00B209C7" w:rsidRDefault="00014450" w:rsidP="003E18EA">
            <w:pPr>
              <w:jc w:val="center"/>
              <w:rPr>
                <w:color w:val="000000"/>
                <w:sz w:val="14"/>
                <w:szCs w:val="14"/>
              </w:rPr>
            </w:pPr>
            <w:r w:rsidRPr="00B209C7">
              <w:rPr>
                <w:color w:val="000000"/>
                <w:sz w:val="14"/>
                <w:szCs w:val="14"/>
              </w:rPr>
              <w:t>0%</w:t>
            </w:r>
          </w:p>
        </w:tc>
        <w:tc>
          <w:tcPr>
            <w:tcW w:w="650" w:type="pct"/>
            <w:hideMark/>
          </w:tcPr>
          <w:p w14:paraId="46426F9D" w14:textId="77777777" w:rsidR="00014450" w:rsidRPr="00B209C7" w:rsidRDefault="00014450" w:rsidP="003E18EA">
            <w:pPr>
              <w:jc w:val="center"/>
              <w:rPr>
                <w:color w:val="000000"/>
                <w:sz w:val="14"/>
                <w:szCs w:val="14"/>
              </w:rPr>
            </w:pPr>
            <w:r w:rsidRPr="00B209C7">
              <w:rPr>
                <w:color w:val="000000"/>
                <w:sz w:val="14"/>
                <w:szCs w:val="14"/>
              </w:rPr>
              <w:t>0%</w:t>
            </w:r>
          </w:p>
        </w:tc>
      </w:tr>
      <w:tr w:rsidR="009F61F7" w:rsidRPr="00B209C7" w14:paraId="6D1FD453" w14:textId="77777777" w:rsidTr="00F23128">
        <w:trPr>
          <w:trHeight w:val="20"/>
        </w:trPr>
        <w:tc>
          <w:tcPr>
            <w:tcW w:w="641" w:type="pct"/>
            <w:hideMark/>
          </w:tcPr>
          <w:p w14:paraId="6279E44C" w14:textId="77777777" w:rsidR="00014450" w:rsidRPr="00B209C7" w:rsidRDefault="00014450" w:rsidP="003E18EA">
            <w:pPr>
              <w:jc w:val="left"/>
              <w:rPr>
                <w:color w:val="000000"/>
                <w:sz w:val="14"/>
                <w:szCs w:val="14"/>
              </w:rPr>
            </w:pPr>
            <w:r w:rsidRPr="00B209C7">
              <w:rPr>
                <w:color w:val="000000"/>
                <w:sz w:val="14"/>
                <w:szCs w:val="14"/>
              </w:rPr>
              <w:t> </w:t>
            </w:r>
          </w:p>
        </w:tc>
        <w:tc>
          <w:tcPr>
            <w:tcW w:w="1748" w:type="pct"/>
            <w:hideMark/>
          </w:tcPr>
          <w:p w14:paraId="79383004" w14:textId="77777777" w:rsidR="00014450" w:rsidRPr="00B209C7" w:rsidRDefault="00014450" w:rsidP="003E18EA">
            <w:pPr>
              <w:jc w:val="left"/>
              <w:rPr>
                <w:color w:val="000000"/>
                <w:sz w:val="14"/>
                <w:szCs w:val="14"/>
              </w:rPr>
            </w:pPr>
            <w:r w:rsidRPr="00B209C7">
              <w:rPr>
                <w:color w:val="000000"/>
                <w:sz w:val="14"/>
                <w:szCs w:val="14"/>
              </w:rPr>
              <w:t> </w:t>
            </w:r>
          </w:p>
        </w:tc>
        <w:tc>
          <w:tcPr>
            <w:tcW w:w="398" w:type="pct"/>
            <w:hideMark/>
          </w:tcPr>
          <w:p w14:paraId="7B9705AE" w14:textId="77777777" w:rsidR="00014450" w:rsidRPr="00B209C7" w:rsidRDefault="00014450" w:rsidP="003E18EA">
            <w:pPr>
              <w:jc w:val="center"/>
              <w:rPr>
                <w:color w:val="000000"/>
                <w:sz w:val="14"/>
                <w:szCs w:val="14"/>
              </w:rPr>
            </w:pPr>
          </w:p>
        </w:tc>
        <w:tc>
          <w:tcPr>
            <w:tcW w:w="674" w:type="pct"/>
            <w:hideMark/>
          </w:tcPr>
          <w:p w14:paraId="6BC1EAB4" w14:textId="77777777" w:rsidR="00014450" w:rsidRPr="00B209C7" w:rsidRDefault="00014450" w:rsidP="003E18EA">
            <w:pPr>
              <w:jc w:val="center"/>
              <w:rPr>
                <w:color w:val="000000"/>
                <w:sz w:val="14"/>
                <w:szCs w:val="14"/>
              </w:rPr>
            </w:pPr>
          </w:p>
        </w:tc>
        <w:tc>
          <w:tcPr>
            <w:tcW w:w="567" w:type="pct"/>
            <w:hideMark/>
          </w:tcPr>
          <w:p w14:paraId="0955FD65" w14:textId="77777777" w:rsidR="00014450" w:rsidRPr="00B209C7" w:rsidRDefault="00014450" w:rsidP="003E18EA">
            <w:pPr>
              <w:jc w:val="center"/>
              <w:rPr>
                <w:color w:val="000000"/>
                <w:sz w:val="14"/>
                <w:szCs w:val="14"/>
              </w:rPr>
            </w:pPr>
            <w:r w:rsidRPr="00B209C7">
              <w:rPr>
                <w:color w:val="000000"/>
                <w:sz w:val="14"/>
                <w:szCs w:val="14"/>
              </w:rPr>
              <w:t>12072900²</w:t>
            </w:r>
          </w:p>
        </w:tc>
        <w:tc>
          <w:tcPr>
            <w:tcW w:w="322" w:type="pct"/>
            <w:hideMark/>
          </w:tcPr>
          <w:p w14:paraId="42E6C4DD" w14:textId="77777777" w:rsidR="00014450" w:rsidRPr="00B209C7" w:rsidRDefault="00014450" w:rsidP="003E18EA">
            <w:pPr>
              <w:jc w:val="center"/>
              <w:rPr>
                <w:color w:val="000000"/>
                <w:sz w:val="14"/>
                <w:szCs w:val="14"/>
              </w:rPr>
            </w:pPr>
            <w:r w:rsidRPr="00B209C7">
              <w:rPr>
                <w:color w:val="000000"/>
                <w:sz w:val="14"/>
                <w:szCs w:val="14"/>
              </w:rPr>
              <w:t>0%</w:t>
            </w:r>
          </w:p>
        </w:tc>
        <w:tc>
          <w:tcPr>
            <w:tcW w:w="650" w:type="pct"/>
            <w:hideMark/>
          </w:tcPr>
          <w:p w14:paraId="2A1B1C77" w14:textId="77777777" w:rsidR="00014450" w:rsidRPr="00B209C7" w:rsidRDefault="00014450" w:rsidP="003E18EA">
            <w:pPr>
              <w:jc w:val="center"/>
              <w:rPr>
                <w:color w:val="000000"/>
                <w:sz w:val="14"/>
                <w:szCs w:val="14"/>
              </w:rPr>
            </w:pPr>
            <w:r w:rsidRPr="00B209C7">
              <w:rPr>
                <w:color w:val="000000"/>
                <w:sz w:val="14"/>
                <w:szCs w:val="14"/>
              </w:rPr>
              <w:t>0%</w:t>
            </w:r>
          </w:p>
        </w:tc>
      </w:tr>
      <w:tr w:rsidR="009F61F7" w:rsidRPr="00B209C7" w14:paraId="7EEA33D8" w14:textId="77777777" w:rsidTr="00F23128">
        <w:trPr>
          <w:cnfStyle w:val="000000010000" w:firstRow="0" w:lastRow="0" w:firstColumn="0" w:lastColumn="0" w:oddVBand="0" w:evenVBand="0" w:oddHBand="0" w:evenHBand="1" w:firstRowFirstColumn="0" w:firstRowLastColumn="0" w:lastRowFirstColumn="0" w:lastRowLastColumn="0"/>
          <w:trHeight w:val="20"/>
        </w:trPr>
        <w:tc>
          <w:tcPr>
            <w:tcW w:w="641" w:type="pct"/>
            <w:hideMark/>
          </w:tcPr>
          <w:p w14:paraId="79215ED9" w14:textId="77777777" w:rsidR="00014450" w:rsidRPr="00B209C7" w:rsidRDefault="00014450" w:rsidP="003E18EA">
            <w:pPr>
              <w:jc w:val="left"/>
              <w:rPr>
                <w:color w:val="000000"/>
                <w:sz w:val="14"/>
                <w:szCs w:val="14"/>
              </w:rPr>
            </w:pPr>
            <w:r w:rsidRPr="00B209C7">
              <w:rPr>
                <w:color w:val="000000"/>
                <w:sz w:val="14"/>
                <w:szCs w:val="14"/>
              </w:rPr>
              <w:t>1404</w:t>
            </w:r>
          </w:p>
        </w:tc>
        <w:tc>
          <w:tcPr>
            <w:tcW w:w="1748" w:type="pct"/>
            <w:hideMark/>
          </w:tcPr>
          <w:p w14:paraId="10409DDA" w14:textId="77777777" w:rsidR="00014450" w:rsidRPr="00B209C7" w:rsidRDefault="00014450" w:rsidP="003E18EA">
            <w:pPr>
              <w:jc w:val="left"/>
              <w:rPr>
                <w:color w:val="000000"/>
                <w:sz w:val="14"/>
                <w:szCs w:val="14"/>
              </w:rPr>
            </w:pPr>
            <w:r w:rsidRPr="00B209C7">
              <w:rPr>
                <w:color w:val="000000"/>
                <w:sz w:val="14"/>
                <w:szCs w:val="14"/>
              </w:rPr>
              <w:t>Vegetable products not elsewhere specified or included:</w:t>
            </w:r>
          </w:p>
        </w:tc>
        <w:tc>
          <w:tcPr>
            <w:tcW w:w="398" w:type="pct"/>
            <w:hideMark/>
          </w:tcPr>
          <w:p w14:paraId="19F460C8" w14:textId="77777777" w:rsidR="00014450" w:rsidRPr="00B209C7" w:rsidRDefault="00014450" w:rsidP="003E18EA">
            <w:pPr>
              <w:jc w:val="center"/>
              <w:rPr>
                <w:color w:val="000000"/>
                <w:sz w:val="14"/>
                <w:szCs w:val="14"/>
              </w:rPr>
            </w:pPr>
          </w:p>
        </w:tc>
        <w:tc>
          <w:tcPr>
            <w:tcW w:w="674" w:type="pct"/>
            <w:hideMark/>
          </w:tcPr>
          <w:p w14:paraId="4F318F0E" w14:textId="77777777" w:rsidR="00014450" w:rsidRPr="00B209C7" w:rsidRDefault="00014450" w:rsidP="003E18EA">
            <w:pPr>
              <w:jc w:val="center"/>
              <w:rPr>
                <w:color w:val="000000"/>
                <w:sz w:val="14"/>
                <w:szCs w:val="14"/>
              </w:rPr>
            </w:pPr>
          </w:p>
        </w:tc>
        <w:tc>
          <w:tcPr>
            <w:tcW w:w="567" w:type="pct"/>
            <w:hideMark/>
          </w:tcPr>
          <w:p w14:paraId="3B49E0FB" w14:textId="77777777" w:rsidR="00014450" w:rsidRPr="00B209C7" w:rsidRDefault="00014450" w:rsidP="003E18EA">
            <w:pPr>
              <w:jc w:val="center"/>
              <w:rPr>
                <w:color w:val="000000"/>
                <w:sz w:val="14"/>
                <w:szCs w:val="14"/>
              </w:rPr>
            </w:pPr>
          </w:p>
        </w:tc>
        <w:tc>
          <w:tcPr>
            <w:tcW w:w="322" w:type="pct"/>
            <w:hideMark/>
          </w:tcPr>
          <w:p w14:paraId="1C48CF4F" w14:textId="77777777" w:rsidR="00014450" w:rsidRPr="00B209C7" w:rsidRDefault="00014450" w:rsidP="003E18EA">
            <w:pPr>
              <w:jc w:val="center"/>
              <w:rPr>
                <w:color w:val="000000"/>
                <w:sz w:val="14"/>
                <w:szCs w:val="14"/>
              </w:rPr>
            </w:pPr>
          </w:p>
        </w:tc>
        <w:tc>
          <w:tcPr>
            <w:tcW w:w="650" w:type="pct"/>
            <w:hideMark/>
          </w:tcPr>
          <w:p w14:paraId="3045C02C" w14:textId="77777777" w:rsidR="00014450" w:rsidRPr="00B209C7" w:rsidRDefault="00014450" w:rsidP="003E18EA">
            <w:pPr>
              <w:jc w:val="center"/>
              <w:rPr>
                <w:color w:val="000000"/>
                <w:sz w:val="14"/>
                <w:szCs w:val="14"/>
              </w:rPr>
            </w:pPr>
          </w:p>
        </w:tc>
      </w:tr>
      <w:tr w:rsidR="009F61F7" w:rsidRPr="00B209C7" w14:paraId="0E0061BB" w14:textId="77777777" w:rsidTr="00F23128">
        <w:trPr>
          <w:trHeight w:val="20"/>
        </w:trPr>
        <w:tc>
          <w:tcPr>
            <w:tcW w:w="641" w:type="pct"/>
            <w:hideMark/>
          </w:tcPr>
          <w:p w14:paraId="79D3D9D4" w14:textId="77777777" w:rsidR="00014450" w:rsidRPr="00B209C7" w:rsidRDefault="00014450" w:rsidP="003E18EA">
            <w:pPr>
              <w:jc w:val="left"/>
              <w:rPr>
                <w:color w:val="000000"/>
                <w:sz w:val="14"/>
                <w:szCs w:val="14"/>
              </w:rPr>
            </w:pPr>
            <w:r w:rsidRPr="00B209C7">
              <w:rPr>
                <w:color w:val="000000"/>
                <w:sz w:val="14"/>
                <w:szCs w:val="14"/>
              </w:rPr>
              <w:t>14042000</w:t>
            </w:r>
          </w:p>
        </w:tc>
        <w:tc>
          <w:tcPr>
            <w:tcW w:w="1748" w:type="pct"/>
            <w:hideMark/>
          </w:tcPr>
          <w:p w14:paraId="4F589DAA" w14:textId="77777777" w:rsidR="00014450" w:rsidRPr="00B209C7" w:rsidRDefault="00014450" w:rsidP="003E18EA">
            <w:pPr>
              <w:jc w:val="left"/>
              <w:rPr>
                <w:color w:val="000000"/>
                <w:sz w:val="14"/>
                <w:szCs w:val="14"/>
              </w:rPr>
            </w:pPr>
            <w:r w:rsidRPr="00B209C7">
              <w:rPr>
                <w:color w:val="000000"/>
                <w:sz w:val="14"/>
                <w:szCs w:val="14"/>
              </w:rPr>
              <w:t>- Cotton linters</w:t>
            </w:r>
          </w:p>
        </w:tc>
        <w:tc>
          <w:tcPr>
            <w:tcW w:w="398" w:type="pct"/>
            <w:hideMark/>
          </w:tcPr>
          <w:p w14:paraId="15A56225" w14:textId="77777777" w:rsidR="00014450" w:rsidRPr="00B209C7" w:rsidRDefault="00014450" w:rsidP="003E18EA">
            <w:pPr>
              <w:jc w:val="center"/>
              <w:rPr>
                <w:color w:val="000000"/>
                <w:sz w:val="14"/>
                <w:szCs w:val="14"/>
              </w:rPr>
            </w:pPr>
            <w:r w:rsidRPr="00B209C7">
              <w:rPr>
                <w:color w:val="000000"/>
                <w:sz w:val="14"/>
                <w:szCs w:val="14"/>
              </w:rPr>
              <w:t>0%</w:t>
            </w:r>
          </w:p>
        </w:tc>
        <w:tc>
          <w:tcPr>
            <w:tcW w:w="674" w:type="pct"/>
            <w:hideMark/>
          </w:tcPr>
          <w:p w14:paraId="04B2E1B0" w14:textId="77777777" w:rsidR="00014450" w:rsidRPr="00B209C7" w:rsidRDefault="00014450" w:rsidP="003E18EA">
            <w:pPr>
              <w:jc w:val="center"/>
              <w:rPr>
                <w:color w:val="000000"/>
                <w:sz w:val="14"/>
                <w:szCs w:val="14"/>
              </w:rPr>
            </w:pPr>
          </w:p>
        </w:tc>
        <w:tc>
          <w:tcPr>
            <w:tcW w:w="567" w:type="pct"/>
            <w:hideMark/>
          </w:tcPr>
          <w:p w14:paraId="5D88D1E9" w14:textId="77777777" w:rsidR="00014450" w:rsidRPr="00B209C7" w:rsidRDefault="00014450" w:rsidP="003E18EA">
            <w:pPr>
              <w:jc w:val="center"/>
              <w:rPr>
                <w:color w:val="000000"/>
                <w:sz w:val="14"/>
                <w:szCs w:val="14"/>
              </w:rPr>
            </w:pPr>
            <w:r w:rsidRPr="00B209C7">
              <w:rPr>
                <w:color w:val="000000"/>
                <w:sz w:val="14"/>
                <w:szCs w:val="14"/>
              </w:rPr>
              <w:t>14042000</w:t>
            </w:r>
          </w:p>
        </w:tc>
        <w:tc>
          <w:tcPr>
            <w:tcW w:w="322" w:type="pct"/>
            <w:hideMark/>
          </w:tcPr>
          <w:p w14:paraId="64E9C197" w14:textId="77777777" w:rsidR="00014450" w:rsidRPr="00B209C7" w:rsidRDefault="00014450" w:rsidP="003E18EA">
            <w:pPr>
              <w:jc w:val="center"/>
              <w:rPr>
                <w:color w:val="000000"/>
                <w:sz w:val="14"/>
                <w:szCs w:val="14"/>
              </w:rPr>
            </w:pPr>
            <w:r w:rsidRPr="00B209C7">
              <w:rPr>
                <w:color w:val="000000"/>
                <w:sz w:val="14"/>
                <w:szCs w:val="14"/>
              </w:rPr>
              <w:t>0%</w:t>
            </w:r>
          </w:p>
        </w:tc>
        <w:tc>
          <w:tcPr>
            <w:tcW w:w="650" w:type="pct"/>
            <w:hideMark/>
          </w:tcPr>
          <w:p w14:paraId="76B4B7E9" w14:textId="77777777" w:rsidR="00014450" w:rsidRPr="00B209C7" w:rsidRDefault="00014450" w:rsidP="003E18EA">
            <w:pPr>
              <w:jc w:val="center"/>
              <w:rPr>
                <w:color w:val="000000"/>
                <w:sz w:val="14"/>
                <w:szCs w:val="14"/>
              </w:rPr>
            </w:pPr>
            <w:r w:rsidRPr="00B209C7">
              <w:rPr>
                <w:color w:val="000000"/>
                <w:sz w:val="14"/>
                <w:szCs w:val="14"/>
              </w:rPr>
              <w:t>0%</w:t>
            </w:r>
          </w:p>
        </w:tc>
      </w:tr>
      <w:tr w:rsidR="009F61F7" w:rsidRPr="00B209C7" w14:paraId="05B58B05" w14:textId="77777777" w:rsidTr="00F23128">
        <w:trPr>
          <w:cnfStyle w:val="000000010000" w:firstRow="0" w:lastRow="0" w:firstColumn="0" w:lastColumn="0" w:oddVBand="0" w:evenVBand="0" w:oddHBand="0" w:evenHBand="1" w:firstRowFirstColumn="0" w:firstRowLastColumn="0" w:lastRowFirstColumn="0" w:lastRowLastColumn="0"/>
          <w:trHeight w:val="20"/>
        </w:trPr>
        <w:tc>
          <w:tcPr>
            <w:tcW w:w="641" w:type="pct"/>
            <w:hideMark/>
          </w:tcPr>
          <w:p w14:paraId="3FB1EE9E" w14:textId="77777777" w:rsidR="00014450" w:rsidRPr="00B209C7" w:rsidRDefault="00014450" w:rsidP="003E18EA">
            <w:pPr>
              <w:jc w:val="left"/>
              <w:rPr>
                <w:color w:val="000000"/>
                <w:sz w:val="14"/>
                <w:szCs w:val="14"/>
              </w:rPr>
            </w:pPr>
            <w:r w:rsidRPr="00B209C7">
              <w:rPr>
                <w:color w:val="000000"/>
                <w:sz w:val="14"/>
                <w:szCs w:val="14"/>
              </w:rPr>
              <w:t>1512</w:t>
            </w:r>
          </w:p>
        </w:tc>
        <w:tc>
          <w:tcPr>
            <w:tcW w:w="1748" w:type="pct"/>
            <w:hideMark/>
          </w:tcPr>
          <w:p w14:paraId="281BF945" w14:textId="77777777" w:rsidR="00014450" w:rsidRPr="00B209C7" w:rsidRDefault="00014450" w:rsidP="003E18EA">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398" w:type="pct"/>
            <w:hideMark/>
          </w:tcPr>
          <w:p w14:paraId="543685AF" w14:textId="77777777" w:rsidR="00014450" w:rsidRPr="00B209C7" w:rsidRDefault="00014450" w:rsidP="003E18EA">
            <w:pPr>
              <w:jc w:val="center"/>
              <w:rPr>
                <w:color w:val="000000"/>
                <w:sz w:val="14"/>
                <w:szCs w:val="14"/>
              </w:rPr>
            </w:pPr>
          </w:p>
        </w:tc>
        <w:tc>
          <w:tcPr>
            <w:tcW w:w="674" w:type="pct"/>
            <w:hideMark/>
          </w:tcPr>
          <w:p w14:paraId="4AB37E90" w14:textId="77777777" w:rsidR="00014450" w:rsidRPr="00B209C7" w:rsidRDefault="00014450" w:rsidP="003E18EA">
            <w:pPr>
              <w:jc w:val="center"/>
              <w:rPr>
                <w:color w:val="000000"/>
                <w:sz w:val="14"/>
                <w:szCs w:val="14"/>
              </w:rPr>
            </w:pPr>
          </w:p>
        </w:tc>
        <w:tc>
          <w:tcPr>
            <w:tcW w:w="567" w:type="pct"/>
            <w:hideMark/>
          </w:tcPr>
          <w:p w14:paraId="630B3B0B" w14:textId="77777777" w:rsidR="00014450" w:rsidRPr="00B209C7" w:rsidRDefault="00014450" w:rsidP="003E18EA">
            <w:pPr>
              <w:jc w:val="center"/>
              <w:rPr>
                <w:color w:val="000000"/>
                <w:sz w:val="14"/>
                <w:szCs w:val="14"/>
              </w:rPr>
            </w:pPr>
          </w:p>
        </w:tc>
        <w:tc>
          <w:tcPr>
            <w:tcW w:w="322" w:type="pct"/>
            <w:hideMark/>
          </w:tcPr>
          <w:p w14:paraId="40E501F1" w14:textId="77777777" w:rsidR="00014450" w:rsidRPr="00B209C7" w:rsidRDefault="00014450" w:rsidP="003E18EA">
            <w:pPr>
              <w:jc w:val="center"/>
              <w:rPr>
                <w:color w:val="000000"/>
                <w:sz w:val="14"/>
                <w:szCs w:val="14"/>
              </w:rPr>
            </w:pPr>
          </w:p>
        </w:tc>
        <w:tc>
          <w:tcPr>
            <w:tcW w:w="650" w:type="pct"/>
            <w:hideMark/>
          </w:tcPr>
          <w:p w14:paraId="2C885870" w14:textId="77777777" w:rsidR="00014450" w:rsidRPr="00B209C7" w:rsidRDefault="00014450" w:rsidP="003E18EA">
            <w:pPr>
              <w:jc w:val="center"/>
              <w:rPr>
                <w:color w:val="000000"/>
                <w:sz w:val="14"/>
                <w:szCs w:val="14"/>
              </w:rPr>
            </w:pPr>
          </w:p>
        </w:tc>
      </w:tr>
      <w:tr w:rsidR="009F61F7" w:rsidRPr="00B209C7" w14:paraId="1E740B2E" w14:textId="77777777" w:rsidTr="00F23128">
        <w:trPr>
          <w:trHeight w:val="20"/>
        </w:trPr>
        <w:tc>
          <w:tcPr>
            <w:tcW w:w="641" w:type="pct"/>
            <w:hideMark/>
          </w:tcPr>
          <w:p w14:paraId="20A2F97D" w14:textId="77777777" w:rsidR="00014450" w:rsidRPr="00B209C7" w:rsidRDefault="00014450" w:rsidP="003E18EA">
            <w:pPr>
              <w:jc w:val="left"/>
              <w:rPr>
                <w:color w:val="000000"/>
                <w:sz w:val="14"/>
                <w:szCs w:val="14"/>
              </w:rPr>
            </w:pPr>
            <w:r w:rsidRPr="00B209C7">
              <w:rPr>
                <w:color w:val="000000"/>
                <w:sz w:val="14"/>
                <w:szCs w:val="14"/>
              </w:rPr>
              <w:t>15122101</w:t>
            </w:r>
          </w:p>
        </w:tc>
        <w:tc>
          <w:tcPr>
            <w:tcW w:w="1748" w:type="pct"/>
            <w:hideMark/>
          </w:tcPr>
          <w:p w14:paraId="2749EC81" w14:textId="77777777" w:rsidR="00014450" w:rsidRPr="00B209C7" w:rsidRDefault="00014450" w:rsidP="003E18EA">
            <w:pPr>
              <w:jc w:val="left"/>
              <w:rPr>
                <w:color w:val="000000"/>
                <w:sz w:val="14"/>
                <w:szCs w:val="14"/>
              </w:rPr>
            </w:pPr>
            <w:r w:rsidRPr="00B209C7">
              <w:rPr>
                <w:color w:val="000000"/>
                <w:sz w:val="14"/>
                <w:szCs w:val="14"/>
              </w:rPr>
              <w:t>--- For food preparations</w:t>
            </w:r>
          </w:p>
        </w:tc>
        <w:tc>
          <w:tcPr>
            <w:tcW w:w="398" w:type="pct"/>
            <w:hideMark/>
          </w:tcPr>
          <w:p w14:paraId="5A02DE43" w14:textId="77777777" w:rsidR="00014450" w:rsidRPr="00B209C7" w:rsidRDefault="00014450" w:rsidP="003E18EA">
            <w:pPr>
              <w:jc w:val="center"/>
              <w:rPr>
                <w:color w:val="000000"/>
                <w:sz w:val="14"/>
                <w:szCs w:val="14"/>
              </w:rPr>
            </w:pPr>
            <w:r w:rsidRPr="00B209C7">
              <w:rPr>
                <w:color w:val="000000"/>
                <w:sz w:val="14"/>
                <w:szCs w:val="14"/>
              </w:rPr>
              <w:t>107%</w:t>
            </w:r>
          </w:p>
        </w:tc>
        <w:tc>
          <w:tcPr>
            <w:tcW w:w="674" w:type="pct"/>
            <w:hideMark/>
          </w:tcPr>
          <w:p w14:paraId="3B15A288" w14:textId="77777777" w:rsidR="00014450" w:rsidRPr="00B209C7" w:rsidRDefault="00014450" w:rsidP="003E18EA">
            <w:pPr>
              <w:jc w:val="center"/>
              <w:rPr>
                <w:color w:val="000000"/>
                <w:sz w:val="14"/>
                <w:szCs w:val="14"/>
              </w:rPr>
            </w:pPr>
          </w:p>
        </w:tc>
        <w:tc>
          <w:tcPr>
            <w:tcW w:w="567" w:type="pct"/>
            <w:hideMark/>
          </w:tcPr>
          <w:p w14:paraId="48090E5A" w14:textId="77777777" w:rsidR="00014450" w:rsidRPr="00B209C7" w:rsidRDefault="00014450" w:rsidP="003E18EA">
            <w:pPr>
              <w:jc w:val="center"/>
              <w:rPr>
                <w:color w:val="000000"/>
                <w:sz w:val="14"/>
                <w:szCs w:val="14"/>
              </w:rPr>
            </w:pPr>
            <w:r w:rsidRPr="00B209C7">
              <w:rPr>
                <w:color w:val="000000"/>
                <w:sz w:val="14"/>
                <w:szCs w:val="14"/>
              </w:rPr>
              <w:t>15122101</w:t>
            </w:r>
          </w:p>
        </w:tc>
        <w:tc>
          <w:tcPr>
            <w:tcW w:w="322" w:type="pct"/>
            <w:hideMark/>
          </w:tcPr>
          <w:p w14:paraId="1E786F75" w14:textId="77777777" w:rsidR="00014450" w:rsidRPr="00B209C7" w:rsidRDefault="00014450" w:rsidP="003E18EA">
            <w:pPr>
              <w:jc w:val="center"/>
              <w:rPr>
                <w:color w:val="000000"/>
                <w:sz w:val="14"/>
                <w:szCs w:val="14"/>
              </w:rPr>
            </w:pPr>
            <w:r w:rsidRPr="00B209C7">
              <w:rPr>
                <w:color w:val="000000"/>
                <w:sz w:val="14"/>
                <w:szCs w:val="14"/>
              </w:rPr>
              <w:t>0%</w:t>
            </w:r>
          </w:p>
        </w:tc>
        <w:tc>
          <w:tcPr>
            <w:tcW w:w="650" w:type="pct"/>
            <w:hideMark/>
          </w:tcPr>
          <w:p w14:paraId="0D58B067" w14:textId="77777777" w:rsidR="00014450" w:rsidRPr="00B209C7" w:rsidRDefault="00014450" w:rsidP="003E18EA">
            <w:pPr>
              <w:jc w:val="center"/>
              <w:rPr>
                <w:color w:val="000000"/>
                <w:sz w:val="14"/>
                <w:szCs w:val="14"/>
              </w:rPr>
            </w:pPr>
            <w:r w:rsidRPr="00B209C7">
              <w:rPr>
                <w:color w:val="000000"/>
                <w:sz w:val="14"/>
                <w:szCs w:val="14"/>
              </w:rPr>
              <w:t>0%</w:t>
            </w:r>
          </w:p>
        </w:tc>
      </w:tr>
      <w:tr w:rsidR="009F61F7" w:rsidRPr="00B209C7" w14:paraId="04386945" w14:textId="77777777" w:rsidTr="00F23128">
        <w:trPr>
          <w:cnfStyle w:val="000000010000" w:firstRow="0" w:lastRow="0" w:firstColumn="0" w:lastColumn="0" w:oddVBand="0" w:evenVBand="0" w:oddHBand="0" w:evenHBand="1" w:firstRowFirstColumn="0" w:firstRowLastColumn="0" w:lastRowFirstColumn="0" w:lastRowLastColumn="0"/>
          <w:trHeight w:val="20"/>
        </w:trPr>
        <w:tc>
          <w:tcPr>
            <w:tcW w:w="641" w:type="pct"/>
            <w:hideMark/>
          </w:tcPr>
          <w:p w14:paraId="64DD9A2F" w14:textId="77777777" w:rsidR="00014450" w:rsidRPr="00B209C7" w:rsidRDefault="00014450" w:rsidP="003E18EA">
            <w:pPr>
              <w:jc w:val="left"/>
              <w:rPr>
                <w:color w:val="000000"/>
                <w:sz w:val="14"/>
                <w:szCs w:val="14"/>
              </w:rPr>
            </w:pPr>
            <w:r w:rsidRPr="00B209C7">
              <w:rPr>
                <w:color w:val="000000"/>
                <w:sz w:val="14"/>
                <w:szCs w:val="14"/>
              </w:rPr>
              <w:t>15122109</w:t>
            </w:r>
          </w:p>
        </w:tc>
        <w:tc>
          <w:tcPr>
            <w:tcW w:w="1748" w:type="pct"/>
            <w:hideMark/>
          </w:tcPr>
          <w:p w14:paraId="2470D8F0" w14:textId="77777777" w:rsidR="00014450" w:rsidRPr="00B209C7" w:rsidRDefault="00014450" w:rsidP="003E18EA">
            <w:pPr>
              <w:jc w:val="left"/>
              <w:rPr>
                <w:color w:val="000000"/>
                <w:sz w:val="14"/>
                <w:szCs w:val="14"/>
              </w:rPr>
            </w:pPr>
            <w:r w:rsidRPr="00B209C7">
              <w:rPr>
                <w:color w:val="000000"/>
                <w:sz w:val="14"/>
                <w:szCs w:val="14"/>
              </w:rPr>
              <w:t>--- Other</w:t>
            </w:r>
          </w:p>
        </w:tc>
        <w:tc>
          <w:tcPr>
            <w:tcW w:w="398" w:type="pct"/>
            <w:hideMark/>
          </w:tcPr>
          <w:p w14:paraId="183F3D31" w14:textId="77777777" w:rsidR="00014450" w:rsidRPr="00B209C7" w:rsidRDefault="00014450" w:rsidP="003E18EA">
            <w:pPr>
              <w:jc w:val="center"/>
              <w:rPr>
                <w:color w:val="000000"/>
                <w:sz w:val="14"/>
                <w:szCs w:val="14"/>
              </w:rPr>
            </w:pPr>
            <w:r w:rsidRPr="00B209C7">
              <w:rPr>
                <w:color w:val="000000"/>
                <w:sz w:val="14"/>
                <w:szCs w:val="14"/>
              </w:rPr>
              <w:t>107%</w:t>
            </w:r>
          </w:p>
        </w:tc>
        <w:tc>
          <w:tcPr>
            <w:tcW w:w="674" w:type="pct"/>
            <w:hideMark/>
          </w:tcPr>
          <w:p w14:paraId="4D1B37A6" w14:textId="77777777" w:rsidR="00014450" w:rsidRPr="00B209C7" w:rsidRDefault="00014450" w:rsidP="003E18EA">
            <w:pPr>
              <w:jc w:val="center"/>
              <w:rPr>
                <w:color w:val="000000"/>
                <w:sz w:val="14"/>
                <w:szCs w:val="14"/>
              </w:rPr>
            </w:pPr>
          </w:p>
        </w:tc>
        <w:tc>
          <w:tcPr>
            <w:tcW w:w="567" w:type="pct"/>
            <w:hideMark/>
          </w:tcPr>
          <w:p w14:paraId="2832B3A6" w14:textId="77777777" w:rsidR="00014450" w:rsidRPr="00B209C7" w:rsidRDefault="00014450" w:rsidP="003E18EA">
            <w:pPr>
              <w:jc w:val="center"/>
              <w:rPr>
                <w:color w:val="000000"/>
                <w:sz w:val="14"/>
                <w:szCs w:val="14"/>
              </w:rPr>
            </w:pPr>
            <w:r w:rsidRPr="00B209C7">
              <w:rPr>
                <w:color w:val="000000"/>
                <w:sz w:val="14"/>
                <w:szCs w:val="14"/>
              </w:rPr>
              <w:t>15122109</w:t>
            </w:r>
          </w:p>
        </w:tc>
        <w:tc>
          <w:tcPr>
            <w:tcW w:w="322" w:type="pct"/>
            <w:hideMark/>
          </w:tcPr>
          <w:p w14:paraId="3C22A0B3" w14:textId="77777777" w:rsidR="00014450" w:rsidRPr="00B209C7" w:rsidRDefault="00014450" w:rsidP="003E18EA">
            <w:pPr>
              <w:jc w:val="center"/>
              <w:rPr>
                <w:color w:val="000000"/>
                <w:sz w:val="14"/>
                <w:szCs w:val="14"/>
              </w:rPr>
            </w:pPr>
            <w:r w:rsidRPr="00B209C7">
              <w:rPr>
                <w:color w:val="000000"/>
                <w:sz w:val="14"/>
                <w:szCs w:val="14"/>
              </w:rPr>
              <w:t>0%</w:t>
            </w:r>
          </w:p>
        </w:tc>
        <w:tc>
          <w:tcPr>
            <w:tcW w:w="650" w:type="pct"/>
            <w:hideMark/>
          </w:tcPr>
          <w:p w14:paraId="177BD21D" w14:textId="77777777" w:rsidR="00014450" w:rsidRPr="00B209C7" w:rsidRDefault="00014450" w:rsidP="003E18EA">
            <w:pPr>
              <w:jc w:val="center"/>
              <w:rPr>
                <w:color w:val="000000"/>
                <w:sz w:val="14"/>
                <w:szCs w:val="14"/>
              </w:rPr>
            </w:pPr>
            <w:r w:rsidRPr="00B209C7">
              <w:rPr>
                <w:color w:val="000000"/>
                <w:sz w:val="14"/>
                <w:szCs w:val="14"/>
              </w:rPr>
              <w:t>0%</w:t>
            </w:r>
          </w:p>
        </w:tc>
      </w:tr>
      <w:tr w:rsidR="009F61F7" w:rsidRPr="00B209C7" w14:paraId="26C8306B" w14:textId="77777777" w:rsidTr="00F23128">
        <w:trPr>
          <w:trHeight w:val="20"/>
        </w:trPr>
        <w:tc>
          <w:tcPr>
            <w:tcW w:w="641" w:type="pct"/>
            <w:hideMark/>
          </w:tcPr>
          <w:p w14:paraId="032B4187" w14:textId="77777777" w:rsidR="00014450" w:rsidRPr="00B209C7" w:rsidRDefault="00014450" w:rsidP="003E18EA">
            <w:pPr>
              <w:jc w:val="left"/>
              <w:rPr>
                <w:color w:val="000000"/>
                <w:sz w:val="14"/>
                <w:szCs w:val="14"/>
              </w:rPr>
            </w:pPr>
            <w:r w:rsidRPr="00B209C7">
              <w:rPr>
                <w:color w:val="000000"/>
                <w:sz w:val="14"/>
                <w:szCs w:val="14"/>
              </w:rPr>
              <w:t>15122901</w:t>
            </w:r>
          </w:p>
        </w:tc>
        <w:tc>
          <w:tcPr>
            <w:tcW w:w="1748" w:type="pct"/>
            <w:hideMark/>
          </w:tcPr>
          <w:p w14:paraId="2D7D9A22" w14:textId="77777777" w:rsidR="00014450" w:rsidRPr="00B209C7" w:rsidRDefault="00014450" w:rsidP="003E18EA">
            <w:pPr>
              <w:jc w:val="left"/>
              <w:rPr>
                <w:color w:val="000000"/>
                <w:sz w:val="14"/>
                <w:szCs w:val="14"/>
              </w:rPr>
            </w:pPr>
            <w:r w:rsidRPr="00B209C7">
              <w:rPr>
                <w:color w:val="000000"/>
                <w:sz w:val="14"/>
                <w:szCs w:val="14"/>
              </w:rPr>
              <w:t>--- For food preparations</w:t>
            </w:r>
          </w:p>
        </w:tc>
        <w:tc>
          <w:tcPr>
            <w:tcW w:w="398" w:type="pct"/>
            <w:hideMark/>
          </w:tcPr>
          <w:p w14:paraId="468EC5C6" w14:textId="77777777" w:rsidR="00014450" w:rsidRPr="00B209C7" w:rsidRDefault="00014450" w:rsidP="003E18EA">
            <w:pPr>
              <w:jc w:val="center"/>
              <w:rPr>
                <w:color w:val="000000"/>
                <w:sz w:val="14"/>
                <w:szCs w:val="14"/>
              </w:rPr>
            </w:pPr>
            <w:r w:rsidRPr="00B209C7">
              <w:rPr>
                <w:color w:val="000000"/>
                <w:sz w:val="14"/>
                <w:szCs w:val="14"/>
              </w:rPr>
              <w:t>107%</w:t>
            </w:r>
          </w:p>
        </w:tc>
        <w:tc>
          <w:tcPr>
            <w:tcW w:w="674" w:type="pct"/>
            <w:hideMark/>
          </w:tcPr>
          <w:p w14:paraId="6E4608FB" w14:textId="77777777" w:rsidR="00014450" w:rsidRPr="00B209C7" w:rsidRDefault="00014450" w:rsidP="003E18EA">
            <w:pPr>
              <w:jc w:val="center"/>
              <w:rPr>
                <w:color w:val="000000"/>
                <w:sz w:val="14"/>
                <w:szCs w:val="14"/>
              </w:rPr>
            </w:pPr>
          </w:p>
        </w:tc>
        <w:tc>
          <w:tcPr>
            <w:tcW w:w="567" w:type="pct"/>
            <w:hideMark/>
          </w:tcPr>
          <w:p w14:paraId="0FD36D0A" w14:textId="77777777" w:rsidR="00014450" w:rsidRPr="00B209C7" w:rsidRDefault="00014450" w:rsidP="003E18EA">
            <w:pPr>
              <w:jc w:val="center"/>
              <w:rPr>
                <w:color w:val="000000"/>
                <w:sz w:val="14"/>
                <w:szCs w:val="14"/>
              </w:rPr>
            </w:pPr>
            <w:r w:rsidRPr="00B209C7">
              <w:rPr>
                <w:color w:val="000000"/>
                <w:sz w:val="14"/>
                <w:szCs w:val="14"/>
              </w:rPr>
              <w:t>15122901</w:t>
            </w:r>
          </w:p>
        </w:tc>
        <w:tc>
          <w:tcPr>
            <w:tcW w:w="322" w:type="pct"/>
            <w:hideMark/>
          </w:tcPr>
          <w:p w14:paraId="3D0AC2D1" w14:textId="77777777" w:rsidR="00014450" w:rsidRPr="00B209C7" w:rsidRDefault="00014450" w:rsidP="003E18EA">
            <w:pPr>
              <w:jc w:val="center"/>
              <w:rPr>
                <w:color w:val="000000"/>
                <w:sz w:val="14"/>
                <w:szCs w:val="14"/>
              </w:rPr>
            </w:pPr>
            <w:r w:rsidRPr="00B209C7">
              <w:rPr>
                <w:color w:val="000000"/>
                <w:sz w:val="14"/>
                <w:szCs w:val="14"/>
              </w:rPr>
              <w:t>0%</w:t>
            </w:r>
          </w:p>
        </w:tc>
        <w:tc>
          <w:tcPr>
            <w:tcW w:w="650" w:type="pct"/>
            <w:hideMark/>
          </w:tcPr>
          <w:p w14:paraId="60E0AFE1" w14:textId="77777777" w:rsidR="00014450" w:rsidRPr="00B209C7" w:rsidRDefault="00014450" w:rsidP="003E18EA">
            <w:pPr>
              <w:jc w:val="center"/>
              <w:rPr>
                <w:color w:val="000000"/>
                <w:sz w:val="14"/>
                <w:szCs w:val="14"/>
              </w:rPr>
            </w:pPr>
            <w:r w:rsidRPr="00B209C7">
              <w:rPr>
                <w:color w:val="000000"/>
                <w:sz w:val="14"/>
                <w:szCs w:val="14"/>
              </w:rPr>
              <w:t>0%</w:t>
            </w:r>
          </w:p>
        </w:tc>
      </w:tr>
      <w:tr w:rsidR="009F61F7" w:rsidRPr="00B209C7" w14:paraId="5D9079B5" w14:textId="77777777" w:rsidTr="00F23128">
        <w:trPr>
          <w:cnfStyle w:val="000000010000" w:firstRow="0" w:lastRow="0" w:firstColumn="0" w:lastColumn="0" w:oddVBand="0" w:evenVBand="0" w:oddHBand="0" w:evenHBand="1" w:firstRowFirstColumn="0" w:firstRowLastColumn="0" w:lastRowFirstColumn="0" w:lastRowLastColumn="0"/>
          <w:trHeight w:val="20"/>
        </w:trPr>
        <w:tc>
          <w:tcPr>
            <w:tcW w:w="641" w:type="pct"/>
            <w:hideMark/>
          </w:tcPr>
          <w:p w14:paraId="68F63F00" w14:textId="77777777" w:rsidR="00014450" w:rsidRPr="00B209C7" w:rsidRDefault="00014450" w:rsidP="003E18EA">
            <w:pPr>
              <w:jc w:val="left"/>
              <w:rPr>
                <w:color w:val="000000"/>
                <w:sz w:val="14"/>
                <w:szCs w:val="14"/>
              </w:rPr>
            </w:pPr>
            <w:r w:rsidRPr="00B209C7">
              <w:rPr>
                <w:color w:val="000000"/>
                <w:sz w:val="14"/>
                <w:szCs w:val="14"/>
              </w:rPr>
              <w:t>15122909</w:t>
            </w:r>
          </w:p>
        </w:tc>
        <w:tc>
          <w:tcPr>
            <w:tcW w:w="1748" w:type="pct"/>
            <w:hideMark/>
          </w:tcPr>
          <w:p w14:paraId="49DBE3CD" w14:textId="77777777" w:rsidR="00014450" w:rsidRPr="00B209C7" w:rsidRDefault="00014450" w:rsidP="003E18EA">
            <w:pPr>
              <w:jc w:val="left"/>
              <w:rPr>
                <w:color w:val="000000"/>
                <w:sz w:val="14"/>
                <w:szCs w:val="14"/>
              </w:rPr>
            </w:pPr>
            <w:r w:rsidRPr="00B209C7">
              <w:rPr>
                <w:color w:val="000000"/>
                <w:sz w:val="14"/>
                <w:szCs w:val="14"/>
              </w:rPr>
              <w:t>--- Other</w:t>
            </w:r>
          </w:p>
        </w:tc>
        <w:tc>
          <w:tcPr>
            <w:tcW w:w="398" w:type="pct"/>
            <w:hideMark/>
          </w:tcPr>
          <w:p w14:paraId="13BF1288" w14:textId="77777777" w:rsidR="00014450" w:rsidRPr="00B209C7" w:rsidRDefault="00014450" w:rsidP="003E18EA">
            <w:pPr>
              <w:jc w:val="center"/>
              <w:rPr>
                <w:color w:val="000000"/>
                <w:sz w:val="14"/>
                <w:szCs w:val="14"/>
              </w:rPr>
            </w:pPr>
            <w:r w:rsidRPr="00B209C7">
              <w:rPr>
                <w:color w:val="000000"/>
                <w:sz w:val="14"/>
                <w:szCs w:val="14"/>
              </w:rPr>
              <w:t>107%</w:t>
            </w:r>
          </w:p>
        </w:tc>
        <w:tc>
          <w:tcPr>
            <w:tcW w:w="674" w:type="pct"/>
            <w:hideMark/>
          </w:tcPr>
          <w:p w14:paraId="2436A3D4" w14:textId="77777777" w:rsidR="00014450" w:rsidRPr="00B209C7" w:rsidRDefault="00014450" w:rsidP="003E18EA">
            <w:pPr>
              <w:jc w:val="center"/>
              <w:rPr>
                <w:color w:val="000000"/>
                <w:sz w:val="14"/>
                <w:szCs w:val="14"/>
              </w:rPr>
            </w:pPr>
          </w:p>
        </w:tc>
        <w:tc>
          <w:tcPr>
            <w:tcW w:w="567" w:type="pct"/>
            <w:hideMark/>
          </w:tcPr>
          <w:p w14:paraId="5F37CD3C" w14:textId="77777777" w:rsidR="00014450" w:rsidRPr="00B209C7" w:rsidRDefault="00014450" w:rsidP="003E18EA">
            <w:pPr>
              <w:jc w:val="center"/>
              <w:rPr>
                <w:color w:val="000000"/>
                <w:sz w:val="14"/>
                <w:szCs w:val="14"/>
              </w:rPr>
            </w:pPr>
            <w:r w:rsidRPr="00B209C7">
              <w:rPr>
                <w:color w:val="000000"/>
                <w:sz w:val="14"/>
                <w:szCs w:val="14"/>
              </w:rPr>
              <w:t>15122909</w:t>
            </w:r>
          </w:p>
        </w:tc>
        <w:tc>
          <w:tcPr>
            <w:tcW w:w="322" w:type="pct"/>
            <w:hideMark/>
          </w:tcPr>
          <w:p w14:paraId="7AC9731A" w14:textId="77777777" w:rsidR="00014450" w:rsidRPr="00B209C7" w:rsidRDefault="00014450" w:rsidP="003E18EA">
            <w:pPr>
              <w:jc w:val="center"/>
              <w:rPr>
                <w:color w:val="000000"/>
                <w:sz w:val="14"/>
                <w:szCs w:val="14"/>
              </w:rPr>
            </w:pPr>
            <w:r w:rsidRPr="00B209C7">
              <w:rPr>
                <w:color w:val="000000"/>
                <w:sz w:val="14"/>
                <w:szCs w:val="14"/>
              </w:rPr>
              <w:t>0%</w:t>
            </w:r>
          </w:p>
        </w:tc>
        <w:tc>
          <w:tcPr>
            <w:tcW w:w="650" w:type="pct"/>
            <w:hideMark/>
          </w:tcPr>
          <w:p w14:paraId="1D519366" w14:textId="77777777" w:rsidR="00014450" w:rsidRPr="00B209C7" w:rsidRDefault="00014450" w:rsidP="003E18EA">
            <w:pPr>
              <w:jc w:val="center"/>
              <w:rPr>
                <w:color w:val="000000"/>
                <w:sz w:val="14"/>
                <w:szCs w:val="14"/>
              </w:rPr>
            </w:pPr>
            <w:r w:rsidRPr="00B209C7">
              <w:rPr>
                <w:color w:val="000000"/>
                <w:sz w:val="14"/>
                <w:szCs w:val="14"/>
              </w:rPr>
              <w:t>0%</w:t>
            </w:r>
          </w:p>
        </w:tc>
      </w:tr>
      <w:tr w:rsidR="009F61F7" w:rsidRPr="00B209C7" w14:paraId="5785D11D" w14:textId="77777777" w:rsidTr="00F23128">
        <w:trPr>
          <w:trHeight w:val="20"/>
        </w:trPr>
        <w:tc>
          <w:tcPr>
            <w:tcW w:w="641" w:type="pct"/>
            <w:hideMark/>
          </w:tcPr>
          <w:p w14:paraId="0A9A03CD" w14:textId="77777777" w:rsidR="00014450" w:rsidRPr="00B209C7" w:rsidRDefault="00014450" w:rsidP="003E18EA">
            <w:pPr>
              <w:jc w:val="left"/>
              <w:rPr>
                <w:color w:val="000000"/>
                <w:sz w:val="14"/>
                <w:szCs w:val="14"/>
              </w:rPr>
            </w:pPr>
            <w:r w:rsidRPr="00B209C7">
              <w:rPr>
                <w:color w:val="000000"/>
                <w:sz w:val="14"/>
                <w:szCs w:val="14"/>
              </w:rPr>
              <w:t>1521</w:t>
            </w:r>
          </w:p>
        </w:tc>
        <w:tc>
          <w:tcPr>
            <w:tcW w:w="1748" w:type="pct"/>
            <w:noWrap/>
            <w:hideMark/>
          </w:tcPr>
          <w:p w14:paraId="51908A4A" w14:textId="77777777" w:rsidR="00014450" w:rsidRPr="00B209C7" w:rsidRDefault="00014450" w:rsidP="003E18EA">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398" w:type="pct"/>
            <w:hideMark/>
          </w:tcPr>
          <w:p w14:paraId="31162947" w14:textId="77777777" w:rsidR="00014450" w:rsidRPr="00B209C7" w:rsidRDefault="00014450" w:rsidP="003E18EA">
            <w:pPr>
              <w:jc w:val="center"/>
              <w:rPr>
                <w:color w:val="000000"/>
                <w:sz w:val="14"/>
                <w:szCs w:val="14"/>
              </w:rPr>
            </w:pPr>
          </w:p>
        </w:tc>
        <w:tc>
          <w:tcPr>
            <w:tcW w:w="674" w:type="pct"/>
            <w:hideMark/>
          </w:tcPr>
          <w:p w14:paraId="3A3A4DF4" w14:textId="77777777" w:rsidR="00014450" w:rsidRPr="00B209C7" w:rsidRDefault="00014450" w:rsidP="003E18EA">
            <w:pPr>
              <w:jc w:val="center"/>
              <w:rPr>
                <w:color w:val="000000"/>
                <w:sz w:val="14"/>
                <w:szCs w:val="14"/>
              </w:rPr>
            </w:pPr>
          </w:p>
        </w:tc>
        <w:tc>
          <w:tcPr>
            <w:tcW w:w="567" w:type="pct"/>
            <w:hideMark/>
          </w:tcPr>
          <w:p w14:paraId="69CD5637" w14:textId="77777777" w:rsidR="00014450" w:rsidRPr="00B209C7" w:rsidRDefault="00014450" w:rsidP="003E18EA">
            <w:pPr>
              <w:jc w:val="center"/>
              <w:rPr>
                <w:color w:val="000000"/>
                <w:sz w:val="14"/>
                <w:szCs w:val="14"/>
              </w:rPr>
            </w:pPr>
          </w:p>
        </w:tc>
        <w:tc>
          <w:tcPr>
            <w:tcW w:w="322" w:type="pct"/>
            <w:hideMark/>
          </w:tcPr>
          <w:p w14:paraId="05716E40" w14:textId="77777777" w:rsidR="00014450" w:rsidRPr="00B209C7" w:rsidRDefault="00014450" w:rsidP="003E18EA">
            <w:pPr>
              <w:jc w:val="center"/>
              <w:rPr>
                <w:color w:val="000000"/>
                <w:sz w:val="14"/>
                <w:szCs w:val="14"/>
              </w:rPr>
            </w:pPr>
          </w:p>
        </w:tc>
        <w:tc>
          <w:tcPr>
            <w:tcW w:w="650" w:type="pct"/>
            <w:hideMark/>
          </w:tcPr>
          <w:p w14:paraId="6B9F40CC" w14:textId="77777777" w:rsidR="00014450" w:rsidRPr="00B209C7" w:rsidRDefault="00014450" w:rsidP="003E18EA">
            <w:pPr>
              <w:jc w:val="center"/>
              <w:rPr>
                <w:color w:val="000000"/>
                <w:sz w:val="14"/>
                <w:szCs w:val="14"/>
              </w:rPr>
            </w:pPr>
          </w:p>
        </w:tc>
      </w:tr>
      <w:tr w:rsidR="009F61F7" w:rsidRPr="00B209C7" w14:paraId="7C5C9035" w14:textId="77777777" w:rsidTr="00F23128">
        <w:trPr>
          <w:cnfStyle w:val="000000010000" w:firstRow="0" w:lastRow="0" w:firstColumn="0" w:lastColumn="0" w:oddVBand="0" w:evenVBand="0" w:oddHBand="0" w:evenHBand="1" w:firstRowFirstColumn="0" w:firstRowLastColumn="0" w:lastRowFirstColumn="0" w:lastRowLastColumn="0"/>
          <w:trHeight w:val="20"/>
        </w:trPr>
        <w:tc>
          <w:tcPr>
            <w:tcW w:w="641" w:type="pct"/>
            <w:hideMark/>
          </w:tcPr>
          <w:p w14:paraId="43B41AE1" w14:textId="77777777" w:rsidR="00014450" w:rsidRPr="00B209C7" w:rsidRDefault="00014450" w:rsidP="003E18EA">
            <w:pPr>
              <w:jc w:val="left"/>
              <w:rPr>
                <w:color w:val="000000"/>
                <w:sz w:val="14"/>
                <w:szCs w:val="14"/>
              </w:rPr>
            </w:pPr>
            <w:r w:rsidRPr="00B209C7">
              <w:rPr>
                <w:color w:val="000000"/>
                <w:sz w:val="14"/>
                <w:szCs w:val="14"/>
              </w:rPr>
              <w:t>15211000</w:t>
            </w:r>
          </w:p>
        </w:tc>
        <w:tc>
          <w:tcPr>
            <w:tcW w:w="1748" w:type="pct"/>
            <w:hideMark/>
          </w:tcPr>
          <w:p w14:paraId="6F77FF4E" w14:textId="77777777" w:rsidR="00014450" w:rsidRPr="00B209C7" w:rsidRDefault="00014450" w:rsidP="003E18EA">
            <w:pPr>
              <w:jc w:val="left"/>
              <w:rPr>
                <w:color w:val="000000"/>
                <w:sz w:val="14"/>
                <w:szCs w:val="14"/>
              </w:rPr>
            </w:pPr>
            <w:r w:rsidRPr="00B209C7">
              <w:rPr>
                <w:color w:val="000000"/>
                <w:sz w:val="14"/>
                <w:szCs w:val="14"/>
              </w:rPr>
              <w:t>- Vegetable waxes</w:t>
            </w:r>
          </w:p>
        </w:tc>
        <w:tc>
          <w:tcPr>
            <w:tcW w:w="398" w:type="pct"/>
            <w:hideMark/>
          </w:tcPr>
          <w:p w14:paraId="698A3DCF" w14:textId="77777777" w:rsidR="00014450" w:rsidRPr="00B209C7" w:rsidRDefault="00014450" w:rsidP="003E18EA">
            <w:pPr>
              <w:jc w:val="center"/>
              <w:rPr>
                <w:color w:val="000000"/>
                <w:sz w:val="14"/>
                <w:szCs w:val="14"/>
              </w:rPr>
            </w:pPr>
            <w:r w:rsidRPr="00B209C7">
              <w:rPr>
                <w:color w:val="000000"/>
                <w:sz w:val="14"/>
                <w:szCs w:val="14"/>
              </w:rPr>
              <w:t>107%</w:t>
            </w:r>
          </w:p>
        </w:tc>
        <w:tc>
          <w:tcPr>
            <w:tcW w:w="674" w:type="pct"/>
            <w:hideMark/>
          </w:tcPr>
          <w:p w14:paraId="77720C62" w14:textId="77777777" w:rsidR="00014450" w:rsidRPr="00B209C7" w:rsidRDefault="00014450" w:rsidP="003E18EA">
            <w:pPr>
              <w:jc w:val="center"/>
              <w:rPr>
                <w:color w:val="000000"/>
                <w:sz w:val="14"/>
                <w:szCs w:val="14"/>
              </w:rPr>
            </w:pPr>
          </w:p>
        </w:tc>
        <w:tc>
          <w:tcPr>
            <w:tcW w:w="567" w:type="pct"/>
            <w:hideMark/>
          </w:tcPr>
          <w:p w14:paraId="6D51F1CD" w14:textId="77777777" w:rsidR="00014450" w:rsidRPr="00B209C7" w:rsidRDefault="00014450" w:rsidP="003E18EA">
            <w:pPr>
              <w:jc w:val="center"/>
              <w:rPr>
                <w:color w:val="000000"/>
                <w:sz w:val="14"/>
                <w:szCs w:val="14"/>
              </w:rPr>
            </w:pPr>
            <w:r w:rsidRPr="00B209C7">
              <w:rPr>
                <w:color w:val="000000"/>
                <w:sz w:val="14"/>
                <w:szCs w:val="14"/>
              </w:rPr>
              <w:t>15211000</w:t>
            </w:r>
          </w:p>
        </w:tc>
        <w:tc>
          <w:tcPr>
            <w:tcW w:w="322" w:type="pct"/>
            <w:hideMark/>
          </w:tcPr>
          <w:p w14:paraId="7BB63C61" w14:textId="77777777" w:rsidR="00014450" w:rsidRPr="00B209C7" w:rsidRDefault="00014450" w:rsidP="003E18EA">
            <w:pPr>
              <w:jc w:val="center"/>
              <w:rPr>
                <w:color w:val="000000"/>
                <w:sz w:val="14"/>
                <w:szCs w:val="14"/>
              </w:rPr>
            </w:pPr>
            <w:r w:rsidRPr="00B209C7">
              <w:rPr>
                <w:color w:val="000000"/>
                <w:sz w:val="14"/>
                <w:szCs w:val="14"/>
              </w:rPr>
              <w:t>0%</w:t>
            </w:r>
          </w:p>
        </w:tc>
        <w:tc>
          <w:tcPr>
            <w:tcW w:w="650" w:type="pct"/>
            <w:hideMark/>
          </w:tcPr>
          <w:p w14:paraId="19375FA2" w14:textId="77777777" w:rsidR="00014450" w:rsidRPr="00B209C7" w:rsidRDefault="00014450" w:rsidP="003E18EA">
            <w:pPr>
              <w:jc w:val="center"/>
              <w:rPr>
                <w:color w:val="000000"/>
                <w:sz w:val="14"/>
                <w:szCs w:val="14"/>
              </w:rPr>
            </w:pPr>
            <w:r w:rsidRPr="00B209C7">
              <w:rPr>
                <w:color w:val="000000"/>
                <w:sz w:val="14"/>
                <w:szCs w:val="14"/>
              </w:rPr>
              <w:t>0%</w:t>
            </w:r>
          </w:p>
        </w:tc>
      </w:tr>
      <w:tr w:rsidR="009F61F7" w:rsidRPr="00B209C7" w14:paraId="41618D84" w14:textId="77777777" w:rsidTr="00F23128">
        <w:trPr>
          <w:trHeight w:val="20"/>
        </w:trPr>
        <w:tc>
          <w:tcPr>
            <w:tcW w:w="641" w:type="pct"/>
            <w:hideMark/>
          </w:tcPr>
          <w:p w14:paraId="0615309A" w14:textId="77777777" w:rsidR="00014450" w:rsidRPr="00B209C7" w:rsidRDefault="00014450" w:rsidP="003E18EA">
            <w:pPr>
              <w:jc w:val="left"/>
              <w:rPr>
                <w:color w:val="000000"/>
                <w:sz w:val="14"/>
                <w:szCs w:val="14"/>
              </w:rPr>
            </w:pPr>
            <w:r w:rsidRPr="00B209C7">
              <w:rPr>
                <w:color w:val="000000"/>
                <w:sz w:val="14"/>
                <w:szCs w:val="14"/>
              </w:rPr>
              <w:t>2306</w:t>
            </w:r>
          </w:p>
        </w:tc>
        <w:tc>
          <w:tcPr>
            <w:tcW w:w="1748" w:type="pct"/>
            <w:hideMark/>
          </w:tcPr>
          <w:p w14:paraId="75F6346C" w14:textId="77777777" w:rsidR="00014450" w:rsidRPr="00B209C7" w:rsidRDefault="00014450" w:rsidP="003E18EA">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398" w:type="pct"/>
            <w:hideMark/>
          </w:tcPr>
          <w:p w14:paraId="01460115" w14:textId="77777777" w:rsidR="00014450" w:rsidRPr="00B209C7" w:rsidRDefault="00014450" w:rsidP="003E18EA">
            <w:pPr>
              <w:jc w:val="center"/>
              <w:rPr>
                <w:color w:val="000000"/>
                <w:sz w:val="14"/>
                <w:szCs w:val="14"/>
              </w:rPr>
            </w:pPr>
          </w:p>
        </w:tc>
        <w:tc>
          <w:tcPr>
            <w:tcW w:w="674" w:type="pct"/>
            <w:hideMark/>
          </w:tcPr>
          <w:p w14:paraId="75A44131" w14:textId="77777777" w:rsidR="00014450" w:rsidRPr="00B209C7" w:rsidRDefault="00014450" w:rsidP="003E18EA">
            <w:pPr>
              <w:jc w:val="center"/>
              <w:rPr>
                <w:color w:val="000000"/>
                <w:sz w:val="14"/>
                <w:szCs w:val="14"/>
              </w:rPr>
            </w:pPr>
          </w:p>
        </w:tc>
        <w:tc>
          <w:tcPr>
            <w:tcW w:w="567" w:type="pct"/>
            <w:hideMark/>
          </w:tcPr>
          <w:p w14:paraId="3965E858" w14:textId="77777777" w:rsidR="00014450" w:rsidRPr="00B209C7" w:rsidRDefault="00014450" w:rsidP="003E18EA">
            <w:pPr>
              <w:jc w:val="center"/>
              <w:rPr>
                <w:color w:val="000000"/>
                <w:sz w:val="14"/>
                <w:szCs w:val="14"/>
              </w:rPr>
            </w:pPr>
          </w:p>
        </w:tc>
        <w:tc>
          <w:tcPr>
            <w:tcW w:w="322" w:type="pct"/>
            <w:hideMark/>
          </w:tcPr>
          <w:p w14:paraId="158F3A6F" w14:textId="77777777" w:rsidR="00014450" w:rsidRPr="00B209C7" w:rsidRDefault="00014450" w:rsidP="003E18EA">
            <w:pPr>
              <w:jc w:val="center"/>
              <w:rPr>
                <w:color w:val="000000"/>
                <w:sz w:val="14"/>
                <w:szCs w:val="14"/>
              </w:rPr>
            </w:pPr>
          </w:p>
        </w:tc>
        <w:tc>
          <w:tcPr>
            <w:tcW w:w="650" w:type="pct"/>
            <w:hideMark/>
          </w:tcPr>
          <w:p w14:paraId="32C16C39" w14:textId="77777777" w:rsidR="00014450" w:rsidRPr="00B209C7" w:rsidRDefault="00014450" w:rsidP="003E18EA">
            <w:pPr>
              <w:jc w:val="center"/>
              <w:rPr>
                <w:color w:val="000000"/>
                <w:sz w:val="14"/>
                <w:szCs w:val="14"/>
              </w:rPr>
            </w:pPr>
          </w:p>
        </w:tc>
      </w:tr>
      <w:tr w:rsidR="009F61F7" w:rsidRPr="00B209C7" w14:paraId="393926B4" w14:textId="77777777" w:rsidTr="00F23128">
        <w:trPr>
          <w:cnfStyle w:val="000000010000" w:firstRow="0" w:lastRow="0" w:firstColumn="0" w:lastColumn="0" w:oddVBand="0" w:evenVBand="0" w:oddHBand="0" w:evenHBand="1" w:firstRowFirstColumn="0" w:firstRowLastColumn="0" w:lastRowFirstColumn="0" w:lastRowLastColumn="0"/>
          <w:trHeight w:val="20"/>
        </w:trPr>
        <w:tc>
          <w:tcPr>
            <w:tcW w:w="641" w:type="pct"/>
            <w:hideMark/>
          </w:tcPr>
          <w:p w14:paraId="567ECD61" w14:textId="77777777" w:rsidR="00014450" w:rsidRPr="00B209C7" w:rsidRDefault="00014450" w:rsidP="003E18EA">
            <w:pPr>
              <w:jc w:val="left"/>
              <w:rPr>
                <w:color w:val="000000"/>
                <w:sz w:val="14"/>
                <w:szCs w:val="14"/>
              </w:rPr>
            </w:pPr>
            <w:r w:rsidRPr="00B209C7">
              <w:rPr>
                <w:color w:val="000000"/>
                <w:sz w:val="14"/>
                <w:szCs w:val="14"/>
              </w:rPr>
              <w:t>23061000</w:t>
            </w:r>
          </w:p>
        </w:tc>
        <w:tc>
          <w:tcPr>
            <w:tcW w:w="1748" w:type="pct"/>
            <w:hideMark/>
          </w:tcPr>
          <w:p w14:paraId="5999E691" w14:textId="77777777" w:rsidR="00014450" w:rsidRPr="00B209C7" w:rsidRDefault="00014450" w:rsidP="003E18EA">
            <w:pPr>
              <w:jc w:val="left"/>
              <w:rPr>
                <w:color w:val="000000"/>
                <w:sz w:val="14"/>
                <w:szCs w:val="14"/>
              </w:rPr>
            </w:pPr>
            <w:r w:rsidRPr="00B209C7">
              <w:rPr>
                <w:color w:val="000000"/>
                <w:sz w:val="14"/>
                <w:szCs w:val="14"/>
              </w:rPr>
              <w:t>- Of cotton seeds</w:t>
            </w:r>
          </w:p>
        </w:tc>
        <w:tc>
          <w:tcPr>
            <w:tcW w:w="398" w:type="pct"/>
            <w:hideMark/>
          </w:tcPr>
          <w:p w14:paraId="002F2AD6" w14:textId="77777777" w:rsidR="00014450" w:rsidRPr="00B209C7" w:rsidRDefault="00014450" w:rsidP="003E18EA">
            <w:pPr>
              <w:jc w:val="center"/>
              <w:rPr>
                <w:color w:val="000000"/>
                <w:sz w:val="14"/>
                <w:szCs w:val="14"/>
              </w:rPr>
            </w:pPr>
          </w:p>
        </w:tc>
        <w:tc>
          <w:tcPr>
            <w:tcW w:w="674" w:type="pct"/>
            <w:hideMark/>
          </w:tcPr>
          <w:p w14:paraId="2C8B0545" w14:textId="77777777" w:rsidR="00014450" w:rsidRPr="00B209C7" w:rsidRDefault="00014450" w:rsidP="003E18EA">
            <w:pPr>
              <w:jc w:val="center"/>
              <w:rPr>
                <w:color w:val="000000"/>
                <w:sz w:val="14"/>
                <w:szCs w:val="14"/>
              </w:rPr>
            </w:pPr>
          </w:p>
        </w:tc>
        <w:tc>
          <w:tcPr>
            <w:tcW w:w="567" w:type="pct"/>
            <w:hideMark/>
          </w:tcPr>
          <w:p w14:paraId="6C560461" w14:textId="77777777" w:rsidR="00014450" w:rsidRPr="00B209C7" w:rsidRDefault="00014450" w:rsidP="003E18EA">
            <w:pPr>
              <w:jc w:val="center"/>
              <w:rPr>
                <w:color w:val="000000"/>
                <w:sz w:val="14"/>
                <w:szCs w:val="14"/>
              </w:rPr>
            </w:pPr>
            <w:r w:rsidRPr="00B209C7">
              <w:rPr>
                <w:color w:val="000000"/>
                <w:sz w:val="14"/>
                <w:szCs w:val="14"/>
              </w:rPr>
              <w:t>23061000</w:t>
            </w:r>
          </w:p>
        </w:tc>
        <w:tc>
          <w:tcPr>
            <w:tcW w:w="322" w:type="pct"/>
            <w:hideMark/>
          </w:tcPr>
          <w:p w14:paraId="3AF2DD12" w14:textId="77777777" w:rsidR="00014450" w:rsidRPr="00B209C7" w:rsidRDefault="00014450" w:rsidP="003E18EA">
            <w:pPr>
              <w:jc w:val="center"/>
              <w:rPr>
                <w:color w:val="000000"/>
                <w:sz w:val="14"/>
                <w:szCs w:val="14"/>
              </w:rPr>
            </w:pPr>
            <w:r w:rsidRPr="00B209C7">
              <w:rPr>
                <w:color w:val="000000"/>
                <w:sz w:val="14"/>
                <w:szCs w:val="14"/>
              </w:rPr>
              <w:t>55%</w:t>
            </w:r>
          </w:p>
        </w:tc>
        <w:tc>
          <w:tcPr>
            <w:tcW w:w="650" w:type="pct"/>
            <w:hideMark/>
          </w:tcPr>
          <w:p w14:paraId="1217E1AB" w14:textId="77777777" w:rsidR="00014450" w:rsidRPr="00B209C7" w:rsidRDefault="00014450" w:rsidP="003E18EA">
            <w:pPr>
              <w:jc w:val="center"/>
              <w:rPr>
                <w:color w:val="000000"/>
                <w:sz w:val="14"/>
                <w:szCs w:val="14"/>
              </w:rPr>
            </w:pPr>
            <w:r w:rsidRPr="00B209C7">
              <w:rPr>
                <w:color w:val="000000"/>
                <w:sz w:val="14"/>
                <w:szCs w:val="14"/>
              </w:rPr>
              <w:t>55%</w:t>
            </w:r>
          </w:p>
        </w:tc>
      </w:tr>
      <w:tr w:rsidR="009F61F7" w:rsidRPr="00B209C7" w14:paraId="702D1B01" w14:textId="77777777" w:rsidTr="00F23128">
        <w:trPr>
          <w:trHeight w:val="20"/>
        </w:trPr>
        <w:tc>
          <w:tcPr>
            <w:tcW w:w="641" w:type="pct"/>
            <w:hideMark/>
          </w:tcPr>
          <w:p w14:paraId="608E891A" w14:textId="77777777" w:rsidR="00014450" w:rsidRPr="00B209C7" w:rsidRDefault="00014450" w:rsidP="003E18EA">
            <w:pPr>
              <w:jc w:val="left"/>
              <w:rPr>
                <w:color w:val="000000"/>
                <w:sz w:val="14"/>
                <w:szCs w:val="14"/>
              </w:rPr>
            </w:pPr>
            <w:r w:rsidRPr="00B209C7">
              <w:rPr>
                <w:color w:val="000000"/>
                <w:sz w:val="14"/>
                <w:szCs w:val="14"/>
              </w:rPr>
              <w:t>2306100001</w:t>
            </w:r>
          </w:p>
        </w:tc>
        <w:tc>
          <w:tcPr>
            <w:tcW w:w="1748" w:type="pct"/>
            <w:hideMark/>
          </w:tcPr>
          <w:p w14:paraId="572E8FBF" w14:textId="77777777" w:rsidR="00014450" w:rsidRPr="00B209C7" w:rsidRDefault="00014450" w:rsidP="003E18EA">
            <w:pPr>
              <w:jc w:val="left"/>
              <w:rPr>
                <w:color w:val="000000"/>
                <w:sz w:val="14"/>
                <w:szCs w:val="14"/>
              </w:rPr>
            </w:pPr>
            <w:r w:rsidRPr="00B209C7">
              <w:rPr>
                <w:color w:val="000000"/>
                <w:sz w:val="14"/>
                <w:szCs w:val="14"/>
              </w:rPr>
              <w:t>-- For feed purposes</w:t>
            </w:r>
          </w:p>
        </w:tc>
        <w:tc>
          <w:tcPr>
            <w:tcW w:w="398" w:type="pct"/>
            <w:hideMark/>
          </w:tcPr>
          <w:p w14:paraId="304D8268" w14:textId="77777777" w:rsidR="00014450" w:rsidRPr="00B209C7" w:rsidRDefault="00014450" w:rsidP="003E18EA">
            <w:pPr>
              <w:jc w:val="center"/>
              <w:rPr>
                <w:color w:val="000000"/>
                <w:sz w:val="14"/>
                <w:szCs w:val="14"/>
              </w:rPr>
            </w:pPr>
            <w:r w:rsidRPr="00B209C7">
              <w:rPr>
                <w:color w:val="000000"/>
                <w:sz w:val="14"/>
                <w:szCs w:val="14"/>
              </w:rPr>
              <w:t>175%</w:t>
            </w:r>
          </w:p>
        </w:tc>
        <w:tc>
          <w:tcPr>
            <w:tcW w:w="674" w:type="pct"/>
            <w:hideMark/>
          </w:tcPr>
          <w:p w14:paraId="28909877" w14:textId="77777777" w:rsidR="00014450" w:rsidRPr="00B209C7" w:rsidRDefault="00014450" w:rsidP="003E18EA">
            <w:pPr>
              <w:jc w:val="center"/>
              <w:rPr>
                <w:color w:val="000000"/>
                <w:sz w:val="14"/>
                <w:szCs w:val="14"/>
              </w:rPr>
            </w:pPr>
          </w:p>
        </w:tc>
        <w:tc>
          <w:tcPr>
            <w:tcW w:w="567" w:type="pct"/>
            <w:hideMark/>
          </w:tcPr>
          <w:p w14:paraId="4E35C80C" w14:textId="77777777" w:rsidR="00014450" w:rsidRPr="00B209C7" w:rsidRDefault="00014450" w:rsidP="003E18EA">
            <w:pPr>
              <w:jc w:val="center"/>
              <w:rPr>
                <w:color w:val="000000"/>
                <w:sz w:val="14"/>
                <w:szCs w:val="14"/>
              </w:rPr>
            </w:pPr>
          </w:p>
        </w:tc>
        <w:tc>
          <w:tcPr>
            <w:tcW w:w="322" w:type="pct"/>
            <w:hideMark/>
          </w:tcPr>
          <w:p w14:paraId="004864C2" w14:textId="77777777" w:rsidR="00014450" w:rsidRPr="00B209C7" w:rsidRDefault="00014450" w:rsidP="003E18EA">
            <w:pPr>
              <w:jc w:val="center"/>
              <w:rPr>
                <w:color w:val="000000"/>
                <w:sz w:val="14"/>
                <w:szCs w:val="14"/>
              </w:rPr>
            </w:pPr>
          </w:p>
        </w:tc>
        <w:tc>
          <w:tcPr>
            <w:tcW w:w="650" w:type="pct"/>
            <w:hideMark/>
          </w:tcPr>
          <w:p w14:paraId="744E0545" w14:textId="77777777" w:rsidR="00014450" w:rsidRPr="00B209C7" w:rsidRDefault="00014450" w:rsidP="003E18EA">
            <w:pPr>
              <w:jc w:val="center"/>
              <w:rPr>
                <w:color w:val="000000"/>
                <w:sz w:val="14"/>
                <w:szCs w:val="14"/>
              </w:rPr>
            </w:pPr>
          </w:p>
        </w:tc>
      </w:tr>
      <w:tr w:rsidR="009F61F7" w:rsidRPr="00B209C7" w14:paraId="5E03DEFE" w14:textId="77777777" w:rsidTr="00F23128">
        <w:trPr>
          <w:cnfStyle w:val="000000010000" w:firstRow="0" w:lastRow="0" w:firstColumn="0" w:lastColumn="0" w:oddVBand="0" w:evenVBand="0" w:oddHBand="0" w:evenHBand="1" w:firstRowFirstColumn="0" w:firstRowLastColumn="0" w:lastRowFirstColumn="0" w:lastRowLastColumn="0"/>
          <w:trHeight w:val="20"/>
        </w:trPr>
        <w:tc>
          <w:tcPr>
            <w:tcW w:w="641" w:type="pct"/>
            <w:hideMark/>
          </w:tcPr>
          <w:p w14:paraId="0D71F605" w14:textId="77777777" w:rsidR="00014450" w:rsidRPr="00B209C7" w:rsidRDefault="00014450" w:rsidP="003E18EA">
            <w:pPr>
              <w:jc w:val="left"/>
              <w:rPr>
                <w:color w:val="000000"/>
                <w:sz w:val="14"/>
                <w:szCs w:val="14"/>
              </w:rPr>
            </w:pPr>
            <w:r w:rsidRPr="00B209C7">
              <w:rPr>
                <w:color w:val="000000"/>
                <w:sz w:val="14"/>
                <w:szCs w:val="14"/>
              </w:rPr>
              <w:t>2306100002</w:t>
            </w:r>
          </w:p>
        </w:tc>
        <w:tc>
          <w:tcPr>
            <w:tcW w:w="1748" w:type="pct"/>
            <w:hideMark/>
          </w:tcPr>
          <w:p w14:paraId="67F7CCA5" w14:textId="77777777" w:rsidR="00014450" w:rsidRPr="00B209C7" w:rsidRDefault="00014450" w:rsidP="003E18EA">
            <w:pPr>
              <w:jc w:val="left"/>
              <w:rPr>
                <w:color w:val="000000"/>
                <w:sz w:val="14"/>
                <w:szCs w:val="14"/>
              </w:rPr>
            </w:pPr>
            <w:r w:rsidRPr="00B209C7">
              <w:rPr>
                <w:color w:val="000000"/>
                <w:sz w:val="14"/>
                <w:szCs w:val="14"/>
              </w:rPr>
              <w:t>-- Other</w:t>
            </w:r>
          </w:p>
        </w:tc>
        <w:tc>
          <w:tcPr>
            <w:tcW w:w="398" w:type="pct"/>
            <w:hideMark/>
          </w:tcPr>
          <w:p w14:paraId="2872C3F0" w14:textId="77777777" w:rsidR="00014450" w:rsidRPr="00B209C7" w:rsidRDefault="00014450" w:rsidP="003E18EA">
            <w:pPr>
              <w:jc w:val="center"/>
              <w:rPr>
                <w:color w:val="000000"/>
                <w:sz w:val="14"/>
                <w:szCs w:val="14"/>
              </w:rPr>
            </w:pPr>
            <w:r w:rsidRPr="00B209C7">
              <w:rPr>
                <w:color w:val="000000"/>
                <w:sz w:val="14"/>
                <w:szCs w:val="14"/>
              </w:rPr>
              <w:t>0%</w:t>
            </w:r>
          </w:p>
        </w:tc>
        <w:tc>
          <w:tcPr>
            <w:tcW w:w="674" w:type="pct"/>
            <w:hideMark/>
          </w:tcPr>
          <w:p w14:paraId="55D39A8A" w14:textId="77777777" w:rsidR="00014450" w:rsidRPr="00B209C7" w:rsidRDefault="00014450" w:rsidP="003E18EA">
            <w:pPr>
              <w:jc w:val="center"/>
              <w:rPr>
                <w:color w:val="000000"/>
                <w:sz w:val="14"/>
                <w:szCs w:val="14"/>
              </w:rPr>
            </w:pPr>
          </w:p>
        </w:tc>
        <w:tc>
          <w:tcPr>
            <w:tcW w:w="567" w:type="pct"/>
            <w:hideMark/>
          </w:tcPr>
          <w:p w14:paraId="31DC7D7F" w14:textId="77777777" w:rsidR="00014450" w:rsidRPr="00B209C7" w:rsidRDefault="00014450" w:rsidP="003E18EA">
            <w:pPr>
              <w:jc w:val="center"/>
              <w:rPr>
                <w:color w:val="000000"/>
                <w:sz w:val="14"/>
                <w:szCs w:val="14"/>
              </w:rPr>
            </w:pPr>
          </w:p>
        </w:tc>
        <w:tc>
          <w:tcPr>
            <w:tcW w:w="322" w:type="pct"/>
            <w:hideMark/>
          </w:tcPr>
          <w:p w14:paraId="72C7310C" w14:textId="77777777" w:rsidR="00014450" w:rsidRPr="00B209C7" w:rsidRDefault="00014450" w:rsidP="003E18EA">
            <w:pPr>
              <w:jc w:val="center"/>
              <w:rPr>
                <w:color w:val="000000"/>
                <w:sz w:val="14"/>
                <w:szCs w:val="14"/>
              </w:rPr>
            </w:pPr>
          </w:p>
        </w:tc>
        <w:tc>
          <w:tcPr>
            <w:tcW w:w="650" w:type="pct"/>
            <w:hideMark/>
          </w:tcPr>
          <w:p w14:paraId="5EB1973D" w14:textId="77777777" w:rsidR="00014450" w:rsidRPr="00B209C7" w:rsidRDefault="00014450" w:rsidP="003E18EA">
            <w:pPr>
              <w:jc w:val="center"/>
              <w:rPr>
                <w:color w:val="000000"/>
                <w:sz w:val="14"/>
                <w:szCs w:val="14"/>
              </w:rPr>
            </w:pPr>
          </w:p>
        </w:tc>
      </w:tr>
      <w:tr w:rsidR="009F61F7" w:rsidRPr="00B209C7" w14:paraId="5B960D40" w14:textId="77777777" w:rsidTr="00F23128">
        <w:trPr>
          <w:trHeight w:val="20"/>
        </w:trPr>
        <w:tc>
          <w:tcPr>
            <w:tcW w:w="641" w:type="pct"/>
            <w:hideMark/>
          </w:tcPr>
          <w:p w14:paraId="558E9C53" w14:textId="77777777" w:rsidR="00014450" w:rsidRPr="00B209C7" w:rsidRDefault="00014450" w:rsidP="003E18EA">
            <w:pPr>
              <w:jc w:val="left"/>
              <w:rPr>
                <w:color w:val="000000"/>
                <w:sz w:val="14"/>
                <w:szCs w:val="14"/>
              </w:rPr>
            </w:pPr>
            <w:r w:rsidRPr="00B209C7">
              <w:rPr>
                <w:color w:val="000000"/>
                <w:sz w:val="14"/>
                <w:szCs w:val="14"/>
              </w:rPr>
              <w:t>2936</w:t>
            </w:r>
          </w:p>
        </w:tc>
        <w:tc>
          <w:tcPr>
            <w:tcW w:w="1748" w:type="pct"/>
            <w:hideMark/>
          </w:tcPr>
          <w:p w14:paraId="5B100520" w14:textId="77777777" w:rsidR="00014450" w:rsidRPr="00B209C7" w:rsidRDefault="00014450" w:rsidP="003E18EA">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398" w:type="pct"/>
            <w:hideMark/>
          </w:tcPr>
          <w:p w14:paraId="10A188D3" w14:textId="77777777" w:rsidR="00014450" w:rsidRPr="00B209C7" w:rsidRDefault="00014450" w:rsidP="003E18EA">
            <w:pPr>
              <w:jc w:val="center"/>
              <w:rPr>
                <w:color w:val="000000"/>
                <w:sz w:val="14"/>
                <w:szCs w:val="14"/>
              </w:rPr>
            </w:pPr>
          </w:p>
        </w:tc>
        <w:tc>
          <w:tcPr>
            <w:tcW w:w="674" w:type="pct"/>
            <w:hideMark/>
          </w:tcPr>
          <w:p w14:paraId="200AC538" w14:textId="77777777" w:rsidR="00014450" w:rsidRPr="00B209C7" w:rsidRDefault="00014450" w:rsidP="003E18EA">
            <w:pPr>
              <w:jc w:val="center"/>
              <w:rPr>
                <w:color w:val="000000"/>
                <w:sz w:val="14"/>
                <w:szCs w:val="14"/>
              </w:rPr>
            </w:pPr>
          </w:p>
        </w:tc>
        <w:tc>
          <w:tcPr>
            <w:tcW w:w="567" w:type="pct"/>
            <w:hideMark/>
          </w:tcPr>
          <w:p w14:paraId="583CC285" w14:textId="77777777" w:rsidR="00014450" w:rsidRPr="00B209C7" w:rsidRDefault="00014450" w:rsidP="003E18EA">
            <w:pPr>
              <w:jc w:val="center"/>
              <w:rPr>
                <w:color w:val="000000"/>
                <w:sz w:val="14"/>
                <w:szCs w:val="14"/>
              </w:rPr>
            </w:pPr>
          </w:p>
        </w:tc>
        <w:tc>
          <w:tcPr>
            <w:tcW w:w="322" w:type="pct"/>
            <w:hideMark/>
          </w:tcPr>
          <w:p w14:paraId="2DFF459B" w14:textId="77777777" w:rsidR="00014450" w:rsidRPr="00B209C7" w:rsidRDefault="00014450" w:rsidP="003E18EA">
            <w:pPr>
              <w:jc w:val="center"/>
              <w:rPr>
                <w:color w:val="000000"/>
                <w:sz w:val="14"/>
                <w:szCs w:val="14"/>
              </w:rPr>
            </w:pPr>
          </w:p>
        </w:tc>
        <w:tc>
          <w:tcPr>
            <w:tcW w:w="650" w:type="pct"/>
            <w:hideMark/>
          </w:tcPr>
          <w:p w14:paraId="351E0441" w14:textId="77777777" w:rsidR="00014450" w:rsidRPr="00B209C7" w:rsidRDefault="00014450" w:rsidP="003E18EA">
            <w:pPr>
              <w:jc w:val="center"/>
              <w:rPr>
                <w:color w:val="000000"/>
                <w:sz w:val="14"/>
                <w:szCs w:val="14"/>
              </w:rPr>
            </w:pPr>
          </w:p>
        </w:tc>
      </w:tr>
      <w:tr w:rsidR="009F61F7" w:rsidRPr="00B209C7" w14:paraId="4DA83775" w14:textId="77777777" w:rsidTr="00F23128">
        <w:trPr>
          <w:cnfStyle w:val="000000010000" w:firstRow="0" w:lastRow="0" w:firstColumn="0" w:lastColumn="0" w:oddVBand="0" w:evenVBand="0" w:oddHBand="0" w:evenHBand="1" w:firstRowFirstColumn="0" w:firstRowLastColumn="0" w:lastRowFirstColumn="0" w:lastRowLastColumn="0"/>
          <w:trHeight w:val="20"/>
        </w:trPr>
        <w:tc>
          <w:tcPr>
            <w:tcW w:w="641" w:type="pct"/>
            <w:hideMark/>
          </w:tcPr>
          <w:p w14:paraId="26872FB6" w14:textId="77777777" w:rsidR="00014450" w:rsidRPr="00B209C7" w:rsidRDefault="00014450" w:rsidP="003E18EA">
            <w:pPr>
              <w:jc w:val="left"/>
              <w:rPr>
                <w:color w:val="000000"/>
                <w:sz w:val="14"/>
                <w:szCs w:val="14"/>
              </w:rPr>
            </w:pPr>
            <w:r w:rsidRPr="00B209C7">
              <w:rPr>
                <w:color w:val="000000"/>
                <w:sz w:val="14"/>
                <w:szCs w:val="14"/>
              </w:rPr>
              <w:t>29362400</w:t>
            </w:r>
          </w:p>
        </w:tc>
        <w:tc>
          <w:tcPr>
            <w:tcW w:w="1748" w:type="pct"/>
            <w:hideMark/>
          </w:tcPr>
          <w:p w14:paraId="2B3E1C54" w14:textId="77777777" w:rsidR="00014450" w:rsidRPr="00B209C7" w:rsidRDefault="00014450" w:rsidP="003E18EA">
            <w:pPr>
              <w:jc w:val="left"/>
              <w:rPr>
                <w:color w:val="000000"/>
                <w:sz w:val="14"/>
                <w:szCs w:val="14"/>
              </w:rPr>
            </w:pPr>
            <w:r w:rsidRPr="00B209C7">
              <w:rPr>
                <w:color w:val="000000"/>
                <w:sz w:val="14"/>
                <w:szCs w:val="14"/>
              </w:rPr>
              <w:t>-- D- or DL-Pantothenic acid (Vitamin B3 or Vitamin B5) and its derivatives</w:t>
            </w:r>
          </w:p>
        </w:tc>
        <w:tc>
          <w:tcPr>
            <w:tcW w:w="398" w:type="pct"/>
            <w:hideMark/>
          </w:tcPr>
          <w:p w14:paraId="08D199BC" w14:textId="77777777" w:rsidR="00014450" w:rsidRPr="00B209C7" w:rsidRDefault="00014450" w:rsidP="003E18EA">
            <w:pPr>
              <w:jc w:val="center"/>
              <w:rPr>
                <w:color w:val="000000"/>
                <w:sz w:val="14"/>
                <w:szCs w:val="14"/>
              </w:rPr>
            </w:pPr>
            <w:r w:rsidRPr="00B209C7">
              <w:rPr>
                <w:color w:val="000000"/>
                <w:sz w:val="14"/>
                <w:szCs w:val="14"/>
              </w:rPr>
              <w:t>0%</w:t>
            </w:r>
          </w:p>
        </w:tc>
        <w:tc>
          <w:tcPr>
            <w:tcW w:w="674" w:type="pct"/>
            <w:hideMark/>
          </w:tcPr>
          <w:p w14:paraId="6C038541" w14:textId="77777777" w:rsidR="00014450" w:rsidRPr="00B209C7" w:rsidRDefault="00014450" w:rsidP="003E18EA">
            <w:pPr>
              <w:jc w:val="center"/>
              <w:rPr>
                <w:color w:val="000000"/>
                <w:sz w:val="14"/>
                <w:szCs w:val="14"/>
              </w:rPr>
            </w:pPr>
          </w:p>
        </w:tc>
        <w:tc>
          <w:tcPr>
            <w:tcW w:w="567" w:type="pct"/>
            <w:hideMark/>
          </w:tcPr>
          <w:p w14:paraId="5E1C0526" w14:textId="77777777" w:rsidR="00014450" w:rsidRPr="00B209C7" w:rsidRDefault="00014450" w:rsidP="003E18EA">
            <w:pPr>
              <w:jc w:val="center"/>
              <w:rPr>
                <w:color w:val="000000"/>
                <w:sz w:val="14"/>
                <w:szCs w:val="14"/>
              </w:rPr>
            </w:pPr>
            <w:r w:rsidRPr="00B209C7">
              <w:rPr>
                <w:color w:val="000000"/>
                <w:sz w:val="14"/>
                <w:szCs w:val="14"/>
              </w:rPr>
              <w:t>29362400</w:t>
            </w:r>
          </w:p>
        </w:tc>
        <w:tc>
          <w:tcPr>
            <w:tcW w:w="322" w:type="pct"/>
            <w:hideMark/>
          </w:tcPr>
          <w:p w14:paraId="73FE6A6D" w14:textId="77777777" w:rsidR="00014450" w:rsidRPr="00B209C7" w:rsidRDefault="00014450" w:rsidP="003E18EA">
            <w:pPr>
              <w:jc w:val="center"/>
              <w:rPr>
                <w:color w:val="000000"/>
                <w:sz w:val="14"/>
                <w:szCs w:val="14"/>
              </w:rPr>
            </w:pPr>
            <w:r w:rsidRPr="00B209C7">
              <w:rPr>
                <w:color w:val="000000"/>
                <w:sz w:val="14"/>
                <w:szCs w:val="14"/>
              </w:rPr>
              <w:t>0%</w:t>
            </w:r>
          </w:p>
        </w:tc>
        <w:tc>
          <w:tcPr>
            <w:tcW w:w="650" w:type="pct"/>
            <w:hideMark/>
          </w:tcPr>
          <w:p w14:paraId="0245DFD2" w14:textId="77777777" w:rsidR="00014450" w:rsidRPr="00B209C7" w:rsidRDefault="00014450" w:rsidP="003E18EA">
            <w:pPr>
              <w:jc w:val="center"/>
              <w:rPr>
                <w:color w:val="000000"/>
                <w:sz w:val="14"/>
                <w:szCs w:val="14"/>
              </w:rPr>
            </w:pPr>
            <w:r w:rsidRPr="00B209C7">
              <w:rPr>
                <w:color w:val="000000"/>
                <w:sz w:val="14"/>
                <w:szCs w:val="14"/>
              </w:rPr>
              <w:t>0%</w:t>
            </w:r>
          </w:p>
        </w:tc>
      </w:tr>
      <w:tr w:rsidR="009F61F7" w:rsidRPr="00B209C7" w14:paraId="54FCBE10" w14:textId="77777777" w:rsidTr="00F23128">
        <w:trPr>
          <w:trHeight w:val="20"/>
        </w:trPr>
        <w:tc>
          <w:tcPr>
            <w:tcW w:w="641" w:type="pct"/>
            <w:hideMark/>
          </w:tcPr>
          <w:p w14:paraId="496457E0" w14:textId="77777777" w:rsidR="00014450" w:rsidRPr="00B209C7" w:rsidRDefault="00014450" w:rsidP="003E18EA">
            <w:pPr>
              <w:jc w:val="left"/>
              <w:rPr>
                <w:color w:val="000000"/>
                <w:sz w:val="14"/>
                <w:szCs w:val="14"/>
              </w:rPr>
            </w:pPr>
            <w:r w:rsidRPr="00B209C7">
              <w:rPr>
                <w:color w:val="000000"/>
                <w:sz w:val="14"/>
                <w:szCs w:val="14"/>
              </w:rPr>
              <w:t>29362800</w:t>
            </w:r>
          </w:p>
        </w:tc>
        <w:tc>
          <w:tcPr>
            <w:tcW w:w="1748" w:type="pct"/>
            <w:hideMark/>
          </w:tcPr>
          <w:p w14:paraId="298C0B16" w14:textId="77777777" w:rsidR="00014450" w:rsidRPr="00B209C7" w:rsidRDefault="00014450" w:rsidP="003E18EA">
            <w:pPr>
              <w:jc w:val="left"/>
              <w:rPr>
                <w:color w:val="000000"/>
                <w:sz w:val="14"/>
                <w:szCs w:val="14"/>
              </w:rPr>
            </w:pPr>
            <w:r w:rsidRPr="00B209C7">
              <w:rPr>
                <w:color w:val="000000"/>
                <w:sz w:val="14"/>
                <w:szCs w:val="14"/>
              </w:rPr>
              <w:t>-- Vitamin E and its derivatives</w:t>
            </w:r>
          </w:p>
        </w:tc>
        <w:tc>
          <w:tcPr>
            <w:tcW w:w="398" w:type="pct"/>
            <w:hideMark/>
          </w:tcPr>
          <w:p w14:paraId="7C92153E" w14:textId="77777777" w:rsidR="00014450" w:rsidRPr="00B209C7" w:rsidRDefault="00014450" w:rsidP="003E18EA">
            <w:pPr>
              <w:jc w:val="center"/>
              <w:rPr>
                <w:color w:val="000000"/>
                <w:sz w:val="14"/>
                <w:szCs w:val="14"/>
              </w:rPr>
            </w:pPr>
            <w:r w:rsidRPr="00B209C7">
              <w:rPr>
                <w:color w:val="000000"/>
                <w:sz w:val="14"/>
                <w:szCs w:val="14"/>
              </w:rPr>
              <w:t>0%</w:t>
            </w:r>
          </w:p>
        </w:tc>
        <w:tc>
          <w:tcPr>
            <w:tcW w:w="674" w:type="pct"/>
            <w:hideMark/>
          </w:tcPr>
          <w:p w14:paraId="0B45EBF4" w14:textId="77777777" w:rsidR="00014450" w:rsidRPr="00B209C7" w:rsidRDefault="00014450" w:rsidP="003E18EA">
            <w:pPr>
              <w:jc w:val="center"/>
              <w:rPr>
                <w:color w:val="000000"/>
                <w:sz w:val="14"/>
                <w:szCs w:val="14"/>
              </w:rPr>
            </w:pPr>
          </w:p>
        </w:tc>
        <w:tc>
          <w:tcPr>
            <w:tcW w:w="567" w:type="pct"/>
            <w:hideMark/>
          </w:tcPr>
          <w:p w14:paraId="1479B002" w14:textId="77777777" w:rsidR="00014450" w:rsidRPr="00B209C7" w:rsidRDefault="00014450" w:rsidP="003E18EA">
            <w:pPr>
              <w:jc w:val="center"/>
              <w:rPr>
                <w:color w:val="000000"/>
                <w:sz w:val="14"/>
                <w:szCs w:val="14"/>
              </w:rPr>
            </w:pPr>
            <w:r w:rsidRPr="00B209C7">
              <w:rPr>
                <w:color w:val="000000"/>
                <w:sz w:val="14"/>
                <w:szCs w:val="14"/>
              </w:rPr>
              <w:t>29362800</w:t>
            </w:r>
          </w:p>
        </w:tc>
        <w:tc>
          <w:tcPr>
            <w:tcW w:w="322" w:type="pct"/>
            <w:hideMark/>
          </w:tcPr>
          <w:p w14:paraId="1B61F154" w14:textId="77777777" w:rsidR="00014450" w:rsidRPr="00B209C7" w:rsidRDefault="00014450" w:rsidP="003E18EA">
            <w:pPr>
              <w:jc w:val="center"/>
              <w:rPr>
                <w:color w:val="000000"/>
                <w:sz w:val="14"/>
                <w:szCs w:val="14"/>
              </w:rPr>
            </w:pPr>
            <w:r w:rsidRPr="00B209C7">
              <w:rPr>
                <w:color w:val="000000"/>
                <w:sz w:val="14"/>
                <w:szCs w:val="14"/>
              </w:rPr>
              <w:t>0%</w:t>
            </w:r>
          </w:p>
        </w:tc>
        <w:tc>
          <w:tcPr>
            <w:tcW w:w="650" w:type="pct"/>
            <w:hideMark/>
          </w:tcPr>
          <w:p w14:paraId="1773EAA0" w14:textId="77777777" w:rsidR="00014450" w:rsidRPr="00B209C7" w:rsidRDefault="00014450" w:rsidP="003E18EA">
            <w:pPr>
              <w:jc w:val="center"/>
              <w:rPr>
                <w:color w:val="000000"/>
                <w:sz w:val="14"/>
                <w:szCs w:val="14"/>
              </w:rPr>
            </w:pPr>
            <w:r w:rsidRPr="00B209C7">
              <w:rPr>
                <w:color w:val="000000"/>
                <w:sz w:val="14"/>
                <w:szCs w:val="14"/>
              </w:rPr>
              <w:t>0%</w:t>
            </w:r>
          </w:p>
        </w:tc>
      </w:tr>
    </w:tbl>
    <w:p w14:paraId="7F143FA7" w14:textId="77777777" w:rsidR="00E5573A" w:rsidRPr="00B209C7" w:rsidRDefault="00D00836" w:rsidP="003E18EA">
      <w:pPr>
        <w:pStyle w:val="NoteText"/>
        <w:spacing w:before="120"/>
      </w:pPr>
      <w:r w:rsidRPr="00B209C7">
        <w:t>1</w:t>
      </w:r>
      <w:r w:rsidRPr="00B209C7">
        <w:tab/>
      </w:r>
      <w:r w:rsidR="004C1CA8" w:rsidRPr="00B209C7">
        <w:t>S</w:t>
      </w:r>
      <w:r w:rsidR="00E5573A" w:rsidRPr="00B209C7">
        <w:t>eed.</w:t>
      </w:r>
    </w:p>
    <w:p w14:paraId="46DAF3B0" w14:textId="77777777" w:rsidR="00E5573A" w:rsidRPr="00B209C7" w:rsidRDefault="00D00836" w:rsidP="003E18EA">
      <w:pPr>
        <w:pStyle w:val="NoteText"/>
      </w:pPr>
      <w:r w:rsidRPr="00B209C7">
        <w:t>2</w:t>
      </w:r>
      <w:r w:rsidRPr="00B209C7">
        <w:tab/>
      </w:r>
      <w:r w:rsidR="004C1CA8" w:rsidRPr="00B209C7">
        <w:t>O</w:t>
      </w:r>
      <w:r w:rsidR="00E5573A" w:rsidRPr="00B209C7">
        <w:t>ther.</w:t>
      </w:r>
    </w:p>
    <w:p w14:paraId="58C370E4" w14:textId="77777777" w:rsidR="00E5573A" w:rsidRPr="00B209C7" w:rsidRDefault="00E5573A" w:rsidP="003E18EA">
      <w:pPr>
        <w:rPr>
          <w:szCs w:val="18"/>
        </w:rPr>
      </w:pPr>
    </w:p>
    <w:p w14:paraId="5CCEBF61" w14:textId="77777777" w:rsidR="00E5573A" w:rsidRPr="00B209C7" w:rsidRDefault="00E5573A" w:rsidP="003E18EA">
      <w:pPr>
        <w:pStyle w:val="Caption"/>
        <w:keepNext w:val="0"/>
        <w:spacing w:before="0"/>
        <w:rPr>
          <w:lang w:val="en-US"/>
        </w:rPr>
      </w:pPr>
      <w:r w:rsidRPr="00B209C7">
        <w:br w:type="page"/>
      </w:r>
      <w:r w:rsidRPr="00B209C7">
        <w:rPr>
          <w:lang w:val="en-US"/>
        </w:rPr>
        <w:lastRenderedPageBreak/>
        <w:t>India</w:t>
      </w:r>
    </w:p>
    <w:tbl>
      <w:tblPr>
        <w:tblStyle w:val="WTOTable1"/>
        <w:tblW w:w="4942" w:type="pct"/>
        <w:tblLook w:val="04A0" w:firstRow="1" w:lastRow="0" w:firstColumn="1" w:lastColumn="0" w:noHBand="0" w:noVBand="1"/>
      </w:tblPr>
      <w:tblGrid>
        <w:gridCol w:w="1051"/>
        <w:gridCol w:w="3285"/>
        <w:gridCol w:w="728"/>
        <w:gridCol w:w="1239"/>
        <w:gridCol w:w="1043"/>
        <w:gridCol w:w="640"/>
        <w:gridCol w:w="1149"/>
      </w:tblGrid>
      <w:tr w:rsidR="009F61F7" w:rsidRPr="00B209C7" w14:paraId="67EE27F0" w14:textId="77777777" w:rsidTr="004D2B6F">
        <w:trPr>
          <w:cnfStyle w:val="100000000000" w:firstRow="1" w:lastRow="0" w:firstColumn="0" w:lastColumn="0" w:oddVBand="0" w:evenVBand="0" w:oddHBand="0" w:evenHBand="0" w:firstRowFirstColumn="0" w:firstRowLastColumn="0" w:lastRowFirstColumn="0" w:lastRowLastColumn="0"/>
          <w:trHeight w:val="20"/>
        </w:trPr>
        <w:tc>
          <w:tcPr>
            <w:tcW w:w="6303" w:type="dxa"/>
            <w:gridSpan w:val="4"/>
            <w:tcBorders>
              <w:top w:val="single" w:sz="4" w:space="0" w:color="auto"/>
              <w:bottom w:val="single" w:sz="4" w:space="0" w:color="auto"/>
            </w:tcBorders>
            <w:vAlign w:val="center"/>
            <w:hideMark/>
          </w:tcPr>
          <w:p w14:paraId="0290E34E" w14:textId="77777777" w:rsidR="009F61F7" w:rsidRPr="00B209C7" w:rsidRDefault="009F61F7" w:rsidP="003E18EA">
            <w:pPr>
              <w:jc w:val="center"/>
              <w:rPr>
                <w:color w:val="FFFFFF" w:themeColor="background1"/>
                <w:sz w:val="14"/>
                <w:szCs w:val="14"/>
              </w:rPr>
            </w:pPr>
            <w:bookmarkStart w:id="3" w:name="_Hlk8122115"/>
            <w:r w:rsidRPr="00B209C7">
              <w:rPr>
                <w:color w:val="FFFFFF" w:themeColor="background1"/>
                <w:sz w:val="14"/>
                <w:szCs w:val="14"/>
              </w:rPr>
              <w:t>BOUND DUTIES</w:t>
            </w:r>
          </w:p>
        </w:tc>
        <w:tc>
          <w:tcPr>
            <w:tcW w:w="2832" w:type="dxa"/>
            <w:gridSpan w:val="3"/>
            <w:tcBorders>
              <w:top w:val="single" w:sz="4" w:space="0" w:color="auto"/>
              <w:bottom w:val="single" w:sz="4" w:space="0" w:color="auto"/>
            </w:tcBorders>
            <w:vAlign w:val="center"/>
            <w:hideMark/>
          </w:tcPr>
          <w:p w14:paraId="0B6CCC81" w14:textId="0789E5C2" w:rsidR="009F61F7" w:rsidRPr="00B209C7" w:rsidRDefault="009F61F7" w:rsidP="003E18EA">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w:t>
            </w:r>
            <w:r w:rsidR="00B42904" w:rsidRPr="00B209C7">
              <w:rPr>
                <w:color w:val="FFFFFF" w:themeColor="background1"/>
                <w:sz w:val="14"/>
                <w:szCs w:val="14"/>
              </w:rPr>
              <w:t>20</w:t>
            </w:r>
            <w:r w:rsidRPr="00B209C7">
              <w:rPr>
                <w:color w:val="FFFFFF" w:themeColor="background1"/>
                <w:sz w:val="14"/>
                <w:szCs w:val="14"/>
              </w:rPr>
              <w:t>)</w:t>
            </w:r>
          </w:p>
        </w:tc>
      </w:tr>
      <w:tr w:rsidR="004D2B6F" w:rsidRPr="00B209C7" w14:paraId="1265BF28" w14:textId="77777777" w:rsidTr="004D2B6F">
        <w:trPr>
          <w:trHeight w:val="20"/>
        </w:trPr>
        <w:tc>
          <w:tcPr>
            <w:tcW w:w="1051" w:type="dxa"/>
            <w:tcBorders>
              <w:top w:val="single" w:sz="4" w:space="0" w:color="auto"/>
            </w:tcBorders>
            <w:shd w:val="clear" w:color="auto" w:fill="006283"/>
            <w:vAlign w:val="center"/>
          </w:tcPr>
          <w:p w14:paraId="367F0010" w14:textId="77777777" w:rsidR="009F61F7" w:rsidRPr="00B209C7" w:rsidRDefault="009F61F7" w:rsidP="003E18EA">
            <w:pPr>
              <w:jc w:val="center"/>
              <w:rPr>
                <w:b/>
                <w:color w:val="FFFFFF" w:themeColor="background1"/>
                <w:sz w:val="14"/>
                <w:szCs w:val="14"/>
              </w:rPr>
            </w:pPr>
            <w:r w:rsidRPr="00B209C7">
              <w:rPr>
                <w:b/>
                <w:color w:val="FFFFFF" w:themeColor="background1"/>
                <w:sz w:val="14"/>
                <w:szCs w:val="14"/>
              </w:rPr>
              <w:t>Tariff Line (HS 2007)</w:t>
            </w:r>
          </w:p>
        </w:tc>
        <w:tc>
          <w:tcPr>
            <w:tcW w:w="3285" w:type="dxa"/>
            <w:tcBorders>
              <w:top w:val="single" w:sz="4" w:space="0" w:color="auto"/>
            </w:tcBorders>
            <w:shd w:val="clear" w:color="auto" w:fill="006283"/>
            <w:vAlign w:val="center"/>
          </w:tcPr>
          <w:p w14:paraId="41324738" w14:textId="77777777" w:rsidR="009F61F7" w:rsidRPr="00B209C7" w:rsidRDefault="009F61F7" w:rsidP="003E18EA">
            <w:pPr>
              <w:jc w:val="center"/>
              <w:rPr>
                <w:b/>
                <w:color w:val="FFFFFF" w:themeColor="background1"/>
                <w:sz w:val="14"/>
                <w:szCs w:val="14"/>
              </w:rPr>
            </w:pPr>
            <w:r w:rsidRPr="00B209C7">
              <w:rPr>
                <w:b/>
                <w:color w:val="FFFFFF" w:themeColor="background1"/>
                <w:sz w:val="14"/>
                <w:szCs w:val="14"/>
              </w:rPr>
              <w:t>Designation</w:t>
            </w:r>
          </w:p>
        </w:tc>
        <w:tc>
          <w:tcPr>
            <w:tcW w:w="728" w:type="dxa"/>
            <w:tcBorders>
              <w:top w:val="single" w:sz="4" w:space="0" w:color="auto"/>
            </w:tcBorders>
            <w:shd w:val="clear" w:color="auto" w:fill="006283"/>
            <w:vAlign w:val="center"/>
          </w:tcPr>
          <w:p w14:paraId="40E30E47" w14:textId="77777777" w:rsidR="009F61F7" w:rsidRPr="00B209C7" w:rsidRDefault="009F61F7" w:rsidP="003E18EA">
            <w:pPr>
              <w:jc w:val="center"/>
              <w:rPr>
                <w:b/>
                <w:color w:val="FFFFFF" w:themeColor="background1"/>
                <w:sz w:val="14"/>
                <w:szCs w:val="14"/>
              </w:rPr>
            </w:pPr>
            <w:r w:rsidRPr="00B209C7">
              <w:rPr>
                <w:b/>
                <w:color w:val="FFFFFF" w:themeColor="background1"/>
                <w:sz w:val="14"/>
                <w:szCs w:val="14"/>
              </w:rPr>
              <w:t>Bound Duty</w:t>
            </w:r>
          </w:p>
        </w:tc>
        <w:tc>
          <w:tcPr>
            <w:tcW w:w="1239" w:type="dxa"/>
            <w:tcBorders>
              <w:top w:val="single" w:sz="4" w:space="0" w:color="auto"/>
            </w:tcBorders>
            <w:shd w:val="clear" w:color="auto" w:fill="006283"/>
            <w:vAlign w:val="center"/>
          </w:tcPr>
          <w:p w14:paraId="61A798F3" w14:textId="77777777" w:rsidR="009F61F7" w:rsidRPr="00B209C7" w:rsidRDefault="009F61F7" w:rsidP="003E18EA">
            <w:pPr>
              <w:jc w:val="center"/>
              <w:rPr>
                <w:b/>
                <w:color w:val="FFFFFF" w:themeColor="background1"/>
                <w:sz w:val="14"/>
                <w:szCs w:val="14"/>
              </w:rPr>
            </w:pPr>
            <w:r w:rsidRPr="00B209C7">
              <w:rPr>
                <w:b/>
                <w:color w:val="FFFFFF" w:themeColor="background1"/>
                <w:sz w:val="14"/>
                <w:szCs w:val="14"/>
              </w:rPr>
              <w:t>Other Duties &amp; Charges</w:t>
            </w:r>
          </w:p>
        </w:tc>
        <w:tc>
          <w:tcPr>
            <w:tcW w:w="1043" w:type="dxa"/>
            <w:tcBorders>
              <w:top w:val="single" w:sz="4" w:space="0" w:color="auto"/>
            </w:tcBorders>
            <w:shd w:val="clear" w:color="auto" w:fill="006283"/>
            <w:vAlign w:val="center"/>
          </w:tcPr>
          <w:p w14:paraId="75A39657" w14:textId="77777777" w:rsidR="009F61F7" w:rsidRPr="00B209C7" w:rsidRDefault="009F61F7" w:rsidP="003E18EA">
            <w:pPr>
              <w:jc w:val="center"/>
              <w:rPr>
                <w:b/>
                <w:color w:val="FFFFFF" w:themeColor="background1"/>
                <w:sz w:val="14"/>
                <w:szCs w:val="14"/>
              </w:rPr>
            </w:pPr>
            <w:r w:rsidRPr="00B209C7">
              <w:rPr>
                <w:b/>
                <w:color w:val="FFFFFF" w:themeColor="background1"/>
                <w:sz w:val="14"/>
                <w:szCs w:val="14"/>
              </w:rPr>
              <w:t>Tariff Line (HS 2017)</w:t>
            </w:r>
          </w:p>
        </w:tc>
        <w:tc>
          <w:tcPr>
            <w:tcW w:w="640" w:type="dxa"/>
            <w:tcBorders>
              <w:top w:val="single" w:sz="4" w:space="0" w:color="auto"/>
            </w:tcBorders>
            <w:shd w:val="clear" w:color="auto" w:fill="006283"/>
            <w:vAlign w:val="center"/>
          </w:tcPr>
          <w:p w14:paraId="1FCB6F4F" w14:textId="77777777" w:rsidR="009F61F7" w:rsidRPr="00B209C7" w:rsidRDefault="009F61F7" w:rsidP="003E18EA">
            <w:pPr>
              <w:jc w:val="center"/>
              <w:rPr>
                <w:b/>
                <w:color w:val="FFFFFF" w:themeColor="background1"/>
                <w:sz w:val="14"/>
                <w:szCs w:val="14"/>
              </w:rPr>
            </w:pPr>
            <w:r w:rsidRPr="00B209C7">
              <w:rPr>
                <w:b/>
                <w:color w:val="FFFFFF" w:themeColor="background1"/>
                <w:sz w:val="14"/>
                <w:szCs w:val="14"/>
              </w:rPr>
              <w:t>MFN</w:t>
            </w:r>
          </w:p>
        </w:tc>
        <w:tc>
          <w:tcPr>
            <w:tcW w:w="1149" w:type="dxa"/>
            <w:tcBorders>
              <w:top w:val="single" w:sz="4" w:space="0" w:color="auto"/>
            </w:tcBorders>
            <w:shd w:val="clear" w:color="auto" w:fill="006283"/>
            <w:vAlign w:val="center"/>
          </w:tcPr>
          <w:p w14:paraId="5A79EC29" w14:textId="77777777" w:rsidR="009F61F7" w:rsidRPr="00B209C7" w:rsidRDefault="009F61F7" w:rsidP="003E18EA">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t xml:space="preserve"> P</w:t>
            </w:r>
            <w:r w:rsidR="00AD1351" w:rsidRPr="00B209C7">
              <w:rPr>
                <w:b/>
                <w:color w:val="FFFFFF" w:themeColor="background1"/>
                <w:sz w:val="14"/>
                <w:szCs w:val="14"/>
              </w:rPr>
              <w:t>referential</w:t>
            </w:r>
          </w:p>
        </w:tc>
      </w:tr>
      <w:tr w:rsidR="004D2B6F" w:rsidRPr="00B209C7" w14:paraId="10A2147F" w14:textId="77777777" w:rsidTr="004D2B6F">
        <w:trPr>
          <w:cnfStyle w:val="000000010000" w:firstRow="0" w:lastRow="0" w:firstColumn="0" w:lastColumn="0" w:oddVBand="0" w:evenVBand="0" w:oddHBand="0" w:evenHBand="1" w:firstRowFirstColumn="0" w:firstRowLastColumn="0" w:lastRowFirstColumn="0" w:lastRowLastColumn="0"/>
          <w:trHeight w:val="20"/>
        </w:trPr>
        <w:tc>
          <w:tcPr>
            <w:tcW w:w="1051" w:type="dxa"/>
            <w:hideMark/>
          </w:tcPr>
          <w:p w14:paraId="64632856" w14:textId="77777777" w:rsidR="00E5573A" w:rsidRPr="00B209C7" w:rsidRDefault="00E5573A" w:rsidP="003E18EA">
            <w:pPr>
              <w:jc w:val="left"/>
              <w:rPr>
                <w:color w:val="000000"/>
                <w:sz w:val="14"/>
                <w:szCs w:val="14"/>
              </w:rPr>
            </w:pPr>
            <w:r w:rsidRPr="00B209C7">
              <w:rPr>
                <w:color w:val="000000"/>
                <w:sz w:val="14"/>
                <w:szCs w:val="14"/>
              </w:rPr>
              <w:t>1207</w:t>
            </w:r>
          </w:p>
        </w:tc>
        <w:tc>
          <w:tcPr>
            <w:tcW w:w="3285" w:type="dxa"/>
            <w:hideMark/>
          </w:tcPr>
          <w:p w14:paraId="4B0F5E08" w14:textId="77777777" w:rsidR="00E5573A" w:rsidRPr="00B209C7" w:rsidRDefault="00E5573A" w:rsidP="003E18EA">
            <w:pPr>
              <w:jc w:val="left"/>
              <w:rPr>
                <w:color w:val="000000"/>
                <w:sz w:val="14"/>
                <w:szCs w:val="14"/>
              </w:rPr>
            </w:pPr>
            <w:r w:rsidRPr="00B209C7">
              <w:rPr>
                <w:color w:val="000000"/>
                <w:sz w:val="14"/>
                <w:szCs w:val="14"/>
              </w:rPr>
              <w:t>Other oil seeds and oleaginous fruits, whether or not broken:</w:t>
            </w:r>
          </w:p>
        </w:tc>
        <w:tc>
          <w:tcPr>
            <w:tcW w:w="728" w:type="dxa"/>
            <w:hideMark/>
          </w:tcPr>
          <w:p w14:paraId="27973D3D" w14:textId="77777777" w:rsidR="00E5573A" w:rsidRPr="00B209C7" w:rsidRDefault="00E5573A" w:rsidP="003E18EA">
            <w:pPr>
              <w:jc w:val="center"/>
              <w:rPr>
                <w:color w:val="000000"/>
                <w:sz w:val="14"/>
                <w:szCs w:val="14"/>
              </w:rPr>
            </w:pPr>
          </w:p>
        </w:tc>
        <w:tc>
          <w:tcPr>
            <w:tcW w:w="1239" w:type="dxa"/>
            <w:hideMark/>
          </w:tcPr>
          <w:p w14:paraId="701508F3" w14:textId="77777777" w:rsidR="00E5573A" w:rsidRPr="00B209C7" w:rsidRDefault="00E5573A" w:rsidP="003E18EA">
            <w:pPr>
              <w:jc w:val="center"/>
              <w:rPr>
                <w:color w:val="000000"/>
                <w:sz w:val="14"/>
                <w:szCs w:val="14"/>
              </w:rPr>
            </w:pPr>
          </w:p>
        </w:tc>
        <w:tc>
          <w:tcPr>
            <w:tcW w:w="1043" w:type="dxa"/>
            <w:hideMark/>
          </w:tcPr>
          <w:p w14:paraId="72055087" w14:textId="77777777" w:rsidR="00E5573A" w:rsidRPr="00B209C7" w:rsidRDefault="00E5573A" w:rsidP="003E18EA">
            <w:pPr>
              <w:jc w:val="center"/>
              <w:rPr>
                <w:color w:val="000000"/>
                <w:sz w:val="14"/>
                <w:szCs w:val="14"/>
              </w:rPr>
            </w:pPr>
          </w:p>
        </w:tc>
        <w:tc>
          <w:tcPr>
            <w:tcW w:w="640" w:type="dxa"/>
            <w:hideMark/>
          </w:tcPr>
          <w:p w14:paraId="50EF4DCB" w14:textId="77777777" w:rsidR="00E5573A" w:rsidRPr="00B209C7" w:rsidRDefault="00E5573A" w:rsidP="003E18EA">
            <w:pPr>
              <w:jc w:val="center"/>
              <w:rPr>
                <w:color w:val="000000"/>
                <w:sz w:val="14"/>
                <w:szCs w:val="14"/>
              </w:rPr>
            </w:pPr>
          </w:p>
        </w:tc>
        <w:tc>
          <w:tcPr>
            <w:tcW w:w="1149" w:type="dxa"/>
            <w:hideMark/>
          </w:tcPr>
          <w:p w14:paraId="07883D3D" w14:textId="77777777" w:rsidR="00E5573A" w:rsidRPr="00B209C7" w:rsidRDefault="00E5573A" w:rsidP="003E18EA">
            <w:pPr>
              <w:jc w:val="center"/>
              <w:rPr>
                <w:color w:val="000000"/>
                <w:sz w:val="14"/>
                <w:szCs w:val="14"/>
              </w:rPr>
            </w:pPr>
          </w:p>
        </w:tc>
      </w:tr>
      <w:tr w:rsidR="004D2B6F" w:rsidRPr="00B209C7" w14:paraId="3094DD20" w14:textId="77777777" w:rsidTr="004D2B6F">
        <w:trPr>
          <w:trHeight w:val="20"/>
        </w:trPr>
        <w:tc>
          <w:tcPr>
            <w:tcW w:w="1051" w:type="dxa"/>
            <w:hideMark/>
          </w:tcPr>
          <w:p w14:paraId="34F8FC9E" w14:textId="77777777" w:rsidR="00E5573A" w:rsidRPr="00B209C7" w:rsidRDefault="00E5573A" w:rsidP="003E18EA">
            <w:pPr>
              <w:jc w:val="left"/>
              <w:rPr>
                <w:color w:val="000000"/>
                <w:sz w:val="14"/>
                <w:szCs w:val="14"/>
              </w:rPr>
            </w:pPr>
            <w:r w:rsidRPr="00B209C7">
              <w:rPr>
                <w:color w:val="000000"/>
                <w:sz w:val="14"/>
                <w:szCs w:val="14"/>
              </w:rPr>
              <w:t>12072000</w:t>
            </w:r>
          </w:p>
        </w:tc>
        <w:tc>
          <w:tcPr>
            <w:tcW w:w="3285" w:type="dxa"/>
            <w:hideMark/>
          </w:tcPr>
          <w:p w14:paraId="4F0000E1" w14:textId="77777777" w:rsidR="00E5573A" w:rsidRPr="00B209C7" w:rsidRDefault="00E5573A" w:rsidP="003E18EA">
            <w:pPr>
              <w:jc w:val="left"/>
              <w:rPr>
                <w:color w:val="000000"/>
                <w:sz w:val="14"/>
                <w:szCs w:val="14"/>
              </w:rPr>
            </w:pPr>
            <w:r w:rsidRPr="00B209C7">
              <w:rPr>
                <w:color w:val="000000"/>
                <w:sz w:val="14"/>
                <w:szCs w:val="14"/>
              </w:rPr>
              <w:t>-</w:t>
            </w:r>
            <w:r w:rsidR="001C1A24" w:rsidRPr="00B209C7">
              <w:rPr>
                <w:color w:val="000000"/>
                <w:sz w:val="14"/>
                <w:szCs w:val="14"/>
              </w:rPr>
              <w:t xml:space="preserve"> </w:t>
            </w:r>
            <w:r w:rsidRPr="00B209C7">
              <w:rPr>
                <w:color w:val="000000"/>
                <w:sz w:val="14"/>
                <w:szCs w:val="14"/>
              </w:rPr>
              <w:t>Cotton seeds</w:t>
            </w:r>
          </w:p>
        </w:tc>
        <w:tc>
          <w:tcPr>
            <w:tcW w:w="728" w:type="dxa"/>
            <w:hideMark/>
          </w:tcPr>
          <w:p w14:paraId="4E2E9C84" w14:textId="77777777" w:rsidR="00E5573A" w:rsidRPr="00B209C7" w:rsidRDefault="00E5573A" w:rsidP="003E18EA">
            <w:pPr>
              <w:jc w:val="center"/>
              <w:rPr>
                <w:color w:val="000000"/>
                <w:sz w:val="14"/>
                <w:szCs w:val="14"/>
              </w:rPr>
            </w:pPr>
            <w:r w:rsidRPr="00B209C7">
              <w:rPr>
                <w:color w:val="000000"/>
                <w:sz w:val="14"/>
                <w:szCs w:val="14"/>
              </w:rPr>
              <w:t>100%</w:t>
            </w:r>
          </w:p>
        </w:tc>
        <w:tc>
          <w:tcPr>
            <w:tcW w:w="1239" w:type="dxa"/>
            <w:hideMark/>
          </w:tcPr>
          <w:p w14:paraId="6D37598E" w14:textId="77777777" w:rsidR="00E5573A" w:rsidRPr="00B209C7" w:rsidRDefault="00E5573A" w:rsidP="003E18EA">
            <w:pPr>
              <w:jc w:val="center"/>
              <w:rPr>
                <w:color w:val="000000"/>
                <w:sz w:val="14"/>
                <w:szCs w:val="14"/>
              </w:rPr>
            </w:pPr>
          </w:p>
        </w:tc>
        <w:tc>
          <w:tcPr>
            <w:tcW w:w="1043" w:type="dxa"/>
            <w:hideMark/>
          </w:tcPr>
          <w:p w14:paraId="7F73821C" w14:textId="77777777" w:rsidR="00E5573A" w:rsidRPr="00B209C7" w:rsidRDefault="00E5573A" w:rsidP="003E18EA">
            <w:pPr>
              <w:jc w:val="center"/>
              <w:rPr>
                <w:color w:val="000000"/>
                <w:sz w:val="14"/>
                <w:szCs w:val="14"/>
              </w:rPr>
            </w:pPr>
          </w:p>
        </w:tc>
        <w:tc>
          <w:tcPr>
            <w:tcW w:w="640" w:type="dxa"/>
            <w:hideMark/>
          </w:tcPr>
          <w:p w14:paraId="0D53712C" w14:textId="77777777" w:rsidR="00E5573A" w:rsidRPr="00B209C7" w:rsidRDefault="00E5573A" w:rsidP="003E18EA">
            <w:pPr>
              <w:jc w:val="center"/>
              <w:rPr>
                <w:color w:val="000000"/>
                <w:sz w:val="14"/>
                <w:szCs w:val="14"/>
              </w:rPr>
            </w:pPr>
          </w:p>
        </w:tc>
        <w:tc>
          <w:tcPr>
            <w:tcW w:w="1149" w:type="dxa"/>
            <w:hideMark/>
          </w:tcPr>
          <w:p w14:paraId="55296858" w14:textId="77777777" w:rsidR="00E5573A" w:rsidRPr="00B209C7" w:rsidRDefault="00E5573A" w:rsidP="003E18EA">
            <w:pPr>
              <w:jc w:val="center"/>
              <w:rPr>
                <w:color w:val="000000"/>
                <w:sz w:val="14"/>
                <w:szCs w:val="14"/>
              </w:rPr>
            </w:pPr>
          </w:p>
        </w:tc>
      </w:tr>
      <w:tr w:rsidR="004D2B6F" w:rsidRPr="00B209C7" w14:paraId="740FA251" w14:textId="77777777" w:rsidTr="004D2B6F">
        <w:trPr>
          <w:cnfStyle w:val="000000010000" w:firstRow="0" w:lastRow="0" w:firstColumn="0" w:lastColumn="0" w:oddVBand="0" w:evenVBand="0" w:oddHBand="0" w:evenHBand="1" w:firstRowFirstColumn="0" w:firstRowLastColumn="0" w:lastRowFirstColumn="0" w:lastRowLastColumn="0"/>
          <w:trHeight w:val="20"/>
        </w:trPr>
        <w:tc>
          <w:tcPr>
            <w:tcW w:w="1051" w:type="dxa"/>
            <w:hideMark/>
          </w:tcPr>
          <w:p w14:paraId="59F3D057" w14:textId="77777777" w:rsidR="00E5573A" w:rsidRPr="00B209C7" w:rsidRDefault="00E5573A" w:rsidP="003E18EA">
            <w:pPr>
              <w:jc w:val="left"/>
              <w:rPr>
                <w:color w:val="000000"/>
                <w:sz w:val="14"/>
                <w:szCs w:val="14"/>
              </w:rPr>
            </w:pPr>
          </w:p>
        </w:tc>
        <w:tc>
          <w:tcPr>
            <w:tcW w:w="3285" w:type="dxa"/>
            <w:hideMark/>
          </w:tcPr>
          <w:p w14:paraId="798C90E3" w14:textId="77777777" w:rsidR="00E5573A" w:rsidRPr="00B209C7" w:rsidRDefault="00E5573A" w:rsidP="003E18EA">
            <w:pPr>
              <w:jc w:val="left"/>
              <w:rPr>
                <w:color w:val="000000"/>
                <w:sz w:val="14"/>
                <w:szCs w:val="14"/>
              </w:rPr>
            </w:pPr>
          </w:p>
        </w:tc>
        <w:tc>
          <w:tcPr>
            <w:tcW w:w="728" w:type="dxa"/>
            <w:hideMark/>
          </w:tcPr>
          <w:p w14:paraId="209F5B43" w14:textId="77777777" w:rsidR="00E5573A" w:rsidRPr="00B209C7" w:rsidRDefault="00E5573A" w:rsidP="003E18EA">
            <w:pPr>
              <w:jc w:val="center"/>
              <w:rPr>
                <w:color w:val="000000"/>
                <w:sz w:val="14"/>
                <w:szCs w:val="14"/>
              </w:rPr>
            </w:pPr>
          </w:p>
        </w:tc>
        <w:tc>
          <w:tcPr>
            <w:tcW w:w="1239" w:type="dxa"/>
            <w:hideMark/>
          </w:tcPr>
          <w:p w14:paraId="1C7CEA7D" w14:textId="77777777" w:rsidR="00E5573A" w:rsidRPr="00B209C7" w:rsidRDefault="00E5573A" w:rsidP="003E18EA">
            <w:pPr>
              <w:jc w:val="center"/>
              <w:rPr>
                <w:color w:val="000000"/>
                <w:sz w:val="14"/>
                <w:szCs w:val="14"/>
              </w:rPr>
            </w:pPr>
          </w:p>
        </w:tc>
        <w:tc>
          <w:tcPr>
            <w:tcW w:w="1043" w:type="dxa"/>
            <w:hideMark/>
          </w:tcPr>
          <w:p w14:paraId="7F3C8C62" w14:textId="77777777" w:rsidR="00E5573A" w:rsidRPr="00B209C7" w:rsidRDefault="00E5573A" w:rsidP="003E18EA">
            <w:pPr>
              <w:jc w:val="center"/>
              <w:rPr>
                <w:color w:val="000000"/>
                <w:sz w:val="14"/>
                <w:szCs w:val="14"/>
              </w:rPr>
            </w:pPr>
            <w:r w:rsidRPr="00B209C7">
              <w:rPr>
                <w:color w:val="000000"/>
                <w:sz w:val="14"/>
                <w:szCs w:val="14"/>
              </w:rPr>
              <w:t>12072100¹</w:t>
            </w:r>
          </w:p>
        </w:tc>
        <w:tc>
          <w:tcPr>
            <w:tcW w:w="640" w:type="dxa"/>
            <w:hideMark/>
          </w:tcPr>
          <w:p w14:paraId="50E276AC" w14:textId="77777777" w:rsidR="00E5573A" w:rsidRPr="00B209C7" w:rsidRDefault="00E5573A" w:rsidP="003E18EA">
            <w:pPr>
              <w:jc w:val="center"/>
              <w:rPr>
                <w:color w:val="000000"/>
                <w:sz w:val="14"/>
                <w:szCs w:val="14"/>
              </w:rPr>
            </w:pPr>
            <w:r w:rsidRPr="00B209C7">
              <w:rPr>
                <w:color w:val="000000"/>
                <w:sz w:val="14"/>
                <w:szCs w:val="14"/>
              </w:rPr>
              <w:t>30%</w:t>
            </w:r>
          </w:p>
        </w:tc>
        <w:tc>
          <w:tcPr>
            <w:tcW w:w="1149" w:type="dxa"/>
            <w:hideMark/>
          </w:tcPr>
          <w:p w14:paraId="1AEF940E" w14:textId="77777777" w:rsidR="00E5573A" w:rsidRPr="00B209C7" w:rsidRDefault="00E5573A" w:rsidP="003E18EA">
            <w:pPr>
              <w:jc w:val="center"/>
              <w:rPr>
                <w:color w:val="000000"/>
                <w:sz w:val="14"/>
                <w:szCs w:val="14"/>
              </w:rPr>
            </w:pPr>
          </w:p>
        </w:tc>
      </w:tr>
      <w:tr w:rsidR="004D2B6F" w:rsidRPr="00B209C7" w14:paraId="48F3AD60" w14:textId="77777777" w:rsidTr="004D2B6F">
        <w:trPr>
          <w:trHeight w:val="20"/>
        </w:trPr>
        <w:tc>
          <w:tcPr>
            <w:tcW w:w="1051" w:type="dxa"/>
            <w:hideMark/>
          </w:tcPr>
          <w:p w14:paraId="16D2F756" w14:textId="77777777" w:rsidR="00E5573A" w:rsidRPr="00B209C7" w:rsidRDefault="00E5573A" w:rsidP="003E18EA">
            <w:pPr>
              <w:jc w:val="left"/>
              <w:rPr>
                <w:color w:val="000000"/>
                <w:sz w:val="14"/>
                <w:szCs w:val="14"/>
              </w:rPr>
            </w:pPr>
          </w:p>
        </w:tc>
        <w:tc>
          <w:tcPr>
            <w:tcW w:w="3285" w:type="dxa"/>
            <w:hideMark/>
          </w:tcPr>
          <w:p w14:paraId="36676619" w14:textId="77777777" w:rsidR="00E5573A" w:rsidRPr="00B209C7" w:rsidRDefault="00E5573A" w:rsidP="003E18EA">
            <w:pPr>
              <w:jc w:val="left"/>
              <w:rPr>
                <w:color w:val="000000"/>
                <w:sz w:val="14"/>
                <w:szCs w:val="14"/>
              </w:rPr>
            </w:pPr>
          </w:p>
        </w:tc>
        <w:tc>
          <w:tcPr>
            <w:tcW w:w="728" w:type="dxa"/>
            <w:hideMark/>
          </w:tcPr>
          <w:p w14:paraId="37C4AE57" w14:textId="77777777" w:rsidR="00E5573A" w:rsidRPr="00B209C7" w:rsidRDefault="00E5573A" w:rsidP="003E18EA">
            <w:pPr>
              <w:jc w:val="center"/>
              <w:rPr>
                <w:color w:val="000000"/>
                <w:sz w:val="14"/>
                <w:szCs w:val="14"/>
              </w:rPr>
            </w:pPr>
          </w:p>
        </w:tc>
        <w:tc>
          <w:tcPr>
            <w:tcW w:w="1239" w:type="dxa"/>
            <w:hideMark/>
          </w:tcPr>
          <w:p w14:paraId="0F61109B" w14:textId="77777777" w:rsidR="00E5573A" w:rsidRPr="00B209C7" w:rsidRDefault="00E5573A" w:rsidP="003E18EA">
            <w:pPr>
              <w:jc w:val="center"/>
              <w:rPr>
                <w:color w:val="000000"/>
                <w:sz w:val="14"/>
                <w:szCs w:val="14"/>
              </w:rPr>
            </w:pPr>
          </w:p>
        </w:tc>
        <w:tc>
          <w:tcPr>
            <w:tcW w:w="1043" w:type="dxa"/>
            <w:hideMark/>
          </w:tcPr>
          <w:p w14:paraId="19C6CB59" w14:textId="77777777" w:rsidR="00E5573A" w:rsidRPr="00B209C7" w:rsidRDefault="00E5573A" w:rsidP="003E18EA">
            <w:pPr>
              <w:jc w:val="center"/>
              <w:rPr>
                <w:color w:val="000000"/>
                <w:sz w:val="14"/>
                <w:szCs w:val="14"/>
              </w:rPr>
            </w:pPr>
            <w:r w:rsidRPr="00B209C7">
              <w:rPr>
                <w:color w:val="000000"/>
                <w:sz w:val="14"/>
                <w:szCs w:val="14"/>
              </w:rPr>
              <w:t>12072900²</w:t>
            </w:r>
          </w:p>
        </w:tc>
        <w:tc>
          <w:tcPr>
            <w:tcW w:w="640" w:type="dxa"/>
            <w:hideMark/>
          </w:tcPr>
          <w:p w14:paraId="7A73E248" w14:textId="77777777" w:rsidR="00E5573A" w:rsidRPr="00B209C7" w:rsidRDefault="00E5573A" w:rsidP="003E18EA">
            <w:pPr>
              <w:jc w:val="center"/>
              <w:rPr>
                <w:color w:val="000000"/>
                <w:sz w:val="14"/>
                <w:szCs w:val="14"/>
              </w:rPr>
            </w:pPr>
            <w:r w:rsidRPr="00B209C7">
              <w:rPr>
                <w:color w:val="000000"/>
                <w:sz w:val="14"/>
                <w:szCs w:val="14"/>
              </w:rPr>
              <w:t>30%</w:t>
            </w:r>
          </w:p>
        </w:tc>
        <w:tc>
          <w:tcPr>
            <w:tcW w:w="1149" w:type="dxa"/>
            <w:hideMark/>
          </w:tcPr>
          <w:p w14:paraId="4ABCD2E6" w14:textId="77777777" w:rsidR="00E5573A" w:rsidRPr="00B209C7" w:rsidRDefault="00E5573A" w:rsidP="003E18EA">
            <w:pPr>
              <w:rPr>
                <w:color w:val="000000"/>
                <w:sz w:val="14"/>
                <w:szCs w:val="14"/>
              </w:rPr>
            </w:pPr>
          </w:p>
        </w:tc>
      </w:tr>
      <w:tr w:rsidR="004D2B6F" w:rsidRPr="00B209C7" w14:paraId="779822B5" w14:textId="77777777" w:rsidTr="004D2B6F">
        <w:trPr>
          <w:cnfStyle w:val="000000010000" w:firstRow="0" w:lastRow="0" w:firstColumn="0" w:lastColumn="0" w:oddVBand="0" w:evenVBand="0" w:oddHBand="0" w:evenHBand="1" w:firstRowFirstColumn="0" w:firstRowLastColumn="0" w:lastRowFirstColumn="0" w:lastRowLastColumn="0"/>
          <w:trHeight w:val="20"/>
        </w:trPr>
        <w:tc>
          <w:tcPr>
            <w:tcW w:w="1051" w:type="dxa"/>
            <w:hideMark/>
          </w:tcPr>
          <w:p w14:paraId="474F2453" w14:textId="77777777" w:rsidR="00E5573A" w:rsidRPr="00B209C7" w:rsidRDefault="00E5573A" w:rsidP="003E18EA">
            <w:pPr>
              <w:jc w:val="left"/>
              <w:rPr>
                <w:color w:val="000000"/>
                <w:sz w:val="14"/>
                <w:szCs w:val="14"/>
              </w:rPr>
            </w:pPr>
            <w:r w:rsidRPr="00B209C7">
              <w:rPr>
                <w:color w:val="000000"/>
                <w:sz w:val="14"/>
                <w:szCs w:val="14"/>
              </w:rPr>
              <w:t>1404</w:t>
            </w:r>
          </w:p>
        </w:tc>
        <w:tc>
          <w:tcPr>
            <w:tcW w:w="3285" w:type="dxa"/>
            <w:hideMark/>
          </w:tcPr>
          <w:p w14:paraId="423165EF" w14:textId="77777777" w:rsidR="00E5573A" w:rsidRPr="00B209C7" w:rsidRDefault="00E5573A" w:rsidP="003E18EA">
            <w:pPr>
              <w:jc w:val="left"/>
              <w:rPr>
                <w:color w:val="000000"/>
                <w:sz w:val="14"/>
                <w:szCs w:val="14"/>
              </w:rPr>
            </w:pPr>
            <w:r w:rsidRPr="00B209C7">
              <w:rPr>
                <w:color w:val="000000"/>
                <w:sz w:val="14"/>
                <w:szCs w:val="14"/>
              </w:rPr>
              <w:t>Vegetable products not elsewhere specified or included:</w:t>
            </w:r>
          </w:p>
        </w:tc>
        <w:tc>
          <w:tcPr>
            <w:tcW w:w="728" w:type="dxa"/>
            <w:hideMark/>
          </w:tcPr>
          <w:p w14:paraId="7C205D3C" w14:textId="77777777" w:rsidR="00E5573A" w:rsidRPr="00B209C7" w:rsidRDefault="00E5573A" w:rsidP="003E18EA">
            <w:pPr>
              <w:jc w:val="center"/>
              <w:rPr>
                <w:color w:val="000000"/>
                <w:sz w:val="14"/>
                <w:szCs w:val="14"/>
              </w:rPr>
            </w:pPr>
          </w:p>
        </w:tc>
        <w:tc>
          <w:tcPr>
            <w:tcW w:w="1239" w:type="dxa"/>
            <w:hideMark/>
          </w:tcPr>
          <w:p w14:paraId="00A5B7B8" w14:textId="77777777" w:rsidR="00E5573A" w:rsidRPr="00B209C7" w:rsidRDefault="00E5573A" w:rsidP="003E18EA">
            <w:pPr>
              <w:jc w:val="center"/>
              <w:rPr>
                <w:color w:val="000000"/>
                <w:sz w:val="14"/>
                <w:szCs w:val="14"/>
              </w:rPr>
            </w:pPr>
          </w:p>
        </w:tc>
        <w:tc>
          <w:tcPr>
            <w:tcW w:w="1043" w:type="dxa"/>
            <w:hideMark/>
          </w:tcPr>
          <w:p w14:paraId="7085B720" w14:textId="77777777" w:rsidR="00E5573A" w:rsidRPr="00B209C7" w:rsidRDefault="00E5573A" w:rsidP="003E18EA">
            <w:pPr>
              <w:jc w:val="center"/>
              <w:rPr>
                <w:color w:val="000000"/>
                <w:sz w:val="14"/>
                <w:szCs w:val="14"/>
              </w:rPr>
            </w:pPr>
          </w:p>
        </w:tc>
        <w:tc>
          <w:tcPr>
            <w:tcW w:w="640" w:type="dxa"/>
            <w:hideMark/>
          </w:tcPr>
          <w:p w14:paraId="54CF4A0D" w14:textId="77777777" w:rsidR="00E5573A" w:rsidRPr="00B209C7" w:rsidRDefault="00E5573A" w:rsidP="003E18EA">
            <w:pPr>
              <w:jc w:val="center"/>
              <w:rPr>
                <w:color w:val="000000"/>
                <w:sz w:val="14"/>
                <w:szCs w:val="14"/>
              </w:rPr>
            </w:pPr>
          </w:p>
        </w:tc>
        <w:tc>
          <w:tcPr>
            <w:tcW w:w="1149" w:type="dxa"/>
            <w:hideMark/>
          </w:tcPr>
          <w:p w14:paraId="2F58AAAB" w14:textId="77777777" w:rsidR="00E5573A" w:rsidRPr="00B209C7" w:rsidRDefault="00E5573A" w:rsidP="003E18EA">
            <w:pPr>
              <w:jc w:val="center"/>
              <w:rPr>
                <w:color w:val="000000"/>
                <w:sz w:val="14"/>
                <w:szCs w:val="14"/>
              </w:rPr>
            </w:pPr>
          </w:p>
        </w:tc>
      </w:tr>
      <w:tr w:rsidR="004D2B6F" w:rsidRPr="00B209C7" w14:paraId="1B4C3772" w14:textId="77777777" w:rsidTr="004D2B6F">
        <w:trPr>
          <w:trHeight w:val="20"/>
        </w:trPr>
        <w:tc>
          <w:tcPr>
            <w:tcW w:w="1051" w:type="dxa"/>
            <w:hideMark/>
          </w:tcPr>
          <w:p w14:paraId="227869A0" w14:textId="77777777" w:rsidR="00E5573A" w:rsidRPr="00B209C7" w:rsidRDefault="00E5573A" w:rsidP="003E18EA">
            <w:pPr>
              <w:jc w:val="left"/>
              <w:rPr>
                <w:color w:val="000000"/>
                <w:sz w:val="14"/>
                <w:szCs w:val="14"/>
              </w:rPr>
            </w:pPr>
            <w:r w:rsidRPr="00B209C7">
              <w:rPr>
                <w:color w:val="000000"/>
                <w:sz w:val="14"/>
                <w:szCs w:val="14"/>
              </w:rPr>
              <w:t>14042000</w:t>
            </w:r>
          </w:p>
        </w:tc>
        <w:tc>
          <w:tcPr>
            <w:tcW w:w="3285" w:type="dxa"/>
            <w:hideMark/>
          </w:tcPr>
          <w:p w14:paraId="0078D9F3" w14:textId="77777777" w:rsidR="00E5573A" w:rsidRPr="00B209C7" w:rsidRDefault="00E5573A" w:rsidP="003E18EA">
            <w:pPr>
              <w:jc w:val="left"/>
              <w:rPr>
                <w:color w:val="000000"/>
                <w:sz w:val="14"/>
                <w:szCs w:val="14"/>
              </w:rPr>
            </w:pPr>
            <w:r w:rsidRPr="00B209C7">
              <w:rPr>
                <w:color w:val="000000"/>
                <w:sz w:val="14"/>
                <w:szCs w:val="14"/>
              </w:rPr>
              <w:t>-</w:t>
            </w:r>
            <w:r w:rsidR="001C1A24" w:rsidRPr="00B209C7">
              <w:rPr>
                <w:color w:val="000000"/>
                <w:sz w:val="14"/>
                <w:szCs w:val="14"/>
              </w:rPr>
              <w:t xml:space="preserve"> </w:t>
            </w:r>
            <w:r w:rsidRPr="00B209C7">
              <w:rPr>
                <w:color w:val="000000"/>
                <w:sz w:val="14"/>
                <w:szCs w:val="14"/>
              </w:rPr>
              <w:t>Cotton linters</w:t>
            </w:r>
          </w:p>
        </w:tc>
        <w:tc>
          <w:tcPr>
            <w:tcW w:w="728" w:type="dxa"/>
            <w:hideMark/>
          </w:tcPr>
          <w:p w14:paraId="374DE2F2" w14:textId="77777777" w:rsidR="00E5573A" w:rsidRPr="00B209C7" w:rsidRDefault="00E5573A" w:rsidP="003E18EA">
            <w:pPr>
              <w:jc w:val="center"/>
              <w:rPr>
                <w:color w:val="000000"/>
                <w:sz w:val="14"/>
                <w:szCs w:val="14"/>
              </w:rPr>
            </w:pPr>
            <w:r w:rsidRPr="00B209C7">
              <w:rPr>
                <w:color w:val="000000"/>
                <w:sz w:val="14"/>
                <w:szCs w:val="14"/>
              </w:rPr>
              <w:t>100%</w:t>
            </w:r>
          </w:p>
        </w:tc>
        <w:tc>
          <w:tcPr>
            <w:tcW w:w="1239" w:type="dxa"/>
            <w:hideMark/>
          </w:tcPr>
          <w:p w14:paraId="42082313" w14:textId="77777777" w:rsidR="00E5573A" w:rsidRPr="00B209C7" w:rsidRDefault="00E5573A" w:rsidP="003E18EA">
            <w:pPr>
              <w:jc w:val="center"/>
              <w:rPr>
                <w:color w:val="000000"/>
                <w:sz w:val="14"/>
                <w:szCs w:val="14"/>
              </w:rPr>
            </w:pPr>
          </w:p>
        </w:tc>
        <w:tc>
          <w:tcPr>
            <w:tcW w:w="1043" w:type="dxa"/>
            <w:hideMark/>
          </w:tcPr>
          <w:p w14:paraId="4D3667F1" w14:textId="77777777" w:rsidR="00E5573A" w:rsidRPr="00B209C7" w:rsidRDefault="0099579A" w:rsidP="003E18EA">
            <w:pPr>
              <w:jc w:val="center"/>
              <w:rPr>
                <w:color w:val="000000"/>
                <w:sz w:val="14"/>
                <w:szCs w:val="14"/>
              </w:rPr>
            </w:pPr>
            <w:r w:rsidRPr="00B209C7">
              <w:rPr>
                <w:color w:val="000000"/>
                <w:sz w:val="14"/>
                <w:szCs w:val="14"/>
              </w:rPr>
              <w:t>14042000</w:t>
            </w:r>
          </w:p>
        </w:tc>
        <w:tc>
          <w:tcPr>
            <w:tcW w:w="640" w:type="dxa"/>
            <w:hideMark/>
          </w:tcPr>
          <w:p w14:paraId="3B3E72CD" w14:textId="77777777" w:rsidR="00E5573A" w:rsidRPr="00B209C7" w:rsidRDefault="00E5573A" w:rsidP="003E18EA">
            <w:pPr>
              <w:jc w:val="center"/>
              <w:rPr>
                <w:color w:val="000000"/>
                <w:sz w:val="14"/>
                <w:szCs w:val="14"/>
              </w:rPr>
            </w:pPr>
            <w:r w:rsidRPr="00B209C7">
              <w:rPr>
                <w:color w:val="000000"/>
                <w:sz w:val="14"/>
                <w:szCs w:val="14"/>
              </w:rPr>
              <w:t>30%</w:t>
            </w:r>
          </w:p>
        </w:tc>
        <w:tc>
          <w:tcPr>
            <w:tcW w:w="1149" w:type="dxa"/>
            <w:hideMark/>
          </w:tcPr>
          <w:p w14:paraId="65C6EBAD" w14:textId="77777777" w:rsidR="00E5573A" w:rsidRPr="00B209C7" w:rsidRDefault="00E5573A" w:rsidP="003E18EA">
            <w:pPr>
              <w:jc w:val="center"/>
              <w:rPr>
                <w:color w:val="000000"/>
                <w:sz w:val="14"/>
                <w:szCs w:val="14"/>
              </w:rPr>
            </w:pPr>
          </w:p>
        </w:tc>
      </w:tr>
      <w:tr w:rsidR="004D2B6F" w:rsidRPr="00B209C7" w14:paraId="50EBB645" w14:textId="77777777" w:rsidTr="004D2B6F">
        <w:trPr>
          <w:cnfStyle w:val="000000010000" w:firstRow="0" w:lastRow="0" w:firstColumn="0" w:lastColumn="0" w:oddVBand="0" w:evenVBand="0" w:oddHBand="0" w:evenHBand="1" w:firstRowFirstColumn="0" w:firstRowLastColumn="0" w:lastRowFirstColumn="0" w:lastRowLastColumn="0"/>
          <w:trHeight w:val="20"/>
        </w:trPr>
        <w:tc>
          <w:tcPr>
            <w:tcW w:w="1051" w:type="dxa"/>
            <w:hideMark/>
          </w:tcPr>
          <w:p w14:paraId="55F7E3F5" w14:textId="77777777" w:rsidR="00E5573A" w:rsidRPr="00B209C7" w:rsidRDefault="00E5573A" w:rsidP="003E18EA">
            <w:pPr>
              <w:jc w:val="left"/>
              <w:rPr>
                <w:color w:val="000000"/>
                <w:sz w:val="14"/>
                <w:szCs w:val="14"/>
              </w:rPr>
            </w:pPr>
            <w:r w:rsidRPr="00B209C7">
              <w:rPr>
                <w:color w:val="000000"/>
                <w:sz w:val="14"/>
                <w:szCs w:val="14"/>
              </w:rPr>
              <w:t>1512</w:t>
            </w:r>
          </w:p>
        </w:tc>
        <w:tc>
          <w:tcPr>
            <w:tcW w:w="3285" w:type="dxa"/>
            <w:hideMark/>
          </w:tcPr>
          <w:p w14:paraId="21F11C27" w14:textId="77777777" w:rsidR="00E5573A" w:rsidRPr="00B209C7" w:rsidRDefault="00E5573A" w:rsidP="003E18EA">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728" w:type="dxa"/>
            <w:hideMark/>
          </w:tcPr>
          <w:p w14:paraId="39D1B818" w14:textId="77777777" w:rsidR="00E5573A" w:rsidRPr="00B209C7" w:rsidRDefault="00E5573A" w:rsidP="003E18EA">
            <w:pPr>
              <w:jc w:val="center"/>
              <w:rPr>
                <w:color w:val="000000"/>
                <w:sz w:val="14"/>
                <w:szCs w:val="14"/>
              </w:rPr>
            </w:pPr>
          </w:p>
        </w:tc>
        <w:tc>
          <w:tcPr>
            <w:tcW w:w="1239" w:type="dxa"/>
            <w:hideMark/>
          </w:tcPr>
          <w:p w14:paraId="3D9045D6" w14:textId="77777777" w:rsidR="00E5573A" w:rsidRPr="00B209C7" w:rsidRDefault="00E5573A" w:rsidP="003E18EA">
            <w:pPr>
              <w:jc w:val="center"/>
              <w:rPr>
                <w:color w:val="000000"/>
                <w:sz w:val="14"/>
                <w:szCs w:val="14"/>
              </w:rPr>
            </w:pPr>
          </w:p>
        </w:tc>
        <w:tc>
          <w:tcPr>
            <w:tcW w:w="1043" w:type="dxa"/>
            <w:hideMark/>
          </w:tcPr>
          <w:p w14:paraId="62D409C4" w14:textId="77777777" w:rsidR="00E5573A" w:rsidRPr="00B209C7" w:rsidRDefault="00E5573A" w:rsidP="003E18EA">
            <w:pPr>
              <w:jc w:val="center"/>
              <w:rPr>
                <w:color w:val="000000"/>
                <w:sz w:val="14"/>
                <w:szCs w:val="14"/>
              </w:rPr>
            </w:pPr>
          </w:p>
        </w:tc>
        <w:tc>
          <w:tcPr>
            <w:tcW w:w="640" w:type="dxa"/>
            <w:hideMark/>
          </w:tcPr>
          <w:p w14:paraId="7B879B09" w14:textId="77777777" w:rsidR="00E5573A" w:rsidRPr="00B209C7" w:rsidRDefault="00E5573A" w:rsidP="003E18EA">
            <w:pPr>
              <w:jc w:val="center"/>
              <w:rPr>
                <w:color w:val="000000"/>
                <w:sz w:val="14"/>
                <w:szCs w:val="14"/>
              </w:rPr>
            </w:pPr>
          </w:p>
        </w:tc>
        <w:tc>
          <w:tcPr>
            <w:tcW w:w="1149" w:type="dxa"/>
            <w:hideMark/>
          </w:tcPr>
          <w:p w14:paraId="1C53AB9F" w14:textId="77777777" w:rsidR="00E5573A" w:rsidRPr="00B209C7" w:rsidRDefault="00E5573A" w:rsidP="003E18EA">
            <w:pPr>
              <w:jc w:val="center"/>
              <w:rPr>
                <w:color w:val="000000"/>
                <w:sz w:val="14"/>
                <w:szCs w:val="14"/>
              </w:rPr>
            </w:pPr>
          </w:p>
        </w:tc>
      </w:tr>
      <w:tr w:rsidR="004D2B6F" w:rsidRPr="00B209C7" w14:paraId="7AC5246D" w14:textId="77777777" w:rsidTr="004D2B6F">
        <w:trPr>
          <w:trHeight w:val="20"/>
        </w:trPr>
        <w:tc>
          <w:tcPr>
            <w:tcW w:w="1051" w:type="dxa"/>
            <w:hideMark/>
          </w:tcPr>
          <w:p w14:paraId="7DBC6827" w14:textId="77777777" w:rsidR="00E5573A" w:rsidRPr="00B209C7" w:rsidRDefault="00E5573A" w:rsidP="003E18EA">
            <w:pPr>
              <w:jc w:val="left"/>
              <w:rPr>
                <w:color w:val="000000"/>
                <w:sz w:val="14"/>
                <w:szCs w:val="14"/>
              </w:rPr>
            </w:pPr>
            <w:r w:rsidRPr="00B209C7">
              <w:rPr>
                <w:color w:val="000000"/>
                <w:sz w:val="14"/>
                <w:szCs w:val="14"/>
              </w:rPr>
              <w:t>15122100</w:t>
            </w:r>
          </w:p>
        </w:tc>
        <w:tc>
          <w:tcPr>
            <w:tcW w:w="3285" w:type="dxa"/>
            <w:hideMark/>
          </w:tcPr>
          <w:p w14:paraId="3FF4A05F" w14:textId="77777777" w:rsidR="00E5573A" w:rsidRPr="00B209C7" w:rsidRDefault="00E5573A" w:rsidP="003E18EA">
            <w:pPr>
              <w:jc w:val="left"/>
              <w:rPr>
                <w:color w:val="000000"/>
                <w:sz w:val="14"/>
                <w:szCs w:val="14"/>
              </w:rPr>
            </w:pPr>
            <w:r w:rsidRPr="00B209C7">
              <w:rPr>
                <w:color w:val="000000"/>
                <w:sz w:val="14"/>
                <w:szCs w:val="14"/>
              </w:rPr>
              <w:t>--</w:t>
            </w:r>
            <w:r w:rsidR="001C1A24" w:rsidRPr="00B209C7">
              <w:rPr>
                <w:color w:val="000000"/>
                <w:sz w:val="14"/>
                <w:szCs w:val="14"/>
              </w:rPr>
              <w:t xml:space="preserve"> </w:t>
            </w:r>
            <w:r w:rsidRPr="00B209C7">
              <w:rPr>
                <w:color w:val="000000"/>
                <w:sz w:val="14"/>
                <w:szCs w:val="14"/>
              </w:rPr>
              <w:t>Crude oil, whether or not gossypol has been removed</w:t>
            </w:r>
          </w:p>
        </w:tc>
        <w:tc>
          <w:tcPr>
            <w:tcW w:w="728" w:type="dxa"/>
            <w:hideMark/>
          </w:tcPr>
          <w:p w14:paraId="26B92E43" w14:textId="77777777" w:rsidR="00E5573A" w:rsidRPr="00B209C7" w:rsidRDefault="00E5573A" w:rsidP="003E18EA">
            <w:pPr>
              <w:jc w:val="center"/>
              <w:rPr>
                <w:color w:val="000000"/>
                <w:sz w:val="14"/>
                <w:szCs w:val="14"/>
              </w:rPr>
            </w:pPr>
            <w:r w:rsidRPr="00B209C7">
              <w:rPr>
                <w:color w:val="000000"/>
                <w:sz w:val="14"/>
                <w:szCs w:val="14"/>
              </w:rPr>
              <w:t>300%</w:t>
            </w:r>
          </w:p>
        </w:tc>
        <w:tc>
          <w:tcPr>
            <w:tcW w:w="1239" w:type="dxa"/>
            <w:hideMark/>
          </w:tcPr>
          <w:p w14:paraId="29307A56" w14:textId="77777777" w:rsidR="00E5573A" w:rsidRPr="00B209C7" w:rsidRDefault="00E5573A" w:rsidP="003E18EA">
            <w:pPr>
              <w:jc w:val="center"/>
              <w:rPr>
                <w:color w:val="000000"/>
                <w:sz w:val="14"/>
                <w:szCs w:val="14"/>
              </w:rPr>
            </w:pPr>
          </w:p>
        </w:tc>
        <w:tc>
          <w:tcPr>
            <w:tcW w:w="1043" w:type="dxa"/>
            <w:hideMark/>
          </w:tcPr>
          <w:p w14:paraId="43D1FF59" w14:textId="77777777" w:rsidR="00E5573A" w:rsidRPr="00B209C7" w:rsidRDefault="0099579A" w:rsidP="003E18EA">
            <w:pPr>
              <w:jc w:val="center"/>
              <w:rPr>
                <w:color w:val="000000"/>
                <w:sz w:val="14"/>
                <w:szCs w:val="14"/>
              </w:rPr>
            </w:pPr>
            <w:r w:rsidRPr="00B209C7">
              <w:rPr>
                <w:color w:val="000000"/>
                <w:sz w:val="14"/>
                <w:szCs w:val="14"/>
              </w:rPr>
              <w:t>15122100</w:t>
            </w:r>
          </w:p>
        </w:tc>
        <w:tc>
          <w:tcPr>
            <w:tcW w:w="640" w:type="dxa"/>
            <w:hideMark/>
          </w:tcPr>
          <w:p w14:paraId="6A3DC575" w14:textId="1EB78D11" w:rsidR="00E5573A" w:rsidRPr="00B209C7" w:rsidRDefault="00B42904" w:rsidP="003E18EA">
            <w:pPr>
              <w:jc w:val="center"/>
              <w:rPr>
                <w:color w:val="000000"/>
                <w:sz w:val="14"/>
                <w:szCs w:val="14"/>
              </w:rPr>
            </w:pPr>
            <w:r w:rsidRPr="00B209C7">
              <w:rPr>
                <w:color w:val="000000"/>
                <w:sz w:val="14"/>
                <w:szCs w:val="14"/>
              </w:rPr>
              <w:t>35</w:t>
            </w:r>
            <w:r w:rsidR="00E5573A" w:rsidRPr="00B209C7">
              <w:rPr>
                <w:color w:val="000000"/>
                <w:sz w:val="14"/>
                <w:szCs w:val="14"/>
              </w:rPr>
              <w:t>%</w:t>
            </w:r>
          </w:p>
        </w:tc>
        <w:tc>
          <w:tcPr>
            <w:tcW w:w="1149" w:type="dxa"/>
            <w:hideMark/>
          </w:tcPr>
          <w:p w14:paraId="5ECD0852" w14:textId="77777777" w:rsidR="00E5573A" w:rsidRPr="00B209C7" w:rsidRDefault="00E5573A" w:rsidP="003E18EA">
            <w:pPr>
              <w:jc w:val="center"/>
              <w:rPr>
                <w:color w:val="000000"/>
                <w:sz w:val="14"/>
                <w:szCs w:val="14"/>
              </w:rPr>
            </w:pPr>
          </w:p>
        </w:tc>
      </w:tr>
      <w:tr w:rsidR="004D2B6F" w:rsidRPr="00B209C7" w14:paraId="219E78B7" w14:textId="77777777" w:rsidTr="004D2B6F">
        <w:trPr>
          <w:cnfStyle w:val="000000010000" w:firstRow="0" w:lastRow="0" w:firstColumn="0" w:lastColumn="0" w:oddVBand="0" w:evenVBand="0" w:oddHBand="0" w:evenHBand="1" w:firstRowFirstColumn="0" w:firstRowLastColumn="0" w:lastRowFirstColumn="0" w:lastRowLastColumn="0"/>
          <w:trHeight w:val="20"/>
        </w:trPr>
        <w:tc>
          <w:tcPr>
            <w:tcW w:w="1051" w:type="dxa"/>
            <w:hideMark/>
          </w:tcPr>
          <w:p w14:paraId="7813665A" w14:textId="77777777" w:rsidR="00E5573A" w:rsidRPr="00B209C7" w:rsidRDefault="00E5573A" w:rsidP="003E18EA">
            <w:pPr>
              <w:jc w:val="left"/>
              <w:rPr>
                <w:color w:val="000000"/>
                <w:sz w:val="14"/>
                <w:szCs w:val="14"/>
              </w:rPr>
            </w:pPr>
            <w:r w:rsidRPr="00B209C7">
              <w:rPr>
                <w:color w:val="000000"/>
                <w:sz w:val="14"/>
                <w:szCs w:val="14"/>
              </w:rPr>
              <w:t>15122900</w:t>
            </w:r>
          </w:p>
        </w:tc>
        <w:tc>
          <w:tcPr>
            <w:tcW w:w="3285" w:type="dxa"/>
            <w:hideMark/>
          </w:tcPr>
          <w:p w14:paraId="1B4A752C" w14:textId="77777777" w:rsidR="00E5573A" w:rsidRPr="00B209C7" w:rsidRDefault="00E5573A" w:rsidP="003E18EA">
            <w:pPr>
              <w:jc w:val="left"/>
              <w:rPr>
                <w:color w:val="000000"/>
                <w:sz w:val="14"/>
                <w:szCs w:val="14"/>
              </w:rPr>
            </w:pPr>
            <w:r w:rsidRPr="00B209C7">
              <w:rPr>
                <w:color w:val="000000"/>
                <w:sz w:val="14"/>
                <w:szCs w:val="14"/>
              </w:rPr>
              <w:t>--</w:t>
            </w:r>
            <w:r w:rsidR="001C1A24" w:rsidRPr="00B209C7">
              <w:rPr>
                <w:color w:val="000000"/>
                <w:sz w:val="14"/>
                <w:szCs w:val="14"/>
              </w:rPr>
              <w:t xml:space="preserve"> </w:t>
            </w:r>
            <w:r w:rsidRPr="00B209C7">
              <w:rPr>
                <w:color w:val="000000"/>
                <w:sz w:val="14"/>
                <w:szCs w:val="14"/>
              </w:rPr>
              <w:t>Other</w:t>
            </w:r>
          </w:p>
        </w:tc>
        <w:tc>
          <w:tcPr>
            <w:tcW w:w="728" w:type="dxa"/>
            <w:hideMark/>
          </w:tcPr>
          <w:p w14:paraId="127DD0CF" w14:textId="77777777" w:rsidR="00E5573A" w:rsidRPr="00B209C7" w:rsidRDefault="00E5573A" w:rsidP="003E18EA">
            <w:pPr>
              <w:jc w:val="center"/>
              <w:rPr>
                <w:color w:val="000000"/>
                <w:sz w:val="14"/>
                <w:szCs w:val="14"/>
              </w:rPr>
            </w:pPr>
            <w:r w:rsidRPr="00B209C7">
              <w:rPr>
                <w:color w:val="000000"/>
                <w:sz w:val="14"/>
                <w:szCs w:val="14"/>
              </w:rPr>
              <w:t>300%</w:t>
            </w:r>
          </w:p>
        </w:tc>
        <w:tc>
          <w:tcPr>
            <w:tcW w:w="1239" w:type="dxa"/>
            <w:hideMark/>
          </w:tcPr>
          <w:p w14:paraId="7FC05509" w14:textId="77777777" w:rsidR="00E5573A" w:rsidRPr="00B209C7" w:rsidRDefault="00E5573A" w:rsidP="003E18EA">
            <w:pPr>
              <w:jc w:val="center"/>
              <w:rPr>
                <w:color w:val="000000"/>
                <w:sz w:val="14"/>
                <w:szCs w:val="14"/>
              </w:rPr>
            </w:pPr>
          </w:p>
        </w:tc>
        <w:tc>
          <w:tcPr>
            <w:tcW w:w="1043" w:type="dxa"/>
            <w:hideMark/>
          </w:tcPr>
          <w:p w14:paraId="108B312F" w14:textId="77777777" w:rsidR="00E5573A" w:rsidRPr="00B209C7" w:rsidRDefault="00E5573A" w:rsidP="003E18EA">
            <w:pPr>
              <w:jc w:val="center"/>
              <w:rPr>
                <w:color w:val="000000"/>
                <w:sz w:val="14"/>
                <w:szCs w:val="14"/>
              </w:rPr>
            </w:pPr>
          </w:p>
        </w:tc>
        <w:tc>
          <w:tcPr>
            <w:tcW w:w="640" w:type="dxa"/>
            <w:hideMark/>
          </w:tcPr>
          <w:p w14:paraId="46EA95BD" w14:textId="77777777" w:rsidR="00E5573A" w:rsidRPr="00B209C7" w:rsidRDefault="00E5573A" w:rsidP="003E18EA">
            <w:pPr>
              <w:jc w:val="center"/>
              <w:rPr>
                <w:color w:val="000000"/>
                <w:sz w:val="14"/>
                <w:szCs w:val="14"/>
              </w:rPr>
            </w:pPr>
          </w:p>
        </w:tc>
        <w:tc>
          <w:tcPr>
            <w:tcW w:w="1149" w:type="dxa"/>
            <w:hideMark/>
          </w:tcPr>
          <w:p w14:paraId="307F604F" w14:textId="77777777" w:rsidR="00E5573A" w:rsidRPr="00B209C7" w:rsidRDefault="00E5573A" w:rsidP="003E18EA">
            <w:pPr>
              <w:jc w:val="center"/>
              <w:rPr>
                <w:color w:val="000000"/>
                <w:sz w:val="14"/>
                <w:szCs w:val="14"/>
              </w:rPr>
            </w:pPr>
          </w:p>
        </w:tc>
      </w:tr>
      <w:tr w:rsidR="004D2B6F" w:rsidRPr="00B209C7" w14:paraId="0F4CA7A8" w14:textId="77777777" w:rsidTr="004D2B6F">
        <w:trPr>
          <w:trHeight w:val="20"/>
        </w:trPr>
        <w:tc>
          <w:tcPr>
            <w:tcW w:w="1051" w:type="dxa"/>
            <w:hideMark/>
          </w:tcPr>
          <w:p w14:paraId="5789B8EE" w14:textId="77777777" w:rsidR="00E5573A" w:rsidRPr="00B209C7" w:rsidRDefault="00E5573A" w:rsidP="003E18EA">
            <w:pPr>
              <w:jc w:val="left"/>
              <w:rPr>
                <w:color w:val="000000"/>
                <w:sz w:val="14"/>
                <w:szCs w:val="14"/>
              </w:rPr>
            </w:pPr>
          </w:p>
        </w:tc>
        <w:tc>
          <w:tcPr>
            <w:tcW w:w="3285" w:type="dxa"/>
            <w:hideMark/>
          </w:tcPr>
          <w:p w14:paraId="598861FE" w14:textId="77777777" w:rsidR="00E5573A" w:rsidRPr="00B209C7" w:rsidRDefault="00E5573A" w:rsidP="003E18EA">
            <w:pPr>
              <w:jc w:val="left"/>
              <w:rPr>
                <w:color w:val="000000"/>
                <w:sz w:val="14"/>
                <w:szCs w:val="14"/>
              </w:rPr>
            </w:pPr>
          </w:p>
        </w:tc>
        <w:tc>
          <w:tcPr>
            <w:tcW w:w="728" w:type="dxa"/>
            <w:hideMark/>
          </w:tcPr>
          <w:p w14:paraId="60243DD0" w14:textId="77777777" w:rsidR="00E5573A" w:rsidRPr="00B209C7" w:rsidRDefault="00E5573A" w:rsidP="003E18EA">
            <w:pPr>
              <w:jc w:val="center"/>
              <w:rPr>
                <w:color w:val="000000"/>
                <w:sz w:val="14"/>
                <w:szCs w:val="14"/>
              </w:rPr>
            </w:pPr>
          </w:p>
        </w:tc>
        <w:tc>
          <w:tcPr>
            <w:tcW w:w="1239" w:type="dxa"/>
            <w:hideMark/>
          </w:tcPr>
          <w:p w14:paraId="69644E05" w14:textId="77777777" w:rsidR="00E5573A" w:rsidRPr="00B209C7" w:rsidRDefault="00E5573A" w:rsidP="003E18EA">
            <w:pPr>
              <w:jc w:val="center"/>
              <w:rPr>
                <w:color w:val="000000"/>
                <w:sz w:val="14"/>
                <w:szCs w:val="14"/>
              </w:rPr>
            </w:pPr>
          </w:p>
        </w:tc>
        <w:tc>
          <w:tcPr>
            <w:tcW w:w="1043" w:type="dxa"/>
            <w:hideMark/>
          </w:tcPr>
          <w:p w14:paraId="48120084" w14:textId="77777777" w:rsidR="00E5573A" w:rsidRPr="00B209C7" w:rsidRDefault="00E5573A" w:rsidP="003E18EA">
            <w:pPr>
              <w:jc w:val="center"/>
              <w:rPr>
                <w:color w:val="000000"/>
                <w:sz w:val="14"/>
                <w:szCs w:val="14"/>
              </w:rPr>
            </w:pPr>
            <w:r w:rsidRPr="00B209C7">
              <w:rPr>
                <w:color w:val="000000"/>
                <w:sz w:val="14"/>
                <w:szCs w:val="14"/>
              </w:rPr>
              <w:t>15122910³</w:t>
            </w:r>
          </w:p>
        </w:tc>
        <w:tc>
          <w:tcPr>
            <w:tcW w:w="640" w:type="dxa"/>
            <w:hideMark/>
          </w:tcPr>
          <w:p w14:paraId="75AA949A" w14:textId="475FB7E2" w:rsidR="00E5573A" w:rsidRPr="00B209C7" w:rsidRDefault="00B42904" w:rsidP="003E18EA">
            <w:pPr>
              <w:jc w:val="center"/>
              <w:rPr>
                <w:color w:val="000000"/>
                <w:sz w:val="14"/>
                <w:szCs w:val="14"/>
              </w:rPr>
            </w:pPr>
            <w:r w:rsidRPr="00B209C7">
              <w:rPr>
                <w:color w:val="000000"/>
                <w:sz w:val="14"/>
                <w:szCs w:val="14"/>
              </w:rPr>
              <w:t>45</w:t>
            </w:r>
            <w:r w:rsidR="00E5573A" w:rsidRPr="00B209C7">
              <w:rPr>
                <w:color w:val="000000"/>
                <w:sz w:val="14"/>
                <w:szCs w:val="14"/>
              </w:rPr>
              <w:t>%</w:t>
            </w:r>
          </w:p>
        </w:tc>
        <w:tc>
          <w:tcPr>
            <w:tcW w:w="1149" w:type="dxa"/>
            <w:hideMark/>
          </w:tcPr>
          <w:p w14:paraId="2C13D12E" w14:textId="77777777" w:rsidR="00E5573A" w:rsidRPr="00B209C7" w:rsidRDefault="00E5573A" w:rsidP="003E18EA">
            <w:pPr>
              <w:jc w:val="center"/>
              <w:rPr>
                <w:color w:val="000000"/>
                <w:sz w:val="14"/>
                <w:szCs w:val="14"/>
              </w:rPr>
            </w:pPr>
          </w:p>
        </w:tc>
      </w:tr>
      <w:tr w:rsidR="004D2B6F" w:rsidRPr="00B209C7" w14:paraId="0227F29E" w14:textId="77777777" w:rsidTr="004D2B6F">
        <w:trPr>
          <w:cnfStyle w:val="000000010000" w:firstRow="0" w:lastRow="0" w:firstColumn="0" w:lastColumn="0" w:oddVBand="0" w:evenVBand="0" w:oddHBand="0" w:evenHBand="1" w:firstRowFirstColumn="0" w:firstRowLastColumn="0" w:lastRowFirstColumn="0" w:lastRowLastColumn="0"/>
          <w:trHeight w:val="20"/>
        </w:trPr>
        <w:tc>
          <w:tcPr>
            <w:tcW w:w="1051" w:type="dxa"/>
            <w:hideMark/>
          </w:tcPr>
          <w:p w14:paraId="0AC8989F" w14:textId="77777777" w:rsidR="00E5573A" w:rsidRPr="00B209C7" w:rsidRDefault="00E5573A" w:rsidP="003E18EA">
            <w:pPr>
              <w:jc w:val="left"/>
              <w:rPr>
                <w:color w:val="000000"/>
                <w:sz w:val="14"/>
                <w:szCs w:val="14"/>
              </w:rPr>
            </w:pPr>
          </w:p>
        </w:tc>
        <w:tc>
          <w:tcPr>
            <w:tcW w:w="3285" w:type="dxa"/>
            <w:hideMark/>
          </w:tcPr>
          <w:p w14:paraId="4C93D544" w14:textId="77777777" w:rsidR="00E5573A" w:rsidRPr="00B209C7" w:rsidRDefault="00E5573A" w:rsidP="003E18EA">
            <w:pPr>
              <w:jc w:val="left"/>
              <w:rPr>
                <w:color w:val="000000"/>
                <w:sz w:val="14"/>
                <w:szCs w:val="14"/>
              </w:rPr>
            </w:pPr>
          </w:p>
        </w:tc>
        <w:tc>
          <w:tcPr>
            <w:tcW w:w="728" w:type="dxa"/>
            <w:hideMark/>
          </w:tcPr>
          <w:p w14:paraId="5E6972CF" w14:textId="77777777" w:rsidR="00E5573A" w:rsidRPr="00B209C7" w:rsidRDefault="00E5573A" w:rsidP="003E18EA">
            <w:pPr>
              <w:jc w:val="center"/>
              <w:rPr>
                <w:color w:val="000000"/>
                <w:sz w:val="14"/>
                <w:szCs w:val="14"/>
              </w:rPr>
            </w:pPr>
          </w:p>
        </w:tc>
        <w:tc>
          <w:tcPr>
            <w:tcW w:w="1239" w:type="dxa"/>
            <w:hideMark/>
          </w:tcPr>
          <w:p w14:paraId="0E6658A0" w14:textId="77777777" w:rsidR="00E5573A" w:rsidRPr="00B209C7" w:rsidRDefault="00E5573A" w:rsidP="003E18EA">
            <w:pPr>
              <w:jc w:val="center"/>
              <w:rPr>
                <w:color w:val="000000"/>
                <w:sz w:val="14"/>
                <w:szCs w:val="14"/>
              </w:rPr>
            </w:pPr>
          </w:p>
        </w:tc>
        <w:tc>
          <w:tcPr>
            <w:tcW w:w="1043" w:type="dxa"/>
            <w:hideMark/>
          </w:tcPr>
          <w:p w14:paraId="0762BB69" w14:textId="77777777" w:rsidR="00E5573A" w:rsidRPr="00B209C7" w:rsidRDefault="00E5573A" w:rsidP="003E18EA">
            <w:pPr>
              <w:jc w:val="center"/>
              <w:rPr>
                <w:color w:val="000000"/>
                <w:sz w:val="14"/>
                <w:szCs w:val="14"/>
              </w:rPr>
            </w:pPr>
            <w:r w:rsidRPr="00B209C7">
              <w:rPr>
                <w:color w:val="000000"/>
                <w:sz w:val="14"/>
                <w:szCs w:val="14"/>
              </w:rPr>
              <w:t>15122990⁴</w:t>
            </w:r>
          </w:p>
        </w:tc>
        <w:tc>
          <w:tcPr>
            <w:tcW w:w="640" w:type="dxa"/>
            <w:hideMark/>
          </w:tcPr>
          <w:p w14:paraId="71BC50FB" w14:textId="77777777" w:rsidR="00E5573A" w:rsidRPr="00B209C7" w:rsidRDefault="00E5573A" w:rsidP="003E18EA">
            <w:pPr>
              <w:jc w:val="center"/>
              <w:rPr>
                <w:color w:val="000000"/>
                <w:sz w:val="14"/>
                <w:szCs w:val="14"/>
              </w:rPr>
            </w:pPr>
            <w:r w:rsidRPr="00B209C7">
              <w:rPr>
                <w:color w:val="000000"/>
                <w:sz w:val="14"/>
                <w:szCs w:val="14"/>
              </w:rPr>
              <w:t>100%</w:t>
            </w:r>
          </w:p>
        </w:tc>
        <w:tc>
          <w:tcPr>
            <w:tcW w:w="1149" w:type="dxa"/>
            <w:hideMark/>
          </w:tcPr>
          <w:p w14:paraId="607BA2F8" w14:textId="77777777" w:rsidR="00E5573A" w:rsidRPr="00B209C7" w:rsidRDefault="00E5573A" w:rsidP="003E18EA">
            <w:pPr>
              <w:jc w:val="center"/>
              <w:rPr>
                <w:color w:val="000000"/>
                <w:sz w:val="14"/>
                <w:szCs w:val="14"/>
              </w:rPr>
            </w:pPr>
          </w:p>
        </w:tc>
      </w:tr>
      <w:tr w:rsidR="004D2B6F" w:rsidRPr="00B209C7" w14:paraId="1C3FFC37" w14:textId="77777777" w:rsidTr="004D2B6F">
        <w:trPr>
          <w:trHeight w:val="20"/>
        </w:trPr>
        <w:tc>
          <w:tcPr>
            <w:tcW w:w="1051" w:type="dxa"/>
            <w:hideMark/>
          </w:tcPr>
          <w:p w14:paraId="519347CD" w14:textId="77777777" w:rsidR="00E5573A" w:rsidRPr="00B209C7" w:rsidRDefault="00E5573A" w:rsidP="003E18EA">
            <w:pPr>
              <w:jc w:val="left"/>
              <w:rPr>
                <w:color w:val="000000"/>
                <w:sz w:val="14"/>
                <w:szCs w:val="14"/>
              </w:rPr>
            </w:pPr>
            <w:r w:rsidRPr="00B209C7">
              <w:rPr>
                <w:color w:val="000000"/>
                <w:sz w:val="14"/>
                <w:szCs w:val="14"/>
              </w:rPr>
              <w:t>1521</w:t>
            </w:r>
          </w:p>
        </w:tc>
        <w:tc>
          <w:tcPr>
            <w:tcW w:w="3285" w:type="dxa"/>
            <w:noWrap/>
            <w:hideMark/>
          </w:tcPr>
          <w:p w14:paraId="1A366A5B" w14:textId="77777777" w:rsidR="00E5573A" w:rsidRPr="00B209C7" w:rsidRDefault="00E5573A" w:rsidP="003E18EA">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728" w:type="dxa"/>
            <w:hideMark/>
          </w:tcPr>
          <w:p w14:paraId="349AD83C" w14:textId="77777777" w:rsidR="00E5573A" w:rsidRPr="00B209C7" w:rsidRDefault="00E5573A" w:rsidP="003E18EA">
            <w:pPr>
              <w:jc w:val="center"/>
              <w:rPr>
                <w:color w:val="000000"/>
                <w:sz w:val="14"/>
                <w:szCs w:val="14"/>
              </w:rPr>
            </w:pPr>
          </w:p>
        </w:tc>
        <w:tc>
          <w:tcPr>
            <w:tcW w:w="1239" w:type="dxa"/>
            <w:hideMark/>
          </w:tcPr>
          <w:p w14:paraId="336651F6" w14:textId="77777777" w:rsidR="00E5573A" w:rsidRPr="00B209C7" w:rsidRDefault="00E5573A" w:rsidP="003E18EA">
            <w:pPr>
              <w:jc w:val="center"/>
              <w:rPr>
                <w:color w:val="000000"/>
                <w:sz w:val="14"/>
                <w:szCs w:val="14"/>
              </w:rPr>
            </w:pPr>
          </w:p>
        </w:tc>
        <w:tc>
          <w:tcPr>
            <w:tcW w:w="1043" w:type="dxa"/>
            <w:hideMark/>
          </w:tcPr>
          <w:p w14:paraId="77630DE0" w14:textId="77777777" w:rsidR="00E5573A" w:rsidRPr="00B209C7" w:rsidRDefault="00E5573A" w:rsidP="003E18EA">
            <w:pPr>
              <w:jc w:val="center"/>
              <w:rPr>
                <w:color w:val="000000"/>
                <w:sz w:val="14"/>
                <w:szCs w:val="14"/>
              </w:rPr>
            </w:pPr>
          </w:p>
        </w:tc>
        <w:tc>
          <w:tcPr>
            <w:tcW w:w="640" w:type="dxa"/>
            <w:hideMark/>
          </w:tcPr>
          <w:p w14:paraId="2E183D77" w14:textId="77777777" w:rsidR="00E5573A" w:rsidRPr="00B209C7" w:rsidRDefault="00E5573A" w:rsidP="003E18EA">
            <w:pPr>
              <w:jc w:val="center"/>
              <w:rPr>
                <w:color w:val="000000"/>
                <w:sz w:val="14"/>
                <w:szCs w:val="14"/>
              </w:rPr>
            </w:pPr>
          </w:p>
        </w:tc>
        <w:tc>
          <w:tcPr>
            <w:tcW w:w="1149" w:type="dxa"/>
            <w:hideMark/>
          </w:tcPr>
          <w:p w14:paraId="72FAD811" w14:textId="77777777" w:rsidR="00E5573A" w:rsidRPr="00B209C7" w:rsidRDefault="00E5573A" w:rsidP="003E18EA">
            <w:pPr>
              <w:jc w:val="center"/>
              <w:rPr>
                <w:color w:val="000000"/>
                <w:sz w:val="14"/>
                <w:szCs w:val="14"/>
              </w:rPr>
            </w:pPr>
          </w:p>
        </w:tc>
      </w:tr>
      <w:tr w:rsidR="004D2B6F" w:rsidRPr="00B209C7" w14:paraId="37EAB6AE" w14:textId="77777777" w:rsidTr="004D2B6F">
        <w:trPr>
          <w:cnfStyle w:val="000000010000" w:firstRow="0" w:lastRow="0" w:firstColumn="0" w:lastColumn="0" w:oddVBand="0" w:evenVBand="0" w:oddHBand="0" w:evenHBand="1" w:firstRowFirstColumn="0" w:firstRowLastColumn="0" w:lastRowFirstColumn="0" w:lastRowLastColumn="0"/>
          <w:trHeight w:val="20"/>
        </w:trPr>
        <w:tc>
          <w:tcPr>
            <w:tcW w:w="1051" w:type="dxa"/>
            <w:hideMark/>
          </w:tcPr>
          <w:p w14:paraId="5DBB7D28" w14:textId="77777777" w:rsidR="00E5573A" w:rsidRPr="00B209C7" w:rsidRDefault="00E5573A" w:rsidP="003E18EA">
            <w:pPr>
              <w:jc w:val="left"/>
              <w:rPr>
                <w:color w:val="000000"/>
                <w:sz w:val="14"/>
                <w:szCs w:val="14"/>
              </w:rPr>
            </w:pPr>
            <w:r w:rsidRPr="00B209C7">
              <w:rPr>
                <w:color w:val="000000"/>
                <w:sz w:val="14"/>
                <w:szCs w:val="14"/>
              </w:rPr>
              <w:t>15211000</w:t>
            </w:r>
          </w:p>
        </w:tc>
        <w:tc>
          <w:tcPr>
            <w:tcW w:w="3285" w:type="dxa"/>
            <w:hideMark/>
          </w:tcPr>
          <w:p w14:paraId="7CBD43B1" w14:textId="77777777" w:rsidR="00E5573A" w:rsidRPr="00B209C7" w:rsidRDefault="00E5573A" w:rsidP="003E18EA">
            <w:pPr>
              <w:jc w:val="left"/>
              <w:rPr>
                <w:color w:val="000000"/>
                <w:sz w:val="14"/>
                <w:szCs w:val="14"/>
              </w:rPr>
            </w:pPr>
            <w:r w:rsidRPr="00B209C7">
              <w:rPr>
                <w:color w:val="000000"/>
                <w:sz w:val="14"/>
                <w:szCs w:val="14"/>
              </w:rPr>
              <w:t>-</w:t>
            </w:r>
            <w:r w:rsidR="001C1A24" w:rsidRPr="00B209C7">
              <w:rPr>
                <w:color w:val="000000"/>
                <w:sz w:val="14"/>
                <w:szCs w:val="14"/>
              </w:rPr>
              <w:t xml:space="preserve"> </w:t>
            </w:r>
            <w:r w:rsidRPr="00B209C7">
              <w:rPr>
                <w:color w:val="000000"/>
                <w:sz w:val="14"/>
                <w:szCs w:val="14"/>
              </w:rPr>
              <w:t>Vegetable waxes</w:t>
            </w:r>
          </w:p>
        </w:tc>
        <w:tc>
          <w:tcPr>
            <w:tcW w:w="728" w:type="dxa"/>
            <w:hideMark/>
          </w:tcPr>
          <w:p w14:paraId="03DAC72E" w14:textId="77777777" w:rsidR="00E5573A" w:rsidRPr="00B209C7" w:rsidRDefault="00E5573A" w:rsidP="003E18EA">
            <w:pPr>
              <w:jc w:val="center"/>
              <w:rPr>
                <w:color w:val="000000"/>
                <w:sz w:val="14"/>
                <w:szCs w:val="14"/>
              </w:rPr>
            </w:pPr>
            <w:r w:rsidRPr="00B209C7">
              <w:rPr>
                <w:color w:val="000000"/>
                <w:sz w:val="14"/>
                <w:szCs w:val="14"/>
              </w:rPr>
              <w:t>150%</w:t>
            </w:r>
          </w:p>
        </w:tc>
        <w:tc>
          <w:tcPr>
            <w:tcW w:w="1239" w:type="dxa"/>
            <w:hideMark/>
          </w:tcPr>
          <w:p w14:paraId="7B17D625" w14:textId="77777777" w:rsidR="00E5573A" w:rsidRPr="00B209C7" w:rsidRDefault="00E5573A" w:rsidP="003E18EA">
            <w:pPr>
              <w:jc w:val="center"/>
              <w:rPr>
                <w:color w:val="000000"/>
                <w:sz w:val="14"/>
                <w:szCs w:val="14"/>
              </w:rPr>
            </w:pPr>
          </w:p>
        </w:tc>
        <w:tc>
          <w:tcPr>
            <w:tcW w:w="1043" w:type="dxa"/>
            <w:hideMark/>
          </w:tcPr>
          <w:p w14:paraId="5C7F509C" w14:textId="77777777" w:rsidR="00E5573A" w:rsidRPr="00B209C7" w:rsidRDefault="00E5573A" w:rsidP="003E18EA">
            <w:pPr>
              <w:jc w:val="center"/>
              <w:rPr>
                <w:color w:val="000000"/>
                <w:sz w:val="14"/>
                <w:szCs w:val="14"/>
              </w:rPr>
            </w:pPr>
          </w:p>
        </w:tc>
        <w:tc>
          <w:tcPr>
            <w:tcW w:w="640" w:type="dxa"/>
            <w:hideMark/>
          </w:tcPr>
          <w:p w14:paraId="1B446497" w14:textId="77777777" w:rsidR="00E5573A" w:rsidRPr="00B209C7" w:rsidRDefault="00E5573A" w:rsidP="003E18EA">
            <w:pPr>
              <w:jc w:val="center"/>
              <w:rPr>
                <w:color w:val="000000"/>
                <w:sz w:val="14"/>
                <w:szCs w:val="14"/>
              </w:rPr>
            </w:pPr>
          </w:p>
        </w:tc>
        <w:tc>
          <w:tcPr>
            <w:tcW w:w="1149" w:type="dxa"/>
            <w:hideMark/>
          </w:tcPr>
          <w:p w14:paraId="29D3A842" w14:textId="77777777" w:rsidR="00E5573A" w:rsidRPr="00B209C7" w:rsidRDefault="00E5573A" w:rsidP="003E18EA">
            <w:pPr>
              <w:jc w:val="center"/>
              <w:rPr>
                <w:color w:val="000000"/>
                <w:sz w:val="14"/>
                <w:szCs w:val="14"/>
              </w:rPr>
            </w:pPr>
          </w:p>
        </w:tc>
      </w:tr>
      <w:tr w:rsidR="004D2B6F" w:rsidRPr="00B209C7" w14:paraId="0AF81194" w14:textId="77777777" w:rsidTr="004D2B6F">
        <w:trPr>
          <w:trHeight w:val="20"/>
        </w:trPr>
        <w:tc>
          <w:tcPr>
            <w:tcW w:w="1051" w:type="dxa"/>
            <w:hideMark/>
          </w:tcPr>
          <w:p w14:paraId="426F0EB9" w14:textId="77777777" w:rsidR="00E5573A" w:rsidRPr="00B209C7" w:rsidRDefault="00E5573A" w:rsidP="003E18EA">
            <w:pPr>
              <w:jc w:val="left"/>
              <w:rPr>
                <w:color w:val="000000"/>
                <w:sz w:val="14"/>
                <w:szCs w:val="14"/>
              </w:rPr>
            </w:pPr>
          </w:p>
        </w:tc>
        <w:tc>
          <w:tcPr>
            <w:tcW w:w="3285" w:type="dxa"/>
            <w:hideMark/>
          </w:tcPr>
          <w:p w14:paraId="39949D0F" w14:textId="77777777" w:rsidR="00E5573A" w:rsidRPr="00B209C7" w:rsidRDefault="00E5573A" w:rsidP="003E18EA">
            <w:pPr>
              <w:jc w:val="left"/>
              <w:rPr>
                <w:color w:val="000000"/>
                <w:sz w:val="14"/>
                <w:szCs w:val="14"/>
              </w:rPr>
            </w:pPr>
          </w:p>
        </w:tc>
        <w:tc>
          <w:tcPr>
            <w:tcW w:w="728" w:type="dxa"/>
            <w:hideMark/>
          </w:tcPr>
          <w:p w14:paraId="155A17BA" w14:textId="77777777" w:rsidR="00E5573A" w:rsidRPr="00B209C7" w:rsidRDefault="00E5573A" w:rsidP="003E18EA">
            <w:pPr>
              <w:jc w:val="center"/>
              <w:rPr>
                <w:color w:val="000000"/>
                <w:sz w:val="14"/>
                <w:szCs w:val="14"/>
              </w:rPr>
            </w:pPr>
          </w:p>
        </w:tc>
        <w:tc>
          <w:tcPr>
            <w:tcW w:w="1239" w:type="dxa"/>
            <w:hideMark/>
          </w:tcPr>
          <w:p w14:paraId="3C4CF4CA" w14:textId="77777777" w:rsidR="00E5573A" w:rsidRPr="00B209C7" w:rsidRDefault="00E5573A" w:rsidP="003E18EA">
            <w:pPr>
              <w:jc w:val="center"/>
              <w:rPr>
                <w:color w:val="000000"/>
                <w:sz w:val="14"/>
                <w:szCs w:val="14"/>
              </w:rPr>
            </w:pPr>
          </w:p>
        </w:tc>
        <w:tc>
          <w:tcPr>
            <w:tcW w:w="1043" w:type="dxa"/>
            <w:hideMark/>
          </w:tcPr>
          <w:p w14:paraId="6F57C864" w14:textId="77777777" w:rsidR="00E5573A" w:rsidRPr="00B209C7" w:rsidRDefault="00E5573A" w:rsidP="003E18EA">
            <w:pPr>
              <w:jc w:val="center"/>
              <w:rPr>
                <w:color w:val="000000"/>
                <w:sz w:val="14"/>
                <w:szCs w:val="14"/>
              </w:rPr>
            </w:pPr>
            <w:r w:rsidRPr="00B209C7">
              <w:rPr>
                <w:color w:val="000000"/>
                <w:sz w:val="14"/>
                <w:szCs w:val="14"/>
              </w:rPr>
              <w:t>15211011⁵</w:t>
            </w:r>
          </w:p>
        </w:tc>
        <w:tc>
          <w:tcPr>
            <w:tcW w:w="640" w:type="dxa"/>
            <w:hideMark/>
          </w:tcPr>
          <w:p w14:paraId="15AF8A75" w14:textId="77777777" w:rsidR="00E5573A" w:rsidRPr="00B209C7" w:rsidRDefault="00E5573A" w:rsidP="003E18EA">
            <w:pPr>
              <w:jc w:val="center"/>
              <w:rPr>
                <w:color w:val="000000"/>
                <w:sz w:val="14"/>
                <w:szCs w:val="14"/>
              </w:rPr>
            </w:pPr>
            <w:r w:rsidRPr="00B209C7">
              <w:rPr>
                <w:color w:val="000000"/>
                <w:sz w:val="14"/>
                <w:szCs w:val="14"/>
              </w:rPr>
              <w:t>30%</w:t>
            </w:r>
          </w:p>
        </w:tc>
        <w:tc>
          <w:tcPr>
            <w:tcW w:w="1149" w:type="dxa"/>
            <w:hideMark/>
          </w:tcPr>
          <w:p w14:paraId="0A5F7429" w14:textId="77777777" w:rsidR="00E5573A" w:rsidRPr="00B209C7" w:rsidRDefault="00E5573A" w:rsidP="003E18EA">
            <w:pPr>
              <w:jc w:val="center"/>
              <w:rPr>
                <w:color w:val="000000"/>
                <w:sz w:val="14"/>
                <w:szCs w:val="14"/>
              </w:rPr>
            </w:pPr>
          </w:p>
        </w:tc>
      </w:tr>
      <w:tr w:rsidR="004D2B6F" w:rsidRPr="00B209C7" w14:paraId="3DA9ACF5" w14:textId="77777777" w:rsidTr="004D2B6F">
        <w:trPr>
          <w:cnfStyle w:val="000000010000" w:firstRow="0" w:lastRow="0" w:firstColumn="0" w:lastColumn="0" w:oddVBand="0" w:evenVBand="0" w:oddHBand="0" w:evenHBand="1" w:firstRowFirstColumn="0" w:firstRowLastColumn="0" w:lastRowFirstColumn="0" w:lastRowLastColumn="0"/>
          <w:trHeight w:val="20"/>
        </w:trPr>
        <w:tc>
          <w:tcPr>
            <w:tcW w:w="1051" w:type="dxa"/>
            <w:hideMark/>
          </w:tcPr>
          <w:p w14:paraId="69C71595" w14:textId="77777777" w:rsidR="00E5573A" w:rsidRPr="00B209C7" w:rsidRDefault="00E5573A" w:rsidP="003E18EA">
            <w:pPr>
              <w:jc w:val="left"/>
              <w:rPr>
                <w:color w:val="000000"/>
                <w:sz w:val="14"/>
                <w:szCs w:val="14"/>
              </w:rPr>
            </w:pPr>
          </w:p>
        </w:tc>
        <w:tc>
          <w:tcPr>
            <w:tcW w:w="3285" w:type="dxa"/>
            <w:hideMark/>
          </w:tcPr>
          <w:p w14:paraId="1593E586" w14:textId="77777777" w:rsidR="00E5573A" w:rsidRPr="00B209C7" w:rsidRDefault="00E5573A" w:rsidP="003E18EA">
            <w:pPr>
              <w:jc w:val="left"/>
              <w:rPr>
                <w:color w:val="000000"/>
                <w:sz w:val="14"/>
                <w:szCs w:val="14"/>
              </w:rPr>
            </w:pPr>
          </w:p>
        </w:tc>
        <w:tc>
          <w:tcPr>
            <w:tcW w:w="728" w:type="dxa"/>
            <w:hideMark/>
          </w:tcPr>
          <w:p w14:paraId="65D90AD6" w14:textId="77777777" w:rsidR="00E5573A" w:rsidRPr="00B209C7" w:rsidRDefault="00E5573A" w:rsidP="003E18EA">
            <w:pPr>
              <w:jc w:val="center"/>
              <w:rPr>
                <w:color w:val="000000"/>
                <w:sz w:val="14"/>
                <w:szCs w:val="14"/>
              </w:rPr>
            </w:pPr>
          </w:p>
        </w:tc>
        <w:tc>
          <w:tcPr>
            <w:tcW w:w="1239" w:type="dxa"/>
            <w:hideMark/>
          </w:tcPr>
          <w:p w14:paraId="5281A6AE" w14:textId="77777777" w:rsidR="00E5573A" w:rsidRPr="00B209C7" w:rsidRDefault="00E5573A" w:rsidP="003E18EA">
            <w:pPr>
              <w:jc w:val="center"/>
              <w:rPr>
                <w:color w:val="000000"/>
                <w:sz w:val="14"/>
                <w:szCs w:val="14"/>
              </w:rPr>
            </w:pPr>
          </w:p>
        </w:tc>
        <w:tc>
          <w:tcPr>
            <w:tcW w:w="1043" w:type="dxa"/>
            <w:hideMark/>
          </w:tcPr>
          <w:p w14:paraId="52E4537A" w14:textId="77777777" w:rsidR="00E5573A" w:rsidRPr="00B209C7" w:rsidRDefault="00E5573A" w:rsidP="003E18EA">
            <w:pPr>
              <w:jc w:val="center"/>
              <w:rPr>
                <w:color w:val="000000"/>
                <w:sz w:val="14"/>
                <w:szCs w:val="14"/>
              </w:rPr>
            </w:pPr>
            <w:r w:rsidRPr="00B209C7">
              <w:rPr>
                <w:color w:val="000000"/>
                <w:sz w:val="14"/>
                <w:szCs w:val="14"/>
              </w:rPr>
              <w:t>15211019</w:t>
            </w:r>
            <w:r w:rsidRPr="00B209C7">
              <w:rPr>
                <w:rFonts w:ascii="Cambria Math" w:hAnsi="Cambria Math" w:cs="Cambria Math"/>
                <w:color w:val="000000"/>
                <w:sz w:val="14"/>
                <w:szCs w:val="14"/>
              </w:rPr>
              <w:t>⁶</w:t>
            </w:r>
          </w:p>
        </w:tc>
        <w:tc>
          <w:tcPr>
            <w:tcW w:w="640" w:type="dxa"/>
            <w:hideMark/>
          </w:tcPr>
          <w:p w14:paraId="1C63493D" w14:textId="77777777" w:rsidR="00E5573A" w:rsidRPr="00B209C7" w:rsidRDefault="00E5573A" w:rsidP="003E18EA">
            <w:pPr>
              <w:jc w:val="center"/>
              <w:rPr>
                <w:color w:val="000000"/>
                <w:sz w:val="14"/>
                <w:szCs w:val="14"/>
              </w:rPr>
            </w:pPr>
            <w:r w:rsidRPr="00B209C7">
              <w:rPr>
                <w:color w:val="000000"/>
                <w:sz w:val="14"/>
                <w:szCs w:val="14"/>
              </w:rPr>
              <w:t>30%</w:t>
            </w:r>
          </w:p>
        </w:tc>
        <w:tc>
          <w:tcPr>
            <w:tcW w:w="1149" w:type="dxa"/>
            <w:hideMark/>
          </w:tcPr>
          <w:p w14:paraId="27FD5B70" w14:textId="77777777" w:rsidR="00E5573A" w:rsidRPr="00B209C7" w:rsidRDefault="00E5573A" w:rsidP="003E18EA">
            <w:pPr>
              <w:jc w:val="center"/>
              <w:rPr>
                <w:color w:val="000000"/>
                <w:sz w:val="14"/>
                <w:szCs w:val="14"/>
              </w:rPr>
            </w:pPr>
          </w:p>
        </w:tc>
      </w:tr>
      <w:tr w:rsidR="004D2B6F" w:rsidRPr="00B209C7" w14:paraId="2CF23111" w14:textId="77777777" w:rsidTr="004D2B6F">
        <w:trPr>
          <w:trHeight w:val="20"/>
        </w:trPr>
        <w:tc>
          <w:tcPr>
            <w:tcW w:w="1051" w:type="dxa"/>
            <w:hideMark/>
          </w:tcPr>
          <w:p w14:paraId="315D019B" w14:textId="77777777" w:rsidR="00E5573A" w:rsidRPr="00B209C7" w:rsidRDefault="00E5573A" w:rsidP="003E18EA">
            <w:pPr>
              <w:jc w:val="left"/>
              <w:rPr>
                <w:color w:val="000000"/>
                <w:sz w:val="14"/>
                <w:szCs w:val="14"/>
              </w:rPr>
            </w:pPr>
          </w:p>
        </w:tc>
        <w:tc>
          <w:tcPr>
            <w:tcW w:w="3285" w:type="dxa"/>
            <w:hideMark/>
          </w:tcPr>
          <w:p w14:paraId="58135F8A" w14:textId="77777777" w:rsidR="00E5573A" w:rsidRPr="00B209C7" w:rsidRDefault="00E5573A" w:rsidP="003E18EA">
            <w:pPr>
              <w:jc w:val="left"/>
              <w:rPr>
                <w:color w:val="000000"/>
                <w:sz w:val="14"/>
                <w:szCs w:val="14"/>
              </w:rPr>
            </w:pPr>
          </w:p>
        </w:tc>
        <w:tc>
          <w:tcPr>
            <w:tcW w:w="728" w:type="dxa"/>
            <w:hideMark/>
          </w:tcPr>
          <w:p w14:paraId="7A450EDD" w14:textId="77777777" w:rsidR="00E5573A" w:rsidRPr="00B209C7" w:rsidRDefault="00E5573A" w:rsidP="003E18EA">
            <w:pPr>
              <w:jc w:val="center"/>
              <w:rPr>
                <w:color w:val="000000"/>
                <w:sz w:val="14"/>
                <w:szCs w:val="14"/>
              </w:rPr>
            </w:pPr>
          </w:p>
        </w:tc>
        <w:tc>
          <w:tcPr>
            <w:tcW w:w="1239" w:type="dxa"/>
            <w:hideMark/>
          </w:tcPr>
          <w:p w14:paraId="46583D67" w14:textId="77777777" w:rsidR="00E5573A" w:rsidRPr="00B209C7" w:rsidRDefault="00E5573A" w:rsidP="003E18EA">
            <w:pPr>
              <w:jc w:val="center"/>
              <w:rPr>
                <w:color w:val="000000"/>
                <w:sz w:val="14"/>
                <w:szCs w:val="14"/>
              </w:rPr>
            </w:pPr>
          </w:p>
        </w:tc>
        <w:tc>
          <w:tcPr>
            <w:tcW w:w="1043" w:type="dxa"/>
            <w:hideMark/>
          </w:tcPr>
          <w:p w14:paraId="423881D8" w14:textId="77777777" w:rsidR="00E5573A" w:rsidRPr="00B209C7" w:rsidRDefault="00E5573A" w:rsidP="003E18EA">
            <w:pPr>
              <w:jc w:val="center"/>
              <w:rPr>
                <w:color w:val="000000"/>
                <w:sz w:val="14"/>
                <w:szCs w:val="14"/>
              </w:rPr>
            </w:pPr>
            <w:r w:rsidRPr="00B209C7">
              <w:rPr>
                <w:color w:val="000000"/>
                <w:sz w:val="14"/>
                <w:szCs w:val="14"/>
              </w:rPr>
              <w:t>15211090⁷</w:t>
            </w:r>
          </w:p>
        </w:tc>
        <w:tc>
          <w:tcPr>
            <w:tcW w:w="640" w:type="dxa"/>
            <w:hideMark/>
          </w:tcPr>
          <w:p w14:paraId="0CDA04C1" w14:textId="77777777" w:rsidR="00E5573A" w:rsidRPr="00B209C7" w:rsidRDefault="00E5573A" w:rsidP="003E18EA">
            <w:pPr>
              <w:jc w:val="center"/>
              <w:rPr>
                <w:color w:val="000000"/>
                <w:sz w:val="14"/>
                <w:szCs w:val="14"/>
              </w:rPr>
            </w:pPr>
            <w:r w:rsidRPr="00B209C7">
              <w:rPr>
                <w:color w:val="000000"/>
                <w:sz w:val="14"/>
                <w:szCs w:val="14"/>
              </w:rPr>
              <w:t>30%</w:t>
            </w:r>
          </w:p>
        </w:tc>
        <w:tc>
          <w:tcPr>
            <w:tcW w:w="1149" w:type="dxa"/>
            <w:hideMark/>
          </w:tcPr>
          <w:p w14:paraId="22F505F4" w14:textId="77777777" w:rsidR="00E5573A" w:rsidRPr="00B209C7" w:rsidRDefault="00E5573A" w:rsidP="003E18EA">
            <w:pPr>
              <w:jc w:val="center"/>
              <w:rPr>
                <w:color w:val="000000"/>
                <w:sz w:val="14"/>
                <w:szCs w:val="14"/>
              </w:rPr>
            </w:pPr>
          </w:p>
        </w:tc>
      </w:tr>
      <w:tr w:rsidR="004D2B6F" w:rsidRPr="00B209C7" w14:paraId="6CE42EF4" w14:textId="77777777" w:rsidTr="004D2B6F">
        <w:trPr>
          <w:cnfStyle w:val="000000010000" w:firstRow="0" w:lastRow="0" w:firstColumn="0" w:lastColumn="0" w:oddVBand="0" w:evenVBand="0" w:oddHBand="0" w:evenHBand="1" w:firstRowFirstColumn="0" w:firstRowLastColumn="0" w:lastRowFirstColumn="0" w:lastRowLastColumn="0"/>
          <w:trHeight w:val="20"/>
        </w:trPr>
        <w:tc>
          <w:tcPr>
            <w:tcW w:w="1051" w:type="dxa"/>
            <w:hideMark/>
          </w:tcPr>
          <w:p w14:paraId="62512154" w14:textId="77777777" w:rsidR="00E5573A" w:rsidRPr="00B209C7" w:rsidRDefault="00E5573A" w:rsidP="003E18EA">
            <w:pPr>
              <w:jc w:val="left"/>
              <w:rPr>
                <w:color w:val="000000"/>
                <w:sz w:val="14"/>
                <w:szCs w:val="14"/>
              </w:rPr>
            </w:pPr>
            <w:r w:rsidRPr="00B209C7">
              <w:rPr>
                <w:color w:val="000000"/>
                <w:sz w:val="14"/>
                <w:szCs w:val="14"/>
              </w:rPr>
              <w:t>2306</w:t>
            </w:r>
          </w:p>
        </w:tc>
        <w:tc>
          <w:tcPr>
            <w:tcW w:w="3285" w:type="dxa"/>
            <w:hideMark/>
          </w:tcPr>
          <w:p w14:paraId="5D7890A5" w14:textId="77777777" w:rsidR="00E5573A" w:rsidRPr="00B209C7" w:rsidRDefault="00E5573A" w:rsidP="003E18EA">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728" w:type="dxa"/>
            <w:hideMark/>
          </w:tcPr>
          <w:p w14:paraId="7551F0D1" w14:textId="77777777" w:rsidR="00E5573A" w:rsidRPr="00B209C7" w:rsidRDefault="00E5573A" w:rsidP="003E18EA">
            <w:pPr>
              <w:jc w:val="center"/>
              <w:rPr>
                <w:color w:val="000000"/>
                <w:sz w:val="14"/>
                <w:szCs w:val="14"/>
              </w:rPr>
            </w:pPr>
          </w:p>
        </w:tc>
        <w:tc>
          <w:tcPr>
            <w:tcW w:w="1239" w:type="dxa"/>
            <w:hideMark/>
          </w:tcPr>
          <w:p w14:paraId="63906AD3" w14:textId="77777777" w:rsidR="00E5573A" w:rsidRPr="00B209C7" w:rsidRDefault="00E5573A" w:rsidP="003E18EA">
            <w:pPr>
              <w:jc w:val="center"/>
              <w:rPr>
                <w:color w:val="000000"/>
                <w:sz w:val="14"/>
                <w:szCs w:val="14"/>
              </w:rPr>
            </w:pPr>
          </w:p>
        </w:tc>
        <w:tc>
          <w:tcPr>
            <w:tcW w:w="1043" w:type="dxa"/>
            <w:hideMark/>
          </w:tcPr>
          <w:p w14:paraId="365F05E2" w14:textId="77777777" w:rsidR="00E5573A" w:rsidRPr="00B209C7" w:rsidRDefault="00E5573A" w:rsidP="003E18EA">
            <w:pPr>
              <w:jc w:val="center"/>
              <w:rPr>
                <w:color w:val="000000"/>
                <w:sz w:val="14"/>
                <w:szCs w:val="14"/>
              </w:rPr>
            </w:pPr>
          </w:p>
        </w:tc>
        <w:tc>
          <w:tcPr>
            <w:tcW w:w="640" w:type="dxa"/>
            <w:hideMark/>
          </w:tcPr>
          <w:p w14:paraId="767171C9" w14:textId="77777777" w:rsidR="00E5573A" w:rsidRPr="00B209C7" w:rsidRDefault="00E5573A" w:rsidP="003E18EA">
            <w:pPr>
              <w:jc w:val="center"/>
              <w:rPr>
                <w:color w:val="000000"/>
                <w:sz w:val="14"/>
                <w:szCs w:val="14"/>
              </w:rPr>
            </w:pPr>
          </w:p>
        </w:tc>
        <w:tc>
          <w:tcPr>
            <w:tcW w:w="1149" w:type="dxa"/>
            <w:hideMark/>
          </w:tcPr>
          <w:p w14:paraId="79271F2E" w14:textId="77777777" w:rsidR="00E5573A" w:rsidRPr="00B209C7" w:rsidRDefault="00E5573A" w:rsidP="003E18EA">
            <w:pPr>
              <w:jc w:val="center"/>
              <w:rPr>
                <w:color w:val="000000"/>
                <w:sz w:val="14"/>
                <w:szCs w:val="14"/>
              </w:rPr>
            </w:pPr>
          </w:p>
        </w:tc>
      </w:tr>
      <w:tr w:rsidR="004D2B6F" w:rsidRPr="00B209C7" w14:paraId="59D01CA9" w14:textId="77777777" w:rsidTr="004D2B6F">
        <w:trPr>
          <w:trHeight w:val="20"/>
        </w:trPr>
        <w:tc>
          <w:tcPr>
            <w:tcW w:w="1051" w:type="dxa"/>
            <w:hideMark/>
          </w:tcPr>
          <w:p w14:paraId="08EA419A" w14:textId="77777777" w:rsidR="00E5573A" w:rsidRPr="00B209C7" w:rsidRDefault="00E5573A" w:rsidP="003E18EA">
            <w:pPr>
              <w:jc w:val="left"/>
              <w:rPr>
                <w:color w:val="000000"/>
                <w:sz w:val="14"/>
                <w:szCs w:val="14"/>
              </w:rPr>
            </w:pPr>
            <w:r w:rsidRPr="00B209C7">
              <w:rPr>
                <w:color w:val="000000"/>
                <w:sz w:val="14"/>
                <w:szCs w:val="14"/>
              </w:rPr>
              <w:t>23061000</w:t>
            </w:r>
          </w:p>
        </w:tc>
        <w:tc>
          <w:tcPr>
            <w:tcW w:w="3285" w:type="dxa"/>
            <w:hideMark/>
          </w:tcPr>
          <w:p w14:paraId="1DE36745" w14:textId="77777777" w:rsidR="00E5573A" w:rsidRPr="00B209C7" w:rsidRDefault="00E5573A" w:rsidP="003E18EA">
            <w:pPr>
              <w:jc w:val="left"/>
              <w:rPr>
                <w:color w:val="000000"/>
                <w:sz w:val="14"/>
                <w:szCs w:val="14"/>
              </w:rPr>
            </w:pPr>
            <w:r w:rsidRPr="00B209C7">
              <w:rPr>
                <w:color w:val="000000"/>
                <w:sz w:val="14"/>
                <w:szCs w:val="14"/>
              </w:rPr>
              <w:t>-</w:t>
            </w:r>
            <w:r w:rsidR="001C1A24" w:rsidRPr="00B209C7">
              <w:rPr>
                <w:color w:val="000000"/>
                <w:sz w:val="14"/>
                <w:szCs w:val="14"/>
              </w:rPr>
              <w:t xml:space="preserve"> </w:t>
            </w:r>
            <w:r w:rsidRPr="00B209C7">
              <w:rPr>
                <w:color w:val="000000"/>
                <w:sz w:val="14"/>
                <w:szCs w:val="14"/>
              </w:rPr>
              <w:t>Of cotton seeds</w:t>
            </w:r>
          </w:p>
        </w:tc>
        <w:tc>
          <w:tcPr>
            <w:tcW w:w="728" w:type="dxa"/>
            <w:hideMark/>
          </w:tcPr>
          <w:p w14:paraId="37FD8FFE" w14:textId="77777777" w:rsidR="00E5573A" w:rsidRPr="00B209C7" w:rsidRDefault="00E5573A" w:rsidP="003E18EA">
            <w:pPr>
              <w:jc w:val="center"/>
              <w:rPr>
                <w:color w:val="000000"/>
                <w:sz w:val="14"/>
                <w:szCs w:val="14"/>
              </w:rPr>
            </w:pPr>
            <w:r w:rsidRPr="00B209C7">
              <w:rPr>
                <w:color w:val="000000"/>
                <w:sz w:val="14"/>
                <w:szCs w:val="14"/>
              </w:rPr>
              <w:t>100%</w:t>
            </w:r>
          </w:p>
        </w:tc>
        <w:tc>
          <w:tcPr>
            <w:tcW w:w="1239" w:type="dxa"/>
            <w:hideMark/>
          </w:tcPr>
          <w:p w14:paraId="1589D985" w14:textId="77777777" w:rsidR="00E5573A" w:rsidRPr="00B209C7" w:rsidRDefault="00E5573A" w:rsidP="003E18EA">
            <w:pPr>
              <w:jc w:val="center"/>
              <w:rPr>
                <w:color w:val="000000"/>
                <w:sz w:val="14"/>
                <w:szCs w:val="14"/>
              </w:rPr>
            </w:pPr>
          </w:p>
        </w:tc>
        <w:tc>
          <w:tcPr>
            <w:tcW w:w="1043" w:type="dxa"/>
            <w:hideMark/>
          </w:tcPr>
          <w:p w14:paraId="646A796A" w14:textId="77777777" w:rsidR="00E5573A" w:rsidRPr="00B209C7" w:rsidRDefault="00E5573A" w:rsidP="003E18EA">
            <w:pPr>
              <w:jc w:val="center"/>
              <w:rPr>
                <w:color w:val="000000"/>
                <w:sz w:val="14"/>
                <w:szCs w:val="14"/>
              </w:rPr>
            </w:pPr>
          </w:p>
        </w:tc>
        <w:tc>
          <w:tcPr>
            <w:tcW w:w="640" w:type="dxa"/>
            <w:hideMark/>
          </w:tcPr>
          <w:p w14:paraId="63C0B6E4" w14:textId="77777777" w:rsidR="00E5573A" w:rsidRPr="00B209C7" w:rsidRDefault="00E5573A" w:rsidP="003E18EA">
            <w:pPr>
              <w:jc w:val="center"/>
              <w:rPr>
                <w:color w:val="000000"/>
                <w:sz w:val="14"/>
                <w:szCs w:val="14"/>
              </w:rPr>
            </w:pPr>
          </w:p>
        </w:tc>
        <w:tc>
          <w:tcPr>
            <w:tcW w:w="1149" w:type="dxa"/>
            <w:hideMark/>
          </w:tcPr>
          <w:p w14:paraId="73352B6E" w14:textId="77777777" w:rsidR="00E5573A" w:rsidRPr="00B209C7" w:rsidRDefault="00E5573A" w:rsidP="003E18EA">
            <w:pPr>
              <w:jc w:val="center"/>
              <w:rPr>
                <w:color w:val="000000"/>
                <w:sz w:val="14"/>
                <w:szCs w:val="14"/>
              </w:rPr>
            </w:pPr>
          </w:p>
        </w:tc>
      </w:tr>
      <w:tr w:rsidR="004D2B6F" w:rsidRPr="00B209C7" w14:paraId="3AC2EAB9" w14:textId="77777777" w:rsidTr="004D2B6F">
        <w:trPr>
          <w:cnfStyle w:val="000000010000" w:firstRow="0" w:lastRow="0" w:firstColumn="0" w:lastColumn="0" w:oddVBand="0" w:evenVBand="0" w:oddHBand="0" w:evenHBand="1" w:firstRowFirstColumn="0" w:firstRowLastColumn="0" w:lastRowFirstColumn="0" w:lastRowLastColumn="0"/>
          <w:trHeight w:val="20"/>
        </w:trPr>
        <w:tc>
          <w:tcPr>
            <w:tcW w:w="1051" w:type="dxa"/>
            <w:hideMark/>
          </w:tcPr>
          <w:p w14:paraId="1FE8696C" w14:textId="77777777" w:rsidR="00E5573A" w:rsidRPr="00B209C7" w:rsidRDefault="00E5573A" w:rsidP="003E18EA">
            <w:pPr>
              <w:jc w:val="left"/>
              <w:rPr>
                <w:color w:val="000000"/>
                <w:sz w:val="14"/>
                <w:szCs w:val="14"/>
              </w:rPr>
            </w:pPr>
          </w:p>
        </w:tc>
        <w:tc>
          <w:tcPr>
            <w:tcW w:w="3285" w:type="dxa"/>
            <w:hideMark/>
          </w:tcPr>
          <w:p w14:paraId="32210889" w14:textId="77777777" w:rsidR="00E5573A" w:rsidRPr="00B209C7" w:rsidRDefault="00E5573A" w:rsidP="003E18EA">
            <w:pPr>
              <w:jc w:val="left"/>
              <w:rPr>
                <w:color w:val="000000"/>
                <w:sz w:val="14"/>
                <w:szCs w:val="14"/>
              </w:rPr>
            </w:pPr>
          </w:p>
        </w:tc>
        <w:tc>
          <w:tcPr>
            <w:tcW w:w="728" w:type="dxa"/>
            <w:hideMark/>
          </w:tcPr>
          <w:p w14:paraId="3851415E" w14:textId="77777777" w:rsidR="00E5573A" w:rsidRPr="00B209C7" w:rsidRDefault="00E5573A" w:rsidP="003E18EA">
            <w:pPr>
              <w:jc w:val="center"/>
              <w:rPr>
                <w:color w:val="000000"/>
                <w:sz w:val="14"/>
                <w:szCs w:val="14"/>
              </w:rPr>
            </w:pPr>
          </w:p>
        </w:tc>
        <w:tc>
          <w:tcPr>
            <w:tcW w:w="1239" w:type="dxa"/>
            <w:hideMark/>
          </w:tcPr>
          <w:p w14:paraId="20458592" w14:textId="77777777" w:rsidR="00E5573A" w:rsidRPr="00B209C7" w:rsidRDefault="00E5573A" w:rsidP="003E18EA">
            <w:pPr>
              <w:jc w:val="center"/>
              <w:rPr>
                <w:color w:val="000000"/>
                <w:sz w:val="14"/>
                <w:szCs w:val="14"/>
              </w:rPr>
            </w:pPr>
          </w:p>
        </w:tc>
        <w:tc>
          <w:tcPr>
            <w:tcW w:w="1043" w:type="dxa"/>
            <w:hideMark/>
          </w:tcPr>
          <w:p w14:paraId="26220463" w14:textId="77777777" w:rsidR="00E5573A" w:rsidRPr="00B209C7" w:rsidRDefault="00E5573A" w:rsidP="003E18EA">
            <w:pPr>
              <w:jc w:val="center"/>
              <w:rPr>
                <w:color w:val="000000"/>
                <w:sz w:val="14"/>
                <w:szCs w:val="14"/>
              </w:rPr>
            </w:pPr>
            <w:r w:rsidRPr="00B209C7">
              <w:rPr>
                <w:color w:val="000000"/>
                <w:sz w:val="14"/>
                <w:szCs w:val="14"/>
              </w:rPr>
              <w:t>23061010⁸</w:t>
            </w:r>
          </w:p>
        </w:tc>
        <w:tc>
          <w:tcPr>
            <w:tcW w:w="640" w:type="dxa"/>
            <w:hideMark/>
          </w:tcPr>
          <w:p w14:paraId="020F1559" w14:textId="1F213498" w:rsidR="00E5573A" w:rsidRPr="00B209C7" w:rsidRDefault="00B42904" w:rsidP="003E18EA">
            <w:pPr>
              <w:jc w:val="center"/>
              <w:rPr>
                <w:color w:val="000000"/>
                <w:sz w:val="14"/>
                <w:szCs w:val="14"/>
              </w:rPr>
            </w:pPr>
            <w:r w:rsidRPr="00B209C7">
              <w:rPr>
                <w:color w:val="000000"/>
                <w:sz w:val="14"/>
                <w:szCs w:val="14"/>
              </w:rPr>
              <w:t>15</w:t>
            </w:r>
            <w:r w:rsidR="00E5573A" w:rsidRPr="00B209C7">
              <w:rPr>
                <w:color w:val="000000"/>
                <w:sz w:val="14"/>
                <w:szCs w:val="14"/>
              </w:rPr>
              <w:t>%</w:t>
            </w:r>
          </w:p>
        </w:tc>
        <w:tc>
          <w:tcPr>
            <w:tcW w:w="1149" w:type="dxa"/>
            <w:hideMark/>
          </w:tcPr>
          <w:p w14:paraId="17B2A078" w14:textId="77777777" w:rsidR="00E5573A" w:rsidRPr="00B209C7" w:rsidRDefault="00E5573A" w:rsidP="003E18EA">
            <w:pPr>
              <w:jc w:val="center"/>
              <w:rPr>
                <w:color w:val="000000"/>
                <w:sz w:val="14"/>
                <w:szCs w:val="14"/>
              </w:rPr>
            </w:pPr>
          </w:p>
        </w:tc>
      </w:tr>
      <w:tr w:rsidR="004D2B6F" w:rsidRPr="00B209C7" w14:paraId="0E3EA969" w14:textId="77777777" w:rsidTr="004D2B6F">
        <w:trPr>
          <w:trHeight w:val="20"/>
        </w:trPr>
        <w:tc>
          <w:tcPr>
            <w:tcW w:w="1051" w:type="dxa"/>
            <w:hideMark/>
          </w:tcPr>
          <w:p w14:paraId="62B37E7E" w14:textId="77777777" w:rsidR="00E5573A" w:rsidRPr="00B209C7" w:rsidRDefault="00E5573A" w:rsidP="003E18EA">
            <w:pPr>
              <w:jc w:val="left"/>
              <w:rPr>
                <w:color w:val="000000"/>
                <w:sz w:val="14"/>
                <w:szCs w:val="14"/>
              </w:rPr>
            </w:pPr>
          </w:p>
        </w:tc>
        <w:tc>
          <w:tcPr>
            <w:tcW w:w="3285" w:type="dxa"/>
            <w:hideMark/>
          </w:tcPr>
          <w:p w14:paraId="1B0885F6" w14:textId="77777777" w:rsidR="00E5573A" w:rsidRPr="00B209C7" w:rsidRDefault="00E5573A" w:rsidP="003E18EA">
            <w:pPr>
              <w:jc w:val="left"/>
              <w:rPr>
                <w:color w:val="000000"/>
                <w:sz w:val="14"/>
                <w:szCs w:val="14"/>
              </w:rPr>
            </w:pPr>
          </w:p>
        </w:tc>
        <w:tc>
          <w:tcPr>
            <w:tcW w:w="728" w:type="dxa"/>
            <w:hideMark/>
          </w:tcPr>
          <w:p w14:paraId="3107EE35" w14:textId="77777777" w:rsidR="00E5573A" w:rsidRPr="00B209C7" w:rsidRDefault="00E5573A" w:rsidP="003E18EA">
            <w:pPr>
              <w:jc w:val="center"/>
              <w:rPr>
                <w:color w:val="000000"/>
                <w:sz w:val="14"/>
                <w:szCs w:val="14"/>
              </w:rPr>
            </w:pPr>
          </w:p>
        </w:tc>
        <w:tc>
          <w:tcPr>
            <w:tcW w:w="1239" w:type="dxa"/>
            <w:hideMark/>
          </w:tcPr>
          <w:p w14:paraId="184A37CE" w14:textId="77777777" w:rsidR="00E5573A" w:rsidRPr="00B209C7" w:rsidRDefault="00E5573A" w:rsidP="003E18EA">
            <w:pPr>
              <w:jc w:val="center"/>
              <w:rPr>
                <w:color w:val="000000"/>
                <w:sz w:val="14"/>
                <w:szCs w:val="14"/>
              </w:rPr>
            </w:pPr>
          </w:p>
        </w:tc>
        <w:tc>
          <w:tcPr>
            <w:tcW w:w="1043" w:type="dxa"/>
            <w:hideMark/>
          </w:tcPr>
          <w:p w14:paraId="724B976D" w14:textId="77777777" w:rsidR="00E5573A" w:rsidRPr="00B209C7" w:rsidRDefault="00E5573A" w:rsidP="003E18EA">
            <w:pPr>
              <w:jc w:val="center"/>
              <w:rPr>
                <w:color w:val="000000"/>
                <w:sz w:val="14"/>
                <w:szCs w:val="14"/>
              </w:rPr>
            </w:pPr>
            <w:r w:rsidRPr="00B209C7">
              <w:rPr>
                <w:color w:val="000000"/>
                <w:sz w:val="14"/>
                <w:szCs w:val="14"/>
              </w:rPr>
              <w:t>23061020</w:t>
            </w:r>
            <w:r w:rsidR="004C1CA8" w:rsidRPr="00B209C7">
              <w:rPr>
                <w:rFonts w:cs="Cambria Math"/>
                <w:color w:val="000000"/>
                <w:sz w:val="14"/>
                <w:szCs w:val="14"/>
                <w:vertAlign w:val="superscript"/>
              </w:rPr>
              <w:t>9</w:t>
            </w:r>
          </w:p>
        </w:tc>
        <w:tc>
          <w:tcPr>
            <w:tcW w:w="640" w:type="dxa"/>
            <w:hideMark/>
          </w:tcPr>
          <w:p w14:paraId="58FD1646" w14:textId="12AFFC3F" w:rsidR="00E5573A" w:rsidRPr="00B209C7" w:rsidRDefault="00F008A3" w:rsidP="003E18EA">
            <w:pPr>
              <w:jc w:val="center"/>
              <w:rPr>
                <w:color w:val="000000"/>
                <w:sz w:val="14"/>
                <w:szCs w:val="14"/>
              </w:rPr>
            </w:pPr>
            <w:r w:rsidRPr="00B209C7">
              <w:rPr>
                <w:color w:val="000000"/>
                <w:sz w:val="14"/>
                <w:szCs w:val="14"/>
              </w:rPr>
              <w:t>15</w:t>
            </w:r>
            <w:r w:rsidR="00E5573A" w:rsidRPr="00B209C7">
              <w:rPr>
                <w:color w:val="000000"/>
                <w:sz w:val="14"/>
                <w:szCs w:val="14"/>
              </w:rPr>
              <w:t>%</w:t>
            </w:r>
          </w:p>
        </w:tc>
        <w:tc>
          <w:tcPr>
            <w:tcW w:w="1149" w:type="dxa"/>
            <w:hideMark/>
          </w:tcPr>
          <w:p w14:paraId="004C6801" w14:textId="77777777" w:rsidR="00E5573A" w:rsidRPr="00B209C7" w:rsidRDefault="00E5573A" w:rsidP="003E18EA">
            <w:pPr>
              <w:rPr>
                <w:color w:val="000000"/>
                <w:sz w:val="14"/>
                <w:szCs w:val="14"/>
              </w:rPr>
            </w:pPr>
          </w:p>
        </w:tc>
      </w:tr>
      <w:tr w:rsidR="004D2B6F" w:rsidRPr="00B209C7" w14:paraId="061B2B93" w14:textId="77777777" w:rsidTr="004D2B6F">
        <w:trPr>
          <w:cnfStyle w:val="000000010000" w:firstRow="0" w:lastRow="0" w:firstColumn="0" w:lastColumn="0" w:oddVBand="0" w:evenVBand="0" w:oddHBand="0" w:evenHBand="1" w:firstRowFirstColumn="0" w:firstRowLastColumn="0" w:lastRowFirstColumn="0" w:lastRowLastColumn="0"/>
          <w:trHeight w:val="20"/>
        </w:trPr>
        <w:tc>
          <w:tcPr>
            <w:tcW w:w="1051" w:type="dxa"/>
            <w:hideMark/>
          </w:tcPr>
          <w:p w14:paraId="14F5D9B8" w14:textId="77777777" w:rsidR="00E5573A" w:rsidRPr="00B209C7" w:rsidRDefault="00E5573A" w:rsidP="003E18EA">
            <w:pPr>
              <w:jc w:val="left"/>
              <w:rPr>
                <w:color w:val="000000"/>
                <w:sz w:val="14"/>
                <w:szCs w:val="14"/>
              </w:rPr>
            </w:pPr>
          </w:p>
        </w:tc>
        <w:tc>
          <w:tcPr>
            <w:tcW w:w="3285" w:type="dxa"/>
            <w:hideMark/>
          </w:tcPr>
          <w:p w14:paraId="36AE2F02" w14:textId="77777777" w:rsidR="00E5573A" w:rsidRPr="00B209C7" w:rsidRDefault="00E5573A" w:rsidP="003E18EA">
            <w:pPr>
              <w:jc w:val="left"/>
              <w:rPr>
                <w:color w:val="000000"/>
                <w:sz w:val="14"/>
                <w:szCs w:val="14"/>
              </w:rPr>
            </w:pPr>
          </w:p>
        </w:tc>
        <w:tc>
          <w:tcPr>
            <w:tcW w:w="728" w:type="dxa"/>
            <w:hideMark/>
          </w:tcPr>
          <w:p w14:paraId="534E307B" w14:textId="77777777" w:rsidR="00E5573A" w:rsidRPr="00B209C7" w:rsidRDefault="00E5573A" w:rsidP="003E18EA">
            <w:pPr>
              <w:jc w:val="center"/>
              <w:rPr>
                <w:color w:val="000000"/>
                <w:sz w:val="14"/>
                <w:szCs w:val="14"/>
              </w:rPr>
            </w:pPr>
          </w:p>
        </w:tc>
        <w:tc>
          <w:tcPr>
            <w:tcW w:w="1239" w:type="dxa"/>
            <w:hideMark/>
          </w:tcPr>
          <w:p w14:paraId="79A6B90B" w14:textId="77777777" w:rsidR="00E5573A" w:rsidRPr="00B209C7" w:rsidRDefault="00E5573A" w:rsidP="003E18EA">
            <w:pPr>
              <w:jc w:val="center"/>
              <w:rPr>
                <w:color w:val="000000"/>
                <w:sz w:val="14"/>
                <w:szCs w:val="14"/>
              </w:rPr>
            </w:pPr>
          </w:p>
        </w:tc>
        <w:tc>
          <w:tcPr>
            <w:tcW w:w="1043" w:type="dxa"/>
            <w:hideMark/>
          </w:tcPr>
          <w:p w14:paraId="0C15DD73" w14:textId="77777777" w:rsidR="00E5573A" w:rsidRPr="00B209C7" w:rsidRDefault="00E5573A" w:rsidP="003E18EA">
            <w:pPr>
              <w:jc w:val="center"/>
              <w:rPr>
                <w:color w:val="000000"/>
                <w:sz w:val="14"/>
                <w:szCs w:val="14"/>
              </w:rPr>
            </w:pPr>
            <w:r w:rsidRPr="00B209C7">
              <w:rPr>
                <w:color w:val="000000"/>
                <w:sz w:val="14"/>
                <w:szCs w:val="14"/>
              </w:rPr>
              <w:t>23061030</w:t>
            </w:r>
            <w:r w:rsidR="004C1CA8" w:rsidRPr="00B209C7">
              <w:rPr>
                <w:rFonts w:cs="Cambria Math"/>
                <w:sz w:val="14"/>
                <w:szCs w:val="14"/>
                <w:vertAlign w:val="superscript"/>
                <w:lang w:val="en-US"/>
              </w:rPr>
              <w:t>10</w:t>
            </w:r>
          </w:p>
        </w:tc>
        <w:tc>
          <w:tcPr>
            <w:tcW w:w="640" w:type="dxa"/>
            <w:hideMark/>
          </w:tcPr>
          <w:p w14:paraId="3DDD4165" w14:textId="32D88EFC" w:rsidR="00E5573A" w:rsidRPr="00B209C7" w:rsidRDefault="00F008A3" w:rsidP="003E18EA">
            <w:pPr>
              <w:jc w:val="center"/>
              <w:rPr>
                <w:color w:val="000000"/>
                <w:sz w:val="14"/>
                <w:szCs w:val="14"/>
              </w:rPr>
            </w:pPr>
            <w:r w:rsidRPr="00B209C7">
              <w:rPr>
                <w:color w:val="000000"/>
                <w:sz w:val="14"/>
                <w:szCs w:val="14"/>
              </w:rPr>
              <w:t>15</w:t>
            </w:r>
            <w:r w:rsidR="00E5573A" w:rsidRPr="00B209C7">
              <w:rPr>
                <w:color w:val="000000"/>
                <w:sz w:val="14"/>
                <w:szCs w:val="14"/>
              </w:rPr>
              <w:t>%</w:t>
            </w:r>
          </w:p>
        </w:tc>
        <w:tc>
          <w:tcPr>
            <w:tcW w:w="1149" w:type="dxa"/>
            <w:hideMark/>
          </w:tcPr>
          <w:p w14:paraId="6C229781" w14:textId="77777777" w:rsidR="00E5573A" w:rsidRPr="00B209C7" w:rsidRDefault="00E5573A" w:rsidP="003E18EA">
            <w:pPr>
              <w:rPr>
                <w:color w:val="000000"/>
                <w:sz w:val="14"/>
                <w:szCs w:val="14"/>
              </w:rPr>
            </w:pPr>
          </w:p>
        </w:tc>
      </w:tr>
      <w:tr w:rsidR="004D2B6F" w:rsidRPr="00B209C7" w14:paraId="0FE5282C" w14:textId="77777777" w:rsidTr="004D2B6F">
        <w:trPr>
          <w:trHeight w:val="20"/>
        </w:trPr>
        <w:tc>
          <w:tcPr>
            <w:tcW w:w="1051" w:type="dxa"/>
            <w:hideMark/>
          </w:tcPr>
          <w:p w14:paraId="5B6355AE" w14:textId="77777777" w:rsidR="00E5573A" w:rsidRPr="00B209C7" w:rsidRDefault="00E5573A" w:rsidP="003E18EA">
            <w:pPr>
              <w:jc w:val="left"/>
              <w:rPr>
                <w:color w:val="000000"/>
                <w:sz w:val="14"/>
                <w:szCs w:val="14"/>
              </w:rPr>
            </w:pPr>
          </w:p>
        </w:tc>
        <w:tc>
          <w:tcPr>
            <w:tcW w:w="3285" w:type="dxa"/>
            <w:hideMark/>
          </w:tcPr>
          <w:p w14:paraId="0CDAE5A8" w14:textId="77777777" w:rsidR="00E5573A" w:rsidRPr="00B209C7" w:rsidRDefault="00E5573A" w:rsidP="003E18EA">
            <w:pPr>
              <w:jc w:val="left"/>
              <w:rPr>
                <w:color w:val="000000"/>
                <w:sz w:val="14"/>
                <w:szCs w:val="14"/>
              </w:rPr>
            </w:pPr>
          </w:p>
        </w:tc>
        <w:tc>
          <w:tcPr>
            <w:tcW w:w="728" w:type="dxa"/>
            <w:hideMark/>
          </w:tcPr>
          <w:p w14:paraId="44A911A8" w14:textId="77777777" w:rsidR="00E5573A" w:rsidRPr="00B209C7" w:rsidRDefault="00E5573A" w:rsidP="003E18EA">
            <w:pPr>
              <w:jc w:val="center"/>
              <w:rPr>
                <w:color w:val="000000"/>
                <w:sz w:val="14"/>
                <w:szCs w:val="14"/>
              </w:rPr>
            </w:pPr>
          </w:p>
        </w:tc>
        <w:tc>
          <w:tcPr>
            <w:tcW w:w="1239" w:type="dxa"/>
            <w:hideMark/>
          </w:tcPr>
          <w:p w14:paraId="251739A4" w14:textId="77777777" w:rsidR="00E5573A" w:rsidRPr="00B209C7" w:rsidRDefault="00E5573A" w:rsidP="003E18EA">
            <w:pPr>
              <w:jc w:val="center"/>
              <w:rPr>
                <w:color w:val="000000"/>
                <w:sz w:val="14"/>
                <w:szCs w:val="14"/>
              </w:rPr>
            </w:pPr>
          </w:p>
        </w:tc>
        <w:tc>
          <w:tcPr>
            <w:tcW w:w="1043" w:type="dxa"/>
            <w:hideMark/>
          </w:tcPr>
          <w:p w14:paraId="070B19BB" w14:textId="77777777" w:rsidR="00E5573A" w:rsidRPr="00B209C7" w:rsidRDefault="00891B07" w:rsidP="003E18EA">
            <w:pPr>
              <w:jc w:val="center"/>
              <w:rPr>
                <w:color w:val="000000"/>
                <w:sz w:val="14"/>
                <w:szCs w:val="14"/>
              </w:rPr>
            </w:pPr>
            <w:r w:rsidRPr="00B209C7">
              <w:rPr>
                <w:color w:val="000000"/>
                <w:sz w:val="14"/>
                <w:szCs w:val="14"/>
              </w:rPr>
              <w:t>23061040</w:t>
            </w:r>
            <w:r w:rsidRPr="00B209C7">
              <w:rPr>
                <w:sz w:val="14"/>
                <w:szCs w:val="14"/>
                <w:vertAlign w:val="superscript"/>
                <w:lang w:val="en-US"/>
              </w:rPr>
              <w:t>11</w:t>
            </w:r>
          </w:p>
        </w:tc>
        <w:tc>
          <w:tcPr>
            <w:tcW w:w="640" w:type="dxa"/>
            <w:hideMark/>
          </w:tcPr>
          <w:p w14:paraId="4FE6C38B" w14:textId="7054D145" w:rsidR="00E5573A" w:rsidRPr="00B209C7" w:rsidRDefault="00F008A3" w:rsidP="003E18EA">
            <w:pPr>
              <w:jc w:val="center"/>
              <w:rPr>
                <w:color w:val="000000"/>
                <w:sz w:val="14"/>
                <w:szCs w:val="14"/>
              </w:rPr>
            </w:pPr>
            <w:r w:rsidRPr="00B209C7">
              <w:rPr>
                <w:color w:val="000000"/>
                <w:sz w:val="14"/>
                <w:szCs w:val="14"/>
              </w:rPr>
              <w:t>15</w:t>
            </w:r>
            <w:r w:rsidR="00E5573A" w:rsidRPr="00B209C7">
              <w:rPr>
                <w:color w:val="000000"/>
                <w:sz w:val="14"/>
                <w:szCs w:val="14"/>
              </w:rPr>
              <w:t>%</w:t>
            </w:r>
          </w:p>
        </w:tc>
        <w:tc>
          <w:tcPr>
            <w:tcW w:w="1149" w:type="dxa"/>
            <w:hideMark/>
          </w:tcPr>
          <w:p w14:paraId="62E89691" w14:textId="77777777" w:rsidR="00E5573A" w:rsidRPr="00B209C7" w:rsidRDefault="00E5573A" w:rsidP="003E18EA">
            <w:pPr>
              <w:jc w:val="center"/>
              <w:rPr>
                <w:color w:val="000000"/>
                <w:sz w:val="14"/>
                <w:szCs w:val="14"/>
              </w:rPr>
            </w:pPr>
          </w:p>
        </w:tc>
      </w:tr>
      <w:tr w:rsidR="004D2B6F" w:rsidRPr="00B209C7" w14:paraId="217E3504" w14:textId="77777777" w:rsidTr="004D2B6F">
        <w:trPr>
          <w:cnfStyle w:val="000000010000" w:firstRow="0" w:lastRow="0" w:firstColumn="0" w:lastColumn="0" w:oddVBand="0" w:evenVBand="0" w:oddHBand="0" w:evenHBand="1" w:firstRowFirstColumn="0" w:firstRowLastColumn="0" w:lastRowFirstColumn="0" w:lastRowLastColumn="0"/>
          <w:trHeight w:val="20"/>
        </w:trPr>
        <w:tc>
          <w:tcPr>
            <w:tcW w:w="1051" w:type="dxa"/>
            <w:hideMark/>
          </w:tcPr>
          <w:p w14:paraId="6542DE3F" w14:textId="77777777" w:rsidR="00E5573A" w:rsidRPr="00B209C7" w:rsidRDefault="00E5573A" w:rsidP="003E18EA">
            <w:pPr>
              <w:jc w:val="left"/>
              <w:rPr>
                <w:color w:val="000000"/>
                <w:sz w:val="14"/>
                <w:szCs w:val="14"/>
              </w:rPr>
            </w:pPr>
          </w:p>
        </w:tc>
        <w:tc>
          <w:tcPr>
            <w:tcW w:w="3285" w:type="dxa"/>
            <w:hideMark/>
          </w:tcPr>
          <w:p w14:paraId="515514EA" w14:textId="77777777" w:rsidR="00E5573A" w:rsidRPr="00B209C7" w:rsidRDefault="00E5573A" w:rsidP="003E18EA">
            <w:pPr>
              <w:jc w:val="left"/>
              <w:rPr>
                <w:color w:val="000000"/>
                <w:sz w:val="14"/>
                <w:szCs w:val="14"/>
              </w:rPr>
            </w:pPr>
          </w:p>
        </w:tc>
        <w:tc>
          <w:tcPr>
            <w:tcW w:w="728" w:type="dxa"/>
            <w:hideMark/>
          </w:tcPr>
          <w:p w14:paraId="481042C7" w14:textId="77777777" w:rsidR="00E5573A" w:rsidRPr="00B209C7" w:rsidRDefault="00E5573A" w:rsidP="003E18EA">
            <w:pPr>
              <w:jc w:val="center"/>
              <w:rPr>
                <w:color w:val="000000"/>
                <w:sz w:val="14"/>
                <w:szCs w:val="14"/>
              </w:rPr>
            </w:pPr>
          </w:p>
        </w:tc>
        <w:tc>
          <w:tcPr>
            <w:tcW w:w="1239" w:type="dxa"/>
            <w:hideMark/>
          </w:tcPr>
          <w:p w14:paraId="32DEAA1B" w14:textId="77777777" w:rsidR="00E5573A" w:rsidRPr="00B209C7" w:rsidRDefault="00E5573A" w:rsidP="003E18EA">
            <w:pPr>
              <w:jc w:val="center"/>
              <w:rPr>
                <w:color w:val="000000"/>
                <w:sz w:val="14"/>
                <w:szCs w:val="14"/>
              </w:rPr>
            </w:pPr>
          </w:p>
        </w:tc>
        <w:tc>
          <w:tcPr>
            <w:tcW w:w="1043" w:type="dxa"/>
            <w:hideMark/>
          </w:tcPr>
          <w:p w14:paraId="2330912C" w14:textId="77777777" w:rsidR="00E5573A" w:rsidRPr="00B209C7" w:rsidRDefault="00891B07" w:rsidP="003E18EA">
            <w:pPr>
              <w:jc w:val="center"/>
              <w:rPr>
                <w:color w:val="000000"/>
                <w:sz w:val="14"/>
                <w:szCs w:val="14"/>
              </w:rPr>
            </w:pPr>
            <w:r w:rsidRPr="00B209C7">
              <w:rPr>
                <w:color w:val="000000"/>
                <w:sz w:val="14"/>
                <w:szCs w:val="14"/>
              </w:rPr>
              <w:t>23061090</w:t>
            </w:r>
            <w:r w:rsidR="004C1CA8" w:rsidRPr="00B209C7">
              <w:rPr>
                <w:sz w:val="14"/>
                <w:szCs w:val="14"/>
                <w:vertAlign w:val="superscript"/>
              </w:rPr>
              <w:t>12</w:t>
            </w:r>
          </w:p>
        </w:tc>
        <w:tc>
          <w:tcPr>
            <w:tcW w:w="640" w:type="dxa"/>
            <w:hideMark/>
          </w:tcPr>
          <w:p w14:paraId="193E03C7" w14:textId="7558D155" w:rsidR="00E5573A" w:rsidRPr="00B209C7" w:rsidRDefault="00F008A3" w:rsidP="003E18EA">
            <w:pPr>
              <w:jc w:val="center"/>
              <w:rPr>
                <w:color w:val="000000"/>
                <w:sz w:val="14"/>
                <w:szCs w:val="14"/>
              </w:rPr>
            </w:pPr>
            <w:r w:rsidRPr="00B209C7">
              <w:rPr>
                <w:color w:val="000000"/>
                <w:sz w:val="14"/>
                <w:szCs w:val="14"/>
              </w:rPr>
              <w:t>15</w:t>
            </w:r>
            <w:r w:rsidR="00E5573A" w:rsidRPr="00B209C7">
              <w:rPr>
                <w:color w:val="000000"/>
                <w:sz w:val="14"/>
                <w:szCs w:val="14"/>
              </w:rPr>
              <w:t>%</w:t>
            </w:r>
          </w:p>
        </w:tc>
        <w:tc>
          <w:tcPr>
            <w:tcW w:w="1149" w:type="dxa"/>
            <w:hideMark/>
          </w:tcPr>
          <w:p w14:paraId="7B23A502" w14:textId="77777777" w:rsidR="00E5573A" w:rsidRPr="00B209C7" w:rsidRDefault="00E5573A" w:rsidP="003E18EA">
            <w:pPr>
              <w:rPr>
                <w:color w:val="000000"/>
                <w:sz w:val="14"/>
                <w:szCs w:val="14"/>
              </w:rPr>
            </w:pPr>
          </w:p>
        </w:tc>
      </w:tr>
      <w:tr w:rsidR="004D2B6F" w:rsidRPr="00B209C7" w14:paraId="7C24DB50" w14:textId="77777777" w:rsidTr="004D2B6F">
        <w:trPr>
          <w:trHeight w:val="20"/>
        </w:trPr>
        <w:tc>
          <w:tcPr>
            <w:tcW w:w="1051" w:type="dxa"/>
            <w:hideMark/>
          </w:tcPr>
          <w:p w14:paraId="01C49487" w14:textId="77777777" w:rsidR="00E5573A" w:rsidRPr="00B209C7" w:rsidRDefault="00E5573A" w:rsidP="003E18EA">
            <w:pPr>
              <w:jc w:val="left"/>
              <w:rPr>
                <w:color w:val="000000"/>
                <w:sz w:val="14"/>
                <w:szCs w:val="14"/>
              </w:rPr>
            </w:pPr>
            <w:r w:rsidRPr="00B209C7">
              <w:rPr>
                <w:color w:val="000000"/>
                <w:sz w:val="14"/>
                <w:szCs w:val="14"/>
              </w:rPr>
              <w:t>2936</w:t>
            </w:r>
          </w:p>
        </w:tc>
        <w:tc>
          <w:tcPr>
            <w:tcW w:w="3285" w:type="dxa"/>
            <w:hideMark/>
          </w:tcPr>
          <w:p w14:paraId="6D82A9C0" w14:textId="77777777" w:rsidR="00E5573A" w:rsidRPr="00B209C7" w:rsidRDefault="00E5573A" w:rsidP="003E18EA">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Vitamins and their derivatives, unmixed</w:t>
            </w:r>
          </w:p>
        </w:tc>
        <w:tc>
          <w:tcPr>
            <w:tcW w:w="728" w:type="dxa"/>
            <w:hideMark/>
          </w:tcPr>
          <w:p w14:paraId="48B7191F" w14:textId="77777777" w:rsidR="00E5573A" w:rsidRPr="00B209C7" w:rsidRDefault="00E5573A" w:rsidP="003E18EA">
            <w:pPr>
              <w:jc w:val="center"/>
              <w:rPr>
                <w:color w:val="000000"/>
                <w:sz w:val="14"/>
                <w:szCs w:val="14"/>
              </w:rPr>
            </w:pPr>
          </w:p>
        </w:tc>
        <w:tc>
          <w:tcPr>
            <w:tcW w:w="1239" w:type="dxa"/>
            <w:hideMark/>
          </w:tcPr>
          <w:p w14:paraId="334B9A19" w14:textId="77777777" w:rsidR="00E5573A" w:rsidRPr="00B209C7" w:rsidRDefault="00E5573A" w:rsidP="003E18EA">
            <w:pPr>
              <w:jc w:val="center"/>
              <w:rPr>
                <w:color w:val="000000"/>
                <w:sz w:val="14"/>
                <w:szCs w:val="14"/>
              </w:rPr>
            </w:pPr>
          </w:p>
        </w:tc>
        <w:tc>
          <w:tcPr>
            <w:tcW w:w="1043" w:type="dxa"/>
            <w:hideMark/>
          </w:tcPr>
          <w:p w14:paraId="766370C5" w14:textId="77777777" w:rsidR="00E5573A" w:rsidRPr="00B209C7" w:rsidRDefault="00E5573A" w:rsidP="003E18EA">
            <w:pPr>
              <w:jc w:val="center"/>
              <w:rPr>
                <w:color w:val="000000"/>
                <w:sz w:val="14"/>
                <w:szCs w:val="14"/>
              </w:rPr>
            </w:pPr>
          </w:p>
        </w:tc>
        <w:tc>
          <w:tcPr>
            <w:tcW w:w="640" w:type="dxa"/>
            <w:hideMark/>
          </w:tcPr>
          <w:p w14:paraId="5FEA1E8A" w14:textId="77777777" w:rsidR="00E5573A" w:rsidRPr="00B209C7" w:rsidRDefault="00E5573A" w:rsidP="003E18EA">
            <w:pPr>
              <w:jc w:val="center"/>
              <w:rPr>
                <w:color w:val="000000"/>
                <w:sz w:val="14"/>
                <w:szCs w:val="14"/>
              </w:rPr>
            </w:pPr>
          </w:p>
        </w:tc>
        <w:tc>
          <w:tcPr>
            <w:tcW w:w="1149" w:type="dxa"/>
            <w:hideMark/>
          </w:tcPr>
          <w:p w14:paraId="33A28068" w14:textId="77777777" w:rsidR="00E5573A" w:rsidRPr="00B209C7" w:rsidRDefault="00E5573A" w:rsidP="003E18EA">
            <w:pPr>
              <w:jc w:val="center"/>
              <w:rPr>
                <w:color w:val="000000"/>
                <w:sz w:val="14"/>
                <w:szCs w:val="14"/>
              </w:rPr>
            </w:pPr>
          </w:p>
        </w:tc>
      </w:tr>
      <w:tr w:rsidR="004D2B6F" w:rsidRPr="00B209C7" w14:paraId="6B781C5C" w14:textId="77777777" w:rsidTr="004D2B6F">
        <w:trPr>
          <w:cnfStyle w:val="000000010000" w:firstRow="0" w:lastRow="0" w:firstColumn="0" w:lastColumn="0" w:oddVBand="0" w:evenVBand="0" w:oddHBand="0" w:evenHBand="1" w:firstRowFirstColumn="0" w:firstRowLastColumn="0" w:lastRowFirstColumn="0" w:lastRowLastColumn="0"/>
          <w:trHeight w:val="20"/>
        </w:trPr>
        <w:tc>
          <w:tcPr>
            <w:tcW w:w="1051" w:type="dxa"/>
            <w:hideMark/>
          </w:tcPr>
          <w:p w14:paraId="2CFE7B7B" w14:textId="77777777" w:rsidR="0099579A" w:rsidRPr="00B209C7" w:rsidRDefault="0099579A" w:rsidP="003E18EA">
            <w:pPr>
              <w:jc w:val="left"/>
              <w:rPr>
                <w:color w:val="000000"/>
                <w:sz w:val="14"/>
                <w:szCs w:val="14"/>
              </w:rPr>
            </w:pPr>
            <w:r w:rsidRPr="00B209C7">
              <w:rPr>
                <w:color w:val="000000"/>
                <w:sz w:val="14"/>
                <w:szCs w:val="14"/>
              </w:rPr>
              <w:t>29362400</w:t>
            </w:r>
          </w:p>
        </w:tc>
        <w:tc>
          <w:tcPr>
            <w:tcW w:w="3285" w:type="dxa"/>
            <w:hideMark/>
          </w:tcPr>
          <w:p w14:paraId="39D3FB6B" w14:textId="77777777" w:rsidR="0099579A" w:rsidRPr="00B209C7" w:rsidRDefault="0099579A" w:rsidP="003E18EA">
            <w:pPr>
              <w:jc w:val="left"/>
              <w:rPr>
                <w:color w:val="000000"/>
                <w:sz w:val="14"/>
                <w:szCs w:val="14"/>
              </w:rPr>
            </w:pPr>
            <w:r w:rsidRPr="00B209C7">
              <w:rPr>
                <w:color w:val="000000"/>
                <w:sz w:val="14"/>
                <w:szCs w:val="14"/>
              </w:rPr>
              <w:t>-- D- or DL-Pantothenic acid (Vitamin B3 or Vitamin B5) and its derivatives</w:t>
            </w:r>
          </w:p>
        </w:tc>
        <w:tc>
          <w:tcPr>
            <w:tcW w:w="728" w:type="dxa"/>
            <w:hideMark/>
          </w:tcPr>
          <w:p w14:paraId="14611AA1" w14:textId="77777777" w:rsidR="0099579A" w:rsidRPr="00B209C7" w:rsidRDefault="0099579A" w:rsidP="003E18EA">
            <w:pPr>
              <w:jc w:val="center"/>
              <w:rPr>
                <w:color w:val="000000"/>
                <w:sz w:val="14"/>
                <w:szCs w:val="14"/>
              </w:rPr>
            </w:pPr>
            <w:r w:rsidRPr="00B209C7">
              <w:rPr>
                <w:color w:val="000000"/>
                <w:sz w:val="14"/>
                <w:szCs w:val="14"/>
              </w:rPr>
              <w:t>40%</w:t>
            </w:r>
          </w:p>
        </w:tc>
        <w:tc>
          <w:tcPr>
            <w:tcW w:w="1239" w:type="dxa"/>
            <w:hideMark/>
          </w:tcPr>
          <w:p w14:paraId="6C475566" w14:textId="77777777" w:rsidR="0099579A" w:rsidRPr="00B209C7" w:rsidRDefault="0099579A" w:rsidP="003E18EA">
            <w:pPr>
              <w:jc w:val="center"/>
              <w:rPr>
                <w:color w:val="000000"/>
                <w:sz w:val="14"/>
                <w:szCs w:val="14"/>
              </w:rPr>
            </w:pPr>
          </w:p>
        </w:tc>
        <w:tc>
          <w:tcPr>
            <w:tcW w:w="1043" w:type="dxa"/>
            <w:hideMark/>
          </w:tcPr>
          <w:p w14:paraId="07A40BC4" w14:textId="77777777" w:rsidR="0099579A" w:rsidRPr="00B209C7" w:rsidRDefault="0099579A" w:rsidP="003E18EA">
            <w:pPr>
              <w:jc w:val="center"/>
              <w:rPr>
                <w:color w:val="000000"/>
                <w:sz w:val="14"/>
                <w:szCs w:val="14"/>
              </w:rPr>
            </w:pPr>
            <w:r w:rsidRPr="00B209C7">
              <w:rPr>
                <w:color w:val="000000"/>
                <w:sz w:val="14"/>
                <w:szCs w:val="14"/>
              </w:rPr>
              <w:t>29362400</w:t>
            </w:r>
          </w:p>
        </w:tc>
        <w:tc>
          <w:tcPr>
            <w:tcW w:w="640" w:type="dxa"/>
            <w:hideMark/>
          </w:tcPr>
          <w:p w14:paraId="3B640C49" w14:textId="6BE4FF2D" w:rsidR="0099579A" w:rsidRPr="00B209C7" w:rsidRDefault="00F008A3" w:rsidP="003E18EA">
            <w:pPr>
              <w:jc w:val="center"/>
              <w:rPr>
                <w:color w:val="000000"/>
                <w:sz w:val="14"/>
                <w:szCs w:val="14"/>
              </w:rPr>
            </w:pPr>
            <w:r w:rsidRPr="00B209C7">
              <w:rPr>
                <w:color w:val="000000"/>
                <w:sz w:val="14"/>
                <w:szCs w:val="14"/>
              </w:rPr>
              <w:t>7.5</w:t>
            </w:r>
            <w:r w:rsidR="0099579A" w:rsidRPr="00B209C7">
              <w:rPr>
                <w:color w:val="000000"/>
                <w:sz w:val="14"/>
                <w:szCs w:val="14"/>
              </w:rPr>
              <w:t>%</w:t>
            </w:r>
          </w:p>
        </w:tc>
        <w:tc>
          <w:tcPr>
            <w:tcW w:w="1149" w:type="dxa"/>
            <w:hideMark/>
          </w:tcPr>
          <w:p w14:paraId="08381B33" w14:textId="77777777" w:rsidR="0099579A" w:rsidRPr="00B209C7" w:rsidRDefault="0099579A" w:rsidP="003E18EA">
            <w:pPr>
              <w:jc w:val="center"/>
              <w:rPr>
                <w:color w:val="000000"/>
                <w:sz w:val="14"/>
                <w:szCs w:val="14"/>
              </w:rPr>
            </w:pPr>
          </w:p>
        </w:tc>
      </w:tr>
      <w:tr w:rsidR="004D2B6F" w:rsidRPr="00B209C7" w14:paraId="5A752BD1" w14:textId="77777777" w:rsidTr="004D2B6F">
        <w:trPr>
          <w:trHeight w:val="20"/>
        </w:trPr>
        <w:tc>
          <w:tcPr>
            <w:tcW w:w="1051" w:type="dxa"/>
            <w:hideMark/>
          </w:tcPr>
          <w:p w14:paraId="79E4F565" w14:textId="77777777" w:rsidR="0099579A" w:rsidRPr="00B209C7" w:rsidRDefault="0099579A" w:rsidP="003E18EA">
            <w:pPr>
              <w:jc w:val="left"/>
              <w:rPr>
                <w:color w:val="000000"/>
                <w:sz w:val="14"/>
                <w:szCs w:val="14"/>
              </w:rPr>
            </w:pPr>
            <w:r w:rsidRPr="00B209C7">
              <w:rPr>
                <w:color w:val="000000"/>
                <w:sz w:val="14"/>
                <w:szCs w:val="14"/>
              </w:rPr>
              <w:t>29362800</w:t>
            </w:r>
          </w:p>
        </w:tc>
        <w:tc>
          <w:tcPr>
            <w:tcW w:w="3285" w:type="dxa"/>
            <w:hideMark/>
          </w:tcPr>
          <w:p w14:paraId="5FA72D2F" w14:textId="77777777" w:rsidR="0099579A" w:rsidRPr="00B209C7" w:rsidRDefault="0099579A" w:rsidP="003E18EA">
            <w:pPr>
              <w:jc w:val="left"/>
              <w:rPr>
                <w:color w:val="000000"/>
                <w:sz w:val="14"/>
                <w:szCs w:val="14"/>
              </w:rPr>
            </w:pPr>
            <w:r w:rsidRPr="00B209C7">
              <w:rPr>
                <w:color w:val="000000"/>
                <w:sz w:val="14"/>
                <w:szCs w:val="14"/>
              </w:rPr>
              <w:t>-- Vitamin E and its derivatives</w:t>
            </w:r>
          </w:p>
        </w:tc>
        <w:tc>
          <w:tcPr>
            <w:tcW w:w="728" w:type="dxa"/>
            <w:hideMark/>
          </w:tcPr>
          <w:p w14:paraId="2B7D49E7" w14:textId="77777777" w:rsidR="0099579A" w:rsidRPr="00B209C7" w:rsidRDefault="0099579A" w:rsidP="003E18EA">
            <w:pPr>
              <w:jc w:val="center"/>
              <w:rPr>
                <w:color w:val="000000"/>
                <w:sz w:val="14"/>
                <w:szCs w:val="14"/>
              </w:rPr>
            </w:pPr>
            <w:r w:rsidRPr="00B209C7">
              <w:rPr>
                <w:color w:val="000000"/>
                <w:sz w:val="14"/>
                <w:szCs w:val="14"/>
              </w:rPr>
              <w:t>40%</w:t>
            </w:r>
          </w:p>
        </w:tc>
        <w:tc>
          <w:tcPr>
            <w:tcW w:w="1239" w:type="dxa"/>
            <w:hideMark/>
          </w:tcPr>
          <w:p w14:paraId="0088F6FE" w14:textId="77777777" w:rsidR="0099579A" w:rsidRPr="00B209C7" w:rsidRDefault="0099579A" w:rsidP="003E18EA">
            <w:pPr>
              <w:jc w:val="center"/>
              <w:rPr>
                <w:color w:val="000000"/>
                <w:sz w:val="14"/>
                <w:szCs w:val="14"/>
              </w:rPr>
            </w:pPr>
          </w:p>
        </w:tc>
        <w:tc>
          <w:tcPr>
            <w:tcW w:w="1043" w:type="dxa"/>
            <w:hideMark/>
          </w:tcPr>
          <w:p w14:paraId="21781A1C" w14:textId="77777777" w:rsidR="0099579A" w:rsidRPr="00B209C7" w:rsidRDefault="0099579A" w:rsidP="003E18EA">
            <w:pPr>
              <w:jc w:val="center"/>
              <w:rPr>
                <w:color w:val="000000"/>
                <w:sz w:val="14"/>
                <w:szCs w:val="14"/>
              </w:rPr>
            </w:pPr>
            <w:r w:rsidRPr="00B209C7">
              <w:rPr>
                <w:color w:val="000000"/>
                <w:sz w:val="14"/>
                <w:szCs w:val="14"/>
              </w:rPr>
              <w:t>29362800</w:t>
            </w:r>
          </w:p>
        </w:tc>
        <w:tc>
          <w:tcPr>
            <w:tcW w:w="640" w:type="dxa"/>
            <w:hideMark/>
          </w:tcPr>
          <w:p w14:paraId="178E619E" w14:textId="19132A25" w:rsidR="0099579A" w:rsidRPr="00B209C7" w:rsidRDefault="00F008A3" w:rsidP="003E18EA">
            <w:pPr>
              <w:jc w:val="center"/>
              <w:rPr>
                <w:color w:val="000000"/>
                <w:sz w:val="14"/>
                <w:szCs w:val="14"/>
              </w:rPr>
            </w:pPr>
            <w:r w:rsidRPr="00B209C7">
              <w:rPr>
                <w:color w:val="000000"/>
                <w:sz w:val="14"/>
                <w:szCs w:val="14"/>
              </w:rPr>
              <w:t>7.5</w:t>
            </w:r>
            <w:r w:rsidR="0099579A" w:rsidRPr="00B209C7">
              <w:rPr>
                <w:color w:val="000000"/>
                <w:sz w:val="14"/>
                <w:szCs w:val="14"/>
              </w:rPr>
              <w:t>%</w:t>
            </w:r>
          </w:p>
        </w:tc>
        <w:tc>
          <w:tcPr>
            <w:tcW w:w="1149" w:type="dxa"/>
            <w:hideMark/>
          </w:tcPr>
          <w:p w14:paraId="4C43A747" w14:textId="77777777" w:rsidR="0099579A" w:rsidRPr="00B209C7" w:rsidRDefault="0099579A" w:rsidP="003E18EA">
            <w:pPr>
              <w:jc w:val="center"/>
              <w:rPr>
                <w:color w:val="000000"/>
                <w:sz w:val="14"/>
                <w:szCs w:val="14"/>
              </w:rPr>
            </w:pPr>
          </w:p>
        </w:tc>
      </w:tr>
    </w:tbl>
    <w:bookmarkEnd w:id="3"/>
    <w:p w14:paraId="5C1ECAFD" w14:textId="77777777" w:rsidR="00E5573A" w:rsidRPr="00B209C7" w:rsidRDefault="00D00836" w:rsidP="003E18EA">
      <w:pPr>
        <w:pStyle w:val="NoteText"/>
        <w:spacing w:before="120"/>
      </w:pPr>
      <w:r w:rsidRPr="00B209C7">
        <w:t>1</w:t>
      </w:r>
      <w:r w:rsidRPr="00B209C7">
        <w:tab/>
      </w:r>
      <w:r w:rsidR="00FB0BE6" w:rsidRPr="00B209C7">
        <w:t>S</w:t>
      </w:r>
      <w:r w:rsidR="00E5573A" w:rsidRPr="00B209C7">
        <w:t>eed.</w:t>
      </w:r>
    </w:p>
    <w:p w14:paraId="245E327D" w14:textId="77777777" w:rsidR="00E5573A" w:rsidRPr="00B209C7" w:rsidRDefault="00D00836" w:rsidP="003E18EA">
      <w:pPr>
        <w:pStyle w:val="NoteText"/>
      </w:pPr>
      <w:r w:rsidRPr="00B209C7">
        <w:t>2</w:t>
      </w:r>
      <w:r w:rsidRPr="00B209C7">
        <w:tab/>
      </w:r>
      <w:r w:rsidR="00FB0BE6" w:rsidRPr="00B209C7">
        <w:t>O</w:t>
      </w:r>
      <w:r w:rsidR="00E5573A" w:rsidRPr="00B209C7">
        <w:t>ther.</w:t>
      </w:r>
    </w:p>
    <w:p w14:paraId="4CC3B270" w14:textId="77777777" w:rsidR="00E5573A" w:rsidRPr="00B209C7" w:rsidRDefault="00D00836" w:rsidP="003E18EA">
      <w:pPr>
        <w:pStyle w:val="NoteText"/>
      </w:pPr>
      <w:r w:rsidRPr="00B209C7">
        <w:t>3</w:t>
      </w:r>
      <w:r w:rsidRPr="00B209C7">
        <w:tab/>
      </w:r>
      <w:r w:rsidR="00E5573A" w:rsidRPr="00B209C7">
        <w:t>Edible grade.</w:t>
      </w:r>
    </w:p>
    <w:p w14:paraId="0AA1420A" w14:textId="77777777" w:rsidR="00E5573A" w:rsidRPr="00B209C7" w:rsidRDefault="00D00836" w:rsidP="003E18EA">
      <w:pPr>
        <w:pStyle w:val="NoteText"/>
      </w:pPr>
      <w:r w:rsidRPr="00B209C7">
        <w:t>4</w:t>
      </w:r>
      <w:r w:rsidRPr="00B209C7">
        <w:tab/>
      </w:r>
      <w:r w:rsidR="00E5573A" w:rsidRPr="00B209C7">
        <w:t>Other.</w:t>
      </w:r>
    </w:p>
    <w:p w14:paraId="676F3AD1" w14:textId="77777777" w:rsidR="00E5573A" w:rsidRPr="00B209C7" w:rsidRDefault="00D00836" w:rsidP="003E18EA">
      <w:pPr>
        <w:pStyle w:val="NoteText"/>
      </w:pPr>
      <w:r w:rsidRPr="00B209C7">
        <w:t>5</w:t>
      </w:r>
      <w:r w:rsidRPr="00B209C7">
        <w:tab/>
      </w:r>
      <w:r w:rsidR="00E5573A" w:rsidRPr="00B209C7">
        <w:t>Edible wax for waxing fresh fruits and vegetables.</w:t>
      </w:r>
    </w:p>
    <w:p w14:paraId="3130652E" w14:textId="77777777" w:rsidR="00E5573A" w:rsidRPr="00B209C7" w:rsidRDefault="00D00836" w:rsidP="003E18EA">
      <w:pPr>
        <w:pStyle w:val="NoteText"/>
      </w:pPr>
      <w:r w:rsidRPr="00B209C7">
        <w:t>6</w:t>
      </w:r>
      <w:r w:rsidRPr="00B209C7">
        <w:tab/>
      </w:r>
      <w:r w:rsidR="00E5573A" w:rsidRPr="00B209C7">
        <w:t>Other.</w:t>
      </w:r>
    </w:p>
    <w:p w14:paraId="28A655DA" w14:textId="77777777" w:rsidR="00E5573A" w:rsidRPr="00B209C7" w:rsidRDefault="00D00836" w:rsidP="003E18EA">
      <w:pPr>
        <w:pStyle w:val="NoteText"/>
      </w:pPr>
      <w:r w:rsidRPr="00B209C7">
        <w:t>7</w:t>
      </w:r>
      <w:r w:rsidRPr="00B209C7">
        <w:tab/>
      </w:r>
      <w:r w:rsidR="00E5573A" w:rsidRPr="00B209C7">
        <w:t>Other.</w:t>
      </w:r>
    </w:p>
    <w:p w14:paraId="10385242" w14:textId="77777777" w:rsidR="00E5573A" w:rsidRPr="00B209C7" w:rsidRDefault="00D00836" w:rsidP="003E18EA">
      <w:pPr>
        <w:pStyle w:val="NoteText"/>
      </w:pPr>
      <w:r w:rsidRPr="00B209C7">
        <w:t>8</w:t>
      </w:r>
      <w:r w:rsidRPr="00B209C7">
        <w:tab/>
      </w:r>
      <w:r w:rsidR="00E5573A" w:rsidRPr="00B209C7">
        <w:t>Oil-cake and oil-cake meal, decorticated expeller variety.</w:t>
      </w:r>
    </w:p>
    <w:p w14:paraId="5BB85B15" w14:textId="77777777" w:rsidR="00E5573A" w:rsidRPr="00B209C7" w:rsidRDefault="00D00836" w:rsidP="003E18EA">
      <w:pPr>
        <w:pStyle w:val="NoteText"/>
      </w:pPr>
      <w:r w:rsidRPr="00B209C7">
        <w:t>9</w:t>
      </w:r>
      <w:r w:rsidRPr="00B209C7">
        <w:tab/>
      </w:r>
      <w:r w:rsidR="00E5573A" w:rsidRPr="00B209C7">
        <w:t>Oil-cake and oil-cake meal, decorticated, solvent extract (defatted)variety.</w:t>
      </w:r>
    </w:p>
    <w:p w14:paraId="4A8B1BCE" w14:textId="77777777" w:rsidR="00E5573A" w:rsidRPr="00B209C7" w:rsidRDefault="00D00836" w:rsidP="003E18EA">
      <w:pPr>
        <w:pStyle w:val="NoteText"/>
      </w:pPr>
      <w:r w:rsidRPr="00B209C7">
        <w:t>10</w:t>
      </w:r>
      <w:r w:rsidRPr="00B209C7">
        <w:tab/>
      </w:r>
      <w:r w:rsidR="00E5573A" w:rsidRPr="00B209C7">
        <w:t xml:space="preserve">Oil-cake and oil-cake meal, </w:t>
      </w:r>
      <w:proofErr w:type="spellStart"/>
      <w:r w:rsidR="00E5573A" w:rsidRPr="00B209C7">
        <w:t>undecorticated</w:t>
      </w:r>
      <w:proofErr w:type="spellEnd"/>
      <w:r w:rsidR="00E5573A" w:rsidRPr="00B209C7">
        <w:t>, expeller variety.</w:t>
      </w:r>
    </w:p>
    <w:p w14:paraId="55B68C3F" w14:textId="77777777" w:rsidR="00E5573A" w:rsidRPr="00B209C7" w:rsidRDefault="00D00836" w:rsidP="003E18EA">
      <w:pPr>
        <w:pStyle w:val="NoteText"/>
      </w:pPr>
      <w:r w:rsidRPr="00B209C7">
        <w:t>11</w:t>
      </w:r>
      <w:r w:rsidRPr="00B209C7">
        <w:tab/>
      </w:r>
      <w:r w:rsidR="00E5573A" w:rsidRPr="00B209C7">
        <w:t xml:space="preserve">Oil-cake and oil-cake meal, </w:t>
      </w:r>
      <w:proofErr w:type="spellStart"/>
      <w:r w:rsidR="00E5573A" w:rsidRPr="00B209C7">
        <w:t>undecorticated</w:t>
      </w:r>
      <w:proofErr w:type="spellEnd"/>
      <w:r w:rsidR="00E5573A" w:rsidRPr="00B209C7">
        <w:t>, solvent extracted (defatted) variety.</w:t>
      </w:r>
    </w:p>
    <w:p w14:paraId="572F21A1" w14:textId="77777777" w:rsidR="00E5573A" w:rsidRPr="00B209C7" w:rsidRDefault="00D00836" w:rsidP="003E18EA">
      <w:pPr>
        <w:pStyle w:val="NoteText"/>
      </w:pPr>
      <w:r w:rsidRPr="00B209C7">
        <w:t>12</w:t>
      </w:r>
      <w:r w:rsidRPr="00B209C7">
        <w:tab/>
      </w:r>
      <w:r w:rsidR="00E5573A" w:rsidRPr="00B209C7">
        <w:t>Other.</w:t>
      </w:r>
    </w:p>
    <w:p w14:paraId="462A0809" w14:textId="77777777" w:rsidR="00E5573A" w:rsidRPr="00B209C7" w:rsidRDefault="00E5573A" w:rsidP="003E18EA">
      <w:pPr>
        <w:pStyle w:val="Caption"/>
        <w:keepNext w:val="0"/>
        <w:spacing w:before="0"/>
        <w:rPr>
          <w:lang w:val="en-US"/>
        </w:rPr>
      </w:pPr>
      <w:r w:rsidRPr="00B209C7">
        <w:rPr>
          <w:lang w:val="en-US"/>
        </w:rPr>
        <w:br w:type="page"/>
      </w:r>
      <w:r w:rsidRPr="00B209C7">
        <w:rPr>
          <w:lang w:val="en-US"/>
        </w:rPr>
        <w:lastRenderedPageBreak/>
        <w:t>Indonesia</w:t>
      </w:r>
    </w:p>
    <w:tbl>
      <w:tblPr>
        <w:tblStyle w:val="WTOTable1"/>
        <w:tblW w:w="9137" w:type="dxa"/>
        <w:tblLook w:val="04A0" w:firstRow="1" w:lastRow="0" w:firstColumn="1" w:lastColumn="0" w:noHBand="0" w:noVBand="1"/>
      </w:tblPr>
      <w:tblGrid>
        <w:gridCol w:w="1119"/>
        <w:gridCol w:w="3287"/>
        <w:gridCol w:w="728"/>
        <w:gridCol w:w="1217"/>
        <w:gridCol w:w="1036"/>
        <w:gridCol w:w="601"/>
        <w:gridCol w:w="1149"/>
      </w:tblGrid>
      <w:tr w:rsidR="001C7E9E" w:rsidRPr="00B209C7" w14:paraId="27EE8D76" w14:textId="77777777" w:rsidTr="007922F7">
        <w:trPr>
          <w:cnfStyle w:val="100000000000" w:firstRow="1" w:lastRow="0" w:firstColumn="0" w:lastColumn="0" w:oddVBand="0" w:evenVBand="0" w:oddHBand="0" w:evenHBand="0" w:firstRowFirstColumn="0" w:firstRowLastColumn="0" w:lastRowFirstColumn="0" w:lastRowLastColumn="0"/>
          <w:trHeight w:val="20"/>
        </w:trPr>
        <w:tc>
          <w:tcPr>
            <w:tcW w:w="6351" w:type="dxa"/>
            <w:gridSpan w:val="4"/>
            <w:tcBorders>
              <w:top w:val="single" w:sz="4" w:space="0" w:color="auto"/>
              <w:bottom w:val="single" w:sz="4" w:space="0" w:color="auto"/>
            </w:tcBorders>
            <w:vAlign w:val="center"/>
            <w:hideMark/>
          </w:tcPr>
          <w:p w14:paraId="55832659" w14:textId="77777777" w:rsidR="001C7E9E" w:rsidRPr="00B209C7" w:rsidRDefault="001C7E9E" w:rsidP="003E18EA">
            <w:pPr>
              <w:jc w:val="center"/>
              <w:rPr>
                <w:color w:val="FFFFFF" w:themeColor="background1"/>
                <w:sz w:val="14"/>
                <w:szCs w:val="14"/>
              </w:rPr>
            </w:pPr>
            <w:r w:rsidRPr="00B209C7">
              <w:rPr>
                <w:color w:val="FFFFFF" w:themeColor="background1"/>
                <w:sz w:val="14"/>
                <w:szCs w:val="14"/>
              </w:rPr>
              <w:t>BOUND DUTIES</w:t>
            </w:r>
          </w:p>
        </w:tc>
        <w:tc>
          <w:tcPr>
            <w:tcW w:w="2786" w:type="dxa"/>
            <w:gridSpan w:val="3"/>
            <w:tcBorders>
              <w:top w:val="single" w:sz="4" w:space="0" w:color="auto"/>
              <w:bottom w:val="single" w:sz="4" w:space="0" w:color="auto"/>
            </w:tcBorders>
            <w:vAlign w:val="center"/>
            <w:hideMark/>
          </w:tcPr>
          <w:p w14:paraId="2362FF72" w14:textId="77777777" w:rsidR="001C7E9E" w:rsidRPr="00B209C7" w:rsidRDefault="001C7E9E" w:rsidP="003E18EA">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2018)</w:t>
            </w:r>
          </w:p>
        </w:tc>
      </w:tr>
      <w:tr w:rsidR="001C7E9E" w:rsidRPr="00B209C7" w14:paraId="76DB243D" w14:textId="77777777" w:rsidTr="007922F7">
        <w:trPr>
          <w:trHeight w:val="20"/>
        </w:trPr>
        <w:tc>
          <w:tcPr>
            <w:tcW w:w="1119" w:type="dxa"/>
            <w:tcBorders>
              <w:top w:val="single" w:sz="4" w:space="0" w:color="auto"/>
            </w:tcBorders>
            <w:shd w:val="clear" w:color="auto" w:fill="006283"/>
            <w:vAlign w:val="center"/>
          </w:tcPr>
          <w:p w14:paraId="05B5A191" w14:textId="77777777" w:rsidR="001C7E9E" w:rsidRPr="00B209C7" w:rsidRDefault="001C7E9E" w:rsidP="003E18EA">
            <w:pPr>
              <w:jc w:val="center"/>
              <w:rPr>
                <w:b/>
                <w:bCs/>
                <w:color w:val="FFFFFF" w:themeColor="background1"/>
                <w:sz w:val="14"/>
                <w:szCs w:val="14"/>
              </w:rPr>
            </w:pPr>
            <w:r w:rsidRPr="00B209C7">
              <w:rPr>
                <w:b/>
                <w:bCs/>
                <w:color w:val="FFFFFF" w:themeColor="background1"/>
                <w:sz w:val="14"/>
                <w:szCs w:val="14"/>
              </w:rPr>
              <w:t>Tariff Line (HS 2002)</w:t>
            </w:r>
          </w:p>
        </w:tc>
        <w:tc>
          <w:tcPr>
            <w:tcW w:w="3287" w:type="dxa"/>
            <w:tcBorders>
              <w:top w:val="single" w:sz="4" w:space="0" w:color="auto"/>
            </w:tcBorders>
            <w:shd w:val="clear" w:color="auto" w:fill="006283"/>
            <w:vAlign w:val="center"/>
          </w:tcPr>
          <w:p w14:paraId="2403E5E9" w14:textId="77777777" w:rsidR="001C7E9E" w:rsidRPr="00B209C7" w:rsidRDefault="001C7E9E" w:rsidP="003E18EA">
            <w:pPr>
              <w:jc w:val="center"/>
              <w:rPr>
                <w:b/>
                <w:color w:val="FFFFFF" w:themeColor="background1"/>
                <w:sz w:val="14"/>
                <w:szCs w:val="14"/>
              </w:rPr>
            </w:pPr>
            <w:r w:rsidRPr="00B209C7">
              <w:rPr>
                <w:b/>
                <w:color w:val="FFFFFF" w:themeColor="background1"/>
                <w:sz w:val="14"/>
                <w:szCs w:val="14"/>
              </w:rPr>
              <w:t>Designation</w:t>
            </w:r>
          </w:p>
        </w:tc>
        <w:tc>
          <w:tcPr>
            <w:tcW w:w="728" w:type="dxa"/>
            <w:tcBorders>
              <w:top w:val="single" w:sz="4" w:space="0" w:color="auto"/>
            </w:tcBorders>
            <w:shd w:val="clear" w:color="auto" w:fill="006283"/>
            <w:vAlign w:val="center"/>
          </w:tcPr>
          <w:p w14:paraId="4497D1E5" w14:textId="77777777" w:rsidR="001C7E9E" w:rsidRPr="00B209C7" w:rsidRDefault="001C7E9E" w:rsidP="003E18EA">
            <w:pPr>
              <w:jc w:val="center"/>
              <w:rPr>
                <w:b/>
                <w:color w:val="FFFFFF" w:themeColor="background1"/>
                <w:sz w:val="14"/>
                <w:szCs w:val="14"/>
              </w:rPr>
            </w:pPr>
            <w:r w:rsidRPr="00B209C7">
              <w:rPr>
                <w:b/>
                <w:color w:val="FFFFFF" w:themeColor="background1"/>
                <w:sz w:val="14"/>
                <w:szCs w:val="14"/>
              </w:rPr>
              <w:t>Bound Duty</w:t>
            </w:r>
          </w:p>
        </w:tc>
        <w:tc>
          <w:tcPr>
            <w:tcW w:w="1217" w:type="dxa"/>
            <w:tcBorders>
              <w:top w:val="single" w:sz="4" w:space="0" w:color="auto"/>
            </w:tcBorders>
            <w:shd w:val="clear" w:color="auto" w:fill="006283"/>
            <w:vAlign w:val="center"/>
          </w:tcPr>
          <w:p w14:paraId="0F5C0527" w14:textId="77777777" w:rsidR="001C7E9E" w:rsidRPr="00B209C7" w:rsidRDefault="001C7E9E" w:rsidP="003E18EA">
            <w:pPr>
              <w:jc w:val="center"/>
              <w:rPr>
                <w:b/>
                <w:color w:val="FFFFFF" w:themeColor="background1"/>
                <w:sz w:val="14"/>
                <w:szCs w:val="14"/>
              </w:rPr>
            </w:pPr>
            <w:r w:rsidRPr="00B209C7">
              <w:rPr>
                <w:b/>
                <w:color w:val="FFFFFF" w:themeColor="background1"/>
                <w:sz w:val="14"/>
                <w:szCs w:val="14"/>
              </w:rPr>
              <w:t>Other Duties &amp; Charges</w:t>
            </w:r>
          </w:p>
        </w:tc>
        <w:tc>
          <w:tcPr>
            <w:tcW w:w="1036" w:type="dxa"/>
            <w:tcBorders>
              <w:top w:val="single" w:sz="4" w:space="0" w:color="auto"/>
            </w:tcBorders>
            <w:shd w:val="clear" w:color="auto" w:fill="006283"/>
            <w:vAlign w:val="center"/>
          </w:tcPr>
          <w:p w14:paraId="583E5D2B" w14:textId="77777777" w:rsidR="001C7E9E" w:rsidRPr="00B209C7" w:rsidRDefault="001C7E9E" w:rsidP="003E18EA">
            <w:pPr>
              <w:jc w:val="center"/>
              <w:rPr>
                <w:b/>
                <w:color w:val="FFFFFF" w:themeColor="background1"/>
                <w:sz w:val="14"/>
                <w:szCs w:val="14"/>
              </w:rPr>
            </w:pPr>
            <w:r w:rsidRPr="00B209C7">
              <w:rPr>
                <w:b/>
                <w:color w:val="FFFFFF" w:themeColor="background1"/>
                <w:sz w:val="14"/>
                <w:szCs w:val="14"/>
              </w:rPr>
              <w:t>Tariff Line</w:t>
            </w:r>
            <w:r w:rsidRPr="00B209C7">
              <w:rPr>
                <w:b/>
                <w:color w:val="FFFFFF" w:themeColor="background1"/>
                <w:sz w:val="14"/>
                <w:szCs w:val="14"/>
              </w:rPr>
              <w:br/>
              <w:t>(HS 2017)</w:t>
            </w:r>
          </w:p>
        </w:tc>
        <w:tc>
          <w:tcPr>
            <w:tcW w:w="601" w:type="dxa"/>
            <w:tcBorders>
              <w:top w:val="single" w:sz="4" w:space="0" w:color="auto"/>
            </w:tcBorders>
            <w:shd w:val="clear" w:color="auto" w:fill="006283"/>
            <w:vAlign w:val="center"/>
          </w:tcPr>
          <w:p w14:paraId="6B8916B5" w14:textId="77777777" w:rsidR="001C7E9E" w:rsidRPr="00B209C7" w:rsidRDefault="001C7E9E" w:rsidP="003E18EA">
            <w:pPr>
              <w:jc w:val="center"/>
              <w:rPr>
                <w:b/>
                <w:color w:val="FFFFFF" w:themeColor="background1"/>
                <w:sz w:val="14"/>
                <w:szCs w:val="14"/>
              </w:rPr>
            </w:pPr>
            <w:r w:rsidRPr="00B209C7">
              <w:rPr>
                <w:b/>
                <w:color w:val="FFFFFF" w:themeColor="background1"/>
                <w:sz w:val="14"/>
                <w:szCs w:val="14"/>
              </w:rPr>
              <w:t>MFN</w:t>
            </w:r>
          </w:p>
        </w:tc>
        <w:tc>
          <w:tcPr>
            <w:tcW w:w="1149" w:type="dxa"/>
            <w:tcBorders>
              <w:top w:val="single" w:sz="4" w:space="0" w:color="auto"/>
            </w:tcBorders>
            <w:shd w:val="clear" w:color="auto" w:fill="006283"/>
            <w:vAlign w:val="center"/>
          </w:tcPr>
          <w:p w14:paraId="053900AA" w14:textId="77777777" w:rsidR="001C7E9E" w:rsidRPr="00B209C7" w:rsidRDefault="001C7E9E" w:rsidP="003E18EA">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t xml:space="preserve"> Preferential</w:t>
            </w:r>
          </w:p>
        </w:tc>
      </w:tr>
      <w:tr w:rsidR="001C7E9E" w:rsidRPr="00B209C7" w14:paraId="161C39B2"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500A37FD" w14:textId="77777777" w:rsidR="00E5573A" w:rsidRPr="00B209C7" w:rsidRDefault="00E5573A" w:rsidP="003E18EA">
            <w:pPr>
              <w:jc w:val="left"/>
              <w:rPr>
                <w:color w:val="000000"/>
                <w:sz w:val="14"/>
                <w:szCs w:val="14"/>
              </w:rPr>
            </w:pPr>
            <w:r w:rsidRPr="00B209C7">
              <w:rPr>
                <w:color w:val="000000"/>
                <w:sz w:val="14"/>
                <w:szCs w:val="14"/>
              </w:rPr>
              <w:t>1207</w:t>
            </w:r>
          </w:p>
        </w:tc>
        <w:tc>
          <w:tcPr>
            <w:tcW w:w="3287" w:type="dxa"/>
            <w:hideMark/>
          </w:tcPr>
          <w:p w14:paraId="3312BA41" w14:textId="77777777" w:rsidR="00E5573A" w:rsidRPr="00B209C7" w:rsidRDefault="00E5573A" w:rsidP="003E18EA">
            <w:pPr>
              <w:jc w:val="left"/>
              <w:rPr>
                <w:color w:val="000000"/>
                <w:sz w:val="14"/>
                <w:szCs w:val="14"/>
              </w:rPr>
            </w:pPr>
            <w:r w:rsidRPr="00B209C7">
              <w:rPr>
                <w:color w:val="000000"/>
                <w:sz w:val="14"/>
                <w:szCs w:val="14"/>
              </w:rPr>
              <w:t>Other oil seeds and oleaginous fruits, whether or not broken:</w:t>
            </w:r>
          </w:p>
        </w:tc>
        <w:tc>
          <w:tcPr>
            <w:tcW w:w="728" w:type="dxa"/>
            <w:hideMark/>
          </w:tcPr>
          <w:p w14:paraId="7080252E" w14:textId="77777777" w:rsidR="00E5573A" w:rsidRPr="00B209C7" w:rsidRDefault="00E5573A" w:rsidP="003E18EA">
            <w:pPr>
              <w:jc w:val="center"/>
              <w:rPr>
                <w:color w:val="000000"/>
                <w:sz w:val="14"/>
                <w:szCs w:val="14"/>
              </w:rPr>
            </w:pPr>
          </w:p>
        </w:tc>
        <w:tc>
          <w:tcPr>
            <w:tcW w:w="1217" w:type="dxa"/>
            <w:hideMark/>
          </w:tcPr>
          <w:p w14:paraId="7F1F402E" w14:textId="77777777" w:rsidR="00E5573A" w:rsidRPr="00B209C7" w:rsidRDefault="00E5573A" w:rsidP="003E18EA">
            <w:pPr>
              <w:jc w:val="center"/>
              <w:rPr>
                <w:color w:val="000000"/>
                <w:sz w:val="14"/>
                <w:szCs w:val="14"/>
              </w:rPr>
            </w:pPr>
          </w:p>
        </w:tc>
        <w:tc>
          <w:tcPr>
            <w:tcW w:w="1036" w:type="dxa"/>
            <w:hideMark/>
          </w:tcPr>
          <w:p w14:paraId="6CEE2942" w14:textId="77777777" w:rsidR="00E5573A" w:rsidRPr="00B209C7" w:rsidRDefault="00E5573A" w:rsidP="003E18EA">
            <w:pPr>
              <w:jc w:val="center"/>
              <w:rPr>
                <w:color w:val="000000"/>
                <w:sz w:val="14"/>
                <w:szCs w:val="14"/>
              </w:rPr>
            </w:pPr>
          </w:p>
        </w:tc>
        <w:tc>
          <w:tcPr>
            <w:tcW w:w="601" w:type="dxa"/>
            <w:hideMark/>
          </w:tcPr>
          <w:p w14:paraId="07B1AF42" w14:textId="77777777" w:rsidR="00E5573A" w:rsidRPr="00B209C7" w:rsidRDefault="00E5573A" w:rsidP="003E18EA">
            <w:pPr>
              <w:jc w:val="center"/>
              <w:rPr>
                <w:color w:val="000000"/>
                <w:sz w:val="14"/>
                <w:szCs w:val="14"/>
              </w:rPr>
            </w:pPr>
          </w:p>
        </w:tc>
        <w:tc>
          <w:tcPr>
            <w:tcW w:w="1149" w:type="dxa"/>
            <w:hideMark/>
          </w:tcPr>
          <w:p w14:paraId="469D2834" w14:textId="77777777" w:rsidR="00E5573A" w:rsidRPr="00B209C7" w:rsidRDefault="00E5573A" w:rsidP="003E18EA">
            <w:pPr>
              <w:jc w:val="center"/>
              <w:rPr>
                <w:color w:val="000000"/>
                <w:sz w:val="14"/>
                <w:szCs w:val="14"/>
              </w:rPr>
            </w:pPr>
          </w:p>
        </w:tc>
      </w:tr>
      <w:tr w:rsidR="001C7E9E" w:rsidRPr="00B209C7" w14:paraId="329162F2" w14:textId="77777777" w:rsidTr="007922F7">
        <w:trPr>
          <w:trHeight w:val="20"/>
        </w:trPr>
        <w:tc>
          <w:tcPr>
            <w:tcW w:w="1119" w:type="dxa"/>
            <w:hideMark/>
          </w:tcPr>
          <w:p w14:paraId="53DE1D3B" w14:textId="77777777" w:rsidR="00E5573A" w:rsidRPr="00B209C7" w:rsidRDefault="00E5573A" w:rsidP="003E18EA">
            <w:pPr>
              <w:jc w:val="left"/>
              <w:rPr>
                <w:color w:val="000000"/>
                <w:sz w:val="14"/>
                <w:szCs w:val="14"/>
              </w:rPr>
            </w:pPr>
            <w:r w:rsidRPr="00B209C7">
              <w:rPr>
                <w:color w:val="000000"/>
                <w:sz w:val="14"/>
                <w:szCs w:val="14"/>
              </w:rPr>
              <w:t>120720000</w:t>
            </w:r>
          </w:p>
        </w:tc>
        <w:tc>
          <w:tcPr>
            <w:tcW w:w="3287" w:type="dxa"/>
            <w:hideMark/>
          </w:tcPr>
          <w:p w14:paraId="0B1449C9" w14:textId="77777777" w:rsidR="00E5573A" w:rsidRPr="00B209C7" w:rsidRDefault="00E5573A" w:rsidP="003E18EA">
            <w:pPr>
              <w:jc w:val="left"/>
              <w:rPr>
                <w:color w:val="000000"/>
                <w:sz w:val="14"/>
                <w:szCs w:val="14"/>
              </w:rPr>
            </w:pPr>
            <w:r w:rsidRPr="00B209C7">
              <w:rPr>
                <w:color w:val="000000"/>
                <w:sz w:val="14"/>
                <w:szCs w:val="14"/>
              </w:rPr>
              <w:t>-</w:t>
            </w:r>
            <w:r w:rsidR="001C1A24" w:rsidRPr="00B209C7">
              <w:rPr>
                <w:color w:val="000000"/>
                <w:sz w:val="14"/>
                <w:szCs w:val="14"/>
              </w:rPr>
              <w:t xml:space="preserve"> </w:t>
            </w:r>
            <w:r w:rsidRPr="00B209C7">
              <w:rPr>
                <w:color w:val="000000"/>
                <w:sz w:val="14"/>
                <w:szCs w:val="14"/>
              </w:rPr>
              <w:t>Cotton seeds</w:t>
            </w:r>
          </w:p>
        </w:tc>
        <w:tc>
          <w:tcPr>
            <w:tcW w:w="728" w:type="dxa"/>
            <w:hideMark/>
          </w:tcPr>
          <w:p w14:paraId="245F6655" w14:textId="77777777" w:rsidR="00E5573A" w:rsidRPr="00B209C7" w:rsidRDefault="00E5573A" w:rsidP="003E18EA">
            <w:pPr>
              <w:jc w:val="center"/>
              <w:rPr>
                <w:color w:val="000000"/>
                <w:sz w:val="14"/>
                <w:szCs w:val="14"/>
              </w:rPr>
            </w:pPr>
            <w:r w:rsidRPr="00B209C7">
              <w:rPr>
                <w:color w:val="000000"/>
                <w:sz w:val="14"/>
                <w:szCs w:val="14"/>
              </w:rPr>
              <w:t>40%</w:t>
            </w:r>
          </w:p>
        </w:tc>
        <w:tc>
          <w:tcPr>
            <w:tcW w:w="1217" w:type="dxa"/>
            <w:hideMark/>
          </w:tcPr>
          <w:p w14:paraId="7AE59B33" w14:textId="77777777" w:rsidR="00E5573A" w:rsidRPr="00B209C7" w:rsidRDefault="00E5573A" w:rsidP="003E18EA">
            <w:pPr>
              <w:jc w:val="center"/>
              <w:rPr>
                <w:color w:val="000000"/>
                <w:sz w:val="14"/>
                <w:szCs w:val="14"/>
              </w:rPr>
            </w:pPr>
          </w:p>
        </w:tc>
        <w:tc>
          <w:tcPr>
            <w:tcW w:w="1036" w:type="dxa"/>
            <w:hideMark/>
          </w:tcPr>
          <w:p w14:paraId="557FE8F0" w14:textId="77777777" w:rsidR="00E5573A" w:rsidRPr="00B209C7" w:rsidRDefault="00E5573A" w:rsidP="003E18EA">
            <w:pPr>
              <w:jc w:val="center"/>
              <w:rPr>
                <w:color w:val="000000"/>
                <w:sz w:val="14"/>
                <w:szCs w:val="14"/>
              </w:rPr>
            </w:pPr>
          </w:p>
        </w:tc>
        <w:tc>
          <w:tcPr>
            <w:tcW w:w="601" w:type="dxa"/>
            <w:hideMark/>
          </w:tcPr>
          <w:p w14:paraId="2718314E" w14:textId="77777777" w:rsidR="00E5573A" w:rsidRPr="00B209C7" w:rsidRDefault="00E5573A" w:rsidP="003E18EA">
            <w:pPr>
              <w:jc w:val="center"/>
              <w:rPr>
                <w:color w:val="000000"/>
                <w:sz w:val="14"/>
                <w:szCs w:val="14"/>
              </w:rPr>
            </w:pPr>
          </w:p>
        </w:tc>
        <w:tc>
          <w:tcPr>
            <w:tcW w:w="1149" w:type="dxa"/>
            <w:hideMark/>
          </w:tcPr>
          <w:p w14:paraId="66284950" w14:textId="77777777" w:rsidR="00E5573A" w:rsidRPr="00B209C7" w:rsidRDefault="00E5573A" w:rsidP="003E18EA">
            <w:pPr>
              <w:jc w:val="center"/>
              <w:rPr>
                <w:color w:val="000000"/>
                <w:sz w:val="14"/>
                <w:szCs w:val="14"/>
              </w:rPr>
            </w:pPr>
          </w:p>
        </w:tc>
      </w:tr>
      <w:tr w:rsidR="001C7E9E" w:rsidRPr="00B209C7" w14:paraId="293A5C38"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0E8DB270" w14:textId="77777777" w:rsidR="00E5573A" w:rsidRPr="00B209C7" w:rsidRDefault="00E5573A" w:rsidP="003E18EA">
            <w:pPr>
              <w:jc w:val="left"/>
              <w:rPr>
                <w:color w:val="000000"/>
                <w:sz w:val="14"/>
                <w:szCs w:val="14"/>
              </w:rPr>
            </w:pPr>
            <w:r w:rsidRPr="00B209C7">
              <w:rPr>
                <w:color w:val="000000"/>
                <w:sz w:val="14"/>
                <w:szCs w:val="14"/>
              </w:rPr>
              <w:t> </w:t>
            </w:r>
          </w:p>
        </w:tc>
        <w:tc>
          <w:tcPr>
            <w:tcW w:w="3287" w:type="dxa"/>
            <w:hideMark/>
          </w:tcPr>
          <w:p w14:paraId="6D0321F7" w14:textId="77777777" w:rsidR="00E5573A" w:rsidRPr="00B209C7" w:rsidRDefault="00E5573A" w:rsidP="003E18EA">
            <w:pPr>
              <w:jc w:val="left"/>
              <w:rPr>
                <w:color w:val="000000"/>
                <w:sz w:val="14"/>
                <w:szCs w:val="14"/>
              </w:rPr>
            </w:pPr>
            <w:r w:rsidRPr="00B209C7">
              <w:rPr>
                <w:color w:val="000000"/>
                <w:sz w:val="14"/>
                <w:szCs w:val="14"/>
              </w:rPr>
              <w:t> </w:t>
            </w:r>
          </w:p>
        </w:tc>
        <w:tc>
          <w:tcPr>
            <w:tcW w:w="728" w:type="dxa"/>
            <w:hideMark/>
          </w:tcPr>
          <w:p w14:paraId="2C3AF22C" w14:textId="77777777" w:rsidR="00E5573A" w:rsidRPr="00B209C7" w:rsidRDefault="00E5573A" w:rsidP="003E18EA">
            <w:pPr>
              <w:jc w:val="center"/>
              <w:rPr>
                <w:color w:val="000000"/>
                <w:sz w:val="14"/>
                <w:szCs w:val="14"/>
              </w:rPr>
            </w:pPr>
          </w:p>
        </w:tc>
        <w:tc>
          <w:tcPr>
            <w:tcW w:w="1217" w:type="dxa"/>
            <w:hideMark/>
          </w:tcPr>
          <w:p w14:paraId="6C695C1F" w14:textId="77777777" w:rsidR="00E5573A" w:rsidRPr="00B209C7" w:rsidRDefault="00E5573A" w:rsidP="003E18EA">
            <w:pPr>
              <w:jc w:val="center"/>
              <w:rPr>
                <w:color w:val="000000"/>
                <w:sz w:val="14"/>
                <w:szCs w:val="14"/>
              </w:rPr>
            </w:pPr>
          </w:p>
        </w:tc>
        <w:tc>
          <w:tcPr>
            <w:tcW w:w="1036" w:type="dxa"/>
            <w:hideMark/>
          </w:tcPr>
          <w:p w14:paraId="20FFFECF" w14:textId="77777777" w:rsidR="00E5573A" w:rsidRPr="00B209C7" w:rsidRDefault="00E5573A" w:rsidP="003E18EA">
            <w:pPr>
              <w:jc w:val="center"/>
              <w:rPr>
                <w:color w:val="000000"/>
                <w:sz w:val="14"/>
                <w:szCs w:val="14"/>
              </w:rPr>
            </w:pPr>
            <w:r w:rsidRPr="00B209C7">
              <w:rPr>
                <w:color w:val="000000"/>
                <w:sz w:val="14"/>
                <w:szCs w:val="14"/>
              </w:rPr>
              <w:t>12072100¹</w:t>
            </w:r>
          </w:p>
        </w:tc>
        <w:tc>
          <w:tcPr>
            <w:tcW w:w="601" w:type="dxa"/>
            <w:hideMark/>
          </w:tcPr>
          <w:p w14:paraId="17DF1442" w14:textId="77777777" w:rsidR="00E5573A" w:rsidRPr="00B209C7" w:rsidRDefault="00E5573A" w:rsidP="003E18EA">
            <w:pPr>
              <w:jc w:val="center"/>
              <w:rPr>
                <w:color w:val="000000"/>
                <w:sz w:val="14"/>
                <w:szCs w:val="14"/>
              </w:rPr>
            </w:pPr>
            <w:r w:rsidRPr="00B209C7">
              <w:rPr>
                <w:color w:val="000000"/>
                <w:sz w:val="14"/>
                <w:szCs w:val="14"/>
              </w:rPr>
              <w:t>5%</w:t>
            </w:r>
          </w:p>
        </w:tc>
        <w:tc>
          <w:tcPr>
            <w:tcW w:w="1149" w:type="dxa"/>
            <w:hideMark/>
          </w:tcPr>
          <w:p w14:paraId="6418DF46" w14:textId="77777777" w:rsidR="00E5573A" w:rsidRPr="00B209C7" w:rsidRDefault="00E5573A" w:rsidP="003E18EA">
            <w:pPr>
              <w:jc w:val="center"/>
              <w:rPr>
                <w:color w:val="000000"/>
                <w:sz w:val="14"/>
                <w:szCs w:val="14"/>
              </w:rPr>
            </w:pPr>
          </w:p>
        </w:tc>
      </w:tr>
      <w:tr w:rsidR="001C7E9E" w:rsidRPr="00B209C7" w14:paraId="4E5418B6" w14:textId="77777777" w:rsidTr="007922F7">
        <w:trPr>
          <w:trHeight w:val="20"/>
        </w:trPr>
        <w:tc>
          <w:tcPr>
            <w:tcW w:w="1119" w:type="dxa"/>
            <w:hideMark/>
          </w:tcPr>
          <w:p w14:paraId="3EF09760" w14:textId="77777777" w:rsidR="00E5573A" w:rsidRPr="00B209C7" w:rsidRDefault="00E5573A" w:rsidP="003E18EA">
            <w:pPr>
              <w:jc w:val="left"/>
              <w:rPr>
                <w:color w:val="000000"/>
                <w:sz w:val="14"/>
                <w:szCs w:val="14"/>
              </w:rPr>
            </w:pPr>
            <w:r w:rsidRPr="00B209C7">
              <w:rPr>
                <w:color w:val="000000"/>
                <w:sz w:val="14"/>
                <w:szCs w:val="14"/>
              </w:rPr>
              <w:t> </w:t>
            </w:r>
          </w:p>
        </w:tc>
        <w:tc>
          <w:tcPr>
            <w:tcW w:w="3287" w:type="dxa"/>
            <w:hideMark/>
          </w:tcPr>
          <w:p w14:paraId="2EEC1F35" w14:textId="77777777" w:rsidR="00E5573A" w:rsidRPr="00B209C7" w:rsidRDefault="00E5573A" w:rsidP="003E18EA">
            <w:pPr>
              <w:jc w:val="left"/>
              <w:rPr>
                <w:color w:val="000000"/>
                <w:sz w:val="14"/>
                <w:szCs w:val="14"/>
              </w:rPr>
            </w:pPr>
            <w:r w:rsidRPr="00B209C7">
              <w:rPr>
                <w:color w:val="000000"/>
                <w:sz w:val="14"/>
                <w:szCs w:val="14"/>
              </w:rPr>
              <w:t> </w:t>
            </w:r>
          </w:p>
        </w:tc>
        <w:tc>
          <w:tcPr>
            <w:tcW w:w="728" w:type="dxa"/>
            <w:hideMark/>
          </w:tcPr>
          <w:p w14:paraId="33760C39" w14:textId="77777777" w:rsidR="00E5573A" w:rsidRPr="00B209C7" w:rsidRDefault="00E5573A" w:rsidP="003E18EA">
            <w:pPr>
              <w:jc w:val="center"/>
              <w:rPr>
                <w:color w:val="000000"/>
                <w:sz w:val="14"/>
                <w:szCs w:val="14"/>
              </w:rPr>
            </w:pPr>
          </w:p>
        </w:tc>
        <w:tc>
          <w:tcPr>
            <w:tcW w:w="1217" w:type="dxa"/>
            <w:hideMark/>
          </w:tcPr>
          <w:p w14:paraId="52BFA39F" w14:textId="77777777" w:rsidR="00E5573A" w:rsidRPr="00B209C7" w:rsidRDefault="00E5573A" w:rsidP="003E18EA">
            <w:pPr>
              <w:jc w:val="center"/>
              <w:rPr>
                <w:color w:val="000000"/>
                <w:sz w:val="14"/>
                <w:szCs w:val="14"/>
              </w:rPr>
            </w:pPr>
          </w:p>
        </w:tc>
        <w:tc>
          <w:tcPr>
            <w:tcW w:w="1036" w:type="dxa"/>
            <w:hideMark/>
          </w:tcPr>
          <w:p w14:paraId="1CF4FE74" w14:textId="77777777" w:rsidR="00E5573A" w:rsidRPr="00B209C7" w:rsidRDefault="00E5573A" w:rsidP="003E18EA">
            <w:pPr>
              <w:jc w:val="center"/>
              <w:rPr>
                <w:color w:val="000000"/>
                <w:sz w:val="14"/>
                <w:szCs w:val="14"/>
              </w:rPr>
            </w:pPr>
            <w:r w:rsidRPr="00B209C7">
              <w:rPr>
                <w:color w:val="000000"/>
                <w:sz w:val="14"/>
                <w:szCs w:val="14"/>
              </w:rPr>
              <w:t>12072900²</w:t>
            </w:r>
          </w:p>
        </w:tc>
        <w:tc>
          <w:tcPr>
            <w:tcW w:w="601" w:type="dxa"/>
            <w:hideMark/>
          </w:tcPr>
          <w:p w14:paraId="7DD26CFF" w14:textId="77777777" w:rsidR="00E5573A" w:rsidRPr="00B209C7" w:rsidRDefault="00E5573A" w:rsidP="003E18EA">
            <w:pPr>
              <w:jc w:val="center"/>
              <w:rPr>
                <w:color w:val="000000"/>
                <w:sz w:val="14"/>
                <w:szCs w:val="14"/>
              </w:rPr>
            </w:pPr>
            <w:r w:rsidRPr="00B209C7">
              <w:rPr>
                <w:color w:val="000000"/>
                <w:sz w:val="14"/>
                <w:szCs w:val="14"/>
              </w:rPr>
              <w:t>5%</w:t>
            </w:r>
          </w:p>
        </w:tc>
        <w:tc>
          <w:tcPr>
            <w:tcW w:w="1149" w:type="dxa"/>
            <w:hideMark/>
          </w:tcPr>
          <w:p w14:paraId="0CAC7012" w14:textId="77777777" w:rsidR="00E5573A" w:rsidRPr="00B209C7" w:rsidRDefault="00E5573A" w:rsidP="003E18EA">
            <w:pPr>
              <w:jc w:val="center"/>
              <w:rPr>
                <w:color w:val="000000"/>
                <w:sz w:val="14"/>
                <w:szCs w:val="14"/>
              </w:rPr>
            </w:pPr>
          </w:p>
        </w:tc>
      </w:tr>
      <w:tr w:rsidR="001C7E9E" w:rsidRPr="00B209C7" w14:paraId="10812172"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0B44E479" w14:textId="77777777" w:rsidR="00E5573A" w:rsidRPr="00B209C7" w:rsidRDefault="00E5573A" w:rsidP="003E18EA">
            <w:pPr>
              <w:jc w:val="left"/>
              <w:rPr>
                <w:color w:val="000000"/>
                <w:sz w:val="14"/>
                <w:szCs w:val="14"/>
              </w:rPr>
            </w:pPr>
            <w:r w:rsidRPr="00B209C7">
              <w:rPr>
                <w:color w:val="000000"/>
                <w:sz w:val="14"/>
                <w:szCs w:val="14"/>
              </w:rPr>
              <w:t>1404</w:t>
            </w:r>
          </w:p>
        </w:tc>
        <w:tc>
          <w:tcPr>
            <w:tcW w:w="3287" w:type="dxa"/>
            <w:hideMark/>
          </w:tcPr>
          <w:p w14:paraId="6CFDAE13" w14:textId="77777777" w:rsidR="00E5573A" w:rsidRPr="00B209C7" w:rsidRDefault="00E5573A" w:rsidP="003E18EA">
            <w:pPr>
              <w:jc w:val="left"/>
              <w:rPr>
                <w:color w:val="000000"/>
                <w:sz w:val="14"/>
                <w:szCs w:val="14"/>
              </w:rPr>
            </w:pPr>
            <w:r w:rsidRPr="00B209C7">
              <w:rPr>
                <w:color w:val="000000"/>
                <w:sz w:val="14"/>
                <w:szCs w:val="14"/>
              </w:rPr>
              <w:t>Vegetable products not elsewhere specified or included:</w:t>
            </w:r>
          </w:p>
        </w:tc>
        <w:tc>
          <w:tcPr>
            <w:tcW w:w="728" w:type="dxa"/>
            <w:hideMark/>
          </w:tcPr>
          <w:p w14:paraId="5B0C10FA" w14:textId="77777777" w:rsidR="00E5573A" w:rsidRPr="00B209C7" w:rsidRDefault="00E5573A" w:rsidP="003E18EA">
            <w:pPr>
              <w:jc w:val="center"/>
              <w:rPr>
                <w:color w:val="000000"/>
                <w:sz w:val="14"/>
                <w:szCs w:val="14"/>
              </w:rPr>
            </w:pPr>
          </w:p>
        </w:tc>
        <w:tc>
          <w:tcPr>
            <w:tcW w:w="1217" w:type="dxa"/>
            <w:hideMark/>
          </w:tcPr>
          <w:p w14:paraId="78F42D3E" w14:textId="77777777" w:rsidR="00E5573A" w:rsidRPr="00B209C7" w:rsidRDefault="00E5573A" w:rsidP="003E18EA">
            <w:pPr>
              <w:jc w:val="center"/>
              <w:rPr>
                <w:color w:val="000000"/>
                <w:sz w:val="14"/>
                <w:szCs w:val="14"/>
              </w:rPr>
            </w:pPr>
          </w:p>
        </w:tc>
        <w:tc>
          <w:tcPr>
            <w:tcW w:w="1036" w:type="dxa"/>
            <w:hideMark/>
          </w:tcPr>
          <w:p w14:paraId="4A78AF57" w14:textId="77777777" w:rsidR="00E5573A" w:rsidRPr="00B209C7" w:rsidRDefault="00E5573A" w:rsidP="003E18EA">
            <w:pPr>
              <w:jc w:val="center"/>
              <w:rPr>
                <w:color w:val="000000"/>
                <w:sz w:val="14"/>
                <w:szCs w:val="14"/>
              </w:rPr>
            </w:pPr>
          </w:p>
        </w:tc>
        <w:tc>
          <w:tcPr>
            <w:tcW w:w="601" w:type="dxa"/>
            <w:hideMark/>
          </w:tcPr>
          <w:p w14:paraId="12EB7459" w14:textId="77777777" w:rsidR="00E5573A" w:rsidRPr="00B209C7" w:rsidRDefault="00E5573A" w:rsidP="003E18EA">
            <w:pPr>
              <w:jc w:val="center"/>
              <w:rPr>
                <w:color w:val="000000"/>
                <w:sz w:val="14"/>
                <w:szCs w:val="14"/>
              </w:rPr>
            </w:pPr>
          </w:p>
        </w:tc>
        <w:tc>
          <w:tcPr>
            <w:tcW w:w="1149" w:type="dxa"/>
            <w:hideMark/>
          </w:tcPr>
          <w:p w14:paraId="6DDB48B4" w14:textId="77777777" w:rsidR="00E5573A" w:rsidRPr="00B209C7" w:rsidRDefault="00E5573A" w:rsidP="003E18EA">
            <w:pPr>
              <w:jc w:val="center"/>
              <w:rPr>
                <w:color w:val="000000"/>
                <w:sz w:val="14"/>
                <w:szCs w:val="14"/>
              </w:rPr>
            </w:pPr>
          </w:p>
        </w:tc>
      </w:tr>
      <w:tr w:rsidR="001C7E9E" w:rsidRPr="00B209C7" w14:paraId="73C70658" w14:textId="77777777" w:rsidTr="007922F7">
        <w:trPr>
          <w:trHeight w:val="20"/>
        </w:trPr>
        <w:tc>
          <w:tcPr>
            <w:tcW w:w="1119" w:type="dxa"/>
            <w:hideMark/>
          </w:tcPr>
          <w:p w14:paraId="44ECD639" w14:textId="77777777" w:rsidR="00E5573A" w:rsidRPr="00B209C7" w:rsidRDefault="00E5573A" w:rsidP="003E18EA">
            <w:pPr>
              <w:jc w:val="left"/>
              <w:rPr>
                <w:color w:val="000000"/>
                <w:sz w:val="14"/>
                <w:szCs w:val="14"/>
              </w:rPr>
            </w:pPr>
            <w:r w:rsidRPr="00B209C7">
              <w:rPr>
                <w:color w:val="000000"/>
                <w:sz w:val="14"/>
                <w:szCs w:val="14"/>
              </w:rPr>
              <w:t>140420000</w:t>
            </w:r>
          </w:p>
        </w:tc>
        <w:tc>
          <w:tcPr>
            <w:tcW w:w="3287" w:type="dxa"/>
            <w:hideMark/>
          </w:tcPr>
          <w:p w14:paraId="4CE3314E" w14:textId="77777777" w:rsidR="00E5573A" w:rsidRPr="00B209C7" w:rsidRDefault="00E5573A" w:rsidP="003E18EA">
            <w:pPr>
              <w:jc w:val="left"/>
              <w:rPr>
                <w:color w:val="000000"/>
                <w:sz w:val="14"/>
                <w:szCs w:val="14"/>
              </w:rPr>
            </w:pPr>
            <w:r w:rsidRPr="00B209C7">
              <w:rPr>
                <w:color w:val="000000"/>
                <w:sz w:val="14"/>
                <w:szCs w:val="14"/>
              </w:rPr>
              <w:t>-</w:t>
            </w:r>
            <w:r w:rsidR="001C1A24" w:rsidRPr="00B209C7">
              <w:rPr>
                <w:color w:val="000000"/>
                <w:sz w:val="14"/>
                <w:szCs w:val="14"/>
              </w:rPr>
              <w:t xml:space="preserve"> </w:t>
            </w:r>
            <w:r w:rsidRPr="00B209C7">
              <w:rPr>
                <w:color w:val="000000"/>
                <w:sz w:val="14"/>
                <w:szCs w:val="14"/>
              </w:rPr>
              <w:t>Cotton linters</w:t>
            </w:r>
          </w:p>
        </w:tc>
        <w:tc>
          <w:tcPr>
            <w:tcW w:w="728" w:type="dxa"/>
            <w:hideMark/>
          </w:tcPr>
          <w:p w14:paraId="42E76D0E" w14:textId="77777777" w:rsidR="00E5573A" w:rsidRPr="00B209C7" w:rsidRDefault="00E5573A" w:rsidP="003E18EA">
            <w:pPr>
              <w:jc w:val="center"/>
              <w:rPr>
                <w:color w:val="000000"/>
                <w:sz w:val="14"/>
                <w:szCs w:val="14"/>
              </w:rPr>
            </w:pPr>
            <w:r w:rsidRPr="00B209C7">
              <w:rPr>
                <w:color w:val="000000"/>
                <w:sz w:val="14"/>
                <w:szCs w:val="14"/>
              </w:rPr>
              <w:t>40%</w:t>
            </w:r>
          </w:p>
        </w:tc>
        <w:tc>
          <w:tcPr>
            <w:tcW w:w="1217" w:type="dxa"/>
            <w:hideMark/>
          </w:tcPr>
          <w:p w14:paraId="434F8542" w14:textId="77777777" w:rsidR="00E5573A" w:rsidRPr="00B209C7" w:rsidRDefault="00E5573A" w:rsidP="003E18EA">
            <w:pPr>
              <w:jc w:val="center"/>
              <w:rPr>
                <w:color w:val="000000"/>
                <w:sz w:val="14"/>
                <w:szCs w:val="14"/>
              </w:rPr>
            </w:pPr>
          </w:p>
        </w:tc>
        <w:tc>
          <w:tcPr>
            <w:tcW w:w="1036" w:type="dxa"/>
            <w:hideMark/>
          </w:tcPr>
          <w:p w14:paraId="5CB80047" w14:textId="77777777" w:rsidR="00E5573A" w:rsidRPr="00B209C7" w:rsidRDefault="00E5573A" w:rsidP="003E18EA">
            <w:pPr>
              <w:jc w:val="center"/>
              <w:rPr>
                <w:color w:val="000000"/>
                <w:sz w:val="14"/>
                <w:szCs w:val="14"/>
              </w:rPr>
            </w:pPr>
            <w:r w:rsidRPr="00B209C7">
              <w:rPr>
                <w:color w:val="000000"/>
                <w:sz w:val="14"/>
                <w:szCs w:val="14"/>
              </w:rPr>
              <w:t>14042000</w:t>
            </w:r>
          </w:p>
        </w:tc>
        <w:tc>
          <w:tcPr>
            <w:tcW w:w="601" w:type="dxa"/>
            <w:hideMark/>
          </w:tcPr>
          <w:p w14:paraId="19EF92B1" w14:textId="77777777" w:rsidR="00E5573A" w:rsidRPr="00B209C7" w:rsidRDefault="00767E79" w:rsidP="003E18EA">
            <w:pPr>
              <w:jc w:val="center"/>
              <w:rPr>
                <w:color w:val="000000"/>
                <w:sz w:val="14"/>
                <w:szCs w:val="14"/>
              </w:rPr>
            </w:pPr>
            <w:r w:rsidRPr="00B209C7">
              <w:rPr>
                <w:color w:val="000000"/>
                <w:sz w:val="14"/>
                <w:szCs w:val="14"/>
              </w:rPr>
              <w:t>0</w:t>
            </w:r>
            <w:r w:rsidR="00E5573A" w:rsidRPr="00B209C7">
              <w:rPr>
                <w:color w:val="000000"/>
                <w:sz w:val="14"/>
                <w:szCs w:val="14"/>
              </w:rPr>
              <w:t>%</w:t>
            </w:r>
          </w:p>
        </w:tc>
        <w:tc>
          <w:tcPr>
            <w:tcW w:w="1149" w:type="dxa"/>
            <w:hideMark/>
          </w:tcPr>
          <w:p w14:paraId="16DB3D30" w14:textId="77777777" w:rsidR="00E5573A" w:rsidRPr="00B209C7" w:rsidRDefault="00E5573A" w:rsidP="003E18EA">
            <w:pPr>
              <w:jc w:val="center"/>
              <w:rPr>
                <w:color w:val="000000"/>
                <w:sz w:val="14"/>
                <w:szCs w:val="14"/>
              </w:rPr>
            </w:pPr>
          </w:p>
        </w:tc>
      </w:tr>
      <w:tr w:rsidR="001C7E9E" w:rsidRPr="00B209C7" w14:paraId="3CC00B2A"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354B48BE" w14:textId="77777777" w:rsidR="00E5573A" w:rsidRPr="00B209C7" w:rsidRDefault="00E5573A" w:rsidP="003E18EA">
            <w:pPr>
              <w:jc w:val="left"/>
              <w:rPr>
                <w:color w:val="000000"/>
                <w:sz w:val="14"/>
                <w:szCs w:val="14"/>
              </w:rPr>
            </w:pPr>
            <w:r w:rsidRPr="00B209C7">
              <w:rPr>
                <w:color w:val="000000"/>
                <w:sz w:val="14"/>
                <w:szCs w:val="14"/>
              </w:rPr>
              <w:t>1512</w:t>
            </w:r>
          </w:p>
        </w:tc>
        <w:tc>
          <w:tcPr>
            <w:tcW w:w="3287" w:type="dxa"/>
            <w:hideMark/>
          </w:tcPr>
          <w:p w14:paraId="243274B8" w14:textId="77777777" w:rsidR="00E5573A" w:rsidRPr="00B209C7" w:rsidRDefault="00E5573A" w:rsidP="003E18EA">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728" w:type="dxa"/>
            <w:hideMark/>
          </w:tcPr>
          <w:p w14:paraId="3EB48C90" w14:textId="77777777" w:rsidR="00E5573A" w:rsidRPr="00B209C7" w:rsidRDefault="00E5573A" w:rsidP="003E18EA">
            <w:pPr>
              <w:jc w:val="center"/>
              <w:rPr>
                <w:color w:val="000000"/>
                <w:sz w:val="14"/>
                <w:szCs w:val="14"/>
              </w:rPr>
            </w:pPr>
          </w:p>
        </w:tc>
        <w:tc>
          <w:tcPr>
            <w:tcW w:w="1217" w:type="dxa"/>
            <w:hideMark/>
          </w:tcPr>
          <w:p w14:paraId="2F81425C" w14:textId="77777777" w:rsidR="00E5573A" w:rsidRPr="00B209C7" w:rsidRDefault="00E5573A" w:rsidP="003E18EA">
            <w:pPr>
              <w:jc w:val="center"/>
              <w:rPr>
                <w:color w:val="000000"/>
                <w:sz w:val="14"/>
                <w:szCs w:val="14"/>
              </w:rPr>
            </w:pPr>
          </w:p>
        </w:tc>
        <w:tc>
          <w:tcPr>
            <w:tcW w:w="1036" w:type="dxa"/>
            <w:hideMark/>
          </w:tcPr>
          <w:p w14:paraId="0CDB994B" w14:textId="77777777" w:rsidR="00E5573A" w:rsidRPr="00B209C7" w:rsidRDefault="00E5573A" w:rsidP="003E18EA">
            <w:pPr>
              <w:jc w:val="center"/>
              <w:rPr>
                <w:color w:val="000000"/>
                <w:sz w:val="14"/>
                <w:szCs w:val="14"/>
              </w:rPr>
            </w:pPr>
          </w:p>
        </w:tc>
        <w:tc>
          <w:tcPr>
            <w:tcW w:w="601" w:type="dxa"/>
            <w:hideMark/>
          </w:tcPr>
          <w:p w14:paraId="5F948BDD" w14:textId="77777777" w:rsidR="00E5573A" w:rsidRPr="00B209C7" w:rsidRDefault="00E5573A" w:rsidP="003E18EA">
            <w:pPr>
              <w:jc w:val="center"/>
              <w:rPr>
                <w:color w:val="000000"/>
                <w:sz w:val="14"/>
                <w:szCs w:val="14"/>
              </w:rPr>
            </w:pPr>
          </w:p>
        </w:tc>
        <w:tc>
          <w:tcPr>
            <w:tcW w:w="1149" w:type="dxa"/>
            <w:hideMark/>
          </w:tcPr>
          <w:p w14:paraId="60C69146" w14:textId="77777777" w:rsidR="00E5573A" w:rsidRPr="00B209C7" w:rsidRDefault="00E5573A" w:rsidP="003E18EA">
            <w:pPr>
              <w:jc w:val="center"/>
              <w:rPr>
                <w:color w:val="000000"/>
                <w:sz w:val="14"/>
                <w:szCs w:val="14"/>
              </w:rPr>
            </w:pPr>
          </w:p>
        </w:tc>
      </w:tr>
      <w:tr w:rsidR="001C7E9E" w:rsidRPr="00B209C7" w14:paraId="3059FB50" w14:textId="77777777" w:rsidTr="007922F7">
        <w:trPr>
          <w:trHeight w:val="20"/>
        </w:trPr>
        <w:tc>
          <w:tcPr>
            <w:tcW w:w="1119" w:type="dxa"/>
            <w:hideMark/>
          </w:tcPr>
          <w:p w14:paraId="2E7910D7" w14:textId="77777777" w:rsidR="00E5573A" w:rsidRPr="00B209C7" w:rsidRDefault="00E5573A" w:rsidP="003E18EA">
            <w:pPr>
              <w:jc w:val="left"/>
              <w:rPr>
                <w:color w:val="000000"/>
                <w:sz w:val="14"/>
                <w:szCs w:val="14"/>
              </w:rPr>
            </w:pPr>
            <w:r w:rsidRPr="00B209C7">
              <w:rPr>
                <w:color w:val="000000"/>
                <w:sz w:val="14"/>
                <w:szCs w:val="14"/>
              </w:rPr>
              <w:t>151221000</w:t>
            </w:r>
          </w:p>
        </w:tc>
        <w:tc>
          <w:tcPr>
            <w:tcW w:w="3287" w:type="dxa"/>
            <w:hideMark/>
          </w:tcPr>
          <w:p w14:paraId="7587E5FD" w14:textId="77777777" w:rsidR="00E5573A" w:rsidRPr="00B209C7" w:rsidRDefault="00E5573A" w:rsidP="003E18EA">
            <w:pPr>
              <w:jc w:val="left"/>
              <w:rPr>
                <w:color w:val="000000"/>
                <w:sz w:val="14"/>
                <w:szCs w:val="14"/>
              </w:rPr>
            </w:pPr>
            <w:r w:rsidRPr="00B209C7">
              <w:rPr>
                <w:color w:val="000000"/>
                <w:sz w:val="14"/>
                <w:szCs w:val="14"/>
              </w:rPr>
              <w:t>--</w:t>
            </w:r>
            <w:r w:rsidR="001C1A24" w:rsidRPr="00B209C7">
              <w:rPr>
                <w:color w:val="000000"/>
                <w:sz w:val="14"/>
                <w:szCs w:val="14"/>
              </w:rPr>
              <w:t xml:space="preserve"> </w:t>
            </w:r>
            <w:r w:rsidRPr="00B209C7">
              <w:rPr>
                <w:color w:val="000000"/>
                <w:sz w:val="14"/>
                <w:szCs w:val="14"/>
              </w:rPr>
              <w:t>Crude oil, whether or not gossypol has been removed</w:t>
            </w:r>
          </w:p>
        </w:tc>
        <w:tc>
          <w:tcPr>
            <w:tcW w:w="728" w:type="dxa"/>
            <w:hideMark/>
          </w:tcPr>
          <w:p w14:paraId="798F0B99" w14:textId="77777777" w:rsidR="00E5573A" w:rsidRPr="00B209C7" w:rsidRDefault="00E5573A" w:rsidP="003E18EA">
            <w:pPr>
              <w:jc w:val="center"/>
              <w:rPr>
                <w:color w:val="000000"/>
                <w:sz w:val="14"/>
                <w:szCs w:val="14"/>
              </w:rPr>
            </w:pPr>
            <w:r w:rsidRPr="00B209C7">
              <w:rPr>
                <w:color w:val="000000"/>
                <w:sz w:val="14"/>
                <w:szCs w:val="14"/>
              </w:rPr>
              <w:t>40%</w:t>
            </w:r>
          </w:p>
        </w:tc>
        <w:tc>
          <w:tcPr>
            <w:tcW w:w="1217" w:type="dxa"/>
            <w:hideMark/>
          </w:tcPr>
          <w:p w14:paraId="7FBCF3F9" w14:textId="77777777" w:rsidR="00E5573A" w:rsidRPr="00B209C7" w:rsidRDefault="00E5573A" w:rsidP="003E18EA">
            <w:pPr>
              <w:jc w:val="center"/>
              <w:rPr>
                <w:color w:val="000000"/>
                <w:sz w:val="14"/>
                <w:szCs w:val="14"/>
              </w:rPr>
            </w:pPr>
          </w:p>
        </w:tc>
        <w:tc>
          <w:tcPr>
            <w:tcW w:w="1036" w:type="dxa"/>
            <w:hideMark/>
          </w:tcPr>
          <w:p w14:paraId="0EE8A05B" w14:textId="77777777" w:rsidR="00E5573A" w:rsidRPr="00B209C7" w:rsidRDefault="00E5573A" w:rsidP="003E18EA">
            <w:pPr>
              <w:jc w:val="center"/>
              <w:rPr>
                <w:color w:val="000000"/>
                <w:sz w:val="14"/>
                <w:szCs w:val="14"/>
              </w:rPr>
            </w:pPr>
            <w:r w:rsidRPr="00B209C7">
              <w:rPr>
                <w:color w:val="000000"/>
                <w:sz w:val="14"/>
                <w:szCs w:val="14"/>
              </w:rPr>
              <w:t>15122100</w:t>
            </w:r>
          </w:p>
        </w:tc>
        <w:tc>
          <w:tcPr>
            <w:tcW w:w="601" w:type="dxa"/>
            <w:hideMark/>
          </w:tcPr>
          <w:p w14:paraId="0D5C7125" w14:textId="77777777" w:rsidR="00E5573A" w:rsidRPr="00B209C7" w:rsidRDefault="00E5573A" w:rsidP="003E18EA">
            <w:pPr>
              <w:jc w:val="center"/>
              <w:rPr>
                <w:color w:val="000000"/>
                <w:sz w:val="14"/>
                <w:szCs w:val="14"/>
              </w:rPr>
            </w:pPr>
            <w:r w:rsidRPr="00B209C7">
              <w:rPr>
                <w:color w:val="000000"/>
                <w:sz w:val="14"/>
                <w:szCs w:val="14"/>
              </w:rPr>
              <w:t>5%</w:t>
            </w:r>
          </w:p>
        </w:tc>
        <w:tc>
          <w:tcPr>
            <w:tcW w:w="1149" w:type="dxa"/>
            <w:hideMark/>
          </w:tcPr>
          <w:p w14:paraId="2E6D40C1" w14:textId="77777777" w:rsidR="00E5573A" w:rsidRPr="00B209C7" w:rsidRDefault="00E5573A" w:rsidP="003E18EA">
            <w:pPr>
              <w:jc w:val="center"/>
              <w:rPr>
                <w:color w:val="000000"/>
                <w:sz w:val="14"/>
                <w:szCs w:val="14"/>
              </w:rPr>
            </w:pPr>
          </w:p>
        </w:tc>
      </w:tr>
      <w:tr w:rsidR="001C7E9E" w:rsidRPr="00B209C7" w14:paraId="65FAEB95"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070B05AE" w14:textId="77777777" w:rsidR="00E5573A" w:rsidRPr="00B209C7" w:rsidRDefault="00E5573A" w:rsidP="003E18EA">
            <w:pPr>
              <w:jc w:val="left"/>
              <w:rPr>
                <w:color w:val="000000"/>
                <w:sz w:val="14"/>
                <w:szCs w:val="14"/>
              </w:rPr>
            </w:pPr>
            <w:r w:rsidRPr="00B209C7">
              <w:rPr>
                <w:color w:val="000000"/>
                <w:sz w:val="14"/>
                <w:szCs w:val="14"/>
              </w:rPr>
              <w:t>151229000</w:t>
            </w:r>
          </w:p>
        </w:tc>
        <w:tc>
          <w:tcPr>
            <w:tcW w:w="3287" w:type="dxa"/>
            <w:hideMark/>
          </w:tcPr>
          <w:p w14:paraId="4CE5A0FA" w14:textId="77777777" w:rsidR="00E5573A" w:rsidRPr="00B209C7" w:rsidRDefault="00E5573A" w:rsidP="003E18EA">
            <w:pPr>
              <w:jc w:val="left"/>
              <w:rPr>
                <w:color w:val="000000"/>
                <w:sz w:val="14"/>
                <w:szCs w:val="14"/>
              </w:rPr>
            </w:pPr>
            <w:r w:rsidRPr="00B209C7">
              <w:rPr>
                <w:color w:val="000000"/>
                <w:sz w:val="14"/>
                <w:szCs w:val="14"/>
              </w:rPr>
              <w:t>--</w:t>
            </w:r>
            <w:r w:rsidR="001C1A24" w:rsidRPr="00B209C7">
              <w:rPr>
                <w:color w:val="000000"/>
                <w:sz w:val="14"/>
                <w:szCs w:val="14"/>
              </w:rPr>
              <w:t xml:space="preserve"> </w:t>
            </w:r>
            <w:r w:rsidRPr="00B209C7">
              <w:rPr>
                <w:color w:val="000000"/>
                <w:sz w:val="14"/>
                <w:szCs w:val="14"/>
              </w:rPr>
              <w:t>Other</w:t>
            </w:r>
          </w:p>
        </w:tc>
        <w:tc>
          <w:tcPr>
            <w:tcW w:w="728" w:type="dxa"/>
            <w:hideMark/>
          </w:tcPr>
          <w:p w14:paraId="205D7C93" w14:textId="77777777" w:rsidR="00E5573A" w:rsidRPr="00B209C7" w:rsidRDefault="00E5573A" w:rsidP="003E18EA">
            <w:pPr>
              <w:jc w:val="center"/>
              <w:rPr>
                <w:color w:val="000000"/>
                <w:sz w:val="14"/>
                <w:szCs w:val="14"/>
              </w:rPr>
            </w:pPr>
            <w:r w:rsidRPr="00B209C7">
              <w:rPr>
                <w:color w:val="000000"/>
                <w:sz w:val="14"/>
                <w:szCs w:val="14"/>
              </w:rPr>
              <w:t>40%</w:t>
            </w:r>
          </w:p>
        </w:tc>
        <w:tc>
          <w:tcPr>
            <w:tcW w:w="1217" w:type="dxa"/>
            <w:hideMark/>
          </w:tcPr>
          <w:p w14:paraId="3D80E081" w14:textId="77777777" w:rsidR="00E5573A" w:rsidRPr="00B209C7" w:rsidRDefault="00E5573A" w:rsidP="003E18EA">
            <w:pPr>
              <w:jc w:val="center"/>
              <w:rPr>
                <w:color w:val="000000"/>
                <w:sz w:val="14"/>
                <w:szCs w:val="14"/>
              </w:rPr>
            </w:pPr>
          </w:p>
        </w:tc>
        <w:tc>
          <w:tcPr>
            <w:tcW w:w="1036" w:type="dxa"/>
            <w:hideMark/>
          </w:tcPr>
          <w:p w14:paraId="14318B2F" w14:textId="77777777" w:rsidR="00E5573A" w:rsidRPr="00B209C7" w:rsidRDefault="00E5573A" w:rsidP="003E18EA">
            <w:pPr>
              <w:jc w:val="center"/>
              <w:rPr>
                <w:color w:val="000000"/>
                <w:sz w:val="14"/>
                <w:szCs w:val="14"/>
              </w:rPr>
            </w:pPr>
          </w:p>
        </w:tc>
        <w:tc>
          <w:tcPr>
            <w:tcW w:w="601" w:type="dxa"/>
            <w:hideMark/>
          </w:tcPr>
          <w:p w14:paraId="4BB54724" w14:textId="77777777" w:rsidR="00E5573A" w:rsidRPr="00B209C7" w:rsidRDefault="00E5573A" w:rsidP="003E18EA">
            <w:pPr>
              <w:jc w:val="center"/>
              <w:rPr>
                <w:color w:val="000000"/>
                <w:sz w:val="14"/>
                <w:szCs w:val="14"/>
              </w:rPr>
            </w:pPr>
          </w:p>
        </w:tc>
        <w:tc>
          <w:tcPr>
            <w:tcW w:w="1149" w:type="dxa"/>
            <w:hideMark/>
          </w:tcPr>
          <w:p w14:paraId="04770B58" w14:textId="77777777" w:rsidR="00E5573A" w:rsidRPr="00B209C7" w:rsidRDefault="00E5573A" w:rsidP="003E18EA">
            <w:pPr>
              <w:jc w:val="center"/>
              <w:rPr>
                <w:color w:val="000000"/>
                <w:sz w:val="14"/>
                <w:szCs w:val="14"/>
              </w:rPr>
            </w:pPr>
          </w:p>
        </w:tc>
      </w:tr>
      <w:tr w:rsidR="001C7E9E" w:rsidRPr="00B209C7" w14:paraId="63CAE174" w14:textId="77777777" w:rsidTr="007922F7">
        <w:trPr>
          <w:trHeight w:val="20"/>
        </w:trPr>
        <w:tc>
          <w:tcPr>
            <w:tcW w:w="1119" w:type="dxa"/>
            <w:hideMark/>
          </w:tcPr>
          <w:p w14:paraId="662CB14E" w14:textId="77777777" w:rsidR="00E5573A" w:rsidRPr="00B209C7" w:rsidRDefault="00E5573A" w:rsidP="003E18EA">
            <w:pPr>
              <w:jc w:val="left"/>
              <w:rPr>
                <w:color w:val="000000"/>
                <w:sz w:val="14"/>
                <w:szCs w:val="14"/>
              </w:rPr>
            </w:pPr>
            <w:r w:rsidRPr="00B209C7">
              <w:rPr>
                <w:color w:val="000000"/>
                <w:sz w:val="14"/>
                <w:szCs w:val="14"/>
              </w:rPr>
              <w:t> </w:t>
            </w:r>
          </w:p>
        </w:tc>
        <w:tc>
          <w:tcPr>
            <w:tcW w:w="3287" w:type="dxa"/>
            <w:hideMark/>
          </w:tcPr>
          <w:p w14:paraId="5B9AF90B" w14:textId="77777777" w:rsidR="00E5573A" w:rsidRPr="00B209C7" w:rsidRDefault="00E5573A" w:rsidP="003E18EA">
            <w:pPr>
              <w:jc w:val="left"/>
              <w:rPr>
                <w:color w:val="000000"/>
                <w:sz w:val="14"/>
                <w:szCs w:val="14"/>
              </w:rPr>
            </w:pPr>
            <w:r w:rsidRPr="00B209C7">
              <w:rPr>
                <w:color w:val="000000"/>
                <w:sz w:val="14"/>
                <w:szCs w:val="14"/>
              </w:rPr>
              <w:t> </w:t>
            </w:r>
          </w:p>
        </w:tc>
        <w:tc>
          <w:tcPr>
            <w:tcW w:w="728" w:type="dxa"/>
            <w:hideMark/>
          </w:tcPr>
          <w:p w14:paraId="6350F090" w14:textId="77777777" w:rsidR="00E5573A" w:rsidRPr="00B209C7" w:rsidRDefault="00E5573A" w:rsidP="003E18EA">
            <w:pPr>
              <w:jc w:val="center"/>
              <w:rPr>
                <w:color w:val="000000"/>
                <w:sz w:val="14"/>
                <w:szCs w:val="14"/>
              </w:rPr>
            </w:pPr>
          </w:p>
        </w:tc>
        <w:tc>
          <w:tcPr>
            <w:tcW w:w="1217" w:type="dxa"/>
            <w:hideMark/>
          </w:tcPr>
          <w:p w14:paraId="3329AEC9" w14:textId="77777777" w:rsidR="00E5573A" w:rsidRPr="00B209C7" w:rsidRDefault="00E5573A" w:rsidP="003E18EA">
            <w:pPr>
              <w:jc w:val="center"/>
              <w:rPr>
                <w:color w:val="000000"/>
                <w:sz w:val="14"/>
                <w:szCs w:val="14"/>
              </w:rPr>
            </w:pPr>
          </w:p>
        </w:tc>
        <w:tc>
          <w:tcPr>
            <w:tcW w:w="1036" w:type="dxa"/>
            <w:hideMark/>
          </w:tcPr>
          <w:p w14:paraId="61233321" w14:textId="77777777" w:rsidR="00E5573A" w:rsidRPr="00B209C7" w:rsidRDefault="00E5573A" w:rsidP="003E18EA">
            <w:pPr>
              <w:jc w:val="center"/>
              <w:rPr>
                <w:color w:val="000000"/>
                <w:sz w:val="14"/>
                <w:szCs w:val="14"/>
              </w:rPr>
            </w:pPr>
            <w:r w:rsidRPr="00B209C7">
              <w:rPr>
                <w:color w:val="000000"/>
                <w:sz w:val="14"/>
                <w:szCs w:val="14"/>
              </w:rPr>
              <w:t>15122910³</w:t>
            </w:r>
          </w:p>
        </w:tc>
        <w:tc>
          <w:tcPr>
            <w:tcW w:w="601" w:type="dxa"/>
            <w:hideMark/>
          </w:tcPr>
          <w:p w14:paraId="1E6D5839" w14:textId="77777777" w:rsidR="00E5573A" w:rsidRPr="00B209C7" w:rsidRDefault="00E5573A" w:rsidP="003E18EA">
            <w:pPr>
              <w:jc w:val="center"/>
              <w:rPr>
                <w:color w:val="000000"/>
                <w:sz w:val="14"/>
                <w:szCs w:val="14"/>
              </w:rPr>
            </w:pPr>
            <w:r w:rsidRPr="00B209C7">
              <w:rPr>
                <w:color w:val="000000"/>
                <w:sz w:val="14"/>
                <w:szCs w:val="14"/>
              </w:rPr>
              <w:t>5%</w:t>
            </w:r>
          </w:p>
        </w:tc>
        <w:tc>
          <w:tcPr>
            <w:tcW w:w="1149" w:type="dxa"/>
            <w:hideMark/>
          </w:tcPr>
          <w:p w14:paraId="63DE5760" w14:textId="77777777" w:rsidR="00E5573A" w:rsidRPr="00B209C7" w:rsidRDefault="00E5573A" w:rsidP="003E18EA">
            <w:pPr>
              <w:jc w:val="center"/>
              <w:rPr>
                <w:color w:val="000000"/>
                <w:sz w:val="14"/>
                <w:szCs w:val="14"/>
              </w:rPr>
            </w:pPr>
          </w:p>
        </w:tc>
      </w:tr>
      <w:tr w:rsidR="001C7E9E" w:rsidRPr="00B209C7" w14:paraId="2C748261"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79380856" w14:textId="77777777" w:rsidR="00E5573A" w:rsidRPr="00B209C7" w:rsidRDefault="00E5573A" w:rsidP="003E18EA">
            <w:pPr>
              <w:jc w:val="left"/>
              <w:rPr>
                <w:color w:val="000000"/>
                <w:sz w:val="14"/>
                <w:szCs w:val="14"/>
              </w:rPr>
            </w:pPr>
            <w:r w:rsidRPr="00B209C7">
              <w:rPr>
                <w:color w:val="000000"/>
                <w:sz w:val="14"/>
                <w:szCs w:val="14"/>
              </w:rPr>
              <w:t> </w:t>
            </w:r>
          </w:p>
        </w:tc>
        <w:tc>
          <w:tcPr>
            <w:tcW w:w="3287" w:type="dxa"/>
            <w:hideMark/>
          </w:tcPr>
          <w:p w14:paraId="75A4CC57" w14:textId="77777777" w:rsidR="00E5573A" w:rsidRPr="00B209C7" w:rsidRDefault="00E5573A" w:rsidP="003E18EA">
            <w:pPr>
              <w:jc w:val="left"/>
              <w:rPr>
                <w:color w:val="000000"/>
                <w:sz w:val="14"/>
                <w:szCs w:val="14"/>
              </w:rPr>
            </w:pPr>
            <w:r w:rsidRPr="00B209C7">
              <w:rPr>
                <w:color w:val="000000"/>
                <w:sz w:val="14"/>
                <w:szCs w:val="14"/>
              </w:rPr>
              <w:t> </w:t>
            </w:r>
          </w:p>
        </w:tc>
        <w:tc>
          <w:tcPr>
            <w:tcW w:w="728" w:type="dxa"/>
            <w:hideMark/>
          </w:tcPr>
          <w:p w14:paraId="4E40249C" w14:textId="77777777" w:rsidR="00E5573A" w:rsidRPr="00B209C7" w:rsidRDefault="00E5573A" w:rsidP="003E18EA">
            <w:pPr>
              <w:jc w:val="center"/>
              <w:rPr>
                <w:color w:val="000000"/>
                <w:sz w:val="14"/>
                <w:szCs w:val="14"/>
              </w:rPr>
            </w:pPr>
          </w:p>
        </w:tc>
        <w:tc>
          <w:tcPr>
            <w:tcW w:w="1217" w:type="dxa"/>
            <w:hideMark/>
          </w:tcPr>
          <w:p w14:paraId="0DC94A05" w14:textId="77777777" w:rsidR="00E5573A" w:rsidRPr="00B209C7" w:rsidRDefault="00E5573A" w:rsidP="003E18EA">
            <w:pPr>
              <w:jc w:val="center"/>
              <w:rPr>
                <w:color w:val="000000"/>
                <w:sz w:val="14"/>
                <w:szCs w:val="14"/>
              </w:rPr>
            </w:pPr>
          </w:p>
        </w:tc>
        <w:tc>
          <w:tcPr>
            <w:tcW w:w="1036" w:type="dxa"/>
            <w:hideMark/>
          </w:tcPr>
          <w:p w14:paraId="7E295105" w14:textId="77777777" w:rsidR="00E5573A" w:rsidRPr="00B209C7" w:rsidRDefault="00E5573A" w:rsidP="003E18EA">
            <w:pPr>
              <w:jc w:val="center"/>
              <w:rPr>
                <w:color w:val="000000"/>
                <w:sz w:val="14"/>
                <w:szCs w:val="14"/>
              </w:rPr>
            </w:pPr>
            <w:r w:rsidRPr="00B209C7">
              <w:rPr>
                <w:color w:val="000000"/>
                <w:sz w:val="14"/>
                <w:szCs w:val="14"/>
              </w:rPr>
              <w:t>15122990⁴</w:t>
            </w:r>
          </w:p>
        </w:tc>
        <w:tc>
          <w:tcPr>
            <w:tcW w:w="601" w:type="dxa"/>
            <w:hideMark/>
          </w:tcPr>
          <w:p w14:paraId="1216174B" w14:textId="77777777" w:rsidR="00E5573A" w:rsidRPr="00B209C7" w:rsidRDefault="00E5573A" w:rsidP="003E18EA">
            <w:pPr>
              <w:jc w:val="center"/>
              <w:rPr>
                <w:color w:val="000000"/>
                <w:sz w:val="14"/>
                <w:szCs w:val="14"/>
              </w:rPr>
            </w:pPr>
            <w:r w:rsidRPr="00B209C7">
              <w:rPr>
                <w:color w:val="000000"/>
                <w:sz w:val="14"/>
                <w:szCs w:val="14"/>
              </w:rPr>
              <w:t>5%</w:t>
            </w:r>
          </w:p>
        </w:tc>
        <w:tc>
          <w:tcPr>
            <w:tcW w:w="1149" w:type="dxa"/>
            <w:hideMark/>
          </w:tcPr>
          <w:p w14:paraId="74885011" w14:textId="77777777" w:rsidR="00E5573A" w:rsidRPr="00B209C7" w:rsidRDefault="00E5573A" w:rsidP="003E18EA">
            <w:pPr>
              <w:jc w:val="center"/>
              <w:rPr>
                <w:color w:val="000000"/>
                <w:sz w:val="14"/>
                <w:szCs w:val="14"/>
              </w:rPr>
            </w:pPr>
          </w:p>
        </w:tc>
      </w:tr>
      <w:tr w:rsidR="001C7E9E" w:rsidRPr="00B209C7" w14:paraId="64C430D2" w14:textId="77777777" w:rsidTr="007922F7">
        <w:trPr>
          <w:trHeight w:val="20"/>
        </w:trPr>
        <w:tc>
          <w:tcPr>
            <w:tcW w:w="1119" w:type="dxa"/>
            <w:hideMark/>
          </w:tcPr>
          <w:p w14:paraId="0CBA93CA" w14:textId="77777777" w:rsidR="00E5573A" w:rsidRPr="00B209C7" w:rsidRDefault="00E5573A" w:rsidP="003E18EA">
            <w:pPr>
              <w:jc w:val="left"/>
              <w:rPr>
                <w:color w:val="000000"/>
                <w:sz w:val="14"/>
                <w:szCs w:val="14"/>
              </w:rPr>
            </w:pPr>
            <w:r w:rsidRPr="00B209C7">
              <w:rPr>
                <w:color w:val="000000"/>
                <w:sz w:val="14"/>
                <w:szCs w:val="14"/>
              </w:rPr>
              <w:t>1521</w:t>
            </w:r>
          </w:p>
        </w:tc>
        <w:tc>
          <w:tcPr>
            <w:tcW w:w="3287" w:type="dxa"/>
            <w:noWrap/>
            <w:hideMark/>
          </w:tcPr>
          <w:p w14:paraId="6CC469F9" w14:textId="77777777" w:rsidR="00E5573A" w:rsidRPr="00B209C7" w:rsidRDefault="00E5573A" w:rsidP="003E18EA">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728" w:type="dxa"/>
            <w:hideMark/>
          </w:tcPr>
          <w:p w14:paraId="46225B22" w14:textId="77777777" w:rsidR="00E5573A" w:rsidRPr="00B209C7" w:rsidRDefault="00E5573A" w:rsidP="003E18EA">
            <w:pPr>
              <w:jc w:val="center"/>
              <w:rPr>
                <w:color w:val="000000"/>
                <w:sz w:val="14"/>
                <w:szCs w:val="14"/>
              </w:rPr>
            </w:pPr>
          </w:p>
        </w:tc>
        <w:tc>
          <w:tcPr>
            <w:tcW w:w="1217" w:type="dxa"/>
            <w:hideMark/>
          </w:tcPr>
          <w:p w14:paraId="2F0F13ED" w14:textId="77777777" w:rsidR="00E5573A" w:rsidRPr="00B209C7" w:rsidRDefault="00E5573A" w:rsidP="003E18EA">
            <w:pPr>
              <w:jc w:val="center"/>
              <w:rPr>
                <w:color w:val="000000"/>
                <w:sz w:val="14"/>
                <w:szCs w:val="14"/>
              </w:rPr>
            </w:pPr>
          </w:p>
        </w:tc>
        <w:tc>
          <w:tcPr>
            <w:tcW w:w="1036" w:type="dxa"/>
            <w:hideMark/>
          </w:tcPr>
          <w:p w14:paraId="707C2623" w14:textId="77777777" w:rsidR="00E5573A" w:rsidRPr="00B209C7" w:rsidRDefault="00E5573A" w:rsidP="003E18EA">
            <w:pPr>
              <w:jc w:val="center"/>
              <w:rPr>
                <w:color w:val="000000"/>
                <w:sz w:val="14"/>
                <w:szCs w:val="14"/>
              </w:rPr>
            </w:pPr>
          </w:p>
        </w:tc>
        <w:tc>
          <w:tcPr>
            <w:tcW w:w="601" w:type="dxa"/>
            <w:hideMark/>
          </w:tcPr>
          <w:p w14:paraId="65D01203" w14:textId="77777777" w:rsidR="00E5573A" w:rsidRPr="00B209C7" w:rsidRDefault="00E5573A" w:rsidP="003E18EA">
            <w:pPr>
              <w:jc w:val="center"/>
              <w:rPr>
                <w:color w:val="000000"/>
                <w:sz w:val="14"/>
                <w:szCs w:val="14"/>
              </w:rPr>
            </w:pPr>
          </w:p>
        </w:tc>
        <w:tc>
          <w:tcPr>
            <w:tcW w:w="1149" w:type="dxa"/>
            <w:hideMark/>
          </w:tcPr>
          <w:p w14:paraId="7A4FDC52" w14:textId="77777777" w:rsidR="00E5573A" w:rsidRPr="00B209C7" w:rsidRDefault="00E5573A" w:rsidP="003E18EA">
            <w:pPr>
              <w:jc w:val="center"/>
              <w:rPr>
                <w:color w:val="000000"/>
                <w:sz w:val="14"/>
                <w:szCs w:val="14"/>
              </w:rPr>
            </w:pPr>
          </w:p>
        </w:tc>
      </w:tr>
      <w:tr w:rsidR="001C7E9E" w:rsidRPr="00B209C7" w14:paraId="676832B4"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5591CC05" w14:textId="77777777" w:rsidR="00E5573A" w:rsidRPr="00B209C7" w:rsidRDefault="00E5573A" w:rsidP="003E18EA">
            <w:pPr>
              <w:jc w:val="left"/>
              <w:rPr>
                <w:color w:val="000000"/>
                <w:sz w:val="14"/>
                <w:szCs w:val="14"/>
              </w:rPr>
            </w:pPr>
            <w:r w:rsidRPr="00B209C7">
              <w:rPr>
                <w:color w:val="000000"/>
                <w:sz w:val="14"/>
                <w:szCs w:val="14"/>
              </w:rPr>
              <w:t>152110000</w:t>
            </w:r>
          </w:p>
        </w:tc>
        <w:tc>
          <w:tcPr>
            <w:tcW w:w="3287" w:type="dxa"/>
            <w:hideMark/>
          </w:tcPr>
          <w:p w14:paraId="554CAC97" w14:textId="77777777" w:rsidR="00E5573A" w:rsidRPr="00B209C7" w:rsidRDefault="00E5573A" w:rsidP="003E18EA">
            <w:pPr>
              <w:jc w:val="left"/>
              <w:rPr>
                <w:color w:val="000000"/>
                <w:sz w:val="14"/>
                <w:szCs w:val="14"/>
              </w:rPr>
            </w:pPr>
            <w:r w:rsidRPr="00B209C7">
              <w:rPr>
                <w:color w:val="000000"/>
                <w:sz w:val="14"/>
                <w:szCs w:val="14"/>
              </w:rPr>
              <w:t>-</w:t>
            </w:r>
            <w:r w:rsidR="001C1A24" w:rsidRPr="00B209C7">
              <w:rPr>
                <w:color w:val="000000"/>
                <w:sz w:val="14"/>
                <w:szCs w:val="14"/>
              </w:rPr>
              <w:t xml:space="preserve"> </w:t>
            </w:r>
            <w:r w:rsidRPr="00B209C7">
              <w:rPr>
                <w:color w:val="000000"/>
                <w:sz w:val="14"/>
                <w:szCs w:val="14"/>
              </w:rPr>
              <w:t>Vegetable waxes</w:t>
            </w:r>
          </w:p>
        </w:tc>
        <w:tc>
          <w:tcPr>
            <w:tcW w:w="728" w:type="dxa"/>
            <w:hideMark/>
          </w:tcPr>
          <w:p w14:paraId="7985EF59" w14:textId="77777777" w:rsidR="00E5573A" w:rsidRPr="00B209C7" w:rsidRDefault="00E5573A" w:rsidP="003E18EA">
            <w:pPr>
              <w:jc w:val="center"/>
              <w:rPr>
                <w:color w:val="000000"/>
                <w:sz w:val="14"/>
                <w:szCs w:val="14"/>
              </w:rPr>
            </w:pPr>
            <w:r w:rsidRPr="00B209C7">
              <w:rPr>
                <w:color w:val="000000"/>
                <w:sz w:val="14"/>
                <w:szCs w:val="14"/>
              </w:rPr>
              <w:t>40%</w:t>
            </w:r>
          </w:p>
        </w:tc>
        <w:tc>
          <w:tcPr>
            <w:tcW w:w="1217" w:type="dxa"/>
            <w:hideMark/>
          </w:tcPr>
          <w:p w14:paraId="223C2903" w14:textId="77777777" w:rsidR="00E5573A" w:rsidRPr="00B209C7" w:rsidRDefault="00E5573A" w:rsidP="003E18EA">
            <w:pPr>
              <w:jc w:val="center"/>
              <w:rPr>
                <w:color w:val="000000"/>
                <w:sz w:val="14"/>
                <w:szCs w:val="14"/>
              </w:rPr>
            </w:pPr>
          </w:p>
        </w:tc>
        <w:tc>
          <w:tcPr>
            <w:tcW w:w="1036" w:type="dxa"/>
            <w:hideMark/>
          </w:tcPr>
          <w:p w14:paraId="78FE1F58" w14:textId="77777777" w:rsidR="00E5573A" w:rsidRPr="00B209C7" w:rsidRDefault="00E5573A" w:rsidP="003E18EA">
            <w:pPr>
              <w:jc w:val="center"/>
              <w:rPr>
                <w:color w:val="000000"/>
                <w:sz w:val="14"/>
                <w:szCs w:val="14"/>
                <w:vertAlign w:val="superscript"/>
              </w:rPr>
            </w:pPr>
            <w:r w:rsidRPr="00B209C7">
              <w:rPr>
                <w:color w:val="000000"/>
                <w:sz w:val="14"/>
                <w:szCs w:val="14"/>
              </w:rPr>
              <w:t>15211000</w:t>
            </w:r>
            <w:r w:rsidR="004420E6" w:rsidRPr="00B209C7">
              <w:rPr>
                <w:color w:val="000000"/>
                <w:sz w:val="14"/>
                <w:szCs w:val="14"/>
                <w:vertAlign w:val="superscript"/>
              </w:rPr>
              <w:t>5</w:t>
            </w:r>
          </w:p>
        </w:tc>
        <w:tc>
          <w:tcPr>
            <w:tcW w:w="601" w:type="dxa"/>
            <w:hideMark/>
          </w:tcPr>
          <w:p w14:paraId="48056935" w14:textId="77777777" w:rsidR="00E5573A" w:rsidRPr="00B209C7" w:rsidRDefault="00767E79" w:rsidP="003E18EA">
            <w:pPr>
              <w:jc w:val="center"/>
              <w:rPr>
                <w:color w:val="000000"/>
                <w:sz w:val="14"/>
                <w:szCs w:val="14"/>
              </w:rPr>
            </w:pPr>
            <w:r w:rsidRPr="00B209C7">
              <w:rPr>
                <w:color w:val="000000"/>
                <w:sz w:val="14"/>
                <w:szCs w:val="14"/>
              </w:rPr>
              <w:t>5</w:t>
            </w:r>
            <w:r w:rsidR="00E5573A" w:rsidRPr="00B209C7">
              <w:rPr>
                <w:color w:val="000000"/>
                <w:sz w:val="14"/>
                <w:szCs w:val="14"/>
              </w:rPr>
              <w:t>%</w:t>
            </w:r>
          </w:p>
        </w:tc>
        <w:tc>
          <w:tcPr>
            <w:tcW w:w="1149" w:type="dxa"/>
            <w:hideMark/>
          </w:tcPr>
          <w:p w14:paraId="12A1E202" w14:textId="77777777" w:rsidR="00E5573A" w:rsidRPr="00B209C7" w:rsidRDefault="00E5573A" w:rsidP="003E18EA">
            <w:pPr>
              <w:jc w:val="center"/>
              <w:rPr>
                <w:color w:val="000000"/>
                <w:sz w:val="14"/>
                <w:szCs w:val="14"/>
              </w:rPr>
            </w:pPr>
          </w:p>
        </w:tc>
      </w:tr>
      <w:tr w:rsidR="001C7E9E" w:rsidRPr="00B209C7" w14:paraId="59F5476C" w14:textId="77777777" w:rsidTr="007922F7">
        <w:trPr>
          <w:trHeight w:val="20"/>
        </w:trPr>
        <w:tc>
          <w:tcPr>
            <w:tcW w:w="1119" w:type="dxa"/>
            <w:hideMark/>
          </w:tcPr>
          <w:p w14:paraId="236E0446" w14:textId="77777777" w:rsidR="00E5573A" w:rsidRPr="00B209C7" w:rsidRDefault="00E5573A" w:rsidP="003E18EA">
            <w:pPr>
              <w:jc w:val="left"/>
              <w:rPr>
                <w:color w:val="000000"/>
                <w:sz w:val="14"/>
                <w:szCs w:val="14"/>
              </w:rPr>
            </w:pPr>
            <w:r w:rsidRPr="00B209C7">
              <w:rPr>
                <w:color w:val="000000"/>
                <w:sz w:val="14"/>
                <w:szCs w:val="14"/>
              </w:rPr>
              <w:t>2306</w:t>
            </w:r>
          </w:p>
        </w:tc>
        <w:tc>
          <w:tcPr>
            <w:tcW w:w="3287" w:type="dxa"/>
            <w:hideMark/>
          </w:tcPr>
          <w:p w14:paraId="4EA6C5F3" w14:textId="77777777" w:rsidR="00E5573A" w:rsidRPr="00B209C7" w:rsidRDefault="00E5573A" w:rsidP="003E18EA">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728" w:type="dxa"/>
            <w:hideMark/>
          </w:tcPr>
          <w:p w14:paraId="6F04D0EB" w14:textId="77777777" w:rsidR="00E5573A" w:rsidRPr="00B209C7" w:rsidRDefault="00E5573A" w:rsidP="003E18EA">
            <w:pPr>
              <w:jc w:val="center"/>
              <w:rPr>
                <w:color w:val="000000"/>
                <w:sz w:val="14"/>
                <w:szCs w:val="14"/>
              </w:rPr>
            </w:pPr>
          </w:p>
        </w:tc>
        <w:tc>
          <w:tcPr>
            <w:tcW w:w="1217" w:type="dxa"/>
            <w:hideMark/>
          </w:tcPr>
          <w:p w14:paraId="26CFB8D0" w14:textId="77777777" w:rsidR="00E5573A" w:rsidRPr="00B209C7" w:rsidRDefault="00E5573A" w:rsidP="003E18EA">
            <w:pPr>
              <w:jc w:val="center"/>
              <w:rPr>
                <w:color w:val="000000"/>
                <w:sz w:val="14"/>
                <w:szCs w:val="14"/>
              </w:rPr>
            </w:pPr>
          </w:p>
        </w:tc>
        <w:tc>
          <w:tcPr>
            <w:tcW w:w="1036" w:type="dxa"/>
            <w:hideMark/>
          </w:tcPr>
          <w:p w14:paraId="09F1DDB4" w14:textId="77777777" w:rsidR="00E5573A" w:rsidRPr="00B209C7" w:rsidRDefault="00E5573A" w:rsidP="003E18EA">
            <w:pPr>
              <w:jc w:val="center"/>
              <w:rPr>
                <w:color w:val="000000"/>
                <w:sz w:val="14"/>
                <w:szCs w:val="14"/>
              </w:rPr>
            </w:pPr>
          </w:p>
        </w:tc>
        <w:tc>
          <w:tcPr>
            <w:tcW w:w="601" w:type="dxa"/>
            <w:hideMark/>
          </w:tcPr>
          <w:p w14:paraId="1ED30993" w14:textId="77777777" w:rsidR="00E5573A" w:rsidRPr="00B209C7" w:rsidRDefault="00E5573A" w:rsidP="003E18EA">
            <w:pPr>
              <w:jc w:val="center"/>
              <w:rPr>
                <w:color w:val="000000"/>
                <w:sz w:val="14"/>
                <w:szCs w:val="14"/>
              </w:rPr>
            </w:pPr>
          </w:p>
        </w:tc>
        <w:tc>
          <w:tcPr>
            <w:tcW w:w="1149" w:type="dxa"/>
            <w:hideMark/>
          </w:tcPr>
          <w:p w14:paraId="2123154F" w14:textId="77777777" w:rsidR="00E5573A" w:rsidRPr="00B209C7" w:rsidRDefault="00E5573A" w:rsidP="003E18EA">
            <w:pPr>
              <w:jc w:val="center"/>
              <w:rPr>
                <w:color w:val="000000"/>
                <w:sz w:val="14"/>
                <w:szCs w:val="14"/>
              </w:rPr>
            </w:pPr>
          </w:p>
        </w:tc>
      </w:tr>
      <w:tr w:rsidR="001C7E9E" w:rsidRPr="00B209C7" w14:paraId="3ABD24E0"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31C1DE44" w14:textId="77777777" w:rsidR="00E5573A" w:rsidRPr="00B209C7" w:rsidRDefault="00E5573A" w:rsidP="003E18EA">
            <w:pPr>
              <w:jc w:val="left"/>
              <w:rPr>
                <w:color w:val="000000"/>
                <w:sz w:val="14"/>
                <w:szCs w:val="14"/>
              </w:rPr>
            </w:pPr>
            <w:r w:rsidRPr="00B209C7">
              <w:rPr>
                <w:color w:val="000000"/>
                <w:sz w:val="14"/>
                <w:szCs w:val="14"/>
              </w:rPr>
              <w:t>230610000</w:t>
            </w:r>
          </w:p>
        </w:tc>
        <w:tc>
          <w:tcPr>
            <w:tcW w:w="3287" w:type="dxa"/>
            <w:hideMark/>
          </w:tcPr>
          <w:p w14:paraId="75789CFC" w14:textId="77777777" w:rsidR="00E5573A" w:rsidRPr="00B209C7" w:rsidRDefault="00E5573A" w:rsidP="003E18EA">
            <w:pPr>
              <w:jc w:val="left"/>
              <w:rPr>
                <w:color w:val="000000"/>
                <w:sz w:val="14"/>
                <w:szCs w:val="14"/>
              </w:rPr>
            </w:pPr>
            <w:r w:rsidRPr="00B209C7">
              <w:rPr>
                <w:color w:val="000000"/>
                <w:sz w:val="14"/>
                <w:szCs w:val="14"/>
              </w:rPr>
              <w:t>-</w:t>
            </w:r>
            <w:r w:rsidR="001C1A24" w:rsidRPr="00B209C7">
              <w:rPr>
                <w:color w:val="000000"/>
                <w:sz w:val="14"/>
                <w:szCs w:val="14"/>
              </w:rPr>
              <w:t xml:space="preserve"> </w:t>
            </w:r>
            <w:r w:rsidRPr="00B209C7">
              <w:rPr>
                <w:color w:val="000000"/>
                <w:sz w:val="14"/>
                <w:szCs w:val="14"/>
              </w:rPr>
              <w:t>Of cotton seeds</w:t>
            </w:r>
          </w:p>
        </w:tc>
        <w:tc>
          <w:tcPr>
            <w:tcW w:w="728" w:type="dxa"/>
            <w:hideMark/>
          </w:tcPr>
          <w:p w14:paraId="2F2B57EC" w14:textId="77777777" w:rsidR="00E5573A" w:rsidRPr="00B209C7" w:rsidRDefault="00E5573A" w:rsidP="003E18EA">
            <w:pPr>
              <w:jc w:val="center"/>
              <w:rPr>
                <w:color w:val="000000"/>
                <w:sz w:val="14"/>
                <w:szCs w:val="14"/>
              </w:rPr>
            </w:pPr>
            <w:r w:rsidRPr="00B209C7">
              <w:rPr>
                <w:color w:val="000000"/>
                <w:sz w:val="14"/>
                <w:szCs w:val="14"/>
              </w:rPr>
              <w:t>40%</w:t>
            </w:r>
          </w:p>
        </w:tc>
        <w:tc>
          <w:tcPr>
            <w:tcW w:w="1217" w:type="dxa"/>
            <w:hideMark/>
          </w:tcPr>
          <w:p w14:paraId="2CD8D3A0" w14:textId="77777777" w:rsidR="00E5573A" w:rsidRPr="00B209C7" w:rsidRDefault="00E5573A" w:rsidP="003E18EA">
            <w:pPr>
              <w:jc w:val="center"/>
              <w:rPr>
                <w:color w:val="000000"/>
                <w:sz w:val="14"/>
                <w:szCs w:val="14"/>
              </w:rPr>
            </w:pPr>
          </w:p>
        </w:tc>
        <w:tc>
          <w:tcPr>
            <w:tcW w:w="1036" w:type="dxa"/>
            <w:hideMark/>
          </w:tcPr>
          <w:p w14:paraId="153B6144" w14:textId="77777777" w:rsidR="00E5573A" w:rsidRPr="00B209C7" w:rsidRDefault="00E5573A" w:rsidP="003E18EA">
            <w:pPr>
              <w:jc w:val="center"/>
              <w:rPr>
                <w:color w:val="000000"/>
                <w:sz w:val="14"/>
                <w:szCs w:val="14"/>
              </w:rPr>
            </w:pPr>
            <w:r w:rsidRPr="00B209C7">
              <w:rPr>
                <w:color w:val="000000"/>
                <w:sz w:val="14"/>
                <w:szCs w:val="14"/>
              </w:rPr>
              <w:t>23061000</w:t>
            </w:r>
          </w:p>
        </w:tc>
        <w:tc>
          <w:tcPr>
            <w:tcW w:w="601" w:type="dxa"/>
            <w:hideMark/>
          </w:tcPr>
          <w:p w14:paraId="220F33C3" w14:textId="77777777" w:rsidR="00E5573A" w:rsidRPr="00B209C7" w:rsidRDefault="00767E79" w:rsidP="003E18EA">
            <w:pPr>
              <w:jc w:val="center"/>
              <w:rPr>
                <w:color w:val="000000"/>
                <w:sz w:val="14"/>
                <w:szCs w:val="14"/>
              </w:rPr>
            </w:pPr>
            <w:r w:rsidRPr="00B209C7">
              <w:rPr>
                <w:color w:val="000000"/>
                <w:sz w:val="14"/>
                <w:szCs w:val="14"/>
              </w:rPr>
              <w:t>5</w:t>
            </w:r>
            <w:r w:rsidR="00E5573A" w:rsidRPr="00B209C7">
              <w:rPr>
                <w:color w:val="000000"/>
                <w:sz w:val="14"/>
                <w:szCs w:val="14"/>
              </w:rPr>
              <w:t>%</w:t>
            </w:r>
          </w:p>
        </w:tc>
        <w:tc>
          <w:tcPr>
            <w:tcW w:w="1149" w:type="dxa"/>
            <w:hideMark/>
          </w:tcPr>
          <w:p w14:paraId="3C41934F" w14:textId="77777777" w:rsidR="00E5573A" w:rsidRPr="00B209C7" w:rsidRDefault="00E5573A" w:rsidP="003E18EA">
            <w:pPr>
              <w:jc w:val="center"/>
              <w:rPr>
                <w:color w:val="000000"/>
                <w:sz w:val="14"/>
                <w:szCs w:val="14"/>
              </w:rPr>
            </w:pPr>
          </w:p>
        </w:tc>
      </w:tr>
      <w:tr w:rsidR="001C7E9E" w:rsidRPr="00B209C7" w14:paraId="2A362C9E" w14:textId="77777777" w:rsidTr="007922F7">
        <w:trPr>
          <w:trHeight w:val="20"/>
        </w:trPr>
        <w:tc>
          <w:tcPr>
            <w:tcW w:w="1119" w:type="dxa"/>
            <w:hideMark/>
          </w:tcPr>
          <w:p w14:paraId="053C83CA" w14:textId="77777777" w:rsidR="00E5573A" w:rsidRPr="00B209C7" w:rsidRDefault="00E5573A" w:rsidP="003E18EA">
            <w:pPr>
              <w:jc w:val="left"/>
              <w:rPr>
                <w:color w:val="000000"/>
                <w:sz w:val="14"/>
                <w:szCs w:val="14"/>
              </w:rPr>
            </w:pPr>
            <w:r w:rsidRPr="00B209C7">
              <w:rPr>
                <w:color w:val="000000"/>
                <w:sz w:val="14"/>
                <w:szCs w:val="14"/>
              </w:rPr>
              <w:t>2936</w:t>
            </w:r>
          </w:p>
        </w:tc>
        <w:tc>
          <w:tcPr>
            <w:tcW w:w="3287" w:type="dxa"/>
            <w:hideMark/>
          </w:tcPr>
          <w:p w14:paraId="7D988AC3" w14:textId="77777777" w:rsidR="00E5573A" w:rsidRPr="00B209C7" w:rsidRDefault="00E5573A" w:rsidP="003E18EA">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728" w:type="dxa"/>
            <w:hideMark/>
          </w:tcPr>
          <w:p w14:paraId="60104563" w14:textId="77777777" w:rsidR="00E5573A" w:rsidRPr="00B209C7" w:rsidRDefault="00E5573A" w:rsidP="003E18EA">
            <w:pPr>
              <w:jc w:val="center"/>
              <w:rPr>
                <w:color w:val="000000"/>
                <w:sz w:val="14"/>
                <w:szCs w:val="14"/>
              </w:rPr>
            </w:pPr>
          </w:p>
        </w:tc>
        <w:tc>
          <w:tcPr>
            <w:tcW w:w="1217" w:type="dxa"/>
            <w:hideMark/>
          </w:tcPr>
          <w:p w14:paraId="6B42CC31" w14:textId="77777777" w:rsidR="00E5573A" w:rsidRPr="00B209C7" w:rsidRDefault="00E5573A" w:rsidP="003E18EA">
            <w:pPr>
              <w:jc w:val="center"/>
              <w:rPr>
                <w:color w:val="000000"/>
                <w:sz w:val="14"/>
                <w:szCs w:val="14"/>
              </w:rPr>
            </w:pPr>
          </w:p>
        </w:tc>
        <w:tc>
          <w:tcPr>
            <w:tcW w:w="1036" w:type="dxa"/>
            <w:hideMark/>
          </w:tcPr>
          <w:p w14:paraId="7CA05CD9" w14:textId="77777777" w:rsidR="00E5573A" w:rsidRPr="00B209C7" w:rsidRDefault="00E5573A" w:rsidP="003E18EA">
            <w:pPr>
              <w:jc w:val="center"/>
              <w:rPr>
                <w:color w:val="000000"/>
                <w:sz w:val="14"/>
                <w:szCs w:val="14"/>
              </w:rPr>
            </w:pPr>
          </w:p>
        </w:tc>
        <w:tc>
          <w:tcPr>
            <w:tcW w:w="601" w:type="dxa"/>
            <w:hideMark/>
          </w:tcPr>
          <w:p w14:paraId="2F16E426" w14:textId="77777777" w:rsidR="00E5573A" w:rsidRPr="00B209C7" w:rsidRDefault="00E5573A" w:rsidP="003E18EA">
            <w:pPr>
              <w:jc w:val="center"/>
              <w:rPr>
                <w:color w:val="000000"/>
                <w:sz w:val="14"/>
                <w:szCs w:val="14"/>
              </w:rPr>
            </w:pPr>
          </w:p>
        </w:tc>
        <w:tc>
          <w:tcPr>
            <w:tcW w:w="1149" w:type="dxa"/>
            <w:hideMark/>
          </w:tcPr>
          <w:p w14:paraId="1C3B4E43" w14:textId="77777777" w:rsidR="00E5573A" w:rsidRPr="00B209C7" w:rsidRDefault="00E5573A" w:rsidP="003E18EA">
            <w:pPr>
              <w:jc w:val="center"/>
              <w:rPr>
                <w:color w:val="000000"/>
                <w:sz w:val="14"/>
                <w:szCs w:val="14"/>
              </w:rPr>
            </w:pPr>
          </w:p>
        </w:tc>
      </w:tr>
      <w:tr w:rsidR="001C7E9E" w:rsidRPr="00B209C7" w14:paraId="4D8BB1F2"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7B5A7FCA" w14:textId="77777777" w:rsidR="00E5573A" w:rsidRPr="00B209C7" w:rsidRDefault="00E5573A" w:rsidP="003E18EA">
            <w:pPr>
              <w:jc w:val="left"/>
              <w:rPr>
                <w:color w:val="000000"/>
                <w:sz w:val="14"/>
                <w:szCs w:val="14"/>
              </w:rPr>
            </w:pPr>
            <w:r w:rsidRPr="00B209C7">
              <w:rPr>
                <w:color w:val="000000"/>
                <w:sz w:val="14"/>
                <w:szCs w:val="14"/>
              </w:rPr>
              <w:t>293624000</w:t>
            </w:r>
          </w:p>
        </w:tc>
        <w:tc>
          <w:tcPr>
            <w:tcW w:w="3287" w:type="dxa"/>
            <w:hideMark/>
          </w:tcPr>
          <w:p w14:paraId="59E552C8" w14:textId="77777777" w:rsidR="00E5573A" w:rsidRPr="00B209C7" w:rsidRDefault="00E5573A" w:rsidP="003E18EA">
            <w:pPr>
              <w:jc w:val="left"/>
              <w:rPr>
                <w:color w:val="000000"/>
                <w:sz w:val="14"/>
                <w:szCs w:val="14"/>
              </w:rPr>
            </w:pPr>
            <w:r w:rsidRPr="00B209C7">
              <w:rPr>
                <w:color w:val="000000"/>
                <w:sz w:val="14"/>
                <w:szCs w:val="14"/>
              </w:rPr>
              <w:t>--</w:t>
            </w:r>
            <w:r w:rsidR="001C1A24" w:rsidRPr="00B209C7">
              <w:rPr>
                <w:color w:val="000000"/>
                <w:sz w:val="14"/>
                <w:szCs w:val="14"/>
              </w:rPr>
              <w:t xml:space="preserve"> </w:t>
            </w:r>
            <w:r w:rsidRPr="00B209C7">
              <w:rPr>
                <w:color w:val="000000"/>
                <w:sz w:val="14"/>
                <w:szCs w:val="14"/>
              </w:rPr>
              <w:t>D- or DL-Pantothenic acid (Vitamin B3 or Vitamin B5) and its derivatives</w:t>
            </w:r>
          </w:p>
        </w:tc>
        <w:tc>
          <w:tcPr>
            <w:tcW w:w="728" w:type="dxa"/>
            <w:hideMark/>
          </w:tcPr>
          <w:p w14:paraId="4DA599CC" w14:textId="77777777" w:rsidR="00E5573A" w:rsidRPr="00B209C7" w:rsidRDefault="00E5573A" w:rsidP="003E18EA">
            <w:pPr>
              <w:jc w:val="center"/>
              <w:rPr>
                <w:color w:val="000000"/>
                <w:sz w:val="14"/>
                <w:szCs w:val="14"/>
              </w:rPr>
            </w:pPr>
            <w:r w:rsidRPr="00B209C7">
              <w:rPr>
                <w:color w:val="000000"/>
                <w:sz w:val="14"/>
                <w:szCs w:val="14"/>
              </w:rPr>
              <w:t>30%</w:t>
            </w:r>
          </w:p>
        </w:tc>
        <w:tc>
          <w:tcPr>
            <w:tcW w:w="1217" w:type="dxa"/>
            <w:hideMark/>
          </w:tcPr>
          <w:p w14:paraId="650A0A76" w14:textId="77777777" w:rsidR="00E5573A" w:rsidRPr="00B209C7" w:rsidRDefault="00E5573A" w:rsidP="003E18EA">
            <w:pPr>
              <w:jc w:val="center"/>
              <w:rPr>
                <w:color w:val="000000"/>
                <w:sz w:val="14"/>
                <w:szCs w:val="14"/>
              </w:rPr>
            </w:pPr>
          </w:p>
        </w:tc>
        <w:tc>
          <w:tcPr>
            <w:tcW w:w="1036" w:type="dxa"/>
            <w:hideMark/>
          </w:tcPr>
          <w:p w14:paraId="4D404B86" w14:textId="77777777" w:rsidR="00E5573A" w:rsidRPr="00B209C7" w:rsidRDefault="00E5573A" w:rsidP="003E18EA">
            <w:pPr>
              <w:jc w:val="center"/>
              <w:rPr>
                <w:color w:val="000000"/>
                <w:sz w:val="14"/>
                <w:szCs w:val="14"/>
              </w:rPr>
            </w:pPr>
            <w:r w:rsidRPr="00B209C7">
              <w:rPr>
                <w:color w:val="000000"/>
                <w:sz w:val="14"/>
                <w:szCs w:val="14"/>
              </w:rPr>
              <w:t>29362400</w:t>
            </w:r>
          </w:p>
        </w:tc>
        <w:tc>
          <w:tcPr>
            <w:tcW w:w="601" w:type="dxa"/>
            <w:hideMark/>
          </w:tcPr>
          <w:p w14:paraId="369E3AC8" w14:textId="77777777" w:rsidR="00E5573A" w:rsidRPr="00B209C7" w:rsidRDefault="00767E79" w:rsidP="003E18EA">
            <w:pPr>
              <w:jc w:val="center"/>
              <w:rPr>
                <w:color w:val="000000"/>
                <w:sz w:val="14"/>
                <w:szCs w:val="14"/>
              </w:rPr>
            </w:pPr>
            <w:r w:rsidRPr="00B209C7">
              <w:rPr>
                <w:color w:val="000000"/>
                <w:sz w:val="14"/>
                <w:szCs w:val="14"/>
              </w:rPr>
              <w:t>0</w:t>
            </w:r>
            <w:r w:rsidR="00E5573A" w:rsidRPr="00B209C7">
              <w:rPr>
                <w:color w:val="000000"/>
                <w:sz w:val="14"/>
                <w:szCs w:val="14"/>
              </w:rPr>
              <w:t>%</w:t>
            </w:r>
          </w:p>
        </w:tc>
        <w:tc>
          <w:tcPr>
            <w:tcW w:w="1149" w:type="dxa"/>
            <w:hideMark/>
          </w:tcPr>
          <w:p w14:paraId="6F41E218" w14:textId="77777777" w:rsidR="00E5573A" w:rsidRPr="00B209C7" w:rsidRDefault="00E5573A" w:rsidP="003E18EA">
            <w:pPr>
              <w:jc w:val="center"/>
              <w:rPr>
                <w:color w:val="000000"/>
                <w:sz w:val="14"/>
                <w:szCs w:val="14"/>
              </w:rPr>
            </w:pPr>
          </w:p>
        </w:tc>
      </w:tr>
      <w:tr w:rsidR="001C7E9E" w:rsidRPr="00B209C7" w14:paraId="26335F9B" w14:textId="77777777" w:rsidTr="007922F7">
        <w:trPr>
          <w:trHeight w:val="20"/>
        </w:trPr>
        <w:tc>
          <w:tcPr>
            <w:tcW w:w="1119" w:type="dxa"/>
            <w:hideMark/>
          </w:tcPr>
          <w:p w14:paraId="03367B3E" w14:textId="77777777" w:rsidR="00E5573A" w:rsidRPr="00B209C7" w:rsidRDefault="00E5573A" w:rsidP="003E18EA">
            <w:pPr>
              <w:jc w:val="left"/>
              <w:rPr>
                <w:color w:val="000000"/>
                <w:sz w:val="14"/>
                <w:szCs w:val="14"/>
              </w:rPr>
            </w:pPr>
            <w:r w:rsidRPr="00B209C7">
              <w:rPr>
                <w:color w:val="000000"/>
                <w:sz w:val="14"/>
                <w:szCs w:val="14"/>
              </w:rPr>
              <w:t>293628000</w:t>
            </w:r>
          </w:p>
        </w:tc>
        <w:tc>
          <w:tcPr>
            <w:tcW w:w="3287" w:type="dxa"/>
            <w:hideMark/>
          </w:tcPr>
          <w:p w14:paraId="5C22A355" w14:textId="77777777" w:rsidR="00E5573A" w:rsidRPr="00B209C7" w:rsidRDefault="00E5573A" w:rsidP="003E18EA">
            <w:pPr>
              <w:jc w:val="left"/>
              <w:rPr>
                <w:color w:val="000000"/>
                <w:sz w:val="14"/>
                <w:szCs w:val="14"/>
              </w:rPr>
            </w:pPr>
            <w:r w:rsidRPr="00B209C7">
              <w:rPr>
                <w:color w:val="000000"/>
                <w:sz w:val="14"/>
                <w:szCs w:val="14"/>
              </w:rPr>
              <w:t>--</w:t>
            </w:r>
            <w:r w:rsidR="001C1A24" w:rsidRPr="00B209C7">
              <w:rPr>
                <w:color w:val="000000"/>
                <w:sz w:val="14"/>
                <w:szCs w:val="14"/>
              </w:rPr>
              <w:t xml:space="preserve"> </w:t>
            </w:r>
            <w:r w:rsidRPr="00B209C7">
              <w:rPr>
                <w:color w:val="000000"/>
                <w:sz w:val="14"/>
                <w:szCs w:val="14"/>
              </w:rPr>
              <w:t>Vitamin E and its derivatives</w:t>
            </w:r>
          </w:p>
        </w:tc>
        <w:tc>
          <w:tcPr>
            <w:tcW w:w="728" w:type="dxa"/>
            <w:hideMark/>
          </w:tcPr>
          <w:p w14:paraId="37E0DB5C" w14:textId="77777777" w:rsidR="00E5573A" w:rsidRPr="00B209C7" w:rsidRDefault="00E5573A" w:rsidP="003E18EA">
            <w:pPr>
              <w:jc w:val="center"/>
              <w:rPr>
                <w:color w:val="000000"/>
                <w:sz w:val="14"/>
                <w:szCs w:val="14"/>
              </w:rPr>
            </w:pPr>
            <w:r w:rsidRPr="00B209C7">
              <w:rPr>
                <w:color w:val="000000"/>
                <w:sz w:val="14"/>
                <w:szCs w:val="14"/>
              </w:rPr>
              <w:t>30%</w:t>
            </w:r>
          </w:p>
        </w:tc>
        <w:tc>
          <w:tcPr>
            <w:tcW w:w="1217" w:type="dxa"/>
            <w:hideMark/>
          </w:tcPr>
          <w:p w14:paraId="484C1CFB" w14:textId="77777777" w:rsidR="00E5573A" w:rsidRPr="00B209C7" w:rsidRDefault="00E5573A" w:rsidP="003E18EA">
            <w:pPr>
              <w:jc w:val="center"/>
              <w:rPr>
                <w:color w:val="000000"/>
                <w:sz w:val="14"/>
                <w:szCs w:val="14"/>
              </w:rPr>
            </w:pPr>
          </w:p>
        </w:tc>
        <w:tc>
          <w:tcPr>
            <w:tcW w:w="1036" w:type="dxa"/>
            <w:hideMark/>
          </w:tcPr>
          <w:p w14:paraId="2B00AABE" w14:textId="77777777" w:rsidR="00E5573A" w:rsidRPr="00B209C7" w:rsidRDefault="00E5573A" w:rsidP="003E18EA">
            <w:pPr>
              <w:jc w:val="center"/>
              <w:rPr>
                <w:color w:val="000000"/>
                <w:sz w:val="14"/>
                <w:szCs w:val="14"/>
              </w:rPr>
            </w:pPr>
            <w:r w:rsidRPr="00B209C7">
              <w:rPr>
                <w:color w:val="000000"/>
                <w:sz w:val="14"/>
                <w:szCs w:val="14"/>
              </w:rPr>
              <w:t>29362800</w:t>
            </w:r>
          </w:p>
        </w:tc>
        <w:tc>
          <w:tcPr>
            <w:tcW w:w="601" w:type="dxa"/>
            <w:hideMark/>
          </w:tcPr>
          <w:p w14:paraId="53A30188" w14:textId="77777777" w:rsidR="00E5573A" w:rsidRPr="00B209C7" w:rsidRDefault="00767E79" w:rsidP="003E18EA">
            <w:pPr>
              <w:jc w:val="center"/>
              <w:rPr>
                <w:color w:val="000000"/>
                <w:sz w:val="14"/>
                <w:szCs w:val="14"/>
              </w:rPr>
            </w:pPr>
            <w:r w:rsidRPr="00B209C7">
              <w:rPr>
                <w:color w:val="000000"/>
                <w:sz w:val="14"/>
                <w:szCs w:val="14"/>
              </w:rPr>
              <w:t>0</w:t>
            </w:r>
            <w:r w:rsidR="00E5573A" w:rsidRPr="00B209C7">
              <w:rPr>
                <w:color w:val="000000"/>
                <w:sz w:val="14"/>
                <w:szCs w:val="14"/>
              </w:rPr>
              <w:t>%</w:t>
            </w:r>
          </w:p>
        </w:tc>
        <w:tc>
          <w:tcPr>
            <w:tcW w:w="1149" w:type="dxa"/>
            <w:hideMark/>
          </w:tcPr>
          <w:p w14:paraId="2F7E9553" w14:textId="77777777" w:rsidR="00E5573A" w:rsidRPr="00B209C7" w:rsidRDefault="00E5573A" w:rsidP="003E18EA">
            <w:pPr>
              <w:jc w:val="center"/>
              <w:rPr>
                <w:color w:val="000000"/>
                <w:sz w:val="14"/>
                <w:szCs w:val="14"/>
              </w:rPr>
            </w:pPr>
          </w:p>
        </w:tc>
      </w:tr>
    </w:tbl>
    <w:p w14:paraId="1BE7779B" w14:textId="77777777" w:rsidR="00E5573A" w:rsidRPr="00B209C7" w:rsidRDefault="00D00836" w:rsidP="003E18EA">
      <w:pPr>
        <w:pStyle w:val="NoteText"/>
        <w:spacing w:before="120"/>
        <w:rPr>
          <w:lang w:val="en-US"/>
        </w:rPr>
      </w:pPr>
      <w:r w:rsidRPr="00B209C7">
        <w:rPr>
          <w:lang w:val="en-US"/>
        </w:rPr>
        <w:t>1</w:t>
      </w:r>
      <w:r w:rsidRPr="00B209C7">
        <w:rPr>
          <w:lang w:val="en-US"/>
        </w:rPr>
        <w:tab/>
      </w:r>
      <w:r w:rsidR="003B75B7" w:rsidRPr="00B209C7">
        <w:rPr>
          <w:lang w:val="en-US"/>
        </w:rPr>
        <w:t>S</w:t>
      </w:r>
      <w:r w:rsidR="00E5573A" w:rsidRPr="00B209C7">
        <w:rPr>
          <w:lang w:val="en-US"/>
        </w:rPr>
        <w:t>eed.</w:t>
      </w:r>
    </w:p>
    <w:p w14:paraId="19E434ED" w14:textId="77777777" w:rsidR="00E5573A" w:rsidRPr="00B209C7" w:rsidRDefault="00D00836" w:rsidP="003E18EA">
      <w:pPr>
        <w:pStyle w:val="NoteText"/>
        <w:rPr>
          <w:lang w:val="en-US"/>
        </w:rPr>
      </w:pPr>
      <w:r w:rsidRPr="00B209C7">
        <w:rPr>
          <w:lang w:val="en-US"/>
        </w:rPr>
        <w:t>2</w:t>
      </w:r>
      <w:r w:rsidRPr="00B209C7">
        <w:rPr>
          <w:lang w:val="en-US"/>
        </w:rPr>
        <w:tab/>
      </w:r>
      <w:r w:rsidR="003B75B7" w:rsidRPr="00B209C7">
        <w:rPr>
          <w:lang w:val="en-US"/>
        </w:rPr>
        <w:t>O</w:t>
      </w:r>
      <w:r w:rsidR="00E5573A" w:rsidRPr="00B209C7">
        <w:rPr>
          <w:lang w:val="en-US"/>
        </w:rPr>
        <w:t>ther.</w:t>
      </w:r>
    </w:p>
    <w:p w14:paraId="62CF23BD" w14:textId="77777777" w:rsidR="00E5573A" w:rsidRPr="00B209C7" w:rsidRDefault="00D00836" w:rsidP="003E18EA">
      <w:pPr>
        <w:pStyle w:val="NoteText"/>
        <w:rPr>
          <w:lang w:val="en-US"/>
        </w:rPr>
      </w:pPr>
      <w:r w:rsidRPr="00B209C7">
        <w:rPr>
          <w:lang w:val="en-US"/>
        </w:rPr>
        <w:t>3</w:t>
      </w:r>
      <w:r w:rsidRPr="00B209C7">
        <w:rPr>
          <w:lang w:val="en-US"/>
        </w:rPr>
        <w:tab/>
      </w:r>
      <w:r w:rsidR="003B75B7" w:rsidRPr="00B209C7">
        <w:rPr>
          <w:lang w:val="en-US"/>
        </w:rPr>
        <w:t>F</w:t>
      </w:r>
      <w:r w:rsidR="00E5573A" w:rsidRPr="00B209C7">
        <w:rPr>
          <w:lang w:val="en-US"/>
        </w:rPr>
        <w:t>ractions of unrefined cotton-seed oil.</w:t>
      </w:r>
    </w:p>
    <w:p w14:paraId="3F9AF9FA" w14:textId="77777777" w:rsidR="00E5573A" w:rsidRPr="00B209C7" w:rsidRDefault="00D00836" w:rsidP="003E18EA">
      <w:pPr>
        <w:pStyle w:val="NoteText"/>
        <w:rPr>
          <w:lang w:val="en-US"/>
        </w:rPr>
      </w:pPr>
      <w:r w:rsidRPr="00B209C7">
        <w:rPr>
          <w:lang w:val="en-US"/>
        </w:rPr>
        <w:t>4</w:t>
      </w:r>
      <w:r w:rsidRPr="00B209C7">
        <w:rPr>
          <w:lang w:val="en-US"/>
        </w:rPr>
        <w:tab/>
      </w:r>
      <w:r w:rsidR="00F76E8A" w:rsidRPr="00B209C7">
        <w:rPr>
          <w:lang w:val="en-US"/>
        </w:rPr>
        <w:t>Fractions of refined cotton seed oil</w:t>
      </w:r>
      <w:r w:rsidR="004420E6" w:rsidRPr="00B209C7">
        <w:rPr>
          <w:lang w:val="en-US"/>
        </w:rPr>
        <w:t>, other than unrefined</w:t>
      </w:r>
      <w:r w:rsidR="004F3983" w:rsidRPr="00B209C7">
        <w:rPr>
          <w:lang w:val="en-US"/>
        </w:rPr>
        <w:t>.</w:t>
      </w:r>
    </w:p>
    <w:p w14:paraId="3774D060" w14:textId="77777777" w:rsidR="004420E6" w:rsidRPr="00B209C7" w:rsidRDefault="004420E6" w:rsidP="003E18EA">
      <w:pPr>
        <w:pStyle w:val="NoteText"/>
        <w:rPr>
          <w:lang w:val="en-US"/>
        </w:rPr>
      </w:pPr>
      <w:r w:rsidRPr="00B209C7">
        <w:rPr>
          <w:lang w:val="en-US"/>
        </w:rPr>
        <w:t>5</w:t>
      </w:r>
      <w:r w:rsidRPr="00B209C7">
        <w:rPr>
          <w:lang w:val="en-US"/>
        </w:rPr>
        <w:tab/>
        <w:t xml:space="preserve">Vegetable waxes, whether or not refined or </w:t>
      </w:r>
      <w:proofErr w:type="spellStart"/>
      <w:r w:rsidRPr="00B209C7">
        <w:rPr>
          <w:lang w:val="en-US"/>
        </w:rPr>
        <w:t>coloured</w:t>
      </w:r>
      <w:proofErr w:type="spellEnd"/>
      <w:r w:rsidR="004F3983" w:rsidRPr="00B209C7">
        <w:rPr>
          <w:lang w:val="en-US"/>
        </w:rPr>
        <w:t>.</w:t>
      </w:r>
    </w:p>
    <w:p w14:paraId="176AC393" w14:textId="77777777" w:rsidR="00E5573A" w:rsidRPr="00B209C7" w:rsidRDefault="00E5573A" w:rsidP="003E18EA">
      <w:pPr>
        <w:pStyle w:val="Caption"/>
        <w:keepNext w:val="0"/>
        <w:spacing w:before="0"/>
        <w:rPr>
          <w:lang w:val="en-US"/>
        </w:rPr>
      </w:pPr>
      <w:r w:rsidRPr="00B209C7">
        <w:rPr>
          <w:lang w:val="en-US"/>
        </w:rPr>
        <w:br w:type="page"/>
      </w:r>
      <w:r w:rsidRPr="00B209C7">
        <w:rPr>
          <w:lang w:val="en-US"/>
        </w:rPr>
        <w:lastRenderedPageBreak/>
        <w:t>Japan</w:t>
      </w:r>
    </w:p>
    <w:tbl>
      <w:tblPr>
        <w:tblStyle w:val="WTOTable1"/>
        <w:tblW w:w="0" w:type="auto"/>
        <w:tblLook w:val="04A0" w:firstRow="1" w:lastRow="0" w:firstColumn="1" w:lastColumn="0" w:noHBand="0" w:noVBand="1"/>
      </w:tblPr>
      <w:tblGrid>
        <w:gridCol w:w="1103"/>
        <w:gridCol w:w="3163"/>
        <w:gridCol w:w="756"/>
        <w:gridCol w:w="1245"/>
        <w:gridCol w:w="1106"/>
        <w:gridCol w:w="720"/>
        <w:gridCol w:w="1149"/>
      </w:tblGrid>
      <w:tr w:rsidR="007922F7" w:rsidRPr="00B209C7" w14:paraId="77A8FA82" w14:textId="77777777" w:rsidTr="007922F7">
        <w:trPr>
          <w:cnfStyle w:val="100000000000" w:firstRow="1" w:lastRow="0" w:firstColumn="0" w:lastColumn="0" w:oddVBand="0" w:evenVBand="0" w:oddHBand="0" w:evenHBand="0" w:firstRowFirstColumn="0" w:firstRowLastColumn="0" w:lastRowFirstColumn="0" w:lastRowLastColumn="0"/>
          <w:trHeight w:val="20"/>
        </w:trPr>
        <w:tc>
          <w:tcPr>
            <w:tcW w:w="6267" w:type="dxa"/>
            <w:gridSpan w:val="4"/>
            <w:tcBorders>
              <w:top w:val="single" w:sz="4" w:space="0" w:color="auto"/>
              <w:bottom w:val="single" w:sz="4" w:space="0" w:color="auto"/>
            </w:tcBorders>
            <w:vAlign w:val="center"/>
          </w:tcPr>
          <w:p w14:paraId="75DDA9ED" w14:textId="77777777" w:rsidR="007922F7" w:rsidRPr="00B209C7" w:rsidRDefault="007922F7" w:rsidP="003E18EA">
            <w:pPr>
              <w:jc w:val="center"/>
              <w:rPr>
                <w:color w:val="FFFFFF" w:themeColor="background1"/>
                <w:sz w:val="14"/>
                <w:szCs w:val="14"/>
              </w:rPr>
            </w:pPr>
            <w:r w:rsidRPr="00B209C7">
              <w:rPr>
                <w:color w:val="FFFFFF" w:themeColor="background1"/>
                <w:sz w:val="14"/>
                <w:szCs w:val="14"/>
              </w:rPr>
              <w:t>BOUND DUTIES</w:t>
            </w:r>
          </w:p>
        </w:tc>
        <w:tc>
          <w:tcPr>
            <w:tcW w:w="2975" w:type="dxa"/>
            <w:gridSpan w:val="3"/>
            <w:tcBorders>
              <w:top w:val="single" w:sz="4" w:space="0" w:color="auto"/>
              <w:bottom w:val="single" w:sz="4" w:space="0" w:color="auto"/>
            </w:tcBorders>
            <w:vAlign w:val="center"/>
          </w:tcPr>
          <w:p w14:paraId="53CCECE5" w14:textId="77777777" w:rsidR="007922F7" w:rsidRPr="00B209C7" w:rsidRDefault="007922F7" w:rsidP="003E18EA">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w:t>
            </w:r>
            <w:r w:rsidR="006C2276" w:rsidRPr="00B209C7">
              <w:rPr>
                <w:color w:val="FFFFFF" w:themeColor="background1"/>
                <w:sz w:val="14"/>
                <w:szCs w:val="14"/>
              </w:rPr>
              <w:t>20</w:t>
            </w:r>
            <w:r w:rsidRPr="00B209C7">
              <w:rPr>
                <w:color w:val="FFFFFF" w:themeColor="background1"/>
                <w:sz w:val="14"/>
                <w:szCs w:val="14"/>
              </w:rPr>
              <w:t>)</w:t>
            </w:r>
          </w:p>
        </w:tc>
      </w:tr>
      <w:tr w:rsidR="007922F7" w:rsidRPr="00B209C7" w14:paraId="28745ABF" w14:textId="77777777" w:rsidTr="007922F7">
        <w:trPr>
          <w:trHeight w:val="20"/>
        </w:trPr>
        <w:tc>
          <w:tcPr>
            <w:tcW w:w="1103" w:type="dxa"/>
            <w:tcBorders>
              <w:top w:val="single" w:sz="4" w:space="0" w:color="auto"/>
            </w:tcBorders>
            <w:shd w:val="clear" w:color="auto" w:fill="006283"/>
            <w:vAlign w:val="center"/>
          </w:tcPr>
          <w:p w14:paraId="289F4DF5" w14:textId="77777777" w:rsidR="007922F7" w:rsidRPr="00B209C7" w:rsidRDefault="007922F7" w:rsidP="003E18EA">
            <w:pPr>
              <w:jc w:val="center"/>
              <w:rPr>
                <w:b/>
                <w:color w:val="FFFFFF" w:themeColor="background1"/>
                <w:sz w:val="14"/>
                <w:szCs w:val="14"/>
              </w:rPr>
            </w:pPr>
            <w:r w:rsidRPr="00B209C7">
              <w:rPr>
                <w:b/>
                <w:color w:val="FFFFFF" w:themeColor="background1"/>
                <w:sz w:val="14"/>
                <w:szCs w:val="14"/>
              </w:rPr>
              <w:br w:type="page"/>
              <w:t>Tariff Line (HS 2002)</w:t>
            </w:r>
          </w:p>
        </w:tc>
        <w:tc>
          <w:tcPr>
            <w:tcW w:w="3163" w:type="dxa"/>
            <w:tcBorders>
              <w:top w:val="single" w:sz="4" w:space="0" w:color="auto"/>
            </w:tcBorders>
            <w:shd w:val="clear" w:color="auto" w:fill="006283"/>
            <w:vAlign w:val="center"/>
          </w:tcPr>
          <w:p w14:paraId="027E65E2" w14:textId="77777777" w:rsidR="007922F7" w:rsidRPr="00B209C7" w:rsidRDefault="007922F7" w:rsidP="003E18EA">
            <w:pPr>
              <w:jc w:val="center"/>
              <w:rPr>
                <w:b/>
                <w:color w:val="FFFFFF" w:themeColor="background1"/>
                <w:sz w:val="14"/>
                <w:szCs w:val="14"/>
              </w:rPr>
            </w:pPr>
            <w:r w:rsidRPr="00B209C7">
              <w:rPr>
                <w:b/>
                <w:color w:val="FFFFFF" w:themeColor="background1"/>
                <w:sz w:val="14"/>
                <w:szCs w:val="14"/>
              </w:rPr>
              <w:t>Designation</w:t>
            </w:r>
          </w:p>
        </w:tc>
        <w:tc>
          <w:tcPr>
            <w:tcW w:w="756" w:type="dxa"/>
            <w:tcBorders>
              <w:top w:val="single" w:sz="4" w:space="0" w:color="auto"/>
            </w:tcBorders>
            <w:shd w:val="clear" w:color="auto" w:fill="006283"/>
            <w:vAlign w:val="center"/>
          </w:tcPr>
          <w:p w14:paraId="46173338" w14:textId="77777777" w:rsidR="007922F7" w:rsidRPr="00B209C7" w:rsidRDefault="007922F7" w:rsidP="003E18EA">
            <w:pPr>
              <w:jc w:val="center"/>
              <w:rPr>
                <w:b/>
                <w:color w:val="FFFFFF" w:themeColor="background1"/>
                <w:sz w:val="14"/>
                <w:szCs w:val="14"/>
              </w:rPr>
            </w:pPr>
            <w:r w:rsidRPr="00B209C7">
              <w:rPr>
                <w:b/>
                <w:color w:val="FFFFFF" w:themeColor="background1"/>
                <w:sz w:val="14"/>
                <w:szCs w:val="14"/>
              </w:rPr>
              <w:t>Bound Duty</w:t>
            </w:r>
          </w:p>
        </w:tc>
        <w:tc>
          <w:tcPr>
            <w:tcW w:w="1245" w:type="dxa"/>
            <w:tcBorders>
              <w:top w:val="single" w:sz="4" w:space="0" w:color="auto"/>
            </w:tcBorders>
            <w:shd w:val="clear" w:color="auto" w:fill="006283"/>
            <w:vAlign w:val="center"/>
          </w:tcPr>
          <w:p w14:paraId="0314B3F5" w14:textId="77777777" w:rsidR="007922F7" w:rsidRPr="00B209C7" w:rsidRDefault="007922F7" w:rsidP="003E18EA">
            <w:pPr>
              <w:jc w:val="center"/>
              <w:rPr>
                <w:b/>
                <w:color w:val="FFFFFF" w:themeColor="background1"/>
                <w:sz w:val="14"/>
                <w:szCs w:val="14"/>
              </w:rPr>
            </w:pPr>
            <w:r w:rsidRPr="00B209C7">
              <w:rPr>
                <w:b/>
                <w:color w:val="FFFFFF" w:themeColor="background1"/>
                <w:sz w:val="14"/>
                <w:szCs w:val="14"/>
              </w:rPr>
              <w:t>Other Duties &amp; Charges</w:t>
            </w:r>
          </w:p>
        </w:tc>
        <w:tc>
          <w:tcPr>
            <w:tcW w:w="1106" w:type="dxa"/>
            <w:tcBorders>
              <w:top w:val="single" w:sz="4" w:space="0" w:color="auto"/>
            </w:tcBorders>
            <w:shd w:val="clear" w:color="auto" w:fill="006283"/>
            <w:vAlign w:val="center"/>
          </w:tcPr>
          <w:p w14:paraId="4C48627E" w14:textId="77777777" w:rsidR="007922F7" w:rsidRPr="00B209C7" w:rsidRDefault="007922F7" w:rsidP="003E18EA">
            <w:pPr>
              <w:jc w:val="center"/>
              <w:rPr>
                <w:b/>
                <w:color w:val="FFFFFF" w:themeColor="background1"/>
                <w:sz w:val="14"/>
                <w:szCs w:val="14"/>
              </w:rPr>
            </w:pPr>
            <w:r w:rsidRPr="00B209C7">
              <w:rPr>
                <w:b/>
                <w:color w:val="FFFFFF" w:themeColor="background1"/>
                <w:sz w:val="14"/>
                <w:szCs w:val="14"/>
              </w:rPr>
              <w:t>Tariff Line</w:t>
            </w:r>
            <w:r w:rsidRPr="00B209C7">
              <w:rPr>
                <w:b/>
                <w:color w:val="FFFFFF" w:themeColor="background1"/>
                <w:sz w:val="14"/>
                <w:szCs w:val="14"/>
              </w:rPr>
              <w:br/>
              <w:t>(HS 2017)</w:t>
            </w:r>
          </w:p>
        </w:tc>
        <w:tc>
          <w:tcPr>
            <w:tcW w:w="720" w:type="dxa"/>
            <w:tcBorders>
              <w:top w:val="single" w:sz="4" w:space="0" w:color="auto"/>
            </w:tcBorders>
            <w:shd w:val="clear" w:color="auto" w:fill="006283"/>
            <w:vAlign w:val="center"/>
          </w:tcPr>
          <w:p w14:paraId="0FF7673A" w14:textId="77777777" w:rsidR="007922F7" w:rsidRPr="00B209C7" w:rsidRDefault="007922F7" w:rsidP="003E18EA">
            <w:pPr>
              <w:jc w:val="center"/>
              <w:rPr>
                <w:b/>
                <w:color w:val="FFFFFF" w:themeColor="background1"/>
                <w:sz w:val="14"/>
                <w:szCs w:val="14"/>
              </w:rPr>
            </w:pPr>
            <w:r w:rsidRPr="00B209C7">
              <w:rPr>
                <w:b/>
                <w:color w:val="FFFFFF" w:themeColor="background1"/>
                <w:sz w:val="14"/>
                <w:szCs w:val="14"/>
              </w:rPr>
              <w:t>MFN</w:t>
            </w:r>
          </w:p>
        </w:tc>
        <w:tc>
          <w:tcPr>
            <w:tcW w:w="1149" w:type="dxa"/>
            <w:tcBorders>
              <w:top w:val="single" w:sz="4" w:space="0" w:color="auto"/>
            </w:tcBorders>
            <w:shd w:val="clear" w:color="auto" w:fill="006283"/>
            <w:vAlign w:val="center"/>
          </w:tcPr>
          <w:p w14:paraId="213FD252" w14:textId="77777777" w:rsidR="007922F7" w:rsidRPr="00B209C7" w:rsidRDefault="007922F7" w:rsidP="003E18EA">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t xml:space="preserve"> Preferential</w:t>
            </w:r>
          </w:p>
        </w:tc>
      </w:tr>
      <w:tr w:rsidR="007922F7" w:rsidRPr="00B209C7" w14:paraId="3C4D397F"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03" w:type="dxa"/>
            <w:hideMark/>
          </w:tcPr>
          <w:p w14:paraId="12CA2BC1" w14:textId="77777777" w:rsidR="007922F7" w:rsidRPr="00B209C7" w:rsidRDefault="007922F7" w:rsidP="003E18EA">
            <w:pPr>
              <w:jc w:val="left"/>
              <w:rPr>
                <w:color w:val="000000"/>
                <w:sz w:val="14"/>
                <w:szCs w:val="14"/>
              </w:rPr>
            </w:pPr>
            <w:r w:rsidRPr="00B209C7">
              <w:rPr>
                <w:color w:val="000000"/>
                <w:sz w:val="14"/>
                <w:szCs w:val="14"/>
              </w:rPr>
              <w:t>1207</w:t>
            </w:r>
          </w:p>
        </w:tc>
        <w:tc>
          <w:tcPr>
            <w:tcW w:w="3163" w:type="dxa"/>
            <w:hideMark/>
          </w:tcPr>
          <w:p w14:paraId="70FD40D6" w14:textId="77777777" w:rsidR="007922F7" w:rsidRPr="00B209C7" w:rsidRDefault="007922F7" w:rsidP="003E18EA">
            <w:pPr>
              <w:jc w:val="left"/>
              <w:rPr>
                <w:color w:val="000000"/>
                <w:sz w:val="14"/>
                <w:szCs w:val="14"/>
              </w:rPr>
            </w:pPr>
            <w:r w:rsidRPr="00B209C7">
              <w:rPr>
                <w:color w:val="000000"/>
                <w:sz w:val="14"/>
                <w:szCs w:val="14"/>
              </w:rPr>
              <w:t>Other oil seeds and oleaginous fruits, whether or not broken:</w:t>
            </w:r>
          </w:p>
        </w:tc>
        <w:tc>
          <w:tcPr>
            <w:tcW w:w="756" w:type="dxa"/>
            <w:hideMark/>
          </w:tcPr>
          <w:p w14:paraId="3EAD34A6" w14:textId="77777777" w:rsidR="007922F7" w:rsidRPr="00B209C7" w:rsidRDefault="007922F7" w:rsidP="003E18EA">
            <w:pPr>
              <w:jc w:val="center"/>
              <w:rPr>
                <w:color w:val="000000"/>
                <w:sz w:val="14"/>
                <w:szCs w:val="14"/>
              </w:rPr>
            </w:pPr>
          </w:p>
        </w:tc>
        <w:tc>
          <w:tcPr>
            <w:tcW w:w="1245" w:type="dxa"/>
            <w:hideMark/>
          </w:tcPr>
          <w:p w14:paraId="15C99528" w14:textId="77777777" w:rsidR="007922F7" w:rsidRPr="00B209C7" w:rsidRDefault="007922F7" w:rsidP="003E18EA">
            <w:pPr>
              <w:jc w:val="center"/>
              <w:rPr>
                <w:color w:val="000000"/>
                <w:sz w:val="14"/>
                <w:szCs w:val="14"/>
              </w:rPr>
            </w:pPr>
          </w:p>
        </w:tc>
        <w:tc>
          <w:tcPr>
            <w:tcW w:w="1106" w:type="dxa"/>
            <w:hideMark/>
          </w:tcPr>
          <w:p w14:paraId="716BD2A1" w14:textId="77777777" w:rsidR="007922F7" w:rsidRPr="00B209C7" w:rsidRDefault="007922F7" w:rsidP="003E18EA">
            <w:pPr>
              <w:jc w:val="center"/>
              <w:rPr>
                <w:color w:val="000000"/>
                <w:sz w:val="14"/>
                <w:szCs w:val="14"/>
              </w:rPr>
            </w:pPr>
          </w:p>
        </w:tc>
        <w:tc>
          <w:tcPr>
            <w:tcW w:w="720" w:type="dxa"/>
            <w:hideMark/>
          </w:tcPr>
          <w:p w14:paraId="507C660B" w14:textId="77777777" w:rsidR="007922F7" w:rsidRPr="00B209C7" w:rsidRDefault="007922F7" w:rsidP="003E18EA">
            <w:pPr>
              <w:jc w:val="center"/>
              <w:rPr>
                <w:color w:val="000000"/>
                <w:sz w:val="14"/>
                <w:szCs w:val="14"/>
              </w:rPr>
            </w:pPr>
          </w:p>
        </w:tc>
        <w:tc>
          <w:tcPr>
            <w:tcW w:w="1149" w:type="dxa"/>
            <w:hideMark/>
          </w:tcPr>
          <w:p w14:paraId="4F63A211" w14:textId="77777777" w:rsidR="007922F7" w:rsidRPr="00B209C7" w:rsidRDefault="007922F7" w:rsidP="003E18EA">
            <w:pPr>
              <w:jc w:val="center"/>
              <w:rPr>
                <w:color w:val="000000"/>
                <w:sz w:val="14"/>
                <w:szCs w:val="14"/>
              </w:rPr>
            </w:pPr>
          </w:p>
        </w:tc>
      </w:tr>
      <w:tr w:rsidR="007922F7" w:rsidRPr="00B209C7" w14:paraId="0F41D46C" w14:textId="77777777" w:rsidTr="007922F7">
        <w:trPr>
          <w:trHeight w:val="20"/>
        </w:trPr>
        <w:tc>
          <w:tcPr>
            <w:tcW w:w="1103" w:type="dxa"/>
            <w:hideMark/>
          </w:tcPr>
          <w:p w14:paraId="79A39660" w14:textId="77777777" w:rsidR="007922F7" w:rsidRPr="00B209C7" w:rsidRDefault="007922F7" w:rsidP="003E18EA">
            <w:pPr>
              <w:jc w:val="left"/>
              <w:rPr>
                <w:color w:val="000000"/>
                <w:sz w:val="14"/>
                <w:szCs w:val="14"/>
              </w:rPr>
            </w:pPr>
            <w:r w:rsidRPr="00B209C7">
              <w:rPr>
                <w:color w:val="000000"/>
                <w:sz w:val="14"/>
                <w:szCs w:val="14"/>
              </w:rPr>
              <w:t>120720</w:t>
            </w:r>
          </w:p>
        </w:tc>
        <w:tc>
          <w:tcPr>
            <w:tcW w:w="3163" w:type="dxa"/>
            <w:hideMark/>
          </w:tcPr>
          <w:p w14:paraId="13CCC788" w14:textId="77777777" w:rsidR="007922F7" w:rsidRPr="00B209C7" w:rsidRDefault="007922F7" w:rsidP="003E18EA">
            <w:pPr>
              <w:jc w:val="left"/>
              <w:rPr>
                <w:color w:val="000000"/>
                <w:sz w:val="14"/>
                <w:szCs w:val="14"/>
              </w:rPr>
            </w:pPr>
            <w:r w:rsidRPr="00B209C7">
              <w:rPr>
                <w:color w:val="000000"/>
                <w:sz w:val="14"/>
                <w:szCs w:val="14"/>
              </w:rPr>
              <w:t>- Cotton seeds</w:t>
            </w:r>
          </w:p>
        </w:tc>
        <w:tc>
          <w:tcPr>
            <w:tcW w:w="756" w:type="dxa"/>
            <w:hideMark/>
          </w:tcPr>
          <w:p w14:paraId="320F5A30" w14:textId="77777777" w:rsidR="007922F7" w:rsidRPr="00B209C7" w:rsidRDefault="007922F7" w:rsidP="003E18EA">
            <w:pPr>
              <w:jc w:val="center"/>
              <w:rPr>
                <w:color w:val="000000"/>
                <w:sz w:val="14"/>
                <w:szCs w:val="14"/>
              </w:rPr>
            </w:pPr>
            <w:r w:rsidRPr="00B209C7">
              <w:rPr>
                <w:color w:val="000000"/>
                <w:sz w:val="14"/>
                <w:szCs w:val="14"/>
              </w:rPr>
              <w:t>0%</w:t>
            </w:r>
          </w:p>
        </w:tc>
        <w:tc>
          <w:tcPr>
            <w:tcW w:w="1245" w:type="dxa"/>
            <w:hideMark/>
          </w:tcPr>
          <w:p w14:paraId="1203BC9B" w14:textId="77777777" w:rsidR="007922F7" w:rsidRPr="00B209C7" w:rsidRDefault="007922F7" w:rsidP="003E18EA">
            <w:pPr>
              <w:jc w:val="center"/>
              <w:rPr>
                <w:color w:val="000000"/>
                <w:sz w:val="14"/>
                <w:szCs w:val="14"/>
              </w:rPr>
            </w:pPr>
          </w:p>
        </w:tc>
        <w:tc>
          <w:tcPr>
            <w:tcW w:w="1106" w:type="dxa"/>
            <w:hideMark/>
          </w:tcPr>
          <w:p w14:paraId="34673FA1" w14:textId="77777777" w:rsidR="007922F7" w:rsidRPr="00B209C7" w:rsidRDefault="007922F7" w:rsidP="003E18EA">
            <w:pPr>
              <w:jc w:val="center"/>
              <w:rPr>
                <w:color w:val="000000"/>
                <w:sz w:val="14"/>
                <w:szCs w:val="14"/>
              </w:rPr>
            </w:pPr>
          </w:p>
        </w:tc>
        <w:tc>
          <w:tcPr>
            <w:tcW w:w="720" w:type="dxa"/>
            <w:hideMark/>
          </w:tcPr>
          <w:p w14:paraId="7800DB9A" w14:textId="77777777" w:rsidR="007922F7" w:rsidRPr="00B209C7" w:rsidRDefault="007922F7" w:rsidP="003E18EA">
            <w:pPr>
              <w:jc w:val="center"/>
              <w:rPr>
                <w:color w:val="000000"/>
                <w:sz w:val="14"/>
                <w:szCs w:val="14"/>
              </w:rPr>
            </w:pPr>
          </w:p>
        </w:tc>
        <w:tc>
          <w:tcPr>
            <w:tcW w:w="1149" w:type="dxa"/>
            <w:hideMark/>
          </w:tcPr>
          <w:p w14:paraId="53F59429" w14:textId="77777777" w:rsidR="007922F7" w:rsidRPr="00B209C7" w:rsidRDefault="007922F7" w:rsidP="003E18EA">
            <w:pPr>
              <w:jc w:val="center"/>
              <w:rPr>
                <w:color w:val="000000"/>
                <w:sz w:val="14"/>
                <w:szCs w:val="14"/>
              </w:rPr>
            </w:pPr>
          </w:p>
        </w:tc>
      </w:tr>
      <w:tr w:rsidR="007922F7" w:rsidRPr="00B209C7" w14:paraId="3EBBCF5F"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03" w:type="dxa"/>
            <w:hideMark/>
          </w:tcPr>
          <w:p w14:paraId="6B7ED972" w14:textId="77777777" w:rsidR="007922F7" w:rsidRPr="00B209C7" w:rsidRDefault="007922F7" w:rsidP="003E18EA">
            <w:pPr>
              <w:jc w:val="left"/>
              <w:rPr>
                <w:color w:val="000000"/>
                <w:sz w:val="14"/>
                <w:szCs w:val="14"/>
              </w:rPr>
            </w:pPr>
            <w:r w:rsidRPr="00B209C7">
              <w:rPr>
                <w:color w:val="000000"/>
                <w:sz w:val="14"/>
                <w:szCs w:val="14"/>
              </w:rPr>
              <w:t> </w:t>
            </w:r>
          </w:p>
        </w:tc>
        <w:tc>
          <w:tcPr>
            <w:tcW w:w="3163" w:type="dxa"/>
            <w:hideMark/>
          </w:tcPr>
          <w:p w14:paraId="7C68DCAD" w14:textId="77777777" w:rsidR="007922F7" w:rsidRPr="00B209C7" w:rsidRDefault="007922F7" w:rsidP="003E18EA">
            <w:pPr>
              <w:jc w:val="left"/>
              <w:rPr>
                <w:color w:val="000000"/>
                <w:sz w:val="14"/>
                <w:szCs w:val="14"/>
              </w:rPr>
            </w:pPr>
            <w:r w:rsidRPr="00B209C7">
              <w:rPr>
                <w:color w:val="000000"/>
                <w:sz w:val="14"/>
                <w:szCs w:val="14"/>
              </w:rPr>
              <w:t> </w:t>
            </w:r>
          </w:p>
        </w:tc>
        <w:tc>
          <w:tcPr>
            <w:tcW w:w="756" w:type="dxa"/>
            <w:hideMark/>
          </w:tcPr>
          <w:p w14:paraId="5DE6D933" w14:textId="77777777" w:rsidR="007922F7" w:rsidRPr="00B209C7" w:rsidRDefault="007922F7" w:rsidP="003E18EA">
            <w:pPr>
              <w:jc w:val="center"/>
              <w:rPr>
                <w:color w:val="000000"/>
                <w:sz w:val="14"/>
                <w:szCs w:val="14"/>
              </w:rPr>
            </w:pPr>
          </w:p>
        </w:tc>
        <w:tc>
          <w:tcPr>
            <w:tcW w:w="1245" w:type="dxa"/>
            <w:hideMark/>
          </w:tcPr>
          <w:p w14:paraId="7C275935" w14:textId="77777777" w:rsidR="007922F7" w:rsidRPr="00B209C7" w:rsidRDefault="007922F7" w:rsidP="003E18EA">
            <w:pPr>
              <w:jc w:val="center"/>
              <w:rPr>
                <w:color w:val="000000"/>
                <w:sz w:val="14"/>
                <w:szCs w:val="14"/>
              </w:rPr>
            </w:pPr>
          </w:p>
        </w:tc>
        <w:tc>
          <w:tcPr>
            <w:tcW w:w="1106" w:type="dxa"/>
            <w:hideMark/>
          </w:tcPr>
          <w:p w14:paraId="0C9644BC" w14:textId="77777777" w:rsidR="007922F7" w:rsidRPr="00B209C7" w:rsidRDefault="007922F7" w:rsidP="003E18EA">
            <w:pPr>
              <w:jc w:val="center"/>
              <w:rPr>
                <w:color w:val="000000"/>
                <w:sz w:val="14"/>
                <w:szCs w:val="14"/>
              </w:rPr>
            </w:pPr>
            <w:r w:rsidRPr="00B209C7">
              <w:rPr>
                <w:color w:val="000000"/>
                <w:sz w:val="14"/>
                <w:szCs w:val="14"/>
              </w:rPr>
              <w:t>120721000¹</w:t>
            </w:r>
          </w:p>
        </w:tc>
        <w:tc>
          <w:tcPr>
            <w:tcW w:w="720" w:type="dxa"/>
            <w:hideMark/>
          </w:tcPr>
          <w:p w14:paraId="7BD7AB26" w14:textId="77777777" w:rsidR="007922F7" w:rsidRPr="00B209C7" w:rsidRDefault="007922F7" w:rsidP="003E18EA">
            <w:pPr>
              <w:jc w:val="center"/>
              <w:rPr>
                <w:color w:val="000000"/>
                <w:sz w:val="14"/>
                <w:szCs w:val="14"/>
              </w:rPr>
            </w:pPr>
            <w:r w:rsidRPr="00B209C7">
              <w:rPr>
                <w:color w:val="000000"/>
                <w:sz w:val="14"/>
                <w:szCs w:val="14"/>
              </w:rPr>
              <w:t>0%</w:t>
            </w:r>
          </w:p>
        </w:tc>
        <w:tc>
          <w:tcPr>
            <w:tcW w:w="1149" w:type="dxa"/>
            <w:hideMark/>
          </w:tcPr>
          <w:p w14:paraId="1BCDBC41" w14:textId="77777777" w:rsidR="007922F7" w:rsidRPr="00B209C7" w:rsidRDefault="007922F7" w:rsidP="003E18EA">
            <w:pPr>
              <w:jc w:val="center"/>
              <w:rPr>
                <w:color w:val="000000"/>
                <w:sz w:val="14"/>
                <w:szCs w:val="14"/>
              </w:rPr>
            </w:pPr>
            <w:r w:rsidRPr="00B209C7">
              <w:rPr>
                <w:color w:val="000000"/>
                <w:sz w:val="14"/>
                <w:szCs w:val="14"/>
              </w:rPr>
              <w:t>0%</w:t>
            </w:r>
          </w:p>
        </w:tc>
      </w:tr>
      <w:tr w:rsidR="007922F7" w:rsidRPr="00B209C7" w14:paraId="08321E90" w14:textId="77777777" w:rsidTr="007922F7">
        <w:trPr>
          <w:trHeight w:val="20"/>
        </w:trPr>
        <w:tc>
          <w:tcPr>
            <w:tcW w:w="1103" w:type="dxa"/>
            <w:hideMark/>
          </w:tcPr>
          <w:p w14:paraId="460F4D79" w14:textId="77777777" w:rsidR="007922F7" w:rsidRPr="00B209C7" w:rsidRDefault="007922F7" w:rsidP="003E18EA">
            <w:pPr>
              <w:jc w:val="left"/>
              <w:rPr>
                <w:color w:val="000000"/>
                <w:sz w:val="14"/>
                <w:szCs w:val="14"/>
              </w:rPr>
            </w:pPr>
            <w:r w:rsidRPr="00B209C7">
              <w:rPr>
                <w:color w:val="000000"/>
                <w:sz w:val="14"/>
                <w:szCs w:val="14"/>
              </w:rPr>
              <w:t> </w:t>
            </w:r>
          </w:p>
        </w:tc>
        <w:tc>
          <w:tcPr>
            <w:tcW w:w="3163" w:type="dxa"/>
            <w:hideMark/>
          </w:tcPr>
          <w:p w14:paraId="541BEC41" w14:textId="77777777" w:rsidR="007922F7" w:rsidRPr="00B209C7" w:rsidRDefault="007922F7" w:rsidP="003E18EA">
            <w:pPr>
              <w:jc w:val="left"/>
              <w:rPr>
                <w:color w:val="000000"/>
                <w:sz w:val="14"/>
                <w:szCs w:val="14"/>
              </w:rPr>
            </w:pPr>
            <w:r w:rsidRPr="00B209C7">
              <w:rPr>
                <w:color w:val="000000"/>
                <w:sz w:val="14"/>
                <w:szCs w:val="14"/>
              </w:rPr>
              <w:t> </w:t>
            </w:r>
          </w:p>
        </w:tc>
        <w:tc>
          <w:tcPr>
            <w:tcW w:w="756" w:type="dxa"/>
            <w:hideMark/>
          </w:tcPr>
          <w:p w14:paraId="4E435686" w14:textId="77777777" w:rsidR="007922F7" w:rsidRPr="00B209C7" w:rsidRDefault="007922F7" w:rsidP="003E18EA">
            <w:pPr>
              <w:jc w:val="center"/>
              <w:rPr>
                <w:color w:val="000000"/>
                <w:sz w:val="14"/>
                <w:szCs w:val="14"/>
              </w:rPr>
            </w:pPr>
          </w:p>
        </w:tc>
        <w:tc>
          <w:tcPr>
            <w:tcW w:w="1245" w:type="dxa"/>
            <w:hideMark/>
          </w:tcPr>
          <w:p w14:paraId="085B3584" w14:textId="77777777" w:rsidR="007922F7" w:rsidRPr="00B209C7" w:rsidRDefault="007922F7" w:rsidP="003E18EA">
            <w:pPr>
              <w:jc w:val="center"/>
              <w:rPr>
                <w:color w:val="000000"/>
                <w:sz w:val="14"/>
                <w:szCs w:val="14"/>
              </w:rPr>
            </w:pPr>
          </w:p>
        </w:tc>
        <w:tc>
          <w:tcPr>
            <w:tcW w:w="1106" w:type="dxa"/>
            <w:hideMark/>
          </w:tcPr>
          <w:p w14:paraId="2E20AC78" w14:textId="77777777" w:rsidR="007922F7" w:rsidRPr="00B209C7" w:rsidRDefault="007922F7" w:rsidP="003E18EA">
            <w:pPr>
              <w:jc w:val="center"/>
              <w:rPr>
                <w:color w:val="000000"/>
                <w:sz w:val="14"/>
                <w:szCs w:val="14"/>
              </w:rPr>
            </w:pPr>
            <w:r w:rsidRPr="00B209C7">
              <w:rPr>
                <w:color w:val="000000"/>
                <w:sz w:val="14"/>
                <w:szCs w:val="14"/>
              </w:rPr>
              <w:t>120729000²</w:t>
            </w:r>
          </w:p>
        </w:tc>
        <w:tc>
          <w:tcPr>
            <w:tcW w:w="720" w:type="dxa"/>
            <w:hideMark/>
          </w:tcPr>
          <w:p w14:paraId="3685552E" w14:textId="77777777" w:rsidR="007922F7" w:rsidRPr="00B209C7" w:rsidRDefault="007922F7" w:rsidP="003E18EA">
            <w:pPr>
              <w:jc w:val="center"/>
              <w:rPr>
                <w:color w:val="000000"/>
                <w:sz w:val="14"/>
                <w:szCs w:val="14"/>
              </w:rPr>
            </w:pPr>
            <w:r w:rsidRPr="00B209C7">
              <w:rPr>
                <w:color w:val="000000"/>
                <w:sz w:val="14"/>
                <w:szCs w:val="14"/>
              </w:rPr>
              <w:t>0%</w:t>
            </w:r>
          </w:p>
        </w:tc>
        <w:tc>
          <w:tcPr>
            <w:tcW w:w="1149" w:type="dxa"/>
            <w:hideMark/>
          </w:tcPr>
          <w:p w14:paraId="34219A88" w14:textId="77777777" w:rsidR="007922F7" w:rsidRPr="00B209C7" w:rsidRDefault="007922F7" w:rsidP="003E18EA">
            <w:pPr>
              <w:jc w:val="center"/>
              <w:rPr>
                <w:color w:val="000000"/>
                <w:sz w:val="14"/>
                <w:szCs w:val="14"/>
              </w:rPr>
            </w:pPr>
            <w:r w:rsidRPr="00B209C7">
              <w:rPr>
                <w:color w:val="000000"/>
                <w:sz w:val="14"/>
                <w:szCs w:val="14"/>
              </w:rPr>
              <w:t>0%</w:t>
            </w:r>
          </w:p>
        </w:tc>
      </w:tr>
      <w:tr w:rsidR="007922F7" w:rsidRPr="00B209C7" w14:paraId="23D9C0E0"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03" w:type="dxa"/>
            <w:hideMark/>
          </w:tcPr>
          <w:p w14:paraId="05CB34E9" w14:textId="77777777" w:rsidR="007922F7" w:rsidRPr="00B209C7" w:rsidRDefault="007922F7" w:rsidP="003E18EA">
            <w:pPr>
              <w:jc w:val="left"/>
              <w:rPr>
                <w:color w:val="000000"/>
                <w:sz w:val="14"/>
                <w:szCs w:val="14"/>
              </w:rPr>
            </w:pPr>
            <w:r w:rsidRPr="00B209C7">
              <w:rPr>
                <w:color w:val="000000"/>
                <w:sz w:val="14"/>
                <w:szCs w:val="14"/>
              </w:rPr>
              <w:t>1404</w:t>
            </w:r>
          </w:p>
        </w:tc>
        <w:tc>
          <w:tcPr>
            <w:tcW w:w="3163" w:type="dxa"/>
            <w:hideMark/>
          </w:tcPr>
          <w:p w14:paraId="5FB983C4" w14:textId="77777777" w:rsidR="007922F7" w:rsidRPr="00B209C7" w:rsidRDefault="007922F7" w:rsidP="003E18EA">
            <w:pPr>
              <w:jc w:val="left"/>
              <w:rPr>
                <w:color w:val="000000"/>
                <w:sz w:val="14"/>
                <w:szCs w:val="14"/>
              </w:rPr>
            </w:pPr>
            <w:r w:rsidRPr="00B209C7">
              <w:rPr>
                <w:color w:val="000000"/>
                <w:sz w:val="14"/>
                <w:szCs w:val="14"/>
              </w:rPr>
              <w:t>Vegetable products not elsewhere specified or included:</w:t>
            </w:r>
          </w:p>
        </w:tc>
        <w:tc>
          <w:tcPr>
            <w:tcW w:w="756" w:type="dxa"/>
            <w:hideMark/>
          </w:tcPr>
          <w:p w14:paraId="6B00EE16" w14:textId="77777777" w:rsidR="007922F7" w:rsidRPr="00B209C7" w:rsidRDefault="007922F7" w:rsidP="003E18EA">
            <w:pPr>
              <w:jc w:val="center"/>
              <w:rPr>
                <w:color w:val="000000"/>
                <w:sz w:val="14"/>
                <w:szCs w:val="14"/>
              </w:rPr>
            </w:pPr>
          </w:p>
        </w:tc>
        <w:tc>
          <w:tcPr>
            <w:tcW w:w="1245" w:type="dxa"/>
            <w:hideMark/>
          </w:tcPr>
          <w:p w14:paraId="1DBAB3D0" w14:textId="77777777" w:rsidR="007922F7" w:rsidRPr="00B209C7" w:rsidRDefault="007922F7" w:rsidP="003E18EA">
            <w:pPr>
              <w:jc w:val="center"/>
              <w:rPr>
                <w:color w:val="000000"/>
                <w:sz w:val="14"/>
                <w:szCs w:val="14"/>
              </w:rPr>
            </w:pPr>
          </w:p>
        </w:tc>
        <w:tc>
          <w:tcPr>
            <w:tcW w:w="1106" w:type="dxa"/>
            <w:hideMark/>
          </w:tcPr>
          <w:p w14:paraId="1E90E2BE" w14:textId="77777777" w:rsidR="007922F7" w:rsidRPr="00B209C7" w:rsidRDefault="007922F7" w:rsidP="003E18EA">
            <w:pPr>
              <w:jc w:val="center"/>
              <w:rPr>
                <w:color w:val="000000"/>
                <w:sz w:val="14"/>
                <w:szCs w:val="14"/>
              </w:rPr>
            </w:pPr>
          </w:p>
        </w:tc>
        <w:tc>
          <w:tcPr>
            <w:tcW w:w="720" w:type="dxa"/>
            <w:hideMark/>
          </w:tcPr>
          <w:p w14:paraId="375764FF" w14:textId="77777777" w:rsidR="007922F7" w:rsidRPr="00B209C7" w:rsidRDefault="007922F7" w:rsidP="003E18EA">
            <w:pPr>
              <w:jc w:val="center"/>
              <w:rPr>
                <w:color w:val="000000"/>
                <w:sz w:val="14"/>
                <w:szCs w:val="14"/>
              </w:rPr>
            </w:pPr>
          </w:p>
        </w:tc>
        <w:tc>
          <w:tcPr>
            <w:tcW w:w="1149" w:type="dxa"/>
            <w:hideMark/>
          </w:tcPr>
          <w:p w14:paraId="2ECA598A" w14:textId="77777777" w:rsidR="007922F7" w:rsidRPr="00B209C7" w:rsidRDefault="007922F7" w:rsidP="003E18EA">
            <w:pPr>
              <w:jc w:val="center"/>
              <w:rPr>
                <w:color w:val="000000"/>
                <w:sz w:val="14"/>
                <w:szCs w:val="14"/>
              </w:rPr>
            </w:pPr>
          </w:p>
        </w:tc>
      </w:tr>
      <w:tr w:rsidR="007922F7" w:rsidRPr="00B209C7" w14:paraId="26C9BCA7" w14:textId="77777777" w:rsidTr="007922F7">
        <w:trPr>
          <w:trHeight w:val="20"/>
        </w:trPr>
        <w:tc>
          <w:tcPr>
            <w:tcW w:w="1103" w:type="dxa"/>
            <w:hideMark/>
          </w:tcPr>
          <w:p w14:paraId="73C91EA0" w14:textId="77777777" w:rsidR="007922F7" w:rsidRPr="00B209C7" w:rsidRDefault="007922F7" w:rsidP="003E18EA">
            <w:pPr>
              <w:jc w:val="left"/>
              <w:rPr>
                <w:color w:val="000000"/>
                <w:sz w:val="14"/>
                <w:szCs w:val="14"/>
              </w:rPr>
            </w:pPr>
            <w:r w:rsidRPr="00B209C7">
              <w:rPr>
                <w:color w:val="000000"/>
                <w:sz w:val="14"/>
                <w:szCs w:val="14"/>
              </w:rPr>
              <w:t>140420</w:t>
            </w:r>
          </w:p>
        </w:tc>
        <w:tc>
          <w:tcPr>
            <w:tcW w:w="3163" w:type="dxa"/>
            <w:hideMark/>
          </w:tcPr>
          <w:p w14:paraId="05A8C462" w14:textId="77777777" w:rsidR="007922F7" w:rsidRPr="00B209C7" w:rsidRDefault="007922F7" w:rsidP="003E18EA">
            <w:pPr>
              <w:jc w:val="left"/>
              <w:rPr>
                <w:color w:val="000000"/>
                <w:sz w:val="14"/>
                <w:szCs w:val="14"/>
              </w:rPr>
            </w:pPr>
            <w:r w:rsidRPr="00B209C7">
              <w:rPr>
                <w:color w:val="000000"/>
                <w:sz w:val="14"/>
                <w:szCs w:val="14"/>
              </w:rPr>
              <w:t>- Cotton linters</w:t>
            </w:r>
          </w:p>
        </w:tc>
        <w:tc>
          <w:tcPr>
            <w:tcW w:w="756" w:type="dxa"/>
            <w:hideMark/>
          </w:tcPr>
          <w:p w14:paraId="36829894" w14:textId="77777777" w:rsidR="007922F7" w:rsidRPr="00B209C7" w:rsidRDefault="007922F7" w:rsidP="003E18EA">
            <w:pPr>
              <w:jc w:val="center"/>
              <w:rPr>
                <w:color w:val="000000"/>
                <w:sz w:val="14"/>
                <w:szCs w:val="14"/>
              </w:rPr>
            </w:pPr>
            <w:r w:rsidRPr="00B209C7">
              <w:rPr>
                <w:color w:val="000000"/>
                <w:sz w:val="14"/>
                <w:szCs w:val="14"/>
              </w:rPr>
              <w:t>0%</w:t>
            </w:r>
          </w:p>
        </w:tc>
        <w:tc>
          <w:tcPr>
            <w:tcW w:w="1245" w:type="dxa"/>
            <w:hideMark/>
          </w:tcPr>
          <w:p w14:paraId="4B24295A" w14:textId="77777777" w:rsidR="007922F7" w:rsidRPr="00B209C7" w:rsidRDefault="007922F7" w:rsidP="003E18EA">
            <w:pPr>
              <w:jc w:val="center"/>
              <w:rPr>
                <w:color w:val="000000"/>
                <w:sz w:val="14"/>
                <w:szCs w:val="14"/>
              </w:rPr>
            </w:pPr>
          </w:p>
        </w:tc>
        <w:tc>
          <w:tcPr>
            <w:tcW w:w="1106" w:type="dxa"/>
            <w:hideMark/>
          </w:tcPr>
          <w:p w14:paraId="45533564" w14:textId="77777777" w:rsidR="007922F7" w:rsidRPr="00B209C7" w:rsidRDefault="007922F7" w:rsidP="003E18EA">
            <w:pPr>
              <w:jc w:val="center"/>
              <w:rPr>
                <w:color w:val="000000"/>
                <w:sz w:val="14"/>
                <w:szCs w:val="14"/>
              </w:rPr>
            </w:pPr>
            <w:r w:rsidRPr="00B209C7">
              <w:rPr>
                <w:color w:val="000000"/>
                <w:sz w:val="14"/>
                <w:szCs w:val="14"/>
              </w:rPr>
              <w:t>140420000</w:t>
            </w:r>
          </w:p>
        </w:tc>
        <w:tc>
          <w:tcPr>
            <w:tcW w:w="720" w:type="dxa"/>
            <w:hideMark/>
          </w:tcPr>
          <w:p w14:paraId="2434130C" w14:textId="77777777" w:rsidR="007922F7" w:rsidRPr="00B209C7" w:rsidRDefault="007922F7" w:rsidP="003E18EA">
            <w:pPr>
              <w:jc w:val="center"/>
              <w:rPr>
                <w:color w:val="000000"/>
                <w:sz w:val="14"/>
                <w:szCs w:val="14"/>
              </w:rPr>
            </w:pPr>
            <w:r w:rsidRPr="00B209C7">
              <w:rPr>
                <w:color w:val="000000"/>
                <w:sz w:val="14"/>
                <w:szCs w:val="14"/>
              </w:rPr>
              <w:t>0%</w:t>
            </w:r>
          </w:p>
        </w:tc>
        <w:tc>
          <w:tcPr>
            <w:tcW w:w="1149" w:type="dxa"/>
            <w:hideMark/>
          </w:tcPr>
          <w:p w14:paraId="7CCB8567" w14:textId="77777777" w:rsidR="007922F7" w:rsidRPr="00B209C7" w:rsidRDefault="007922F7" w:rsidP="003E18EA">
            <w:pPr>
              <w:jc w:val="center"/>
              <w:rPr>
                <w:color w:val="000000"/>
                <w:sz w:val="14"/>
                <w:szCs w:val="14"/>
              </w:rPr>
            </w:pPr>
            <w:r w:rsidRPr="00B209C7">
              <w:rPr>
                <w:color w:val="000000"/>
                <w:sz w:val="14"/>
                <w:szCs w:val="14"/>
              </w:rPr>
              <w:t>0%</w:t>
            </w:r>
          </w:p>
        </w:tc>
      </w:tr>
      <w:tr w:rsidR="007922F7" w:rsidRPr="00B209C7" w14:paraId="509DD6FB"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03" w:type="dxa"/>
            <w:hideMark/>
          </w:tcPr>
          <w:p w14:paraId="24570C71" w14:textId="77777777" w:rsidR="007922F7" w:rsidRPr="00B209C7" w:rsidRDefault="007922F7" w:rsidP="003E18EA">
            <w:pPr>
              <w:jc w:val="left"/>
              <w:rPr>
                <w:color w:val="000000"/>
                <w:sz w:val="14"/>
                <w:szCs w:val="14"/>
              </w:rPr>
            </w:pPr>
            <w:r w:rsidRPr="00B209C7">
              <w:rPr>
                <w:color w:val="000000"/>
                <w:sz w:val="14"/>
                <w:szCs w:val="14"/>
              </w:rPr>
              <w:t>1512</w:t>
            </w:r>
          </w:p>
        </w:tc>
        <w:tc>
          <w:tcPr>
            <w:tcW w:w="3163" w:type="dxa"/>
            <w:hideMark/>
          </w:tcPr>
          <w:p w14:paraId="3A850040" w14:textId="77777777" w:rsidR="007922F7" w:rsidRPr="00B209C7" w:rsidRDefault="007922F7" w:rsidP="003E18EA">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756" w:type="dxa"/>
            <w:hideMark/>
          </w:tcPr>
          <w:p w14:paraId="1B676FBE" w14:textId="77777777" w:rsidR="007922F7" w:rsidRPr="00B209C7" w:rsidRDefault="007922F7" w:rsidP="003E18EA">
            <w:pPr>
              <w:jc w:val="center"/>
              <w:rPr>
                <w:color w:val="000000"/>
                <w:sz w:val="14"/>
                <w:szCs w:val="14"/>
              </w:rPr>
            </w:pPr>
          </w:p>
        </w:tc>
        <w:tc>
          <w:tcPr>
            <w:tcW w:w="1245" w:type="dxa"/>
            <w:hideMark/>
          </w:tcPr>
          <w:p w14:paraId="6A36935A" w14:textId="77777777" w:rsidR="007922F7" w:rsidRPr="00B209C7" w:rsidRDefault="007922F7" w:rsidP="003E18EA">
            <w:pPr>
              <w:jc w:val="center"/>
              <w:rPr>
                <w:color w:val="000000"/>
                <w:sz w:val="14"/>
                <w:szCs w:val="14"/>
              </w:rPr>
            </w:pPr>
          </w:p>
        </w:tc>
        <w:tc>
          <w:tcPr>
            <w:tcW w:w="1106" w:type="dxa"/>
            <w:hideMark/>
          </w:tcPr>
          <w:p w14:paraId="4ABFE0E6" w14:textId="77777777" w:rsidR="007922F7" w:rsidRPr="00B209C7" w:rsidRDefault="007922F7" w:rsidP="003E18EA">
            <w:pPr>
              <w:jc w:val="center"/>
              <w:rPr>
                <w:color w:val="000000"/>
                <w:sz w:val="14"/>
                <w:szCs w:val="14"/>
              </w:rPr>
            </w:pPr>
          </w:p>
        </w:tc>
        <w:tc>
          <w:tcPr>
            <w:tcW w:w="720" w:type="dxa"/>
            <w:hideMark/>
          </w:tcPr>
          <w:p w14:paraId="3E23C566" w14:textId="77777777" w:rsidR="007922F7" w:rsidRPr="00B209C7" w:rsidRDefault="007922F7" w:rsidP="003E18EA">
            <w:pPr>
              <w:jc w:val="center"/>
              <w:rPr>
                <w:color w:val="000000"/>
                <w:sz w:val="14"/>
                <w:szCs w:val="14"/>
              </w:rPr>
            </w:pPr>
          </w:p>
        </w:tc>
        <w:tc>
          <w:tcPr>
            <w:tcW w:w="1149" w:type="dxa"/>
            <w:hideMark/>
          </w:tcPr>
          <w:p w14:paraId="7D58BED4" w14:textId="77777777" w:rsidR="007922F7" w:rsidRPr="00B209C7" w:rsidRDefault="007922F7" w:rsidP="003E18EA">
            <w:pPr>
              <w:jc w:val="center"/>
              <w:rPr>
                <w:color w:val="000000"/>
                <w:sz w:val="14"/>
                <w:szCs w:val="14"/>
              </w:rPr>
            </w:pPr>
          </w:p>
        </w:tc>
      </w:tr>
      <w:tr w:rsidR="007922F7" w:rsidRPr="00B209C7" w14:paraId="2AD09846" w14:textId="77777777" w:rsidTr="007922F7">
        <w:trPr>
          <w:trHeight w:val="20"/>
        </w:trPr>
        <w:tc>
          <w:tcPr>
            <w:tcW w:w="1103" w:type="dxa"/>
            <w:hideMark/>
          </w:tcPr>
          <w:p w14:paraId="524D40B6" w14:textId="77777777" w:rsidR="007922F7" w:rsidRPr="00B209C7" w:rsidRDefault="007922F7" w:rsidP="003E18EA">
            <w:pPr>
              <w:jc w:val="left"/>
              <w:rPr>
                <w:color w:val="000000"/>
                <w:sz w:val="14"/>
                <w:szCs w:val="14"/>
              </w:rPr>
            </w:pPr>
            <w:r w:rsidRPr="00B209C7">
              <w:rPr>
                <w:color w:val="000000"/>
                <w:sz w:val="14"/>
                <w:szCs w:val="14"/>
              </w:rPr>
              <w:t>151221</w:t>
            </w:r>
          </w:p>
        </w:tc>
        <w:tc>
          <w:tcPr>
            <w:tcW w:w="3163" w:type="dxa"/>
            <w:hideMark/>
          </w:tcPr>
          <w:p w14:paraId="78B864AC" w14:textId="77777777" w:rsidR="007922F7" w:rsidRPr="00B209C7" w:rsidRDefault="007922F7" w:rsidP="003E18EA">
            <w:pPr>
              <w:jc w:val="left"/>
              <w:rPr>
                <w:color w:val="000000"/>
                <w:sz w:val="14"/>
                <w:szCs w:val="14"/>
              </w:rPr>
            </w:pPr>
            <w:r w:rsidRPr="00B209C7">
              <w:rPr>
                <w:color w:val="000000"/>
                <w:sz w:val="14"/>
                <w:szCs w:val="14"/>
              </w:rPr>
              <w:t>-- Crude oil, whether or not gossypol has been removed</w:t>
            </w:r>
          </w:p>
        </w:tc>
        <w:tc>
          <w:tcPr>
            <w:tcW w:w="756" w:type="dxa"/>
            <w:hideMark/>
          </w:tcPr>
          <w:p w14:paraId="54FB2387" w14:textId="77777777" w:rsidR="007922F7" w:rsidRPr="00B209C7" w:rsidRDefault="007922F7" w:rsidP="003E18EA">
            <w:pPr>
              <w:jc w:val="center"/>
              <w:rPr>
                <w:color w:val="000000"/>
                <w:sz w:val="14"/>
                <w:szCs w:val="14"/>
              </w:rPr>
            </w:pPr>
          </w:p>
        </w:tc>
        <w:tc>
          <w:tcPr>
            <w:tcW w:w="1245" w:type="dxa"/>
            <w:hideMark/>
          </w:tcPr>
          <w:p w14:paraId="418ED46D" w14:textId="77777777" w:rsidR="007922F7" w:rsidRPr="00B209C7" w:rsidRDefault="007922F7" w:rsidP="003E18EA">
            <w:pPr>
              <w:jc w:val="center"/>
              <w:rPr>
                <w:color w:val="000000"/>
                <w:sz w:val="14"/>
                <w:szCs w:val="14"/>
              </w:rPr>
            </w:pPr>
          </w:p>
        </w:tc>
        <w:tc>
          <w:tcPr>
            <w:tcW w:w="1106" w:type="dxa"/>
            <w:hideMark/>
          </w:tcPr>
          <w:p w14:paraId="1F782008" w14:textId="77777777" w:rsidR="007922F7" w:rsidRPr="00B209C7" w:rsidRDefault="007922F7" w:rsidP="003E18EA">
            <w:pPr>
              <w:jc w:val="center"/>
              <w:rPr>
                <w:color w:val="000000"/>
                <w:sz w:val="14"/>
                <w:szCs w:val="14"/>
              </w:rPr>
            </w:pPr>
          </w:p>
        </w:tc>
        <w:tc>
          <w:tcPr>
            <w:tcW w:w="720" w:type="dxa"/>
            <w:hideMark/>
          </w:tcPr>
          <w:p w14:paraId="5E71A2DA" w14:textId="77777777" w:rsidR="007922F7" w:rsidRPr="00B209C7" w:rsidRDefault="007922F7" w:rsidP="003E18EA">
            <w:pPr>
              <w:jc w:val="center"/>
              <w:rPr>
                <w:color w:val="000000"/>
                <w:sz w:val="14"/>
                <w:szCs w:val="14"/>
              </w:rPr>
            </w:pPr>
          </w:p>
        </w:tc>
        <w:tc>
          <w:tcPr>
            <w:tcW w:w="1149" w:type="dxa"/>
            <w:hideMark/>
          </w:tcPr>
          <w:p w14:paraId="48817E21" w14:textId="77777777" w:rsidR="007922F7" w:rsidRPr="00B209C7" w:rsidRDefault="007922F7" w:rsidP="003E18EA">
            <w:pPr>
              <w:jc w:val="center"/>
              <w:rPr>
                <w:color w:val="000000"/>
                <w:sz w:val="14"/>
                <w:szCs w:val="14"/>
              </w:rPr>
            </w:pPr>
          </w:p>
        </w:tc>
      </w:tr>
      <w:tr w:rsidR="007922F7" w:rsidRPr="00B209C7" w14:paraId="716F1BF9"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03" w:type="dxa"/>
            <w:hideMark/>
          </w:tcPr>
          <w:p w14:paraId="1F6E7891" w14:textId="77777777" w:rsidR="007922F7" w:rsidRPr="00B209C7" w:rsidRDefault="007922F7" w:rsidP="003E18EA">
            <w:pPr>
              <w:jc w:val="left"/>
              <w:rPr>
                <w:color w:val="000000"/>
                <w:sz w:val="14"/>
                <w:szCs w:val="14"/>
              </w:rPr>
            </w:pPr>
            <w:r w:rsidRPr="00B209C7">
              <w:rPr>
                <w:color w:val="000000"/>
                <w:sz w:val="14"/>
                <w:szCs w:val="14"/>
              </w:rPr>
              <w:t>15122101</w:t>
            </w:r>
          </w:p>
        </w:tc>
        <w:tc>
          <w:tcPr>
            <w:tcW w:w="3163" w:type="dxa"/>
            <w:hideMark/>
          </w:tcPr>
          <w:p w14:paraId="6C1422EC" w14:textId="77777777" w:rsidR="007922F7" w:rsidRPr="00B209C7" w:rsidRDefault="007922F7" w:rsidP="003E18EA">
            <w:pPr>
              <w:jc w:val="left"/>
              <w:rPr>
                <w:color w:val="000000"/>
                <w:sz w:val="14"/>
                <w:szCs w:val="14"/>
              </w:rPr>
            </w:pPr>
            <w:r w:rsidRPr="00B209C7">
              <w:rPr>
                <w:color w:val="000000"/>
                <w:sz w:val="14"/>
                <w:szCs w:val="14"/>
              </w:rPr>
              <w:t>--- Used for the manufacture of canned fish or shellfish for export</w:t>
            </w:r>
          </w:p>
        </w:tc>
        <w:tc>
          <w:tcPr>
            <w:tcW w:w="756" w:type="dxa"/>
            <w:hideMark/>
          </w:tcPr>
          <w:p w14:paraId="5B8CA62D" w14:textId="77777777" w:rsidR="007922F7" w:rsidRPr="00B209C7" w:rsidRDefault="007922F7" w:rsidP="003E18EA">
            <w:pPr>
              <w:jc w:val="center"/>
              <w:rPr>
                <w:color w:val="000000"/>
                <w:sz w:val="14"/>
                <w:szCs w:val="14"/>
              </w:rPr>
            </w:pPr>
            <w:r w:rsidRPr="00B209C7">
              <w:rPr>
                <w:color w:val="000000"/>
                <w:sz w:val="14"/>
                <w:szCs w:val="14"/>
              </w:rPr>
              <w:t>0%</w:t>
            </w:r>
          </w:p>
        </w:tc>
        <w:tc>
          <w:tcPr>
            <w:tcW w:w="1245" w:type="dxa"/>
            <w:hideMark/>
          </w:tcPr>
          <w:p w14:paraId="3DD002A9" w14:textId="77777777" w:rsidR="007922F7" w:rsidRPr="00B209C7" w:rsidRDefault="007922F7" w:rsidP="003E18EA">
            <w:pPr>
              <w:jc w:val="center"/>
              <w:rPr>
                <w:color w:val="000000"/>
                <w:sz w:val="14"/>
                <w:szCs w:val="14"/>
              </w:rPr>
            </w:pPr>
          </w:p>
        </w:tc>
        <w:tc>
          <w:tcPr>
            <w:tcW w:w="1106" w:type="dxa"/>
            <w:hideMark/>
          </w:tcPr>
          <w:p w14:paraId="7002DFF7" w14:textId="77777777" w:rsidR="007922F7" w:rsidRPr="00B209C7" w:rsidRDefault="007922F7" w:rsidP="003E18EA">
            <w:pPr>
              <w:jc w:val="center"/>
              <w:rPr>
                <w:color w:val="000000"/>
                <w:sz w:val="14"/>
                <w:szCs w:val="14"/>
              </w:rPr>
            </w:pPr>
            <w:r w:rsidRPr="00B209C7">
              <w:rPr>
                <w:color w:val="000000"/>
                <w:sz w:val="14"/>
                <w:szCs w:val="14"/>
              </w:rPr>
              <w:t>151221010</w:t>
            </w:r>
          </w:p>
        </w:tc>
        <w:tc>
          <w:tcPr>
            <w:tcW w:w="720" w:type="dxa"/>
            <w:hideMark/>
          </w:tcPr>
          <w:p w14:paraId="3956E704" w14:textId="77777777" w:rsidR="007922F7" w:rsidRPr="00B209C7" w:rsidRDefault="007922F7" w:rsidP="003E18EA">
            <w:pPr>
              <w:jc w:val="center"/>
              <w:rPr>
                <w:color w:val="000000"/>
                <w:sz w:val="14"/>
                <w:szCs w:val="14"/>
              </w:rPr>
            </w:pPr>
            <w:r w:rsidRPr="00B209C7">
              <w:rPr>
                <w:color w:val="000000"/>
                <w:sz w:val="14"/>
                <w:szCs w:val="14"/>
              </w:rPr>
              <w:t>0%</w:t>
            </w:r>
          </w:p>
        </w:tc>
        <w:tc>
          <w:tcPr>
            <w:tcW w:w="1149" w:type="dxa"/>
            <w:hideMark/>
          </w:tcPr>
          <w:p w14:paraId="55E947AA" w14:textId="77777777" w:rsidR="007922F7" w:rsidRPr="00B209C7" w:rsidRDefault="007922F7" w:rsidP="003E18EA">
            <w:pPr>
              <w:jc w:val="center"/>
              <w:rPr>
                <w:color w:val="000000"/>
                <w:sz w:val="14"/>
                <w:szCs w:val="14"/>
              </w:rPr>
            </w:pPr>
            <w:r w:rsidRPr="00B209C7">
              <w:rPr>
                <w:color w:val="000000"/>
                <w:sz w:val="14"/>
                <w:szCs w:val="14"/>
              </w:rPr>
              <w:t>0%</w:t>
            </w:r>
          </w:p>
        </w:tc>
      </w:tr>
      <w:tr w:rsidR="007922F7" w:rsidRPr="00B209C7" w14:paraId="57506FE0" w14:textId="77777777" w:rsidTr="007922F7">
        <w:trPr>
          <w:trHeight w:val="20"/>
        </w:trPr>
        <w:tc>
          <w:tcPr>
            <w:tcW w:w="1103" w:type="dxa"/>
            <w:hideMark/>
          </w:tcPr>
          <w:p w14:paraId="4E9109C8" w14:textId="77777777" w:rsidR="007922F7" w:rsidRPr="00B209C7" w:rsidRDefault="007922F7" w:rsidP="003E18EA">
            <w:pPr>
              <w:jc w:val="left"/>
              <w:rPr>
                <w:color w:val="000000"/>
                <w:sz w:val="14"/>
                <w:szCs w:val="14"/>
              </w:rPr>
            </w:pPr>
            <w:r w:rsidRPr="00B209C7">
              <w:rPr>
                <w:color w:val="000000"/>
                <w:sz w:val="14"/>
                <w:szCs w:val="14"/>
              </w:rPr>
              <w:t>15122102</w:t>
            </w:r>
          </w:p>
        </w:tc>
        <w:tc>
          <w:tcPr>
            <w:tcW w:w="3163" w:type="dxa"/>
            <w:hideMark/>
          </w:tcPr>
          <w:p w14:paraId="2D310DE8" w14:textId="77777777" w:rsidR="007922F7" w:rsidRPr="00B209C7" w:rsidRDefault="007922F7" w:rsidP="003E18EA">
            <w:pPr>
              <w:jc w:val="left"/>
              <w:rPr>
                <w:color w:val="000000"/>
                <w:sz w:val="14"/>
                <w:szCs w:val="14"/>
              </w:rPr>
            </w:pPr>
            <w:r w:rsidRPr="00B209C7">
              <w:rPr>
                <w:color w:val="000000"/>
                <w:sz w:val="14"/>
                <w:szCs w:val="14"/>
              </w:rPr>
              <w:t>--- Other</w:t>
            </w:r>
          </w:p>
        </w:tc>
        <w:tc>
          <w:tcPr>
            <w:tcW w:w="756" w:type="dxa"/>
            <w:hideMark/>
          </w:tcPr>
          <w:p w14:paraId="4DEF455D" w14:textId="77777777" w:rsidR="007922F7" w:rsidRPr="00B209C7" w:rsidRDefault="007922F7" w:rsidP="003E18EA">
            <w:pPr>
              <w:jc w:val="center"/>
              <w:rPr>
                <w:color w:val="000000"/>
                <w:sz w:val="14"/>
                <w:szCs w:val="14"/>
              </w:rPr>
            </w:pPr>
            <w:r w:rsidRPr="00B209C7">
              <w:rPr>
                <w:color w:val="000000"/>
                <w:sz w:val="14"/>
                <w:szCs w:val="14"/>
              </w:rPr>
              <w:t xml:space="preserve">8.5 </w:t>
            </w:r>
            <w:r w:rsidR="00DF1259" w:rsidRPr="00B209C7">
              <w:rPr>
                <w:color w:val="000000"/>
                <w:sz w:val="14"/>
                <w:szCs w:val="14"/>
              </w:rPr>
              <w:t>JPY</w:t>
            </w:r>
            <w:r w:rsidRPr="00B209C7">
              <w:rPr>
                <w:color w:val="000000"/>
                <w:sz w:val="14"/>
                <w:szCs w:val="14"/>
              </w:rPr>
              <w:t>/kg</w:t>
            </w:r>
          </w:p>
        </w:tc>
        <w:tc>
          <w:tcPr>
            <w:tcW w:w="1245" w:type="dxa"/>
            <w:hideMark/>
          </w:tcPr>
          <w:p w14:paraId="6F44D095" w14:textId="77777777" w:rsidR="007922F7" w:rsidRPr="00B209C7" w:rsidRDefault="007922F7" w:rsidP="003E18EA">
            <w:pPr>
              <w:jc w:val="center"/>
              <w:rPr>
                <w:color w:val="000000"/>
                <w:sz w:val="14"/>
                <w:szCs w:val="14"/>
              </w:rPr>
            </w:pPr>
          </w:p>
        </w:tc>
        <w:tc>
          <w:tcPr>
            <w:tcW w:w="1106" w:type="dxa"/>
            <w:hideMark/>
          </w:tcPr>
          <w:p w14:paraId="3E02CF20" w14:textId="77777777" w:rsidR="007922F7" w:rsidRPr="00B209C7" w:rsidRDefault="007922F7" w:rsidP="003E18EA">
            <w:pPr>
              <w:jc w:val="center"/>
              <w:rPr>
                <w:color w:val="000000"/>
                <w:sz w:val="14"/>
                <w:szCs w:val="14"/>
              </w:rPr>
            </w:pPr>
            <w:r w:rsidRPr="00B209C7">
              <w:rPr>
                <w:color w:val="000000"/>
                <w:sz w:val="14"/>
                <w:szCs w:val="14"/>
              </w:rPr>
              <w:t>151221090</w:t>
            </w:r>
          </w:p>
        </w:tc>
        <w:tc>
          <w:tcPr>
            <w:tcW w:w="720" w:type="dxa"/>
            <w:hideMark/>
          </w:tcPr>
          <w:p w14:paraId="0CD0E727" w14:textId="77777777" w:rsidR="007922F7" w:rsidRPr="00B209C7" w:rsidRDefault="007922F7" w:rsidP="003E18EA">
            <w:pPr>
              <w:jc w:val="center"/>
              <w:rPr>
                <w:color w:val="000000"/>
                <w:sz w:val="14"/>
                <w:szCs w:val="14"/>
              </w:rPr>
            </w:pPr>
            <w:r w:rsidRPr="00B209C7">
              <w:rPr>
                <w:color w:val="000000"/>
                <w:sz w:val="14"/>
                <w:szCs w:val="14"/>
              </w:rPr>
              <w:t xml:space="preserve">8.5 </w:t>
            </w:r>
            <w:r w:rsidR="00DF1259" w:rsidRPr="00B209C7">
              <w:rPr>
                <w:color w:val="000000"/>
                <w:sz w:val="14"/>
                <w:szCs w:val="14"/>
              </w:rPr>
              <w:t>JPY</w:t>
            </w:r>
            <w:r w:rsidRPr="00B209C7">
              <w:rPr>
                <w:color w:val="000000"/>
                <w:sz w:val="14"/>
                <w:szCs w:val="14"/>
              </w:rPr>
              <w:t>/kg</w:t>
            </w:r>
          </w:p>
        </w:tc>
        <w:tc>
          <w:tcPr>
            <w:tcW w:w="1149" w:type="dxa"/>
            <w:hideMark/>
          </w:tcPr>
          <w:p w14:paraId="4540858E" w14:textId="77777777" w:rsidR="007922F7" w:rsidRPr="00B209C7" w:rsidRDefault="007922F7" w:rsidP="003E18EA">
            <w:pPr>
              <w:jc w:val="center"/>
              <w:rPr>
                <w:color w:val="000000"/>
                <w:sz w:val="14"/>
                <w:szCs w:val="14"/>
              </w:rPr>
            </w:pPr>
            <w:r w:rsidRPr="00B209C7">
              <w:rPr>
                <w:color w:val="000000"/>
                <w:sz w:val="14"/>
                <w:szCs w:val="14"/>
              </w:rPr>
              <w:t>0%</w:t>
            </w:r>
          </w:p>
        </w:tc>
      </w:tr>
      <w:tr w:rsidR="007922F7" w:rsidRPr="00B209C7" w14:paraId="76BD2DD9"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03" w:type="dxa"/>
            <w:hideMark/>
          </w:tcPr>
          <w:p w14:paraId="43E0D5AB" w14:textId="77777777" w:rsidR="007922F7" w:rsidRPr="00B209C7" w:rsidRDefault="007922F7" w:rsidP="003E18EA">
            <w:pPr>
              <w:jc w:val="left"/>
              <w:rPr>
                <w:color w:val="000000"/>
                <w:sz w:val="14"/>
                <w:szCs w:val="14"/>
              </w:rPr>
            </w:pPr>
            <w:r w:rsidRPr="00B209C7">
              <w:rPr>
                <w:color w:val="000000"/>
                <w:sz w:val="14"/>
                <w:szCs w:val="14"/>
              </w:rPr>
              <w:t>151229</w:t>
            </w:r>
          </w:p>
        </w:tc>
        <w:tc>
          <w:tcPr>
            <w:tcW w:w="3163" w:type="dxa"/>
            <w:hideMark/>
          </w:tcPr>
          <w:p w14:paraId="2371CD2D" w14:textId="77777777" w:rsidR="007922F7" w:rsidRPr="00B209C7" w:rsidRDefault="007922F7" w:rsidP="003E18EA">
            <w:pPr>
              <w:jc w:val="left"/>
              <w:rPr>
                <w:color w:val="000000"/>
                <w:sz w:val="14"/>
                <w:szCs w:val="14"/>
              </w:rPr>
            </w:pPr>
            <w:r w:rsidRPr="00B209C7">
              <w:rPr>
                <w:color w:val="000000"/>
                <w:sz w:val="14"/>
                <w:szCs w:val="14"/>
              </w:rPr>
              <w:t>-- Other</w:t>
            </w:r>
          </w:p>
        </w:tc>
        <w:tc>
          <w:tcPr>
            <w:tcW w:w="756" w:type="dxa"/>
            <w:hideMark/>
          </w:tcPr>
          <w:p w14:paraId="5FD8F8D5" w14:textId="77777777" w:rsidR="007922F7" w:rsidRPr="00B209C7" w:rsidRDefault="007922F7" w:rsidP="003E18EA">
            <w:pPr>
              <w:jc w:val="center"/>
              <w:rPr>
                <w:color w:val="000000"/>
                <w:sz w:val="14"/>
                <w:szCs w:val="14"/>
              </w:rPr>
            </w:pPr>
          </w:p>
        </w:tc>
        <w:tc>
          <w:tcPr>
            <w:tcW w:w="1245" w:type="dxa"/>
            <w:hideMark/>
          </w:tcPr>
          <w:p w14:paraId="21CEFA24" w14:textId="77777777" w:rsidR="007922F7" w:rsidRPr="00B209C7" w:rsidRDefault="007922F7" w:rsidP="003E18EA">
            <w:pPr>
              <w:jc w:val="center"/>
              <w:rPr>
                <w:color w:val="000000"/>
                <w:sz w:val="14"/>
                <w:szCs w:val="14"/>
              </w:rPr>
            </w:pPr>
          </w:p>
        </w:tc>
        <w:tc>
          <w:tcPr>
            <w:tcW w:w="1106" w:type="dxa"/>
            <w:hideMark/>
          </w:tcPr>
          <w:p w14:paraId="1C5F0D19" w14:textId="77777777" w:rsidR="007922F7" w:rsidRPr="00B209C7" w:rsidRDefault="007922F7" w:rsidP="003E18EA">
            <w:pPr>
              <w:jc w:val="center"/>
              <w:rPr>
                <w:color w:val="000000"/>
                <w:sz w:val="14"/>
                <w:szCs w:val="14"/>
              </w:rPr>
            </w:pPr>
          </w:p>
        </w:tc>
        <w:tc>
          <w:tcPr>
            <w:tcW w:w="720" w:type="dxa"/>
            <w:hideMark/>
          </w:tcPr>
          <w:p w14:paraId="05863FA4" w14:textId="77777777" w:rsidR="007922F7" w:rsidRPr="00B209C7" w:rsidRDefault="007922F7" w:rsidP="003E18EA">
            <w:pPr>
              <w:jc w:val="center"/>
              <w:rPr>
                <w:color w:val="000000"/>
                <w:sz w:val="14"/>
                <w:szCs w:val="14"/>
              </w:rPr>
            </w:pPr>
          </w:p>
        </w:tc>
        <w:tc>
          <w:tcPr>
            <w:tcW w:w="1149" w:type="dxa"/>
            <w:hideMark/>
          </w:tcPr>
          <w:p w14:paraId="0A443BF7" w14:textId="77777777" w:rsidR="007922F7" w:rsidRPr="00B209C7" w:rsidRDefault="007922F7" w:rsidP="003E18EA">
            <w:pPr>
              <w:jc w:val="center"/>
              <w:rPr>
                <w:color w:val="000000"/>
                <w:sz w:val="14"/>
                <w:szCs w:val="14"/>
              </w:rPr>
            </w:pPr>
          </w:p>
        </w:tc>
      </w:tr>
      <w:tr w:rsidR="007922F7" w:rsidRPr="00B209C7" w14:paraId="1BAFF302" w14:textId="77777777" w:rsidTr="007922F7">
        <w:trPr>
          <w:trHeight w:val="20"/>
        </w:trPr>
        <w:tc>
          <w:tcPr>
            <w:tcW w:w="1103" w:type="dxa"/>
            <w:hideMark/>
          </w:tcPr>
          <w:p w14:paraId="5294C3BC" w14:textId="77777777" w:rsidR="007922F7" w:rsidRPr="00B209C7" w:rsidRDefault="007922F7" w:rsidP="003E18EA">
            <w:pPr>
              <w:jc w:val="left"/>
              <w:rPr>
                <w:color w:val="000000"/>
                <w:sz w:val="14"/>
                <w:szCs w:val="14"/>
              </w:rPr>
            </w:pPr>
            <w:r w:rsidRPr="00B209C7">
              <w:rPr>
                <w:color w:val="000000"/>
                <w:sz w:val="14"/>
                <w:szCs w:val="14"/>
              </w:rPr>
              <w:t>15122901</w:t>
            </w:r>
          </w:p>
        </w:tc>
        <w:tc>
          <w:tcPr>
            <w:tcW w:w="3163" w:type="dxa"/>
            <w:hideMark/>
          </w:tcPr>
          <w:p w14:paraId="3025DE56" w14:textId="77777777" w:rsidR="007922F7" w:rsidRPr="00B209C7" w:rsidRDefault="007922F7" w:rsidP="003E18EA">
            <w:pPr>
              <w:jc w:val="left"/>
              <w:rPr>
                <w:color w:val="000000"/>
                <w:sz w:val="14"/>
                <w:szCs w:val="14"/>
              </w:rPr>
            </w:pPr>
            <w:r w:rsidRPr="00B209C7">
              <w:rPr>
                <w:color w:val="000000"/>
                <w:sz w:val="14"/>
                <w:szCs w:val="14"/>
              </w:rPr>
              <w:t>--- Used for the manufacture of canned fish or shellfish for export</w:t>
            </w:r>
          </w:p>
        </w:tc>
        <w:tc>
          <w:tcPr>
            <w:tcW w:w="756" w:type="dxa"/>
            <w:hideMark/>
          </w:tcPr>
          <w:p w14:paraId="37CF5751" w14:textId="77777777" w:rsidR="007922F7" w:rsidRPr="00B209C7" w:rsidRDefault="007922F7" w:rsidP="003E18EA">
            <w:pPr>
              <w:jc w:val="center"/>
              <w:rPr>
                <w:color w:val="000000"/>
                <w:sz w:val="14"/>
                <w:szCs w:val="14"/>
              </w:rPr>
            </w:pPr>
            <w:r w:rsidRPr="00B209C7">
              <w:rPr>
                <w:color w:val="000000"/>
                <w:sz w:val="14"/>
                <w:szCs w:val="14"/>
              </w:rPr>
              <w:t>0%</w:t>
            </w:r>
          </w:p>
        </w:tc>
        <w:tc>
          <w:tcPr>
            <w:tcW w:w="1245" w:type="dxa"/>
            <w:hideMark/>
          </w:tcPr>
          <w:p w14:paraId="2855A29B" w14:textId="77777777" w:rsidR="007922F7" w:rsidRPr="00B209C7" w:rsidRDefault="007922F7" w:rsidP="003E18EA">
            <w:pPr>
              <w:jc w:val="center"/>
              <w:rPr>
                <w:color w:val="000000"/>
                <w:sz w:val="14"/>
                <w:szCs w:val="14"/>
              </w:rPr>
            </w:pPr>
          </w:p>
        </w:tc>
        <w:tc>
          <w:tcPr>
            <w:tcW w:w="1106" w:type="dxa"/>
            <w:hideMark/>
          </w:tcPr>
          <w:p w14:paraId="784BE886" w14:textId="77777777" w:rsidR="007922F7" w:rsidRPr="00B209C7" w:rsidRDefault="007922F7" w:rsidP="003E18EA">
            <w:pPr>
              <w:jc w:val="center"/>
              <w:rPr>
                <w:color w:val="000000"/>
                <w:sz w:val="14"/>
                <w:szCs w:val="14"/>
              </w:rPr>
            </w:pPr>
            <w:r w:rsidRPr="00B209C7">
              <w:rPr>
                <w:color w:val="000000"/>
                <w:sz w:val="14"/>
                <w:szCs w:val="14"/>
              </w:rPr>
              <w:t>151229010</w:t>
            </w:r>
          </w:p>
        </w:tc>
        <w:tc>
          <w:tcPr>
            <w:tcW w:w="720" w:type="dxa"/>
            <w:hideMark/>
          </w:tcPr>
          <w:p w14:paraId="1324632E" w14:textId="77777777" w:rsidR="007922F7" w:rsidRPr="00B209C7" w:rsidRDefault="007922F7" w:rsidP="003E18EA">
            <w:pPr>
              <w:jc w:val="center"/>
              <w:rPr>
                <w:color w:val="000000"/>
                <w:sz w:val="14"/>
                <w:szCs w:val="14"/>
              </w:rPr>
            </w:pPr>
            <w:r w:rsidRPr="00B209C7">
              <w:rPr>
                <w:color w:val="000000"/>
                <w:sz w:val="14"/>
                <w:szCs w:val="14"/>
              </w:rPr>
              <w:t>0%</w:t>
            </w:r>
          </w:p>
        </w:tc>
        <w:tc>
          <w:tcPr>
            <w:tcW w:w="1149" w:type="dxa"/>
            <w:hideMark/>
          </w:tcPr>
          <w:p w14:paraId="75FD90FB" w14:textId="77777777" w:rsidR="007922F7" w:rsidRPr="00B209C7" w:rsidRDefault="007922F7" w:rsidP="003E18EA">
            <w:pPr>
              <w:jc w:val="center"/>
              <w:rPr>
                <w:color w:val="000000"/>
                <w:sz w:val="14"/>
                <w:szCs w:val="14"/>
              </w:rPr>
            </w:pPr>
            <w:r w:rsidRPr="00B209C7">
              <w:rPr>
                <w:color w:val="000000"/>
                <w:sz w:val="14"/>
                <w:szCs w:val="14"/>
              </w:rPr>
              <w:t>0%</w:t>
            </w:r>
          </w:p>
        </w:tc>
      </w:tr>
      <w:tr w:rsidR="007922F7" w:rsidRPr="00B209C7" w14:paraId="05C2041D"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03" w:type="dxa"/>
            <w:hideMark/>
          </w:tcPr>
          <w:p w14:paraId="480A5716" w14:textId="77777777" w:rsidR="007922F7" w:rsidRPr="00B209C7" w:rsidRDefault="007922F7" w:rsidP="003E18EA">
            <w:pPr>
              <w:jc w:val="left"/>
              <w:rPr>
                <w:color w:val="000000"/>
                <w:sz w:val="14"/>
                <w:szCs w:val="14"/>
              </w:rPr>
            </w:pPr>
            <w:r w:rsidRPr="00B209C7">
              <w:rPr>
                <w:color w:val="000000"/>
                <w:sz w:val="14"/>
                <w:szCs w:val="14"/>
              </w:rPr>
              <w:t>15122902</w:t>
            </w:r>
          </w:p>
        </w:tc>
        <w:tc>
          <w:tcPr>
            <w:tcW w:w="3163" w:type="dxa"/>
            <w:hideMark/>
          </w:tcPr>
          <w:p w14:paraId="4FBBCC25" w14:textId="77777777" w:rsidR="007922F7" w:rsidRPr="00B209C7" w:rsidRDefault="007922F7" w:rsidP="003E18EA">
            <w:pPr>
              <w:jc w:val="left"/>
              <w:rPr>
                <w:color w:val="000000"/>
                <w:sz w:val="14"/>
                <w:szCs w:val="14"/>
              </w:rPr>
            </w:pPr>
            <w:r w:rsidRPr="00B209C7">
              <w:rPr>
                <w:color w:val="000000"/>
                <w:sz w:val="14"/>
                <w:szCs w:val="14"/>
              </w:rPr>
              <w:t>--- Other</w:t>
            </w:r>
          </w:p>
        </w:tc>
        <w:tc>
          <w:tcPr>
            <w:tcW w:w="756" w:type="dxa"/>
            <w:hideMark/>
          </w:tcPr>
          <w:p w14:paraId="72938985" w14:textId="77777777" w:rsidR="007922F7" w:rsidRPr="00B209C7" w:rsidRDefault="007922F7" w:rsidP="003E18EA">
            <w:pPr>
              <w:jc w:val="center"/>
              <w:rPr>
                <w:color w:val="000000"/>
                <w:sz w:val="14"/>
                <w:szCs w:val="14"/>
              </w:rPr>
            </w:pPr>
            <w:r w:rsidRPr="00B209C7">
              <w:rPr>
                <w:color w:val="000000"/>
                <w:sz w:val="14"/>
                <w:szCs w:val="14"/>
              </w:rPr>
              <w:t xml:space="preserve">8.5 </w:t>
            </w:r>
            <w:r w:rsidR="00DF1259" w:rsidRPr="00B209C7">
              <w:rPr>
                <w:color w:val="000000"/>
                <w:sz w:val="14"/>
                <w:szCs w:val="14"/>
              </w:rPr>
              <w:t>JPY</w:t>
            </w:r>
            <w:r w:rsidRPr="00B209C7">
              <w:rPr>
                <w:color w:val="000000"/>
                <w:sz w:val="14"/>
                <w:szCs w:val="14"/>
              </w:rPr>
              <w:t>/kg</w:t>
            </w:r>
          </w:p>
        </w:tc>
        <w:tc>
          <w:tcPr>
            <w:tcW w:w="1245" w:type="dxa"/>
            <w:hideMark/>
          </w:tcPr>
          <w:p w14:paraId="210FAA9B" w14:textId="77777777" w:rsidR="007922F7" w:rsidRPr="00B209C7" w:rsidRDefault="007922F7" w:rsidP="003E18EA">
            <w:pPr>
              <w:jc w:val="center"/>
              <w:rPr>
                <w:color w:val="000000"/>
                <w:sz w:val="14"/>
                <w:szCs w:val="14"/>
              </w:rPr>
            </w:pPr>
          </w:p>
        </w:tc>
        <w:tc>
          <w:tcPr>
            <w:tcW w:w="1106" w:type="dxa"/>
            <w:hideMark/>
          </w:tcPr>
          <w:p w14:paraId="7110B660" w14:textId="77777777" w:rsidR="007922F7" w:rsidRPr="00B209C7" w:rsidRDefault="007922F7" w:rsidP="003E18EA">
            <w:pPr>
              <w:jc w:val="center"/>
              <w:rPr>
                <w:color w:val="000000"/>
                <w:sz w:val="14"/>
                <w:szCs w:val="14"/>
              </w:rPr>
            </w:pPr>
            <w:r w:rsidRPr="00B209C7">
              <w:rPr>
                <w:color w:val="000000"/>
                <w:sz w:val="14"/>
                <w:szCs w:val="14"/>
              </w:rPr>
              <w:t>151229090</w:t>
            </w:r>
          </w:p>
        </w:tc>
        <w:tc>
          <w:tcPr>
            <w:tcW w:w="720" w:type="dxa"/>
            <w:hideMark/>
          </w:tcPr>
          <w:p w14:paraId="29317850" w14:textId="77777777" w:rsidR="007922F7" w:rsidRPr="00B209C7" w:rsidRDefault="007922F7" w:rsidP="003E18EA">
            <w:pPr>
              <w:jc w:val="center"/>
              <w:rPr>
                <w:color w:val="000000"/>
                <w:sz w:val="14"/>
                <w:szCs w:val="14"/>
              </w:rPr>
            </w:pPr>
            <w:r w:rsidRPr="00B209C7">
              <w:rPr>
                <w:color w:val="000000"/>
                <w:sz w:val="14"/>
                <w:szCs w:val="14"/>
              </w:rPr>
              <w:t xml:space="preserve">8.5 </w:t>
            </w:r>
            <w:r w:rsidR="00DF1259" w:rsidRPr="00B209C7">
              <w:rPr>
                <w:color w:val="000000"/>
                <w:sz w:val="14"/>
                <w:szCs w:val="14"/>
              </w:rPr>
              <w:t>JPY</w:t>
            </w:r>
            <w:r w:rsidRPr="00B209C7">
              <w:rPr>
                <w:color w:val="000000"/>
                <w:sz w:val="14"/>
                <w:szCs w:val="14"/>
              </w:rPr>
              <w:t>/kg</w:t>
            </w:r>
          </w:p>
        </w:tc>
        <w:tc>
          <w:tcPr>
            <w:tcW w:w="1149" w:type="dxa"/>
            <w:hideMark/>
          </w:tcPr>
          <w:p w14:paraId="69E15D37" w14:textId="77777777" w:rsidR="007922F7" w:rsidRPr="00B209C7" w:rsidRDefault="007922F7" w:rsidP="003E18EA">
            <w:pPr>
              <w:jc w:val="center"/>
              <w:rPr>
                <w:color w:val="000000"/>
                <w:sz w:val="14"/>
                <w:szCs w:val="14"/>
              </w:rPr>
            </w:pPr>
            <w:r w:rsidRPr="00B209C7">
              <w:rPr>
                <w:color w:val="000000"/>
                <w:sz w:val="14"/>
                <w:szCs w:val="14"/>
              </w:rPr>
              <w:t>0%</w:t>
            </w:r>
          </w:p>
        </w:tc>
      </w:tr>
      <w:tr w:rsidR="007922F7" w:rsidRPr="00B209C7" w14:paraId="0C972346" w14:textId="77777777" w:rsidTr="007922F7">
        <w:trPr>
          <w:trHeight w:val="20"/>
        </w:trPr>
        <w:tc>
          <w:tcPr>
            <w:tcW w:w="1103" w:type="dxa"/>
            <w:hideMark/>
          </w:tcPr>
          <w:p w14:paraId="7F248D0B" w14:textId="77777777" w:rsidR="007922F7" w:rsidRPr="00B209C7" w:rsidRDefault="007922F7" w:rsidP="003E18EA">
            <w:pPr>
              <w:jc w:val="left"/>
              <w:rPr>
                <w:color w:val="000000"/>
                <w:sz w:val="14"/>
                <w:szCs w:val="14"/>
              </w:rPr>
            </w:pPr>
            <w:r w:rsidRPr="00B209C7">
              <w:rPr>
                <w:color w:val="000000"/>
                <w:sz w:val="14"/>
                <w:szCs w:val="14"/>
              </w:rPr>
              <w:t>1521</w:t>
            </w:r>
          </w:p>
        </w:tc>
        <w:tc>
          <w:tcPr>
            <w:tcW w:w="3163" w:type="dxa"/>
            <w:noWrap/>
            <w:hideMark/>
          </w:tcPr>
          <w:p w14:paraId="3843EE43" w14:textId="77777777" w:rsidR="007922F7" w:rsidRPr="00B209C7" w:rsidRDefault="007922F7" w:rsidP="003E18EA">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756" w:type="dxa"/>
            <w:hideMark/>
          </w:tcPr>
          <w:p w14:paraId="21183F35" w14:textId="77777777" w:rsidR="007922F7" w:rsidRPr="00B209C7" w:rsidRDefault="007922F7" w:rsidP="003E18EA">
            <w:pPr>
              <w:jc w:val="center"/>
              <w:rPr>
                <w:color w:val="000000"/>
                <w:sz w:val="14"/>
                <w:szCs w:val="14"/>
              </w:rPr>
            </w:pPr>
          </w:p>
        </w:tc>
        <w:tc>
          <w:tcPr>
            <w:tcW w:w="1245" w:type="dxa"/>
            <w:hideMark/>
          </w:tcPr>
          <w:p w14:paraId="3A3D96F1" w14:textId="77777777" w:rsidR="007922F7" w:rsidRPr="00B209C7" w:rsidRDefault="007922F7" w:rsidP="003E18EA">
            <w:pPr>
              <w:jc w:val="center"/>
              <w:rPr>
                <w:color w:val="000000"/>
                <w:sz w:val="14"/>
                <w:szCs w:val="14"/>
              </w:rPr>
            </w:pPr>
          </w:p>
        </w:tc>
        <w:tc>
          <w:tcPr>
            <w:tcW w:w="1106" w:type="dxa"/>
            <w:hideMark/>
          </w:tcPr>
          <w:p w14:paraId="67D4685A" w14:textId="77777777" w:rsidR="007922F7" w:rsidRPr="00B209C7" w:rsidRDefault="007922F7" w:rsidP="003E18EA">
            <w:pPr>
              <w:jc w:val="center"/>
              <w:rPr>
                <w:color w:val="000000"/>
                <w:sz w:val="14"/>
                <w:szCs w:val="14"/>
              </w:rPr>
            </w:pPr>
          </w:p>
        </w:tc>
        <w:tc>
          <w:tcPr>
            <w:tcW w:w="720" w:type="dxa"/>
            <w:hideMark/>
          </w:tcPr>
          <w:p w14:paraId="5AB42580" w14:textId="77777777" w:rsidR="007922F7" w:rsidRPr="00B209C7" w:rsidRDefault="007922F7" w:rsidP="003E18EA">
            <w:pPr>
              <w:jc w:val="center"/>
              <w:rPr>
                <w:color w:val="000000"/>
                <w:sz w:val="14"/>
                <w:szCs w:val="14"/>
              </w:rPr>
            </w:pPr>
          </w:p>
        </w:tc>
        <w:tc>
          <w:tcPr>
            <w:tcW w:w="1149" w:type="dxa"/>
            <w:hideMark/>
          </w:tcPr>
          <w:p w14:paraId="4C0F936A" w14:textId="77777777" w:rsidR="007922F7" w:rsidRPr="00B209C7" w:rsidRDefault="007922F7" w:rsidP="003E18EA">
            <w:pPr>
              <w:jc w:val="center"/>
              <w:rPr>
                <w:color w:val="000000"/>
                <w:sz w:val="14"/>
                <w:szCs w:val="14"/>
              </w:rPr>
            </w:pPr>
          </w:p>
        </w:tc>
      </w:tr>
      <w:tr w:rsidR="007922F7" w:rsidRPr="00B209C7" w14:paraId="616C593E"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03" w:type="dxa"/>
            <w:hideMark/>
          </w:tcPr>
          <w:p w14:paraId="1D30FF23" w14:textId="77777777" w:rsidR="007922F7" w:rsidRPr="00B209C7" w:rsidRDefault="007922F7" w:rsidP="003E18EA">
            <w:pPr>
              <w:jc w:val="left"/>
              <w:rPr>
                <w:color w:val="000000"/>
                <w:sz w:val="14"/>
                <w:szCs w:val="14"/>
              </w:rPr>
            </w:pPr>
            <w:r w:rsidRPr="00B209C7">
              <w:rPr>
                <w:color w:val="000000"/>
                <w:sz w:val="14"/>
                <w:szCs w:val="14"/>
              </w:rPr>
              <w:t>152110</w:t>
            </w:r>
          </w:p>
        </w:tc>
        <w:tc>
          <w:tcPr>
            <w:tcW w:w="3163" w:type="dxa"/>
            <w:hideMark/>
          </w:tcPr>
          <w:p w14:paraId="7BB898DC" w14:textId="77777777" w:rsidR="007922F7" w:rsidRPr="00B209C7" w:rsidRDefault="007922F7" w:rsidP="003E18EA">
            <w:pPr>
              <w:jc w:val="left"/>
              <w:rPr>
                <w:color w:val="000000"/>
                <w:sz w:val="14"/>
                <w:szCs w:val="14"/>
              </w:rPr>
            </w:pPr>
            <w:r w:rsidRPr="00B209C7">
              <w:rPr>
                <w:color w:val="000000"/>
                <w:sz w:val="14"/>
                <w:szCs w:val="14"/>
              </w:rPr>
              <w:t>- Vegetable waxes</w:t>
            </w:r>
          </w:p>
        </w:tc>
        <w:tc>
          <w:tcPr>
            <w:tcW w:w="756" w:type="dxa"/>
            <w:hideMark/>
          </w:tcPr>
          <w:p w14:paraId="73CD2422" w14:textId="77777777" w:rsidR="007922F7" w:rsidRPr="00B209C7" w:rsidRDefault="007922F7" w:rsidP="003E18EA">
            <w:pPr>
              <w:jc w:val="center"/>
              <w:rPr>
                <w:color w:val="000000"/>
                <w:sz w:val="14"/>
                <w:szCs w:val="14"/>
              </w:rPr>
            </w:pPr>
          </w:p>
        </w:tc>
        <w:tc>
          <w:tcPr>
            <w:tcW w:w="1245" w:type="dxa"/>
            <w:hideMark/>
          </w:tcPr>
          <w:p w14:paraId="1FF02211" w14:textId="77777777" w:rsidR="007922F7" w:rsidRPr="00B209C7" w:rsidRDefault="007922F7" w:rsidP="003E18EA">
            <w:pPr>
              <w:jc w:val="center"/>
              <w:rPr>
                <w:color w:val="000000"/>
                <w:sz w:val="14"/>
                <w:szCs w:val="14"/>
              </w:rPr>
            </w:pPr>
          </w:p>
        </w:tc>
        <w:tc>
          <w:tcPr>
            <w:tcW w:w="1106" w:type="dxa"/>
            <w:hideMark/>
          </w:tcPr>
          <w:p w14:paraId="5A57A770" w14:textId="77777777" w:rsidR="007922F7" w:rsidRPr="00B209C7" w:rsidRDefault="007922F7" w:rsidP="003E18EA">
            <w:pPr>
              <w:jc w:val="center"/>
              <w:rPr>
                <w:color w:val="000000"/>
                <w:sz w:val="14"/>
                <w:szCs w:val="14"/>
              </w:rPr>
            </w:pPr>
          </w:p>
        </w:tc>
        <w:tc>
          <w:tcPr>
            <w:tcW w:w="720" w:type="dxa"/>
            <w:hideMark/>
          </w:tcPr>
          <w:p w14:paraId="6FBF558B" w14:textId="77777777" w:rsidR="007922F7" w:rsidRPr="00B209C7" w:rsidRDefault="007922F7" w:rsidP="003E18EA">
            <w:pPr>
              <w:jc w:val="center"/>
              <w:rPr>
                <w:color w:val="000000"/>
                <w:sz w:val="14"/>
                <w:szCs w:val="14"/>
              </w:rPr>
            </w:pPr>
          </w:p>
        </w:tc>
        <w:tc>
          <w:tcPr>
            <w:tcW w:w="1149" w:type="dxa"/>
            <w:hideMark/>
          </w:tcPr>
          <w:p w14:paraId="1A4197E1" w14:textId="77777777" w:rsidR="007922F7" w:rsidRPr="00B209C7" w:rsidRDefault="007922F7" w:rsidP="003E18EA">
            <w:pPr>
              <w:jc w:val="center"/>
              <w:rPr>
                <w:color w:val="000000"/>
                <w:sz w:val="14"/>
                <w:szCs w:val="14"/>
              </w:rPr>
            </w:pPr>
          </w:p>
        </w:tc>
      </w:tr>
      <w:tr w:rsidR="007922F7" w:rsidRPr="00B209C7" w14:paraId="4CAC55AA" w14:textId="77777777" w:rsidTr="007922F7">
        <w:trPr>
          <w:trHeight w:val="20"/>
        </w:trPr>
        <w:tc>
          <w:tcPr>
            <w:tcW w:w="1103" w:type="dxa"/>
            <w:hideMark/>
          </w:tcPr>
          <w:p w14:paraId="14A89CCE" w14:textId="77777777" w:rsidR="007922F7" w:rsidRPr="00B209C7" w:rsidRDefault="007922F7" w:rsidP="003E18EA">
            <w:pPr>
              <w:jc w:val="left"/>
              <w:rPr>
                <w:color w:val="000000"/>
                <w:sz w:val="14"/>
                <w:szCs w:val="14"/>
              </w:rPr>
            </w:pPr>
            <w:r w:rsidRPr="00B209C7">
              <w:rPr>
                <w:color w:val="000000"/>
                <w:sz w:val="14"/>
                <w:szCs w:val="14"/>
              </w:rPr>
              <w:t>15211001</w:t>
            </w:r>
          </w:p>
        </w:tc>
        <w:tc>
          <w:tcPr>
            <w:tcW w:w="3163" w:type="dxa"/>
            <w:hideMark/>
          </w:tcPr>
          <w:p w14:paraId="2394594A" w14:textId="77777777" w:rsidR="007922F7" w:rsidRPr="00B209C7" w:rsidRDefault="007922F7" w:rsidP="003E18EA">
            <w:pPr>
              <w:jc w:val="left"/>
              <w:rPr>
                <w:color w:val="000000"/>
                <w:sz w:val="14"/>
                <w:szCs w:val="14"/>
              </w:rPr>
            </w:pPr>
            <w:r w:rsidRPr="00B209C7">
              <w:rPr>
                <w:color w:val="000000"/>
                <w:sz w:val="14"/>
                <w:szCs w:val="14"/>
              </w:rPr>
              <w:t>-- Carnauba wax</w:t>
            </w:r>
          </w:p>
        </w:tc>
        <w:tc>
          <w:tcPr>
            <w:tcW w:w="756" w:type="dxa"/>
            <w:hideMark/>
          </w:tcPr>
          <w:p w14:paraId="0D32262E" w14:textId="77777777" w:rsidR="007922F7" w:rsidRPr="00B209C7" w:rsidRDefault="007922F7" w:rsidP="003E18EA">
            <w:pPr>
              <w:jc w:val="center"/>
              <w:rPr>
                <w:color w:val="000000"/>
                <w:sz w:val="14"/>
                <w:szCs w:val="14"/>
              </w:rPr>
            </w:pPr>
            <w:r w:rsidRPr="00B209C7">
              <w:rPr>
                <w:color w:val="000000"/>
                <w:sz w:val="14"/>
                <w:szCs w:val="14"/>
              </w:rPr>
              <w:t>0%</w:t>
            </w:r>
          </w:p>
        </w:tc>
        <w:tc>
          <w:tcPr>
            <w:tcW w:w="1245" w:type="dxa"/>
            <w:hideMark/>
          </w:tcPr>
          <w:p w14:paraId="57EF7253" w14:textId="77777777" w:rsidR="007922F7" w:rsidRPr="00B209C7" w:rsidRDefault="007922F7" w:rsidP="003E18EA">
            <w:pPr>
              <w:jc w:val="center"/>
              <w:rPr>
                <w:color w:val="000000"/>
                <w:sz w:val="14"/>
                <w:szCs w:val="14"/>
              </w:rPr>
            </w:pPr>
          </w:p>
        </w:tc>
        <w:tc>
          <w:tcPr>
            <w:tcW w:w="1106" w:type="dxa"/>
            <w:hideMark/>
          </w:tcPr>
          <w:p w14:paraId="1801BC29" w14:textId="77777777" w:rsidR="007922F7" w:rsidRPr="00B209C7" w:rsidRDefault="007922F7" w:rsidP="003E18EA">
            <w:pPr>
              <w:jc w:val="center"/>
              <w:rPr>
                <w:color w:val="000000"/>
                <w:sz w:val="14"/>
                <w:szCs w:val="14"/>
              </w:rPr>
            </w:pPr>
            <w:r w:rsidRPr="00B209C7">
              <w:rPr>
                <w:color w:val="000000"/>
                <w:sz w:val="14"/>
                <w:szCs w:val="14"/>
              </w:rPr>
              <w:t>152110010</w:t>
            </w:r>
          </w:p>
        </w:tc>
        <w:tc>
          <w:tcPr>
            <w:tcW w:w="720" w:type="dxa"/>
            <w:hideMark/>
          </w:tcPr>
          <w:p w14:paraId="159C3ADA" w14:textId="77777777" w:rsidR="007922F7" w:rsidRPr="00B209C7" w:rsidRDefault="007922F7" w:rsidP="003E18EA">
            <w:pPr>
              <w:jc w:val="center"/>
              <w:rPr>
                <w:color w:val="000000"/>
                <w:sz w:val="14"/>
                <w:szCs w:val="14"/>
              </w:rPr>
            </w:pPr>
            <w:r w:rsidRPr="00B209C7">
              <w:rPr>
                <w:color w:val="000000"/>
                <w:sz w:val="14"/>
                <w:szCs w:val="14"/>
              </w:rPr>
              <w:t>0%</w:t>
            </w:r>
          </w:p>
        </w:tc>
        <w:tc>
          <w:tcPr>
            <w:tcW w:w="1149" w:type="dxa"/>
            <w:hideMark/>
          </w:tcPr>
          <w:p w14:paraId="258A7B63" w14:textId="77777777" w:rsidR="007922F7" w:rsidRPr="00B209C7" w:rsidRDefault="007922F7" w:rsidP="003E18EA">
            <w:pPr>
              <w:jc w:val="center"/>
              <w:rPr>
                <w:color w:val="000000"/>
                <w:sz w:val="14"/>
                <w:szCs w:val="14"/>
              </w:rPr>
            </w:pPr>
            <w:r w:rsidRPr="00B209C7">
              <w:rPr>
                <w:color w:val="000000"/>
                <w:sz w:val="14"/>
                <w:szCs w:val="14"/>
              </w:rPr>
              <w:t>0%</w:t>
            </w:r>
          </w:p>
        </w:tc>
      </w:tr>
      <w:tr w:rsidR="007922F7" w:rsidRPr="00B209C7" w14:paraId="4B97332A"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03" w:type="dxa"/>
            <w:hideMark/>
          </w:tcPr>
          <w:p w14:paraId="0A5F264A" w14:textId="77777777" w:rsidR="007922F7" w:rsidRPr="00B209C7" w:rsidRDefault="007922F7" w:rsidP="003E18EA">
            <w:pPr>
              <w:jc w:val="left"/>
              <w:rPr>
                <w:color w:val="000000"/>
                <w:sz w:val="14"/>
                <w:szCs w:val="14"/>
              </w:rPr>
            </w:pPr>
            <w:r w:rsidRPr="00B209C7">
              <w:rPr>
                <w:color w:val="000000"/>
                <w:sz w:val="14"/>
                <w:szCs w:val="14"/>
              </w:rPr>
              <w:t>15211002</w:t>
            </w:r>
          </w:p>
        </w:tc>
        <w:tc>
          <w:tcPr>
            <w:tcW w:w="3163" w:type="dxa"/>
            <w:hideMark/>
          </w:tcPr>
          <w:p w14:paraId="7F4C9BF4" w14:textId="77777777" w:rsidR="007922F7" w:rsidRPr="00B209C7" w:rsidRDefault="007922F7" w:rsidP="003E18EA">
            <w:pPr>
              <w:jc w:val="left"/>
              <w:rPr>
                <w:color w:val="000000"/>
                <w:sz w:val="14"/>
                <w:szCs w:val="14"/>
              </w:rPr>
            </w:pPr>
            <w:r w:rsidRPr="00B209C7">
              <w:rPr>
                <w:color w:val="000000"/>
                <w:sz w:val="14"/>
                <w:szCs w:val="14"/>
              </w:rPr>
              <w:t>-- Other</w:t>
            </w:r>
          </w:p>
        </w:tc>
        <w:tc>
          <w:tcPr>
            <w:tcW w:w="756" w:type="dxa"/>
            <w:hideMark/>
          </w:tcPr>
          <w:p w14:paraId="3907CCE3" w14:textId="77777777" w:rsidR="007922F7" w:rsidRPr="00B209C7" w:rsidRDefault="007922F7" w:rsidP="003E18EA">
            <w:pPr>
              <w:jc w:val="center"/>
              <w:rPr>
                <w:color w:val="000000"/>
                <w:sz w:val="14"/>
                <w:szCs w:val="14"/>
              </w:rPr>
            </w:pPr>
            <w:r w:rsidRPr="00B209C7">
              <w:rPr>
                <w:color w:val="000000"/>
                <w:sz w:val="14"/>
                <w:szCs w:val="14"/>
              </w:rPr>
              <w:t>0%</w:t>
            </w:r>
          </w:p>
        </w:tc>
        <w:tc>
          <w:tcPr>
            <w:tcW w:w="1245" w:type="dxa"/>
            <w:hideMark/>
          </w:tcPr>
          <w:p w14:paraId="7B4BF402" w14:textId="77777777" w:rsidR="007922F7" w:rsidRPr="00B209C7" w:rsidRDefault="007922F7" w:rsidP="003E18EA">
            <w:pPr>
              <w:jc w:val="center"/>
              <w:rPr>
                <w:color w:val="000000"/>
                <w:sz w:val="14"/>
                <w:szCs w:val="14"/>
              </w:rPr>
            </w:pPr>
          </w:p>
        </w:tc>
        <w:tc>
          <w:tcPr>
            <w:tcW w:w="1106" w:type="dxa"/>
            <w:hideMark/>
          </w:tcPr>
          <w:p w14:paraId="2BDCDEDF" w14:textId="77777777" w:rsidR="007922F7" w:rsidRPr="00B209C7" w:rsidRDefault="007922F7" w:rsidP="003E18EA">
            <w:pPr>
              <w:jc w:val="center"/>
              <w:rPr>
                <w:color w:val="000000"/>
                <w:sz w:val="14"/>
                <w:szCs w:val="14"/>
              </w:rPr>
            </w:pPr>
            <w:r w:rsidRPr="00B209C7">
              <w:rPr>
                <w:color w:val="000000"/>
                <w:sz w:val="14"/>
                <w:szCs w:val="14"/>
              </w:rPr>
              <w:t>152110090</w:t>
            </w:r>
          </w:p>
        </w:tc>
        <w:tc>
          <w:tcPr>
            <w:tcW w:w="720" w:type="dxa"/>
            <w:hideMark/>
          </w:tcPr>
          <w:p w14:paraId="535EEB73" w14:textId="77777777" w:rsidR="007922F7" w:rsidRPr="00B209C7" w:rsidRDefault="007922F7" w:rsidP="003E18EA">
            <w:pPr>
              <w:jc w:val="center"/>
              <w:rPr>
                <w:color w:val="000000"/>
                <w:sz w:val="14"/>
                <w:szCs w:val="14"/>
              </w:rPr>
            </w:pPr>
            <w:r w:rsidRPr="00B209C7">
              <w:rPr>
                <w:color w:val="000000"/>
                <w:sz w:val="14"/>
                <w:szCs w:val="14"/>
              </w:rPr>
              <w:t>0%</w:t>
            </w:r>
          </w:p>
        </w:tc>
        <w:tc>
          <w:tcPr>
            <w:tcW w:w="1149" w:type="dxa"/>
            <w:hideMark/>
          </w:tcPr>
          <w:p w14:paraId="7B7B7DD4" w14:textId="77777777" w:rsidR="007922F7" w:rsidRPr="00B209C7" w:rsidRDefault="007922F7" w:rsidP="003E18EA">
            <w:pPr>
              <w:jc w:val="center"/>
              <w:rPr>
                <w:color w:val="000000"/>
                <w:sz w:val="14"/>
                <w:szCs w:val="14"/>
              </w:rPr>
            </w:pPr>
            <w:r w:rsidRPr="00B209C7">
              <w:rPr>
                <w:color w:val="000000"/>
                <w:sz w:val="14"/>
                <w:szCs w:val="14"/>
              </w:rPr>
              <w:t>0%</w:t>
            </w:r>
          </w:p>
        </w:tc>
      </w:tr>
      <w:tr w:rsidR="007922F7" w:rsidRPr="00B209C7" w14:paraId="69C797B4" w14:textId="77777777" w:rsidTr="007922F7">
        <w:trPr>
          <w:trHeight w:val="20"/>
        </w:trPr>
        <w:tc>
          <w:tcPr>
            <w:tcW w:w="1103" w:type="dxa"/>
            <w:hideMark/>
          </w:tcPr>
          <w:p w14:paraId="0292A38F" w14:textId="77777777" w:rsidR="007922F7" w:rsidRPr="00B209C7" w:rsidRDefault="007922F7" w:rsidP="003E18EA">
            <w:pPr>
              <w:jc w:val="left"/>
              <w:rPr>
                <w:color w:val="000000"/>
                <w:sz w:val="14"/>
                <w:szCs w:val="14"/>
              </w:rPr>
            </w:pPr>
            <w:r w:rsidRPr="00B209C7">
              <w:rPr>
                <w:color w:val="000000"/>
                <w:sz w:val="14"/>
                <w:szCs w:val="14"/>
              </w:rPr>
              <w:t>2306</w:t>
            </w:r>
          </w:p>
        </w:tc>
        <w:tc>
          <w:tcPr>
            <w:tcW w:w="3163" w:type="dxa"/>
            <w:hideMark/>
          </w:tcPr>
          <w:p w14:paraId="4E995B7F" w14:textId="77777777" w:rsidR="007922F7" w:rsidRPr="00B209C7" w:rsidRDefault="007922F7" w:rsidP="003E18EA">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756" w:type="dxa"/>
            <w:hideMark/>
          </w:tcPr>
          <w:p w14:paraId="6C57F9F8" w14:textId="77777777" w:rsidR="007922F7" w:rsidRPr="00B209C7" w:rsidRDefault="007922F7" w:rsidP="003E18EA">
            <w:pPr>
              <w:jc w:val="center"/>
              <w:rPr>
                <w:color w:val="000000"/>
                <w:sz w:val="14"/>
                <w:szCs w:val="14"/>
              </w:rPr>
            </w:pPr>
          </w:p>
        </w:tc>
        <w:tc>
          <w:tcPr>
            <w:tcW w:w="1245" w:type="dxa"/>
            <w:hideMark/>
          </w:tcPr>
          <w:p w14:paraId="061D7FFB" w14:textId="77777777" w:rsidR="007922F7" w:rsidRPr="00B209C7" w:rsidRDefault="007922F7" w:rsidP="003E18EA">
            <w:pPr>
              <w:jc w:val="center"/>
              <w:rPr>
                <w:color w:val="000000"/>
                <w:sz w:val="14"/>
                <w:szCs w:val="14"/>
              </w:rPr>
            </w:pPr>
          </w:p>
        </w:tc>
        <w:tc>
          <w:tcPr>
            <w:tcW w:w="1106" w:type="dxa"/>
            <w:hideMark/>
          </w:tcPr>
          <w:p w14:paraId="34C36E6A" w14:textId="77777777" w:rsidR="007922F7" w:rsidRPr="00B209C7" w:rsidRDefault="007922F7" w:rsidP="003E18EA">
            <w:pPr>
              <w:jc w:val="center"/>
              <w:rPr>
                <w:color w:val="000000"/>
                <w:sz w:val="14"/>
                <w:szCs w:val="14"/>
              </w:rPr>
            </w:pPr>
          </w:p>
        </w:tc>
        <w:tc>
          <w:tcPr>
            <w:tcW w:w="720" w:type="dxa"/>
            <w:hideMark/>
          </w:tcPr>
          <w:p w14:paraId="486FB51E" w14:textId="77777777" w:rsidR="007922F7" w:rsidRPr="00B209C7" w:rsidRDefault="007922F7" w:rsidP="003E18EA">
            <w:pPr>
              <w:jc w:val="center"/>
              <w:rPr>
                <w:color w:val="000000"/>
                <w:sz w:val="14"/>
                <w:szCs w:val="14"/>
              </w:rPr>
            </w:pPr>
          </w:p>
        </w:tc>
        <w:tc>
          <w:tcPr>
            <w:tcW w:w="1149" w:type="dxa"/>
            <w:hideMark/>
          </w:tcPr>
          <w:p w14:paraId="00842D39" w14:textId="77777777" w:rsidR="007922F7" w:rsidRPr="00B209C7" w:rsidRDefault="007922F7" w:rsidP="003E18EA">
            <w:pPr>
              <w:jc w:val="center"/>
              <w:rPr>
                <w:color w:val="000000"/>
                <w:sz w:val="14"/>
                <w:szCs w:val="14"/>
              </w:rPr>
            </w:pPr>
          </w:p>
        </w:tc>
      </w:tr>
      <w:tr w:rsidR="007922F7" w:rsidRPr="00B209C7" w14:paraId="5668B847"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03" w:type="dxa"/>
            <w:hideMark/>
          </w:tcPr>
          <w:p w14:paraId="2913D6D8" w14:textId="77777777" w:rsidR="007922F7" w:rsidRPr="00B209C7" w:rsidRDefault="007922F7" w:rsidP="003E18EA">
            <w:pPr>
              <w:jc w:val="left"/>
              <w:rPr>
                <w:color w:val="000000"/>
                <w:sz w:val="14"/>
                <w:szCs w:val="14"/>
              </w:rPr>
            </w:pPr>
            <w:r w:rsidRPr="00B209C7">
              <w:rPr>
                <w:color w:val="000000"/>
                <w:sz w:val="14"/>
                <w:szCs w:val="14"/>
              </w:rPr>
              <w:t>230610</w:t>
            </w:r>
          </w:p>
        </w:tc>
        <w:tc>
          <w:tcPr>
            <w:tcW w:w="3163" w:type="dxa"/>
            <w:hideMark/>
          </w:tcPr>
          <w:p w14:paraId="7925E479" w14:textId="77777777" w:rsidR="007922F7" w:rsidRPr="00B209C7" w:rsidRDefault="007922F7" w:rsidP="003E18EA">
            <w:pPr>
              <w:jc w:val="left"/>
              <w:rPr>
                <w:color w:val="000000"/>
                <w:sz w:val="14"/>
                <w:szCs w:val="14"/>
              </w:rPr>
            </w:pPr>
            <w:r w:rsidRPr="00B209C7">
              <w:rPr>
                <w:color w:val="000000"/>
                <w:sz w:val="14"/>
                <w:szCs w:val="14"/>
              </w:rPr>
              <w:t>- Of cotton seeds</w:t>
            </w:r>
          </w:p>
        </w:tc>
        <w:tc>
          <w:tcPr>
            <w:tcW w:w="756" w:type="dxa"/>
            <w:hideMark/>
          </w:tcPr>
          <w:p w14:paraId="3DBAE527" w14:textId="77777777" w:rsidR="007922F7" w:rsidRPr="00B209C7" w:rsidRDefault="007922F7" w:rsidP="003E18EA">
            <w:pPr>
              <w:jc w:val="center"/>
              <w:rPr>
                <w:color w:val="000000"/>
                <w:sz w:val="14"/>
                <w:szCs w:val="14"/>
              </w:rPr>
            </w:pPr>
            <w:r w:rsidRPr="00B209C7">
              <w:rPr>
                <w:color w:val="000000"/>
                <w:sz w:val="14"/>
                <w:szCs w:val="14"/>
              </w:rPr>
              <w:t>0%</w:t>
            </w:r>
          </w:p>
        </w:tc>
        <w:tc>
          <w:tcPr>
            <w:tcW w:w="1245" w:type="dxa"/>
            <w:hideMark/>
          </w:tcPr>
          <w:p w14:paraId="45F5D1EC" w14:textId="77777777" w:rsidR="007922F7" w:rsidRPr="00B209C7" w:rsidRDefault="007922F7" w:rsidP="003E18EA">
            <w:pPr>
              <w:jc w:val="center"/>
              <w:rPr>
                <w:color w:val="000000"/>
                <w:sz w:val="14"/>
                <w:szCs w:val="14"/>
              </w:rPr>
            </w:pPr>
          </w:p>
        </w:tc>
        <w:tc>
          <w:tcPr>
            <w:tcW w:w="1106" w:type="dxa"/>
            <w:hideMark/>
          </w:tcPr>
          <w:p w14:paraId="028332E4" w14:textId="77777777" w:rsidR="007922F7" w:rsidRPr="00B209C7" w:rsidRDefault="007922F7" w:rsidP="003E18EA">
            <w:pPr>
              <w:jc w:val="center"/>
              <w:rPr>
                <w:color w:val="000000"/>
                <w:sz w:val="14"/>
                <w:szCs w:val="14"/>
              </w:rPr>
            </w:pPr>
            <w:r w:rsidRPr="00B209C7">
              <w:rPr>
                <w:color w:val="000000"/>
                <w:sz w:val="14"/>
                <w:szCs w:val="14"/>
              </w:rPr>
              <w:t>230610000</w:t>
            </w:r>
          </w:p>
        </w:tc>
        <w:tc>
          <w:tcPr>
            <w:tcW w:w="720" w:type="dxa"/>
            <w:hideMark/>
          </w:tcPr>
          <w:p w14:paraId="7E43F45F" w14:textId="77777777" w:rsidR="007922F7" w:rsidRPr="00B209C7" w:rsidRDefault="007922F7" w:rsidP="003E18EA">
            <w:pPr>
              <w:jc w:val="center"/>
              <w:rPr>
                <w:color w:val="000000"/>
                <w:sz w:val="14"/>
                <w:szCs w:val="14"/>
              </w:rPr>
            </w:pPr>
            <w:r w:rsidRPr="00B209C7">
              <w:rPr>
                <w:color w:val="000000"/>
                <w:sz w:val="14"/>
                <w:szCs w:val="14"/>
              </w:rPr>
              <w:t>0%</w:t>
            </w:r>
          </w:p>
        </w:tc>
        <w:tc>
          <w:tcPr>
            <w:tcW w:w="1149" w:type="dxa"/>
            <w:hideMark/>
          </w:tcPr>
          <w:p w14:paraId="1002CC6A" w14:textId="77777777" w:rsidR="007922F7" w:rsidRPr="00B209C7" w:rsidRDefault="007922F7" w:rsidP="003E18EA">
            <w:pPr>
              <w:jc w:val="center"/>
              <w:rPr>
                <w:color w:val="000000"/>
                <w:sz w:val="14"/>
                <w:szCs w:val="14"/>
              </w:rPr>
            </w:pPr>
            <w:r w:rsidRPr="00B209C7">
              <w:rPr>
                <w:color w:val="000000"/>
                <w:sz w:val="14"/>
                <w:szCs w:val="14"/>
              </w:rPr>
              <w:t>0%</w:t>
            </w:r>
          </w:p>
        </w:tc>
      </w:tr>
      <w:tr w:rsidR="007922F7" w:rsidRPr="00B209C7" w14:paraId="7F299ACB" w14:textId="77777777" w:rsidTr="007922F7">
        <w:trPr>
          <w:trHeight w:val="20"/>
        </w:trPr>
        <w:tc>
          <w:tcPr>
            <w:tcW w:w="1103" w:type="dxa"/>
            <w:hideMark/>
          </w:tcPr>
          <w:p w14:paraId="0A72575C" w14:textId="77777777" w:rsidR="007922F7" w:rsidRPr="00B209C7" w:rsidRDefault="007922F7" w:rsidP="003E18EA">
            <w:pPr>
              <w:jc w:val="left"/>
              <w:rPr>
                <w:color w:val="000000"/>
                <w:sz w:val="14"/>
                <w:szCs w:val="14"/>
              </w:rPr>
            </w:pPr>
            <w:r w:rsidRPr="00B209C7">
              <w:rPr>
                <w:color w:val="000000"/>
                <w:sz w:val="14"/>
                <w:szCs w:val="14"/>
              </w:rPr>
              <w:t>2936</w:t>
            </w:r>
          </w:p>
        </w:tc>
        <w:tc>
          <w:tcPr>
            <w:tcW w:w="3163" w:type="dxa"/>
            <w:hideMark/>
          </w:tcPr>
          <w:p w14:paraId="5F8E168C" w14:textId="77777777" w:rsidR="007922F7" w:rsidRPr="00B209C7" w:rsidRDefault="007922F7" w:rsidP="003E18EA">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756" w:type="dxa"/>
            <w:hideMark/>
          </w:tcPr>
          <w:p w14:paraId="6903E68D" w14:textId="77777777" w:rsidR="007922F7" w:rsidRPr="00B209C7" w:rsidRDefault="007922F7" w:rsidP="003E18EA">
            <w:pPr>
              <w:jc w:val="center"/>
              <w:rPr>
                <w:color w:val="000000"/>
                <w:sz w:val="14"/>
                <w:szCs w:val="14"/>
              </w:rPr>
            </w:pPr>
          </w:p>
        </w:tc>
        <w:tc>
          <w:tcPr>
            <w:tcW w:w="1245" w:type="dxa"/>
            <w:hideMark/>
          </w:tcPr>
          <w:p w14:paraId="55B0AC6D" w14:textId="77777777" w:rsidR="007922F7" w:rsidRPr="00B209C7" w:rsidRDefault="007922F7" w:rsidP="003E18EA">
            <w:pPr>
              <w:jc w:val="center"/>
              <w:rPr>
                <w:color w:val="000000"/>
                <w:sz w:val="14"/>
                <w:szCs w:val="14"/>
              </w:rPr>
            </w:pPr>
          </w:p>
        </w:tc>
        <w:tc>
          <w:tcPr>
            <w:tcW w:w="1106" w:type="dxa"/>
            <w:hideMark/>
          </w:tcPr>
          <w:p w14:paraId="75D3BF71" w14:textId="77777777" w:rsidR="007922F7" w:rsidRPr="00B209C7" w:rsidRDefault="007922F7" w:rsidP="003E18EA">
            <w:pPr>
              <w:jc w:val="center"/>
              <w:rPr>
                <w:color w:val="000000"/>
                <w:sz w:val="14"/>
                <w:szCs w:val="14"/>
              </w:rPr>
            </w:pPr>
          </w:p>
        </w:tc>
        <w:tc>
          <w:tcPr>
            <w:tcW w:w="720" w:type="dxa"/>
            <w:hideMark/>
          </w:tcPr>
          <w:p w14:paraId="576436D4" w14:textId="77777777" w:rsidR="007922F7" w:rsidRPr="00B209C7" w:rsidRDefault="007922F7" w:rsidP="003E18EA">
            <w:pPr>
              <w:jc w:val="center"/>
              <w:rPr>
                <w:color w:val="000000"/>
                <w:sz w:val="14"/>
                <w:szCs w:val="14"/>
              </w:rPr>
            </w:pPr>
          </w:p>
        </w:tc>
        <w:tc>
          <w:tcPr>
            <w:tcW w:w="1149" w:type="dxa"/>
            <w:hideMark/>
          </w:tcPr>
          <w:p w14:paraId="3A9848B2" w14:textId="77777777" w:rsidR="007922F7" w:rsidRPr="00B209C7" w:rsidRDefault="007922F7" w:rsidP="003E18EA">
            <w:pPr>
              <w:jc w:val="center"/>
              <w:rPr>
                <w:color w:val="000000"/>
                <w:sz w:val="14"/>
                <w:szCs w:val="14"/>
              </w:rPr>
            </w:pPr>
          </w:p>
        </w:tc>
      </w:tr>
      <w:tr w:rsidR="007922F7" w:rsidRPr="00B209C7" w14:paraId="06A8B3AE" w14:textId="77777777" w:rsidTr="007922F7">
        <w:trPr>
          <w:cnfStyle w:val="000000010000" w:firstRow="0" w:lastRow="0" w:firstColumn="0" w:lastColumn="0" w:oddVBand="0" w:evenVBand="0" w:oddHBand="0" w:evenHBand="1" w:firstRowFirstColumn="0" w:firstRowLastColumn="0" w:lastRowFirstColumn="0" w:lastRowLastColumn="0"/>
          <w:trHeight w:val="20"/>
        </w:trPr>
        <w:tc>
          <w:tcPr>
            <w:tcW w:w="1103" w:type="dxa"/>
            <w:hideMark/>
          </w:tcPr>
          <w:p w14:paraId="7A245E8B" w14:textId="77777777" w:rsidR="007922F7" w:rsidRPr="00B209C7" w:rsidRDefault="007922F7" w:rsidP="003E18EA">
            <w:pPr>
              <w:jc w:val="left"/>
              <w:rPr>
                <w:color w:val="000000"/>
                <w:sz w:val="14"/>
                <w:szCs w:val="14"/>
              </w:rPr>
            </w:pPr>
            <w:r w:rsidRPr="00B209C7">
              <w:rPr>
                <w:color w:val="000000"/>
                <w:sz w:val="14"/>
                <w:szCs w:val="14"/>
              </w:rPr>
              <w:t>293624</w:t>
            </w:r>
          </w:p>
        </w:tc>
        <w:tc>
          <w:tcPr>
            <w:tcW w:w="3163" w:type="dxa"/>
            <w:hideMark/>
          </w:tcPr>
          <w:p w14:paraId="604C03FD" w14:textId="77777777" w:rsidR="007922F7" w:rsidRPr="00B209C7" w:rsidRDefault="007922F7" w:rsidP="003E18EA">
            <w:pPr>
              <w:jc w:val="left"/>
              <w:rPr>
                <w:color w:val="000000"/>
                <w:sz w:val="14"/>
                <w:szCs w:val="14"/>
              </w:rPr>
            </w:pPr>
            <w:r w:rsidRPr="00B209C7">
              <w:rPr>
                <w:color w:val="000000"/>
                <w:sz w:val="14"/>
                <w:szCs w:val="14"/>
              </w:rPr>
              <w:t>-- D- or DL-Pantothenic acid (Vitamin B3 or Vitamin B5) and its derivatives</w:t>
            </w:r>
          </w:p>
        </w:tc>
        <w:tc>
          <w:tcPr>
            <w:tcW w:w="756" w:type="dxa"/>
            <w:hideMark/>
          </w:tcPr>
          <w:p w14:paraId="5F41E6BC" w14:textId="77777777" w:rsidR="007922F7" w:rsidRPr="00B209C7" w:rsidRDefault="007922F7" w:rsidP="003E18EA">
            <w:pPr>
              <w:jc w:val="center"/>
              <w:rPr>
                <w:color w:val="000000"/>
                <w:sz w:val="14"/>
                <w:szCs w:val="14"/>
              </w:rPr>
            </w:pPr>
            <w:r w:rsidRPr="00B209C7">
              <w:rPr>
                <w:color w:val="000000"/>
                <w:sz w:val="14"/>
                <w:szCs w:val="14"/>
              </w:rPr>
              <w:t>0%</w:t>
            </w:r>
          </w:p>
        </w:tc>
        <w:tc>
          <w:tcPr>
            <w:tcW w:w="1245" w:type="dxa"/>
            <w:hideMark/>
          </w:tcPr>
          <w:p w14:paraId="7E3DB4BA" w14:textId="77777777" w:rsidR="007922F7" w:rsidRPr="00B209C7" w:rsidRDefault="007922F7" w:rsidP="003E18EA">
            <w:pPr>
              <w:jc w:val="center"/>
              <w:rPr>
                <w:color w:val="000000"/>
                <w:sz w:val="14"/>
                <w:szCs w:val="14"/>
              </w:rPr>
            </w:pPr>
          </w:p>
        </w:tc>
        <w:tc>
          <w:tcPr>
            <w:tcW w:w="1106" w:type="dxa"/>
            <w:hideMark/>
          </w:tcPr>
          <w:p w14:paraId="204B3C22" w14:textId="77777777" w:rsidR="007922F7" w:rsidRPr="00B209C7" w:rsidRDefault="007922F7" w:rsidP="003E18EA">
            <w:pPr>
              <w:jc w:val="center"/>
              <w:rPr>
                <w:color w:val="000000"/>
                <w:sz w:val="14"/>
                <w:szCs w:val="14"/>
              </w:rPr>
            </w:pPr>
            <w:r w:rsidRPr="00B209C7">
              <w:rPr>
                <w:color w:val="000000"/>
                <w:sz w:val="14"/>
                <w:szCs w:val="14"/>
              </w:rPr>
              <w:t>293624000</w:t>
            </w:r>
          </w:p>
        </w:tc>
        <w:tc>
          <w:tcPr>
            <w:tcW w:w="720" w:type="dxa"/>
            <w:hideMark/>
          </w:tcPr>
          <w:p w14:paraId="014EA1DF" w14:textId="77777777" w:rsidR="007922F7" w:rsidRPr="00B209C7" w:rsidRDefault="007922F7" w:rsidP="003E18EA">
            <w:pPr>
              <w:jc w:val="center"/>
              <w:rPr>
                <w:color w:val="000000"/>
                <w:sz w:val="14"/>
                <w:szCs w:val="14"/>
              </w:rPr>
            </w:pPr>
            <w:r w:rsidRPr="00B209C7">
              <w:rPr>
                <w:color w:val="000000"/>
                <w:sz w:val="14"/>
                <w:szCs w:val="14"/>
              </w:rPr>
              <w:t>0%</w:t>
            </w:r>
          </w:p>
        </w:tc>
        <w:tc>
          <w:tcPr>
            <w:tcW w:w="1149" w:type="dxa"/>
            <w:hideMark/>
          </w:tcPr>
          <w:p w14:paraId="40A4A05C" w14:textId="77777777" w:rsidR="007922F7" w:rsidRPr="00B209C7" w:rsidRDefault="007922F7" w:rsidP="003E18EA">
            <w:pPr>
              <w:jc w:val="center"/>
              <w:rPr>
                <w:color w:val="000000"/>
                <w:sz w:val="14"/>
                <w:szCs w:val="14"/>
              </w:rPr>
            </w:pPr>
            <w:r w:rsidRPr="00B209C7">
              <w:rPr>
                <w:color w:val="000000"/>
                <w:sz w:val="14"/>
                <w:szCs w:val="14"/>
              </w:rPr>
              <w:t>0%</w:t>
            </w:r>
          </w:p>
        </w:tc>
      </w:tr>
      <w:tr w:rsidR="007922F7" w:rsidRPr="00B209C7" w14:paraId="131CBCDA" w14:textId="77777777" w:rsidTr="007922F7">
        <w:trPr>
          <w:trHeight w:val="20"/>
        </w:trPr>
        <w:tc>
          <w:tcPr>
            <w:tcW w:w="1103" w:type="dxa"/>
            <w:hideMark/>
          </w:tcPr>
          <w:p w14:paraId="1101D961" w14:textId="77777777" w:rsidR="007922F7" w:rsidRPr="00B209C7" w:rsidRDefault="007922F7" w:rsidP="003E18EA">
            <w:pPr>
              <w:jc w:val="left"/>
              <w:rPr>
                <w:color w:val="000000"/>
                <w:sz w:val="14"/>
                <w:szCs w:val="14"/>
              </w:rPr>
            </w:pPr>
            <w:r w:rsidRPr="00B209C7">
              <w:rPr>
                <w:color w:val="000000"/>
                <w:sz w:val="14"/>
                <w:szCs w:val="14"/>
              </w:rPr>
              <w:t>293628</w:t>
            </w:r>
          </w:p>
        </w:tc>
        <w:tc>
          <w:tcPr>
            <w:tcW w:w="3163" w:type="dxa"/>
            <w:hideMark/>
          </w:tcPr>
          <w:p w14:paraId="0EFD1670" w14:textId="77777777" w:rsidR="007922F7" w:rsidRPr="00B209C7" w:rsidRDefault="007922F7" w:rsidP="003E18EA">
            <w:pPr>
              <w:jc w:val="left"/>
              <w:rPr>
                <w:color w:val="000000"/>
                <w:sz w:val="14"/>
                <w:szCs w:val="14"/>
              </w:rPr>
            </w:pPr>
            <w:r w:rsidRPr="00B209C7">
              <w:rPr>
                <w:color w:val="000000"/>
                <w:sz w:val="14"/>
                <w:szCs w:val="14"/>
              </w:rPr>
              <w:t>-- Vitamin E and its derivatives</w:t>
            </w:r>
          </w:p>
        </w:tc>
        <w:tc>
          <w:tcPr>
            <w:tcW w:w="756" w:type="dxa"/>
            <w:hideMark/>
          </w:tcPr>
          <w:p w14:paraId="1E528302" w14:textId="77777777" w:rsidR="007922F7" w:rsidRPr="00B209C7" w:rsidRDefault="007922F7" w:rsidP="003E18EA">
            <w:pPr>
              <w:jc w:val="center"/>
              <w:rPr>
                <w:color w:val="000000"/>
                <w:sz w:val="14"/>
                <w:szCs w:val="14"/>
              </w:rPr>
            </w:pPr>
            <w:r w:rsidRPr="00B209C7">
              <w:rPr>
                <w:color w:val="000000"/>
                <w:sz w:val="14"/>
                <w:szCs w:val="14"/>
              </w:rPr>
              <w:t>0%</w:t>
            </w:r>
          </w:p>
        </w:tc>
        <w:tc>
          <w:tcPr>
            <w:tcW w:w="1245" w:type="dxa"/>
            <w:hideMark/>
          </w:tcPr>
          <w:p w14:paraId="5E789FAB" w14:textId="77777777" w:rsidR="007922F7" w:rsidRPr="00B209C7" w:rsidRDefault="007922F7" w:rsidP="003E18EA">
            <w:pPr>
              <w:jc w:val="center"/>
              <w:rPr>
                <w:color w:val="000000"/>
                <w:sz w:val="14"/>
                <w:szCs w:val="14"/>
              </w:rPr>
            </w:pPr>
          </w:p>
        </w:tc>
        <w:tc>
          <w:tcPr>
            <w:tcW w:w="1106" w:type="dxa"/>
            <w:hideMark/>
          </w:tcPr>
          <w:p w14:paraId="549248F3" w14:textId="77777777" w:rsidR="007922F7" w:rsidRPr="00B209C7" w:rsidRDefault="007922F7" w:rsidP="003E18EA">
            <w:pPr>
              <w:jc w:val="center"/>
              <w:rPr>
                <w:color w:val="000000"/>
                <w:sz w:val="14"/>
                <w:szCs w:val="14"/>
              </w:rPr>
            </w:pPr>
            <w:r w:rsidRPr="00B209C7">
              <w:rPr>
                <w:color w:val="000000"/>
                <w:sz w:val="14"/>
                <w:szCs w:val="14"/>
              </w:rPr>
              <w:t>293628000</w:t>
            </w:r>
          </w:p>
        </w:tc>
        <w:tc>
          <w:tcPr>
            <w:tcW w:w="720" w:type="dxa"/>
            <w:hideMark/>
          </w:tcPr>
          <w:p w14:paraId="0B05665A" w14:textId="77777777" w:rsidR="007922F7" w:rsidRPr="00B209C7" w:rsidRDefault="007922F7" w:rsidP="003E18EA">
            <w:pPr>
              <w:jc w:val="center"/>
              <w:rPr>
                <w:color w:val="000000"/>
                <w:sz w:val="14"/>
                <w:szCs w:val="14"/>
              </w:rPr>
            </w:pPr>
            <w:r w:rsidRPr="00B209C7">
              <w:rPr>
                <w:color w:val="000000"/>
                <w:sz w:val="14"/>
                <w:szCs w:val="14"/>
              </w:rPr>
              <w:t>0%</w:t>
            </w:r>
          </w:p>
        </w:tc>
        <w:tc>
          <w:tcPr>
            <w:tcW w:w="1149" w:type="dxa"/>
            <w:hideMark/>
          </w:tcPr>
          <w:p w14:paraId="69343687" w14:textId="77777777" w:rsidR="007922F7" w:rsidRPr="00B209C7" w:rsidRDefault="007922F7" w:rsidP="003E18EA">
            <w:pPr>
              <w:jc w:val="center"/>
              <w:rPr>
                <w:color w:val="000000"/>
                <w:sz w:val="14"/>
                <w:szCs w:val="14"/>
              </w:rPr>
            </w:pPr>
            <w:r w:rsidRPr="00B209C7">
              <w:rPr>
                <w:color w:val="000000"/>
                <w:sz w:val="14"/>
                <w:szCs w:val="14"/>
              </w:rPr>
              <w:t>0%</w:t>
            </w:r>
          </w:p>
        </w:tc>
      </w:tr>
    </w:tbl>
    <w:p w14:paraId="5085A893" w14:textId="77777777" w:rsidR="00E5573A" w:rsidRPr="00B209C7" w:rsidRDefault="00D00836" w:rsidP="003E18EA">
      <w:pPr>
        <w:pStyle w:val="NoteText"/>
        <w:spacing w:before="120"/>
      </w:pPr>
      <w:r w:rsidRPr="00B209C7">
        <w:t>1</w:t>
      </w:r>
      <w:r w:rsidRPr="00B209C7">
        <w:tab/>
      </w:r>
      <w:r w:rsidR="003B75B7" w:rsidRPr="00B209C7">
        <w:t>S</w:t>
      </w:r>
      <w:r w:rsidR="00E5573A" w:rsidRPr="00B209C7">
        <w:t>eed.</w:t>
      </w:r>
    </w:p>
    <w:p w14:paraId="32A0DDC7" w14:textId="77777777" w:rsidR="00E5573A" w:rsidRPr="00B209C7" w:rsidRDefault="00D00836" w:rsidP="003E18EA">
      <w:pPr>
        <w:pStyle w:val="NoteText"/>
      </w:pPr>
      <w:r w:rsidRPr="00B209C7">
        <w:t>2</w:t>
      </w:r>
      <w:r w:rsidRPr="00B209C7">
        <w:tab/>
      </w:r>
      <w:r w:rsidR="003B75B7" w:rsidRPr="00B209C7">
        <w:t>O</w:t>
      </w:r>
      <w:r w:rsidR="00E5573A" w:rsidRPr="00B209C7">
        <w:t>ther.</w:t>
      </w:r>
    </w:p>
    <w:p w14:paraId="6068F4FB" w14:textId="77777777" w:rsidR="00E5573A" w:rsidRPr="00B209C7" w:rsidRDefault="00E5573A" w:rsidP="003E18EA">
      <w:pPr>
        <w:pStyle w:val="Caption"/>
        <w:keepNext w:val="0"/>
        <w:spacing w:before="0"/>
        <w:rPr>
          <w:lang w:val="en-US"/>
        </w:rPr>
      </w:pPr>
      <w:r w:rsidRPr="00B209C7">
        <w:rPr>
          <w:lang w:val="en-US"/>
        </w:rPr>
        <w:br w:type="page"/>
      </w:r>
      <w:r w:rsidRPr="00B209C7">
        <w:rPr>
          <w:lang w:val="en-US"/>
        </w:rPr>
        <w:lastRenderedPageBreak/>
        <w:t>Kenya</w:t>
      </w:r>
    </w:p>
    <w:tbl>
      <w:tblPr>
        <w:tblStyle w:val="WTOTable1"/>
        <w:tblW w:w="9270" w:type="dxa"/>
        <w:tblLook w:val="04A0" w:firstRow="1" w:lastRow="0" w:firstColumn="1" w:lastColumn="0" w:noHBand="0" w:noVBand="1"/>
      </w:tblPr>
      <w:tblGrid>
        <w:gridCol w:w="1119"/>
        <w:gridCol w:w="3245"/>
        <w:gridCol w:w="882"/>
        <w:gridCol w:w="1231"/>
        <w:gridCol w:w="1037"/>
        <w:gridCol w:w="559"/>
        <w:gridCol w:w="1197"/>
      </w:tblGrid>
      <w:tr w:rsidR="005F5286" w:rsidRPr="00B209C7" w14:paraId="5429F4DC" w14:textId="77777777" w:rsidTr="00A62920">
        <w:trPr>
          <w:cnfStyle w:val="100000000000" w:firstRow="1" w:lastRow="0" w:firstColumn="0" w:lastColumn="0" w:oddVBand="0" w:evenVBand="0" w:oddHBand="0" w:evenHBand="0" w:firstRowFirstColumn="0" w:firstRowLastColumn="0" w:lastRowFirstColumn="0" w:lastRowLastColumn="0"/>
          <w:trHeight w:val="133"/>
        </w:trPr>
        <w:tc>
          <w:tcPr>
            <w:tcW w:w="6477" w:type="dxa"/>
            <w:gridSpan w:val="4"/>
            <w:tcBorders>
              <w:top w:val="single" w:sz="4" w:space="0" w:color="auto"/>
              <w:bottom w:val="single" w:sz="4" w:space="0" w:color="auto"/>
            </w:tcBorders>
            <w:vAlign w:val="center"/>
          </w:tcPr>
          <w:p w14:paraId="358B2B48" w14:textId="77777777" w:rsidR="005F5286" w:rsidRPr="00B209C7" w:rsidRDefault="005F5286" w:rsidP="003E18EA">
            <w:pPr>
              <w:jc w:val="center"/>
              <w:rPr>
                <w:color w:val="FFFFFF" w:themeColor="background1"/>
                <w:sz w:val="14"/>
                <w:szCs w:val="14"/>
              </w:rPr>
            </w:pPr>
            <w:r w:rsidRPr="00B209C7">
              <w:rPr>
                <w:color w:val="FFFFFF" w:themeColor="background1"/>
                <w:sz w:val="14"/>
                <w:szCs w:val="14"/>
              </w:rPr>
              <w:t>BOUND DUTIES</w:t>
            </w:r>
          </w:p>
        </w:tc>
        <w:tc>
          <w:tcPr>
            <w:tcW w:w="2793" w:type="dxa"/>
            <w:gridSpan w:val="3"/>
            <w:tcBorders>
              <w:top w:val="single" w:sz="4" w:space="0" w:color="auto"/>
              <w:bottom w:val="single" w:sz="4" w:space="0" w:color="auto"/>
            </w:tcBorders>
            <w:vAlign w:val="center"/>
          </w:tcPr>
          <w:p w14:paraId="37084ACA" w14:textId="77777777" w:rsidR="005F5286" w:rsidRPr="00B209C7" w:rsidRDefault="005F5286" w:rsidP="003E18EA">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w:t>
            </w:r>
            <w:r w:rsidR="006C2276" w:rsidRPr="00B209C7">
              <w:rPr>
                <w:color w:val="FFFFFF" w:themeColor="background1"/>
                <w:sz w:val="14"/>
                <w:szCs w:val="14"/>
              </w:rPr>
              <w:t>20</w:t>
            </w:r>
            <w:r w:rsidRPr="00B209C7">
              <w:rPr>
                <w:color w:val="FFFFFF" w:themeColor="background1"/>
                <w:sz w:val="14"/>
                <w:szCs w:val="14"/>
              </w:rPr>
              <w:t>)</w:t>
            </w:r>
          </w:p>
        </w:tc>
      </w:tr>
      <w:tr w:rsidR="005F5286" w:rsidRPr="00B209C7" w14:paraId="6D6E84A1" w14:textId="77777777" w:rsidTr="00A62920">
        <w:trPr>
          <w:trHeight w:val="161"/>
        </w:trPr>
        <w:tc>
          <w:tcPr>
            <w:tcW w:w="1119" w:type="dxa"/>
            <w:tcBorders>
              <w:top w:val="single" w:sz="4" w:space="0" w:color="auto"/>
            </w:tcBorders>
            <w:shd w:val="clear" w:color="auto" w:fill="006283"/>
            <w:vAlign w:val="center"/>
          </w:tcPr>
          <w:p w14:paraId="68A36EB7" w14:textId="4C296860" w:rsidR="005F5286" w:rsidRPr="00B209C7" w:rsidRDefault="005F5286" w:rsidP="003E18EA">
            <w:pPr>
              <w:jc w:val="center"/>
              <w:rPr>
                <w:b/>
                <w:color w:val="FFFFFF" w:themeColor="background1"/>
                <w:sz w:val="14"/>
                <w:szCs w:val="14"/>
              </w:rPr>
            </w:pPr>
            <w:r w:rsidRPr="00B209C7">
              <w:rPr>
                <w:b/>
                <w:color w:val="FFFFFF" w:themeColor="background1"/>
                <w:sz w:val="14"/>
                <w:szCs w:val="14"/>
              </w:rPr>
              <w:t>Tariff Line (HS 201</w:t>
            </w:r>
            <w:r w:rsidR="004B3BE7" w:rsidRPr="00B209C7">
              <w:rPr>
                <w:b/>
                <w:color w:val="FFFFFF" w:themeColor="background1"/>
                <w:sz w:val="14"/>
                <w:szCs w:val="14"/>
              </w:rPr>
              <w:t>7</w:t>
            </w:r>
            <w:r w:rsidRPr="00B209C7">
              <w:rPr>
                <w:b/>
                <w:color w:val="FFFFFF" w:themeColor="background1"/>
                <w:sz w:val="14"/>
                <w:szCs w:val="14"/>
              </w:rPr>
              <w:t>)</w:t>
            </w:r>
          </w:p>
        </w:tc>
        <w:tc>
          <w:tcPr>
            <w:tcW w:w="3245" w:type="dxa"/>
            <w:tcBorders>
              <w:top w:val="single" w:sz="4" w:space="0" w:color="auto"/>
            </w:tcBorders>
            <w:shd w:val="clear" w:color="auto" w:fill="006283"/>
            <w:vAlign w:val="center"/>
          </w:tcPr>
          <w:p w14:paraId="60DB57AB" w14:textId="77777777" w:rsidR="005F5286" w:rsidRPr="00B209C7" w:rsidRDefault="005F5286" w:rsidP="003E18EA">
            <w:pPr>
              <w:jc w:val="center"/>
              <w:rPr>
                <w:b/>
                <w:color w:val="FFFFFF" w:themeColor="background1"/>
                <w:sz w:val="14"/>
                <w:szCs w:val="14"/>
              </w:rPr>
            </w:pPr>
            <w:r w:rsidRPr="00B209C7">
              <w:rPr>
                <w:b/>
                <w:color w:val="FFFFFF" w:themeColor="background1"/>
                <w:sz w:val="14"/>
                <w:szCs w:val="14"/>
              </w:rPr>
              <w:t>Designation</w:t>
            </w:r>
          </w:p>
        </w:tc>
        <w:tc>
          <w:tcPr>
            <w:tcW w:w="882" w:type="dxa"/>
            <w:tcBorders>
              <w:top w:val="single" w:sz="4" w:space="0" w:color="auto"/>
            </w:tcBorders>
            <w:shd w:val="clear" w:color="auto" w:fill="006283"/>
            <w:vAlign w:val="center"/>
          </w:tcPr>
          <w:p w14:paraId="59BF1841" w14:textId="77777777" w:rsidR="005F5286" w:rsidRPr="00B209C7" w:rsidRDefault="005F5286" w:rsidP="003E18EA">
            <w:pPr>
              <w:jc w:val="center"/>
              <w:rPr>
                <w:b/>
                <w:color w:val="FFFFFF" w:themeColor="background1"/>
                <w:sz w:val="14"/>
                <w:szCs w:val="14"/>
              </w:rPr>
            </w:pPr>
            <w:r w:rsidRPr="00B209C7">
              <w:rPr>
                <w:b/>
                <w:color w:val="FFFFFF" w:themeColor="background1"/>
                <w:sz w:val="14"/>
                <w:szCs w:val="14"/>
              </w:rPr>
              <w:t>Bound Duty</w:t>
            </w:r>
          </w:p>
        </w:tc>
        <w:tc>
          <w:tcPr>
            <w:tcW w:w="1231" w:type="dxa"/>
            <w:tcBorders>
              <w:top w:val="single" w:sz="4" w:space="0" w:color="auto"/>
            </w:tcBorders>
            <w:shd w:val="clear" w:color="auto" w:fill="006283"/>
            <w:vAlign w:val="center"/>
          </w:tcPr>
          <w:p w14:paraId="13126D5A" w14:textId="77777777" w:rsidR="005F5286" w:rsidRPr="00B209C7" w:rsidRDefault="005F5286" w:rsidP="003E18EA">
            <w:pPr>
              <w:jc w:val="center"/>
              <w:rPr>
                <w:b/>
                <w:color w:val="FFFFFF" w:themeColor="background1"/>
                <w:sz w:val="14"/>
                <w:szCs w:val="14"/>
              </w:rPr>
            </w:pPr>
            <w:r w:rsidRPr="00B209C7">
              <w:rPr>
                <w:b/>
                <w:color w:val="FFFFFF" w:themeColor="background1"/>
                <w:sz w:val="14"/>
                <w:szCs w:val="14"/>
              </w:rPr>
              <w:t>Other Duties &amp; Charges</w:t>
            </w:r>
          </w:p>
        </w:tc>
        <w:tc>
          <w:tcPr>
            <w:tcW w:w="1037" w:type="dxa"/>
            <w:tcBorders>
              <w:top w:val="single" w:sz="4" w:space="0" w:color="auto"/>
            </w:tcBorders>
            <w:shd w:val="clear" w:color="auto" w:fill="006283"/>
            <w:vAlign w:val="center"/>
          </w:tcPr>
          <w:p w14:paraId="44F9D336" w14:textId="77777777" w:rsidR="005F5286" w:rsidRPr="00B209C7" w:rsidRDefault="005F5286" w:rsidP="003E18EA">
            <w:pPr>
              <w:jc w:val="center"/>
              <w:rPr>
                <w:b/>
                <w:color w:val="FFFFFF" w:themeColor="background1"/>
                <w:sz w:val="14"/>
                <w:szCs w:val="14"/>
              </w:rPr>
            </w:pPr>
            <w:r w:rsidRPr="00B209C7">
              <w:rPr>
                <w:b/>
                <w:color w:val="FFFFFF" w:themeColor="background1"/>
                <w:sz w:val="14"/>
                <w:szCs w:val="14"/>
              </w:rPr>
              <w:t>Tariff Line (HS 2017)</w:t>
            </w:r>
          </w:p>
        </w:tc>
        <w:tc>
          <w:tcPr>
            <w:tcW w:w="559" w:type="dxa"/>
            <w:tcBorders>
              <w:top w:val="single" w:sz="4" w:space="0" w:color="auto"/>
            </w:tcBorders>
            <w:shd w:val="clear" w:color="auto" w:fill="006283"/>
            <w:vAlign w:val="center"/>
          </w:tcPr>
          <w:p w14:paraId="3F289D54" w14:textId="77777777" w:rsidR="005F5286" w:rsidRPr="00B209C7" w:rsidRDefault="005F5286" w:rsidP="003E18EA">
            <w:pPr>
              <w:jc w:val="center"/>
              <w:rPr>
                <w:b/>
                <w:color w:val="FFFFFF" w:themeColor="background1"/>
                <w:sz w:val="14"/>
                <w:szCs w:val="14"/>
              </w:rPr>
            </w:pPr>
            <w:r w:rsidRPr="00B209C7">
              <w:rPr>
                <w:b/>
                <w:color w:val="FFFFFF" w:themeColor="background1"/>
                <w:sz w:val="14"/>
                <w:szCs w:val="14"/>
              </w:rPr>
              <w:t>MFN</w:t>
            </w:r>
          </w:p>
        </w:tc>
        <w:tc>
          <w:tcPr>
            <w:tcW w:w="1197" w:type="dxa"/>
            <w:tcBorders>
              <w:top w:val="single" w:sz="4" w:space="0" w:color="auto"/>
            </w:tcBorders>
            <w:shd w:val="clear" w:color="auto" w:fill="006283"/>
            <w:vAlign w:val="center"/>
          </w:tcPr>
          <w:p w14:paraId="142869C6" w14:textId="77777777" w:rsidR="005F5286" w:rsidRPr="00B209C7" w:rsidRDefault="005F5286" w:rsidP="003E18EA">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t xml:space="preserve"> Preferential</w:t>
            </w:r>
          </w:p>
        </w:tc>
      </w:tr>
      <w:tr w:rsidR="005F5286" w:rsidRPr="00B209C7" w14:paraId="41240F29" w14:textId="77777777" w:rsidTr="005F5286">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43E2FB11" w14:textId="77777777" w:rsidR="00E5573A" w:rsidRPr="00B209C7" w:rsidRDefault="00853453" w:rsidP="003E18EA">
            <w:pPr>
              <w:jc w:val="center"/>
              <w:rPr>
                <w:b/>
                <w:bCs/>
                <w:color w:val="000000"/>
                <w:sz w:val="14"/>
                <w:szCs w:val="14"/>
              </w:rPr>
            </w:pPr>
            <w:r w:rsidRPr="00B209C7">
              <w:rPr>
                <w:sz w:val="14"/>
                <w:szCs w:val="14"/>
              </w:rPr>
              <w:br w:type="page"/>
            </w:r>
            <w:r w:rsidR="00E5573A" w:rsidRPr="00B209C7">
              <w:rPr>
                <w:sz w:val="14"/>
                <w:szCs w:val="14"/>
              </w:rPr>
              <w:br w:type="page"/>
            </w:r>
          </w:p>
        </w:tc>
        <w:tc>
          <w:tcPr>
            <w:tcW w:w="3245" w:type="dxa"/>
            <w:hideMark/>
          </w:tcPr>
          <w:p w14:paraId="75C68846" w14:textId="77777777" w:rsidR="00E5573A" w:rsidRPr="00B209C7" w:rsidRDefault="00E5573A" w:rsidP="003E18EA">
            <w:pPr>
              <w:jc w:val="center"/>
              <w:rPr>
                <w:b/>
                <w:bCs/>
                <w:color w:val="000000"/>
                <w:sz w:val="14"/>
                <w:szCs w:val="14"/>
              </w:rPr>
            </w:pPr>
          </w:p>
        </w:tc>
        <w:tc>
          <w:tcPr>
            <w:tcW w:w="882" w:type="dxa"/>
            <w:hideMark/>
          </w:tcPr>
          <w:p w14:paraId="5C66E21C" w14:textId="77777777" w:rsidR="00E5573A" w:rsidRPr="00B209C7" w:rsidRDefault="00E5573A" w:rsidP="003E18EA">
            <w:pPr>
              <w:jc w:val="center"/>
              <w:rPr>
                <w:b/>
                <w:bCs/>
                <w:color w:val="000000"/>
                <w:sz w:val="14"/>
                <w:szCs w:val="14"/>
              </w:rPr>
            </w:pPr>
          </w:p>
        </w:tc>
        <w:tc>
          <w:tcPr>
            <w:tcW w:w="1231" w:type="dxa"/>
            <w:hideMark/>
          </w:tcPr>
          <w:p w14:paraId="71FD2F99" w14:textId="77777777" w:rsidR="00E5573A" w:rsidRPr="00B209C7" w:rsidRDefault="00E5573A" w:rsidP="003E18EA">
            <w:pPr>
              <w:jc w:val="center"/>
              <w:rPr>
                <w:b/>
                <w:bCs/>
                <w:color w:val="000000"/>
                <w:sz w:val="14"/>
                <w:szCs w:val="14"/>
              </w:rPr>
            </w:pPr>
          </w:p>
        </w:tc>
        <w:tc>
          <w:tcPr>
            <w:tcW w:w="1037" w:type="dxa"/>
            <w:hideMark/>
          </w:tcPr>
          <w:p w14:paraId="19180236" w14:textId="77777777" w:rsidR="00E5573A" w:rsidRPr="00B209C7" w:rsidRDefault="00E5573A" w:rsidP="003E18EA">
            <w:pPr>
              <w:jc w:val="center"/>
              <w:rPr>
                <w:b/>
                <w:bCs/>
                <w:color w:val="000000"/>
                <w:sz w:val="14"/>
                <w:szCs w:val="14"/>
              </w:rPr>
            </w:pPr>
          </w:p>
        </w:tc>
        <w:tc>
          <w:tcPr>
            <w:tcW w:w="559" w:type="dxa"/>
            <w:hideMark/>
          </w:tcPr>
          <w:p w14:paraId="49198E62" w14:textId="77777777" w:rsidR="00E5573A" w:rsidRPr="00B209C7" w:rsidRDefault="00E5573A" w:rsidP="003E18EA">
            <w:pPr>
              <w:jc w:val="center"/>
              <w:rPr>
                <w:b/>
                <w:bCs/>
                <w:color w:val="000000"/>
                <w:sz w:val="14"/>
                <w:szCs w:val="14"/>
              </w:rPr>
            </w:pPr>
          </w:p>
        </w:tc>
        <w:tc>
          <w:tcPr>
            <w:tcW w:w="1197" w:type="dxa"/>
            <w:hideMark/>
          </w:tcPr>
          <w:p w14:paraId="74782B5A" w14:textId="77777777" w:rsidR="00E5573A" w:rsidRPr="00B209C7" w:rsidRDefault="00E5573A" w:rsidP="003E18EA">
            <w:pPr>
              <w:jc w:val="center"/>
              <w:rPr>
                <w:b/>
                <w:bCs/>
                <w:color w:val="000000"/>
                <w:sz w:val="14"/>
                <w:szCs w:val="14"/>
              </w:rPr>
            </w:pPr>
          </w:p>
        </w:tc>
      </w:tr>
      <w:tr w:rsidR="005F5286" w:rsidRPr="00B209C7" w14:paraId="75E8BD20" w14:textId="77777777" w:rsidTr="005F5286">
        <w:trPr>
          <w:trHeight w:val="20"/>
        </w:trPr>
        <w:tc>
          <w:tcPr>
            <w:tcW w:w="1119" w:type="dxa"/>
            <w:hideMark/>
          </w:tcPr>
          <w:p w14:paraId="1F666E4A" w14:textId="77777777" w:rsidR="00E5573A" w:rsidRPr="00B209C7" w:rsidRDefault="00E5573A" w:rsidP="003E18EA">
            <w:pPr>
              <w:jc w:val="left"/>
              <w:rPr>
                <w:color w:val="000000"/>
                <w:sz w:val="14"/>
                <w:szCs w:val="14"/>
              </w:rPr>
            </w:pPr>
            <w:r w:rsidRPr="00B209C7">
              <w:rPr>
                <w:color w:val="000000"/>
                <w:sz w:val="14"/>
                <w:szCs w:val="14"/>
              </w:rPr>
              <w:t>1207</w:t>
            </w:r>
          </w:p>
        </w:tc>
        <w:tc>
          <w:tcPr>
            <w:tcW w:w="3245" w:type="dxa"/>
            <w:hideMark/>
          </w:tcPr>
          <w:p w14:paraId="37A1D0EB" w14:textId="77777777" w:rsidR="00E5573A" w:rsidRPr="00B209C7" w:rsidRDefault="00E5573A" w:rsidP="003E18EA">
            <w:pPr>
              <w:jc w:val="left"/>
              <w:rPr>
                <w:color w:val="000000"/>
                <w:sz w:val="14"/>
                <w:szCs w:val="14"/>
              </w:rPr>
            </w:pPr>
            <w:r w:rsidRPr="00B209C7">
              <w:rPr>
                <w:color w:val="000000"/>
                <w:sz w:val="14"/>
                <w:szCs w:val="14"/>
              </w:rPr>
              <w:t>Other oil seeds and oleaginous fruits, whether or not broken:</w:t>
            </w:r>
          </w:p>
        </w:tc>
        <w:tc>
          <w:tcPr>
            <w:tcW w:w="882" w:type="dxa"/>
            <w:hideMark/>
          </w:tcPr>
          <w:p w14:paraId="55D89E83" w14:textId="77777777" w:rsidR="00E5573A" w:rsidRPr="00B209C7" w:rsidRDefault="00E5573A" w:rsidP="003E18EA">
            <w:pPr>
              <w:jc w:val="center"/>
              <w:rPr>
                <w:color w:val="000000"/>
                <w:sz w:val="14"/>
                <w:szCs w:val="14"/>
              </w:rPr>
            </w:pPr>
          </w:p>
        </w:tc>
        <w:tc>
          <w:tcPr>
            <w:tcW w:w="1231" w:type="dxa"/>
            <w:hideMark/>
          </w:tcPr>
          <w:p w14:paraId="7245EAF1" w14:textId="77777777" w:rsidR="00E5573A" w:rsidRPr="00B209C7" w:rsidRDefault="00E5573A" w:rsidP="003E18EA">
            <w:pPr>
              <w:jc w:val="center"/>
              <w:rPr>
                <w:color w:val="000000"/>
                <w:sz w:val="14"/>
                <w:szCs w:val="14"/>
              </w:rPr>
            </w:pPr>
          </w:p>
        </w:tc>
        <w:tc>
          <w:tcPr>
            <w:tcW w:w="1037" w:type="dxa"/>
            <w:hideMark/>
          </w:tcPr>
          <w:p w14:paraId="7F531A34" w14:textId="77777777" w:rsidR="00E5573A" w:rsidRPr="00B209C7" w:rsidRDefault="00E5573A" w:rsidP="003E18EA">
            <w:pPr>
              <w:jc w:val="center"/>
              <w:rPr>
                <w:color w:val="000000"/>
                <w:sz w:val="14"/>
                <w:szCs w:val="14"/>
              </w:rPr>
            </w:pPr>
          </w:p>
        </w:tc>
        <w:tc>
          <w:tcPr>
            <w:tcW w:w="559" w:type="dxa"/>
            <w:hideMark/>
          </w:tcPr>
          <w:p w14:paraId="32214A6E" w14:textId="77777777" w:rsidR="00E5573A" w:rsidRPr="00B209C7" w:rsidRDefault="00E5573A" w:rsidP="003E18EA">
            <w:pPr>
              <w:jc w:val="center"/>
              <w:rPr>
                <w:color w:val="000000"/>
                <w:sz w:val="14"/>
                <w:szCs w:val="14"/>
              </w:rPr>
            </w:pPr>
          </w:p>
        </w:tc>
        <w:tc>
          <w:tcPr>
            <w:tcW w:w="1197" w:type="dxa"/>
            <w:hideMark/>
          </w:tcPr>
          <w:p w14:paraId="42313C72" w14:textId="77777777" w:rsidR="00E5573A" w:rsidRPr="00B209C7" w:rsidRDefault="00E5573A" w:rsidP="003E18EA">
            <w:pPr>
              <w:jc w:val="center"/>
              <w:rPr>
                <w:color w:val="000000"/>
                <w:sz w:val="14"/>
                <w:szCs w:val="14"/>
              </w:rPr>
            </w:pPr>
          </w:p>
        </w:tc>
      </w:tr>
      <w:tr w:rsidR="005F5286" w:rsidRPr="00B209C7" w14:paraId="172EABAE" w14:textId="77777777" w:rsidTr="005F5286">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7CAC5B0C" w14:textId="77777777" w:rsidR="0099579A" w:rsidRPr="00B209C7" w:rsidRDefault="0099579A" w:rsidP="003E18EA">
            <w:pPr>
              <w:jc w:val="left"/>
              <w:rPr>
                <w:color w:val="000000"/>
                <w:sz w:val="14"/>
                <w:szCs w:val="14"/>
              </w:rPr>
            </w:pPr>
            <w:r w:rsidRPr="00B209C7">
              <w:rPr>
                <w:color w:val="000000"/>
                <w:sz w:val="14"/>
                <w:szCs w:val="14"/>
              </w:rPr>
              <w:t>12072100</w:t>
            </w:r>
          </w:p>
        </w:tc>
        <w:tc>
          <w:tcPr>
            <w:tcW w:w="3245" w:type="dxa"/>
            <w:hideMark/>
          </w:tcPr>
          <w:p w14:paraId="7B2DE73F" w14:textId="77777777" w:rsidR="0099579A" w:rsidRPr="00B209C7" w:rsidRDefault="0099579A" w:rsidP="003E18EA">
            <w:pPr>
              <w:jc w:val="left"/>
              <w:rPr>
                <w:color w:val="000000"/>
                <w:sz w:val="14"/>
                <w:szCs w:val="14"/>
              </w:rPr>
            </w:pPr>
            <w:r w:rsidRPr="00B209C7">
              <w:rPr>
                <w:color w:val="000000"/>
                <w:sz w:val="14"/>
                <w:szCs w:val="14"/>
              </w:rPr>
              <w:t>-- Seed</w:t>
            </w:r>
          </w:p>
        </w:tc>
        <w:tc>
          <w:tcPr>
            <w:tcW w:w="882" w:type="dxa"/>
            <w:hideMark/>
          </w:tcPr>
          <w:p w14:paraId="2B0D60E3" w14:textId="77777777" w:rsidR="0099579A" w:rsidRPr="00B209C7" w:rsidRDefault="0099579A" w:rsidP="003E18EA">
            <w:pPr>
              <w:jc w:val="center"/>
              <w:rPr>
                <w:color w:val="000000"/>
                <w:sz w:val="14"/>
                <w:szCs w:val="14"/>
              </w:rPr>
            </w:pPr>
            <w:r w:rsidRPr="00B209C7">
              <w:rPr>
                <w:color w:val="000000"/>
                <w:sz w:val="14"/>
                <w:szCs w:val="14"/>
              </w:rPr>
              <w:t>100%</w:t>
            </w:r>
          </w:p>
        </w:tc>
        <w:tc>
          <w:tcPr>
            <w:tcW w:w="1231" w:type="dxa"/>
            <w:hideMark/>
          </w:tcPr>
          <w:p w14:paraId="3B4AA7D3" w14:textId="77777777" w:rsidR="0099579A" w:rsidRPr="00B209C7" w:rsidRDefault="0099579A" w:rsidP="003E18EA">
            <w:pPr>
              <w:jc w:val="center"/>
              <w:rPr>
                <w:color w:val="000000"/>
                <w:sz w:val="14"/>
                <w:szCs w:val="14"/>
              </w:rPr>
            </w:pPr>
          </w:p>
        </w:tc>
        <w:tc>
          <w:tcPr>
            <w:tcW w:w="1037" w:type="dxa"/>
            <w:hideMark/>
          </w:tcPr>
          <w:p w14:paraId="3A152ECE" w14:textId="77777777" w:rsidR="0099579A" w:rsidRPr="00B209C7" w:rsidRDefault="0099579A" w:rsidP="003E18EA">
            <w:pPr>
              <w:jc w:val="center"/>
              <w:rPr>
                <w:color w:val="000000"/>
                <w:sz w:val="14"/>
                <w:szCs w:val="14"/>
              </w:rPr>
            </w:pPr>
            <w:r w:rsidRPr="00B209C7">
              <w:rPr>
                <w:color w:val="000000"/>
                <w:sz w:val="14"/>
                <w:szCs w:val="14"/>
              </w:rPr>
              <w:t>12072100</w:t>
            </w:r>
          </w:p>
        </w:tc>
        <w:tc>
          <w:tcPr>
            <w:tcW w:w="559" w:type="dxa"/>
            <w:hideMark/>
          </w:tcPr>
          <w:p w14:paraId="59B176EA" w14:textId="77777777" w:rsidR="0099579A" w:rsidRPr="00B209C7" w:rsidRDefault="0099579A" w:rsidP="003E18EA">
            <w:pPr>
              <w:jc w:val="center"/>
              <w:rPr>
                <w:color w:val="000000"/>
                <w:sz w:val="14"/>
                <w:szCs w:val="14"/>
              </w:rPr>
            </w:pPr>
            <w:r w:rsidRPr="00B209C7">
              <w:rPr>
                <w:color w:val="000000"/>
                <w:sz w:val="14"/>
                <w:szCs w:val="14"/>
              </w:rPr>
              <w:t>10%</w:t>
            </w:r>
          </w:p>
        </w:tc>
        <w:tc>
          <w:tcPr>
            <w:tcW w:w="1197" w:type="dxa"/>
            <w:hideMark/>
          </w:tcPr>
          <w:p w14:paraId="082BE64C" w14:textId="77777777" w:rsidR="0099579A" w:rsidRPr="00B209C7" w:rsidRDefault="0099579A" w:rsidP="003E18EA">
            <w:pPr>
              <w:jc w:val="center"/>
              <w:rPr>
                <w:color w:val="000000"/>
                <w:sz w:val="14"/>
                <w:szCs w:val="14"/>
              </w:rPr>
            </w:pPr>
          </w:p>
        </w:tc>
      </w:tr>
      <w:tr w:rsidR="005F5286" w:rsidRPr="00B209C7" w14:paraId="1E938FF3" w14:textId="77777777" w:rsidTr="005F5286">
        <w:trPr>
          <w:trHeight w:val="20"/>
        </w:trPr>
        <w:tc>
          <w:tcPr>
            <w:tcW w:w="1119" w:type="dxa"/>
            <w:hideMark/>
          </w:tcPr>
          <w:p w14:paraId="747D0348" w14:textId="77777777" w:rsidR="0099579A" w:rsidRPr="00B209C7" w:rsidRDefault="0099579A" w:rsidP="003E18EA">
            <w:pPr>
              <w:jc w:val="left"/>
              <w:rPr>
                <w:color w:val="000000"/>
                <w:sz w:val="14"/>
                <w:szCs w:val="14"/>
              </w:rPr>
            </w:pPr>
            <w:r w:rsidRPr="00B209C7">
              <w:rPr>
                <w:color w:val="000000"/>
                <w:sz w:val="14"/>
                <w:szCs w:val="14"/>
              </w:rPr>
              <w:t>12072900</w:t>
            </w:r>
          </w:p>
        </w:tc>
        <w:tc>
          <w:tcPr>
            <w:tcW w:w="3245" w:type="dxa"/>
            <w:hideMark/>
          </w:tcPr>
          <w:p w14:paraId="7AF3CF86" w14:textId="77777777" w:rsidR="0099579A" w:rsidRPr="00B209C7" w:rsidRDefault="0099579A" w:rsidP="003E18EA">
            <w:pPr>
              <w:jc w:val="left"/>
              <w:rPr>
                <w:color w:val="000000"/>
                <w:sz w:val="14"/>
                <w:szCs w:val="14"/>
              </w:rPr>
            </w:pPr>
            <w:r w:rsidRPr="00B209C7">
              <w:rPr>
                <w:color w:val="000000"/>
                <w:sz w:val="14"/>
                <w:szCs w:val="14"/>
              </w:rPr>
              <w:t>-- Other </w:t>
            </w:r>
          </w:p>
        </w:tc>
        <w:tc>
          <w:tcPr>
            <w:tcW w:w="882" w:type="dxa"/>
            <w:hideMark/>
          </w:tcPr>
          <w:p w14:paraId="766D36F2" w14:textId="77777777" w:rsidR="0099579A" w:rsidRPr="00B209C7" w:rsidRDefault="0099579A" w:rsidP="003E18EA">
            <w:pPr>
              <w:jc w:val="center"/>
              <w:rPr>
                <w:color w:val="000000"/>
                <w:sz w:val="14"/>
                <w:szCs w:val="14"/>
              </w:rPr>
            </w:pPr>
            <w:r w:rsidRPr="00B209C7">
              <w:rPr>
                <w:color w:val="000000"/>
                <w:sz w:val="14"/>
                <w:szCs w:val="14"/>
              </w:rPr>
              <w:t>100%</w:t>
            </w:r>
          </w:p>
        </w:tc>
        <w:tc>
          <w:tcPr>
            <w:tcW w:w="1231" w:type="dxa"/>
            <w:hideMark/>
          </w:tcPr>
          <w:p w14:paraId="56E1D813" w14:textId="77777777" w:rsidR="0099579A" w:rsidRPr="00B209C7" w:rsidRDefault="0099579A" w:rsidP="003E18EA">
            <w:pPr>
              <w:jc w:val="center"/>
              <w:rPr>
                <w:color w:val="000000"/>
                <w:sz w:val="14"/>
                <w:szCs w:val="14"/>
              </w:rPr>
            </w:pPr>
          </w:p>
        </w:tc>
        <w:tc>
          <w:tcPr>
            <w:tcW w:w="1037" w:type="dxa"/>
            <w:hideMark/>
          </w:tcPr>
          <w:p w14:paraId="312B3BFA" w14:textId="77777777" w:rsidR="0099579A" w:rsidRPr="00B209C7" w:rsidRDefault="0099579A" w:rsidP="003E18EA">
            <w:pPr>
              <w:jc w:val="center"/>
              <w:rPr>
                <w:color w:val="000000"/>
                <w:sz w:val="14"/>
                <w:szCs w:val="14"/>
              </w:rPr>
            </w:pPr>
            <w:r w:rsidRPr="00B209C7">
              <w:rPr>
                <w:color w:val="000000"/>
                <w:sz w:val="14"/>
                <w:szCs w:val="14"/>
              </w:rPr>
              <w:t>12072900</w:t>
            </w:r>
          </w:p>
        </w:tc>
        <w:tc>
          <w:tcPr>
            <w:tcW w:w="559" w:type="dxa"/>
            <w:hideMark/>
          </w:tcPr>
          <w:p w14:paraId="62A8AEF3" w14:textId="77777777" w:rsidR="0099579A" w:rsidRPr="00B209C7" w:rsidRDefault="0099579A" w:rsidP="003E18EA">
            <w:pPr>
              <w:jc w:val="center"/>
              <w:rPr>
                <w:color w:val="000000"/>
                <w:sz w:val="14"/>
                <w:szCs w:val="14"/>
              </w:rPr>
            </w:pPr>
            <w:r w:rsidRPr="00B209C7">
              <w:rPr>
                <w:color w:val="000000"/>
                <w:sz w:val="14"/>
                <w:szCs w:val="14"/>
              </w:rPr>
              <w:t>10%</w:t>
            </w:r>
          </w:p>
        </w:tc>
        <w:tc>
          <w:tcPr>
            <w:tcW w:w="1197" w:type="dxa"/>
            <w:hideMark/>
          </w:tcPr>
          <w:p w14:paraId="7C4C84E7" w14:textId="77777777" w:rsidR="0099579A" w:rsidRPr="00B209C7" w:rsidRDefault="0099579A" w:rsidP="003E18EA">
            <w:pPr>
              <w:jc w:val="center"/>
              <w:rPr>
                <w:color w:val="000000"/>
                <w:sz w:val="14"/>
                <w:szCs w:val="14"/>
              </w:rPr>
            </w:pPr>
          </w:p>
        </w:tc>
      </w:tr>
      <w:tr w:rsidR="005F5286" w:rsidRPr="00B209C7" w14:paraId="1424FB00" w14:textId="77777777" w:rsidTr="005F5286">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1E0624D6" w14:textId="77777777" w:rsidR="0099579A" w:rsidRPr="00B209C7" w:rsidRDefault="0099579A" w:rsidP="003E18EA">
            <w:pPr>
              <w:jc w:val="left"/>
              <w:rPr>
                <w:color w:val="000000"/>
                <w:sz w:val="14"/>
                <w:szCs w:val="14"/>
              </w:rPr>
            </w:pPr>
            <w:r w:rsidRPr="00B209C7">
              <w:rPr>
                <w:color w:val="000000"/>
                <w:sz w:val="14"/>
                <w:szCs w:val="14"/>
              </w:rPr>
              <w:t>1404</w:t>
            </w:r>
          </w:p>
        </w:tc>
        <w:tc>
          <w:tcPr>
            <w:tcW w:w="3245" w:type="dxa"/>
            <w:hideMark/>
          </w:tcPr>
          <w:p w14:paraId="6CBFEB20" w14:textId="77777777" w:rsidR="0099579A" w:rsidRPr="00B209C7" w:rsidRDefault="0099579A" w:rsidP="003E18EA">
            <w:pPr>
              <w:jc w:val="left"/>
              <w:rPr>
                <w:color w:val="000000"/>
                <w:sz w:val="14"/>
                <w:szCs w:val="14"/>
              </w:rPr>
            </w:pPr>
            <w:r w:rsidRPr="00B209C7">
              <w:rPr>
                <w:color w:val="000000"/>
                <w:sz w:val="14"/>
                <w:szCs w:val="14"/>
              </w:rPr>
              <w:t>Vegetable products not elsewhere specified or included:</w:t>
            </w:r>
          </w:p>
        </w:tc>
        <w:tc>
          <w:tcPr>
            <w:tcW w:w="882" w:type="dxa"/>
            <w:hideMark/>
          </w:tcPr>
          <w:p w14:paraId="19AC0C1C" w14:textId="77777777" w:rsidR="0099579A" w:rsidRPr="00B209C7" w:rsidRDefault="0099579A" w:rsidP="003E18EA">
            <w:pPr>
              <w:jc w:val="center"/>
              <w:rPr>
                <w:color w:val="000000"/>
                <w:sz w:val="14"/>
                <w:szCs w:val="14"/>
              </w:rPr>
            </w:pPr>
          </w:p>
        </w:tc>
        <w:tc>
          <w:tcPr>
            <w:tcW w:w="1231" w:type="dxa"/>
            <w:hideMark/>
          </w:tcPr>
          <w:p w14:paraId="78594DC8" w14:textId="77777777" w:rsidR="0099579A" w:rsidRPr="00B209C7" w:rsidRDefault="0099579A" w:rsidP="003E18EA">
            <w:pPr>
              <w:jc w:val="center"/>
              <w:rPr>
                <w:color w:val="000000"/>
                <w:sz w:val="14"/>
                <w:szCs w:val="14"/>
              </w:rPr>
            </w:pPr>
          </w:p>
        </w:tc>
        <w:tc>
          <w:tcPr>
            <w:tcW w:w="1037" w:type="dxa"/>
            <w:hideMark/>
          </w:tcPr>
          <w:p w14:paraId="1509FA07" w14:textId="77777777" w:rsidR="0099579A" w:rsidRPr="00B209C7" w:rsidRDefault="0099579A" w:rsidP="003E18EA">
            <w:pPr>
              <w:jc w:val="center"/>
              <w:rPr>
                <w:color w:val="000000"/>
                <w:sz w:val="14"/>
                <w:szCs w:val="14"/>
              </w:rPr>
            </w:pPr>
          </w:p>
        </w:tc>
        <w:tc>
          <w:tcPr>
            <w:tcW w:w="559" w:type="dxa"/>
            <w:hideMark/>
          </w:tcPr>
          <w:p w14:paraId="3AC9A87F" w14:textId="77777777" w:rsidR="0099579A" w:rsidRPr="00B209C7" w:rsidRDefault="0099579A" w:rsidP="003E18EA">
            <w:pPr>
              <w:jc w:val="center"/>
              <w:rPr>
                <w:color w:val="000000"/>
                <w:sz w:val="14"/>
                <w:szCs w:val="14"/>
              </w:rPr>
            </w:pPr>
          </w:p>
        </w:tc>
        <w:tc>
          <w:tcPr>
            <w:tcW w:w="1197" w:type="dxa"/>
            <w:hideMark/>
          </w:tcPr>
          <w:p w14:paraId="6551F4B0" w14:textId="77777777" w:rsidR="0099579A" w:rsidRPr="00B209C7" w:rsidRDefault="0099579A" w:rsidP="003E18EA">
            <w:pPr>
              <w:jc w:val="center"/>
              <w:rPr>
                <w:color w:val="000000"/>
                <w:sz w:val="14"/>
                <w:szCs w:val="14"/>
              </w:rPr>
            </w:pPr>
          </w:p>
        </w:tc>
      </w:tr>
      <w:tr w:rsidR="005F5286" w:rsidRPr="00B209C7" w14:paraId="050F3BBC" w14:textId="77777777" w:rsidTr="005F5286">
        <w:trPr>
          <w:trHeight w:val="20"/>
        </w:trPr>
        <w:tc>
          <w:tcPr>
            <w:tcW w:w="1119" w:type="dxa"/>
            <w:hideMark/>
          </w:tcPr>
          <w:p w14:paraId="69BDFA87" w14:textId="77777777" w:rsidR="0099579A" w:rsidRPr="00B209C7" w:rsidRDefault="0099579A" w:rsidP="003E18EA">
            <w:pPr>
              <w:jc w:val="left"/>
              <w:rPr>
                <w:color w:val="000000"/>
                <w:sz w:val="14"/>
                <w:szCs w:val="14"/>
              </w:rPr>
            </w:pPr>
            <w:r w:rsidRPr="00B209C7">
              <w:rPr>
                <w:color w:val="000000"/>
                <w:sz w:val="14"/>
                <w:szCs w:val="14"/>
              </w:rPr>
              <w:t>14042000</w:t>
            </w:r>
          </w:p>
        </w:tc>
        <w:tc>
          <w:tcPr>
            <w:tcW w:w="3245" w:type="dxa"/>
            <w:hideMark/>
          </w:tcPr>
          <w:p w14:paraId="3840EA7B" w14:textId="77777777" w:rsidR="0099579A" w:rsidRPr="00B209C7" w:rsidRDefault="0099579A" w:rsidP="003E18EA">
            <w:pPr>
              <w:jc w:val="left"/>
              <w:rPr>
                <w:color w:val="000000"/>
                <w:sz w:val="14"/>
                <w:szCs w:val="14"/>
              </w:rPr>
            </w:pPr>
            <w:r w:rsidRPr="00B209C7">
              <w:rPr>
                <w:color w:val="000000"/>
                <w:sz w:val="14"/>
                <w:szCs w:val="14"/>
              </w:rPr>
              <w:t>- Cotton linters</w:t>
            </w:r>
          </w:p>
        </w:tc>
        <w:tc>
          <w:tcPr>
            <w:tcW w:w="882" w:type="dxa"/>
            <w:hideMark/>
          </w:tcPr>
          <w:p w14:paraId="2D703791" w14:textId="77777777" w:rsidR="0099579A" w:rsidRPr="00B209C7" w:rsidRDefault="0099579A" w:rsidP="003E18EA">
            <w:pPr>
              <w:jc w:val="center"/>
              <w:rPr>
                <w:color w:val="000000"/>
                <w:sz w:val="14"/>
                <w:szCs w:val="14"/>
              </w:rPr>
            </w:pPr>
            <w:r w:rsidRPr="00B209C7">
              <w:rPr>
                <w:color w:val="000000"/>
                <w:sz w:val="14"/>
                <w:szCs w:val="14"/>
              </w:rPr>
              <w:t>100%</w:t>
            </w:r>
          </w:p>
        </w:tc>
        <w:tc>
          <w:tcPr>
            <w:tcW w:w="1231" w:type="dxa"/>
            <w:hideMark/>
          </w:tcPr>
          <w:p w14:paraId="45108912" w14:textId="77777777" w:rsidR="0099579A" w:rsidRPr="00B209C7" w:rsidRDefault="0099579A" w:rsidP="003E18EA">
            <w:pPr>
              <w:jc w:val="center"/>
              <w:rPr>
                <w:color w:val="000000"/>
                <w:sz w:val="14"/>
                <w:szCs w:val="14"/>
              </w:rPr>
            </w:pPr>
          </w:p>
        </w:tc>
        <w:tc>
          <w:tcPr>
            <w:tcW w:w="1037" w:type="dxa"/>
            <w:hideMark/>
          </w:tcPr>
          <w:p w14:paraId="266757C0" w14:textId="77777777" w:rsidR="0099579A" w:rsidRPr="00B209C7" w:rsidRDefault="0099579A" w:rsidP="003E18EA">
            <w:pPr>
              <w:jc w:val="center"/>
              <w:rPr>
                <w:color w:val="000000"/>
                <w:sz w:val="14"/>
                <w:szCs w:val="14"/>
              </w:rPr>
            </w:pPr>
            <w:r w:rsidRPr="00B209C7">
              <w:rPr>
                <w:color w:val="000000"/>
                <w:sz w:val="14"/>
                <w:szCs w:val="14"/>
              </w:rPr>
              <w:t>14042000</w:t>
            </w:r>
          </w:p>
        </w:tc>
        <w:tc>
          <w:tcPr>
            <w:tcW w:w="559" w:type="dxa"/>
            <w:hideMark/>
          </w:tcPr>
          <w:p w14:paraId="659E1CEA" w14:textId="77777777" w:rsidR="0099579A" w:rsidRPr="00B209C7" w:rsidRDefault="0099579A" w:rsidP="003E18EA">
            <w:pPr>
              <w:jc w:val="center"/>
              <w:rPr>
                <w:color w:val="000000"/>
                <w:sz w:val="14"/>
                <w:szCs w:val="14"/>
              </w:rPr>
            </w:pPr>
            <w:r w:rsidRPr="00B209C7">
              <w:rPr>
                <w:color w:val="000000"/>
                <w:sz w:val="14"/>
                <w:szCs w:val="14"/>
              </w:rPr>
              <w:t>10%</w:t>
            </w:r>
          </w:p>
        </w:tc>
        <w:tc>
          <w:tcPr>
            <w:tcW w:w="1197" w:type="dxa"/>
            <w:hideMark/>
          </w:tcPr>
          <w:p w14:paraId="7DC837BD" w14:textId="77777777" w:rsidR="0099579A" w:rsidRPr="00B209C7" w:rsidRDefault="0099579A" w:rsidP="003E18EA">
            <w:pPr>
              <w:jc w:val="center"/>
              <w:rPr>
                <w:color w:val="000000"/>
                <w:sz w:val="14"/>
                <w:szCs w:val="14"/>
              </w:rPr>
            </w:pPr>
          </w:p>
        </w:tc>
      </w:tr>
      <w:tr w:rsidR="005F5286" w:rsidRPr="00B209C7" w14:paraId="1E70A643" w14:textId="77777777" w:rsidTr="005F5286">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34734854" w14:textId="77777777" w:rsidR="0099579A" w:rsidRPr="00B209C7" w:rsidRDefault="0099579A" w:rsidP="003E18EA">
            <w:pPr>
              <w:jc w:val="left"/>
              <w:rPr>
                <w:color w:val="000000"/>
                <w:sz w:val="14"/>
                <w:szCs w:val="14"/>
              </w:rPr>
            </w:pPr>
            <w:r w:rsidRPr="00B209C7">
              <w:rPr>
                <w:color w:val="000000"/>
                <w:sz w:val="14"/>
                <w:szCs w:val="14"/>
              </w:rPr>
              <w:t>1512</w:t>
            </w:r>
          </w:p>
        </w:tc>
        <w:tc>
          <w:tcPr>
            <w:tcW w:w="3245" w:type="dxa"/>
            <w:hideMark/>
          </w:tcPr>
          <w:p w14:paraId="45AA9EB9" w14:textId="77777777" w:rsidR="0099579A" w:rsidRPr="00B209C7" w:rsidRDefault="0099579A" w:rsidP="003E18EA">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882" w:type="dxa"/>
            <w:hideMark/>
          </w:tcPr>
          <w:p w14:paraId="3D9801BD" w14:textId="77777777" w:rsidR="0099579A" w:rsidRPr="00B209C7" w:rsidRDefault="0099579A" w:rsidP="003E18EA">
            <w:pPr>
              <w:jc w:val="center"/>
              <w:rPr>
                <w:color w:val="000000"/>
                <w:sz w:val="14"/>
                <w:szCs w:val="14"/>
              </w:rPr>
            </w:pPr>
          </w:p>
        </w:tc>
        <w:tc>
          <w:tcPr>
            <w:tcW w:w="1231" w:type="dxa"/>
            <w:hideMark/>
          </w:tcPr>
          <w:p w14:paraId="0B878408" w14:textId="77777777" w:rsidR="0099579A" w:rsidRPr="00B209C7" w:rsidRDefault="0099579A" w:rsidP="003E18EA">
            <w:pPr>
              <w:jc w:val="center"/>
              <w:rPr>
                <w:color w:val="000000"/>
                <w:sz w:val="14"/>
                <w:szCs w:val="14"/>
              </w:rPr>
            </w:pPr>
          </w:p>
        </w:tc>
        <w:tc>
          <w:tcPr>
            <w:tcW w:w="1037" w:type="dxa"/>
            <w:hideMark/>
          </w:tcPr>
          <w:p w14:paraId="68E0EE9C" w14:textId="77777777" w:rsidR="0099579A" w:rsidRPr="00B209C7" w:rsidRDefault="0099579A" w:rsidP="003E18EA">
            <w:pPr>
              <w:jc w:val="center"/>
              <w:rPr>
                <w:color w:val="000000"/>
                <w:sz w:val="14"/>
                <w:szCs w:val="14"/>
              </w:rPr>
            </w:pPr>
          </w:p>
        </w:tc>
        <w:tc>
          <w:tcPr>
            <w:tcW w:w="559" w:type="dxa"/>
            <w:hideMark/>
          </w:tcPr>
          <w:p w14:paraId="182ED05C" w14:textId="77777777" w:rsidR="0099579A" w:rsidRPr="00B209C7" w:rsidRDefault="0099579A" w:rsidP="003E18EA">
            <w:pPr>
              <w:jc w:val="center"/>
              <w:rPr>
                <w:color w:val="000000"/>
                <w:sz w:val="14"/>
                <w:szCs w:val="14"/>
              </w:rPr>
            </w:pPr>
          </w:p>
        </w:tc>
        <w:tc>
          <w:tcPr>
            <w:tcW w:w="1197" w:type="dxa"/>
            <w:hideMark/>
          </w:tcPr>
          <w:p w14:paraId="56FC0C4C" w14:textId="77777777" w:rsidR="0099579A" w:rsidRPr="00B209C7" w:rsidRDefault="0099579A" w:rsidP="003E18EA">
            <w:pPr>
              <w:jc w:val="center"/>
              <w:rPr>
                <w:color w:val="000000"/>
                <w:sz w:val="14"/>
                <w:szCs w:val="14"/>
              </w:rPr>
            </w:pPr>
          </w:p>
        </w:tc>
      </w:tr>
      <w:tr w:rsidR="005F5286" w:rsidRPr="00B209C7" w14:paraId="26F56D96" w14:textId="77777777" w:rsidTr="005F5286">
        <w:trPr>
          <w:trHeight w:val="20"/>
        </w:trPr>
        <w:tc>
          <w:tcPr>
            <w:tcW w:w="1119" w:type="dxa"/>
            <w:hideMark/>
          </w:tcPr>
          <w:p w14:paraId="62A72C55" w14:textId="77777777" w:rsidR="0099579A" w:rsidRPr="00B209C7" w:rsidRDefault="0099579A" w:rsidP="003E18EA">
            <w:pPr>
              <w:jc w:val="left"/>
              <w:rPr>
                <w:color w:val="000000"/>
                <w:sz w:val="14"/>
                <w:szCs w:val="14"/>
              </w:rPr>
            </w:pPr>
            <w:r w:rsidRPr="00B209C7">
              <w:rPr>
                <w:color w:val="000000"/>
                <w:sz w:val="14"/>
                <w:szCs w:val="14"/>
              </w:rPr>
              <w:t>15122100</w:t>
            </w:r>
          </w:p>
        </w:tc>
        <w:tc>
          <w:tcPr>
            <w:tcW w:w="3245" w:type="dxa"/>
            <w:hideMark/>
          </w:tcPr>
          <w:p w14:paraId="425CAA78" w14:textId="77777777" w:rsidR="0099579A" w:rsidRPr="00B209C7" w:rsidRDefault="0099579A" w:rsidP="003E18EA">
            <w:pPr>
              <w:jc w:val="left"/>
              <w:rPr>
                <w:color w:val="000000"/>
                <w:sz w:val="14"/>
                <w:szCs w:val="14"/>
              </w:rPr>
            </w:pPr>
            <w:r w:rsidRPr="00B209C7">
              <w:rPr>
                <w:color w:val="000000"/>
                <w:sz w:val="14"/>
                <w:szCs w:val="14"/>
              </w:rPr>
              <w:t>-- Crude oil, whether or not gossypol has been removed</w:t>
            </w:r>
          </w:p>
        </w:tc>
        <w:tc>
          <w:tcPr>
            <w:tcW w:w="882" w:type="dxa"/>
            <w:hideMark/>
          </w:tcPr>
          <w:p w14:paraId="7804A584" w14:textId="77777777" w:rsidR="0099579A" w:rsidRPr="00B209C7" w:rsidRDefault="0099579A" w:rsidP="003E18EA">
            <w:pPr>
              <w:jc w:val="center"/>
              <w:rPr>
                <w:color w:val="000000"/>
                <w:sz w:val="14"/>
                <w:szCs w:val="14"/>
              </w:rPr>
            </w:pPr>
            <w:r w:rsidRPr="00B209C7">
              <w:rPr>
                <w:color w:val="000000"/>
                <w:sz w:val="14"/>
                <w:szCs w:val="14"/>
              </w:rPr>
              <w:t>100%</w:t>
            </w:r>
          </w:p>
        </w:tc>
        <w:tc>
          <w:tcPr>
            <w:tcW w:w="1231" w:type="dxa"/>
            <w:hideMark/>
          </w:tcPr>
          <w:p w14:paraId="654EB6AE" w14:textId="77777777" w:rsidR="0099579A" w:rsidRPr="00B209C7" w:rsidRDefault="0099579A" w:rsidP="003E18EA">
            <w:pPr>
              <w:jc w:val="center"/>
              <w:rPr>
                <w:color w:val="000000"/>
                <w:sz w:val="14"/>
                <w:szCs w:val="14"/>
              </w:rPr>
            </w:pPr>
          </w:p>
        </w:tc>
        <w:tc>
          <w:tcPr>
            <w:tcW w:w="1037" w:type="dxa"/>
            <w:hideMark/>
          </w:tcPr>
          <w:p w14:paraId="17C329A0" w14:textId="77777777" w:rsidR="0099579A" w:rsidRPr="00B209C7" w:rsidRDefault="0099579A" w:rsidP="003E18EA">
            <w:pPr>
              <w:jc w:val="center"/>
              <w:rPr>
                <w:color w:val="000000"/>
                <w:sz w:val="14"/>
                <w:szCs w:val="14"/>
              </w:rPr>
            </w:pPr>
            <w:r w:rsidRPr="00B209C7">
              <w:rPr>
                <w:color w:val="000000"/>
                <w:sz w:val="14"/>
                <w:szCs w:val="14"/>
              </w:rPr>
              <w:t>15122100</w:t>
            </w:r>
          </w:p>
        </w:tc>
        <w:tc>
          <w:tcPr>
            <w:tcW w:w="559" w:type="dxa"/>
            <w:hideMark/>
          </w:tcPr>
          <w:p w14:paraId="35208EA1" w14:textId="77777777" w:rsidR="0099579A" w:rsidRPr="00B209C7" w:rsidRDefault="0099579A" w:rsidP="003E18EA">
            <w:pPr>
              <w:jc w:val="center"/>
              <w:rPr>
                <w:color w:val="000000"/>
                <w:sz w:val="14"/>
                <w:szCs w:val="14"/>
              </w:rPr>
            </w:pPr>
            <w:r w:rsidRPr="00B209C7">
              <w:rPr>
                <w:color w:val="000000"/>
                <w:sz w:val="14"/>
                <w:szCs w:val="14"/>
              </w:rPr>
              <w:t>10%</w:t>
            </w:r>
          </w:p>
        </w:tc>
        <w:tc>
          <w:tcPr>
            <w:tcW w:w="1197" w:type="dxa"/>
            <w:hideMark/>
          </w:tcPr>
          <w:p w14:paraId="3D0C9679" w14:textId="77777777" w:rsidR="0099579A" w:rsidRPr="00B209C7" w:rsidRDefault="0099579A" w:rsidP="003E18EA">
            <w:pPr>
              <w:jc w:val="center"/>
              <w:rPr>
                <w:color w:val="000000"/>
                <w:sz w:val="14"/>
                <w:szCs w:val="14"/>
              </w:rPr>
            </w:pPr>
          </w:p>
        </w:tc>
      </w:tr>
      <w:tr w:rsidR="005F5286" w:rsidRPr="00B209C7" w14:paraId="15F62CAE" w14:textId="77777777" w:rsidTr="005F5286">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3079CDDD" w14:textId="77777777" w:rsidR="0099579A" w:rsidRPr="00B209C7" w:rsidRDefault="0099579A" w:rsidP="003E18EA">
            <w:pPr>
              <w:jc w:val="left"/>
              <w:rPr>
                <w:color w:val="000000"/>
                <w:sz w:val="14"/>
                <w:szCs w:val="14"/>
              </w:rPr>
            </w:pPr>
            <w:r w:rsidRPr="00B209C7">
              <w:rPr>
                <w:color w:val="000000"/>
                <w:sz w:val="14"/>
                <w:szCs w:val="14"/>
              </w:rPr>
              <w:t>15122900</w:t>
            </w:r>
          </w:p>
        </w:tc>
        <w:tc>
          <w:tcPr>
            <w:tcW w:w="3245" w:type="dxa"/>
            <w:hideMark/>
          </w:tcPr>
          <w:p w14:paraId="4BDB5DDE" w14:textId="77777777" w:rsidR="0099579A" w:rsidRPr="00B209C7" w:rsidRDefault="0099579A" w:rsidP="003E18EA">
            <w:pPr>
              <w:jc w:val="left"/>
              <w:rPr>
                <w:color w:val="000000"/>
                <w:sz w:val="14"/>
                <w:szCs w:val="14"/>
              </w:rPr>
            </w:pPr>
            <w:r w:rsidRPr="00B209C7">
              <w:rPr>
                <w:color w:val="000000"/>
                <w:sz w:val="14"/>
                <w:szCs w:val="14"/>
              </w:rPr>
              <w:t>-- Other</w:t>
            </w:r>
          </w:p>
        </w:tc>
        <w:tc>
          <w:tcPr>
            <w:tcW w:w="882" w:type="dxa"/>
            <w:hideMark/>
          </w:tcPr>
          <w:p w14:paraId="39ACEB89" w14:textId="77777777" w:rsidR="0099579A" w:rsidRPr="00B209C7" w:rsidRDefault="0099579A" w:rsidP="003E18EA">
            <w:pPr>
              <w:jc w:val="center"/>
              <w:rPr>
                <w:color w:val="000000"/>
                <w:sz w:val="14"/>
                <w:szCs w:val="14"/>
              </w:rPr>
            </w:pPr>
            <w:r w:rsidRPr="00B209C7">
              <w:rPr>
                <w:color w:val="000000"/>
                <w:sz w:val="14"/>
                <w:szCs w:val="14"/>
              </w:rPr>
              <w:t>100%</w:t>
            </w:r>
          </w:p>
        </w:tc>
        <w:tc>
          <w:tcPr>
            <w:tcW w:w="1231" w:type="dxa"/>
            <w:hideMark/>
          </w:tcPr>
          <w:p w14:paraId="39D4B119" w14:textId="77777777" w:rsidR="0099579A" w:rsidRPr="00B209C7" w:rsidRDefault="0099579A" w:rsidP="003E18EA">
            <w:pPr>
              <w:jc w:val="center"/>
              <w:rPr>
                <w:color w:val="000000"/>
                <w:sz w:val="14"/>
                <w:szCs w:val="14"/>
              </w:rPr>
            </w:pPr>
          </w:p>
        </w:tc>
        <w:tc>
          <w:tcPr>
            <w:tcW w:w="1037" w:type="dxa"/>
            <w:hideMark/>
          </w:tcPr>
          <w:p w14:paraId="2F9AED1E" w14:textId="77777777" w:rsidR="0099579A" w:rsidRPr="00B209C7" w:rsidRDefault="0099579A" w:rsidP="003E18EA">
            <w:pPr>
              <w:jc w:val="center"/>
              <w:rPr>
                <w:color w:val="000000"/>
                <w:sz w:val="14"/>
                <w:szCs w:val="14"/>
              </w:rPr>
            </w:pPr>
            <w:r w:rsidRPr="00B209C7">
              <w:rPr>
                <w:color w:val="000000"/>
                <w:sz w:val="14"/>
                <w:szCs w:val="14"/>
              </w:rPr>
              <w:t>15122900</w:t>
            </w:r>
          </w:p>
        </w:tc>
        <w:tc>
          <w:tcPr>
            <w:tcW w:w="559" w:type="dxa"/>
            <w:hideMark/>
          </w:tcPr>
          <w:p w14:paraId="658753FD" w14:textId="77777777" w:rsidR="0099579A" w:rsidRPr="00B209C7" w:rsidRDefault="0099579A" w:rsidP="003E18EA">
            <w:pPr>
              <w:jc w:val="center"/>
              <w:rPr>
                <w:color w:val="000000"/>
                <w:sz w:val="14"/>
                <w:szCs w:val="14"/>
              </w:rPr>
            </w:pPr>
            <w:r w:rsidRPr="00B209C7">
              <w:rPr>
                <w:color w:val="000000"/>
                <w:sz w:val="14"/>
                <w:szCs w:val="14"/>
              </w:rPr>
              <w:t>25%</w:t>
            </w:r>
          </w:p>
        </w:tc>
        <w:tc>
          <w:tcPr>
            <w:tcW w:w="1197" w:type="dxa"/>
            <w:hideMark/>
          </w:tcPr>
          <w:p w14:paraId="13AE04AD" w14:textId="77777777" w:rsidR="0099579A" w:rsidRPr="00B209C7" w:rsidRDefault="0099579A" w:rsidP="003E18EA">
            <w:pPr>
              <w:jc w:val="center"/>
              <w:rPr>
                <w:color w:val="000000"/>
                <w:sz w:val="14"/>
                <w:szCs w:val="14"/>
              </w:rPr>
            </w:pPr>
          </w:p>
        </w:tc>
      </w:tr>
      <w:tr w:rsidR="005F5286" w:rsidRPr="00B209C7" w14:paraId="5904BACF" w14:textId="77777777" w:rsidTr="005F5286">
        <w:trPr>
          <w:trHeight w:val="20"/>
        </w:trPr>
        <w:tc>
          <w:tcPr>
            <w:tcW w:w="1119" w:type="dxa"/>
            <w:hideMark/>
          </w:tcPr>
          <w:p w14:paraId="201CBBCC" w14:textId="77777777" w:rsidR="0099579A" w:rsidRPr="00B209C7" w:rsidRDefault="0099579A" w:rsidP="003E18EA">
            <w:pPr>
              <w:jc w:val="left"/>
              <w:rPr>
                <w:color w:val="000000"/>
                <w:sz w:val="14"/>
                <w:szCs w:val="14"/>
              </w:rPr>
            </w:pPr>
            <w:r w:rsidRPr="00B209C7">
              <w:rPr>
                <w:color w:val="000000"/>
                <w:sz w:val="14"/>
                <w:szCs w:val="14"/>
              </w:rPr>
              <w:t>1521</w:t>
            </w:r>
          </w:p>
        </w:tc>
        <w:tc>
          <w:tcPr>
            <w:tcW w:w="3245" w:type="dxa"/>
            <w:noWrap/>
            <w:hideMark/>
          </w:tcPr>
          <w:p w14:paraId="095D3783" w14:textId="77777777" w:rsidR="0099579A" w:rsidRPr="00B209C7" w:rsidRDefault="0099579A" w:rsidP="003E18EA">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882" w:type="dxa"/>
            <w:hideMark/>
          </w:tcPr>
          <w:p w14:paraId="58274B1F" w14:textId="77777777" w:rsidR="0099579A" w:rsidRPr="00B209C7" w:rsidRDefault="0099579A" w:rsidP="003E18EA">
            <w:pPr>
              <w:jc w:val="center"/>
              <w:rPr>
                <w:color w:val="000000"/>
                <w:sz w:val="14"/>
                <w:szCs w:val="14"/>
              </w:rPr>
            </w:pPr>
          </w:p>
        </w:tc>
        <w:tc>
          <w:tcPr>
            <w:tcW w:w="1231" w:type="dxa"/>
            <w:hideMark/>
          </w:tcPr>
          <w:p w14:paraId="7679B661" w14:textId="77777777" w:rsidR="0099579A" w:rsidRPr="00B209C7" w:rsidRDefault="0099579A" w:rsidP="003E18EA">
            <w:pPr>
              <w:jc w:val="center"/>
              <w:rPr>
                <w:color w:val="000000"/>
                <w:sz w:val="14"/>
                <w:szCs w:val="14"/>
              </w:rPr>
            </w:pPr>
          </w:p>
        </w:tc>
        <w:tc>
          <w:tcPr>
            <w:tcW w:w="1037" w:type="dxa"/>
            <w:hideMark/>
          </w:tcPr>
          <w:p w14:paraId="3656AA70" w14:textId="77777777" w:rsidR="0099579A" w:rsidRPr="00B209C7" w:rsidRDefault="0099579A" w:rsidP="003E18EA">
            <w:pPr>
              <w:jc w:val="center"/>
              <w:rPr>
                <w:color w:val="000000"/>
                <w:sz w:val="14"/>
                <w:szCs w:val="14"/>
              </w:rPr>
            </w:pPr>
          </w:p>
        </w:tc>
        <w:tc>
          <w:tcPr>
            <w:tcW w:w="559" w:type="dxa"/>
            <w:hideMark/>
          </w:tcPr>
          <w:p w14:paraId="35D566A0" w14:textId="77777777" w:rsidR="0099579A" w:rsidRPr="00B209C7" w:rsidRDefault="0099579A" w:rsidP="003E18EA">
            <w:pPr>
              <w:jc w:val="center"/>
              <w:rPr>
                <w:color w:val="000000"/>
                <w:sz w:val="14"/>
                <w:szCs w:val="14"/>
              </w:rPr>
            </w:pPr>
          </w:p>
        </w:tc>
        <w:tc>
          <w:tcPr>
            <w:tcW w:w="1197" w:type="dxa"/>
            <w:hideMark/>
          </w:tcPr>
          <w:p w14:paraId="56CEDD18" w14:textId="77777777" w:rsidR="0099579A" w:rsidRPr="00B209C7" w:rsidRDefault="0099579A" w:rsidP="003E18EA">
            <w:pPr>
              <w:jc w:val="center"/>
              <w:rPr>
                <w:color w:val="000000"/>
                <w:sz w:val="14"/>
                <w:szCs w:val="14"/>
              </w:rPr>
            </w:pPr>
          </w:p>
        </w:tc>
      </w:tr>
      <w:tr w:rsidR="005F5286" w:rsidRPr="00B209C7" w14:paraId="7DA7B794" w14:textId="77777777" w:rsidTr="005F5286">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257F6FEB" w14:textId="77777777" w:rsidR="0099579A" w:rsidRPr="00B209C7" w:rsidRDefault="0099579A" w:rsidP="003E18EA">
            <w:pPr>
              <w:jc w:val="left"/>
              <w:rPr>
                <w:color w:val="000000"/>
                <w:sz w:val="14"/>
                <w:szCs w:val="14"/>
              </w:rPr>
            </w:pPr>
            <w:r w:rsidRPr="00B209C7">
              <w:rPr>
                <w:color w:val="000000"/>
                <w:sz w:val="14"/>
                <w:szCs w:val="14"/>
              </w:rPr>
              <w:t>15211000</w:t>
            </w:r>
          </w:p>
        </w:tc>
        <w:tc>
          <w:tcPr>
            <w:tcW w:w="3245" w:type="dxa"/>
            <w:hideMark/>
          </w:tcPr>
          <w:p w14:paraId="24F5403F" w14:textId="77777777" w:rsidR="0099579A" w:rsidRPr="00B209C7" w:rsidRDefault="0099579A" w:rsidP="003E18EA">
            <w:pPr>
              <w:jc w:val="left"/>
              <w:rPr>
                <w:color w:val="000000"/>
                <w:sz w:val="14"/>
                <w:szCs w:val="14"/>
              </w:rPr>
            </w:pPr>
            <w:r w:rsidRPr="00B209C7">
              <w:rPr>
                <w:color w:val="000000"/>
                <w:sz w:val="14"/>
                <w:szCs w:val="14"/>
              </w:rPr>
              <w:t>- Vegetable waxes</w:t>
            </w:r>
          </w:p>
        </w:tc>
        <w:tc>
          <w:tcPr>
            <w:tcW w:w="882" w:type="dxa"/>
            <w:hideMark/>
          </w:tcPr>
          <w:p w14:paraId="6FAE7B5D" w14:textId="77777777" w:rsidR="0099579A" w:rsidRPr="00B209C7" w:rsidRDefault="0099579A" w:rsidP="003E18EA">
            <w:pPr>
              <w:jc w:val="center"/>
              <w:rPr>
                <w:color w:val="000000"/>
                <w:sz w:val="14"/>
                <w:szCs w:val="14"/>
              </w:rPr>
            </w:pPr>
            <w:r w:rsidRPr="00B209C7">
              <w:rPr>
                <w:color w:val="000000"/>
                <w:sz w:val="14"/>
                <w:szCs w:val="14"/>
              </w:rPr>
              <w:t>100%</w:t>
            </w:r>
          </w:p>
        </w:tc>
        <w:tc>
          <w:tcPr>
            <w:tcW w:w="1231" w:type="dxa"/>
            <w:hideMark/>
          </w:tcPr>
          <w:p w14:paraId="13BF8DC2" w14:textId="77777777" w:rsidR="0099579A" w:rsidRPr="00B209C7" w:rsidRDefault="0099579A" w:rsidP="003E18EA">
            <w:pPr>
              <w:jc w:val="center"/>
              <w:rPr>
                <w:color w:val="000000"/>
                <w:sz w:val="14"/>
                <w:szCs w:val="14"/>
              </w:rPr>
            </w:pPr>
          </w:p>
        </w:tc>
        <w:tc>
          <w:tcPr>
            <w:tcW w:w="1037" w:type="dxa"/>
            <w:hideMark/>
          </w:tcPr>
          <w:p w14:paraId="36ADFF67" w14:textId="77777777" w:rsidR="0099579A" w:rsidRPr="00B209C7" w:rsidRDefault="0099579A" w:rsidP="003E18EA">
            <w:pPr>
              <w:jc w:val="center"/>
              <w:rPr>
                <w:color w:val="000000"/>
                <w:sz w:val="14"/>
                <w:szCs w:val="14"/>
              </w:rPr>
            </w:pPr>
            <w:r w:rsidRPr="00B209C7">
              <w:rPr>
                <w:color w:val="000000"/>
                <w:sz w:val="14"/>
                <w:szCs w:val="14"/>
              </w:rPr>
              <w:t>15211000</w:t>
            </w:r>
          </w:p>
        </w:tc>
        <w:tc>
          <w:tcPr>
            <w:tcW w:w="559" w:type="dxa"/>
            <w:hideMark/>
          </w:tcPr>
          <w:p w14:paraId="4C2BE789" w14:textId="77777777" w:rsidR="0099579A" w:rsidRPr="00B209C7" w:rsidRDefault="0099579A" w:rsidP="003E18EA">
            <w:pPr>
              <w:jc w:val="center"/>
              <w:rPr>
                <w:color w:val="000000"/>
                <w:sz w:val="14"/>
                <w:szCs w:val="14"/>
              </w:rPr>
            </w:pPr>
            <w:r w:rsidRPr="00B209C7">
              <w:rPr>
                <w:color w:val="000000"/>
                <w:sz w:val="14"/>
                <w:szCs w:val="14"/>
              </w:rPr>
              <w:t>10%</w:t>
            </w:r>
          </w:p>
        </w:tc>
        <w:tc>
          <w:tcPr>
            <w:tcW w:w="1197" w:type="dxa"/>
            <w:hideMark/>
          </w:tcPr>
          <w:p w14:paraId="4B5E59CC" w14:textId="77777777" w:rsidR="0099579A" w:rsidRPr="00B209C7" w:rsidRDefault="0099579A" w:rsidP="003E18EA">
            <w:pPr>
              <w:jc w:val="center"/>
              <w:rPr>
                <w:color w:val="000000"/>
                <w:sz w:val="14"/>
                <w:szCs w:val="14"/>
              </w:rPr>
            </w:pPr>
          </w:p>
        </w:tc>
      </w:tr>
      <w:tr w:rsidR="005F5286" w:rsidRPr="00B209C7" w14:paraId="168BB0AD" w14:textId="77777777" w:rsidTr="005F5286">
        <w:trPr>
          <w:trHeight w:val="20"/>
        </w:trPr>
        <w:tc>
          <w:tcPr>
            <w:tcW w:w="1119" w:type="dxa"/>
            <w:hideMark/>
          </w:tcPr>
          <w:p w14:paraId="263AAC1E" w14:textId="77777777" w:rsidR="0099579A" w:rsidRPr="00B209C7" w:rsidRDefault="0099579A" w:rsidP="003E18EA">
            <w:pPr>
              <w:jc w:val="left"/>
              <w:rPr>
                <w:color w:val="000000"/>
                <w:sz w:val="14"/>
                <w:szCs w:val="14"/>
              </w:rPr>
            </w:pPr>
            <w:r w:rsidRPr="00B209C7">
              <w:rPr>
                <w:color w:val="000000"/>
                <w:sz w:val="14"/>
                <w:szCs w:val="14"/>
              </w:rPr>
              <w:t>2306</w:t>
            </w:r>
          </w:p>
        </w:tc>
        <w:tc>
          <w:tcPr>
            <w:tcW w:w="3245" w:type="dxa"/>
            <w:hideMark/>
          </w:tcPr>
          <w:p w14:paraId="33E9BE69" w14:textId="77777777" w:rsidR="0099579A" w:rsidRPr="00B209C7" w:rsidRDefault="0099579A" w:rsidP="003E18EA">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882" w:type="dxa"/>
            <w:hideMark/>
          </w:tcPr>
          <w:p w14:paraId="293A8EDF" w14:textId="77777777" w:rsidR="0099579A" w:rsidRPr="00B209C7" w:rsidRDefault="0099579A" w:rsidP="003E18EA">
            <w:pPr>
              <w:jc w:val="center"/>
              <w:rPr>
                <w:color w:val="000000"/>
                <w:sz w:val="14"/>
                <w:szCs w:val="14"/>
              </w:rPr>
            </w:pPr>
          </w:p>
        </w:tc>
        <w:tc>
          <w:tcPr>
            <w:tcW w:w="1231" w:type="dxa"/>
            <w:hideMark/>
          </w:tcPr>
          <w:p w14:paraId="4687DADA" w14:textId="77777777" w:rsidR="0099579A" w:rsidRPr="00B209C7" w:rsidRDefault="0099579A" w:rsidP="003E18EA">
            <w:pPr>
              <w:jc w:val="center"/>
              <w:rPr>
                <w:color w:val="000000"/>
                <w:sz w:val="14"/>
                <w:szCs w:val="14"/>
              </w:rPr>
            </w:pPr>
          </w:p>
        </w:tc>
        <w:tc>
          <w:tcPr>
            <w:tcW w:w="1037" w:type="dxa"/>
            <w:hideMark/>
          </w:tcPr>
          <w:p w14:paraId="64E3AEDD" w14:textId="77777777" w:rsidR="0099579A" w:rsidRPr="00B209C7" w:rsidRDefault="0099579A" w:rsidP="003E18EA">
            <w:pPr>
              <w:jc w:val="center"/>
              <w:rPr>
                <w:color w:val="000000"/>
                <w:sz w:val="14"/>
                <w:szCs w:val="14"/>
              </w:rPr>
            </w:pPr>
          </w:p>
        </w:tc>
        <w:tc>
          <w:tcPr>
            <w:tcW w:w="559" w:type="dxa"/>
            <w:hideMark/>
          </w:tcPr>
          <w:p w14:paraId="0DB8540B" w14:textId="77777777" w:rsidR="0099579A" w:rsidRPr="00B209C7" w:rsidRDefault="0099579A" w:rsidP="003E18EA">
            <w:pPr>
              <w:jc w:val="center"/>
              <w:rPr>
                <w:color w:val="000000"/>
                <w:sz w:val="14"/>
                <w:szCs w:val="14"/>
              </w:rPr>
            </w:pPr>
          </w:p>
        </w:tc>
        <w:tc>
          <w:tcPr>
            <w:tcW w:w="1197" w:type="dxa"/>
            <w:hideMark/>
          </w:tcPr>
          <w:p w14:paraId="737CD1DB" w14:textId="77777777" w:rsidR="0099579A" w:rsidRPr="00B209C7" w:rsidRDefault="0099579A" w:rsidP="003E18EA">
            <w:pPr>
              <w:jc w:val="center"/>
              <w:rPr>
                <w:color w:val="000000"/>
                <w:sz w:val="14"/>
                <w:szCs w:val="14"/>
              </w:rPr>
            </w:pPr>
          </w:p>
        </w:tc>
      </w:tr>
      <w:tr w:rsidR="005F5286" w:rsidRPr="00B209C7" w14:paraId="5A842FFE" w14:textId="77777777" w:rsidTr="005F5286">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0805A8E7" w14:textId="77777777" w:rsidR="0099579A" w:rsidRPr="00B209C7" w:rsidRDefault="0099579A" w:rsidP="003E18EA">
            <w:pPr>
              <w:jc w:val="left"/>
              <w:rPr>
                <w:color w:val="000000"/>
                <w:sz w:val="14"/>
                <w:szCs w:val="14"/>
              </w:rPr>
            </w:pPr>
            <w:r w:rsidRPr="00B209C7">
              <w:rPr>
                <w:color w:val="000000"/>
                <w:sz w:val="14"/>
                <w:szCs w:val="14"/>
              </w:rPr>
              <w:t>23061000</w:t>
            </w:r>
          </w:p>
        </w:tc>
        <w:tc>
          <w:tcPr>
            <w:tcW w:w="3245" w:type="dxa"/>
            <w:hideMark/>
          </w:tcPr>
          <w:p w14:paraId="5C2D6767" w14:textId="77777777" w:rsidR="0099579A" w:rsidRPr="00B209C7" w:rsidRDefault="0099579A" w:rsidP="003E18EA">
            <w:pPr>
              <w:jc w:val="left"/>
              <w:rPr>
                <w:color w:val="000000"/>
                <w:sz w:val="14"/>
                <w:szCs w:val="14"/>
              </w:rPr>
            </w:pPr>
            <w:r w:rsidRPr="00B209C7">
              <w:rPr>
                <w:color w:val="000000"/>
                <w:sz w:val="14"/>
                <w:szCs w:val="14"/>
              </w:rPr>
              <w:t>- Of cotton seeds</w:t>
            </w:r>
          </w:p>
        </w:tc>
        <w:tc>
          <w:tcPr>
            <w:tcW w:w="882" w:type="dxa"/>
            <w:hideMark/>
          </w:tcPr>
          <w:p w14:paraId="54E4D12E" w14:textId="77777777" w:rsidR="0099579A" w:rsidRPr="00B209C7" w:rsidRDefault="0099579A" w:rsidP="003E18EA">
            <w:pPr>
              <w:jc w:val="center"/>
              <w:rPr>
                <w:color w:val="000000"/>
                <w:sz w:val="14"/>
                <w:szCs w:val="14"/>
              </w:rPr>
            </w:pPr>
            <w:r w:rsidRPr="00B209C7">
              <w:rPr>
                <w:color w:val="000000"/>
                <w:sz w:val="14"/>
                <w:szCs w:val="14"/>
              </w:rPr>
              <w:t>100%</w:t>
            </w:r>
          </w:p>
        </w:tc>
        <w:tc>
          <w:tcPr>
            <w:tcW w:w="1231" w:type="dxa"/>
            <w:hideMark/>
          </w:tcPr>
          <w:p w14:paraId="6939A7BA" w14:textId="77777777" w:rsidR="0099579A" w:rsidRPr="00B209C7" w:rsidRDefault="0099579A" w:rsidP="003E18EA">
            <w:pPr>
              <w:jc w:val="center"/>
              <w:rPr>
                <w:color w:val="000000"/>
                <w:sz w:val="14"/>
                <w:szCs w:val="14"/>
              </w:rPr>
            </w:pPr>
          </w:p>
        </w:tc>
        <w:tc>
          <w:tcPr>
            <w:tcW w:w="1037" w:type="dxa"/>
            <w:hideMark/>
          </w:tcPr>
          <w:p w14:paraId="63E4787D" w14:textId="77777777" w:rsidR="0099579A" w:rsidRPr="00B209C7" w:rsidRDefault="0099579A" w:rsidP="003E18EA">
            <w:pPr>
              <w:jc w:val="center"/>
              <w:rPr>
                <w:color w:val="000000"/>
                <w:sz w:val="14"/>
                <w:szCs w:val="14"/>
              </w:rPr>
            </w:pPr>
            <w:r w:rsidRPr="00B209C7">
              <w:rPr>
                <w:color w:val="000000"/>
                <w:sz w:val="14"/>
                <w:szCs w:val="14"/>
              </w:rPr>
              <w:t>23061000</w:t>
            </w:r>
          </w:p>
        </w:tc>
        <w:tc>
          <w:tcPr>
            <w:tcW w:w="559" w:type="dxa"/>
            <w:hideMark/>
          </w:tcPr>
          <w:p w14:paraId="4EEF3F28" w14:textId="77777777" w:rsidR="0099579A" w:rsidRPr="00B209C7" w:rsidRDefault="0099579A" w:rsidP="003E18EA">
            <w:pPr>
              <w:jc w:val="center"/>
              <w:rPr>
                <w:color w:val="000000"/>
                <w:sz w:val="14"/>
                <w:szCs w:val="14"/>
              </w:rPr>
            </w:pPr>
            <w:r w:rsidRPr="00B209C7">
              <w:rPr>
                <w:color w:val="000000"/>
                <w:sz w:val="14"/>
                <w:szCs w:val="14"/>
              </w:rPr>
              <w:t>10%</w:t>
            </w:r>
          </w:p>
        </w:tc>
        <w:tc>
          <w:tcPr>
            <w:tcW w:w="1197" w:type="dxa"/>
            <w:hideMark/>
          </w:tcPr>
          <w:p w14:paraId="4B56C303" w14:textId="77777777" w:rsidR="0099579A" w:rsidRPr="00B209C7" w:rsidRDefault="0099579A" w:rsidP="003E18EA">
            <w:pPr>
              <w:jc w:val="center"/>
              <w:rPr>
                <w:color w:val="000000"/>
                <w:sz w:val="14"/>
                <w:szCs w:val="14"/>
              </w:rPr>
            </w:pPr>
          </w:p>
        </w:tc>
      </w:tr>
      <w:tr w:rsidR="005F5286" w:rsidRPr="00B209C7" w14:paraId="7BA0B28D" w14:textId="77777777" w:rsidTr="005F5286">
        <w:trPr>
          <w:trHeight w:val="20"/>
        </w:trPr>
        <w:tc>
          <w:tcPr>
            <w:tcW w:w="1119" w:type="dxa"/>
            <w:hideMark/>
          </w:tcPr>
          <w:p w14:paraId="1C31FE50" w14:textId="77777777" w:rsidR="0099579A" w:rsidRPr="00B209C7" w:rsidRDefault="0099579A" w:rsidP="003E18EA">
            <w:pPr>
              <w:jc w:val="left"/>
              <w:rPr>
                <w:color w:val="000000"/>
                <w:sz w:val="14"/>
                <w:szCs w:val="14"/>
              </w:rPr>
            </w:pPr>
            <w:r w:rsidRPr="00B209C7">
              <w:rPr>
                <w:color w:val="000000"/>
                <w:sz w:val="14"/>
                <w:szCs w:val="14"/>
              </w:rPr>
              <w:t>2936</w:t>
            </w:r>
          </w:p>
        </w:tc>
        <w:tc>
          <w:tcPr>
            <w:tcW w:w="3245" w:type="dxa"/>
            <w:hideMark/>
          </w:tcPr>
          <w:p w14:paraId="44F61123" w14:textId="77777777" w:rsidR="0099579A" w:rsidRPr="00B209C7" w:rsidRDefault="0099579A" w:rsidP="003E18EA">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882" w:type="dxa"/>
            <w:hideMark/>
          </w:tcPr>
          <w:p w14:paraId="2EFC4FE5" w14:textId="77777777" w:rsidR="0099579A" w:rsidRPr="00B209C7" w:rsidRDefault="0099579A" w:rsidP="003E18EA">
            <w:pPr>
              <w:jc w:val="center"/>
              <w:rPr>
                <w:color w:val="000000"/>
                <w:sz w:val="14"/>
                <w:szCs w:val="14"/>
              </w:rPr>
            </w:pPr>
          </w:p>
        </w:tc>
        <w:tc>
          <w:tcPr>
            <w:tcW w:w="1231" w:type="dxa"/>
            <w:hideMark/>
          </w:tcPr>
          <w:p w14:paraId="2091D86A" w14:textId="77777777" w:rsidR="0099579A" w:rsidRPr="00B209C7" w:rsidRDefault="0099579A" w:rsidP="003E18EA">
            <w:pPr>
              <w:jc w:val="center"/>
              <w:rPr>
                <w:color w:val="000000"/>
                <w:sz w:val="14"/>
                <w:szCs w:val="14"/>
              </w:rPr>
            </w:pPr>
          </w:p>
        </w:tc>
        <w:tc>
          <w:tcPr>
            <w:tcW w:w="1037" w:type="dxa"/>
            <w:hideMark/>
          </w:tcPr>
          <w:p w14:paraId="16281448" w14:textId="77777777" w:rsidR="0099579A" w:rsidRPr="00B209C7" w:rsidRDefault="0099579A" w:rsidP="003E18EA">
            <w:pPr>
              <w:jc w:val="center"/>
              <w:rPr>
                <w:color w:val="000000"/>
                <w:sz w:val="14"/>
                <w:szCs w:val="14"/>
              </w:rPr>
            </w:pPr>
          </w:p>
        </w:tc>
        <w:tc>
          <w:tcPr>
            <w:tcW w:w="559" w:type="dxa"/>
            <w:hideMark/>
          </w:tcPr>
          <w:p w14:paraId="1A9EC35C" w14:textId="77777777" w:rsidR="0099579A" w:rsidRPr="00B209C7" w:rsidRDefault="0099579A" w:rsidP="003E18EA">
            <w:pPr>
              <w:jc w:val="center"/>
              <w:rPr>
                <w:color w:val="000000"/>
                <w:sz w:val="14"/>
                <w:szCs w:val="14"/>
              </w:rPr>
            </w:pPr>
          </w:p>
        </w:tc>
        <w:tc>
          <w:tcPr>
            <w:tcW w:w="1197" w:type="dxa"/>
            <w:hideMark/>
          </w:tcPr>
          <w:p w14:paraId="57B9528C" w14:textId="77777777" w:rsidR="0099579A" w:rsidRPr="00B209C7" w:rsidRDefault="0099579A" w:rsidP="003E18EA">
            <w:pPr>
              <w:jc w:val="center"/>
              <w:rPr>
                <w:color w:val="000000"/>
                <w:sz w:val="14"/>
                <w:szCs w:val="14"/>
              </w:rPr>
            </w:pPr>
          </w:p>
        </w:tc>
      </w:tr>
      <w:tr w:rsidR="005F5286" w:rsidRPr="00B209C7" w14:paraId="406F3B94" w14:textId="77777777" w:rsidTr="005F5286">
        <w:trPr>
          <w:cnfStyle w:val="000000010000" w:firstRow="0" w:lastRow="0" w:firstColumn="0" w:lastColumn="0" w:oddVBand="0" w:evenVBand="0" w:oddHBand="0" w:evenHBand="1" w:firstRowFirstColumn="0" w:firstRowLastColumn="0" w:lastRowFirstColumn="0" w:lastRowLastColumn="0"/>
          <w:trHeight w:val="20"/>
        </w:trPr>
        <w:tc>
          <w:tcPr>
            <w:tcW w:w="1119" w:type="dxa"/>
            <w:hideMark/>
          </w:tcPr>
          <w:p w14:paraId="5EEEC86D" w14:textId="77777777" w:rsidR="0099579A" w:rsidRPr="00B209C7" w:rsidRDefault="0099579A" w:rsidP="003E18EA">
            <w:pPr>
              <w:jc w:val="left"/>
              <w:rPr>
                <w:color w:val="000000"/>
                <w:sz w:val="14"/>
                <w:szCs w:val="14"/>
              </w:rPr>
            </w:pPr>
            <w:r w:rsidRPr="00B209C7">
              <w:rPr>
                <w:color w:val="000000"/>
                <w:sz w:val="14"/>
                <w:szCs w:val="14"/>
              </w:rPr>
              <w:t>29362400</w:t>
            </w:r>
          </w:p>
        </w:tc>
        <w:tc>
          <w:tcPr>
            <w:tcW w:w="3245" w:type="dxa"/>
            <w:hideMark/>
          </w:tcPr>
          <w:p w14:paraId="098BEB85" w14:textId="77777777" w:rsidR="0099579A" w:rsidRPr="00B209C7" w:rsidRDefault="0099579A" w:rsidP="003E18EA">
            <w:pPr>
              <w:jc w:val="left"/>
              <w:rPr>
                <w:color w:val="000000"/>
                <w:sz w:val="14"/>
                <w:szCs w:val="14"/>
              </w:rPr>
            </w:pPr>
            <w:r w:rsidRPr="00B209C7">
              <w:rPr>
                <w:color w:val="000000"/>
                <w:sz w:val="14"/>
                <w:szCs w:val="14"/>
              </w:rPr>
              <w:t>-- D- or DL-Pantothenic acid (Vitamin B3 or Vitamin B5) and its derivatives</w:t>
            </w:r>
          </w:p>
        </w:tc>
        <w:tc>
          <w:tcPr>
            <w:tcW w:w="882" w:type="dxa"/>
            <w:hideMark/>
          </w:tcPr>
          <w:p w14:paraId="57D712B3" w14:textId="77777777" w:rsidR="0099579A" w:rsidRPr="00B209C7" w:rsidRDefault="0099579A" w:rsidP="003E18EA">
            <w:pPr>
              <w:jc w:val="center"/>
              <w:rPr>
                <w:color w:val="000000"/>
                <w:sz w:val="14"/>
                <w:szCs w:val="14"/>
              </w:rPr>
            </w:pPr>
            <w:r w:rsidRPr="00B209C7">
              <w:rPr>
                <w:color w:val="000000"/>
                <w:sz w:val="14"/>
                <w:szCs w:val="14"/>
              </w:rPr>
              <w:t>Unbound</w:t>
            </w:r>
          </w:p>
        </w:tc>
        <w:tc>
          <w:tcPr>
            <w:tcW w:w="1231" w:type="dxa"/>
            <w:hideMark/>
          </w:tcPr>
          <w:p w14:paraId="70F53E82" w14:textId="77777777" w:rsidR="0099579A" w:rsidRPr="00B209C7" w:rsidRDefault="0099579A" w:rsidP="003E18EA">
            <w:pPr>
              <w:jc w:val="center"/>
              <w:rPr>
                <w:color w:val="000000"/>
                <w:sz w:val="14"/>
                <w:szCs w:val="14"/>
              </w:rPr>
            </w:pPr>
          </w:p>
        </w:tc>
        <w:tc>
          <w:tcPr>
            <w:tcW w:w="1037" w:type="dxa"/>
            <w:hideMark/>
          </w:tcPr>
          <w:p w14:paraId="0B6BE722" w14:textId="77777777" w:rsidR="0099579A" w:rsidRPr="00B209C7" w:rsidRDefault="0099579A" w:rsidP="003E18EA">
            <w:pPr>
              <w:jc w:val="center"/>
              <w:rPr>
                <w:color w:val="000000"/>
                <w:sz w:val="14"/>
                <w:szCs w:val="14"/>
              </w:rPr>
            </w:pPr>
            <w:r w:rsidRPr="00B209C7">
              <w:rPr>
                <w:color w:val="000000"/>
                <w:sz w:val="14"/>
                <w:szCs w:val="14"/>
              </w:rPr>
              <w:t>29362400</w:t>
            </w:r>
          </w:p>
        </w:tc>
        <w:tc>
          <w:tcPr>
            <w:tcW w:w="559" w:type="dxa"/>
            <w:hideMark/>
          </w:tcPr>
          <w:p w14:paraId="458EB807" w14:textId="77777777" w:rsidR="0099579A" w:rsidRPr="00B209C7" w:rsidRDefault="0099579A" w:rsidP="003E18EA">
            <w:pPr>
              <w:jc w:val="center"/>
              <w:rPr>
                <w:color w:val="000000"/>
                <w:sz w:val="14"/>
                <w:szCs w:val="14"/>
              </w:rPr>
            </w:pPr>
            <w:r w:rsidRPr="00B209C7">
              <w:rPr>
                <w:color w:val="000000"/>
                <w:sz w:val="14"/>
                <w:szCs w:val="14"/>
              </w:rPr>
              <w:t>0%</w:t>
            </w:r>
          </w:p>
        </w:tc>
        <w:tc>
          <w:tcPr>
            <w:tcW w:w="1197" w:type="dxa"/>
            <w:hideMark/>
          </w:tcPr>
          <w:p w14:paraId="0F36B29F" w14:textId="77777777" w:rsidR="0099579A" w:rsidRPr="00B209C7" w:rsidRDefault="0099579A" w:rsidP="003E18EA">
            <w:pPr>
              <w:jc w:val="center"/>
              <w:rPr>
                <w:color w:val="000000"/>
                <w:sz w:val="14"/>
                <w:szCs w:val="14"/>
              </w:rPr>
            </w:pPr>
          </w:p>
        </w:tc>
      </w:tr>
      <w:tr w:rsidR="005F5286" w:rsidRPr="00B209C7" w14:paraId="68CD13E3" w14:textId="77777777" w:rsidTr="005F5286">
        <w:trPr>
          <w:trHeight w:val="20"/>
        </w:trPr>
        <w:tc>
          <w:tcPr>
            <w:tcW w:w="1119" w:type="dxa"/>
            <w:hideMark/>
          </w:tcPr>
          <w:p w14:paraId="064D70FD" w14:textId="77777777" w:rsidR="0099579A" w:rsidRPr="00B209C7" w:rsidRDefault="0099579A" w:rsidP="003E18EA">
            <w:pPr>
              <w:jc w:val="left"/>
              <w:rPr>
                <w:color w:val="000000"/>
                <w:sz w:val="14"/>
                <w:szCs w:val="14"/>
              </w:rPr>
            </w:pPr>
            <w:r w:rsidRPr="00B209C7">
              <w:rPr>
                <w:color w:val="000000"/>
                <w:sz w:val="14"/>
                <w:szCs w:val="14"/>
              </w:rPr>
              <w:t>29362800</w:t>
            </w:r>
          </w:p>
        </w:tc>
        <w:tc>
          <w:tcPr>
            <w:tcW w:w="3245" w:type="dxa"/>
            <w:hideMark/>
          </w:tcPr>
          <w:p w14:paraId="63F453AE" w14:textId="77777777" w:rsidR="0099579A" w:rsidRPr="00B209C7" w:rsidRDefault="0099579A" w:rsidP="003E18EA">
            <w:pPr>
              <w:jc w:val="left"/>
              <w:rPr>
                <w:color w:val="000000"/>
                <w:sz w:val="14"/>
                <w:szCs w:val="14"/>
              </w:rPr>
            </w:pPr>
            <w:r w:rsidRPr="00B209C7">
              <w:rPr>
                <w:color w:val="000000"/>
                <w:sz w:val="14"/>
                <w:szCs w:val="14"/>
              </w:rPr>
              <w:t>-- Vitamin E and its derivatives</w:t>
            </w:r>
          </w:p>
        </w:tc>
        <w:tc>
          <w:tcPr>
            <w:tcW w:w="882" w:type="dxa"/>
            <w:hideMark/>
          </w:tcPr>
          <w:p w14:paraId="2F3B15C6" w14:textId="77777777" w:rsidR="0099579A" w:rsidRPr="00B209C7" w:rsidRDefault="0099579A" w:rsidP="003E18EA">
            <w:pPr>
              <w:jc w:val="center"/>
              <w:rPr>
                <w:color w:val="000000"/>
                <w:sz w:val="14"/>
                <w:szCs w:val="14"/>
              </w:rPr>
            </w:pPr>
            <w:r w:rsidRPr="00B209C7">
              <w:rPr>
                <w:color w:val="000000"/>
                <w:sz w:val="14"/>
                <w:szCs w:val="14"/>
              </w:rPr>
              <w:t>Unbound</w:t>
            </w:r>
          </w:p>
        </w:tc>
        <w:tc>
          <w:tcPr>
            <w:tcW w:w="1231" w:type="dxa"/>
            <w:hideMark/>
          </w:tcPr>
          <w:p w14:paraId="08BF256C" w14:textId="77777777" w:rsidR="0099579A" w:rsidRPr="00B209C7" w:rsidRDefault="0099579A" w:rsidP="003E18EA">
            <w:pPr>
              <w:jc w:val="center"/>
              <w:rPr>
                <w:color w:val="000000"/>
                <w:sz w:val="14"/>
                <w:szCs w:val="14"/>
              </w:rPr>
            </w:pPr>
          </w:p>
        </w:tc>
        <w:tc>
          <w:tcPr>
            <w:tcW w:w="1037" w:type="dxa"/>
            <w:hideMark/>
          </w:tcPr>
          <w:p w14:paraId="280B6791" w14:textId="77777777" w:rsidR="0099579A" w:rsidRPr="00B209C7" w:rsidRDefault="0099579A" w:rsidP="003E18EA">
            <w:pPr>
              <w:jc w:val="center"/>
              <w:rPr>
                <w:color w:val="000000"/>
                <w:sz w:val="14"/>
                <w:szCs w:val="14"/>
              </w:rPr>
            </w:pPr>
            <w:r w:rsidRPr="00B209C7">
              <w:rPr>
                <w:color w:val="000000"/>
                <w:sz w:val="14"/>
                <w:szCs w:val="14"/>
              </w:rPr>
              <w:t>29362800</w:t>
            </w:r>
          </w:p>
        </w:tc>
        <w:tc>
          <w:tcPr>
            <w:tcW w:w="559" w:type="dxa"/>
            <w:hideMark/>
          </w:tcPr>
          <w:p w14:paraId="5890FC84" w14:textId="77777777" w:rsidR="0099579A" w:rsidRPr="00B209C7" w:rsidRDefault="0099579A" w:rsidP="003E18EA">
            <w:pPr>
              <w:jc w:val="center"/>
              <w:rPr>
                <w:color w:val="000000"/>
                <w:sz w:val="14"/>
                <w:szCs w:val="14"/>
              </w:rPr>
            </w:pPr>
            <w:r w:rsidRPr="00B209C7">
              <w:rPr>
                <w:color w:val="000000"/>
                <w:sz w:val="14"/>
                <w:szCs w:val="14"/>
              </w:rPr>
              <w:t>0%</w:t>
            </w:r>
          </w:p>
        </w:tc>
        <w:tc>
          <w:tcPr>
            <w:tcW w:w="1197" w:type="dxa"/>
            <w:hideMark/>
          </w:tcPr>
          <w:p w14:paraId="4D3441CC" w14:textId="77777777" w:rsidR="0099579A" w:rsidRPr="00B209C7" w:rsidRDefault="0099579A" w:rsidP="003E18EA">
            <w:pPr>
              <w:jc w:val="center"/>
              <w:rPr>
                <w:color w:val="000000"/>
                <w:sz w:val="14"/>
                <w:szCs w:val="14"/>
              </w:rPr>
            </w:pPr>
          </w:p>
        </w:tc>
      </w:tr>
    </w:tbl>
    <w:p w14:paraId="1E80D112" w14:textId="77777777" w:rsidR="00E5573A" w:rsidRPr="00B209C7" w:rsidRDefault="00E5573A" w:rsidP="003E18EA">
      <w:pPr>
        <w:pStyle w:val="Caption"/>
        <w:keepNext w:val="0"/>
        <w:spacing w:before="0"/>
      </w:pPr>
      <w:r w:rsidRPr="00B209C7">
        <w:rPr>
          <w:lang w:val="en-US"/>
        </w:rPr>
        <w:br w:type="page"/>
      </w:r>
      <w:r w:rsidRPr="00B209C7">
        <w:lastRenderedPageBreak/>
        <w:t>Korea, Republic of</w:t>
      </w:r>
    </w:p>
    <w:tbl>
      <w:tblPr>
        <w:tblStyle w:val="WTOTable1"/>
        <w:tblW w:w="4942" w:type="pct"/>
        <w:tblLook w:val="04A0" w:firstRow="1" w:lastRow="0" w:firstColumn="1" w:lastColumn="0" w:noHBand="0" w:noVBand="1"/>
      </w:tblPr>
      <w:tblGrid>
        <w:gridCol w:w="1228"/>
        <w:gridCol w:w="2996"/>
        <w:gridCol w:w="728"/>
        <w:gridCol w:w="1235"/>
        <w:gridCol w:w="1196"/>
        <w:gridCol w:w="596"/>
        <w:gridCol w:w="1156"/>
      </w:tblGrid>
      <w:tr w:rsidR="00A62920" w:rsidRPr="00B209C7" w14:paraId="55ED35F5" w14:textId="77777777" w:rsidTr="00A62920">
        <w:trPr>
          <w:cnfStyle w:val="100000000000" w:firstRow="1" w:lastRow="0" w:firstColumn="0" w:lastColumn="0" w:oddVBand="0" w:evenVBand="0" w:oddHBand="0" w:evenHBand="0" w:firstRowFirstColumn="0" w:firstRowLastColumn="0" w:lastRowFirstColumn="0" w:lastRowLastColumn="0"/>
          <w:trHeight w:val="20"/>
        </w:trPr>
        <w:tc>
          <w:tcPr>
            <w:tcW w:w="6187" w:type="dxa"/>
            <w:gridSpan w:val="4"/>
            <w:tcBorders>
              <w:top w:val="single" w:sz="4" w:space="0" w:color="auto"/>
              <w:bottom w:val="single" w:sz="4" w:space="0" w:color="auto"/>
            </w:tcBorders>
            <w:vAlign w:val="center"/>
          </w:tcPr>
          <w:p w14:paraId="4EE15EB4" w14:textId="77777777" w:rsidR="00A62920" w:rsidRPr="00B209C7" w:rsidRDefault="00A62920" w:rsidP="003E18EA">
            <w:pPr>
              <w:jc w:val="center"/>
              <w:rPr>
                <w:color w:val="FFFFFF" w:themeColor="background1"/>
                <w:sz w:val="14"/>
                <w:szCs w:val="14"/>
              </w:rPr>
            </w:pPr>
            <w:r w:rsidRPr="00B209C7">
              <w:rPr>
                <w:color w:val="FFFFFF" w:themeColor="background1"/>
                <w:sz w:val="14"/>
                <w:szCs w:val="14"/>
              </w:rPr>
              <w:t>BOUND DUTIES</w:t>
            </w:r>
          </w:p>
        </w:tc>
        <w:tc>
          <w:tcPr>
            <w:tcW w:w="2948" w:type="dxa"/>
            <w:gridSpan w:val="3"/>
            <w:tcBorders>
              <w:top w:val="single" w:sz="4" w:space="0" w:color="auto"/>
              <w:bottom w:val="single" w:sz="4" w:space="0" w:color="auto"/>
            </w:tcBorders>
            <w:vAlign w:val="center"/>
          </w:tcPr>
          <w:p w14:paraId="36FAFDF3" w14:textId="13D0B3A1" w:rsidR="00A62920" w:rsidRPr="00B209C7" w:rsidRDefault="00A62920" w:rsidP="003E18EA">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202</w:t>
            </w:r>
            <w:r w:rsidR="00F008A3" w:rsidRPr="00B209C7">
              <w:rPr>
                <w:color w:val="FFFFFF" w:themeColor="background1"/>
                <w:sz w:val="14"/>
                <w:szCs w:val="14"/>
              </w:rPr>
              <w:t>1</w:t>
            </w:r>
            <w:r w:rsidRPr="00B209C7">
              <w:rPr>
                <w:color w:val="FFFFFF" w:themeColor="background1"/>
                <w:sz w:val="14"/>
                <w:szCs w:val="14"/>
              </w:rPr>
              <w:t>)</w:t>
            </w:r>
          </w:p>
        </w:tc>
      </w:tr>
      <w:tr w:rsidR="00A62920" w:rsidRPr="00B209C7" w14:paraId="33135F61" w14:textId="77777777" w:rsidTr="00A62920">
        <w:trPr>
          <w:trHeight w:val="20"/>
        </w:trPr>
        <w:tc>
          <w:tcPr>
            <w:tcW w:w="1228" w:type="dxa"/>
            <w:tcBorders>
              <w:top w:val="single" w:sz="4" w:space="0" w:color="auto"/>
            </w:tcBorders>
            <w:shd w:val="clear" w:color="auto" w:fill="006283"/>
            <w:vAlign w:val="center"/>
          </w:tcPr>
          <w:p w14:paraId="083BDA50" w14:textId="77777777" w:rsidR="00A62920" w:rsidRPr="00B209C7" w:rsidRDefault="00A62920" w:rsidP="003E18EA">
            <w:pPr>
              <w:jc w:val="center"/>
              <w:rPr>
                <w:b/>
                <w:color w:val="FFFFFF" w:themeColor="background1"/>
                <w:sz w:val="14"/>
                <w:szCs w:val="14"/>
              </w:rPr>
            </w:pPr>
            <w:r w:rsidRPr="00B209C7">
              <w:rPr>
                <w:b/>
                <w:color w:val="FFFFFF" w:themeColor="background1"/>
                <w:sz w:val="14"/>
                <w:szCs w:val="14"/>
              </w:rPr>
              <w:t>Tariff Line (HS 2007)</w:t>
            </w:r>
          </w:p>
        </w:tc>
        <w:tc>
          <w:tcPr>
            <w:tcW w:w="2996" w:type="dxa"/>
            <w:tcBorders>
              <w:top w:val="single" w:sz="4" w:space="0" w:color="auto"/>
            </w:tcBorders>
            <w:shd w:val="clear" w:color="auto" w:fill="006283"/>
            <w:vAlign w:val="center"/>
          </w:tcPr>
          <w:p w14:paraId="7B32EE86" w14:textId="77777777" w:rsidR="00A62920" w:rsidRPr="00B209C7" w:rsidRDefault="00A62920" w:rsidP="003E18EA">
            <w:pPr>
              <w:jc w:val="center"/>
              <w:rPr>
                <w:b/>
                <w:color w:val="FFFFFF" w:themeColor="background1"/>
                <w:sz w:val="14"/>
                <w:szCs w:val="14"/>
              </w:rPr>
            </w:pPr>
            <w:r w:rsidRPr="00B209C7">
              <w:rPr>
                <w:b/>
                <w:color w:val="FFFFFF" w:themeColor="background1"/>
                <w:sz w:val="14"/>
                <w:szCs w:val="14"/>
              </w:rPr>
              <w:t>Designation</w:t>
            </w:r>
          </w:p>
        </w:tc>
        <w:tc>
          <w:tcPr>
            <w:tcW w:w="728" w:type="dxa"/>
            <w:tcBorders>
              <w:top w:val="single" w:sz="4" w:space="0" w:color="auto"/>
            </w:tcBorders>
            <w:shd w:val="clear" w:color="auto" w:fill="006283"/>
            <w:vAlign w:val="center"/>
          </w:tcPr>
          <w:p w14:paraId="6BF5851C" w14:textId="77777777" w:rsidR="00A62920" w:rsidRPr="00B209C7" w:rsidRDefault="00A62920" w:rsidP="003E18EA">
            <w:pPr>
              <w:jc w:val="center"/>
              <w:rPr>
                <w:b/>
                <w:color w:val="FFFFFF" w:themeColor="background1"/>
                <w:sz w:val="14"/>
                <w:szCs w:val="14"/>
              </w:rPr>
            </w:pPr>
            <w:r w:rsidRPr="00B209C7">
              <w:rPr>
                <w:b/>
                <w:color w:val="FFFFFF" w:themeColor="background1"/>
                <w:sz w:val="14"/>
                <w:szCs w:val="14"/>
              </w:rPr>
              <w:t>Bound Duty</w:t>
            </w:r>
          </w:p>
        </w:tc>
        <w:tc>
          <w:tcPr>
            <w:tcW w:w="1235" w:type="dxa"/>
            <w:tcBorders>
              <w:top w:val="single" w:sz="4" w:space="0" w:color="auto"/>
            </w:tcBorders>
            <w:shd w:val="clear" w:color="auto" w:fill="006283"/>
            <w:vAlign w:val="center"/>
          </w:tcPr>
          <w:p w14:paraId="45007BE2" w14:textId="77777777" w:rsidR="00A62920" w:rsidRPr="00B209C7" w:rsidRDefault="00A62920" w:rsidP="003E18EA">
            <w:pPr>
              <w:jc w:val="center"/>
              <w:rPr>
                <w:b/>
                <w:color w:val="FFFFFF" w:themeColor="background1"/>
                <w:sz w:val="14"/>
                <w:szCs w:val="14"/>
              </w:rPr>
            </w:pPr>
            <w:r w:rsidRPr="00B209C7">
              <w:rPr>
                <w:b/>
                <w:color w:val="FFFFFF" w:themeColor="background1"/>
                <w:sz w:val="14"/>
                <w:szCs w:val="14"/>
              </w:rPr>
              <w:t>Other Duties &amp; Charges</w:t>
            </w:r>
          </w:p>
        </w:tc>
        <w:tc>
          <w:tcPr>
            <w:tcW w:w="1196" w:type="dxa"/>
            <w:tcBorders>
              <w:top w:val="single" w:sz="4" w:space="0" w:color="auto"/>
            </w:tcBorders>
            <w:shd w:val="clear" w:color="auto" w:fill="006283"/>
            <w:vAlign w:val="center"/>
          </w:tcPr>
          <w:p w14:paraId="3E9D588E" w14:textId="77777777" w:rsidR="00A62920" w:rsidRPr="00B209C7" w:rsidRDefault="00A62920" w:rsidP="003E18EA">
            <w:pPr>
              <w:jc w:val="center"/>
              <w:rPr>
                <w:b/>
                <w:color w:val="FFFFFF" w:themeColor="background1"/>
                <w:sz w:val="14"/>
                <w:szCs w:val="14"/>
              </w:rPr>
            </w:pPr>
            <w:r w:rsidRPr="00B209C7">
              <w:rPr>
                <w:b/>
                <w:color w:val="FFFFFF" w:themeColor="background1"/>
                <w:sz w:val="14"/>
                <w:szCs w:val="14"/>
              </w:rPr>
              <w:t>Tariff Line (HS 2017)</w:t>
            </w:r>
          </w:p>
        </w:tc>
        <w:tc>
          <w:tcPr>
            <w:tcW w:w="596" w:type="dxa"/>
            <w:tcBorders>
              <w:top w:val="single" w:sz="4" w:space="0" w:color="auto"/>
            </w:tcBorders>
            <w:shd w:val="clear" w:color="auto" w:fill="006283"/>
            <w:vAlign w:val="center"/>
          </w:tcPr>
          <w:p w14:paraId="355B160E" w14:textId="77777777" w:rsidR="00A62920" w:rsidRPr="00B209C7" w:rsidRDefault="00A62920" w:rsidP="003E18EA">
            <w:pPr>
              <w:jc w:val="center"/>
              <w:rPr>
                <w:b/>
                <w:color w:val="FFFFFF" w:themeColor="background1"/>
                <w:sz w:val="14"/>
                <w:szCs w:val="14"/>
              </w:rPr>
            </w:pPr>
            <w:r w:rsidRPr="00B209C7">
              <w:rPr>
                <w:b/>
                <w:color w:val="FFFFFF" w:themeColor="background1"/>
                <w:sz w:val="14"/>
                <w:szCs w:val="14"/>
              </w:rPr>
              <w:t>MFN</w:t>
            </w:r>
          </w:p>
        </w:tc>
        <w:tc>
          <w:tcPr>
            <w:tcW w:w="1156" w:type="dxa"/>
            <w:tcBorders>
              <w:top w:val="single" w:sz="4" w:space="0" w:color="auto"/>
            </w:tcBorders>
            <w:shd w:val="clear" w:color="auto" w:fill="006283"/>
            <w:vAlign w:val="center"/>
          </w:tcPr>
          <w:p w14:paraId="0269E218" w14:textId="77777777" w:rsidR="00A62920" w:rsidRPr="00B209C7" w:rsidRDefault="00A62920" w:rsidP="003E18EA">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br/>
              <w:t>Preferential</w:t>
            </w:r>
          </w:p>
        </w:tc>
      </w:tr>
      <w:tr w:rsidR="00A62920" w:rsidRPr="00B209C7" w14:paraId="71B6F9AF" w14:textId="77777777" w:rsidTr="00A62920">
        <w:trPr>
          <w:cnfStyle w:val="000000010000" w:firstRow="0" w:lastRow="0" w:firstColumn="0" w:lastColumn="0" w:oddVBand="0" w:evenVBand="0" w:oddHBand="0" w:evenHBand="1" w:firstRowFirstColumn="0" w:firstRowLastColumn="0" w:lastRowFirstColumn="0" w:lastRowLastColumn="0"/>
          <w:trHeight w:val="20"/>
        </w:trPr>
        <w:tc>
          <w:tcPr>
            <w:tcW w:w="1228" w:type="dxa"/>
            <w:hideMark/>
          </w:tcPr>
          <w:p w14:paraId="093EC99C" w14:textId="77777777" w:rsidR="00A62920" w:rsidRPr="00B209C7" w:rsidRDefault="00A62920" w:rsidP="003E18EA">
            <w:pPr>
              <w:jc w:val="left"/>
              <w:rPr>
                <w:color w:val="000000"/>
                <w:sz w:val="14"/>
                <w:szCs w:val="14"/>
              </w:rPr>
            </w:pPr>
            <w:r w:rsidRPr="00B209C7">
              <w:rPr>
                <w:color w:val="000000"/>
                <w:sz w:val="14"/>
                <w:szCs w:val="14"/>
              </w:rPr>
              <w:t>1207</w:t>
            </w:r>
          </w:p>
        </w:tc>
        <w:tc>
          <w:tcPr>
            <w:tcW w:w="2996" w:type="dxa"/>
            <w:hideMark/>
          </w:tcPr>
          <w:p w14:paraId="48C92716" w14:textId="77777777" w:rsidR="00A62920" w:rsidRPr="00B209C7" w:rsidRDefault="00A62920" w:rsidP="003E18EA">
            <w:pPr>
              <w:jc w:val="left"/>
              <w:rPr>
                <w:color w:val="000000"/>
                <w:sz w:val="14"/>
                <w:szCs w:val="14"/>
              </w:rPr>
            </w:pPr>
            <w:r w:rsidRPr="00B209C7">
              <w:rPr>
                <w:color w:val="000000"/>
                <w:sz w:val="14"/>
                <w:szCs w:val="14"/>
              </w:rPr>
              <w:t>Other oil seeds and oleaginous fruits, whether or not broken:</w:t>
            </w:r>
          </w:p>
        </w:tc>
        <w:tc>
          <w:tcPr>
            <w:tcW w:w="728" w:type="dxa"/>
            <w:hideMark/>
          </w:tcPr>
          <w:p w14:paraId="67ED406B" w14:textId="77777777" w:rsidR="00A62920" w:rsidRPr="00B209C7" w:rsidRDefault="00A62920" w:rsidP="003E18EA">
            <w:pPr>
              <w:jc w:val="center"/>
              <w:rPr>
                <w:color w:val="000000"/>
                <w:sz w:val="14"/>
                <w:szCs w:val="14"/>
              </w:rPr>
            </w:pPr>
          </w:p>
        </w:tc>
        <w:tc>
          <w:tcPr>
            <w:tcW w:w="1235" w:type="dxa"/>
            <w:hideMark/>
          </w:tcPr>
          <w:p w14:paraId="13CD4960" w14:textId="77777777" w:rsidR="00A62920" w:rsidRPr="00B209C7" w:rsidRDefault="00A62920" w:rsidP="003E18EA">
            <w:pPr>
              <w:jc w:val="center"/>
              <w:rPr>
                <w:color w:val="000000"/>
                <w:sz w:val="14"/>
                <w:szCs w:val="14"/>
              </w:rPr>
            </w:pPr>
          </w:p>
        </w:tc>
        <w:tc>
          <w:tcPr>
            <w:tcW w:w="1196" w:type="dxa"/>
            <w:hideMark/>
          </w:tcPr>
          <w:p w14:paraId="4584AF0F" w14:textId="77777777" w:rsidR="00A62920" w:rsidRPr="00B209C7" w:rsidRDefault="00A62920" w:rsidP="003E18EA">
            <w:pPr>
              <w:jc w:val="center"/>
              <w:rPr>
                <w:color w:val="000000"/>
                <w:sz w:val="14"/>
                <w:szCs w:val="14"/>
              </w:rPr>
            </w:pPr>
          </w:p>
        </w:tc>
        <w:tc>
          <w:tcPr>
            <w:tcW w:w="596" w:type="dxa"/>
            <w:hideMark/>
          </w:tcPr>
          <w:p w14:paraId="0E3C9B5C" w14:textId="77777777" w:rsidR="00A62920" w:rsidRPr="00B209C7" w:rsidRDefault="00A62920" w:rsidP="003E18EA">
            <w:pPr>
              <w:jc w:val="center"/>
              <w:rPr>
                <w:color w:val="000000"/>
                <w:sz w:val="14"/>
                <w:szCs w:val="14"/>
              </w:rPr>
            </w:pPr>
          </w:p>
        </w:tc>
        <w:tc>
          <w:tcPr>
            <w:tcW w:w="1156" w:type="dxa"/>
            <w:hideMark/>
          </w:tcPr>
          <w:p w14:paraId="4620C1C8" w14:textId="77777777" w:rsidR="00A62920" w:rsidRPr="00B209C7" w:rsidRDefault="00A62920" w:rsidP="003E18EA">
            <w:pPr>
              <w:jc w:val="center"/>
              <w:rPr>
                <w:color w:val="000000"/>
                <w:sz w:val="14"/>
                <w:szCs w:val="14"/>
              </w:rPr>
            </w:pPr>
          </w:p>
        </w:tc>
      </w:tr>
      <w:tr w:rsidR="00A62920" w:rsidRPr="00B209C7" w14:paraId="6519AEB7" w14:textId="77777777" w:rsidTr="00A62920">
        <w:trPr>
          <w:trHeight w:val="20"/>
        </w:trPr>
        <w:tc>
          <w:tcPr>
            <w:tcW w:w="1228" w:type="dxa"/>
            <w:hideMark/>
          </w:tcPr>
          <w:p w14:paraId="13959B39" w14:textId="77777777" w:rsidR="00A62920" w:rsidRPr="00B209C7" w:rsidRDefault="00A62920" w:rsidP="003E18EA">
            <w:pPr>
              <w:jc w:val="left"/>
              <w:rPr>
                <w:color w:val="000000"/>
                <w:sz w:val="14"/>
                <w:szCs w:val="14"/>
              </w:rPr>
            </w:pPr>
            <w:r w:rsidRPr="00B209C7">
              <w:rPr>
                <w:color w:val="000000"/>
                <w:sz w:val="14"/>
                <w:szCs w:val="14"/>
              </w:rPr>
              <w:t>1207200000</w:t>
            </w:r>
          </w:p>
        </w:tc>
        <w:tc>
          <w:tcPr>
            <w:tcW w:w="2996" w:type="dxa"/>
            <w:hideMark/>
          </w:tcPr>
          <w:p w14:paraId="6D709BDE" w14:textId="77777777" w:rsidR="00A62920" w:rsidRPr="00B209C7" w:rsidRDefault="00A62920" w:rsidP="003E18EA">
            <w:pPr>
              <w:jc w:val="left"/>
              <w:rPr>
                <w:color w:val="000000"/>
                <w:sz w:val="14"/>
                <w:szCs w:val="14"/>
              </w:rPr>
            </w:pPr>
            <w:r w:rsidRPr="00B209C7">
              <w:rPr>
                <w:color w:val="000000"/>
                <w:sz w:val="14"/>
                <w:szCs w:val="14"/>
              </w:rPr>
              <w:t>--- Cotton seeds</w:t>
            </w:r>
          </w:p>
        </w:tc>
        <w:tc>
          <w:tcPr>
            <w:tcW w:w="728" w:type="dxa"/>
            <w:hideMark/>
          </w:tcPr>
          <w:p w14:paraId="14187C67" w14:textId="77777777" w:rsidR="00A62920" w:rsidRPr="00B209C7" w:rsidRDefault="00A62920" w:rsidP="003E18EA">
            <w:pPr>
              <w:jc w:val="center"/>
              <w:rPr>
                <w:color w:val="000000"/>
                <w:sz w:val="14"/>
                <w:szCs w:val="14"/>
              </w:rPr>
            </w:pPr>
            <w:r w:rsidRPr="00B209C7">
              <w:rPr>
                <w:color w:val="000000"/>
                <w:sz w:val="14"/>
                <w:szCs w:val="14"/>
              </w:rPr>
              <w:t>6.6%</w:t>
            </w:r>
          </w:p>
        </w:tc>
        <w:tc>
          <w:tcPr>
            <w:tcW w:w="1235" w:type="dxa"/>
            <w:hideMark/>
          </w:tcPr>
          <w:p w14:paraId="0A692C80" w14:textId="77777777" w:rsidR="00A62920" w:rsidRPr="00B209C7" w:rsidRDefault="00A62920" w:rsidP="003E18EA">
            <w:pPr>
              <w:jc w:val="center"/>
              <w:rPr>
                <w:color w:val="000000"/>
                <w:sz w:val="14"/>
                <w:szCs w:val="14"/>
              </w:rPr>
            </w:pPr>
          </w:p>
        </w:tc>
        <w:tc>
          <w:tcPr>
            <w:tcW w:w="1196" w:type="dxa"/>
            <w:hideMark/>
          </w:tcPr>
          <w:p w14:paraId="7FDCDD00" w14:textId="77777777" w:rsidR="00A62920" w:rsidRPr="00B209C7" w:rsidRDefault="00A62920" w:rsidP="003E18EA">
            <w:pPr>
              <w:jc w:val="center"/>
              <w:rPr>
                <w:color w:val="000000"/>
                <w:sz w:val="14"/>
                <w:szCs w:val="14"/>
              </w:rPr>
            </w:pPr>
          </w:p>
        </w:tc>
        <w:tc>
          <w:tcPr>
            <w:tcW w:w="596" w:type="dxa"/>
            <w:hideMark/>
          </w:tcPr>
          <w:p w14:paraId="5717332C" w14:textId="77777777" w:rsidR="00A62920" w:rsidRPr="00B209C7" w:rsidRDefault="00A62920" w:rsidP="003E18EA">
            <w:pPr>
              <w:jc w:val="center"/>
              <w:rPr>
                <w:color w:val="000000"/>
                <w:sz w:val="14"/>
                <w:szCs w:val="14"/>
              </w:rPr>
            </w:pPr>
          </w:p>
        </w:tc>
        <w:tc>
          <w:tcPr>
            <w:tcW w:w="1156" w:type="dxa"/>
            <w:hideMark/>
          </w:tcPr>
          <w:p w14:paraId="301307A9" w14:textId="77777777" w:rsidR="00A62920" w:rsidRPr="00B209C7" w:rsidRDefault="00A62920" w:rsidP="003E18EA">
            <w:pPr>
              <w:jc w:val="center"/>
              <w:rPr>
                <w:color w:val="000000"/>
                <w:sz w:val="14"/>
                <w:szCs w:val="14"/>
              </w:rPr>
            </w:pPr>
          </w:p>
        </w:tc>
      </w:tr>
      <w:tr w:rsidR="00A62920" w:rsidRPr="00B209C7" w14:paraId="5FB6ABB9" w14:textId="77777777" w:rsidTr="00A62920">
        <w:trPr>
          <w:cnfStyle w:val="000000010000" w:firstRow="0" w:lastRow="0" w:firstColumn="0" w:lastColumn="0" w:oddVBand="0" w:evenVBand="0" w:oddHBand="0" w:evenHBand="1" w:firstRowFirstColumn="0" w:firstRowLastColumn="0" w:lastRowFirstColumn="0" w:lastRowLastColumn="0"/>
          <w:trHeight w:val="20"/>
        </w:trPr>
        <w:tc>
          <w:tcPr>
            <w:tcW w:w="1228" w:type="dxa"/>
            <w:hideMark/>
          </w:tcPr>
          <w:p w14:paraId="255097E5" w14:textId="77777777" w:rsidR="00A62920" w:rsidRPr="00B209C7" w:rsidRDefault="00A62920" w:rsidP="003E18EA">
            <w:pPr>
              <w:jc w:val="left"/>
              <w:rPr>
                <w:color w:val="000000"/>
                <w:sz w:val="14"/>
                <w:szCs w:val="14"/>
              </w:rPr>
            </w:pPr>
            <w:r w:rsidRPr="00B209C7">
              <w:rPr>
                <w:color w:val="000000"/>
                <w:sz w:val="14"/>
                <w:szCs w:val="14"/>
              </w:rPr>
              <w:t> </w:t>
            </w:r>
          </w:p>
        </w:tc>
        <w:tc>
          <w:tcPr>
            <w:tcW w:w="2996" w:type="dxa"/>
            <w:hideMark/>
          </w:tcPr>
          <w:p w14:paraId="1FDFF7DF" w14:textId="77777777" w:rsidR="00A62920" w:rsidRPr="00B209C7" w:rsidRDefault="00A62920" w:rsidP="003E18EA">
            <w:pPr>
              <w:jc w:val="left"/>
              <w:rPr>
                <w:color w:val="000000"/>
                <w:sz w:val="14"/>
                <w:szCs w:val="14"/>
              </w:rPr>
            </w:pPr>
            <w:r w:rsidRPr="00B209C7">
              <w:rPr>
                <w:color w:val="000000"/>
                <w:sz w:val="14"/>
                <w:szCs w:val="14"/>
              </w:rPr>
              <w:t> </w:t>
            </w:r>
          </w:p>
        </w:tc>
        <w:tc>
          <w:tcPr>
            <w:tcW w:w="728" w:type="dxa"/>
            <w:hideMark/>
          </w:tcPr>
          <w:p w14:paraId="6E34EB05" w14:textId="77777777" w:rsidR="00A62920" w:rsidRPr="00B209C7" w:rsidRDefault="00A62920" w:rsidP="003E18EA">
            <w:pPr>
              <w:jc w:val="center"/>
              <w:rPr>
                <w:color w:val="000000"/>
                <w:sz w:val="14"/>
                <w:szCs w:val="14"/>
              </w:rPr>
            </w:pPr>
          </w:p>
        </w:tc>
        <w:tc>
          <w:tcPr>
            <w:tcW w:w="1235" w:type="dxa"/>
            <w:hideMark/>
          </w:tcPr>
          <w:p w14:paraId="7F2903D1" w14:textId="77777777" w:rsidR="00A62920" w:rsidRPr="00B209C7" w:rsidRDefault="00A62920" w:rsidP="003E18EA">
            <w:pPr>
              <w:jc w:val="center"/>
              <w:rPr>
                <w:color w:val="000000"/>
                <w:sz w:val="14"/>
                <w:szCs w:val="14"/>
              </w:rPr>
            </w:pPr>
          </w:p>
        </w:tc>
        <w:tc>
          <w:tcPr>
            <w:tcW w:w="1196" w:type="dxa"/>
            <w:hideMark/>
          </w:tcPr>
          <w:p w14:paraId="6384636F" w14:textId="77777777" w:rsidR="00A62920" w:rsidRPr="00B209C7" w:rsidRDefault="00A62920" w:rsidP="003E18EA">
            <w:pPr>
              <w:jc w:val="center"/>
              <w:rPr>
                <w:color w:val="000000"/>
                <w:sz w:val="14"/>
                <w:szCs w:val="14"/>
              </w:rPr>
            </w:pPr>
            <w:r w:rsidRPr="00B209C7">
              <w:rPr>
                <w:color w:val="000000"/>
                <w:sz w:val="14"/>
                <w:szCs w:val="14"/>
              </w:rPr>
              <w:t>1207210000¹</w:t>
            </w:r>
          </w:p>
        </w:tc>
        <w:tc>
          <w:tcPr>
            <w:tcW w:w="596" w:type="dxa"/>
            <w:hideMark/>
          </w:tcPr>
          <w:p w14:paraId="68E77290" w14:textId="77777777" w:rsidR="00A62920" w:rsidRPr="00B209C7" w:rsidRDefault="00A62920" w:rsidP="003E18EA">
            <w:pPr>
              <w:jc w:val="center"/>
              <w:rPr>
                <w:color w:val="000000"/>
                <w:sz w:val="14"/>
                <w:szCs w:val="14"/>
              </w:rPr>
            </w:pPr>
            <w:r w:rsidRPr="00B209C7">
              <w:rPr>
                <w:color w:val="000000"/>
                <w:sz w:val="14"/>
                <w:szCs w:val="14"/>
              </w:rPr>
              <w:t>3%</w:t>
            </w:r>
          </w:p>
        </w:tc>
        <w:tc>
          <w:tcPr>
            <w:tcW w:w="1156" w:type="dxa"/>
            <w:hideMark/>
          </w:tcPr>
          <w:p w14:paraId="1222E4F8" w14:textId="77777777" w:rsidR="00A62920" w:rsidRPr="00B209C7" w:rsidRDefault="00A62920" w:rsidP="003E18EA">
            <w:pPr>
              <w:jc w:val="center"/>
              <w:rPr>
                <w:color w:val="000000"/>
                <w:sz w:val="14"/>
                <w:szCs w:val="14"/>
              </w:rPr>
            </w:pPr>
            <w:r w:rsidRPr="00B209C7">
              <w:rPr>
                <w:color w:val="000000"/>
                <w:sz w:val="14"/>
                <w:szCs w:val="14"/>
              </w:rPr>
              <w:t>0%</w:t>
            </w:r>
          </w:p>
        </w:tc>
      </w:tr>
      <w:tr w:rsidR="00A62920" w:rsidRPr="00B209C7" w14:paraId="79E449CF" w14:textId="77777777" w:rsidTr="00A62920">
        <w:trPr>
          <w:trHeight w:val="20"/>
        </w:trPr>
        <w:tc>
          <w:tcPr>
            <w:tcW w:w="1228" w:type="dxa"/>
            <w:hideMark/>
          </w:tcPr>
          <w:p w14:paraId="7DE6C9CB" w14:textId="77777777" w:rsidR="00A62920" w:rsidRPr="00B209C7" w:rsidRDefault="00A62920" w:rsidP="003E18EA">
            <w:pPr>
              <w:jc w:val="left"/>
              <w:rPr>
                <w:color w:val="000000"/>
                <w:sz w:val="14"/>
                <w:szCs w:val="14"/>
              </w:rPr>
            </w:pPr>
            <w:r w:rsidRPr="00B209C7">
              <w:rPr>
                <w:color w:val="000000"/>
                <w:sz w:val="14"/>
                <w:szCs w:val="14"/>
              </w:rPr>
              <w:t> </w:t>
            </w:r>
          </w:p>
        </w:tc>
        <w:tc>
          <w:tcPr>
            <w:tcW w:w="2996" w:type="dxa"/>
            <w:hideMark/>
          </w:tcPr>
          <w:p w14:paraId="19D87F0A" w14:textId="77777777" w:rsidR="00A62920" w:rsidRPr="00B209C7" w:rsidRDefault="00A62920" w:rsidP="003E18EA">
            <w:pPr>
              <w:jc w:val="left"/>
              <w:rPr>
                <w:color w:val="000000"/>
                <w:sz w:val="14"/>
                <w:szCs w:val="14"/>
              </w:rPr>
            </w:pPr>
            <w:r w:rsidRPr="00B209C7">
              <w:rPr>
                <w:color w:val="000000"/>
                <w:sz w:val="14"/>
                <w:szCs w:val="14"/>
              </w:rPr>
              <w:t> </w:t>
            </w:r>
          </w:p>
        </w:tc>
        <w:tc>
          <w:tcPr>
            <w:tcW w:w="728" w:type="dxa"/>
            <w:hideMark/>
          </w:tcPr>
          <w:p w14:paraId="218E53B7" w14:textId="77777777" w:rsidR="00A62920" w:rsidRPr="00B209C7" w:rsidRDefault="00A62920" w:rsidP="003E18EA">
            <w:pPr>
              <w:jc w:val="center"/>
              <w:rPr>
                <w:color w:val="000000"/>
                <w:sz w:val="14"/>
                <w:szCs w:val="14"/>
              </w:rPr>
            </w:pPr>
          </w:p>
        </w:tc>
        <w:tc>
          <w:tcPr>
            <w:tcW w:w="1235" w:type="dxa"/>
            <w:hideMark/>
          </w:tcPr>
          <w:p w14:paraId="6C2E45FB" w14:textId="77777777" w:rsidR="00A62920" w:rsidRPr="00B209C7" w:rsidRDefault="00A62920" w:rsidP="003E18EA">
            <w:pPr>
              <w:jc w:val="center"/>
              <w:rPr>
                <w:color w:val="000000"/>
                <w:sz w:val="14"/>
                <w:szCs w:val="14"/>
              </w:rPr>
            </w:pPr>
          </w:p>
        </w:tc>
        <w:tc>
          <w:tcPr>
            <w:tcW w:w="1196" w:type="dxa"/>
            <w:hideMark/>
          </w:tcPr>
          <w:p w14:paraId="463F985B" w14:textId="77777777" w:rsidR="00A62920" w:rsidRPr="00B209C7" w:rsidRDefault="00A62920" w:rsidP="003E18EA">
            <w:pPr>
              <w:jc w:val="center"/>
              <w:rPr>
                <w:color w:val="000000"/>
                <w:sz w:val="14"/>
                <w:szCs w:val="14"/>
              </w:rPr>
            </w:pPr>
            <w:r w:rsidRPr="00B209C7">
              <w:rPr>
                <w:color w:val="000000"/>
                <w:sz w:val="14"/>
                <w:szCs w:val="14"/>
              </w:rPr>
              <w:t>1207291000²</w:t>
            </w:r>
          </w:p>
        </w:tc>
        <w:tc>
          <w:tcPr>
            <w:tcW w:w="596" w:type="dxa"/>
            <w:hideMark/>
          </w:tcPr>
          <w:p w14:paraId="10C4C3BD" w14:textId="77777777" w:rsidR="00A62920" w:rsidRPr="00B209C7" w:rsidRDefault="00A62920" w:rsidP="003E18EA">
            <w:pPr>
              <w:jc w:val="center"/>
              <w:rPr>
                <w:color w:val="000000"/>
                <w:sz w:val="14"/>
                <w:szCs w:val="14"/>
              </w:rPr>
            </w:pPr>
            <w:r w:rsidRPr="00B209C7">
              <w:rPr>
                <w:color w:val="000000"/>
                <w:sz w:val="14"/>
                <w:szCs w:val="14"/>
              </w:rPr>
              <w:t>2%</w:t>
            </w:r>
          </w:p>
        </w:tc>
        <w:tc>
          <w:tcPr>
            <w:tcW w:w="1156" w:type="dxa"/>
            <w:hideMark/>
          </w:tcPr>
          <w:p w14:paraId="6795D39E" w14:textId="77777777" w:rsidR="00A62920" w:rsidRPr="00B209C7" w:rsidRDefault="00A62920" w:rsidP="003E18EA">
            <w:pPr>
              <w:jc w:val="center"/>
              <w:rPr>
                <w:color w:val="000000"/>
                <w:sz w:val="14"/>
                <w:szCs w:val="14"/>
              </w:rPr>
            </w:pPr>
            <w:r w:rsidRPr="00B209C7">
              <w:rPr>
                <w:color w:val="000000"/>
                <w:sz w:val="14"/>
                <w:szCs w:val="14"/>
              </w:rPr>
              <w:t>0%</w:t>
            </w:r>
          </w:p>
        </w:tc>
      </w:tr>
      <w:tr w:rsidR="00A62920" w:rsidRPr="00B209C7" w14:paraId="0F7826B3" w14:textId="77777777" w:rsidTr="00A62920">
        <w:trPr>
          <w:cnfStyle w:val="000000010000" w:firstRow="0" w:lastRow="0" w:firstColumn="0" w:lastColumn="0" w:oddVBand="0" w:evenVBand="0" w:oddHBand="0" w:evenHBand="1" w:firstRowFirstColumn="0" w:firstRowLastColumn="0" w:lastRowFirstColumn="0" w:lastRowLastColumn="0"/>
          <w:trHeight w:val="20"/>
        </w:trPr>
        <w:tc>
          <w:tcPr>
            <w:tcW w:w="1228" w:type="dxa"/>
            <w:hideMark/>
          </w:tcPr>
          <w:p w14:paraId="45F07C3D" w14:textId="77777777" w:rsidR="00A62920" w:rsidRPr="00B209C7" w:rsidRDefault="00A62920" w:rsidP="003E18EA">
            <w:pPr>
              <w:jc w:val="left"/>
              <w:rPr>
                <w:color w:val="000000"/>
                <w:sz w:val="14"/>
                <w:szCs w:val="14"/>
              </w:rPr>
            </w:pPr>
            <w:r w:rsidRPr="00B209C7">
              <w:rPr>
                <w:color w:val="000000"/>
                <w:sz w:val="14"/>
                <w:szCs w:val="14"/>
              </w:rPr>
              <w:t> </w:t>
            </w:r>
          </w:p>
        </w:tc>
        <w:tc>
          <w:tcPr>
            <w:tcW w:w="2996" w:type="dxa"/>
            <w:hideMark/>
          </w:tcPr>
          <w:p w14:paraId="35DB1BAF" w14:textId="77777777" w:rsidR="00A62920" w:rsidRPr="00B209C7" w:rsidRDefault="00A62920" w:rsidP="003E18EA">
            <w:pPr>
              <w:jc w:val="left"/>
              <w:rPr>
                <w:color w:val="000000"/>
                <w:sz w:val="14"/>
                <w:szCs w:val="14"/>
              </w:rPr>
            </w:pPr>
            <w:r w:rsidRPr="00B209C7">
              <w:rPr>
                <w:color w:val="000000"/>
                <w:sz w:val="14"/>
                <w:szCs w:val="14"/>
              </w:rPr>
              <w:t> </w:t>
            </w:r>
          </w:p>
        </w:tc>
        <w:tc>
          <w:tcPr>
            <w:tcW w:w="728" w:type="dxa"/>
            <w:hideMark/>
          </w:tcPr>
          <w:p w14:paraId="31C1D527" w14:textId="77777777" w:rsidR="00A62920" w:rsidRPr="00B209C7" w:rsidRDefault="00A62920" w:rsidP="003E18EA">
            <w:pPr>
              <w:jc w:val="center"/>
              <w:rPr>
                <w:color w:val="000000"/>
                <w:sz w:val="14"/>
                <w:szCs w:val="14"/>
              </w:rPr>
            </w:pPr>
          </w:p>
        </w:tc>
        <w:tc>
          <w:tcPr>
            <w:tcW w:w="1235" w:type="dxa"/>
            <w:hideMark/>
          </w:tcPr>
          <w:p w14:paraId="741B0511" w14:textId="77777777" w:rsidR="00A62920" w:rsidRPr="00B209C7" w:rsidRDefault="00A62920" w:rsidP="003E18EA">
            <w:pPr>
              <w:jc w:val="center"/>
              <w:rPr>
                <w:color w:val="000000"/>
                <w:sz w:val="14"/>
                <w:szCs w:val="14"/>
              </w:rPr>
            </w:pPr>
          </w:p>
        </w:tc>
        <w:tc>
          <w:tcPr>
            <w:tcW w:w="1196" w:type="dxa"/>
            <w:hideMark/>
          </w:tcPr>
          <w:p w14:paraId="4B9E5D74" w14:textId="77777777" w:rsidR="00A62920" w:rsidRPr="00B209C7" w:rsidRDefault="00A62920" w:rsidP="003E18EA">
            <w:pPr>
              <w:jc w:val="center"/>
              <w:rPr>
                <w:color w:val="000000"/>
                <w:sz w:val="14"/>
                <w:szCs w:val="14"/>
              </w:rPr>
            </w:pPr>
            <w:r w:rsidRPr="00B209C7">
              <w:rPr>
                <w:color w:val="000000"/>
                <w:sz w:val="14"/>
                <w:szCs w:val="14"/>
              </w:rPr>
              <w:t>1207299000³</w:t>
            </w:r>
          </w:p>
        </w:tc>
        <w:tc>
          <w:tcPr>
            <w:tcW w:w="596" w:type="dxa"/>
            <w:hideMark/>
          </w:tcPr>
          <w:p w14:paraId="157403C9" w14:textId="77777777" w:rsidR="00A62920" w:rsidRPr="00B209C7" w:rsidRDefault="00A62920" w:rsidP="003E18EA">
            <w:pPr>
              <w:jc w:val="center"/>
              <w:rPr>
                <w:color w:val="000000"/>
                <w:sz w:val="14"/>
                <w:szCs w:val="14"/>
              </w:rPr>
            </w:pPr>
            <w:r w:rsidRPr="00B209C7">
              <w:rPr>
                <w:color w:val="000000"/>
                <w:sz w:val="14"/>
                <w:szCs w:val="14"/>
              </w:rPr>
              <w:t>3%</w:t>
            </w:r>
          </w:p>
        </w:tc>
        <w:tc>
          <w:tcPr>
            <w:tcW w:w="1156" w:type="dxa"/>
            <w:hideMark/>
          </w:tcPr>
          <w:p w14:paraId="1EC1E4ED" w14:textId="77777777" w:rsidR="00A62920" w:rsidRPr="00B209C7" w:rsidRDefault="00A62920" w:rsidP="003E18EA">
            <w:pPr>
              <w:jc w:val="center"/>
              <w:rPr>
                <w:color w:val="000000"/>
                <w:sz w:val="14"/>
                <w:szCs w:val="14"/>
              </w:rPr>
            </w:pPr>
            <w:r w:rsidRPr="00B209C7">
              <w:rPr>
                <w:color w:val="000000"/>
                <w:sz w:val="14"/>
                <w:szCs w:val="14"/>
              </w:rPr>
              <w:t>0%</w:t>
            </w:r>
          </w:p>
        </w:tc>
      </w:tr>
      <w:tr w:rsidR="00A62920" w:rsidRPr="00B209C7" w14:paraId="38C606B0" w14:textId="77777777" w:rsidTr="00A62920">
        <w:trPr>
          <w:trHeight w:val="20"/>
        </w:trPr>
        <w:tc>
          <w:tcPr>
            <w:tcW w:w="1228" w:type="dxa"/>
            <w:hideMark/>
          </w:tcPr>
          <w:p w14:paraId="0F716943" w14:textId="77777777" w:rsidR="00A62920" w:rsidRPr="00B209C7" w:rsidRDefault="00A62920" w:rsidP="003E18EA">
            <w:pPr>
              <w:jc w:val="left"/>
              <w:rPr>
                <w:color w:val="000000"/>
                <w:sz w:val="14"/>
                <w:szCs w:val="14"/>
              </w:rPr>
            </w:pPr>
            <w:r w:rsidRPr="00B209C7">
              <w:rPr>
                <w:color w:val="000000"/>
                <w:sz w:val="14"/>
                <w:szCs w:val="14"/>
              </w:rPr>
              <w:t>1404</w:t>
            </w:r>
          </w:p>
        </w:tc>
        <w:tc>
          <w:tcPr>
            <w:tcW w:w="2996" w:type="dxa"/>
            <w:hideMark/>
          </w:tcPr>
          <w:p w14:paraId="0CDFE6B7" w14:textId="77777777" w:rsidR="00A62920" w:rsidRPr="00B209C7" w:rsidRDefault="00A62920" w:rsidP="003E18EA">
            <w:pPr>
              <w:jc w:val="left"/>
              <w:rPr>
                <w:color w:val="000000"/>
                <w:sz w:val="14"/>
                <w:szCs w:val="14"/>
              </w:rPr>
            </w:pPr>
            <w:r w:rsidRPr="00B209C7">
              <w:rPr>
                <w:color w:val="000000"/>
                <w:sz w:val="14"/>
                <w:szCs w:val="14"/>
              </w:rPr>
              <w:t>Vegetable products not elsewhere specified or included:</w:t>
            </w:r>
          </w:p>
        </w:tc>
        <w:tc>
          <w:tcPr>
            <w:tcW w:w="728" w:type="dxa"/>
            <w:hideMark/>
          </w:tcPr>
          <w:p w14:paraId="04A2B6E0" w14:textId="77777777" w:rsidR="00A62920" w:rsidRPr="00B209C7" w:rsidRDefault="00A62920" w:rsidP="003E18EA">
            <w:pPr>
              <w:jc w:val="center"/>
              <w:rPr>
                <w:color w:val="000000"/>
                <w:sz w:val="14"/>
                <w:szCs w:val="14"/>
              </w:rPr>
            </w:pPr>
          </w:p>
        </w:tc>
        <w:tc>
          <w:tcPr>
            <w:tcW w:w="1235" w:type="dxa"/>
            <w:hideMark/>
          </w:tcPr>
          <w:p w14:paraId="714E7249" w14:textId="77777777" w:rsidR="00A62920" w:rsidRPr="00B209C7" w:rsidRDefault="00A62920" w:rsidP="003E18EA">
            <w:pPr>
              <w:jc w:val="center"/>
              <w:rPr>
                <w:color w:val="000000"/>
                <w:sz w:val="14"/>
                <w:szCs w:val="14"/>
              </w:rPr>
            </w:pPr>
          </w:p>
        </w:tc>
        <w:tc>
          <w:tcPr>
            <w:tcW w:w="1196" w:type="dxa"/>
            <w:hideMark/>
          </w:tcPr>
          <w:p w14:paraId="69833C39" w14:textId="77777777" w:rsidR="00A62920" w:rsidRPr="00B209C7" w:rsidRDefault="00A62920" w:rsidP="003E18EA">
            <w:pPr>
              <w:jc w:val="center"/>
              <w:rPr>
                <w:color w:val="000000"/>
                <w:sz w:val="14"/>
                <w:szCs w:val="14"/>
              </w:rPr>
            </w:pPr>
          </w:p>
        </w:tc>
        <w:tc>
          <w:tcPr>
            <w:tcW w:w="596" w:type="dxa"/>
            <w:hideMark/>
          </w:tcPr>
          <w:p w14:paraId="6AAA5183" w14:textId="77777777" w:rsidR="00A62920" w:rsidRPr="00B209C7" w:rsidRDefault="00A62920" w:rsidP="003E18EA">
            <w:pPr>
              <w:jc w:val="center"/>
              <w:rPr>
                <w:color w:val="000000"/>
                <w:sz w:val="14"/>
                <w:szCs w:val="14"/>
              </w:rPr>
            </w:pPr>
          </w:p>
        </w:tc>
        <w:tc>
          <w:tcPr>
            <w:tcW w:w="1156" w:type="dxa"/>
            <w:hideMark/>
          </w:tcPr>
          <w:p w14:paraId="230603A1" w14:textId="77777777" w:rsidR="00A62920" w:rsidRPr="00B209C7" w:rsidRDefault="00A62920" w:rsidP="003E18EA">
            <w:pPr>
              <w:jc w:val="center"/>
              <w:rPr>
                <w:color w:val="000000"/>
                <w:sz w:val="14"/>
                <w:szCs w:val="14"/>
              </w:rPr>
            </w:pPr>
          </w:p>
        </w:tc>
      </w:tr>
      <w:tr w:rsidR="00A62920" w:rsidRPr="00B209C7" w14:paraId="6FE712F5" w14:textId="77777777" w:rsidTr="00A62920">
        <w:trPr>
          <w:cnfStyle w:val="000000010000" w:firstRow="0" w:lastRow="0" w:firstColumn="0" w:lastColumn="0" w:oddVBand="0" w:evenVBand="0" w:oddHBand="0" w:evenHBand="1" w:firstRowFirstColumn="0" w:firstRowLastColumn="0" w:lastRowFirstColumn="0" w:lastRowLastColumn="0"/>
          <w:trHeight w:val="20"/>
        </w:trPr>
        <w:tc>
          <w:tcPr>
            <w:tcW w:w="1228" w:type="dxa"/>
            <w:hideMark/>
          </w:tcPr>
          <w:p w14:paraId="1FFB678E" w14:textId="77777777" w:rsidR="00A62920" w:rsidRPr="00B209C7" w:rsidRDefault="00A62920" w:rsidP="003E18EA">
            <w:pPr>
              <w:jc w:val="left"/>
              <w:rPr>
                <w:color w:val="000000"/>
                <w:sz w:val="14"/>
                <w:szCs w:val="14"/>
              </w:rPr>
            </w:pPr>
            <w:r w:rsidRPr="00B209C7">
              <w:rPr>
                <w:color w:val="000000"/>
                <w:sz w:val="14"/>
                <w:szCs w:val="14"/>
              </w:rPr>
              <w:t>1404200000</w:t>
            </w:r>
          </w:p>
        </w:tc>
        <w:tc>
          <w:tcPr>
            <w:tcW w:w="2996" w:type="dxa"/>
            <w:hideMark/>
          </w:tcPr>
          <w:p w14:paraId="0AC06F5B" w14:textId="77777777" w:rsidR="00A62920" w:rsidRPr="00B209C7" w:rsidRDefault="00A62920" w:rsidP="003E18EA">
            <w:pPr>
              <w:jc w:val="left"/>
              <w:rPr>
                <w:color w:val="000000"/>
                <w:sz w:val="14"/>
                <w:szCs w:val="14"/>
              </w:rPr>
            </w:pPr>
            <w:r w:rsidRPr="00B209C7">
              <w:rPr>
                <w:color w:val="000000"/>
                <w:sz w:val="14"/>
                <w:szCs w:val="14"/>
              </w:rPr>
              <w:t>--- Cotton linters</w:t>
            </w:r>
          </w:p>
        </w:tc>
        <w:tc>
          <w:tcPr>
            <w:tcW w:w="728" w:type="dxa"/>
            <w:hideMark/>
          </w:tcPr>
          <w:p w14:paraId="137CB573" w14:textId="77777777" w:rsidR="00A62920" w:rsidRPr="00B209C7" w:rsidRDefault="00A62920" w:rsidP="003E18EA">
            <w:pPr>
              <w:jc w:val="center"/>
              <w:rPr>
                <w:color w:val="000000"/>
                <w:sz w:val="14"/>
                <w:szCs w:val="14"/>
              </w:rPr>
            </w:pPr>
            <w:r w:rsidRPr="00B209C7">
              <w:rPr>
                <w:color w:val="000000"/>
                <w:sz w:val="14"/>
                <w:szCs w:val="14"/>
              </w:rPr>
              <w:t>6.6%</w:t>
            </w:r>
          </w:p>
        </w:tc>
        <w:tc>
          <w:tcPr>
            <w:tcW w:w="1235" w:type="dxa"/>
            <w:hideMark/>
          </w:tcPr>
          <w:p w14:paraId="3249C9E1" w14:textId="77777777" w:rsidR="00A62920" w:rsidRPr="00B209C7" w:rsidRDefault="00A62920" w:rsidP="003E18EA">
            <w:pPr>
              <w:jc w:val="center"/>
              <w:rPr>
                <w:color w:val="000000"/>
                <w:sz w:val="14"/>
                <w:szCs w:val="14"/>
              </w:rPr>
            </w:pPr>
          </w:p>
        </w:tc>
        <w:tc>
          <w:tcPr>
            <w:tcW w:w="1196" w:type="dxa"/>
            <w:hideMark/>
          </w:tcPr>
          <w:p w14:paraId="53D2930E" w14:textId="77777777" w:rsidR="00A62920" w:rsidRPr="00B209C7" w:rsidRDefault="00A62920" w:rsidP="003E18EA">
            <w:pPr>
              <w:jc w:val="center"/>
              <w:rPr>
                <w:color w:val="000000"/>
                <w:sz w:val="14"/>
                <w:szCs w:val="14"/>
              </w:rPr>
            </w:pPr>
            <w:r w:rsidRPr="00B209C7">
              <w:rPr>
                <w:color w:val="000000"/>
                <w:sz w:val="14"/>
                <w:szCs w:val="14"/>
              </w:rPr>
              <w:t>1404200000</w:t>
            </w:r>
          </w:p>
        </w:tc>
        <w:tc>
          <w:tcPr>
            <w:tcW w:w="596" w:type="dxa"/>
            <w:hideMark/>
          </w:tcPr>
          <w:p w14:paraId="50606384" w14:textId="77777777" w:rsidR="00A62920" w:rsidRPr="00B209C7" w:rsidRDefault="00A62920" w:rsidP="003E18EA">
            <w:pPr>
              <w:jc w:val="center"/>
              <w:rPr>
                <w:color w:val="000000"/>
                <w:sz w:val="14"/>
                <w:szCs w:val="14"/>
              </w:rPr>
            </w:pPr>
            <w:r w:rsidRPr="00B209C7">
              <w:rPr>
                <w:color w:val="000000"/>
                <w:sz w:val="14"/>
                <w:szCs w:val="14"/>
              </w:rPr>
              <w:t>3%</w:t>
            </w:r>
          </w:p>
        </w:tc>
        <w:tc>
          <w:tcPr>
            <w:tcW w:w="1156" w:type="dxa"/>
            <w:hideMark/>
          </w:tcPr>
          <w:p w14:paraId="1CD69A38" w14:textId="77777777" w:rsidR="00A62920" w:rsidRPr="00B209C7" w:rsidRDefault="00A62920" w:rsidP="003E18EA">
            <w:pPr>
              <w:jc w:val="center"/>
              <w:rPr>
                <w:color w:val="000000"/>
                <w:sz w:val="14"/>
                <w:szCs w:val="14"/>
              </w:rPr>
            </w:pPr>
            <w:r w:rsidRPr="00B209C7">
              <w:rPr>
                <w:color w:val="000000"/>
                <w:sz w:val="14"/>
                <w:szCs w:val="14"/>
              </w:rPr>
              <w:t>0%</w:t>
            </w:r>
          </w:p>
        </w:tc>
      </w:tr>
      <w:tr w:rsidR="00A62920" w:rsidRPr="00B209C7" w14:paraId="32E8A4FB" w14:textId="77777777" w:rsidTr="00A62920">
        <w:trPr>
          <w:trHeight w:val="20"/>
        </w:trPr>
        <w:tc>
          <w:tcPr>
            <w:tcW w:w="1228" w:type="dxa"/>
            <w:hideMark/>
          </w:tcPr>
          <w:p w14:paraId="0ECF3F30" w14:textId="77777777" w:rsidR="00A62920" w:rsidRPr="00B209C7" w:rsidRDefault="00A62920" w:rsidP="003E18EA">
            <w:pPr>
              <w:jc w:val="left"/>
              <w:rPr>
                <w:color w:val="000000"/>
                <w:sz w:val="14"/>
                <w:szCs w:val="14"/>
              </w:rPr>
            </w:pPr>
            <w:r w:rsidRPr="00B209C7">
              <w:rPr>
                <w:color w:val="000000"/>
                <w:sz w:val="14"/>
                <w:szCs w:val="14"/>
              </w:rPr>
              <w:t>1512</w:t>
            </w:r>
          </w:p>
        </w:tc>
        <w:tc>
          <w:tcPr>
            <w:tcW w:w="2996" w:type="dxa"/>
            <w:hideMark/>
          </w:tcPr>
          <w:p w14:paraId="3FB7C36B" w14:textId="77777777" w:rsidR="00A62920" w:rsidRPr="00B209C7" w:rsidRDefault="00A62920" w:rsidP="003E18EA">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728" w:type="dxa"/>
            <w:hideMark/>
          </w:tcPr>
          <w:p w14:paraId="07D0B571" w14:textId="77777777" w:rsidR="00A62920" w:rsidRPr="00B209C7" w:rsidRDefault="00A62920" w:rsidP="003E18EA">
            <w:pPr>
              <w:jc w:val="center"/>
              <w:rPr>
                <w:color w:val="000000"/>
                <w:sz w:val="14"/>
                <w:szCs w:val="14"/>
              </w:rPr>
            </w:pPr>
          </w:p>
        </w:tc>
        <w:tc>
          <w:tcPr>
            <w:tcW w:w="1235" w:type="dxa"/>
            <w:hideMark/>
          </w:tcPr>
          <w:p w14:paraId="6CCD7428" w14:textId="77777777" w:rsidR="00A62920" w:rsidRPr="00B209C7" w:rsidRDefault="00A62920" w:rsidP="003E18EA">
            <w:pPr>
              <w:jc w:val="center"/>
              <w:rPr>
                <w:color w:val="000000"/>
                <w:sz w:val="14"/>
                <w:szCs w:val="14"/>
              </w:rPr>
            </w:pPr>
          </w:p>
        </w:tc>
        <w:tc>
          <w:tcPr>
            <w:tcW w:w="1196" w:type="dxa"/>
            <w:hideMark/>
          </w:tcPr>
          <w:p w14:paraId="20EE2702" w14:textId="77777777" w:rsidR="00A62920" w:rsidRPr="00B209C7" w:rsidRDefault="00A62920" w:rsidP="003E18EA">
            <w:pPr>
              <w:jc w:val="center"/>
              <w:rPr>
                <w:color w:val="000000"/>
                <w:sz w:val="14"/>
                <w:szCs w:val="14"/>
              </w:rPr>
            </w:pPr>
          </w:p>
        </w:tc>
        <w:tc>
          <w:tcPr>
            <w:tcW w:w="596" w:type="dxa"/>
            <w:hideMark/>
          </w:tcPr>
          <w:p w14:paraId="6B5B3098" w14:textId="77777777" w:rsidR="00A62920" w:rsidRPr="00B209C7" w:rsidRDefault="00A62920" w:rsidP="003E18EA">
            <w:pPr>
              <w:jc w:val="center"/>
              <w:rPr>
                <w:color w:val="000000"/>
                <w:sz w:val="14"/>
                <w:szCs w:val="14"/>
              </w:rPr>
            </w:pPr>
          </w:p>
        </w:tc>
        <w:tc>
          <w:tcPr>
            <w:tcW w:w="1156" w:type="dxa"/>
            <w:hideMark/>
          </w:tcPr>
          <w:p w14:paraId="24643241" w14:textId="77777777" w:rsidR="00A62920" w:rsidRPr="00B209C7" w:rsidRDefault="00A62920" w:rsidP="003E18EA">
            <w:pPr>
              <w:jc w:val="center"/>
              <w:rPr>
                <w:color w:val="000000"/>
                <w:sz w:val="14"/>
                <w:szCs w:val="14"/>
              </w:rPr>
            </w:pPr>
          </w:p>
        </w:tc>
      </w:tr>
      <w:tr w:rsidR="00A62920" w:rsidRPr="00B209C7" w14:paraId="79153333" w14:textId="77777777" w:rsidTr="00A62920">
        <w:trPr>
          <w:cnfStyle w:val="000000010000" w:firstRow="0" w:lastRow="0" w:firstColumn="0" w:lastColumn="0" w:oddVBand="0" w:evenVBand="0" w:oddHBand="0" w:evenHBand="1" w:firstRowFirstColumn="0" w:firstRowLastColumn="0" w:lastRowFirstColumn="0" w:lastRowLastColumn="0"/>
          <w:trHeight w:val="20"/>
        </w:trPr>
        <w:tc>
          <w:tcPr>
            <w:tcW w:w="1228" w:type="dxa"/>
            <w:hideMark/>
          </w:tcPr>
          <w:p w14:paraId="220E01F5" w14:textId="77777777" w:rsidR="00A62920" w:rsidRPr="00B209C7" w:rsidRDefault="00A62920" w:rsidP="003E18EA">
            <w:pPr>
              <w:jc w:val="left"/>
              <w:rPr>
                <w:color w:val="000000"/>
                <w:sz w:val="14"/>
                <w:szCs w:val="14"/>
              </w:rPr>
            </w:pPr>
            <w:r w:rsidRPr="00B209C7">
              <w:rPr>
                <w:color w:val="000000"/>
                <w:sz w:val="14"/>
                <w:szCs w:val="14"/>
              </w:rPr>
              <w:t>1512210000</w:t>
            </w:r>
          </w:p>
        </w:tc>
        <w:tc>
          <w:tcPr>
            <w:tcW w:w="2996" w:type="dxa"/>
            <w:hideMark/>
          </w:tcPr>
          <w:p w14:paraId="0E6DE681" w14:textId="77777777" w:rsidR="00A62920" w:rsidRPr="00B209C7" w:rsidRDefault="00A62920" w:rsidP="003E18EA">
            <w:pPr>
              <w:jc w:val="left"/>
              <w:rPr>
                <w:color w:val="000000"/>
                <w:sz w:val="14"/>
                <w:szCs w:val="14"/>
              </w:rPr>
            </w:pPr>
            <w:r w:rsidRPr="00B209C7">
              <w:rPr>
                <w:color w:val="000000"/>
                <w:sz w:val="14"/>
                <w:szCs w:val="14"/>
              </w:rPr>
              <w:t>--- Crude oil, whether or not gossypol has been removed</w:t>
            </w:r>
          </w:p>
        </w:tc>
        <w:tc>
          <w:tcPr>
            <w:tcW w:w="728" w:type="dxa"/>
            <w:hideMark/>
          </w:tcPr>
          <w:p w14:paraId="293095D1" w14:textId="77777777" w:rsidR="00A62920" w:rsidRPr="00B209C7" w:rsidRDefault="00A62920" w:rsidP="003E18EA">
            <w:pPr>
              <w:jc w:val="center"/>
              <w:rPr>
                <w:color w:val="000000"/>
                <w:sz w:val="14"/>
                <w:szCs w:val="14"/>
              </w:rPr>
            </w:pPr>
            <w:r w:rsidRPr="00B209C7">
              <w:rPr>
                <w:color w:val="000000"/>
                <w:sz w:val="14"/>
                <w:szCs w:val="14"/>
              </w:rPr>
              <w:t>5.4%</w:t>
            </w:r>
          </w:p>
        </w:tc>
        <w:tc>
          <w:tcPr>
            <w:tcW w:w="1235" w:type="dxa"/>
            <w:hideMark/>
          </w:tcPr>
          <w:p w14:paraId="47F03A2F" w14:textId="77777777" w:rsidR="00A62920" w:rsidRPr="00B209C7" w:rsidRDefault="00A62920" w:rsidP="003E18EA">
            <w:pPr>
              <w:jc w:val="center"/>
              <w:rPr>
                <w:color w:val="000000"/>
                <w:sz w:val="14"/>
                <w:szCs w:val="14"/>
              </w:rPr>
            </w:pPr>
          </w:p>
        </w:tc>
        <w:tc>
          <w:tcPr>
            <w:tcW w:w="1196" w:type="dxa"/>
            <w:hideMark/>
          </w:tcPr>
          <w:p w14:paraId="65F4ECF2" w14:textId="77777777" w:rsidR="00A62920" w:rsidRPr="00B209C7" w:rsidRDefault="00A62920" w:rsidP="003E18EA">
            <w:pPr>
              <w:jc w:val="left"/>
              <w:rPr>
                <w:color w:val="000000"/>
                <w:sz w:val="14"/>
                <w:szCs w:val="14"/>
              </w:rPr>
            </w:pPr>
            <w:r w:rsidRPr="00B209C7">
              <w:rPr>
                <w:color w:val="000000"/>
                <w:sz w:val="14"/>
                <w:szCs w:val="14"/>
              </w:rPr>
              <w:t>1512210000</w:t>
            </w:r>
          </w:p>
        </w:tc>
        <w:tc>
          <w:tcPr>
            <w:tcW w:w="596" w:type="dxa"/>
            <w:hideMark/>
          </w:tcPr>
          <w:p w14:paraId="0032F1E2" w14:textId="77777777" w:rsidR="00A62920" w:rsidRPr="00B209C7" w:rsidRDefault="00A62920" w:rsidP="003E18EA">
            <w:pPr>
              <w:jc w:val="center"/>
              <w:rPr>
                <w:color w:val="000000"/>
                <w:sz w:val="14"/>
                <w:szCs w:val="14"/>
              </w:rPr>
            </w:pPr>
            <w:r w:rsidRPr="00B209C7">
              <w:rPr>
                <w:color w:val="000000"/>
                <w:sz w:val="14"/>
                <w:szCs w:val="14"/>
              </w:rPr>
              <w:t>5%</w:t>
            </w:r>
          </w:p>
        </w:tc>
        <w:tc>
          <w:tcPr>
            <w:tcW w:w="1156" w:type="dxa"/>
            <w:hideMark/>
          </w:tcPr>
          <w:p w14:paraId="3D762925" w14:textId="77777777" w:rsidR="00A62920" w:rsidRPr="00B209C7" w:rsidRDefault="00A62920" w:rsidP="003E18EA">
            <w:pPr>
              <w:jc w:val="center"/>
              <w:rPr>
                <w:color w:val="000000"/>
                <w:sz w:val="14"/>
                <w:szCs w:val="14"/>
              </w:rPr>
            </w:pPr>
            <w:r w:rsidRPr="00B209C7">
              <w:rPr>
                <w:color w:val="000000"/>
                <w:sz w:val="14"/>
                <w:szCs w:val="14"/>
              </w:rPr>
              <w:t>0%</w:t>
            </w:r>
          </w:p>
        </w:tc>
      </w:tr>
      <w:tr w:rsidR="00A62920" w:rsidRPr="00B209C7" w14:paraId="0849F386" w14:textId="77777777" w:rsidTr="00A62920">
        <w:trPr>
          <w:trHeight w:val="20"/>
        </w:trPr>
        <w:tc>
          <w:tcPr>
            <w:tcW w:w="1228" w:type="dxa"/>
            <w:hideMark/>
          </w:tcPr>
          <w:p w14:paraId="3D5A340C" w14:textId="77777777" w:rsidR="00A62920" w:rsidRPr="00B209C7" w:rsidRDefault="00A62920" w:rsidP="003E18EA">
            <w:pPr>
              <w:jc w:val="left"/>
              <w:rPr>
                <w:color w:val="000000"/>
                <w:sz w:val="14"/>
                <w:szCs w:val="14"/>
              </w:rPr>
            </w:pPr>
            <w:r w:rsidRPr="00B209C7">
              <w:rPr>
                <w:color w:val="000000"/>
                <w:sz w:val="14"/>
                <w:szCs w:val="14"/>
              </w:rPr>
              <w:t>1512291000</w:t>
            </w:r>
          </w:p>
        </w:tc>
        <w:tc>
          <w:tcPr>
            <w:tcW w:w="2996" w:type="dxa"/>
            <w:hideMark/>
          </w:tcPr>
          <w:p w14:paraId="488B8866" w14:textId="77777777" w:rsidR="00A62920" w:rsidRPr="00B209C7" w:rsidRDefault="00A62920" w:rsidP="003E18EA">
            <w:pPr>
              <w:jc w:val="left"/>
              <w:rPr>
                <w:color w:val="000000"/>
                <w:sz w:val="14"/>
                <w:szCs w:val="14"/>
              </w:rPr>
            </w:pPr>
            <w:r w:rsidRPr="00B209C7">
              <w:rPr>
                <w:color w:val="000000"/>
                <w:sz w:val="14"/>
                <w:szCs w:val="14"/>
              </w:rPr>
              <w:t>--- Refined oil</w:t>
            </w:r>
          </w:p>
        </w:tc>
        <w:tc>
          <w:tcPr>
            <w:tcW w:w="728" w:type="dxa"/>
            <w:hideMark/>
          </w:tcPr>
          <w:p w14:paraId="2BFC9B4E" w14:textId="77777777" w:rsidR="00A62920" w:rsidRPr="00B209C7" w:rsidRDefault="00A62920" w:rsidP="003E18EA">
            <w:pPr>
              <w:jc w:val="center"/>
              <w:rPr>
                <w:color w:val="000000"/>
                <w:sz w:val="14"/>
                <w:szCs w:val="14"/>
              </w:rPr>
            </w:pPr>
            <w:r w:rsidRPr="00B209C7">
              <w:rPr>
                <w:color w:val="000000"/>
                <w:sz w:val="14"/>
                <w:szCs w:val="14"/>
              </w:rPr>
              <w:t>5.4%</w:t>
            </w:r>
          </w:p>
        </w:tc>
        <w:tc>
          <w:tcPr>
            <w:tcW w:w="1235" w:type="dxa"/>
            <w:hideMark/>
          </w:tcPr>
          <w:p w14:paraId="14DEC88B" w14:textId="77777777" w:rsidR="00A62920" w:rsidRPr="00B209C7" w:rsidRDefault="00A62920" w:rsidP="003E18EA">
            <w:pPr>
              <w:jc w:val="center"/>
              <w:rPr>
                <w:color w:val="000000"/>
                <w:sz w:val="14"/>
                <w:szCs w:val="14"/>
              </w:rPr>
            </w:pPr>
          </w:p>
        </w:tc>
        <w:tc>
          <w:tcPr>
            <w:tcW w:w="1196" w:type="dxa"/>
            <w:hideMark/>
          </w:tcPr>
          <w:p w14:paraId="41C041BB" w14:textId="77777777" w:rsidR="00A62920" w:rsidRPr="00B209C7" w:rsidRDefault="00A62920" w:rsidP="003E18EA">
            <w:pPr>
              <w:jc w:val="left"/>
              <w:rPr>
                <w:color w:val="000000"/>
                <w:sz w:val="14"/>
                <w:szCs w:val="14"/>
              </w:rPr>
            </w:pPr>
            <w:r w:rsidRPr="00B209C7">
              <w:rPr>
                <w:color w:val="000000"/>
                <w:sz w:val="14"/>
                <w:szCs w:val="14"/>
              </w:rPr>
              <w:t>1512291000</w:t>
            </w:r>
          </w:p>
        </w:tc>
        <w:tc>
          <w:tcPr>
            <w:tcW w:w="596" w:type="dxa"/>
            <w:hideMark/>
          </w:tcPr>
          <w:p w14:paraId="07A6767B" w14:textId="77777777" w:rsidR="00A62920" w:rsidRPr="00B209C7" w:rsidRDefault="00A62920" w:rsidP="003E18EA">
            <w:pPr>
              <w:jc w:val="center"/>
              <w:rPr>
                <w:color w:val="000000"/>
                <w:sz w:val="14"/>
                <w:szCs w:val="14"/>
              </w:rPr>
            </w:pPr>
            <w:r w:rsidRPr="00B209C7">
              <w:rPr>
                <w:color w:val="000000"/>
                <w:sz w:val="14"/>
                <w:szCs w:val="14"/>
              </w:rPr>
              <w:t>5%</w:t>
            </w:r>
          </w:p>
        </w:tc>
        <w:tc>
          <w:tcPr>
            <w:tcW w:w="1156" w:type="dxa"/>
            <w:hideMark/>
          </w:tcPr>
          <w:p w14:paraId="181C1478" w14:textId="77777777" w:rsidR="00A62920" w:rsidRPr="00B209C7" w:rsidRDefault="00A62920" w:rsidP="003E18EA">
            <w:pPr>
              <w:jc w:val="center"/>
              <w:rPr>
                <w:color w:val="000000"/>
                <w:sz w:val="14"/>
                <w:szCs w:val="14"/>
              </w:rPr>
            </w:pPr>
            <w:r w:rsidRPr="00B209C7">
              <w:rPr>
                <w:color w:val="000000"/>
                <w:sz w:val="14"/>
                <w:szCs w:val="14"/>
              </w:rPr>
              <w:t>0%</w:t>
            </w:r>
          </w:p>
        </w:tc>
      </w:tr>
      <w:tr w:rsidR="00A62920" w:rsidRPr="00B209C7" w14:paraId="4B133588" w14:textId="77777777" w:rsidTr="00A62920">
        <w:trPr>
          <w:cnfStyle w:val="000000010000" w:firstRow="0" w:lastRow="0" w:firstColumn="0" w:lastColumn="0" w:oddVBand="0" w:evenVBand="0" w:oddHBand="0" w:evenHBand="1" w:firstRowFirstColumn="0" w:firstRowLastColumn="0" w:lastRowFirstColumn="0" w:lastRowLastColumn="0"/>
          <w:trHeight w:val="20"/>
        </w:trPr>
        <w:tc>
          <w:tcPr>
            <w:tcW w:w="1228" w:type="dxa"/>
            <w:hideMark/>
          </w:tcPr>
          <w:p w14:paraId="18100A70" w14:textId="77777777" w:rsidR="00A62920" w:rsidRPr="00B209C7" w:rsidRDefault="00A62920" w:rsidP="003E18EA">
            <w:pPr>
              <w:jc w:val="left"/>
              <w:rPr>
                <w:color w:val="000000"/>
                <w:sz w:val="14"/>
                <w:szCs w:val="14"/>
              </w:rPr>
            </w:pPr>
            <w:r w:rsidRPr="00B209C7">
              <w:rPr>
                <w:color w:val="000000"/>
                <w:sz w:val="14"/>
                <w:szCs w:val="14"/>
              </w:rPr>
              <w:t>1512299000</w:t>
            </w:r>
          </w:p>
        </w:tc>
        <w:tc>
          <w:tcPr>
            <w:tcW w:w="2996" w:type="dxa"/>
            <w:hideMark/>
          </w:tcPr>
          <w:p w14:paraId="3A6D2B5A" w14:textId="77777777" w:rsidR="00A62920" w:rsidRPr="00B209C7" w:rsidRDefault="00A62920" w:rsidP="003E18EA">
            <w:pPr>
              <w:jc w:val="left"/>
              <w:rPr>
                <w:color w:val="000000"/>
                <w:sz w:val="14"/>
                <w:szCs w:val="14"/>
              </w:rPr>
            </w:pPr>
            <w:r w:rsidRPr="00B209C7">
              <w:rPr>
                <w:color w:val="000000"/>
                <w:sz w:val="14"/>
                <w:szCs w:val="14"/>
              </w:rPr>
              <w:t>--- Other</w:t>
            </w:r>
          </w:p>
        </w:tc>
        <w:tc>
          <w:tcPr>
            <w:tcW w:w="728" w:type="dxa"/>
            <w:hideMark/>
          </w:tcPr>
          <w:p w14:paraId="0924EC2C" w14:textId="77777777" w:rsidR="00A62920" w:rsidRPr="00B209C7" w:rsidRDefault="00A62920" w:rsidP="003E18EA">
            <w:pPr>
              <w:jc w:val="center"/>
              <w:rPr>
                <w:color w:val="000000"/>
                <w:sz w:val="14"/>
                <w:szCs w:val="14"/>
              </w:rPr>
            </w:pPr>
            <w:r w:rsidRPr="00B209C7">
              <w:rPr>
                <w:color w:val="000000"/>
                <w:sz w:val="14"/>
                <w:szCs w:val="14"/>
              </w:rPr>
              <w:t>27%</w:t>
            </w:r>
          </w:p>
        </w:tc>
        <w:tc>
          <w:tcPr>
            <w:tcW w:w="1235" w:type="dxa"/>
            <w:hideMark/>
          </w:tcPr>
          <w:p w14:paraId="68850A9B" w14:textId="77777777" w:rsidR="00A62920" w:rsidRPr="00B209C7" w:rsidRDefault="00A62920" w:rsidP="003E18EA">
            <w:pPr>
              <w:jc w:val="center"/>
              <w:rPr>
                <w:color w:val="000000"/>
                <w:sz w:val="14"/>
                <w:szCs w:val="14"/>
              </w:rPr>
            </w:pPr>
          </w:p>
        </w:tc>
        <w:tc>
          <w:tcPr>
            <w:tcW w:w="1196" w:type="dxa"/>
            <w:hideMark/>
          </w:tcPr>
          <w:p w14:paraId="52F4C61B" w14:textId="77777777" w:rsidR="00A62920" w:rsidRPr="00B209C7" w:rsidRDefault="00A62920" w:rsidP="003E18EA">
            <w:pPr>
              <w:jc w:val="left"/>
              <w:rPr>
                <w:color w:val="000000"/>
                <w:sz w:val="14"/>
                <w:szCs w:val="14"/>
              </w:rPr>
            </w:pPr>
            <w:r w:rsidRPr="00B209C7">
              <w:rPr>
                <w:color w:val="000000"/>
                <w:sz w:val="14"/>
                <w:szCs w:val="14"/>
              </w:rPr>
              <w:t>1512299000</w:t>
            </w:r>
          </w:p>
        </w:tc>
        <w:tc>
          <w:tcPr>
            <w:tcW w:w="596" w:type="dxa"/>
            <w:hideMark/>
          </w:tcPr>
          <w:p w14:paraId="1360E5EF" w14:textId="77777777" w:rsidR="00A62920" w:rsidRPr="00B209C7" w:rsidRDefault="00A62920" w:rsidP="003E18EA">
            <w:pPr>
              <w:jc w:val="center"/>
              <w:rPr>
                <w:color w:val="000000"/>
                <w:sz w:val="14"/>
                <w:szCs w:val="14"/>
              </w:rPr>
            </w:pPr>
            <w:r w:rsidRPr="00B209C7">
              <w:rPr>
                <w:color w:val="000000"/>
                <w:sz w:val="14"/>
                <w:szCs w:val="14"/>
              </w:rPr>
              <w:t>5%</w:t>
            </w:r>
          </w:p>
        </w:tc>
        <w:tc>
          <w:tcPr>
            <w:tcW w:w="1156" w:type="dxa"/>
            <w:hideMark/>
          </w:tcPr>
          <w:p w14:paraId="0761B96D" w14:textId="77777777" w:rsidR="00A62920" w:rsidRPr="00B209C7" w:rsidRDefault="00A62920" w:rsidP="003E18EA">
            <w:pPr>
              <w:jc w:val="center"/>
              <w:rPr>
                <w:color w:val="000000"/>
                <w:sz w:val="14"/>
                <w:szCs w:val="14"/>
              </w:rPr>
            </w:pPr>
            <w:r w:rsidRPr="00B209C7">
              <w:rPr>
                <w:color w:val="000000"/>
                <w:sz w:val="14"/>
                <w:szCs w:val="14"/>
              </w:rPr>
              <w:t>0%</w:t>
            </w:r>
          </w:p>
        </w:tc>
      </w:tr>
      <w:tr w:rsidR="00A62920" w:rsidRPr="00B209C7" w14:paraId="6D0DD19F" w14:textId="77777777" w:rsidTr="00A62920">
        <w:trPr>
          <w:trHeight w:val="20"/>
        </w:trPr>
        <w:tc>
          <w:tcPr>
            <w:tcW w:w="1228" w:type="dxa"/>
            <w:hideMark/>
          </w:tcPr>
          <w:p w14:paraId="3AF97F51" w14:textId="77777777" w:rsidR="00A62920" w:rsidRPr="00B209C7" w:rsidRDefault="00A62920" w:rsidP="003E18EA">
            <w:pPr>
              <w:jc w:val="left"/>
              <w:rPr>
                <w:color w:val="000000"/>
                <w:sz w:val="14"/>
                <w:szCs w:val="14"/>
              </w:rPr>
            </w:pPr>
            <w:r w:rsidRPr="00B209C7">
              <w:rPr>
                <w:color w:val="000000"/>
                <w:sz w:val="14"/>
                <w:szCs w:val="14"/>
              </w:rPr>
              <w:t>1521</w:t>
            </w:r>
          </w:p>
        </w:tc>
        <w:tc>
          <w:tcPr>
            <w:tcW w:w="2996" w:type="dxa"/>
            <w:noWrap/>
            <w:hideMark/>
          </w:tcPr>
          <w:p w14:paraId="10962942" w14:textId="77777777" w:rsidR="00A62920" w:rsidRPr="00B209C7" w:rsidRDefault="00A62920" w:rsidP="003E18EA">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728" w:type="dxa"/>
            <w:hideMark/>
          </w:tcPr>
          <w:p w14:paraId="6BB992DB" w14:textId="77777777" w:rsidR="00A62920" w:rsidRPr="00B209C7" w:rsidRDefault="00A62920" w:rsidP="003E18EA">
            <w:pPr>
              <w:jc w:val="center"/>
              <w:rPr>
                <w:color w:val="000000"/>
                <w:sz w:val="14"/>
                <w:szCs w:val="14"/>
              </w:rPr>
            </w:pPr>
          </w:p>
        </w:tc>
        <w:tc>
          <w:tcPr>
            <w:tcW w:w="1235" w:type="dxa"/>
            <w:hideMark/>
          </w:tcPr>
          <w:p w14:paraId="4943B925" w14:textId="77777777" w:rsidR="00A62920" w:rsidRPr="00B209C7" w:rsidRDefault="00A62920" w:rsidP="003E18EA">
            <w:pPr>
              <w:jc w:val="center"/>
              <w:rPr>
                <w:color w:val="000000"/>
                <w:sz w:val="14"/>
                <w:szCs w:val="14"/>
              </w:rPr>
            </w:pPr>
          </w:p>
        </w:tc>
        <w:tc>
          <w:tcPr>
            <w:tcW w:w="1196" w:type="dxa"/>
            <w:hideMark/>
          </w:tcPr>
          <w:p w14:paraId="46229556" w14:textId="77777777" w:rsidR="00A62920" w:rsidRPr="00B209C7" w:rsidRDefault="00A62920" w:rsidP="003E18EA">
            <w:pPr>
              <w:jc w:val="center"/>
              <w:rPr>
                <w:color w:val="000000"/>
                <w:sz w:val="14"/>
                <w:szCs w:val="14"/>
              </w:rPr>
            </w:pPr>
          </w:p>
        </w:tc>
        <w:tc>
          <w:tcPr>
            <w:tcW w:w="596" w:type="dxa"/>
            <w:hideMark/>
          </w:tcPr>
          <w:p w14:paraId="37C7D65D" w14:textId="77777777" w:rsidR="00A62920" w:rsidRPr="00B209C7" w:rsidRDefault="00A62920" w:rsidP="003E18EA">
            <w:pPr>
              <w:jc w:val="center"/>
              <w:rPr>
                <w:color w:val="000000"/>
                <w:sz w:val="14"/>
                <w:szCs w:val="14"/>
              </w:rPr>
            </w:pPr>
          </w:p>
        </w:tc>
        <w:tc>
          <w:tcPr>
            <w:tcW w:w="1156" w:type="dxa"/>
            <w:hideMark/>
          </w:tcPr>
          <w:p w14:paraId="08778AA0" w14:textId="77777777" w:rsidR="00A62920" w:rsidRPr="00B209C7" w:rsidRDefault="00A62920" w:rsidP="003E18EA">
            <w:pPr>
              <w:jc w:val="center"/>
              <w:rPr>
                <w:color w:val="000000"/>
                <w:sz w:val="14"/>
                <w:szCs w:val="14"/>
              </w:rPr>
            </w:pPr>
          </w:p>
        </w:tc>
      </w:tr>
      <w:tr w:rsidR="00A62920" w:rsidRPr="00B209C7" w14:paraId="0D9B912E" w14:textId="77777777" w:rsidTr="00A62920">
        <w:trPr>
          <w:cnfStyle w:val="000000010000" w:firstRow="0" w:lastRow="0" w:firstColumn="0" w:lastColumn="0" w:oddVBand="0" w:evenVBand="0" w:oddHBand="0" w:evenHBand="1" w:firstRowFirstColumn="0" w:firstRowLastColumn="0" w:lastRowFirstColumn="0" w:lastRowLastColumn="0"/>
          <w:trHeight w:val="20"/>
        </w:trPr>
        <w:tc>
          <w:tcPr>
            <w:tcW w:w="1228" w:type="dxa"/>
            <w:hideMark/>
          </w:tcPr>
          <w:p w14:paraId="462FB520" w14:textId="77777777" w:rsidR="00A62920" w:rsidRPr="00B209C7" w:rsidRDefault="00A62920" w:rsidP="003E18EA">
            <w:pPr>
              <w:jc w:val="left"/>
              <w:rPr>
                <w:color w:val="000000"/>
                <w:sz w:val="14"/>
                <w:szCs w:val="14"/>
              </w:rPr>
            </w:pPr>
            <w:r w:rsidRPr="00B209C7">
              <w:rPr>
                <w:color w:val="000000"/>
                <w:sz w:val="14"/>
                <w:szCs w:val="14"/>
              </w:rPr>
              <w:t>152110</w:t>
            </w:r>
          </w:p>
        </w:tc>
        <w:tc>
          <w:tcPr>
            <w:tcW w:w="2996" w:type="dxa"/>
            <w:hideMark/>
          </w:tcPr>
          <w:p w14:paraId="2F4469E9" w14:textId="77777777" w:rsidR="00A62920" w:rsidRPr="00B209C7" w:rsidRDefault="00A62920" w:rsidP="003E18EA">
            <w:pPr>
              <w:jc w:val="left"/>
              <w:rPr>
                <w:color w:val="000000"/>
                <w:sz w:val="14"/>
                <w:szCs w:val="14"/>
              </w:rPr>
            </w:pPr>
            <w:r w:rsidRPr="00B209C7">
              <w:rPr>
                <w:color w:val="000000"/>
                <w:sz w:val="14"/>
                <w:szCs w:val="14"/>
              </w:rPr>
              <w:t>- Vegetable waxes</w:t>
            </w:r>
          </w:p>
        </w:tc>
        <w:tc>
          <w:tcPr>
            <w:tcW w:w="728" w:type="dxa"/>
            <w:hideMark/>
          </w:tcPr>
          <w:p w14:paraId="6E9FEEF3" w14:textId="77777777" w:rsidR="00A62920" w:rsidRPr="00B209C7" w:rsidRDefault="00A62920" w:rsidP="003E18EA">
            <w:pPr>
              <w:jc w:val="center"/>
              <w:rPr>
                <w:color w:val="000000"/>
                <w:sz w:val="14"/>
                <w:szCs w:val="14"/>
              </w:rPr>
            </w:pPr>
          </w:p>
        </w:tc>
        <w:tc>
          <w:tcPr>
            <w:tcW w:w="1235" w:type="dxa"/>
            <w:hideMark/>
          </w:tcPr>
          <w:p w14:paraId="089EE248" w14:textId="77777777" w:rsidR="00A62920" w:rsidRPr="00B209C7" w:rsidRDefault="00A62920" w:rsidP="003E18EA">
            <w:pPr>
              <w:jc w:val="center"/>
              <w:rPr>
                <w:color w:val="000000"/>
                <w:sz w:val="14"/>
                <w:szCs w:val="14"/>
              </w:rPr>
            </w:pPr>
          </w:p>
        </w:tc>
        <w:tc>
          <w:tcPr>
            <w:tcW w:w="1196" w:type="dxa"/>
            <w:hideMark/>
          </w:tcPr>
          <w:p w14:paraId="525B9D53" w14:textId="77777777" w:rsidR="00A62920" w:rsidRPr="00B209C7" w:rsidRDefault="00A62920" w:rsidP="003E18EA">
            <w:pPr>
              <w:jc w:val="center"/>
              <w:rPr>
                <w:color w:val="000000"/>
                <w:sz w:val="14"/>
                <w:szCs w:val="14"/>
              </w:rPr>
            </w:pPr>
          </w:p>
        </w:tc>
        <w:tc>
          <w:tcPr>
            <w:tcW w:w="596" w:type="dxa"/>
            <w:hideMark/>
          </w:tcPr>
          <w:p w14:paraId="1FAF69B2" w14:textId="77777777" w:rsidR="00A62920" w:rsidRPr="00B209C7" w:rsidRDefault="00A62920" w:rsidP="003E18EA">
            <w:pPr>
              <w:jc w:val="center"/>
              <w:rPr>
                <w:color w:val="000000"/>
                <w:sz w:val="14"/>
                <w:szCs w:val="14"/>
              </w:rPr>
            </w:pPr>
          </w:p>
        </w:tc>
        <w:tc>
          <w:tcPr>
            <w:tcW w:w="1156" w:type="dxa"/>
            <w:hideMark/>
          </w:tcPr>
          <w:p w14:paraId="2776A4C3" w14:textId="77777777" w:rsidR="00A62920" w:rsidRPr="00B209C7" w:rsidRDefault="00A62920" w:rsidP="003E18EA">
            <w:pPr>
              <w:jc w:val="center"/>
              <w:rPr>
                <w:color w:val="000000"/>
                <w:sz w:val="14"/>
                <w:szCs w:val="14"/>
              </w:rPr>
            </w:pPr>
          </w:p>
        </w:tc>
      </w:tr>
      <w:tr w:rsidR="00A62920" w:rsidRPr="00B209C7" w14:paraId="743031C4" w14:textId="77777777" w:rsidTr="00A62920">
        <w:trPr>
          <w:trHeight w:val="20"/>
        </w:trPr>
        <w:tc>
          <w:tcPr>
            <w:tcW w:w="1228" w:type="dxa"/>
            <w:hideMark/>
          </w:tcPr>
          <w:p w14:paraId="241D3800" w14:textId="77777777" w:rsidR="00A62920" w:rsidRPr="00B209C7" w:rsidRDefault="00A62920" w:rsidP="003E18EA">
            <w:pPr>
              <w:jc w:val="left"/>
              <w:rPr>
                <w:color w:val="000000"/>
                <w:sz w:val="14"/>
                <w:szCs w:val="14"/>
              </w:rPr>
            </w:pPr>
            <w:r w:rsidRPr="00B209C7">
              <w:rPr>
                <w:color w:val="000000"/>
                <w:sz w:val="14"/>
                <w:szCs w:val="14"/>
              </w:rPr>
              <w:t>1521101000</w:t>
            </w:r>
          </w:p>
        </w:tc>
        <w:tc>
          <w:tcPr>
            <w:tcW w:w="2996" w:type="dxa"/>
            <w:hideMark/>
          </w:tcPr>
          <w:p w14:paraId="0FFA2AE0" w14:textId="77777777" w:rsidR="00A62920" w:rsidRPr="00B209C7" w:rsidRDefault="00A62920" w:rsidP="003E18EA">
            <w:pPr>
              <w:jc w:val="left"/>
              <w:rPr>
                <w:color w:val="000000"/>
                <w:sz w:val="14"/>
                <w:szCs w:val="14"/>
              </w:rPr>
            </w:pPr>
            <w:r w:rsidRPr="00B209C7">
              <w:rPr>
                <w:color w:val="000000"/>
                <w:sz w:val="14"/>
                <w:szCs w:val="14"/>
              </w:rPr>
              <w:t>--- Carnauba wax</w:t>
            </w:r>
          </w:p>
        </w:tc>
        <w:tc>
          <w:tcPr>
            <w:tcW w:w="728" w:type="dxa"/>
            <w:hideMark/>
          </w:tcPr>
          <w:p w14:paraId="0B4B82CF" w14:textId="77777777" w:rsidR="00A62920" w:rsidRPr="00B209C7" w:rsidRDefault="00A62920" w:rsidP="003E18EA">
            <w:pPr>
              <w:jc w:val="center"/>
              <w:rPr>
                <w:color w:val="000000"/>
                <w:sz w:val="14"/>
                <w:szCs w:val="14"/>
              </w:rPr>
            </w:pPr>
            <w:r w:rsidRPr="00B209C7">
              <w:rPr>
                <w:color w:val="000000"/>
                <w:sz w:val="14"/>
                <w:szCs w:val="14"/>
              </w:rPr>
              <w:t>31.5%</w:t>
            </w:r>
          </w:p>
        </w:tc>
        <w:tc>
          <w:tcPr>
            <w:tcW w:w="1235" w:type="dxa"/>
            <w:hideMark/>
          </w:tcPr>
          <w:p w14:paraId="6AE5F1D9" w14:textId="77777777" w:rsidR="00A62920" w:rsidRPr="00B209C7" w:rsidRDefault="00A62920" w:rsidP="003E18EA">
            <w:pPr>
              <w:jc w:val="center"/>
              <w:rPr>
                <w:color w:val="000000"/>
                <w:sz w:val="14"/>
                <w:szCs w:val="14"/>
              </w:rPr>
            </w:pPr>
          </w:p>
        </w:tc>
        <w:tc>
          <w:tcPr>
            <w:tcW w:w="1196" w:type="dxa"/>
            <w:hideMark/>
          </w:tcPr>
          <w:p w14:paraId="127C09F2" w14:textId="77777777" w:rsidR="00A62920" w:rsidRPr="00B209C7" w:rsidRDefault="00A62920" w:rsidP="003E18EA">
            <w:pPr>
              <w:jc w:val="left"/>
              <w:rPr>
                <w:color w:val="000000"/>
                <w:sz w:val="14"/>
                <w:szCs w:val="14"/>
              </w:rPr>
            </w:pPr>
            <w:r w:rsidRPr="00B209C7">
              <w:rPr>
                <w:color w:val="000000"/>
                <w:sz w:val="14"/>
                <w:szCs w:val="14"/>
              </w:rPr>
              <w:t>1521101000</w:t>
            </w:r>
          </w:p>
        </w:tc>
        <w:tc>
          <w:tcPr>
            <w:tcW w:w="596" w:type="dxa"/>
            <w:hideMark/>
          </w:tcPr>
          <w:p w14:paraId="3B9642FC" w14:textId="77777777" w:rsidR="00A62920" w:rsidRPr="00B209C7" w:rsidRDefault="00A62920" w:rsidP="003E18EA">
            <w:pPr>
              <w:jc w:val="center"/>
              <w:rPr>
                <w:color w:val="000000"/>
                <w:sz w:val="14"/>
                <w:szCs w:val="14"/>
              </w:rPr>
            </w:pPr>
            <w:r w:rsidRPr="00B209C7">
              <w:rPr>
                <w:color w:val="000000"/>
                <w:sz w:val="14"/>
                <w:szCs w:val="14"/>
              </w:rPr>
              <w:t>8%</w:t>
            </w:r>
          </w:p>
        </w:tc>
        <w:tc>
          <w:tcPr>
            <w:tcW w:w="1156" w:type="dxa"/>
            <w:hideMark/>
          </w:tcPr>
          <w:p w14:paraId="0E948E9F" w14:textId="77777777" w:rsidR="00A62920" w:rsidRPr="00B209C7" w:rsidRDefault="00A62920" w:rsidP="003E18EA">
            <w:pPr>
              <w:jc w:val="center"/>
              <w:rPr>
                <w:color w:val="000000"/>
                <w:sz w:val="14"/>
                <w:szCs w:val="14"/>
              </w:rPr>
            </w:pPr>
            <w:r w:rsidRPr="00B209C7">
              <w:rPr>
                <w:color w:val="000000"/>
                <w:sz w:val="14"/>
                <w:szCs w:val="14"/>
              </w:rPr>
              <w:t>0%</w:t>
            </w:r>
          </w:p>
        </w:tc>
      </w:tr>
      <w:tr w:rsidR="00A62920" w:rsidRPr="00B209C7" w14:paraId="70484130" w14:textId="77777777" w:rsidTr="00A62920">
        <w:trPr>
          <w:cnfStyle w:val="000000010000" w:firstRow="0" w:lastRow="0" w:firstColumn="0" w:lastColumn="0" w:oddVBand="0" w:evenVBand="0" w:oddHBand="0" w:evenHBand="1" w:firstRowFirstColumn="0" w:firstRowLastColumn="0" w:lastRowFirstColumn="0" w:lastRowLastColumn="0"/>
          <w:trHeight w:val="20"/>
        </w:trPr>
        <w:tc>
          <w:tcPr>
            <w:tcW w:w="1228" w:type="dxa"/>
            <w:hideMark/>
          </w:tcPr>
          <w:p w14:paraId="77F21B65" w14:textId="77777777" w:rsidR="00A62920" w:rsidRPr="00B209C7" w:rsidRDefault="00A62920" w:rsidP="003E18EA">
            <w:pPr>
              <w:jc w:val="left"/>
              <w:rPr>
                <w:color w:val="000000"/>
                <w:sz w:val="14"/>
                <w:szCs w:val="14"/>
              </w:rPr>
            </w:pPr>
            <w:r w:rsidRPr="00B209C7">
              <w:rPr>
                <w:color w:val="000000"/>
                <w:sz w:val="14"/>
                <w:szCs w:val="14"/>
              </w:rPr>
              <w:t>1521102000</w:t>
            </w:r>
          </w:p>
        </w:tc>
        <w:tc>
          <w:tcPr>
            <w:tcW w:w="2996" w:type="dxa"/>
            <w:hideMark/>
          </w:tcPr>
          <w:p w14:paraId="1E11E0D0" w14:textId="77777777" w:rsidR="00A62920" w:rsidRPr="00B209C7" w:rsidRDefault="00A62920" w:rsidP="003E18EA">
            <w:pPr>
              <w:jc w:val="left"/>
              <w:rPr>
                <w:color w:val="000000"/>
                <w:sz w:val="14"/>
                <w:szCs w:val="14"/>
              </w:rPr>
            </w:pPr>
            <w:r w:rsidRPr="00B209C7">
              <w:rPr>
                <w:color w:val="000000"/>
                <w:sz w:val="14"/>
                <w:szCs w:val="14"/>
              </w:rPr>
              <w:t>--- Palm wax</w:t>
            </w:r>
          </w:p>
        </w:tc>
        <w:tc>
          <w:tcPr>
            <w:tcW w:w="728" w:type="dxa"/>
            <w:hideMark/>
          </w:tcPr>
          <w:p w14:paraId="2EEA4D6D" w14:textId="77777777" w:rsidR="00A62920" w:rsidRPr="00B209C7" w:rsidRDefault="00A62920" w:rsidP="003E18EA">
            <w:pPr>
              <w:jc w:val="center"/>
              <w:rPr>
                <w:color w:val="000000"/>
                <w:sz w:val="14"/>
                <w:szCs w:val="14"/>
              </w:rPr>
            </w:pPr>
            <w:r w:rsidRPr="00B209C7">
              <w:rPr>
                <w:color w:val="000000"/>
                <w:sz w:val="14"/>
                <w:szCs w:val="14"/>
              </w:rPr>
              <w:t>16.4%</w:t>
            </w:r>
          </w:p>
        </w:tc>
        <w:tc>
          <w:tcPr>
            <w:tcW w:w="1235" w:type="dxa"/>
            <w:hideMark/>
          </w:tcPr>
          <w:p w14:paraId="6DA91B79" w14:textId="77777777" w:rsidR="00A62920" w:rsidRPr="00B209C7" w:rsidRDefault="00A62920" w:rsidP="003E18EA">
            <w:pPr>
              <w:jc w:val="center"/>
              <w:rPr>
                <w:color w:val="000000"/>
                <w:sz w:val="14"/>
                <w:szCs w:val="14"/>
              </w:rPr>
            </w:pPr>
          </w:p>
        </w:tc>
        <w:tc>
          <w:tcPr>
            <w:tcW w:w="1196" w:type="dxa"/>
            <w:hideMark/>
          </w:tcPr>
          <w:p w14:paraId="0B8FD8BC" w14:textId="77777777" w:rsidR="00A62920" w:rsidRPr="00B209C7" w:rsidRDefault="00A62920" w:rsidP="003E18EA">
            <w:pPr>
              <w:jc w:val="left"/>
              <w:rPr>
                <w:color w:val="000000"/>
                <w:sz w:val="14"/>
                <w:szCs w:val="14"/>
              </w:rPr>
            </w:pPr>
            <w:r w:rsidRPr="00B209C7">
              <w:rPr>
                <w:color w:val="000000"/>
                <w:sz w:val="14"/>
                <w:szCs w:val="14"/>
              </w:rPr>
              <w:t>1521102000</w:t>
            </w:r>
          </w:p>
        </w:tc>
        <w:tc>
          <w:tcPr>
            <w:tcW w:w="596" w:type="dxa"/>
            <w:hideMark/>
          </w:tcPr>
          <w:p w14:paraId="287A6DCE" w14:textId="77777777" w:rsidR="00A62920" w:rsidRPr="00B209C7" w:rsidRDefault="00A62920" w:rsidP="003E18EA">
            <w:pPr>
              <w:jc w:val="center"/>
              <w:rPr>
                <w:color w:val="000000"/>
                <w:sz w:val="14"/>
                <w:szCs w:val="14"/>
              </w:rPr>
            </w:pPr>
            <w:r w:rsidRPr="00B209C7">
              <w:rPr>
                <w:color w:val="000000"/>
                <w:sz w:val="14"/>
                <w:szCs w:val="14"/>
              </w:rPr>
              <w:t>8%</w:t>
            </w:r>
          </w:p>
        </w:tc>
        <w:tc>
          <w:tcPr>
            <w:tcW w:w="1156" w:type="dxa"/>
            <w:hideMark/>
          </w:tcPr>
          <w:p w14:paraId="7BD33294" w14:textId="77777777" w:rsidR="00A62920" w:rsidRPr="00B209C7" w:rsidRDefault="00A62920" w:rsidP="003E18EA">
            <w:pPr>
              <w:jc w:val="center"/>
              <w:rPr>
                <w:color w:val="000000"/>
                <w:sz w:val="14"/>
                <w:szCs w:val="14"/>
              </w:rPr>
            </w:pPr>
            <w:r w:rsidRPr="00B209C7">
              <w:rPr>
                <w:color w:val="000000"/>
                <w:sz w:val="14"/>
                <w:szCs w:val="14"/>
              </w:rPr>
              <w:t>0%</w:t>
            </w:r>
          </w:p>
        </w:tc>
      </w:tr>
      <w:tr w:rsidR="00A62920" w:rsidRPr="00B209C7" w14:paraId="181090AC" w14:textId="77777777" w:rsidTr="00A62920">
        <w:trPr>
          <w:trHeight w:val="20"/>
        </w:trPr>
        <w:tc>
          <w:tcPr>
            <w:tcW w:w="1228" w:type="dxa"/>
            <w:hideMark/>
          </w:tcPr>
          <w:p w14:paraId="1EF9BE28" w14:textId="77777777" w:rsidR="00A62920" w:rsidRPr="00B209C7" w:rsidRDefault="00A62920" w:rsidP="003E18EA">
            <w:pPr>
              <w:jc w:val="left"/>
              <w:rPr>
                <w:color w:val="000000"/>
                <w:sz w:val="14"/>
                <w:szCs w:val="14"/>
              </w:rPr>
            </w:pPr>
            <w:r w:rsidRPr="00B209C7">
              <w:rPr>
                <w:color w:val="000000"/>
                <w:sz w:val="14"/>
                <w:szCs w:val="14"/>
              </w:rPr>
              <w:t>1521109000</w:t>
            </w:r>
          </w:p>
        </w:tc>
        <w:tc>
          <w:tcPr>
            <w:tcW w:w="2996" w:type="dxa"/>
            <w:hideMark/>
          </w:tcPr>
          <w:p w14:paraId="6E00D7C6" w14:textId="77777777" w:rsidR="00A62920" w:rsidRPr="00B209C7" w:rsidRDefault="00A62920" w:rsidP="003E18EA">
            <w:pPr>
              <w:jc w:val="left"/>
              <w:rPr>
                <w:color w:val="000000"/>
                <w:sz w:val="14"/>
                <w:szCs w:val="14"/>
              </w:rPr>
            </w:pPr>
            <w:r w:rsidRPr="00B209C7">
              <w:rPr>
                <w:color w:val="000000"/>
                <w:sz w:val="14"/>
                <w:szCs w:val="14"/>
              </w:rPr>
              <w:t>--- Other</w:t>
            </w:r>
          </w:p>
        </w:tc>
        <w:tc>
          <w:tcPr>
            <w:tcW w:w="728" w:type="dxa"/>
            <w:hideMark/>
          </w:tcPr>
          <w:p w14:paraId="3162BF91" w14:textId="77777777" w:rsidR="00A62920" w:rsidRPr="00B209C7" w:rsidRDefault="00A62920" w:rsidP="003E18EA">
            <w:pPr>
              <w:jc w:val="center"/>
              <w:rPr>
                <w:color w:val="000000"/>
                <w:sz w:val="14"/>
                <w:szCs w:val="14"/>
              </w:rPr>
            </w:pPr>
            <w:r w:rsidRPr="00B209C7">
              <w:rPr>
                <w:color w:val="000000"/>
                <w:sz w:val="14"/>
                <w:szCs w:val="14"/>
              </w:rPr>
              <w:t>16.4%</w:t>
            </w:r>
          </w:p>
        </w:tc>
        <w:tc>
          <w:tcPr>
            <w:tcW w:w="1235" w:type="dxa"/>
            <w:hideMark/>
          </w:tcPr>
          <w:p w14:paraId="345BE23C" w14:textId="77777777" w:rsidR="00A62920" w:rsidRPr="00B209C7" w:rsidRDefault="00A62920" w:rsidP="003E18EA">
            <w:pPr>
              <w:jc w:val="center"/>
              <w:rPr>
                <w:color w:val="000000"/>
                <w:sz w:val="14"/>
                <w:szCs w:val="14"/>
              </w:rPr>
            </w:pPr>
          </w:p>
        </w:tc>
        <w:tc>
          <w:tcPr>
            <w:tcW w:w="1196" w:type="dxa"/>
            <w:hideMark/>
          </w:tcPr>
          <w:p w14:paraId="4402F95B" w14:textId="77777777" w:rsidR="00A62920" w:rsidRPr="00B209C7" w:rsidRDefault="00A62920" w:rsidP="003E18EA">
            <w:pPr>
              <w:jc w:val="left"/>
              <w:rPr>
                <w:color w:val="000000"/>
                <w:sz w:val="14"/>
                <w:szCs w:val="14"/>
              </w:rPr>
            </w:pPr>
            <w:r w:rsidRPr="00B209C7">
              <w:rPr>
                <w:color w:val="000000"/>
                <w:sz w:val="14"/>
                <w:szCs w:val="14"/>
              </w:rPr>
              <w:t>1521109000</w:t>
            </w:r>
          </w:p>
        </w:tc>
        <w:tc>
          <w:tcPr>
            <w:tcW w:w="596" w:type="dxa"/>
            <w:hideMark/>
          </w:tcPr>
          <w:p w14:paraId="4124DE91" w14:textId="77777777" w:rsidR="00A62920" w:rsidRPr="00B209C7" w:rsidRDefault="00A62920" w:rsidP="003E18EA">
            <w:pPr>
              <w:jc w:val="center"/>
              <w:rPr>
                <w:color w:val="000000"/>
                <w:sz w:val="14"/>
                <w:szCs w:val="14"/>
              </w:rPr>
            </w:pPr>
            <w:r w:rsidRPr="00B209C7">
              <w:rPr>
                <w:color w:val="000000"/>
                <w:sz w:val="14"/>
                <w:szCs w:val="14"/>
              </w:rPr>
              <w:t>8%</w:t>
            </w:r>
          </w:p>
        </w:tc>
        <w:tc>
          <w:tcPr>
            <w:tcW w:w="1156" w:type="dxa"/>
            <w:hideMark/>
          </w:tcPr>
          <w:p w14:paraId="3E7B3798" w14:textId="77777777" w:rsidR="00A62920" w:rsidRPr="00B209C7" w:rsidRDefault="00A62920" w:rsidP="003E18EA">
            <w:pPr>
              <w:jc w:val="center"/>
              <w:rPr>
                <w:color w:val="000000"/>
                <w:sz w:val="14"/>
                <w:szCs w:val="14"/>
              </w:rPr>
            </w:pPr>
            <w:r w:rsidRPr="00B209C7">
              <w:rPr>
                <w:color w:val="000000"/>
                <w:sz w:val="14"/>
                <w:szCs w:val="14"/>
              </w:rPr>
              <w:t>0%</w:t>
            </w:r>
          </w:p>
        </w:tc>
      </w:tr>
      <w:tr w:rsidR="00A62920" w:rsidRPr="00B209C7" w14:paraId="0BC4F486" w14:textId="77777777" w:rsidTr="00A62920">
        <w:trPr>
          <w:cnfStyle w:val="000000010000" w:firstRow="0" w:lastRow="0" w:firstColumn="0" w:lastColumn="0" w:oddVBand="0" w:evenVBand="0" w:oddHBand="0" w:evenHBand="1" w:firstRowFirstColumn="0" w:firstRowLastColumn="0" w:lastRowFirstColumn="0" w:lastRowLastColumn="0"/>
          <w:trHeight w:val="20"/>
        </w:trPr>
        <w:tc>
          <w:tcPr>
            <w:tcW w:w="1228" w:type="dxa"/>
            <w:hideMark/>
          </w:tcPr>
          <w:p w14:paraId="4E8AD0C7" w14:textId="77777777" w:rsidR="00A62920" w:rsidRPr="00B209C7" w:rsidRDefault="00A62920" w:rsidP="003E18EA">
            <w:pPr>
              <w:jc w:val="left"/>
              <w:rPr>
                <w:color w:val="000000"/>
                <w:sz w:val="14"/>
                <w:szCs w:val="14"/>
              </w:rPr>
            </w:pPr>
            <w:r w:rsidRPr="00B209C7">
              <w:rPr>
                <w:color w:val="000000"/>
                <w:sz w:val="14"/>
                <w:szCs w:val="14"/>
              </w:rPr>
              <w:t>2306</w:t>
            </w:r>
          </w:p>
        </w:tc>
        <w:tc>
          <w:tcPr>
            <w:tcW w:w="2996" w:type="dxa"/>
            <w:hideMark/>
          </w:tcPr>
          <w:p w14:paraId="3E784845" w14:textId="77777777" w:rsidR="00A62920" w:rsidRPr="00B209C7" w:rsidRDefault="00A62920" w:rsidP="003E18EA">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728" w:type="dxa"/>
            <w:hideMark/>
          </w:tcPr>
          <w:p w14:paraId="27796113" w14:textId="77777777" w:rsidR="00A62920" w:rsidRPr="00B209C7" w:rsidRDefault="00A62920" w:rsidP="003E18EA">
            <w:pPr>
              <w:jc w:val="center"/>
              <w:rPr>
                <w:color w:val="000000"/>
                <w:sz w:val="14"/>
                <w:szCs w:val="14"/>
              </w:rPr>
            </w:pPr>
          </w:p>
        </w:tc>
        <w:tc>
          <w:tcPr>
            <w:tcW w:w="1235" w:type="dxa"/>
            <w:hideMark/>
          </w:tcPr>
          <w:p w14:paraId="768DDFDB" w14:textId="77777777" w:rsidR="00A62920" w:rsidRPr="00B209C7" w:rsidRDefault="00A62920" w:rsidP="003E18EA">
            <w:pPr>
              <w:jc w:val="center"/>
              <w:rPr>
                <w:color w:val="000000"/>
                <w:sz w:val="14"/>
                <w:szCs w:val="14"/>
              </w:rPr>
            </w:pPr>
          </w:p>
        </w:tc>
        <w:tc>
          <w:tcPr>
            <w:tcW w:w="1196" w:type="dxa"/>
            <w:hideMark/>
          </w:tcPr>
          <w:p w14:paraId="3BD1B91D" w14:textId="77777777" w:rsidR="00A62920" w:rsidRPr="00B209C7" w:rsidRDefault="00A62920" w:rsidP="003E18EA">
            <w:pPr>
              <w:jc w:val="center"/>
              <w:rPr>
                <w:color w:val="000000"/>
                <w:sz w:val="14"/>
                <w:szCs w:val="14"/>
              </w:rPr>
            </w:pPr>
          </w:p>
        </w:tc>
        <w:tc>
          <w:tcPr>
            <w:tcW w:w="596" w:type="dxa"/>
            <w:hideMark/>
          </w:tcPr>
          <w:p w14:paraId="77B75E61" w14:textId="77777777" w:rsidR="00A62920" w:rsidRPr="00B209C7" w:rsidRDefault="00A62920" w:rsidP="003E18EA">
            <w:pPr>
              <w:jc w:val="center"/>
              <w:rPr>
                <w:color w:val="000000"/>
                <w:sz w:val="14"/>
                <w:szCs w:val="14"/>
              </w:rPr>
            </w:pPr>
          </w:p>
        </w:tc>
        <w:tc>
          <w:tcPr>
            <w:tcW w:w="1156" w:type="dxa"/>
            <w:hideMark/>
          </w:tcPr>
          <w:p w14:paraId="50ACAF11" w14:textId="77777777" w:rsidR="00A62920" w:rsidRPr="00B209C7" w:rsidRDefault="00A62920" w:rsidP="003E18EA">
            <w:pPr>
              <w:jc w:val="center"/>
              <w:rPr>
                <w:color w:val="000000"/>
                <w:sz w:val="14"/>
                <w:szCs w:val="14"/>
              </w:rPr>
            </w:pPr>
          </w:p>
        </w:tc>
      </w:tr>
      <w:tr w:rsidR="00A62920" w:rsidRPr="00B209C7" w14:paraId="3C31B7DA" w14:textId="77777777" w:rsidTr="00A62920">
        <w:trPr>
          <w:trHeight w:val="20"/>
        </w:trPr>
        <w:tc>
          <w:tcPr>
            <w:tcW w:w="1228" w:type="dxa"/>
            <w:hideMark/>
          </w:tcPr>
          <w:p w14:paraId="1DE567E3" w14:textId="77777777" w:rsidR="00A62920" w:rsidRPr="00B209C7" w:rsidRDefault="00A62920" w:rsidP="003E18EA">
            <w:pPr>
              <w:jc w:val="left"/>
              <w:rPr>
                <w:color w:val="000000"/>
                <w:sz w:val="14"/>
                <w:szCs w:val="14"/>
              </w:rPr>
            </w:pPr>
            <w:r w:rsidRPr="00B209C7">
              <w:rPr>
                <w:color w:val="000000"/>
                <w:sz w:val="14"/>
                <w:szCs w:val="14"/>
              </w:rPr>
              <w:t>2306100000</w:t>
            </w:r>
          </w:p>
        </w:tc>
        <w:tc>
          <w:tcPr>
            <w:tcW w:w="2996" w:type="dxa"/>
            <w:hideMark/>
          </w:tcPr>
          <w:p w14:paraId="04CF3394" w14:textId="77777777" w:rsidR="00A62920" w:rsidRPr="00B209C7" w:rsidRDefault="00A62920" w:rsidP="003E18EA">
            <w:pPr>
              <w:jc w:val="left"/>
              <w:rPr>
                <w:color w:val="000000"/>
                <w:sz w:val="14"/>
                <w:szCs w:val="14"/>
              </w:rPr>
            </w:pPr>
            <w:r w:rsidRPr="00B209C7">
              <w:rPr>
                <w:color w:val="000000"/>
                <w:sz w:val="14"/>
                <w:szCs w:val="14"/>
              </w:rPr>
              <w:t>--- Of cotton seeds</w:t>
            </w:r>
          </w:p>
        </w:tc>
        <w:tc>
          <w:tcPr>
            <w:tcW w:w="728" w:type="dxa"/>
            <w:hideMark/>
          </w:tcPr>
          <w:p w14:paraId="1BFA6C84" w14:textId="77777777" w:rsidR="00A62920" w:rsidRPr="00B209C7" w:rsidRDefault="00A62920" w:rsidP="003E18EA">
            <w:pPr>
              <w:jc w:val="center"/>
              <w:rPr>
                <w:color w:val="000000"/>
                <w:sz w:val="14"/>
                <w:szCs w:val="14"/>
              </w:rPr>
            </w:pPr>
            <w:r w:rsidRPr="00B209C7">
              <w:rPr>
                <w:color w:val="000000"/>
                <w:sz w:val="14"/>
                <w:szCs w:val="14"/>
              </w:rPr>
              <w:t>6.6%</w:t>
            </w:r>
          </w:p>
        </w:tc>
        <w:tc>
          <w:tcPr>
            <w:tcW w:w="1235" w:type="dxa"/>
            <w:hideMark/>
          </w:tcPr>
          <w:p w14:paraId="7121BCD2" w14:textId="77777777" w:rsidR="00A62920" w:rsidRPr="00B209C7" w:rsidRDefault="00A62920" w:rsidP="003E18EA">
            <w:pPr>
              <w:jc w:val="center"/>
              <w:rPr>
                <w:color w:val="000000"/>
                <w:sz w:val="14"/>
                <w:szCs w:val="14"/>
              </w:rPr>
            </w:pPr>
          </w:p>
        </w:tc>
        <w:tc>
          <w:tcPr>
            <w:tcW w:w="1196" w:type="dxa"/>
            <w:hideMark/>
          </w:tcPr>
          <w:p w14:paraId="3655BF52" w14:textId="77777777" w:rsidR="00A62920" w:rsidRPr="00B209C7" w:rsidRDefault="00A62920" w:rsidP="003E18EA">
            <w:pPr>
              <w:jc w:val="left"/>
              <w:rPr>
                <w:color w:val="000000"/>
                <w:sz w:val="14"/>
                <w:szCs w:val="14"/>
              </w:rPr>
            </w:pPr>
            <w:r w:rsidRPr="00B209C7">
              <w:rPr>
                <w:color w:val="000000"/>
                <w:sz w:val="14"/>
                <w:szCs w:val="14"/>
              </w:rPr>
              <w:t>2306100000</w:t>
            </w:r>
          </w:p>
        </w:tc>
        <w:tc>
          <w:tcPr>
            <w:tcW w:w="596" w:type="dxa"/>
            <w:hideMark/>
          </w:tcPr>
          <w:p w14:paraId="12999086" w14:textId="77777777" w:rsidR="00A62920" w:rsidRPr="00B209C7" w:rsidRDefault="00A62920" w:rsidP="003E18EA">
            <w:pPr>
              <w:jc w:val="center"/>
              <w:rPr>
                <w:color w:val="000000"/>
                <w:sz w:val="14"/>
                <w:szCs w:val="14"/>
              </w:rPr>
            </w:pPr>
            <w:r w:rsidRPr="00B209C7">
              <w:rPr>
                <w:color w:val="000000"/>
                <w:sz w:val="14"/>
                <w:szCs w:val="14"/>
              </w:rPr>
              <w:t>2%</w:t>
            </w:r>
          </w:p>
        </w:tc>
        <w:tc>
          <w:tcPr>
            <w:tcW w:w="1156" w:type="dxa"/>
            <w:hideMark/>
          </w:tcPr>
          <w:p w14:paraId="284A0F17" w14:textId="77777777" w:rsidR="00A62920" w:rsidRPr="00B209C7" w:rsidRDefault="00A62920" w:rsidP="003E18EA">
            <w:pPr>
              <w:jc w:val="center"/>
              <w:rPr>
                <w:color w:val="000000"/>
                <w:sz w:val="14"/>
                <w:szCs w:val="14"/>
              </w:rPr>
            </w:pPr>
            <w:r w:rsidRPr="00B209C7">
              <w:rPr>
                <w:color w:val="000000"/>
                <w:sz w:val="14"/>
                <w:szCs w:val="14"/>
              </w:rPr>
              <w:t>0%</w:t>
            </w:r>
          </w:p>
        </w:tc>
      </w:tr>
      <w:tr w:rsidR="00A62920" w:rsidRPr="00B209C7" w14:paraId="75783AAE" w14:textId="77777777" w:rsidTr="00A62920">
        <w:trPr>
          <w:cnfStyle w:val="000000010000" w:firstRow="0" w:lastRow="0" w:firstColumn="0" w:lastColumn="0" w:oddVBand="0" w:evenVBand="0" w:oddHBand="0" w:evenHBand="1" w:firstRowFirstColumn="0" w:firstRowLastColumn="0" w:lastRowFirstColumn="0" w:lastRowLastColumn="0"/>
          <w:trHeight w:val="20"/>
        </w:trPr>
        <w:tc>
          <w:tcPr>
            <w:tcW w:w="1228" w:type="dxa"/>
          </w:tcPr>
          <w:p w14:paraId="5A66FF82" w14:textId="77777777" w:rsidR="00A62920" w:rsidRPr="00B209C7" w:rsidRDefault="00A62920" w:rsidP="003E18EA">
            <w:pPr>
              <w:jc w:val="left"/>
              <w:rPr>
                <w:color w:val="000000"/>
                <w:sz w:val="14"/>
                <w:szCs w:val="14"/>
              </w:rPr>
            </w:pPr>
            <w:r w:rsidRPr="00B209C7">
              <w:rPr>
                <w:color w:val="000000"/>
                <w:sz w:val="14"/>
                <w:szCs w:val="14"/>
              </w:rPr>
              <w:t>23610000001</w:t>
            </w:r>
          </w:p>
        </w:tc>
        <w:tc>
          <w:tcPr>
            <w:tcW w:w="2996" w:type="dxa"/>
          </w:tcPr>
          <w:p w14:paraId="3C650BD9" w14:textId="77777777" w:rsidR="00A62920" w:rsidRPr="00B209C7" w:rsidRDefault="00A62920" w:rsidP="003E18EA">
            <w:pPr>
              <w:jc w:val="left"/>
              <w:rPr>
                <w:color w:val="000000"/>
                <w:sz w:val="14"/>
                <w:szCs w:val="14"/>
              </w:rPr>
            </w:pPr>
          </w:p>
        </w:tc>
        <w:tc>
          <w:tcPr>
            <w:tcW w:w="728" w:type="dxa"/>
          </w:tcPr>
          <w:p w14:paraId="0B8453B6" w14:textId="77777777" w:rsidR="00A62920" w:rsidRPr="00B209C7" w:rsidRDefault="00A62920" w:rsidP="003E18EA">
            <w:pPr>
              <w:jc w:val="center"/>
              <w:rPr>
                <w:color w:val="000000"/>
                <w:sz w:val="14"/>
                <w:szCs w:val="14"/>
              </w:rPr>
            </w:pPr>
          </w:p>
        </w:tc>
        <w:tc>
          <w:tcPr>
            <w:tcW w:w="1235" w:type="dxa"/>
          </w:tcPr>
          <w:p w14:paraId="6E8C125B" w14:textId="77777777" w:rsidR="00A62920" w:rsidRPr="00B209C7" w:rsidRDefault="00A62920" w:rsidP="003E18EA">
            <w:pPr>
              <w:jc w:val="center"/>
              <w:rPr>
                <w:color w:val="000000"/>
                <w:sz w:val="14"/>
                <w:szCs w:val="14"/>
              </w:rPr>
            </w:pPr>
          </w:p>
        </w:tc>
        <w:tc>
          <w:tcPr>
            <w:tcW w:w="1196" w:type="dxa"/>
          </w:tcPr>
          <w:p w14:paraId="0EA91177" w14:textId="77777777" w:rsidR="00A62920" w:rsidRPr="00B209C7" w:rsidRDefault="00A62920" w:rsidP="003E18EA">
            <w:pPr>
              <w:jc w:val="left"/>
              <w:rPr>
                <w:color w:val="000000"/>
                <w:sz w:val="14"/>
                <w:szCs w:val="14"/>
              </w:rPr>
            </w:pPr>
            <w:r w:rsidRPr="00B209C7">
              <w:rPr>
                <w:color w:val="000000"/>
                <w:sz w:val="14"/>
                <w:szCs w:val="14"/>
              </w:rPr>
              <w:t>23610000001</w:t>
            </w:r>
          </w:p>
        </w:tc>
        <w:tc>
          <w:tcPr>
            <w:tcW w:w="596" w:type="dxa"/>
          </w:tcPr>
          <w:p w14:paraId="070FC4FF" w14:textId="77777777" w:rsidR="00A62920" w:rsidRPr="00B209C7" w:rsidRDefault="00A62920" w:rsidP="003E18EA">
            <w:pPr>
              <w:jc w:val="center"/>
              <w:rPr>
                <w:color w:val="000000"/>
                <w:sz w:val="14"/>
                <w:szCs w:val="14"/>
              </w:rPr>
            </w:pPr>
            <w:r w:rsidRPr="00B209C7">
              <w:rPr>
                <w:color w:val="000000"/>
                <w:sz w:val="14"/>
                <w:szCs w:val="14"/>
              </w:rPr>
              <w:t>2%</w:t>
            </w:r>
          </w:p>
        </w:tc>
        <w:tc>
          <w:tcPr>
            <w:tcW w:w="1156" w:type="dxa"/>
          </w:tcPr>
          <w:p w14:paraId="0305180C" w14:textId="77777777" w:rsidR="00A62920" w:rsidRPr="00B209C7" w:rsidRDefault="00A62920" w:rsidP="003E18EA">
            <w:pPr>
              <w:jc w:val="center"/>
              <w:rPr>
                <w:color w:val="000000"/>
                <w:sz w:val="14"/>
                <w:szCs w:val="14"/>
              </w:rPr>
            </w:pPr>
            <w:r w:rsidRPr="00B209C7">
              <w:rPr>
                <w:color w:val="000000"/>
                <w:sz w:val="14"/>
                <w:szCs w:val="14"/>
              </w:rPr>
              <w:t>0%</w:t>
            </w:r>
          </w:p>
        </w:tc>
      </w:tr>
      <w:tr w:rsidR="00A62920" w:rsidRPr="00B209C7" w14:paraId="43E9BDE7" w14:textId="77777777" w:rsidTr="00A62920">
        <w:trPr>
          <w:trHeight w:val="20"/>
        </w:trPr>
        <w:tc>
          <w:tcPr>
            <w:tcW w:w="1228" w:type="dxa"/>
          </w:tcPr>
          <w:p w14:paraId="20701981" w14:textId="77777777" w:rsidR="00A62920" w:rsidRPr="00B209C7" w:rsidRDefault="00A62920" w:rsidP="003E18EA">
            <w:pPr>
              <w:jc w:val="left"/>
              <w:rPr>
                <w:color w:val="000000"/>
                <w:sz w:val="14"/>
                <w:szCs w:val="14"/>
              </w:rPr>
            </w:pPr>
            <w:r w:rsidRPr="00B209C7">
              <w:rPr>
                <w:color w:val="000000"/>
                <w:sz w:val="14"/>
                <w:szCs w:val="14"/>
              </w:rPr>
              <w:t>23610000002</w:t>
            </w:r>
          </w:p>
        </w:tc>
        <w:tc>
          <w:tcPr>
            <w:tcW w:w="2996" w:type="dxa"/>
          </w:tcPr>
          <w:p w14:paraId="078F30D3" w14:textId="77777777" w:rsidR="00A62920" w:rsidRPr="00B209C7" w:rsidRDefault="00A62920" w:rsidP="003E18EA">
            <w:pPr>
              <w:jc w:val="left"/>
              <w:rPr>
                <w:color w:val="000000"/>
                <w:sz w:val="14"/>
                <w:szCs w:val="14"/>
              </w:rPr>
            </w:pPr>
          </w:p>
        </w:tc>
        <w:tc>
          <w:tcPr>
            <w:tcW w:w="728" w:type="dxa"/>
          </w:tcPr>
          <w:p w14:paraId="1B50C2A8" w14:textId="77777777" w:rsidR="00A62920" w:rsidRPr="00B209C7" w:rsidRDefault="00A62920" w:rsidP="003E18EA">
            <w:pPr>
              <w:jc w:val="center"/>
              <w:rPr>
                <w:color w:val="000000"/>
                <w:sz w:val="14"/>
                <w:szCs w:val="14"/>
              </w:rPr>
            </w:pPr>
          </w:p>
        </w:tc>
        <w:tc>
          <w:tcPr>
            <w:tcW w:w="1235" w:type="dxa"/>
          </w:tcPr>
          <w:p w14:paraId="04485CC2" w14:textId="77777777" w:rsidR="00A62920" w:rsidRPr="00B209C7" w:rsidRDefault="00A62920" w:rsidP="003E18EA">
            <w:pPr>
              <w:jc w:val="center"/>
              <w:rPr>
                <w:color w:val="000000"/>
                <w:sz w:val="14"/>
                <w:szCs w:val="14"/>
              </w:rPr>
            </w:pPr>
          </w:p>
        </w:tc>
        <w:tc>
          <w:tcPr>
            <w:tcW w:w="1196" w:type="dxa"/>
          </w:tcPr>
          <w:p w14:paraId="671B3B04" w14:textId="77777777" w:rsidR="00A62920" w:rsidRPr="00B209C7" w:rsidRDefault="00A62920" w:rsidP="003E18EA">
            <w:pPr>
              <w:jc w:val="left"/>
              <w:rPr>
                <w:color w:val="000000"/>
                <w:sz w:val="14"/>
                <w:szCs w:val="14"/>
              </w:rPr>
            </w:pPr>
            <w:r w:rsidRPr="00B209C7">
              <w:rPr>
                <w:color w:val="000000"/>
                <w:sz w:val="14"/>
                <w:szCs w:val="14"/>
              </w:rPr>
              <w:t>23610000002</w:t>
            </w:r>
          </w:p>
        </w:tc>
        <w:tc>
          <w:tcPr>
            <w:tcW w:w="596" w:type="dxa"/>
          </w:tcPr>
          <w:p w14:paraId="1AB3FFAB" w14:textId="77777777" w:rsidR="00A62920" w:rsidRPr="00B209C7" w:rsidRDefault="00A62920" w:rsidP="003E18EA">
            <w:pPr>
              <w:jc w:val="center"/>
              <w:rPr>
                <w:color w:val="000000"/>
                <w:sz w:val="14"/>
                <w:szCs w:val="14"/>
              </w:rPr>
            </w:pPr>
            <w:r w:rsidRPr="00B209C7">
              <w:rPr>
                <w:color w:val="000000"/>
                <w:sz w:val="14"/>
                <w:szCs w:val="14"/>
              </w:rPr>
              <w:t>2%</w:t>
            </w:r>
          </w:p>
        </w:tc>
        <w:tc>
          <w:tcPr>
            <w:tcW w:w="1156" w:type="dxa"/>
          </w:tcPr>
          <w:p w14:paraId="0663F63A" w14:textId="77777777" w:rsidR="00A62920" w:rsidRPr="00B209C7" w:rsidRDefault="00A62920" w:rsidP="003E18EA">
            <w:pPr>
              <w:jc w:val="center"/>
              <w:rPr>
                <w:color w:val="000000"/>
                <w:sz w:val="14"/>
                <w:szCs w:val="14"/>
              </w:rPr>
            </w:pPr>
            <w:r w:rsidRPr="00B209C7">
              <w:rPr>
                <w:color w:val="000000"/>
                <w:sz w:val="14"/>
                <w:szCs w:val="14"/>
              </w:rPr>
              <w:t>0%</w:t>
            </w:r>
          </w:p>
        </w:tc>
      </w:tr>
      <w:tr w:rsidR="00A62920" w:rsidRPr="00B209C7" w14:paraId="58C6D9E9" w14:textId="77777777" w:rsidTr="00A62920">
        <w:trPr>
          <w:cnfStyle w:val="000000010000" w:firstRow="0" w:lastRow="0" w:firstColumn="0" w:lastColumn="0" w:oddVBand="0" w:evenVBand="0" w:oddHBand="0" w:evenHBand="1" w:firstRowFirstColumn="0" w:firstRowLastColumn="0" w:lastRowFirstColumn="0" w:lastRowLastColumn="0"/>
          <w:trHeight w:val="20"/>
        </w:trPr>
        <w:tc>
          <w:tcPr>
            <w:tcW w:w="1228" w:type="dxa"/>
            <w:hideMark/>
          </w:tcPr>
          <w:p w14:paraId="79270E8C" w14:textId="77777777" w:rsidR="00A62920" w:rsidRPr="00B209C7" w:rsidRDefault="00A62920" w:rsidP="003E18EA">
            <w:pPr>
              <w:jc w:val="left"/>
              <w:rPr>
                <w:color w:val="000000"/>
                <w:sz w:val="14"/>
                <w:szCs w:val="14"/>
              </w:rPr>
            </w:pPr>
            <w:r w:rsidRPr="00B209C7">
              <w:rPr>
                <w:color w:val="000000"/>
                <w:sz w:val="14"/>
                <w:szCs w:val="14"/>
              </w:rPr>
              <w:t>2936</w:t>
            </w:r>
          </w:p>
        </w:tc>
        <w:tc>
          <w:tcPr>
            <w:tcW w:w="2996" w:type="dxa"/>
            <w:hideMark/>
          </w:tcPr>
          <w:p w14:paraId="6A660393" w14:textId="77777777" w:rsidR="00A62920" w:rsidRPr="00B209C7" w:rsidRDefault="00A62920" w:rsidP="003E18EA">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728" w:type="dxa"/>
            <w:hideMark/>
          </w:tcPr>
          <w:p w14:paraId="66A3FBD6" w14:textId="77777777" w:rsidR="00A62920" w:rsidRPr="00B209C7" w:rsidRDefault="00A62920" w:rsidP="003E18EA">
            <w:pPr>
              <w:jc w:val="center"/>
              <w:rPr>
                <w:color w:val="000000"/>
                <w:sz w:val="14"/>
                <w:szCs w:val="14"/>
              </w:rPr>
            </w:pPr>
          </w:p>
        </w:tc>
        <w:tc>
          <w:tcPr>
            <w:tcW w:w="1235" w:type="dxa"/>
            <w:hideMark/>
          </w:tcPr>
          <w:p w14:paraId="3C012DFD" w14:textId="77777777" w:rsidR="00A62920" w:rsidRPr="00B209C7" w:rsidRDefault="00A62920" w:rsidP="003E18EA">
            <w:pPr>
              <w:jc w:val="center"/>
              <w:rPr>
                <w:color w:val="000000"/>
                <w:sz w:val="14"/>
                <w:szCs w:val="14"/>
              </w:rPr>
            </w:pPr>
          </w:p>
        </w:tc>
        <w:tc>
          <w:tcPr>
            <w:tcW w:w="1196" w:type="dxa"/>
            <w:hideMark/>
          </w:tcPr>
          <w:p w14:paraId="144E164F" w14:textId="77777777" w:rsidR="00A62920" w:rsidRPr="00B209C7" w:rsidRDefault="00A62920" w:rsidP="003E18EA">
            <w:pPr>
              <w:jc w:val="center"/>
              <w:rPr>
                <w:color w:val="000000"/>
                <w:sz w:val="14"/>
                <w:szCs w:val="14"/>
              </w:rPr>
            </w:pPr>
          </w:p>
        </w:tc>
        <w:tc>
          <w:tcPr>
            <w:tcW w:w="596" w:type="dxa"/>
            <w:hideMark/>
          </w:tcPr>
          <w:p w14:paraId="12BA8E8C" w14:textId="77777777" w:rsidR="00A62920" w:rsidRPr="00B209C7" w:rsidRDefault="00A62920" w:rsidP="003E18EA">
            <w:pPr>
              <w:jc w:val="center"/>
              <w:rPr>
                <w:color w:val="000000"/>
                <w:sz w:val="14"/>
                <w:szCs w:val="14"/>
              </w:rPr>
            </w:pPr>
          </w:p>
        </w:tc>
        <w:tc>
          <w:tcPr>
            <w:tcW w:w="1156" w:type="dxa"/>
            <w:hideMark/>
          </w:tcPr>
          <w:p w14:paraId="19FB4D08" w14:textId="77777777" w:rsidR="00A62920" w:rsidRPr="00B209C7" w:rsidRDefault="00A62920" w:rsidP="003E18EA">
            <w:pPr>
              <w:jc w:val="center"/>
              <w:rPr>
                <w:color w:val="000000"/>
                <w:sz w:val="14"/>
                <w:szCs w:val="14"/>
              </w:rPr>
            </w:pPr>
          </w:p>
        </w:tc>
      </w:tr>
      <w:tr w:rsidR="00A62920" w:rsidRPr="00B209C7" w14:paraId="2ACD4130" w14:textId="77777777" w:rsidTr="00A62920">
        <w:trPr>
          <w:trHeight w:val="20"/>
        </w:trPr>
        <w:tc>
          <w:tcPr>
            <w:tcW w:w="1228" w:type="dxa"/>
            <w:hideMark/>
          </w:tcPr>
          <w:p w14:paraId="5FA2ADB6" w14:textId="77777777" w:rsidR="00A62920" w:rsidRPr="00B209C7" w:rsidRDefault="00A62920" w:rsidP="003E18EA">
            <w:pPr>
              <w:jc w:val="left"/>
              <w:rPr>
                <w:color w:val="000000"/>
                <w:sz w:val="14"/>
                <w:szCs w:val="14"/>
              </w:rPr>
            </w:pPr>
            <w:r w:rsidRPr="00B209C7">
              <w:rPr>
                <w:color w:val="000000"/>
                <w:sz w:val="14"/>
                <w:szCs w:val="14"/>
              </w:rPr>
              <w:t>2936240000</w:t>
            </w:r>
          </w:p>
        </w:tc>
        <w:tc>
          <w:tcPr>
            <w:tcW w:w="2996" w:type="dxa"/>
            <w:hideMark/>
          </w:tcPr>
          <w:p w14:paraId="7EEF18CC" w14:textId="77777777" w:rsidR="00A62920" w:rsidRPr="00B209C7" w:rsidRDefault="00A62920" w:rsidP="003E18EA">
            <w:pPr>
              <w:jc w:val="left"/>
              <w:rPr>
                <w:color w:val="000000"/>
                <w:sz w:val="14"/>
                <w:szCs w:val="14"/>
              </w:rPr>
            </w:pPr>
            <w:r w:rsidRPr="00B209C7">
              <w:rPr>
                <w:color w:val="000000"/>
                <w:sz w:val="14"/>
                <w:szCs w:val="14"/>
              </w:rPr>
              <w:t>--- D- or DL-Pantothenic acid (Vitamin B3 or Vitamin B5) and its derivatives</w:t>
            </w:r>
          </w:p>
        </w:tc>
        <w:tc>
          <w:tcPr>
            <w:tcW w:w="728" w:type="dxa"/>
            <w:hideMark/>
          </w:tcPr>
          <w:p w14:paraId="359749B7" w14:textId="77777777" w:rsidR="00A62920" w:rsidRPr="00B209C7" w:rsidRDefault="00A62920" w:rsidP="003E18EA">
            <w:pPr>
              <w:jc w:val="center"/>
              <w:rPr>
                <w:color w:val="000000"/>
                <w:sz w:val="14"/>
                <w:szCs w:val="14"/>
              </w:rPr>
            </w:pPr>
            <w:r w:rsidRPr="00B209C7">
              <w:rPr>
                <w:color w:val="000000"/>
                <w:sz w:val="14"/>
                <w:szCs w:val="14"/>
              </w:rPr>
              <w:t>6.5%</w:t>
            </w:r>
          </w:p>
        </w:tc>
        <w:tc>
          <w:tcPr>
            <w:tcW w:w="1235" w:type="dxa"/>
            <w:hideMark/>
          </w:tcPr>
          <w:p w14:paraId="07F3B1D9" w14:textId="77777777" w:rsidR="00A62920" w:rsidRPr="00B209C7" w:rsidRDefault="00A62920" w:rsidP="003E18EA">
            <w:pPr>
              <w:jc w:val="center"/>
              <w:rPr>
                <w:color w:val="000000"/>
                <w:sz w:val="14"/>
                <w:szCs w:val="14"/>
              </w:rPr>
            </w:pPr>
          </w:p>
        </w:tc>
        <w:tc>
          <w:tcPr>
            <w:tcW w:w="1196" w:type="dxa"/>
            <w:hideMark/>
          </w:tcPr>
          <w:p w14:paraId="2AFA866F" w14:textId="77777777" w:rsidR="00A62920" w:rsidRPr="00B209C7" w:rsidRDefault="00A62920" w:rsidP="003E18EA">
            <w:pPr>
              <w:jc w:val="center"/>
              <w:rPr>
                <w:color w:val="000000"/>
                <w:sz w:val="14"/>
                <w:szCs w:val="14"/>
              </w:rPr>
            </w:pPr>
            <w:r w:rsidRPr="00B209C7">
              <w:rPr>
                <w:color w:val="000000"/>
                <w:sz w:val="14"/>
                <w:szCs w:val="14"/>
              </w:rPr>
              <w:t>2936240000</w:t>
            </w:r>
          </w:p>
        </w:tc>
        <w:tc>
          <w:tcPr>
            <w:tcW w:w="596" w:type="dxa"/>
            <w:hideMark/>
          </w:tcPr>
          <w:p w14:paraId="6804176E" w14:textId="77777777" w:rsidR="00A62920" w:rsidRPr="00B209C7" w:rsidRDefault="00A62920" w:rsidP="003E18EA">
            <w:pPr>
              <w:jc w:val="center"/>
              <w:rPr>
                <w:color w:val="000000"/>
                <w:sz w:val="14"/>
                <w:szCs w:val="14"/>
              </w:rPr>
            </w:pPr>
            <w:r w:rsidRPr="00B209C7">
              <w:rPr>
                <w:color w:val="000000"/>
                <w:sz w:val="14"/>
                <w:szCs w:val="14"/>
              </w:rPr>
              <w:t>6.5%</w:t>
            </w:r>
          </w:p>
        </w:tc>
        <w:tc>
          <w:tcPr>
            <w:tcW w:w="1156" w:type="dxa"/>
            <w:hideMark/>
          </w:tcPr>
          <w:p w14:paraId="0003BF44" w14:textId="77777777" w:rsidR="00A62920" w:rsidRPr="00B209C7" w:rsidRDefault="00A62920" w:rsidP="003E18EA">
            <w:pPr>
              <w:jc w:val="center"/>
              <w:rPr>
                <w:color w:val="000000"/>
                <w:sz w:val="14"/>
                <w:szCs w:val="14"/>
              </w:rPr>
            </w:pPr>
            <w:r w:rsidRPr="00B209C7">
              <w:rPr>
                <w:color w:val="000000"/>
                <w:sz w:val="14"/>
                <w:szCs w:val="14"/>
              </w:rPr>
              <w:t>0%</w:t>
            </w:r>
          </w:p>
        </w:tc>
      </w:tr>
      <w:tr w:rsidR="00A62920" w:rsidRPr="00B209C7" w14:paraId="33F7DCED" w14:textId="77777777" w:rsidTr="00A62920">
        <w:trPr>
          <w:cnfStyle w:val="000000010000" w:firstRow="0" w:lastRow="0" w:firstColumn="0" w:lastColumn="0" w:oddVBand="0" w:evenVBand="0" w:oddHBand="0" w:evenHBand="1" w:firstRowFirstColumn="0" w:firstRowLastColumn="0" w:lastRowFirstColumn="0" w:lastRowLastColumn="0"/>
          <w:trHeight w:val="20"/>
        </w:trPr>
        <w:tc>
          <w:tcPr>
            <w:tcW w:w="1228" w:type="dxa"/>
            <w:hideMark/>
          </w:tcPr>
          <w:p w14:paraId="1F4A8BBC" w14:textId="77777777" w:rsidR="00A62920" w:rsidRPr="00B209C7" w:rsidRDefault="00A62920" w:rsidP="003E18EA">
            <w:pPr>
              <w:jc w:val="left"/>
              <w:rPr>
                <w:color w:val="000000"/>
                <w:sz w:val="14"/>
                <w:szCs w:val="14"/>
              </w:rPr>
            </w:pPr>
            <w:r w:rsidRPr="00B209C7">
              <w:rPr>
                <w:color w:val="000000"/>
                <w:sz w:val="14"/>
                <w:szCs w:val="14"/>
              </w:rPr>
              <w:t>293628</w:t>
            </w:r>
          </w:p>
        </w:tc>
        <w:tc>
          <w:tcPr>
            <w:tcW w:w="2996" w:type="dxa"/>
            <w:hideMark/>
          </w:tcPr>
          <w:p w14:paraId="09DF5C91" w14:textId="77777777" w:rsidR="00A62920" w:rsidRPr="00B209C7" w:rsidRDefault="00A62920" w:rsidP="003E18EA">
            <w:pPr>
              <w:jc w:val="left"/>
              <w:rPr>
                <w:color w:val="000000"/>
                <w:sz w:val="14"/>
                <w:szCs w:val="14"/>
              </w:rPr>
            </w:pPr>
            <w:r w:rsidRPr="00B209C7">
              <w:rPr>
                <w:color w:val="000000"/>
                <w:sz w:val="14"/>
                <w:szCs w:val="14"/>
              </w:rPr>
              <w:t>Vitamin E and its derivatives</w:t>
            </w:r>
          </w:p>
        </w:tc>
        <w:tc>
          <w:tcPr>
            <w:tcW w:w="728" w:type="dxa"/>
            <w:hideMark/>
          </w:tcPr>
          <w:p w14:paraId="58EED76A" w14:textId="77777777" w:rsidR="00A62920" w:rsidRPr="00B209C7" w:rsidRDefault="00A62920" w:rsidP="003E18EA">
            <w:pPr>
              <w:jc w:val="center"/>
              <w:rPr>
                <w:color w:val="000000"/>
                <w:sz w:val="14"/>
                <w:szCs w:val="14"/>
              </w:rPr>
            </w:pPr>
          </w:p>
        </w:tc>
        <w:tc>
          <w:tcPr>
            <w:tcW w:w="1235" w:type="dxa"/>
            <w:hideMark/>
          </w:tcPr>
          <w:p w14:paraId="5DCAF08F" w14:textId="77777777" w:rsidR="00A62920" w:rsidRPr="00B209C7" w:rsidRDefault="00A62920" w:rsidP="003E18EA">
            <w:pPr>
              <w:jc w:val="center"/>
              <w:rPr>
                <w:color w:val="000000"/>
                <w:sz w:val="14"/>
                <w:szCs w:val="14"/>
              </w:rPr>
            </w:pPr>
          </w:p>
        </w:tc>
        <w:tc>
          <w:tcPr>
            <w:tcW w:w="1196" w:type="dxa"/>
            <w:hideMark/>
          </w:tcPr>
          <w:p w14:paraId="4D7B8773" w14:textId="77777777" w:rsidR="00A62920" w:rsidRPr="00B209C7" w:rsidRDefault="00A62920" w:rsidP="003E18EA">
            <w:pPr>
              <w:jc w:val="center"/>
              <w:rPr>
                <w:color w:val="000000"/>
                <w:sz w:val="14"/>
                <w:szCs w:val="14"/>
              </w:rPr>
            </w:pPr>
          </w:p>
        </w:tc>
        <w:tc>
          <w:tcPr>
            <w:tcW w:w="596" w:type="dxa"/>
            <w:hideMark/>
          </w:tcPr>
          <w:p w14:paraId="17081707" w14:textId="77777777" w:rsidR="00A62920" w:rsidRPr="00B209C7" w:rsidRDefault="00A62920" w:rsidP="003E18EA">
            <w:pPr>
              <w:jc w:val="center"/>
              <w:rPr>
                <w:color w:val="000000"/>
                <w:sz w:val="14"/>
                <w:szCs w:val="14"/>
              </w:rPr>
            </w:pPr>
          </w:p>
        </w:tc>
        <w:tc>
          <w:tcPr>
            <w:tcW w:w="1156" w:type="dxa"/>
            <w:hideMark/>
          </w:tcPr>
          <w:p w14:paraId="2C682FA0" w14:textId="77777777" w:rsidR="00A62920" w:rsidRPr="00B209C7" w:rsidRDefault="00A62920" w:rsidP="003E18EA">
            <w:pPr>
              <w:jc w:val="center"/>
              <w:rPr>
                <w:color w:val="000000"/>
                <w:sz w:val="14"/>
                <w:szCs w:val="14"/>
              </w:rPr>
            </w:pPr>
          </w:p>
        </w:tc>
      </w:tr>
      <w:tr w:rsidR="00A62920" w:rsidRPr="00B209C7" w14:paraId="3C1224DB" w14:textId="77777777" w:rsidTr="00A62920">
        <w:trPr>
          <w:trHeight w:val="20"/>
        </w:trPr>
        <w:tc>
          <w:tcPr>
            <w:tcW w:w="1228" w:type="dxa"/>
            <w:hideMark/>
          </w:tcPr>
          <w:p w14:paraId="46E334BB" w14:textId="77777777" w:rsidR="00A62920" w:rsidRPr="00B209C7" w:rsidRDefault="00A62920" w:rsidP="003E18EA">
            <w:pPr>
              <w:jc w:val="left"/>
              <w:rPr>
                <w:color w:val="000000"/>
                <w:sz w:val="14"/>
                <w:szCs w:val="14"/>
              </w:rPr>
            </w:pPr>
            <w:r w:rsidRPr="00B209C7">
              <w:rPr>
                <w:color w:val="000000"/>
                <w:sz w:val="14"/>
                <w:szCs w:val="14"/>
              </w:rPr>
              <w:t>2936281000</w:t>
            </w:r>
          </w:p>
        </w:tc>
        <w:tc>
          <w:tcPr>
            <w:tcW w:w="2996" w:type="dxa"/>
            <w:hideMark/>
          </w:tcPr>
          <w:p w14:paraId="156AD276" w14:textId="77777777" w:rsidR="00A62920" w:rsidRPr="00B209C7" w:rsidRDefault="00A62920" w:rsidP="003E18EA">
            <w:pPr>
              <w:jc w:val="left"/>
              <w:rPr>
                <w:color w:val="000000"/>
                <w:sz w:val="14"/>
                <w:szCs w:val="14"/>
              </w:rPr>
            </w:pPr>
            <w:r w:rsidRPr="00B209C7">
              <w:rPr>
                <w:color w:val="000000"/>
                <w:sz w:val="14"/>
                <w:szCs w:val="14"/>
              </w:rPr>
              <w:t>--- Alpha-</w:t>
            </w:r>
            <w:proofErr w:type="spellStart"/>
            <w:r w:rsidRPr="00B209C7">
              <w:rPr>
                <w:color w:val="000000"/>
                <w:sz w:val="14"/>
                <w:szCs w:val="14"/>
              </w:rPr>
              <w:t>tocoperol</w:t>
            </w:r>
            <w:proofErr w:type="spellEnd"/>
            <w:r w:rsidRPr="00B209C7">
              <w:rPr>
                <w:color w:val="000000"/>
                <w:sz w:val="14"/>
                <w:szCs w:val="14"/>
              </w:rPr>
              <w:t xml:space="preserve"> acetate</w:t>
            </w:r>
          </w:p>
        </w:tc>
        <w:tc>
          <w:tcPr>
            <w:tcW w:w="728" w:type="dxa"/>
            <w:hideMark/>
          </w:tcPr>
          <w:p w14:paraId="3E18BB41" w14:textId="77777777" w:rsidR="00A62920" w:rsidRPr="00B209C7" w:rsidRDefault="00A62920" w:rsidP="003E18EA">
            <w:pPr>
              <w:jc w:val="center"/>
              <w:rPr>
                <w:color w:val="000000"/>
                <w:sz w:val="14"/>
                <w:szCs w:val="14"/>
              </w:rPr>
            </w:pPr>
            <w:r w:rsidRPr="00B209C7">
              <w:rPr>
                <w:color w:val="000000"/>
                <w:sz w:val="14"/>
                <w:szCs w:val="14"/>
              </w:rPr>
              <w:t>6.5%</w:t>
            </w:r>
          </w:p>
        </w:tc>
        <w:tc>
          <w:tcPr>
            <w:tcW w:w="1235" w:type="dxa"/>
            <w:hideMark/>
          </w:tcPr>
          <w:p w14:paraId="55D483E7" w14:textId="77777777" w:rsidR="00A62920" w:rsidRPr="00B209C7" w:rsidRDefault="00A62920" w:rsidP="003E18EA">
            <w:pPr>
              <w:jc w:val="center"/>
              <w:rPr>
                <w:color w:val="000000"/>
                <w:sz w:val="14"/>
                <w:szCs w:val="14"/>
              </w:rPr>
            </w:pPr>
          </w:p>
        </w:tc>
        <w:tc>
          <w:tcPr>
            <w:tcW w:w="1196" w:type="dxa"/>
            <w:hideMark/>
          </w:tcPr>
          <w:p w14:paraId="54D52635" w14:textId="77777777" w:rsidR="00A62920" w:rsidRPr="00B209C7" w:rsidRDefault="00A62920" w:rsidP="003E18EA">
            <w:pPr>
              <w:jc w:val="left"/>
              <w:rPr>
                <w:color w:val="000000"/>
                <w:sz w:val="14"/>
                <w:szCs w:val="14"/>
              </w:rPr>
            </w:pPr>
            <w:r w:rsidRPr="00B209C7">
              <w:rPr>
                <w:color w:val="000000"/>
                <w:sz w:val="14"/>
                <w:szCs w:val="14"/>
              </w:rPr>
              <w:t>2936281000</w:t>
            </w:r>
          </w:p>
        </w:tc>
        <w:tc>
          <w:tcPr>
            <w:tcW w:w="596" w:type="dxa"/>
            <w:hideMark/>
          </w:tcPr>
          <w:p w14:paraId="1027B1AC" w14:textId="77777777" w:rsidR="00A62920" w:rsidRPr="00B209C7" w:rsidRDefault="00A62920" w:rsidP="003E18EA">
            <w:pPr>
              <w:jc w:val="center"/>
              <w:rPr>
                <w:color w:val="000000"/>
                <w:sz w:val="14"/>
                <w:szCs w:val="14"/>
              </w:rPr>
            </w:pPr>
            <w:r w:rsidRPr="00B209C7">
              <w:rPr>
                <w:color w:val="000000"/>
                <w:sz w:val="14"/>
                <w:szCs w:val="14"/>
              </w:rPr>
              <w:t>6.5%</w:t>
            </w:r>
          </w:p>
        </w:tc>
        <w:tc>
          <w:tcPr>
            <w:tcW w:w="1156" w:type="dxa"/>
            <w:hideMark/>
          </w:tcPr>
          <w:p w14:paraId="5DD7D4F8" w14:textId="77777777" w:rsidR="00A62920" w:rsidRPr="00B209C7" w:rsidRDefault="00A62920" w:rsidP="003E18EA">
            <w:pPr>
              <w:jc w:val="center"/>
              <w:rPr>
                <w:color w:val="000000"/>
                <w:sz w:val="14"/>
                <w:szCs w:val="14"/>
              </w:rPr>
            </w:pPr>
            <w:r w:rsidRPr="00B209C7">
              <w:rPr>
                <w:color w:val="000000"/>
                <w:sz w:val="14"/>
                <w:szCs w:val="14"/>
              </w:rPr>
              <w:t>0%</w:t>
            </w:r>
          </w:p>
        </w:tc>
      </w:tr>
      <w:tr w:rsidR="00A62920" w:rsidRPr="00B209C7" w14:paraId="5B3FC790" w14:textId="77777777" w:rsidTr="00A62920">
        <w:trPr>
          <w:cnfStyle w:val="000000010000" w:firstRow="0" w:lastRow="0" w:firstColumn="0" w:lastColumn="0" w:oddVBand="0" w:evenVBand="0" w:oddHBand="0" w:evenHBand="1" w:firstRowFirstColumn="0" w:firstRowLastColumn="0" w:lastRowFirstColumn="0" w:lastRowLastColumn="0"/>
          <w:trHeight w:val="20"/>
        </w:trPr>
        <w:tc>
          <w:tcPr>
            <w:tcW w:w="1228" w:type="dxa"/>
            <w:hideMark/>
          </w:tcPr>
          <w:p w14:paraId="1F1CBB94" w14:textId="77777777" w:rsidR="00A62920" w:rsidRPr="00B209C7" w:rsidRDefault="00A62920" w:rsidP="003E18EA">
            <w:pPr>
              <w:jc w:val="left"/>
              <w:rPr>
                <w:color w:val="000000"/>
                <w:sz w:val="14"/>
                <w:szCs w:val="14"/>
              </w:rPr>
            </w:pPr>
            <w:r w:rsidRPr="00B209C7">
              <w:rPr>
                <w:color w:val="000000"/>
                <w:sz w:val="14"/>
                <w:szCs w:val="14"/>
              </w:rPr>
              <w:t>2936289000</w:t>
            </w:r>
          </w:p>
        </w:tc>
        <w:tc>
          <w:tcPr>
            <w:tcW w:w="2996" w:type="dxa"/>
            <w:hideMark/>
          </w:tcPr>
          <w:p w14:paraId="2C54E453" w14:textId="77777777" w:rsidR="00A62920" w:rsidRPr="00B209C7" w:rsidRDefault="00A62920" w:rsidP="003E18EA">
            <w:pPr>
              <w:jc w:val="left"/>
              <w:rPr>
                <w:color w:val="000000"/>
                <w:sz w:val="14"/>
                <w:szCs w:val="14"/>
              </w:rPr>
            </w:pPr>
            <w:r w:rsidRPr="00B209C7">
              <w:rPr>
                <w:color w:val="000000"/>
                <w:sz w:val="14"/>
                <w:szCs w:val="14"/>
              </w:rPr>
              <w:t>--- Other</w:t>
            </w:r>
          </w:p>
        </w:tc>
        <w:tc>
          <w:tcPr>
            <w:tcW w:w="728" w:type="dxa"/>
            <w:hideMark/>
          </w:tcPr>
          <w:p w14:paraId="4FC80989" w14:textId="77777777" w:rsidR="00A62920" w:rsidRPr="00B209C7" w:rsidRDefault="00A62920" w:rsidP="003E18EA">
            <w:pPr>
              <w:jc w:val="center"/>
              <w:rPr>
                <w:color w:val="000000"/>
                <w:sz w:val="14"/>
                <w:szCs w:val="14"/>
              </w:rPr>
            </w:pPr>
            <w:r w:rsidRPr="00B209C7">
              <w:rPr>
                <w:color w:val="000000"/>
                <w:sz w:val="14"/>
                <w:szCs w:val="14"/>
              </w:rPr>
              <w:t>6.5%</w:t>
            </w:r>
          </w:p>
        </w:tc>
        <w:tc>
          <w:tcPr>
            <w:tcW w:w="1235" w:type="dxa"/>
            <w:hideMark/>
          </w:tcPr>
          <w:p w14:paraId="4822AE40" w14:textId="77777777" w:rsidR="00A62920" w:rsidRPr="00B209C7" w:rsidRDefault="00A62920" w:rsidP="003E18EA">
            <w:pPr>
              <w:jc w:val="center"/>
              <w:rPr>
                <w:color w:val="000000"/>
                <w:sz w:val="14"/>
                <w:szCs w:val="14"/>
              </w:rPr>
            </w:pPr>
          </w:p>
        </w:tc>
        <w:tc>
          <w:tcPr>
            <w:tcW w:w="1196" w:type="dxa"/>
            <w:hideMark/>
          </w:tcPr>
          <w:p w14:paraId="7583B326" w14:textId="77777777" w:rsidR="00A62920" w:rsidRPr="00B209C7" w:rsidRDefault="00A62920" w:rsidP="003E18EA">
            <w:pPr>
              <w:jc w:val="left"/>
              <w:rPr>
                <w:color w:val="000000"/>
                <w:sz w:val="14"/>
                <w:szCs w:val="14"/>
              </w:rPr>
            </w:pPr>
            <w:r w:rsidRPr="00B209C7">
              <w:rPr>
                <w:color w:val="000000"/>
                <w:sz w:val="14"/>
                <w:szCs w:val="14"/>
              </w:rPr>
              <w:t>2936289000</w:t>
            </w:r>
          </w:p>
        </w:tc>
        <w:tc>
          <w:tcPr>
            <w:tcW w:w="596" w:type="dxa"/>
            <w:hideMark/>
          </w:tcPr>
          <w:p w14:paraId="587CBA34" w14:textId="77777777" w:rsidR="00A62920" w:rsidRPr="00B209C7" w:rsidRDefault="00A62920" w:rsidP="003E18EA">
            <w:pPr>
              <w:jc w:val="center"/>
              <w:rPr>
                <w:color w:val="000000"/>
                <w:sz w:val="14"/>
                <w:szCs w:val="14"/>
              </w:rPr>
            </w:pPr>
            <w:r w:rsidRPr="00B209C7">
              <w:rPr>
                <w:color w:val="000000"/>
                <w:sz w:val="14"/>
                <w:szCs w:val="14"/>
              </w:rPr>
              <w:t>6.5%</w:t>
            </w:r>
          </w:p>
        </w:tc>
        <w:tc>
          <w:tcPr>
            <w:tcW w:w="1156" w:type="dxa"/>
            <w:hideMark/>
          </w:tcPr>
          <w:p w14:paraId="44005167" w14:textId="77777777" w:rsidR="00A62920" w:rsidRPr="00B209C7" w:rsidRDefault="00A62920" w:rsidP="003E18EA">
            <w:pPr>
              <w:jc w:val="center"/>
              <w:rPr>
                <w:color w:val="000000"/>
                <w:sz w:val="14"/>
                <w:szCs w:val="14"/>
              </w:rPr>
            </w:pPr>
            <w:r w:rsidRPr="00B209C7">
              <w:rPr>
                <w:color w:val="000000"/>
                <w:sz w:val="14"/>
                <w:szCs w:val="14"/>
              </w:rPr>
              <w:t>0%</w:t>
            </w:r>
          </w:p>
        </w:tc>
      </w:tr>
    </w:tbl>
    <w:p w14:paraId="38D7D5C6" w14:textId="77777777" w:rsidR="00E5573A" w:rsidRPr="00B209C7" w:rsidRDefault="00D00836" w:rsidP="003E18EA">
      <w:pPr>
        <w:pStyle w:val="NoteText"/>
        <w:spacing w:before="120"/>
      </w:pPr>
      <w:r w:rsidRPr="00B209C7">
        <w:t>1</w:t>
      </w:r>
      <w:r w:rsidRPr="00B209C7">
        <w:tab/>
      </w:r>
      <w:r w:rsidR="003B75B7" w:rsidRPr="00B209C7">
        <w:t>S</w:t>
      </w:r>
      <w:r w:rsidR="00E5573A" w:rsidRPr="00B209C7">
        <w:t>eed.</w:t>
      </w:r>
    </w:p>
    <w:p w14:paraId="4B30ED70" w14:textId="77777777" w:rsidR="00E5573A" w:rsidRPr="00B209C7" w:rsidRDefault="00D00836" w:rsidP="003E18EA">
      <w:pPr>
        <w:pStyle w:val="NoteText"/>
      </w:pPr>
      <w:r w:rsidRPr="00B209C7">
        <w:t>2</w:t>
      </w:r>
      <w:r w:rsidRPr="00B209C7">
        <w:tab/>
      </w:r>
      <w:r w:rsidR="00E5573A" w:rsidRPr="00B209C7">
        <w:t>For feeding.</w:t>
      </w:r>
    </w:p>
    <w:p w14:paraId="2F11B9BB" w14:textId="77777777" w:rsidR="00E5573A" w:rsidRPr="00B209C7" w:rsidRDefault="00D00836" w:rsidP="003E18EA">
      <w:pPr>
        <w:pStyle w:val="NoteText"/>
        <w:rPr>
          <w:lang w:val="en-US"/>
        </w:rPr>
      </w:pPr>
      <w:r w:rsidRPr="00B209C7">
        <w:t>3</w:t>
      </w:r>
      <w:r w:rsidRPr="00B209C7">
        <w:tab/>
      </w:r>
      <w:r w:rsidR="00E5573A" w:rsidRPr="00B209C7">
        <w:t>Other.</w:t>
      </w:r>
    </w:p>
    <w:p w14:paraId="560EFED1" w14:textId="77777777" w:rsidR="00E5573A" w:rsidRPr="00B209C7" w:rsidRDefault="00E5573A" w:rsidP="003E18EA">
      <w:pPr>
        <w:pStyle w:val="Caption"/>
        <w:keepNext w:val="0"/>
        <w:spacing w:before="0"/>
      </w:pPr>
      <w:r w:rsidRPr="00B209C7">
        <w:br w:type="page"/>
      </w:r>
      <w:r w:rsidRPr="00B209C7">
        <w:lastRenderedPageBreak/>
        <w:t>Malaysia</w:t>
      </w:r>
    </w:p>
    <w:tbl>
      <w:tblPr>
        <w:tblStyle w:val="WTOTable1"/>
        <w:tblW w:w="4942" w:type="pct"/>
        <w:tblLook w:val="04A0" w:firstRow="1" w:lastRow="0" w:firstColumn="1" w:lastColumn="0" w:noHBand="0" w:noVBand="1"/>
      </w:tblPr>
      <w:tblGrid>
        <w:gridCol w:w="1109"/>
        <w:gridCol w:w="3268"/>
        <w:gridCol w:w="717"/>
        <w:gridCol w:w="1240"/>
        <w:gridCol w:w="1093"/>
        <w:gridCol w:w="559"/>
        <w:gridCol w:w="1149"/>
      </w:tblGrid>
      <w:tr w:rsidR="00FA0851" w:rsidRPr="00B209C7" w14:paraId="6D8D880E" w14:textId="77777777" w:rsidTr="00FA0851">
        <w:trPr>
          <w:cnfStyle w:val="100000000000" w:firstRow="1" w:lastRow="0" w:firstColumn="0" w:lastColumn="0" w:oddVBand="0" w:evenVBand="0" w:oddHBand="0" w:evenHBand="0" w:firstRowFirstColumn="0" w:firstRowLastColumn="0" w:lastRowFirstColumn="0" w:lastRowLastColumn="0"/>
          <w:trHeight w:val="20"/>
        </w:trPr>
        <w:tc>
          <w:tcPr>
            <w:tcW w:w="6334" w:type="dxa"/>
            <w:gridSpan w:val="4"/>
            <w:tcBorders>
              <w:top w:val="single" w:sz="4" w:space="0" w:color="auto"/>
              <w:bottom w:val="single" w:sz="4" w:space="0" w:color="auto"/>
            </w:tcBorders>
            <w:vAlign w:val="center"/>
          </w:tcPr>
          <w:p w14:paraId="1852877F" w14:textId="77777777" w:rsidR="00FA0851" w:rsidRPr="00B209C7" w:rsidRDefault="00FA0851" w:rsidP="00FA0851">
            <w:pPr>
              <w:jc w:val="center"/>
              <w:rPr>
                <w:color w:val="FFFFFF" w:themeColor="background1"/>
                <w:sz w:val="14"/>
                <w:szCs w:val="14"/>
              </w:rPr>
            </w:pPr>
            <w:r w:rsidRPr="00B209C7">
              <w:rPr>
                <w:color w:val="FFFFFF" w:themeColor="background1"/>
                <w:sz w:val="14"/>
                <w:szCs w:val="14"/>
              </w:rPr>
              <w:t>BOUND DUTIES</w:t>
            </w:r>
          </w:p>
        </w:tc>
        <w:tc>
          <w:tcPr>
            <w:tcW w:w="2801" w:type="dxa"/>
            <w:gridSpan w:val="3"/>
            <w:tcBorders>
              <w:top w:val="single" w:sz="4" w:space="0" w:color="auto"/>
              <w:bottom w:val="single" w:sz="4" w:space="0" w:color="auto"/>
            </w:tcBorders>
            <w:vAlign w:val="center"/>
          </w:tcPr>
          <w:p w14:paraId="3124D85F" w14:textId="77777777" w:rsidR="00FA0851" w:rsidRPr="00B209C7" w:rsidRDefault="00FA0851" w:rsidP="00FA0851">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2020)</w:t>
            </w:r>
          </w:p>
        </w:tc>
      </w:tr>
      <w:tr w:rsidR="00FA0851" w:rsidRPr="00B209C7" w14:paraId="1F255452" w14:textId="77777777" w:rsidTr="00FA0851">
        <w:trPr>
          <w:trHeight w:val="20"/>
        </w:trPr>
        <w:tc>
          <w:tcPr>
            <w:tcW w:w="1109" w:type="dxa"/>
            <w:tcBorders>
              <w:top w:val="single" w:sz="4" w:space="0" w:color="auto"/>
            </w:tcBorders>
            <w:shd w:val="clear" w:color="auto" w:fill="006283"/>
            <w:vAlign w:val="center"/>
          </w:tcPr>
          <w:p w14:paraId="69A96F3A" w14:textId="77777777" w:rsidR="00FA0851" w:rsidRPr="00B209C7" w:rsidRDefault="00FA0851" w:rsidP="00FA0851">
            <w:pPr>
              <w:jc w:val="center"/>
              <w:rPr>
                <w:b/>
                <w:color w:val="FFFFFF" w:themeColor="background1"/>
                <w:sz w:val="14"/>
                <w:szCs w:val="14"/>
              </w:rPr>
            </w:pPr>
            <w:r w:rsidRPr="00B209C7">
              <w:rPr>
                <w:b/>
                <w:color w:val="FFFFFF" w:themeColor="background1"/>
                <w:sz w:val="14"/>
                <w:szCs w:val="14"/>
              </w:rPr>
              <w:t>Tariff Line (HS 2002)</w:t>
            </w:r>
          </w:p>
        </w:tc>
        <w:tc>
          <w:tcPr>
            <w:tcW w:w="3268" w:type="dxa"/>
            <w:tcBorders>
              <w:top w:val="single" w:sz="4" w:space="0" w:color="auto"/>
            </w:tcBorders>
            <w:shd w:val="clear" w:color="auto" w:fill="006283"/>
            <w:vAlign w:val="center"/>
          </w:tcPr>
          <w:p w14:paraId="241D04E0" w14:textId="77777777" w:rsidR="00FA0851" w:rsidRPr="00B209C7" w:rsidRDefault="00FA0851" w:rsidP="00FA0851">
            <w:pPr>
              <w:jc w:val="center"/>
              <w:rPr>
                <w:b/>
                <w:color w:val="FFFFFF" w:themeColor="background1"/>
                <w:sz w:val="14"/>
                <w:szCs w:val="14"/>
              </w:rPr>
            </w:pPr>
            <w:r w:rsidRPr="00B209C7">
              <w:rPr>
                <w:b/>
                <w:color w:val="FFFFFF" w:themeColor="background1"/>
                <w:sz w:val="14"/>
                <w:szCs w:val="14"/>
              </w:rPr>
              <w:t>Designation</w:t>
            </w:r>
          </w:p>
        </w:tc>
        <w:tc>
          <w:tcPr>
            <w:tcW w:w="717" w:type="dxa"/>
            <w:tcBorders>
              <w:top w:val="single" w:sz="4" w:space="0" w:color="auto"/>
            </w:tcBorders>
            <w:shd w:val="clear" w:color="auto" w:fill="006283"/>
            <w:vAlign w:val="center"/>
          </w:tcPr>
          <w:p w14:paraId="0850C212" w14:textId="77777777" w:rsidR="00FA0851" w:rsidRPr="00B209C7" w:rsidRDefault="00FA0851" w:rsidP="00FA0851">
            <w:pPr>
              <w:jc w:val="center"/>
              <w:rPr>
                <w:b/>
                <w:color w:val="FFFFFF" w:themeColor="background1"/>
                <w:sz w:val="14"/>
                <w:szCs w:val="14"/>
              </w:rPr>
            </w:pPr>
            <w:r w:rsidRPr="00B209C7">
              <w:rPr>
                <w:b/>
                <w:color w:val="FFFFFF" w:themeColor="background1"/>
                <w:sz w:val="14"/>
                <w:szCs w:val="14"/>
              </w:rPr>
              <w:t>Bound Duty</w:t>
            </w:r>
          </w:p>
        </w:tc>
        <w:tc>
          <w:tcPr>
            <w:tcW w:w="1240" w:type="dxa"/>
            <w:tcBorders>
              <w:top w:val="single" w:sz="4" w:space="0" w:color="auto"/>
            </w:tcBorders>
            <w:shd w:val="clear" w:color="auto" w:fill="006283"/>
            <w:vAlign w:val="center"/>
          </w:tcPr>
          <w:p w14:paraId="1D31E4F6" w14:textId="77777777" w:rsidR="00FA0851" w:rsidRPr="00B209C7" w:rsidRDefault="00FA0851" w:rsidP="00FA0851">
            <w:pPr>
              <w:jc w:val="center"/>
              <w:rPr>
                <w:b/>
                <w:color w:val="FFFFFF" w:themeColor="background1"/>
                <w:sz w:val="14"/>
                <w:szCs w:val="14"/>
              </w:rPr>
            </w:pPr>
            <w:r w:rsidRPr="00B209C7">
              <w:rPr>
                <w:b/>
                <w:color w:val="FFFFFF" w:themeColor="background1"/>
                <w:sz w:val="14"/>
                <w:szCs w:val="14"/>
              </w:rPr>
              <w:t>Other Duties &amp; Charges</w:t>
            </w:r>
          </w:p>
        </w:tc>
        <w:tc>
          <w:tcPr>
            <w:tcW w:w="1093" w:type="dxa"/>
            <w:tcBorders>
              <w:top w:val="single" w:sz="4" w:space="0" w:color="auto"/>
            </w:tcBorders>
            <w:shd w:val="clear" w:color="auto" w:fill="006283"/>
            <w:vAlign w:val="center"/>
          </w:tcPr>
          <w:p w14:paraId="1E298298" w14:textId="77777777" w:rsidR="00FA0851" w:rsidRPr="00B209C7" w:rsidRDefault="00FA0851" w:rsidP="00FA0851">
            <w:pPr>
              <w:jc w:val="center"/>
              <w:rPr>
                <w:b/>
                <w:color w:val="FFFFFF" w:themeColor="background1"/>
                <w:sz w:val="14"/>
                <w:szCs w:val="14"/>
              </w:rPr>
            </w:pPr>
            <w:r w:rsidRPr="00B209C7">
              <w:rPr>
                <w:b/>
                <w:color w:val="FFFFFF" w:themeColor="background1"/>
                <w:sz w:val="14"/>
                <w:szCs w:val="14"/>
              </w:rPr>
              <w:t>Tariff Line</w:t>
            </w:r>
            <w:r w:rsidRPr="00B209C7">
              <w:rPr>
                <w:b/>
                <w:color w:val="FFFFFF" w:themeColor="background1"/>
                <w:sz w:val="14"/>
                <w:szCs w:val="14"/>
              </w:rPr>
              <w:br/>
              <w:t>(HS 2017)</w:t>
            </w:r>
          </w:p>
        </w:tc>
        <w:tc>
          <w:tcPr>
            <w:tcW w:w="559" w:type="dxa"/>
            <w:tcBorders>
              <w:top w:val="single" w:sz="4" w:space="0" w:color="auto"/>
            </w:tcBorders>
            <w:shd w:val="clear" w:color="auto" w:fill="006283"/>
            <w:vAlign w:val="center"/>
          </w:tcPr>
          <w:p w14:paraId="3983B0CD" w14:textId="77777777" w:rsidR="00FA0851" w:rsidRPr="00B209C7" w:rsidRDefault="00FA0851" w:rsidP="00FA0851">
            <w:pPr>
              <w:jc w:val="center"/>
              <w:rPr>
                <w:b/>
                <w:color w:val="FFFFFF" w:themeColor="background1"/>
                <w:sz w:val="14"/>
                <w:szCs w:val="14"/>
              </w:rPr>
            </w:pPr>
            <w:r w:rsidRPr="00B209C7">
              <w:rPr>
                <w:b/>
                <w:color w:val="FFFFFF" w:themeColor="background1"/>
                <w:sz w:val="14"/>
                <w:szCs w:val="14"/>
              </w:rPr>
              <w:t>MFN</w:t>
            </w:r>
          </w:p>
        </w:tc>
        <w:tc>
          <w:tcPr>
            <w:tcW w:w="1149" w:type="dxa"/>
            <w:tcBorders>
              <w:top w:val="single" w:sz="4" w:space="0" w:color="auto"/>
            </w:tcBorders>
            <w:shd w:val="clear" w:color="auto" w:fill="006283"/>
            <w:vAlign w:val="center"/>
          </w:tcPr>
          <w:p w14:paraId="0C226910" w14:textId="77777777" w:rsidR="00FA0851" w:rsidRPr="00B209C7" w:rsidRDefault="00FA0851" w:rsidP="00FA0851">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br/>
              <w:t>Preferential</w:t>
            </w:r>
          </w:p>
        </w:tc>
      </w:tr>
      <w:tr w:rsidR="00FA0851" w:rsidRPr="00B209C7" w14:paraId="51D58C6E" w14:textId="77777777" w:rsidTr="00FA0851">
        <w:trPr>
          <w:cnfStyle w:val="000000010000" w:firstRow="0" w:lastRow="0" w:firstColumn="0" w:lastColumn="0" w:oddVBand="0" w:evenVBand="0" w:oddHBand="0" w:evenHBand="1" w:firstRowFirstColumn="0" w:firstRowLastColumn="0" w:lastRowFirstColumn="0" w:lastRowLastColumn="0"/>
          <w:trHeight w:val="20"/>
        </w:trPr>
        <w:tc>
          <w:tcPr>
            <w:tcW w:w="1109" w:type="dxa"/>
            <w:hideMark/>
          </w:tcPr>
          <w:p w14:paraId="76208888" w14:textId="77777777" w:rsidR="00FA0851" w:rsidRPr="00B209C7" w:rsidRDefault="00FA0851" w:rsidP="00FA0851">
            <w:pPr>
              <w:jc w:val="left"/>
              <w:rPr>
                <w:color w:val="000000"/>
                <w:sz w:val="14"/>
                <w:szCs w:val="14"/>
              </w:rPr>
            </w:pPr>
            <w:r w:rsidRPr="00B209C7">
              <w:rPr>
                <w:color w:val="000000"/>
                <w:sz w:val="14"/>
                <w:szCs w:val="14"/>
              </w:rPr>
              <w:t>1207</w:t>
            </w:r>
          </w:p>
        </w:tc>
        <w:tc>
          <w:tcPr>
            <w:tcW w:w="3268" w:type="dxa"/>
            <w:hideMark/>
          </w:tcPr>
          <w:p w14:paraId="5922B2D4" w14:textId="77777777" w:rsidR="00FA0851" w:rsidRPr="00B209C7" w:rsidRDefault="00FA0851" w:rsidP="00FA0851">
            <w:pPr>
              <w:jc w:val="left"/>
              <w:rPr>
                <w:color w:val="000000"/>
                <w:sz w:val="14"/>
                <w:szCs w:val="14"/>
              </w:rPr>
            </w:pPr>
            <w:r w:rsidRPr="00B209C7">
              <w:rPr>
                <w:color w:val="000000"/>
                <w:sz w:val="14"/>
                <w:szCs w:val="14"/>
              </w:rPr>
              <w:t>Other oil seeds and oleaginous fruits, whether or not broken:</w:t>
            </w:r>
          </w:p>
        </w:tc>
        <w:tc>
          <w:tcPr>
            <w:tcW w:w="717" w:type="dxa"/>
            <w:hideMark/>
          </w:tcPr>
          <w:p w14:paraId="23335EBC" w14:textId="77777777" w:rsidR="00FA0851" w:rsidRPr="00B209C7" w:rsidRDefault="00FA0851" w:rsidP="00FA0851">
            <w:pPr>
              <w:jc w:val="center"/>
              <w:rPr>
                <w:color w:val="000000"/>
                <w:sz w:val="14"/>
                <w:szCs w:val="14"/>
              </w:rPr>
            </w:pPr>
          </w:p>
        </w:tc>
        <w:tc>
          <w:tcPr>
            <w:tcW w:w="1240" w:type="dxa"/>
            <w:hideMark/>
          </w:tcPr>
          <w:p w14:paraId="04C62579" w14:textId="77777777" w:rsidR="00FA0851" w:rsidRPr="00B209C7" w:rsidRDefault="00FA0851" w:rsidP="00FA0851">
            <w:pPr>
              <w:jc w:val="center"/>
              <w:rPr>
                <w:color w:val="000000"/>
                <w:sz w:val="14"/>
                <w:szCs w:val="14"/>
              </w:rPr>
            </w:pPr>
          </w:p>
        </w:tc>
        <w:tc>
          <w:tcPr>
            <w:tcW w:w="1093" w:type="dxa"/>
            <w:hideMark/>
          </w:tcPr>
          <w:p w14:paraId="409837E6" w14:textId="77777777" w:rsidR="00FA0851" w:rsidRPr="00B209C7" w:rsidRDefault="00FA0851" w:rsidP="00FA0851">
            <w:pPr>
              <w:jc w:val="center"/>
              <w:rPr>
                <w:color w:val="000000"/>
                <w:sz w:val="14"/>
                <w:szCs w:val="14"/>
              </w:rPr>
            </w:pPr>
          </w:p>
        </w:tc>
        <w:tc>
          <w:tcPr>
            <w:tcW w:w="559" w:type="dxa"/>
            <w:hideMark/>
          </w:tcPr>
          <w:p w14:paraId="2AA53B16" w14:textId="77777777" w:rsidR="00FA0851" w:rsidRPr="00B209C7" w:rsidRDefault="00FA0851" w:rsidP="00FA0851">
            <w:pPr>
              <w:jc w:val="center"/>
              <w:rPr>
                <w:color w:val="000000"/>
                <w:sz w:val="14"/>
                <w:szCs w:val="14"/>
              </w:rPr>
            </w:pPr>
          </w:p>
        </w:tc>
        <w:tc>
          <w:tcPr>
            <w:tcW w:w="1149" w:type="dxa"/>
            <w:hideMark/>
          </w:tcPr>
          <w:p w14:paraId="1FD88E3D" w14:textId="77777777" w:rsidR="00FA0851" w:rsidRPr="00B209C7" w:rsidRDefault="00FA0851" w:rsidP="00FA0851">
            <w:pPr>
              <w:jc w:val="center"/>
              <w:rPr>
                <w:color w:val="000000"/>
                <w:sz w:val="14"/>
                <w:szCs w:val="14"/>
              </w:rPr>
            </w:pPr>
          </w:p>
        </w:tc>
      </w:tr>
      <w:tr w:rsidR="00FA0851" w:rsidRPr="00B209C7" w14:paraId="782EDABF" w14:textId="77777777" w:rsidTr="00FA0851">
        <w:trPr>
          <w:trHeight w:val="20"/>
        </w:trPr>
        <w:tc>
          <w:tcPr>
            <w:tcW w:w="1109" w:type="dxa"/>
            <w:hideMark/>
          </w:tcPr>
          <w:p w14:paraId="087942BD" w14:textId="77777777" w:rsidR="00FA0851" w:rsidRPr="00B209C7" w:rsidRDefault="00FA0851" w:rsidP="00FA0851">
            <w:pPr>
              <w:jc w:val="left"/>
              <w:rPr>
                <w:color w:val="000000"/>
                <w:sz w:val="14"/>
                <w:szCs w:val="14"/>
              </w:rPr>
            </w:pPr>
            <w:r w:rsidRPr="00B209C7">
              <w:rPr>
                <w:color w:val="000000"/>
                <w:sz w:val="14"/>
                <w:szCs w:val="14"/>
              </w:rPr>
              <w:t>120720000</w:t>
            </w:r>
          </w:p>
        </w:tc>
        <w:tc>
          <w:tcPr>
            <w:tcW w:w="3268" w:type="dxa"/>
            <w:hideMark/>
          </w:tcPr>
          <w:p w14:paraId="2F01F9EB" w14:textId="77777777" w:rsidR="00FA0851" w:rsidRPr="00B209C7" w:rsidRDefault="00FA0851" w:rsidP="00FA0851">
            <w:pPr>
              <w:jc w:val="left"/>
              <w:rPr>
                <w:color w:val="000000"/>
                <w:sz w:val="14"/>
                <w:szCs w:val="14"/>
              </w:rPr>
            </w:pPr>
            <w:r w:rsidRPr="00B209C7">
              <w:rPr>
                <w:color w:val="000000"/>
                <w:sz w:val="14"/>
                <w:szCs w:val="14"/>
              </w:rPr>
              <w:t>- Cotton seeds</w:t>
            </w:r>
          </w:p>
        </w:tc>
        <w:tc>
          <w:tcPr>
            <w:tcW w:w="717" w:type="dxa"/>
            <w:hideMark/>
          </w:tcPr>
          <w:p w14:paraId="79DD7B1E" w14:textId="77777777" w:rsidR="00FA0851" w:rsidRPr="00B209C7" w:rsidRDefault="00FA0851" w:rsidP="00FA0851">
            <w:pPr>
              <w:jc w:val="center"/>
              <w:rPr>
                <w:color w:val="000000"/>
                <w:sz w:val="14"/>
                <w:szCs w:val="14"/>
              </w:rPr>
            </w:pPr>
            <w:r w:rsidRPr="00B209C7">
              <w:rPr>
                <w:color w:val="000000"/>
                <w:sz w:val="14"/>
                <w:szCs w:val="14"/>
              </w:rPr>
              <w:t>5%</w:t>
            </w:r>
          </w:p>
        </w:tc>
        <w:tc>
          <w:tcPr>
            <w:tcW w:w="1240" w:type="dxa"/>
            <w:hideMark/>
          </w:tcPr>
          <w:p w14:paraId="40C92A6E" w14:textId="77777777" w:rsidR="00FA0851" w:rsidRPr="00B209C7" w:rsidRDefault="00FA0851" w:rsidP="00FA0851">
            <w:pPr>
              <w:jc w:val="center"/>
              <w:rPr>
                <w:color w:val="000000"/>
                <w:sz w:val="14"/>
                <w:szCs w:val="14"/>
              </w:rPr>
            </w:pPr>
          </w:p>
        </w:tc>
        <w:tc>
          <w:tcPr>
            <w:tcW w:w="1093" w:type="dxa"/>
            <w:hideMark/>
          </w:tcPr>
          <w:p w14:paraId="006D939C" w14:textId="77777777" w:rsidR="00FA0851" w:rsidRPr="00B209C7" w:rsidRDefault="00FA0851" w:rsidP="00FA0851">
            <w:pPr>
              <w:jc w:val="center"/>
              <w:rPr>
                <w:color w:val="000000"/>
                <w:sz w:val="14"/>
                <w:szCs w:val="14"/>
              </w:rPr>
            </w:pPr>
          </w:p>
        </w:tc>
        <w:tc>
          <w:tcPr>
            <w:tcW w:w="559" w:type="dxa"/>
            <w:hideMark/>
          </w:tcPr>
          <w:p w14:paraId="06C46C64" w14:textId="77777777" w:rsidR="00FA0851" w:rsidRPr="00B209C7" w:rsidRDefault="00FA0851" w:rsidP="00FA0851">
            <w:pPr>
              <w:jc w:val="center"/>
              <w:rPr>
                <w:color w:val="000000"/>
                <w:sz w:val="14"/>
                <w:szCs w:val="14"/>
              </w:rPr>
            </w:pPr>
          </w:p>
        </w:tc>
        <w:tc>
          <w:tcPr>
            <w:tcW w:w="1149" w:type="dxa"/>
            <w:hideMark/>
          </w:tcPr>
          <w:p w14:paraId="387EEBF5" w14:textId="77777777" w:rsidR="00FA0851" w:rsidRPr="00B209C7" w:rsidRDefault="00FA0851" w:rsidP="00FA0851">
            <w:pPr>
              <w:jc w:val="center"/>
              <w:rPr>
                <w:color w:val="000000"/>
                <w:sz w:val="14"/>
                <w:szCs w:val="14"/>
              </w:rPr>
            </w:pPr>
          </w:p>
        </w:tc>
      </w:tr>
      <w:tr w:rsidR="00FA0851" w:rsidRPr="00B209C7" w14:paraId="6E80D506" w14:textId="77777777" w:rsidTr="00FA0851">
        <w:trPr>
          <w:cnfStyle w:val="000000010000" w:firstRow="0" w:lastRow="0" w:firstColumn="0" w:lastColumn="0" w:oddVBand="0" w:evenVBand="0" w:oddHBand="0" w:evenHBand="1" w:firstRowFirstColumn="0" w:firstRowLastColumn="0" w:lastRowFirstColumn="0" w:lastRowLastColumn="0"/>
          <w:trHeight w:val="20"/>
        </w:trPr>
        <w:tc>
          <w:tcPr>
            <w:tcW w:w="1109" w:type="dxa"/>
            <w:hideMark/>
          </w:tcPr>
          <w:p w14:paraId="388AD782" w14:textId="77777777" w:rsidR="00FA0851" w:rsidRPr="00B209C7" w:rsidRDefault="00FA0851" w:rsidP="00FA0851">
            <w:pPr>
              <w:jc w:val="left"/>
              <w:rPr>
                <w:color w:val="000000"/>
                <w:sz w:val="14"/>
                <w:szCs w:val="14"/>
              </w:rPr>
            </w:pPr>
            <w:r w:rsidRPr="00B209C7">
              <w:rPr>
                <w:color w:val="000000"/>
                <w:sz w:val="14"/>
                <w:szCs w:val="14"/>
              </w:rPr>
              <w:t> </w:t>
            </w:r>
          </w:p>
        </w:tc>
        <w:tc>
          <w:tcPr>
            <w:tcW w:w="3268" w:type="dxa"/>
            <w:hideMark/>
          </w:tcPr>
          <w:p w14:paraId="417A7576" w14:textId="77777777" w:rsidR="00FA0851" w:rsidRPr="00B209C7" w:rsidRDefault="00FA0851" w:rsidP="00FA0851">
            <w:pPr>
              <w:jc w:val="left"/>
              <w:rPr>
                <w:color w:val="000000"/>
                <w:sz w:val="14"/>
                <w:szCs w:val="14"/>
              </w:rPr>
            </w:pPr>
            <w:r w:rsidRPr="00B209C7">
              <w:rPr>
                <w:color w:val="000000"/>
                <w:sz w:val="14"/>
                <w:szCs w:val="14"/>
              </w:rPr>
              <w:t> </w:t>
            </w:r>
          </w:p>
        </w:tc>
        <w:tc>
          <w:tcPr>
            <w:tcW w:w="717" w:type="dxa"/>
            <w:hideMark/>
          </w:tcPr>
          <w:p w14:paraId="11F9048A" w14:textId="77777777" w:rsidR="00FA0851" w:rsidRPr="00B209C7" w:rsidRDefault="00FA0851" w:rsidP="00FA0851">
            <w:pPr>
              <w:jc w:val="center"/>
              <w:rPr>
                <w:color w:val="000000"/>
                <w:sz w:val="14"/>
                <w:szCs w:val="14"/>
              </w:rPr>
            </w:pPr>
          </w:p>
        </w:tc>
        <w:tc>
          <w:tcPr>
            <w:tcW w:w="1240" w:type="dxa"/>
            <w:hideMark/>
          </w:tcPr>
          <w:p w14:paraId="192FDF5A" w14:textId="77777777" w:rsidR="00FA0851" w:rsidRPr="00B209C7" w:rsidRDefault="00FA0851" w:rsidP="00FA0851">
            <w:pPr>
              <w:jc w:val="center"/>
              <w:rPr>
                <w:color w:val="000000"/>
                <w:sz w:val="14"/>
                <w:szCs w:val="14"/>
              </w:rPr>
            </w:pPr>
          </w:p>
        </w:tc>
        <w:tc>
          <w:tcPr>
            <w:tcW w:w="1093" w:type="dxa"/>
            <w:hideMark/>
          </w:tcPr>
          <w:p w14:paraId="5C984288" w14:textId="77777777" w:rsidR="00FA0851" w:rsidRPr="00B209C7" w:rsidRDefault="00FA0851" w:rsidP="00FA0851">
            <w:pPr>
              <w:jc w:val="center"/>
              <w:rPr>
                <w:color w:val="000000"/>
                <w:sz w:val="14"/>
                <w:szCs w:val="14"/>
              </w:rPr>
            </w:pPr>
            <w:r w:rsidRPr="00B209C7">
              <w:rPr>
                <w:color w:val="000000"/>
                <w:sz w:val="14"/>
                <w:szCs w:val="14"/>
              </w:rPr>
              <w:t>120721000¹</w:t>
            </w:r>
          </w:p>
        </w:tc>
        <w:tc>
          <w:tcPr>
            <w:tcW w:w="559" w:type="dxa"/>
            <w:hideMark/>
          </w:tcPr>
          <w:p w14:paraId="583D3625" w14:textId="77777777" w:rsidR="00FA0851" w:rsidRPr="00B209C7" w:rsidRDefault="00FA0851" w:rsidP="00FA0851">
            <w:pPr>
              <w:jc w:val="center"/>
              <w:rPr>
                <w:color w:val="000000"/>
                <w:sz w:val="14"/>
                <w:szCs w:val="14"/>
              </w:rPr>
            </w:pPr>
            <w:r w:rsidRPr="00B209C7">
              <w:rPr>
                <w:color w:val="000000"/>
                <w:sz w:val="14"/>
                <w:szCs w:val="14"/>
              </w:rPr>
              <w:t>0%</w:t>
            </w:r>
          </w:p>
        </w:tc>
        <w:tc>
          <w:tcPr>
            <w:tcW w:w="1149" w:type="dxa"/>
            <w:hideMark/>
          </w:tcPr>
          <w:p w14:paraId="3F530202" w14:textId="77777777" w:rsidR="00FA0851" w:rsidRPr="00B209C7" w:rsidRDefault="00FA0851" w:rsidP="00FA0851">
            <w:pPr>
              <w:jc w:val="center"/>
              <w:rPr>
                <w:color w:val="000000"/>
                <w:sz w:val="14"/>
                <w:szCs w:val="14"/>
              </w:rPr>
            </w:pPr>
          </w:p>
        </w:tc>
      </w:tr>
      <w:tr w:rsidR="00FA0851" w:rsidRPr="00B209C7" w14:paraId="24191AC1" w14:textId="77777777" w:rsidTr="00FA0851">
        <w:trPr>
          <w:trHeight w:val="20"/>
        </w:trPr>
        <w:tc>
          <w:tcPr>
            <w:tcW w:w="1109" w:type="dxa"/>
            <w:hideMark/>
          </w:tcPr>
          <w:p w14:paraId="5F794043" w14:textId="77777777" w:rsidR="00FA0851" w:rsidRPr="00B209C7" w:rsidRDefault="00FA0851" w:rsidP="00FA0851">
            <w:pPr>
              <w:jc w:val="left"/>
              <w:rPr>
                <w:color w:val="000000"/>
                <w:sz w:val="14"/>
                <w:szCs w:val="14"/>
              </w:rPr>
            </w:pPr>
            <w:r w:rsidRPr="00B209C7">
              <w:rPr>
                <w:color w:val="000000"/>
                <w:sz w:val="14"/>
                <w:szCs w:val="14"/>
              </w:rPr>
              <w:t> </w:t>
            </w:r>
          </w:p>
        </w:tc>
        <w:tc>
          <w:tcPr>
            <w:tcW w:w="3268" w:type="dxa"/>
            <w:hideMark/>
          </w:tcPr>
          <w:p w14:paraId="49A3388F" w14:textId="77777777" w:rsidR="00FA0851" w:rsidRPr="00B209C7" w:rsidRDefault="00FA0851" w:rsidP="00FA0851">
            <w:pPr>
              <w:jc w:val="left"/>
              <w:rPr>
                <w:color w:val="000000"/>
                <w:sz w:val="14"/>
                <w:szCs w:val="14"/>
              </w:rPr>
            </w:pPr>
            <w:r w:rsidRPr="00B209C7">
              <w:rPr>
                <w:color w:val="000000"/>
                <w:sz w:val="14"/>
                <w:szCs w:val="14"/>
              </w:rPr>
              <w:t> </w:t>
            </w:r>
          </w:p>
        </w:tc>
        <w:tc>
          <w:tcPr>
            <w:tcW w:w="717" w:type="dxa"/>
            <w:hideMark/>
          </w:tcPr>
          <w:p w14:paraId="15BDA736" w14:textId="77777777" w:rsidR="00FA0851" w:rsidRPr="00B209C7" w:rsidRDefault="00FA0851" w:rsidP="00FA0851">
            <w:pPr>
              <w:jc w:val="center"/>
              <w:rPr>
                <w:color w:val="000000"/>
                <w:sz w:val="14"/>
                <w:szCs w:val="14"/>
              </w:rPr>
            </w:pPr>
          </w:p>
        </w:tc>
        <w:tc>
          <w:tcPr>
            <w:tcW w:w="1240" w:type="dxa"/>
            <w:hideMark/>
          </w:tcPr>
          <w:p w14:paraId="27C46D41" w14:textId="77777777" w:rsidR="00FA0851" w:rsidRPr="00B209C7" w:rsidRDefault="00FA0851" w:rsidP="00FA0851">
            <w:pPr>
              <w:jc w:val="center"/>
              <w:rPr>
                <w:color w:val="000000"/>
                <w:sz w:val="14"/>
                <w:szCs w:val="14"/>
              </w:rPr>
            </w:pPr>
          </w:p>
        </w:tc>
        <w:tc>
          <w:tcPr>
            <w:tcW w:w="1093" w:type="dxa"/>
            <w:hideMark/>
          </w:tcPr>
          <w:p w14:paraId="35A017A7" w14:textId="77777777" w:rsidR="00FA0851" w:rsidRPr="00B209C7" w:rsidRDefault="00FA0851" w:rsidP="00FA0851">
            <w:pPr>
              <w:jc w:val="center"/>
              <w:rPr>
                <w:color w:val="000000"/>
                <w:sz w:val="14"/>
                <w:szCs w:val="14"/>
              </w:rPr>
            </w:pPr>
            <w:r w:rsidRPr="00B209C7">
              <w:rPr>
                <w:color w:val="000000"/>
                <w:sz w:val="14"/>
                <w:szCs w:val="14"/>
              </w:rPr>
              <w:t>120729000²</w:t>
            </w:r>
          </w:p>
        </w:tc>
        <w:tc>
          <w:tcPr>
            <w:tcW w:w="559" w:type="dxa"/>
            <w:hideMark/>
          </w:tcPr>
          <w:p w14:paraId="59B82E9E" w14:textId="77777777" w:rsidR="00FA0851" w:rsidRPr="00B209C7" w:rsidRDefault="00FA0851" w:rsidP="00FA0851">
            <w:pPr>
              <w:jc w:val="center"/>
              <w:rPr>
                <w:color w:val="000000"/>
                <w:sz w:val="14"/>
                <w:szCs w:val="14"/>
              </w:rPr>
            </w:pPr>
            <w:r w:rsidRPr="00B209C7">
              <w:rPr>
                <w:color w:val="000000"/>
                <w:sz w:val="14"/>
                <w:szCs w:val="14"/>
              </w:rPr>
              <w:t>0%</w:t>
            </w:r>
          </w:p>
        </w:tc>
        <w:tc>
          <w:tcPr>
            <w:tcW w:w="1149" w:type="dxa"/>
            <w:hideMark/>
          </w:tcPr>
          <w:p w14:paraId="09E15225" w14:textId="77777777" w:rsidR="00FA0851" w:rsidRPr="00B209C7" w:rsidRDefault="00FA0851" w:rsidP="00FA0851">
            <w:pPr>
              <w:jc w:val="center"/>
              <w:rPr>
                <w:color w:val="000000"/>
                <w:sz w:val="14"/>
                <w:szCs w:val="14"/>
              </w:rPr>
            </w:pPr>
          </w:p>
        </w:tc>
      </w:tr>
      <w:tr w:rsidR="00FA0851" w:rsidRPr="00B209C7" w14:paraId="21F43A29" w14:textId="77777777" w:rsidTr="00FA0851">
        <w:trPr>
          <w:cnfStyle w:val="000000010000" w:firstRow="0" w:lastRow="0" w:firstColumn="0" w:lastColumn="0" w:oddVBand="0" w:evenVBand="0" w:oddHBand="0" w:evenHBand="1" w:firstRowFirstColumn="0" w:firstRowLastColumn="0" w:lastRowFirstColumn="0" w:lastRowLastColumn="0"/>
          <w:trHeight w:val="20"/>
        </w:trPr>
        <w:tc>
          <w:tcPr>
            <w:tcW w:w="1109" w:type="dxa"/>
            <w:hideMark/>
          </w:tcPr>
          <w:p w14:paraId="72241243" w14:textId="77777777" w:rsidR="00FA0851" w:rsidRPr="00B209C7" w:rsidRDefault="00FA0851" w:rsidP="00FA0851">
            <w:pPr>
              <w:jc w:val="left"/>
              <w:rPr>
                <w:color w:val="000000"/>
                <w:sz w:val="14"/>
                <w:szCs w:val="14"/>
              </w:rPr>
            </w:pPr>
            <w:r w:rsidRPr="00B209C7">
              <w:rPr>
                <w:color w:val="000000"/>
                <w:sz w:val="14"/>
                <w:szCs w:val="14"/>
              </w:rPr>
              <w:t>1404</w:t>
            </w:r>
          </w:p>
        </w:tc>
        <w:tc>
          <w:tcPr>
            <w:tcW w:w="3268" w:type="dxa"/>
            <w:hideMark/>
          </w:tcPr>
          <w:p w14:paraId="6CDD7E5C" w14:textId="77777777" w:rsidR="00FA0851" w:rsidRPr="00B209C7" w:rsidRDefault="00FA0851" w:rsidP="00FA0851">
            <w:pPr>
              <w:jc w:val="left"/>
              <w:rPr>
                <w:color w:val="000000"/>
                <w:sz w:val="14"/>
                <w:szCs w:val="14"/>
              </w:rPr>
            </w:pPr>
            <w:r w:rsidRPr="00B209C7">
              <w:rPr>
                <w:color w:val="000000"/>
                <w:sz w:val="14"/>
                <w:szCs w:val="14"/>
              </w:rPr>
              <w:t>Vegetable products not elsewhere specified or included:</w:t>
            </w:r>
          </w:p>
        </w:tc>
        <w:tc>
          <w:tcPr>
            <w:tcW w:w="717" w:type="dxa"/>
            <w:hideMark/>
          </w:tcPr>
          <w:p w14:paraId="08459087" w14:textId="77777777" w:rsidR="00FA0851" w:rsidRPr="00B209C7" w:rsidRDefault="00FA0851" w:rsidP="00FA0851">
            <w:pPr>
              <w:jc w:val="center"/>
              <w:rPr>
                <w:color w:val="000000"/>
                <w:sz w:val="14"/>
                <w:szCs w:val="14"/>
              </w:rPr>
            </w:pPr>
          </w:p>
        </w:tc>
        <w:tc>
          <w:tcPr>
            <w:tcW w:w="1240" w:type="dxa"/>
            <w:hideMark/>
          </w:tcPr>
          <w:p w14:paraId="6FC63D51" w14:textId="77777777" w:rsidR="00FA0851" w:rsidRPr="00B209C7" w:rsidRDefault="00FA0851" w:rsidP="00FA0851">
            <w:pPr>
              <w:jc w:val="center"/>
              <w:rPr>
                <w:color w:val="000000"/>
                <w:sz w:val="14"/>
                <w:szCs w:val="14"/>
              </w:rPr>
            </w:pPr>
          </w:p>
        </w:tc>
        <w:tc>
          <w:tcPr>
            <w:tcW w:w="1093" w:type="dxa"/>
            <w:hideMark/>
          </w:tcPr>
          <w:p w14:paraId="232B480F" w14:textId="77777777" w:rsidR="00FA0851" w:rsidRPr="00B209C7" w:rsidRDefault="00FA0851" w:rsidP="00FA0851">
            <w:pPr>
              <w:jc w:val="center"/>
              <w:rPr>
                <w:color w:val="000000"/>
                <w:sz w:val="14"/>
                <w:szCs w:val="14"/>
              </w:rPr>
            </w:pPr>
          </w:p>
        </w:tc>
        <w:tc>
          <w:tcPr>
            <w:tcW w:w="559" w:type="dxa"/>
            <w:hideMark/>
          </w:tcPr>
          <w:p w14:paraId="4E783633" w14:textId="77777777" w:rsidR="00FA0851" w:rsidRPr="00B209C7" w:rsidRDefault="00FA0851" w:rsidP="00FA0851">
            <w:pPr>
              <w:jc w:val="center"/>
              <w:rPr>
                <w:color w:val="000000"/>
                <w:sz w:val="14"/>
                <w:szCs w:val="14"/>
              </w:rPr>
            </w:pPr>
          </w:p>
        </w:tc>
        <w:tc>
          <w:tcPr>
            <w:tcW w:w="1149" w:type="dxa"/>
            <w:hideMark/>
          </w:tcPr>
          <w:p w14:paraId="74C418B1" w14:textId="77777777" w:rsidR="00FA0851" w:rsidRPr="00B209C7" w:rsidRDefault="00FA0851" w:rsidP="00FA0851">
            <w:pPr>
              <w:jc w:val="center"/>
              <w:rPr>
                <w:color w:val="000000"/>
                <w:sz w:val="14"/>
                <w:szCs w:val="14"/>
              </w:rPr>
            </w:pPr>
          </w:p>
        </w:tc>
      </w:tr>
      <w:tr w:rsidR="00FA0851" w:rsidRPr="00B209C7" w14:paraId="03E05F93" w14:textId="77777777" w:rsidTr="00FA0851">
        <w:trPr>
          <w:trHeight w:val="20"/>
        </w:trPr>
        <w:tc>
          <w:tcPr>
            <w:tcW w:w="1109" w:type="dxa"/>
            <w:hideMark/>
          </w:tcPr>
          <w:p w14:paraId="3167F41D" w14:textId="77777777" w:rsidR="00FA0851" w:rsidRPr="00B209C7" w:rsidRDefault="00FA0851" w:rsidP="00FA0851">
            <w:pPr>
              <w:jc w:val="left"/>
              <w:rPr>
                <w:color w:val="000000"/>
                <w:sz w:val="14"/>
                <w:szCs w:val="14"/>
              </w:rPr>
            </w:pPr>
            <w:r w:rsidRPr="00B209C7">
              <w:rPr>
                <w:color w:val="000000"/>
                <w:sz w:val="14"/>
                <w:szCs w:val="14"/>
              </w:rPr>
              <w:t>140420000</w:t>
            </w:r>
          </w:p>
        </w:tc>
        <w:tc>
          <w:tcPr>
            <w:tcW w:w="3268" w:type="dxa"/>
            <w:hideMark/>
          </w:tcPr>
          <w:p w14:paraId="7C0CBF5E" w14:textId="77777777" w:rsidR="00FA0851" w:rsidRPr="00B209C7" w:rsidRDefault="00FA0851" w:rsidP="00FA0851">
            <w:pPr>
              <w:jc w:val="left"/>
              <w:rPr>
                <w:color w:val="000000"/>
                <w:sz w:val="14"/>
                <w:szCs w:val="14"/>
              </w:rPr>
            </w:pPr>
            <w:r w:rsidRPr="00B209C7">
              <w:rPr>
                <w:color w:val="000000"/>
                <w:sz w:val="14"/>
                <w:szCs w:val="14"/>
              </w:rPr>
              <w:t>- Cotton linters</w:t>
            </w:r>
          </w:p>
        </w:tc>
        <w:tc>
          <w:tcPr>
            <w:tcW w:w="717" w:type="dxa"/>
            <w:hideMark/>
          </w:tcPr>
          <w:p w14:paraId="10167A41" w14:textId="77777777" w:rsidR="00FA0851" w:rsidRPr="00B209C7" w:rsidRDefault="00FA0851" w:rsidP="00FA0851">
            <w:pPr>
              <w:jc w:val="center"/>
              <w:rPr>
                <w:color w:val="000000"/>
                <w:sz w:val="14"/>
                <w:szCs w:val="14"/>
              </w:rPr>
            </w:pPr>
            <w:r w:rsidRPr="00B209C7">
              <w:rPr>
                <w:color w:val="000000"/>
                <w:sz w:val="14"/>
                <w:szCs w:val="14"/>
              </w:rPr>
              <w:t>2%</w:t>
            </w:r>
          </w:p>
        </w:tc>
        <w:tc>
          <w:tcPr>
            <w:tcW w:w="1240" w:type="dxa"/>
            <w:hideMark/>
          </w:tcPr>
          <w:p w14:paraId="495CC1E4" w14:textId="77777777" w:rsidR="00FA0851" w:rsidRPr="00B209C7" w:rsidRDefault="00FA0851" w:rsidP="00FA0851">
            <w:pPr>
              <w:jc w:val="center"/>
              <w:rPr>
                <w:color w:val="000000"/>
                <w:sz w:val="14"/>
                <w:szCs w:val="14"/>
              </w:rPr>
            </w:pPr>
          </w:p>
        </w:tc>
        <w:tc>
          <w:tcPr>
            <w:tcW w:w="1093" w:type="dxa"/>
            <w:hideMark/>
          </w:tcPr>
          <w:p w14:paraId="06871D1A" w14:textId="77777777" w:rsidR="00FA0851" w:rsidRPr="00B209C7" w:rsidRDefault="00FA0851" w:rsidP="00FA0851">
            <w:pPr>
              <w:jc w:val="center"/>
              <w:rPr>
                <w:color w:val="000000"/>
                <w:sz w:val="14"/>
                <w:szCs w:val="14"/>
              </w:rPr>
            </w:pPr>
            <w:r w:rsidRPr="00B209C7">
              <w:rPr>
                <w:color w:val="000000"/>
                <w:sz w:val="14"/>
                <w:szCs w:val="14"/>
              </w:rPr>
              <w:t>140420000</w:t>
            </w:r>
          </w:p>
        </w:tc>
        <w:tc>
          <w:tcPr>
            <w:tcW w:w="559" w:type="dxa"/>
            <w:hideMark/>
          </w:tcPr>
          <w:p w14:paraId="087416AF" w14:textId="77777777" w:rsidR="00FA0851" w:rsidRPr="00B209C7" w:rsidRDefault="00FA0851" w:rsidP="00FA0851">
            <w:pPr>
              <w:jc w:val="center"/>
              <w:rPr>
                <w:color w:val="000000"/>
                <w:sz w:val="14"/>
                <w:szCs w:val="14"/>
              </w:rPr>
            </w:pPr>
            <w:r w:rsidRPr="00B209C7">
              <w:rPr>
                <w:color w:val="000000"/>
                <w:sz w:val="14"/>
                <w:szCs w:val="14"/>
              </w:rPr>
              <w:t>0%</w:t>
            </w:r>
          </w:p>
        </w:tc>
        <w:tc>
          <w:tcPr>
            <w:tcW w:w="1149" w:type="dxa"/>
            <w:hideMark/>
          </w:tcPr>
          <w:p w14:paraId="6896FFCE" w14:textId="77777777" w:rsidR="00FA0851" w:rsidRPr="00B209C7" w:rsidRDefault="00FA0851" w:rsidP="00FA0851">
            <w:pPr>
              <w:jc w:val="center"/>
              <w:rPr>
                <w:color w:val="000000"/>
                <w:sz w:val="14"/>
                <w:szCs w:val="14"/>
              </w:rPr>
            </w:pPr>
          </w:p>
        </w:tc>
      </w:tr>
      <w:tr w:rsidR="00FA0851" w:rsidRPr="00B209C7" w14:paraId="4D0EE57E" w14:textId="77777777" w:rsidTr="00FA0851">
        <w:trPr>
          <w:cnfStyle w:val="000000010000" w:firstRow="0" w:lastRow="0" w:firstColumn="0" w:lastColumn="0" w:oddVBand="0" w:evenVBand="0" w:oddHBand="0" w:evenHBand="1" w:firstRowFirstColumn="0" w:firstRowLastColumn="0" w:lastRowFirstColumn="0" w:lastRowLastColumn="0"/>
          <w:trHeight w:val="20"/>
        </w:trPr>
        <w:tc>
          <w:tcPr>
            <w:tcW w:w="1109" w:type="dxa"/>
            <w:hideMark/>
          </w:tcPr>
          <w:p w14:paraId="51BF46CB" w14:textId="77777777" w:rsidR="00FA0851" w:rsidRPr="00B209C7" w:rsidRDefault="00FA0851" w:rsidP="00FA0851">
            <w:pPr>
              <w:jc w:val="left"/>
              <w:rPr>
                <w:color w:val="000000"/>
                <w:sz w:val="14"/>
                <w:szCs w:val="14"/>
              </w:rPr>
            </w:pPr>
            <w:r w:rsidRPr="00B209C7">
              <w:rPr>
                <w:color w:val="000000"/>
                <w:sz w:val="14"/>
                <w:szCs w:val="14"/>
              </w:rPr>
              <w:t>1512</w:t>
            </w:r>
          </w:p>
        </w:tc>
        <w:tc>
          <w:tcPr>
            <w:tcW w:w="3268" w:type="dxa"/>
            <w:hideMark/>
          </w:tcPr>
          <w:p w14:paraId="320BC306" w14:textId="77777777" w:rsidR="00FA0851" w:rsidRPr="00B209C7" w:rsidRDefault="00FA0851" w:rsidP="00FA0851">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717" w:type="dxa"/>
            <w:hideMark/>
          </w:tcPr>
          <w:p w14:paraId="08457887" w14:textId="77777777" w:rsidR="00FA0851" w:rsidRPr="00B209C7" w:rsidRDefault="00FA0851" w:rsidP="00FA0851">
            <w:pPr>
              <w:jc w:val="center"/>
              <w:rPr>
                <w:color w:val="000000"/>
                <w:sz w:val="14"/>
                <w:szCs w:val="14"/>
              </w:rPr>
            </w:pPr>
          </w:p>
        </w:tc>
        <w:tc>
          <w:tcPr>
            <w:tcW w:w="1240" w:type="dxa"/>
            <w:hideMark/>
          </w:tcPr>
          <w:p w14:paraId="6C2D811F" w14:textId="77777777" w:rsidR="00FA0851" w:rsidRPr="00B209C7" w:rsidRDefault="00FA0851" w:rsidP="00FA0851">
            <w:pPr>
              <w:jc w:val="center"/>
              <w:rPr>
                <w:color w:val="000000"/>
                <w:sz w:val="14"/>
                <w:szCs w:val="14"/>
              </w:rPr>
            </w:pPr>
          </w:p>
        </w:tc>
        <w:tc>
          <w:tcPr>
            <w:tcW w:w="1093" w:type="dxa"/>
            <w:hideMark/>
          </w:tcPr>
          <w:p w14:paraId="28BF774D" w14:textId="77777777" w:rsidR="00FA0851" w:rsidRPr="00B209C7" w:rsidRDefault="00FA0851" w:rsidP="00FA0851">
            <w:pPr>
              <w:jc w:val="center"/>
              <w:rPr>
                <w:color w:val="000000"/>
                <w:sz w:val="14"/>
                <w:szCs w:val="14"/>
              </w:rPr>
            </w:pPr>
          </w:p>
        </w:tc>
        <w:tc>
          <w:tcPr>
            <w:tcW w:w="559" w:type="dxa"/>
            <w:hideMark/>
          </w:tcPr>
          <w:p w14:paraId="54509452" w14:textId="77777777" w:rsidR="00FA0851" w:rsidRPr="00B209C7" w:rsidRDefault="00FA0851" w:rsidP="00FA0851">
            <w:pPr>
              <w:jc w:val="center"/>
              <w:rPr>
                <w:color w:val="000000"/>
                <w:sz w:val="14"/>
                <w:szCs w:val="14"/>
              </w:rPr>
            </w:pPr>
          </w:p>
        </w:tc>
        <w:tc>
          <w:tcPr>
            <w:tcW w:w="1149" w:type="dxa"/>
            <w:hideMark/>
          </w:tcPr>
          <w:p w14:paraId="3256F557" w14:textId="77777777" w:rsidR="00FA0851" w:rsidRPr="00B209C7" w:rsidRDefault="00FA0851" w:rsidP="00FA0851">
            <w:pPr>
              <w:jc w:val="center"/>
              <w:rPr>
                <w:color w:val="000000"/>
                <w:sz w:val="14"/>
                <w:szCs w:val="14"/>
              </w:rPr>
            </w:pPr>
          </w:p>
        </w:tc>
      </w:tr>
      <w:tr w:rsidR="00FA0851" w:rsidRPr="00B209C7" w14:paraId="03DF314B" w14:textId="77777777" w:rsidTr="00FA0851">
        <w:trPr>
          <w:trHeight w:val="20"/>
        </w:trPr>
        <w:tc>
          <w:tcPr>
            <w:tcW w:w="1109" w:type="dxa"/>
            <w:hideMark/>
          </w:tcPr>
          <w:p w14:paraId="4F86F946" w14:textId="77777777" w:rsidR="00FA0851" w:rsidRPr="00B209C7" w:rsidRDefault="00FA0851" w:rsidP="00FA0851">
            <w:pPr>
              <w:jc w:val="left"/>
              <w:rPr>
                <w:color w:val="000000"/>
                <w:sz w:val="14"/>
                <w:szCs w:val="14"/>
              </w:rPr>
            </w:pPr>
            <w:r w:rsidRPr="00B209C7">
              <w:rPr>
                <w:color w:val="000000"/>
                <w:sz w:val="14"/>
                <w:szCs w:val="14"/>
              </w:rPr>
              <w:t>151221000</w:t>
            </w:r>
          </w:p>
        </w:tc>
        <w:tc>
          <w:tcPr>
            <w:tcW w:w="3268" w:type="dxa"/>
            <w:hideMark/>
          </w:tcPr>
          <w:p w14:paraId="0815DEDB" w14:textId="77777777" w:rsidR="00FA0851" w:rsidRPr="00B209C7" w:rsidRDefault="00FA0851" w:rsidP="00FA0851">
            <w:pPr>
              <w:jc w:val="left"/>
              <w:rPr>
                <w:color w:val="000000"/>
                <w:sz w:val="14"/>
                <w:szCs w:val="14"/>
              </w:rPr>
            </w:pPr>
            <w:r w:rsidRPr="00B209C7">
              <w:rPr>
                <w:color w:val="000000"/>
                <w:sz w:val="14"/>
                <w:szCs w:val="14"/>
              </w:rPr>
              <w:t>-- Crude oil, whether or not gossypol has been removed</w:t>
            </w:r>
          </w:p>
        </w:tc>
        <w:tc>
          <w:tcPr>
            <w:tcW w:w="717" w:type="dxa"/>
            <w:hideMark/>
          </w:tcPr>
          <w:p w14:paraId="4A1324AA" w14:textId="77777777" w:rsidR="00FA0851" w:rsidRPr="00B209C7" w:rsidRDefault="00FA0851" w:rsidP="00FA0851">
            <w:pPr>
              <w:jc w:val="center"/>
              <w:rPr>
                <w:color w:val="000000"/>
                <w:sz w:val="14"/>
                <w:szCs w:val="14"/>
              </w:rPr>
            </w:pPr>
            <w:r w:rsidRPr="00B209C7">
              <w:rPr>
                <w:color w:val="000000"/>
                <w:sz w:val="14"/>
                <w:szCs w:val="14"/>
              </w:rPr>
              <w:t>5%</w:t>
            </w:r>
          </w:p>
        </w:tc>
        <w:tc>
          <w:tcPr>
            <w:tcW w:w="1240" w:type="dxa"/>
            <w:hideMark/>
          </w:tcPr>
          <w:p w14:paraId="5B7274EF" w14:textId="77777777" w:rsidR="00FA0851" w:rsidRPr="00B209C7" w:rsidRDefault="00FA0851" w:rsidP="00FA0851">
            <w:pPr>
              <w:jc w:val="center"/>
              <w:rPr>
                <w:color w:val="000000"/>
                <w:sz w:val="14"/>
                <w:szCs w:val="14"/>
              </w:rPr>
            </w:pPr>
          </w:p>
        </w:tc>
        <w:tc>
          <w:tcPr>
            <w:tcW w:w="1093" w:type="dxa"/>
            <w:hideMark/>
          </w:tcPr>
          <w:p w14:paraId="50FCD33C" w14:textId="77777777" w:rsidR="00FA0851" w:rsidRPr="00B209C7" w:rsidRDefault="00FA0851" w:rsidP="00FA0851">
            <w:pPr>
              <w:jc w:val="center"/>
              <w:rPr>
                <w:color w:val="000000"/>
                <w:sz w:val="14"/>
                <w:szCs w:val="14"/>
              </w:rPr>
            </w:pPr>
            <w:r w:rsidRPr="00B209C7">
              <w:rPr>
                <w:color w:val="000000"/>
                <w:sz w:val="14"/>
                <w:szCs w:val="14"/>
              </w:rPr>
              <w:t>151221000</w:t>
            </w:r>
          </w:p>
        </w:tc>
        <w:tc>
          <w:tcPr>
            <w:tcW w:w="559" w:type="dxa"/>
            <w:hideMark/>
          </w:tcPr>
          <w:p w14:paraId="0E40798B" w14:textId="77777777" w:rsidR="00FA0851" w:rsidRPr="00B209C7" w:rsidRDefault="00FA0851" w:rsidP="00FA0851">
            <w:pPr>
              <w:jc w:val="center"/>
              <w:rPr>
                <w:color w:val="000000"/>
                <w:sz w:val="14"/>
                <w:szCs w:val="14"/>
              </w:rPr>
            </w:pPr>
            <w:r w:rsidRPr="00B209C7">
              <w:rPr>
                <w:color w:val="000000"/>
                <w:sz w:val="14"/>
                <w:szCs w:val="14"/>
              </w:rPr>
              <w:t>0%</w:t>
            </w:r>
          </w:p>
        </w:tc>
        <w:tc>
          <w:tcPr>
            <w:tcW w:w="1149" w:type="dxa"/>
            <w:hideMark/>
          </w:tcPr>
          <w:p w14:paraId="5A838DAE" w14:textId="77777777" w:rsidR="00FA0851" w:rsidRPr="00B209C7" w:rsidRDefault="00FA0851" w:rsidP="00FA0851">
            <w:pPr>
              <w:jc w:val="center"/>
              <w:rPr>
                <w:color w:val="000000"/>
                <w:sz w:val="14"/>
                <w:szCs w:val="14"/>
              </w:rPr>
            </w:pPr>
          </w:p>
        </w:tc>
      </w:tr>
      <w:tr w:rsidR="00FA0851" w:rsidRPr="00B209C7" w14:paraId="39705046" w14:textId="77777777" w:rsidTr="00FA0851">
        <w:trPr>
          <w:cnfStyle w:val="000000010000" w:firstRow="0" w:lastRow="0" w:firstColumn="0" w:lastColumn="0" w:oddVBand="0" w:evenVBand="0" w:oddHBand="0" w:evenHBand="1" w:firstRowFirstColumn="0" w:firstRowLastColumn="0" w:lastRowFirstColumn="0" w:lastRowLastColumn="0"/>
          <w:trHeight w:val="20"/>
        </w:trPr>
        <w:tc>
          <w:tcPr>
            <w:tcW w:w="1109" w:type="dxa"/>
            <w:hideMark/>
          </w:tcPr>
          <w:p w14:paraId="2472BEFF" w14:textId="77777777" w:rsidR="00FA0851" w:rsidRPr="00B209C7" w:rsidRDefault="00FA0851" w:rsidP="00FA0851">
            <w:pPr>
              <w:jc w:val="left"/>
              <w:rPr>
                <w:color w:val="000000"/>
                <w:sz w:val="14"/>
                <w:szCs w:val="14"/>
              </w:rPr>
            </w:pPr>
            <w:r w:rsidRPr="00B209C7">
              <w:rPr>
                <w:color w:val="000000"/>
                <w:sz w:val="14"/>
                <w:szCs w:val="14"/>
              </w:rPr>
              <w:t>151229000</w:t>
            </w:r>
          </w:p>
        </w:tc>
        <w:tc>
          <w:tcPr>
            <w:tcW w:w="3268" w:type="dxa"/>
            <w:hideMark/>
          </w:tcPr>
          <w:p w14:paraId="611611AE" w14:textId="77777777" w:rsidR="00FA0851" w:rsidRPr="00B209C7" w:rsidRDefault="00FA0851" w:rsidP="00FA0851">
            <w:pPr>
              <w:jc w:val="left"/>
              <w:rPr>
                <w:color w:val="000000"/>
                <w:sz w:val="14"/>
                <w:szCs w:val="14"/>
              </w:rPr>
            </w:pPr>
            <w:r w:rsidRPr="00B209C7">
              <w:rPr>
                <w:color w:val="000000"/>
                <w:sz w:val="14"/>
                <w:szCs w:val="14"/>
              </w:rPr>
              <w:t>-- Other</w:t>
            </w:r>
          </w:p>
        </w:tc>
        <w:tc>
          <w:tcPr>
            <w:tcW w:w="717" w:type="dxa"/>
            <w:hideMark/>
          </w:tcPr>
          <w:p w14:paraId="26B12045" w14:textId="77777777" w:rsidR="00FA0851" w:rsidRPr="00B209C7" w:rsidRDefault="00FA0851" w:rsidP="00FA0851">
            <w:pPr>
              <w:jc w:val="center"/>
              <w:rPr>
                <w:color w:val="000000"/>
                <w:sz w:val="14"/>
                <w:szCs w:val="14"/>
              </w:rPr>
            </w:pPr>
            <w:r w:rsidRPr="00B209C7">
              <w:rPr>
                <w:color w:val="000000"/>
                <w:sz w:val="14"/>
                <w:szCs w:val="14"/>
              </w:rPr>
              <w:t>5%</w:t>
            </w:r>
          </w:p>
        </w:tc>
        <w:tc>
          <w:tcPr>
            <w:tcW w:w="1240" w:type="dxa"/>
            <w:hideMark/>
          </w:tcPr>
          <w:p w14:paraId="742FCBA8" w14:textId="77777777" w:rsidR="00FA0851" w:rsidRPr="00B209C7" w:rsidRDefault="00FA0851" w:rsidP="00FA0851">
            <w:pPr>
              <w:jc w:val="center"/>
              <w:rPr>
                <w:color w:val="000000"/>
                <w:sz w:val="14"/>
                <w:szCs w:val="14"/>
              </w:rPr>
            </w:pPr>
          </w:p>
        </w:tc>
        <w:tc>
          <w:tcPr>
            <w:tcW w:w="1093" w:type="dxa"/>
            <w:hideMark/>
          </w:tcPr>
          <w:p w14:paraId="68A4EF01" w14:textId="77777777" w:rsidR="00FA0851" w:rsidRPr="00B209C7" w:rsidRDefault="00FA0851" w:rsidP="00FA0851">
            <w:pPr>
              <w:jc w:val="center"/>
              <w:rPr>
                <w:color w:val="000000"/>
                <w:sz w:val="14"/>
                <w:szCs w:val="14"/>
              </w:rPr>
            </w:pPr>
            <w:r w:rsidRPr="00B209C7">
              <w:rPr>
                <w:color w:val="000000"/>
                <w:sz w:val="14"/>
                <w:szCs w:val="14"/>
              </w:rPr>
              <w:t>151229000</w:t>
            </w:r>
          </w:p>
        </w:tc>
        <w:tc>
          <w:tcPr>
            <w:tcW w:w="559" w:type="dxa"/>
            <w:hideMark/>
          </w:tcPr>
          <w:p w14:paraId="1A71E6B0" w14:textId="77777777" w:rsidR="00FA0851" w:rsidRPr="00B209C7" w:rsidRDefault="00FA0851" w:rsidP="00FA0851">
            <w:pPr>
              <w:jc w:val="center"/>
              <w:rPr>
                <w:color w:val="000000"/>
                <w:sz w:val="14"/>
                <w:szCs w:val="14"/>
              </w:rPr>
            </w:pPr>
          </w:p>
        </w:tc>
        <w:tc>
          <w:tcPr>
            <w:tcW w:w="1149" w:type="dxa"/>
            <w:hideMark/>
          </w:tcPr>
          <w:p w14:paraId="1EABA1F1" w14:textId="77777777" w:rsidR="00FA0851" w:rsidRPr="00B209C7" w:rsidRDefault="00FA0851" w:rsidP="00FA0851">
            <w:pPr>
              <w:jc w:val="center"/>
              <w:rPr>
                <w:color w:val="000000"/>
                <w:sz w:val="14"/>
                <w:szCs w:val="14"/>
              </w:rPr>
            </w:pPr>
          </w:p>
        </w:tc>
      </w:tr>
      <w:tr w:rsidR="00FA0851" w:rsidRPr="00B209C7" w14:paraId="23D3ACC3" w14:textId="77777777" w:rsidTr="00FA0851">
        <w:trPr>
          <w:trHeight w:val="20"/>
        </w:trPr>
        <w:tc>
          <w:tcPr>
            <w:tcW w:w="1109" w:type="dxa"/>
            <w:hideMark/>
          </w:tcPr>
          <w:p w14:paraId="24C47056" w14:textId="77777777" w:rsidR="00FA0851" w:rsidRPr="00B209C7" w:rsidRDefault="00FA0851" w:rsidP="00FA0851">
            <w:pPr>
              <w:jc w:val="left"/>
              <w:rPr>
                <w:color w:val="000000"/>
                <w:sz w:val="14"/>
                <w:szCs w:val="14"/>
              </w:rPr>
            </w:pPr>
            <w:r w:rsidRPr="00B209C7">
              <w:rPr>
                <w:color w:val="000000"/>
                <w:sz w:val="14"/>
                <w:szCs w:val="14"/>
              </w:rPr>
              <w:t> </w:t>
            </w:r>
          </w:p>
        </w:tc>
        <w:tc>
          <w:tcPr>
            <w:tcW w:w="3268" w:type="dxa"/>
            <w:hideMark/>
          </w:tcPr>
          <w:p w14:paraId="1F166418" w14:textId="77777777" w:rsidR="00FA0851" w:rsidRPr="00B209C7" w:rsidRDefault="00FA0851" w:rsidP="00FA0851">
            <w:pPr>
              <w:jc w:val="left"/>
              <w:rPr>
                <w:color w:val="000000"/>
                <w:sz w:val="14"/>
                <w:szCs w:val="14"/>
              </w:rPr>
            </w:pPr>
            <w:r w:rsidRPr="00B209C7">
              <w:rPr>
                <w:color w:val="000000"/>
                <w:sz w:val="14"/>
                <w:szCs w:val="14"/>
              </w:rPr>
              <w:t> </w:t>
            </w:r>
          </w:p>
        </w:tc>
        <w:tc>
          <w:tcPr>
            <w:tcW w:w="717" w:type="dxa"/>
            <w:hideMark/>
          </w:tcPr>
          <w:p w14:paraId="390A9FD2" w14:textId="77777777" w:rsidR="00FA0851" w:rsidRPr="00B209C7" w:rsidRDefault="00FA0851" w:rsidP="00FA0851">
            <w:pPr>
              <w:jc w:val="center"/>
              <w:rPr>
                <w:color w:val="000000"/>
                <w:sz w:val="14"/>
                <w:szCs w:val="14"/>
              </w:rPr>
            </w:pPr>
          </w:p>
        </w:tc>
        <w:tc>
          <w:tcPr>
            <w:tcW w:w="1240" w:type="dxa"/>
            <w:hideMark/>
          </w:tcPr>
          <w:p w14:paraId="67A2107B" w14:textId="77777777" w:rsidR="00FA0851" w:rsidRPr="00B209C7" w:rsidRDefault="00FA0851" w:rsidP="00FA0851">
            <w:pPr>
              <w:jc w:val="center"/>
              <w:rPr>
                <w:color w:val="000000"/>
                <w:sz w:val="14"/>
                <w:szCs w:val="14"/>
              </w:rPr>
            </w:pPr>
          </w:p>
        </w:tc>
        <w:tc>
          <w:tcPr>
            <w:tcW w:w="1093" w:type="dxa"/>
            <w:hideMark/>
          </w:tcPr>
          <w:p w14:paraId="4F5F2CAD" w14:textId="77777777" w:rsidR="00FA0851" w:rsidRPr="00B209C7" w:rsidRDefault="00FA0851" w:rsidP="00FA0851">
            <w:pPr>
              <w:jc w:val="center"/>
              <w:rPr>
                <w:color w:val="000000"/>
                <w:sz w:val="14"/>
                <w:szCs w:val="14"/>
              </w:rPr>
            </w:pPr>
            <w:r w:rsidRPr="00B209C7">
              <w:rPr>
                <w:color w:val="000000"/>
                <w:sz w:val="14"/>
                <w:szCs w:val="14"/>
              </w:rPr>
              <w:t>151229100³</w:t>
            </w:r>
          </w:p>
        </w:tc>
        <w:tc>
          <w:tcPr>
            <w:tcW w:w="559" w:type="dxa"/>
            <w:hideMark/>
          </w:tcPr>
          <w:p w14:paraId="1141DB91" w14:textId="77777777" w:rsidR="00FA0851" w:rsidRPr="00B209C7" w:rsidRDefault="00FA0851" w:rsidP="00FA0851">
            <w:pPr>
              <w:jc w:val="center"/>
              <w:rPr>
                <w:color w:val="000000"/>
                <w:sz w:val="14"/>
                <w:szCs w:val="14"/>
              </w:rPr>
            </w:pPr>
            <w:r w:rsidRPr="00B209C7">
              <w:rPr>
                <w:color w:val="000000"/>
                <w:sz w:val="14"/>
                <w:szCs w:val="14"/>
              </w:rPr>
              <w:t>0%</w:t>
            </w:r>
          </w:p>
        </w:tc>
        <w:tc>
          <w:tcPr>
            <w:tcW w:w="1149" w:type="dxa"/>
            <w:hideMark/>
          </w:tcPr>
          <w:p w14:paraId="269100AD" w14:textId="77777777" w:rsidR="00FA0851" w:rsidRPr="00B209C7" w:rsidRDefault="00FA0851" w:rsidP="00FA0851">
            <w:pPr>
              <w:jc w:val="center"/>
              <w:rPr>
                <w:color w:val="000000"/>
                <w:sz w:val="14"/>
                <w:szCs w:val="14"/>
              </w:rPr>
            </w:pPr>
          </w:p>
        </w:tc>
      </w:tr>
      <w:tr w:rsidR="00FA0851" w:rsidRPr="00B209C7" w14:paraId="28C531AC" w14:textId="77777777" w:rsidTr="00FA0851">
        <w:trPr>
          <w:cnfStyle w:val="000000010000" w:firstRow="0" w:lastRow="0" w:firstColumn="0" w:lastColumn="0" w:oddVBand="0" w:evenVBand="0" w:oddHBand="0" w:evenHBand="1" w:firstRowFirstColumn="0" w:firstRowLastColumn="0" w:lastRowFirstColumn="0" w:lastRowLastColumn="0"/>
          <w:trHeight w:val="20"/>
        </w:trPr>
        <w:tc>
          <w:tcPr>
            <w:tcW w:w="1109" w:type="dxa"/>
            <w:hideMark/>
          </w:tcPr>
          <w:p w14:paraId="0A978C5C" w14:textId="77777777" w:rsidR="00FA0851" w:rsidRPr="00B209C7" w:rsidRDefault="00FA0851" w:rsidP="00FA0851">
            <w:pPr>
              <w:jc w:val="left"/>
              <w:rPr>
                <w:color w:val="000000"/>
                <w:sz w:val="14"/>
                <w:szCs w:val="14"/>
              </w:rPr>
            </w:pPr>
            <w:r w:rsidRPr="00B209C7">
              <w:rPr>
                <w:color w:val="000000"/>
                <w:sz w:val="14"/>
                <w:szCs w:val="14"/>
              </w:rPr>
              <w:t> </w:t>
            </w:r>
          </w:p>
        </w:tc>
        <w:tc>
          <w:tcPr>
            <w:tcW w:w="3268" w:type="dxa"/>
            <w:hideMark/>
          </w:tcPr>
          <w:p w14:paraId="72F05EE4" w14:textId="77777777" w:rsidR="00FA0851" w:rsidRPr="00B209C7" w:rsidRDefault="00FA0851" w:rsidP="00FA0851">
            <w:pPr>
              <w:jc w:val="left"/>
              <w:rPr>
                <w:color w:val="000000"/>
                <w:sz w:val="14"/>
                <w:szCs w:val="14"/>
              </w:rPr>
            </w:pPr>
            <w:r w:rsidRPr="00B209C7">
              <w:rPr>
                <w:color w:val="000000"/>
                <w:sz w:val="14"/>
                <w:szCs w:val="14"/>
              </w:rPr>
              <w:t> </w:t>
            </w:r>
          </w:p>
        </w:tc>
        <w:tc>
          <w:tcPr>
            <w:tcW w:w="717" w:type="dxa"/>
            <w:hideMark/>
          </w:tcPr>
          <w:p w14:paraId="0A7536E2" w14:textId="77777777" w:rsidR="00FA0851" w:rsidRPr="00B209C7" w:rsidRDefault="00FA0851" w:rsidP="00FA0851">
            <w:pPr>
              <w:jc w:val="center"/>
              <w:rPr>
                <w:color w:val="000000"/>
                <w:sz w:val="14"/>
                <w:szCs w:val="14"/>
              </w:rPr>
            </w:pPr>
          </w:p>
        </w:tc>
        <w:tc>
          <w:tcPr>
            <w:tcW w:w="1240" w:type="dxa"/>
            <w:hideMark/>
          </w:tcPr>
          <w:p w14:paraId="4DC73EDD" w14:textId="77777777" w:rsidR="00FA0851" w:rsidRPr="00B209C7" w:rsidRDefault="00FA0851" w:rsidP="00FA0851">
            <w:pPr>
              <w:jc w:val="center"/>
              <w:rPr>
                <w:color w:val="000000"/>
                <w:sz w:val="14"/>
                <w:szCs w:val="14"/>
              </w:rPr>
            </w:pPr>
          </w:p>
        </w:tc>
        <w:tc>
          <w:tcPr>
            <w:tcW w:w="1093" w:type="dxa"/>
            <w:hideMark/>
          </w:tcPr>
          <w:p w14:paraId="6FC3780D" w14:textId="77777777" w:rsidR="00FA0851" w:rsidRPr="00B209C7" w:rsidRDefault="00FA0851" w:rsidP="00FA0851">
            <w:pPr>
              <w:jc w:val="center"/>
              <w:rPr>
                <w:color w:val="000000"/>
                <w:sz w:val="14"/>
                <w:szCs w:val="14"/>
              </w:rPr>
            </w:pPr>
            <w:r w:rsidRPr="00B209C7">
              <w:rPr>
                <w:color w:val="000000"/>
                <w:sz w:val="14"/>
                <w:szCs w:val="14"/>
              </w:rPr>
              <w:t>151229900⁴</w:t>
            </w:r>
          </w:p>
        </w:tc>
        <w:tc>
          <w:tcPr>
            <w:tcW w:w="559" w:type="dxa"/>
            <w:hideMark/>
          </w:tcPr>
          <w:p w14:paraId="38E18DC6" w14:textId="77777777" w:rsidR="00FA0851" w:rsidRPr="00B209C7" w:rsidRDefault="00FA0851" w:rsidP="00FA0851">
            <w:pPr>
              <w:jc w:val="center"/>
              <w:rPr>
                <w:color w:val="000000"/>
                <w:sz w:val="14"/>
                <w:szCs w:val="14"/>
              </w:rPr>
            </w:pPr>
            <w:r w:rsidRPr="00B209C7">
              <w:rPr>
                <w:color w:val="000000"/>
                <w:sz w:val="14"/>
                <w:szCs w:val="14"/>
              </w:rPr>
              <w:t>0%</w:t>
            </w:r>
          </w:p>
        </w:tc>
        <w:tc>
          <w:tcPr>
            <w:tcW w:w="1149" w:type="dxa"/>
            <w:hideMark/>
          </w:tcPr>
          <w:p w14:paraId="4008B2EE" w14:textId="77777777" w:rsidR="00FA0851" w:rsidRPr="00B209C7" w:rsidRDefault="00FA0851" w:rsidP="00FA0851">
            <w:pPr>
              <w:jc w:val="center"/>
              <w:rPr>
                <w:color w:val="000000"/>
                <w:sz w:val="14"/>
                <w:szCs w:val="14"/>
              </w:rPr>
            </w:pPr>
          </w:p>
        </w:tc>
      </w:tr>
      <w:tr w:rsidR="00FA0851" w:rsidRPr="00B209C7" w14:paraId="25373FC1" w14:textId="77777777" w:rsidTr="00FA0851">
        <w:trPr>
          <w:trHeight w:val="20"/>
        </w:trPr>
        <w:tc>
          <w:tcPr>
            <w:tcW w:w="1109" w:type="dxa"/>
            <w:hideMark/>
          </w:tcPr>
          <w:p w14:paraId="300F6BD3" w14:textId="77777777" w:rsidR="00FA0851" w:rsidRPr="00B209C7" w:rsidRDefault="00FA0851" w:rsidP="00FA0851">
            <w:pPr>
              <w:jc w:val="left"/>
              <w:rPr>
                <w:color w:val="000000"/>
                <w:sz w:val="14"/>
                <w:szCs w:val="14"/>
              </w:rPr>
            </w:pPr>
            <w:r w:rsidRPr="00B209C7">
              <w:rPr>
                <w:color w:val="000000"/>
                <w:sz w:val="14"/>
                <w:szCs w:val="14"/>
              </w:rPr>
              <w:t>1521</w:t>
            </w:r>
          </w:p>
        </w:tc>
        <w:tc>
          <w:tcPr>
            <w:tcW w:w="3268" w:type="dxa"/>
            <w:noWrap/>
            <w:hideMark/>
          </w:tcPr>
          <w:p w14:paraId="5AA85D69" w14:textId="77777777" w:rsidR="00FA0851" w:rsidRPr="00B209C7" w:rsidRDefault="00FA0851" w:rsidP="00FA0851">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717" w:type="dxa"/>
            <w:hideMark/>
          </w:tcPr>
          <w:p w14:paraId="0814643B" w14:textId="77777777" w:rsidR="00FA0851" w:rsidRPr="00B209C7" w:rsidRDefault="00FA0851" w:rsidP="00FA0851">
            <w:pPr>
              <w:jc w:val="center"/>
              <w:rPr>
                <w:color w:val="000000"/>
                <w:sz w:val="14"/>
                <w:szCs w:val="14"/>
              </w:rPr>
            </w:pPr>
          </w:p>
        </w:tc>
        <w:tc>
          <w:tcPr>
            <w:tcW w:w="1240" w:type="dxa"/>
            <w:hideMark/>
          </w:tcPr>
          <w:p w14:paraId="1155F22B" w14:textId="77777777" w:rsidR="00FA0851" w:rsidRPr="00B209C7" w:rsidRDefault="00FA0851" w:rsidP="00FA0851">
            <w:pPr>
              <w:jc w:val="center"/>
              <w:rPr>
                <w:color w:val="000000"/>
                <w:sz w:val="14"/>
                <w:szCs w:val="14"/>
              </w:rPr>
            </w:pPr>
          </w:p>
        </w:tc>
        <w:tc>
          <w:tcPr>
            <w:tcW w:w="1093" w:type="dxa"/>
            <w:hideMark/>
          </w:tcPr>
          <w:p w14:paraId="29382115" w14:textId="77777777" w:rsidR="00FA0851" w:rsidRPr="00B209C7" w:rsidRDefault="00FA0851" w:rsidP="00FA0851">
            <w:pPr>
              <w:jc w:val="center"/>
              <w:rPr>
                <w:color w:val="000000"/>
                <w:sz w:val="14"/>
                <w:szCs w:val="14"/>
              </w:rPr>
            </w:pPr>
          </w:p>
        </w:tc>
        <w:tc>
          <w:tcPr>
            <w:tcW w:w="559" w:type="dxa"/>
            <w:hideMark/>
          </w:tcPr>
          <w:p w14:paraId="6959E4B7" w14:textId="77777777" w:rsidR="00FA0851" w:rsidRPr="00B209C7" w:rsidRDefault="00FA0851" w:rsidP="00FA0851">
            <w:pPr>
              <w:jc w:val="center"/>
              <w:rPr>
                <w:color w:val="000000"/>
                <w:sz w:val="14"/>
                <w:szCs w:val="14"/>
              </w:rPr>
            </w:pPr>
          </w:p>
        </w:tc>
        <w:tc>
          <w:tcPr>
            <w:tcW w:w="1149" w:type="dxa"/>
            <w:hideMark/>
          </w:tcPr>
          <w:p w14:paraId="38A82243" w14:textId="77777777" w:rsidR="00FA0851" w:rsidRPr="00B209C7" w:rsidRDefault="00FA0851" w:rsidP="00FA0851">
            <w:pPr>
              <w:jc w:val="center"/>
              <w:rPr>
                <w:color w:val="000000"/>
                <w:sz w:val="14"/>
                <w:szCs w:val="14"/>
              </w:rPr>
            </w:pPr>
          </w:p>
        </w:tc>
      </w:tr>
      <w:tr w:rsidR="00FA0851" w:rsidRPr="00B209C7" w14:paraId="1022F301" w14:textId="77777777" w:rsidTr="00FA0851">
        <w:trPr>
          <w:cnfStyle w:val="000000010000" w:firstRow="0" w:lastRow="0" w:firstColumn="0" w:lastColumn="0" w:oddVBand="0" w:evenVBand="0" w:oddHBand="0" w:evenHBand="1" w:firstRowFirstColumn="0" w:firstRowLastColumn="0" w:lastRowFirstColumn="0" w:lastRowLastColumn="0"/>
          <w:trHeight w:val="20"/>
        </w:trPr>
        <w:tc>
          <w:tcPr>
            <w:tcW w:w="1109" w:type="dxa"/>
            <w:hideMark/>
          </w:tcPr>
          <w:p w14:paraId="539599AB" w14:textId="77777777" w:rsidR="00FA0851" w:rsidRPr="00B209C7" w:rsidRDefault="00FA0851" w:rsidP="00FA0851">
            <w:pPr>
              <w:jc w:val="left"/>
              <w:rPr>
                <w:color w:val="000000"/>
                <w:sz w:val="14"/>
                <w:szCs w:val="14"/>
              </w:rPr>
            </w:pPr>
            <w:r w:rsidRPr="00B209C7">
              <w:rPr>
                <w:color w:val="000000"/>
                <w:sz w:val="14"/>
                <w:szCs w:val="14"/>
              </w:rPr>
              <w:t>152110000</w:t>
            </w:r>
          </w:p>
        </w:tc>
        <w:tc>
          <w:tcPr>
            <w:tcW w:w="3268" w:type="dxa"/>
            <w:hideMark/>
          </w:tcPr>
          <w:p w14:paraId="2D3504B2" w14:textId="77777777" w:rsidR="00FA0851" w:rsidRPr="00B209C7" w:rsidRDefault="00FA0851" w:rsidP="00FA0851">
            <w:pPr>
              <w:jc w:val="left"/>
              <w:rPr>
                <w:color w:val="000000"/>
                <w:sz w:val="14"/>
                <w:szCs w:val="14"/>
              </w:rPr>
            </w:pPr>
            <w:r w:rsidRPr="00B209C7">
              <w:rPr>
                <w:color w:val="000000"/>
                <w:sz w:val="14"/>
                <w:szCs w:val="14"/>
              </w:rPr>
              <w:t>- Vegetable waxes</w:t>
            </w:r>
          </w:p>
        </w:tc>
        <w:tc>
          <w:tcPr>
            <w:tcW w:w="717" w:type="dxa"/>
            <w:hideMark/>
          </w:tcPr>
          <w:p w14:paraId="6601F6C1" w14:textId="77777777" w:rsidR="00FA0851" w:rsidRPr="00B209C7" w:rsidRDefault="00FA0851" w:rsidP="00FA0851">
            <w:pPr>
              <w:jc w:val="center"/>
              <w:rPr>
                <w:color w:val="000000"/>
                <w:sz w:val="14"/>
                <w:szCs w:val="14"/>
              </w:rPr>
            </w:pPr>
            <w:r w:rsidRPr="00B209C7">
              <w:rPr>
                <w:color w:val="000000"/>
                <w:sz w:val="14"/>
                <w:szCs w:val="14"/>
              </w:rPr>
              <w:t>5%</w:t>
            </w:r>
          </w:p>
        </w:tc>
        <w:tc>
          <w:tcPr>
            <w:tcW w:w="1240" w:type="dxa"/>
            <w:hideMark/>
          </w:tcPr>
          <w:p w14:paraId="74643F00" w14:textId="77777777" w:rsidR="00FA0851" w:rsidRPr="00B209C7" w:rsidRDefault="00FA0851" w:rsidP="00FA0851">
            <w:pPr>
              <w:jc w:val="center"/>
              <w:rPr>
                <w:color w:val="000000"/>
                <w:sz w:val="14"/>
                <w:szCs w:val="14"/>
              </w:rPr>
            </w:pPr>
          </w:p>
        </w:tc>
        <w:tc>
          <w:tcPr>
            <w:tcW w:w="1093" w:type="dxa"/>
            <w:hideMark/>
          </w:tcPr>
          <w:p w14:paraId="44D1CAA0" w14:textId="77777777" w:rsidR="00FA0851" w:rsidRPr="00B209C7" w:rsidRDefault="00FA0851" w:rsidP="00FA0851">
            <w:pPr>
              <w:jc w:val="center"/>
              <w:rPr>
                <w:color w:val="000000"/>
                <w:sz w:val="14"/>
                <w:szCs w:val="14"/>
              </w:rPr>
            </w:pPr>
            <w:r w:rsidRPr="00B209C7">
              <w:rPr>
                <w:color w:val="000000"/>
                <w:sz w:val="14"/>
                <w:szCs w:val="14"/>
              </w:rPr>
              <w:t>152110000</w:t>
            </w:r>
          </w:p>
        </w:tc>
        <w:tc>
          <w:tcPr>
            <w:tcW w:w="559" w:type="dxa"/>
            <w:hideMark/>
          </w:tcPr>
          <w:p w14:paraId="3F573E0F" w14:textId="77777777" w:rsidR="00FA0851" w:rsidRPr="00B209C7" w:rsidRDefault="00FA0851" w:rsidP="00FA0851">
            <w:pPr>
              <w:jc w:val="center"/>
              <w:rPr>
                <w:color w:val="000000"/>
                <w:sz w:val="14"/>
                <w:szCs w:val="14"/>
              </w:rPr>
            </w:pPr>
            <w:r w:rsidRPr="00B209C7">
              <w:rPr>
                <w:color w:val="000000"/>
                <w:sz w:val="14"/>
                <w:szCs w:val="14"/>
              </w:rPr>
              <w:t>0%</w:t>
            </w:r>
          </w:p>
        </w:tc>
        <w:tc>
          <w:tcPr>
            <w:tcW w:w="1149" w:type="dxa"/>
            <w:hideMark/>
          </w:tcPr>
          <w:p w14:paraId="10F48870" w14:textId="77777777" w:rsidR="00FA0851" w:rsidRPr="00B209C7" w:rsidRDefault="00FA0851" w:rsidP="00FA0851">
            <w:pPr>
              <w:jc w:val="center"/>
              <w:rPr>
                <w:color w:val="000000"/>
                <w:sz w:val="14"/>
                <w:szCs w:val="14"/>
              </w:rPr>
            </w:pPr>
          </w:p>
        </w:tc>
      </w:tr>
      <w:tr w:rsidR="00FA0851" w:rsidRPr="00B209C7" w14:paraId="49F8FB32" w14:textId="77777777" w:rsidTr="00FA0851">
        <w:trPr>
          <w:trHeight w:val="20"/>
        </w:trPr>
        <w:tc>
          <w:tcPr>
            <w:tcW w:w="1109" w:type="dxa"/>
            <w:hideMark/>
          </w:tcPr>
          <w:p w14:paraId="27D11753" w14:textId="77777777" w:rsidR="00FA0851" w:rsidRPr="00B209C7" w:rsidRDefault="00FA0851" w:rsidP="00FA0851">
            <w:pPr>
              <w:jc w:val="left"/>
              <w:rPr>
                <w:color w:val="000000"/>
                <w:sz w:val="14"/>
                <w:szCs w:val="14"/>
              </w:rPr>
            </w:pPr>
            <w:r w:rsidRPr="00B209C7">
              <w:rPr>
                <w:color w:val="000000"/>
                <w:sz w:val="14"/>
                <w:szCs w:val="14"/>
              </w:rPr>
              <w:t>2306</w:t>
            </w:r>
          </w:p>
        </w:tc>
        <w:tc>
          <w:tcPr>
            <w:tcW w:w="3268" w:type="dxa"/>
            <w:hideMark/>
          </w:tcPr>
          <w:p w14:paraId="1B789A34" w14:textId="77777777" w:rsidR="00FA0851" w:rsidRPr="00B209C7" w:rsidRDefault="00FA0851" w:rsidP="00FA0851">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717" w:type="dxa"/>
            <w:hideMark/>
          </w:tcPr>
          <w:p w14:paraId="7CC08891" w14:textId="77777777" w:rsidR="00FA0851" w:rsidRPr="00B209C7" w:rsidRDefault="00FA0851" w:rsidP="00FA0851">
            <w:pPr>
              <w:jc w:val="center"/>
              <w:rPr>
                <w:color w:val="000000"/>
                <w:sz w:val="14"/>
                <w:szCs w:val="14"/>
              </w:rPr>
            </w:pPr>
          </w:p>
        </w:tc>
        <w:tc>
          <w:tcPr>
            <w:tcW w:w="1240" w:type="dxa"/>
            <w:hideMark/>
          </w:tcPr>
          <w:p w14:paraId="01440E0D" w14:textId="77777777" w:rsidR="00FA0851" w:rsidRPr="00B209C7" w:rsidRDefault="00FA0851" w:rsidP="00FA0851">
            <w:pPr>
              <w:jc w:val="center"/>
              <w:rPr>
                <w:color w:val="000000"/>
                <w:sz w:val="14"/>
                <w:szCs w:val="14"/>
              </w:rPr>
            </w:pPr>
          </w:p>
        </w:tc>
        <w:tc>
          <w:tcPr>
            <w:tcW w:w="1093" w:type="dxa"/>
            <w:hideMark/>
          </w:tcPr>
          <w:p w14:paraId="2ADBC770" w14:textId="77777777" w:rsidR="00FA0851" w:rsidRPr="00B209C7" w:rsidRDefault="00FA0851" w:rsidP="00FA0851">
            <w:pPr>
              <w:jc w:val="center"/>
              <w:rPr>
                <w:color w:val="000000"/>
                <w:sz w:val="14"/>
                <w:szCs w:val="14"/>
              </w:rPr>
            </w:pPr>
          </w:p>
        </w:tc>
        <w:tc>
          <w:tcPr>
            <w:tcW w:w="559" w:type="dxa"/>
            <w:hideMark/>
          </w:tcPr>
          <w:p w14:paraId="4C7EEECD" w14:textId="77777777" w:rsidR="00FA0851" w:rsidRPr="00B209C7" w:rsidRDefault="00FA0851" w:rsidP="00FA0851">
            <w:pPr>
              <w:jc w:val="center"/>
              <w:rPr>
                <w:color w:val="000000"/>
                <w:sz w:val="14"/>
                <w:szCs w:val="14"/>
              </w:rPr>
            </w:pPr>
          </w:p>
        </w:tc>
        <w:tc>
          <w:tcPr>
            <w:tcW w:w="1149" w:type="dxa"/>
            <w:hideMark/>
          </w:tcPr>
          <w:p w14:paraId="3C9C0F05" w14:textId="77777777" w:rsidR="00FA0851" w:rsidRPr="00B209C7" w:rsidRDefault="00FA0851" w:rsidP="00FA0851">
            <w:pPr>
              <w:jc w:val="center"/>
              <w:rPr>
                <w:color w:val="000000"/>
                <w:sz w:val="14"/>
                <w:szCs w:val="14"/>
              </w:rPr>
            </w:pPr>
          </w:p>
        </w:tc>
      </w:tr>
      <w:tr w:rsidR="00FA0851" w:rsidRPr="00B209C7" w14:paraId="28345330" w14:textId="77777777" w:rsidTr="00FA0851">
        <w:trPr>
          <w:cnfStyle w:val="000000010000" w:firstRow="0" w:lastRow="0" w:firstColumn="0" w:lastColumn="0" w:oddVBand="0" w:evenVBand="0" w:oddHBand="0" w:evenHBand="1" w:firstRowFirstColumn="0" w:firstRowLastColumn="0" w:lastRowFirstColumn="0" w:lastRowLastColumn="0"/>
          <w:trHeight w:val="20"/>
        </w:trPr>
        <w:tc>
          <w:tcPr>
            <w:tcW w:w="1109" w:type="dxa"/>
            <w:hideMark/>
          </w:tcPr>
          <w:p w14:paraId="6FC998D5" w14:textId="77777777" w:rsidR="00FA0851" w:rsidRPr="00B209C7" w:rsidRDefault="00FA0851" w:rsidP="00FA0851">
            <w:pPr>
              <w:jc w:val="left"/>
              <w:rPr>
                <w:color w:val="000000"/>
                <w:sz w:val="14"/>
                <w:szCs w:val="14"/>
              </w:rPr>
            </w:pPr>
            <w:r w:rsidRPr="00B209C7">
              <w:rPr>
                <w:color w:val="000000"/>
                <w:sz w:val="14"/>
                <w:szCs w:val="14"/>
              </w:rPr>
              <w:t>230610000</w:t>
            </w:r>
          </w:p>
        </w:tc>
        <w:tc>
          <w:tcPr>
            <w:tcW w:w="3268" w:type="dxa"/>
            <w:hideMark/>
          </w:tcPr>
          <w:p w14:paraId="23F92442" w14:textId="77777777" w:rsidR="00FA0851" w:rsidRPr="00B209C7" w:rsidRDefault="00FA0851" w:rsidP="00FA0851">
            <w:pPr>
              <w:jc w:val="left"/>
              <w:rPr>
                <w:color w:val="000000"/>
                <w:sz w:val="14"/>
                <w:szCs w:val="14"/>
              </w:rPr>
            </w:pPr>
            <w:r w:rsidRPr="00B209C7">
              <w:rPr>
                <w:color w:val="000000"/>
                <w:sz w:val="14"/>
                <w:szCs w:val="14"/>
              </w:rPr>
              <w:t>- Of cotton seeds</w:t>
            </w:r>
          </w:p>
        </w:tc>
        <w:tc>
          <w:tcPr>
            <w:tcW w:w="717" w:type="dxa"/>
            <w:hideMark/>
          </w:tcPr>
          <w:p w14:paraId="27F0BBA3" w14:textId="77777777" w:rsidR="00FA0851" w:rsidRPr="00B209C7" w:rsidRDefault="00FA0851" w:rsidP="00FA0851">
            <w:pPr>
              <w:jc w:val="center"/>
              <w:rPr>
                <w:color w:val="000000"/>
                <w:sz w:val="14"/>
                <w:szCs w:val="14"/>
              </w:rPr>
            </w:pPr>
            <w:r w:rsidRPr="00B209C7">
              <w:rPr>
                <w:color w:val="000000"/>
                <w:sz w:val="14"/>
                <w:szCs w:val="14"/>
              </w:rPr>
              <w:t>10%</w:t>
            </w:r>
          </w:p>
        </w:tc>
        <w:tc>
          <w:tcPr>
            <w:tcW w:w="1240" w:type="dxa"/>
            <w:hideMark/>
          </w:tcPr>
          <w:p w14:paraId="595B36E0" w14:textId="77777777" w:rsidR="00FA0851" w:rsidRPr="00B209C7" w:rsidRDefault="00FA0851" w:rsidP="00FA0851">
            <w:pPr>
              <w:jc w:val="center"/>
              <w:rPr>
                <w:color w:val="000000"/>
                <w:sz w:val="14"/>
                <w:szCs w:val="14"/>
              </w:rPr>
            </w:pPr>
          </w:p>
        </w:tc>
        <w:tc>
          <w:tcPr>
            <w:tcW w:w="1093" w:type="dxa"/>
            <w:hideMark/>
          </w:tcPr>
          <w:p w14:paraId="1B552756" w14:textId="77777777" w:rsidR="00FA0851" w:rsidRPr="00B209C7" w:rsidRDefault="00FA0851" w:rsidP="00FA0851">
            <w:pPr>
              <w:jc w:val="center"/>
              <w:rPr>
                <w:color w:val="000000"/>
                <w:sz w:val="14"/>
                <w:szCs w:val="14"/>
              </w:rPr>
            </w:pPr>
            <w:r w:rsidRPr="00B209C7">
              <w:rPr>
                <w:color w:val="000000"/>
                <w:sz w:val="14"/>
                <w:szCs w:val="14"/>
              </w:rPr>
              <w:t>230610000</w:t>
            </w:r>
          </w:p>
        </w:tc>
        <w:tc>
          <w:tcPr>
            <w:tcW w:w="559" w:type="dxa"/>
            <w:hideMark/>
          </w:tcPr>
          <w:p w14:paraId="2CD2E0AA" w14:textId="77777777" w:rsidR="00FA0851" w:rsidRPr="00B209C7" w:rsidRDefault="00FA0851" w:rsidP="00FA0851">
            <w:pPr>
              <w:jc w:val="center"/>
              <w:rPr>
                <w:color w:val="000000"/>
                <w:sz w:val="14"/>
                <w:szCs w:val="14"/>
              </w:rPr>
            </w:pPr>
            <w:r w:rsidRPr="00B209C7">
              <w:rPr>
                <w:color w:val="000000"/>
                <w:sz w:val="14"/>
                <w:szCs w:val="14"/>
              </w:rPr>
              <w:t>0%</w:t>
            </w:r>
          </w:p>
        </w:tc>
        <w:tc>
          <w:tcPr>
            <w:tcW w:w="1149" w:type="dxa"/>
            <w:hideMark/>
          </w:tcPr>
          <w:p w14:paraId="3101AC1B" w14:textId="77777777" w:rsidR="00FA0851" w:rsidRPr="00B209C7" w:rsidRDefault="00FA0851" w:rsidP="00FA0851">
            <w:pPr>
              <w:jc w:val="center"/>
              <w:rPr>
                <w:color w:val="000000"/>
                <w:sz w:val="14"/>
                <w:szCs w:val="14"/>
              </w:rPr>
            </w:pPr>
          </w:p>
        </w:tc>
      </w:tr>
      <w:tr w:rsidR="00FA0851" w:rsidRPr="00B209C7" w14:paraId="180CFED8" w14:textId="77777777" w:rsidTr="00FA0851">
        <w:trPr>
          <w:trHeight w:val="20"/>
        </w:trPr>
        <w:tc>
          <w:tcPr>
            <w:tcW w:w="1109" w:type="dxa"/>
            <w:hideMark/>
          </w:tcPr>
          <w:p w14:paraId="7A6827EF" w14:textId="77777777" w:rsidR="00FA0851" w:rsidRPr="00B209C7" w:rsidRDefault="00FA0851" w:rsidP="00FA0851">
            <w:pPr>
              <w:jc w:val="left"/>
              <w:rPr>
                <w:color w:val="000000"/>
                <w:sz w:val="14"/>
                <w:szCs w:val="14"/>
              </w:rPr>
            </w:pPr>
            <w:r w:rsidRPr="00B209C7">
              <w:rPr>
                <w:color w:val="000000"/>
                <w:sz w:val="14"/>
                <w:szCs w:val="14"/>
              </w:rPr>
              <w:t>2936</w:t>
            </w:r>
          </w:p>
        </w:tc>
        <w:tc>
          <w:tcPr>
            <w:tcW w:w="3268" w:type="dxa"/>
            <w:hideMark/>
          </w:tcPr>
          <w:p w14:paraId="08D0F151" w14:textId="77777777" w:rsidR="00FA0851" w:rsidRPr="00B209C7" w:rsidRDefault="00FA0851" w:rsidP="00FA0851">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717" w:type="dxa"/>
            <w:hideMark/>
          </w:tcPr>
          <w:p w14:paraId="52C65CB5" w14:textId="77777777" w:rsidR="00FA0851" w:rsidRPr="00B209C7" w:rsidRDefault="00FA0851" w:rsidP="00FA0851">
            <w:pPr>
              <w:jc w:val="center"/>
              <w:rPr>
                <w:color w:val="000000"/>
                <w:sz w:val="14"/>
                <w:szCs w:val="14"/>
              </w:rPr>
            </w:pPr>
          </w:p>
        </w:tc>
        <w:tc>
          <w:tcPr>
            <w:tcW w:w="1240" w:type="dxa"/>
            <w:hideMark/>
          </w:tcPr>
          <w:p w14:paraId="1EDF7302" w14:textId="77777777" w:rsidR="00FA0851" w:rsidRPr="00B209C7" w:rsidRDefault="00FA0851" w:rsidP="00FA0851">
            <w:pPr>
              <w:jc w:val="center"/>
              <w:rPr>
                <w:color w:val="000000"/>
                <w:sz w:val="14"/>
                <w:szCs w:val="14"/>
              </w:rPr>
            </w:pPr>
          </w:p>
        </w:tc>
        <w:tc>
          <w:tcPr>
            <w:tcW w:w="1093" w:type="dxa"/>
            <w:hideMark/>
          </w:tcPr>
          <w:p w14:paraId="7D4BD2BD" w14:textId="77777777" w:rsidR="00FA0851" w:rsidRPr="00B209C7" w:rsidRDefault="00FA0851" w:rsidP="00FA0851">
            <w:pPr>
              <w:jc w:val="center"/>
              <w:rPr>
                <w:color w:val="000000"/>
                <w:sz w:val="14"/>
                <w:szCs w:val="14"/>
              </w:rPr>
            </w:pPr>
          </w:p>
        </w:tc>
        <w:tc>
          <w:tcPr>
            <w:tcW w:w="559" w:type="dxa"/>
            <w:hideMark/>
          </w:tcPr>
          <w:p w14:paraId="60E093A5" w14:textId="77777777" w:rsidR="00FA0851" w:rsidRPr="00B209C7" w:rsidRDefault="00FA0851" w:rsidP="00FA0851">
            <w:pPr>
              <w:jc w:val="center"/>
              <w:rPr>
                <w:color w:val="000000"/>
                <w:sz w:val="14"/>
                <w:szCs w:val="14"/>
              </w:rPr>
            </w:pPr>
          </w:p>
        </w:tc>
        <w:tc>
          <w:tcPr>
            <w:tcW w:w="1149" w:type="dxa"/>
            <w:hideMark/>
          </w:tcPr>
          <w:p w14:paraId="228D0BDE" w14:textId="77777777" w:rsidR="00FA0851" w:rsidRPr="00B209C7" w:rsidRDefault="00FA0851" w:rsidP="00FA0851">
            <w:pPr>
              <w:jc w:val="center"/>
              <w:rPr>
                <w:color w:val="000000"/>
                <w:sz w:val="14"/>
                <w:szCs w:val="14"/>
              </w:rPr>
            </w:pPr>
          </w:p>
        </w:tc>
      </w:tr>
      <w:tr w:rsidR="00FA0851" w:rsidRPr="00B209C7" w14:paraId="1CCE4535" w14:textId="77777777" w:rsidTr="00FA0851">
        <w:trPr>
          <w:cnfStyle w:val="000000010000" w:firstRow="0" w:lastRow="0" w:firstColumn="0" w:lastColumn="0" w:oddVBand="0" w:evenVBand="0" w:oddHBand="0" w:evenHBand="1" w:firstRowFirstColumn="0" w:firstRowLastColumn="0" w:lastRowFirstColumn="0" w:lastRowLastColumn="0"/>
          <w:trHeight w:val="20"/>
        </w:trPr>
        <w:tc>
          <w:tcPr>
            <w:tcW w:w="1109" w:type="dxa"/>
            <w:hideMark/>
          </w:tcPr>
          <w:p w14:paraId="45996AFA" w14:textId="77777777" w:rsidR="00FA0851" w:rsidRPr="00B209C7" w:rsidRDefault="00FA0851" w:rsidP="00FA0851">
            <w:pPr>
              <w:jc w:val="left"/>
              <w:rPr>
                <w:color w:val="000000"/>
                <w:sz w:val="14"/>
                <w:szCs w:val="14"/>
              </w:rPr>
            </w:pPr>
            <w:r w:rsidRPr="00B209C7">
              <w:rPr>
                <w:color w:val="000000"/>
                <w:sz w:val="14"/>
                <w:szCs w:val="14"/>
              </w:rPr>
              <w:t>293624000</w:t>
            </w:r>
          </w:p>
        </w:tc>
        <w:tc>
          <w:tcPr>
            <w:tcW w:w="3268" w:type="dxa"/>
            <w:hideMark/>
          </w:tcPr>
          <w:p w14:paraId="29A9CFBD" w14:textId="77777777" w:rsidR="00FA0851" w:rsidRPr="00B209C7" w:rsidRDefault="00FA0851" w:rsidP="00FA0851">
            <w:pPr>
              <w:jc w:val="left"/>
              <w:rPr>
                <w:color w:val="000000"/>
                <w:sz w:val="14"/>
                <w:szCs w:val="14"/>
              </w:rPr>
            </w:pPr>
            <w:r w:rsidRPr="00B209C7">
              <w:rPr>
                <w:color w:val="000000"/>
                <w:sz w:val="14"/>
                <w:szCs w:val="14"/>
              </w:rPr>
              <w:t>-- D- or DL-Pantothenic acid (Vitamin B3 or Vitamin B5) and its derivatives</w:t>
            </w:r>
          </w:p>
        </w:tc>
        <w:tc>
          <w:tcPr>
            <w:tcW w:w="717" w:type="dxa"/>
            <w:hideMark/>
          </w:tcPr>
          <w:p w14:paraId="7293541B" w14:textId="77777777" w:rsidR="00FA0851" w:rsidRPr="00B209C7" w:rsidRDefault="00FA0851" w:rsidP="00FA0851">
            <w:pPr>
              <w:jc w:val="center"/>
              <w:rPr>
                <w:color w:val="000000"/>
                <w:sz w:val="14"/>
                <w:szCs w:val="14"/>
              </w:rPr>
            </w:pPr>
            <w:r w:rsidRPr="00B209C7">
              <w:rPr>
                <w:color w:val="000000"/>
                <w:sz w:val="14"/>
                <w:szCs w:val="14"/>
              </w:rPr>
              <w:t>5%</w:t>
            </w:r>
          </w:p>
        </w:tc>
        <w:tc>
          <w:tcPr>
            <w:tcW w:w="1240" w:type="dxa"/>
            <w:hideMark/>
          </w:tcPr>
          <w:p w14:paraId="190E96D5" w14:textId="77777777" w:rsidR="00FA0851" w:rsidRPr="00B209C7" w:rsidRDefault="00FA0851" w:rsidP="00FA0851">
            <w:pPr>
              <w:jc w:val="center"/>
              <w:rPr>
                <w:color w:val="000000"/>
                <w:sz w:val="14"/>
                <w:szCs w:val="14"/>
              </w:rPr>
            </w:pPr>
          </w:p>
        </w:tc>
        <w:tc>
          <w:tcPr>
            <w:tcW w:w="1093" w:type="dxa"/>
            <w:hideMark/>
          </w:tcPr>
          <w:p w14:paraId="5FBD2924" w14:textId="77777777" w:rsidR="00FA0851" w:rsidRPr="00B209C7" w:rsidRDefault="00FA0851" w:rsidP="00FA0851">
            <w:pPr>
              <w:jc w:val="center"/>
              <w:rPr>
                <w:color w:val="000000"/>
                <w:sz w:val="14"/>
                <w:szCs w:val="14"/>
              </w:rPr>
            </w:pPr>
            <w:r w:rsidRPr="00B209C7">
              <w:rPr>
                <w:color w:val="000000"/>
                <w:sz w:val="14"/>
                <w:szCs w:val="14"/>
              </w:rPr>
              <w:t>293624000</w:t>
            </w:r>
          </w:p>
        </w:tc>
        <w:tc>
          <w:tcPr>
            <w:tcW w:w="559" w:type="dxa"/>
            <w:hideMark/>
          </w:tcPr>
          <w:p w14:paraId="76E03A05" w14:textId="77777777" w:rsidR="00FA0851" w:rsidRPr="00B209C7" w:rsidRDefault="00FA0851" w:rsidP="00FA0851">
            <w:pPr>
              <w:jc w:val="center"/>
              <w:rPr>
                <w:color w:val="000000"/>
                <w:sz w:val="14"/>
                <w:szCs w:val="14"/>
              </w:rPr>
            </w:pPr>
            <w:r w:rsidRPr="00B209C7">
              <w:rPr>
                <w:color w:val="000000"/>
                <w:sz w:val="14"/>
                <w:szCs w:val="14"/>
              </w:rPr>
              <w:t>0%</w:t>
            </w:r>
          </w:p>
        </w:tc>
        <w:tc>
          <w:tcPr>
            <w:tcW w:w="1149" w:type="dxa"/>
            <w:hideMark/>
          </w:tcPr>
          <w:p w14:paraId="131EB9E5" w14:textId="77777777" w:rsidR="00FA0851" w:rsidRPr="00B209C7" w:rsidRDefault="00FA0851" w:rsidP="00FA0851">
            <w:pPr>
              <w:jc w:val="center"/>
              <w:rPr>
                <w:color w:val="000000"/>
                <w:sz w:val="14"/>
                <w:szCs w:val="14"/>
              </w:rPr>
            </w:pPr>
          </w:p>
        </w:tc>
      </w:tr>
      <w:tr w:rsidR="00FA0851" w:rsidRPr="00B209C7" w14:paraId="75BA8DD4" w14:textId="77777777" w:rsidTr="00FA0851">
        <w:trPr>
          <w:trHeight w:val="20"/>
        </w:trPr>
        <w:tc>
          <w:tcPr>
            <w:tcW w:w="1109" w:type="dxa"/>
            <w:hideMark/>
          </w:tcPr>
          <w:p w14:paraId="3041D2E1" w14:textId="77777777" w:rsidR="00FA0851" w:rsidRPr="00B209C7" w:rsidRDefault="00FA0851" w:rsidP="00FA0851">
            <w:pPr>
              <w:jc w:val="left"/>
              <w:rPr>
                <w:color w:val="000000"/>
                <w:sz w:val="14"/>
                <w:szCs w:val="14"/>
              </w:rPr>
            </w:pPr>
            <w:r w:rsidRPr="00B209C7">
              <w:rPr>
                <w:color w:val="000000"/>
                <w:sz w:val="14"/>
                <w:szCs w:val="14"/>
              </w:rPr>
              <w:t>293628000</w:t>
            </w:r>
          </w:p>
        </w:tc>
        <w:tc>
          <w:tcPr>
            <w:tcW w:w="3268" w:type="dxa"/>
            <w:hideMark/>
          </w:tcPr>
          <w:p w14:paraId="6843C64C" w14:textId="77777777" w:rsidR="00FA0851" w:rsidRPr="00B209C7" w:rsidRDefault="00FA0851" w:rsidP="00FA0851">
            <w:pPr>
              <w:jc w:val="left"/>
              <w:rPr>
                <w:color w:val="000000"/>
                <w:sz w:val="14"/>
                <w:szCs w:val="14"/>
              </w:rPr>
            </w:pPr>
            <w:r w:rsidRPr="00B209C7">
              <w:rPr>
                <w:color w:val="000000"/>
                <w:sz w:val="14"/>
                <w:szCs w:val="14"/>
              </w:rPr>
              <w:t>-- Vitamin E and its derivatives</w:t>
            </w:r>
          </w:p>
        </w:tc>
        <w:tc>
          <w:tcPr>
            <w:tcW w:w="717" w:type="dxa"/>
            <w:hideMark/>
          </w:tcPr>
          <w:p w14:paraId="0B1B332B" w14:textId="77777777" w:rsidR="00FA0851" w:rsidRPr="00B209C7" w:rsidRDefault="00FA0851" w:rsidP="00FA0851">
            <w:pPr>
              <w:jc w:val="center"/>
              <w:rPr>
                <w:color w:val="000000"/>
                <w:sz w:val="14"/>
                <w:szCs w:val="14"/>
              </w:rPr>
            </w:pPr>
            <w:r w:rsidRPr="00B209C7">
              <w:rPr>
                <w:color w:val="000000"/>
                <w:sz w:val="14"/>
                <w:szCs w:val="14"/>
              </w:rPr>
              <w:t>5%</w:t>
            </w:r>
          </w:p>
        </w:tc>
        <w:tc>
          <w:tcPr>
            <w:tcW w:w="1240" w:type="dxa"/>
            <w:hideMark/>
          </w:tcPr>
          <w:p w14:paraId="2D86BF21" w14:textId="77777777" w:rsidR="00FA0851" w:rsidRPr="00B209C7" w:rsidRDefault="00FA0851" w:rsidP="00FA0851">
            <w:pPr>
              <w:jc w:val="center"/>
              <w:rPr>
                <w:color w:val="000000"/>
                <w:sz w:val="14"/>
                <w:szCs w:val="14"/>
              </w:rPr>
            </w:pPr>
          </w:p>
        </w:tc>
        <w:tc>
          <w:tcPr>
            <w:tcW w:w="1093" w:type="dxa"/>
            <w:hideMark/>
          </w:tcPr>
          <w:p w14:paraId="255F2BE8" w14:textId="77777777" w:rsidR="00FA0851" w:rsidRPr="00B209C7" w:rsidRDefault="00FA0851" w:rsidP="00FA0851">
            <w:pPr>
              <w:jc w:val="center"/>
              <w:rPr>
                <w:color w:val="000000"/>
                <w:sz w:val="14"/>
                <w:szCs w:val="14"/>
              </w:rPr>
            </w:pPr>
            <w:r w:rsidRPr="00B209C7">
              <w:rPr>
                <w:color w:val="000000"/>
                <w:sz w:val="14"/>
                <w:szCs w:val="14"/>
              </w:rPr>
              <w:t>293628000</w:t>
            </w:r>
          </w:p>
        </w:tc>
        <w:tc>
          <w:tcPr>
            <w:tcW w:w="559" w:type="dxa"/>
            <w:hideMark/>
          </w:tcPr>
          <w:p w14:paraId="4F2431BB" w14:textId="77777777" w:rsidR="00FA0851" w:rsidRPr="00B209C7" w:rsidRDefault="00FA0851" w:rsidP="00FA0851">
            <w:pPr>
              <w:jc w:val="center"/>
              <w:rPr>
                <w:color w:val="000000"/>
                <w:sz w:val="14"/>
                <w:szCs w:val="14"/>
              </w:rPr>
            </w:pPr>
            <w:r w:rsidRPr="00B209C7">
              <w:rPr>
                <w:color w:val="000000"/>
                <w:sz w:val="14"/>
                <w:szCs w:val="14"/>
              </w:rPr>
              <w:t>0%</w:t>
            </w:r>
          </w:p>
        </w:tc>
        <w:tc>
          <w:tcPr>
            <w:tcW w:w="1149" w:type="dxa"/>
            <w:hideMark/>
          </w:tcPr>
          <w:p w14:paraId="3A94B397" w14:textId="77777777" w:rsidR="00FA0851" w:rsidRPr="00B209C7" w:rsidRDefault="00FA0851" w:rsidP="00FA0851">
            <w:pPr>
              <w:jc w:val="center"/>
              <w:rPr>
                <w:color w:val="000000"/>
                <w:sz w:val="14"/>
                <w:szCs w:val="14"/>
              </w:rPr>
            </w:pPr>
          </w:p>
        </w:tc>
      </w:tr>
    </w:tbl>
    <w:p w14:paraId="10E00663" w14:textId="77777777" w:rsidR="00E5573A" w:rsidRPr="00B209C7" w:rsidRDefault="00D00836" w:rsidP="003E18EA">
      <w:pPr>
        <w:pStyle w:val="NoteText"/>
        <w:spacing w:before="120"/>
        <w:rPr>
          <w:lang w:val="en-US"/>
        </w:rPr>
      </w:pPr>
      <w:r w:rsidRPr="00B209C7">
        <w:rPr>
          <w:lang w:val="en-US"/>
        </w:rPr>
        <w:t>1</w:t>
      </w:r>
      <w:r w:rsidRPr="00B209C7">
        <w:rPr>
          <w:lang w:val="en-US"/>
        </w:rPr>
        <w:tab/>
      </w:r>
      <w:r w:rsidR="003B75B7" w:rsidRPr="00B209C7">
        <w:rPr>
          <w:lang w:val="en-US"/>
        </w:rPr>
        <w:t>S</w:t>
      </w:r>
      <w:r w:rsidR="00E5573A" w:rsidRPr="00B209C7">
        <w:rPr>
          <w:lang w:val="en-US"/>
        </w:rPr>
        <w:t>eed.</w:t>
      </w:r>
    </w:p>
    <w:p w14:paraId="7D61CDEA" w14:textId="77777777" w:rsidR="00E5573A" w:rsidRPr="00B209C7" w:rsidRDefault="00D00836" w:rsidP="003E18EA">
      <w:pPr>
        <w:pStyle w:val="NoteText"/>
        <w:rPr>
          <w:lang w:val="en-US"/>
        </w:rPr>
      </w:pPr>
      <w:r w:rsidRPr="00B209C7">
        <w:rPr>
          <w:lang w:val="en-US"/>
        </w:rPr>
        <w:t>2</w:t>
      </w:r>
      <w:r w:rsidRPr="00B209C7">
        <w:rPr>
          <w:lang w:val="en-US"/>
        </w:rPr>
        <w:tab/>
      </w:r>
      <w:r w:rsidR="003B75B7" w:rsidRPr="00B209C7">
        <w:rPr>
          <w:lang w:val="en-US"/>
        </w:rPr>
        <w:t>O</w:t>
      </w:r>
      <w:r w:rsidR="00E5573A" w:rsidRPr="00B209C7">
        <w:rPr>
          <w:lang w:val="en-US"/>
        </w:rPr>
        <w:t>ther.</w:t>
      </w:r>
    </w:p>
    <w:p w14:paraId="2C2594ED" w14:textId="77777777" w:rsidR="00E5573A" w:rsidRPr="00B209C7" w:rsidRDefault="00D00836" w:rsidP="003E18EA">
      <w:pPr>
        <w:pStyle w:val="NoteText"/>
      </w:pPr>
      <w:r w:rsidRPr="00B209C7">
        <w:t>3</w:t>
      </w:r>
      <w:r w:rsidRPr="00B209C7">
        <w:tab/>
      </w:r>
      <w:r w:rsidR="00455084" w:rsidRPr="00B209C7">
        <w:t>Fractions of unrefined cotton-seed oil.</w:t>
      </w:r>
    </w:p>
    <w:p w14:paraId="38CF18F2" w14:textId="77777777" w:rsidR="00E5573A" w:rsidRPr="00B209C7" w:rsidRDefault="00D00836" w:rsidP="003E18EA">
      <w:pPr>
        <w:pStyle w:val="NoteText"/>
      </w:pPr>
      <w:r w:rsidRPr="00B209C7">
        <w:t>4</w:t>
      </w:r>
      <w:r w:rsidRPr="00B209C7">
        <w:tab/>
      </w:r>
      <w:r w:rsidR="00E5573A" w:rsidRPr="00B209C7">
        <w:t>Other.</w:t>
      </w:r>
    </w:p>
    <w:p w14:paraId="7BFCD560" w14:textId="77777777" w:rsidR="00E5573A" w:rsidRPr="00B209C7" w:rsidRDefault="00E5573A" w:rsidP="003E18EA">
      <w:pPr>
        <w:pStyle w:val="Caption"/>
        <w:keepNext w:val="0"/>
        <w:spacing w:before="0"/>
      </w:pPr>
      <w:r w:rsidRPr="00B209C7">
        <w:br w:type="page"/>
      </w:r>
      <w:r w:rsidRPr="00B209C7">
        <w:lastRenderedPageBreak/>
        <w:t>Mauritius</w:t>
      </w:r>
    </w:p>
    <w:tbl>
      <w:tblPr>
        <w:tblStyle w:val="WTOTable1"/>
        <w:tblW w:w="4944" w:type="pct"/>
        <w:tblLook w:val="04A0" w:firstRow="1" w:lastRow="0" w:firstColumn="1" w:lastColumn="0" w:noHBand="0" w:noVBand="1"/>
      </w:tblPr>
      <w:tblGrid>
        <w:gridCol w:w="1110"/>
        <w:gridCol w:w="3114"/>
        <w:gridCol w:w="910"/>
        <w:gridCol w:w="1217"/>
        <w:gridCol w:w="1050"/>
        <w:gridCol w:w="588"/>
        <w:gridCol w:w="1149"/>
      </w:tblGrid>
      <w:tr w:rsidR="00CF57A7" w:rsidRPr="00B209C7" w14:paraId="72B47F39" w14:textId="77777777" w:rsidTr="00CF57A7">
        <w:trPr>
          <w:cnfStyle w:val="100000000000" w:firstRow="1" w:lastRow="0" w:firstColumn="0" w:lastColumn="0" w:oddVBand="0" w:evenVBand="0" w:oddHBand="0" w:evenHBand="0" w:firstRowFirstColumn="0" w:firstRowLastColumn="0" w:lastRowFirstColumn="0" w:lastRowLastColumn="0"/>
          <w:trHeight w:val="20"/>
        </w:trPr>
        <w:tc>
          <w:tcPr>
            <w:tcW w:w="6351" w:type="dxa"/>
            <w:gridSpan w:val="4"/>
            <w:tcBorders>
              <w:top w:val="single" w:sz="4" w:space="0" w:color="auto"/>
              <w:bottom w:val="single" w:sz="4" w:space="0" w:color="auto"/>
            </w:tcBorders>
            <w:vAlign w:val="center"/>
          </w:tcPr>
          <w:p w14:paraId="2D92BF6F" w14:textId="77777777" w:rsidR="00CF57A7" w:rsidRPr="00B209C7" w:rsidRDefault="00CF57A7" w:rsidP="00CF57A7">
            <w:pPr>
              <w:jc w:val="center"/>
              <w:rPr>
                <w:color w:val="FFFFFF" w:themeColor="background1"/>
                <w:sz w:val="14"/>
                <w:szCs w:val="14"/>
              </w:rPr>
            </w:pPr>
            <w:r w:rsidRPr="00B209C7">
              <w:rPr>
                <w:color w:val="FFFFFF" w:themeColor="background1"/>
                <w:sz w:val="14"/>
                <w:szCs w:val="14"/>
              </w:rPr>
              <w:t>BOUND DUTIES</w:t>
            </w:r>
          </w:p>
        </w:tc>
        <w:tc>
          <w:tcPr>
            <w:tcW w:w="2787" w:type="dxa"/>
            <w:gridSpan w:val="3"/>
            <w:tcBorders>
              <w:top w:val="single" w:sz="4" w:space="0" w:color="auto"/>
              <w:bottom w:val="single" w:sz="4" w:space="0" w:color="auto"/>
            </w:tcBorders>
            <w:vAlign w:val="center"/>
          </w:tcPr>
          <w:p w14:paraId="71C6CD07" w14:textId="229C9CBA" w:rsidR="00CF57A7" w:rsidRPr="00B209C7" w:rsidRDefault="00CF57A7" w:rsidP="00CF57A7">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202</w:t>
            </w:r>
            <w:r w:rsidR="00F008A3" w:rsidRPr="00B209C7">
              <w:rPr>
                <w:color w:val="FFFFFF" w:themeColor="background1"/>
                <w:sz w:val="14"/>
                <w:szCs w:val="14"/>
              </w:rPr>
              <w:t>1</w:t>
            </w:r>
            <w:r w:rsidRPr="00B209C7">
              <w:rPr>
                <w:color w:val="FFFFFF" w:themeColor="background1"/>
                <w:sz w:val="14"/>
                <w:szCs w:val="14"/>
              </w:rPr>
              <w:t>)</w:t>
            </w:r>
          </w:p>
        </w:tc>
      </w:tr>
      <w:tr w:rsidR="00CF57A7" w:rsidRPr="00B209C7" w14:paraId="3658913C" w14:textId="77777777" w:rsidTr="00CF57A7">
        <w:trPr>
          <w:trHeight w:val="20"/>
        </w:trPr>
        <w:tc>
          <w:tcPr>
            <w:tcW w:w="1110" w:type="dxa"/>
            <w:tcBorders>
              <w:top w:val="single" w:sz="4" w:space="0" w:color="auto"/>
            </w:tcBorders>
            <w:shd w:val="clear" w:color="auto" w:fill="006283"/>
            <w:vAlign w:val="center"/>
          </w:tcPr>
          <w:p w14:paraId="1181AD50" w14:textId="0943E0B1" w:rsidR="00CF57A7" w:rsidRPr="00B209C7" w:rsidRDefault="00CF57A7" w:rsidP="00CF57A7">
            <w:pPr>
              <w:jc w:val="center"/>
              <w:rPr>
                <w:b/>
                <w:color w:val="FFFFFF" w:themeColor="background1"/>
                <w:sz w:val="14"/>
                <w:szCs w:val="14"/>
              </w:rPr>
            </w:pPr>
            <w:r w:rsidRPr="00B209C7">
              <w:rPr>
                <w:b/>
                <w:color w:val="FFFFFF" w:themeColor="background1"/>
                <w:sz w:val="14"/>
                <w:szCs w:val="14"/>
              </w:rPr>
              <w:t>Tariff Line (HS 201</w:t>
            </w:r>
            <w:r w:rsidR="008E5F61" w:rsidRPr="00B209C7">
              <w:rPr>
                <w:b/>
                <w:color w:val="FFFFFF" w:themeColor="background1"/>
                <w:sz w:val="14"/>
                <w:szCs w:val="14"/>
              </w:rPr>
              <w:t>7</w:t>
            </w:r>
            <w:r w:rsidRPr="00B209C7">
              <w:rPr>
                <w:b/>
                <w:color w:val="FFFFFF" w:themeColor="background1"/>
                <w:sz w:val="14"/>
                <w:szCs w:val="14"/>
              </w:rPr>
              <w:t>)</w:t>
            </w:r>
          </w:p>
        </w:tc>
        <w:tc>
          <w:tcPr>
            <w:tcW w:w="3114" w:type="dxa"/>
            <w:tcBorders>
              <w:top w:val="single" w:sz="4" w:space="0" w:color="auto"/>
            </w:tcBorders>
            <w:shd w:val="clear" w:color="auto" w:fill="006283"/>
            <w:vAlign w:val="center"/>
          </w:tcPr>
          <w:p w14:paraId="36E2966D" w14:textId="77777777" w:rsidR="00CF57A7" w:rsidRPr="00B209C7" w:rsidRDefault="00CF57A7" w:rsidP="00CF57A7">
            <w:pPr>
              <w:jc w:val="center"/>
              <w:rPr>
                <w:b/>
                <w:color w:val="FFFFFF" w:themeColor="background1"/>
                <w:sz w:val="14"/>
                <w:szCs w:val="14"/>
              </w:rPr>
            </w:pPr>
            <w:r w:rsidRPr="00B209C7">
              <w:rPr>
                <w:b/>
                <w:color w:val="FFFFFF" w:themeColor="background1"/>
                <w:sz w:val="14"/>
                <w:szCs w:val="14"/>
              </w:rPr>
              <w:t>Designation</w:t>
            </w:r>
          </w:p>
        </w:tc>
        <w:tc>
          <w:tcPr>
            <w:tcW w:w="910" w:type="dxa"/>
            <w:tcBorders>
              <w:top w:val="single" w:sz="4" w:space="0" w:color="auto"/>
            </w:tcBorders>
            <w:shd w:val="clear" w:color="auto" w:fill="006283"/>
            <w:vAlign w:val="center"/>
          </w:tcPr>
          <w:p w14:paraId="2DB1AE90" w14:textId="77777777" w:rsidR="00CF57A7" w:rsidRPr="00B209C7" w:rsidRDefault="00CF57A7" w:rsidP="00CF57A7">
            <w:pPr>
              <w:jc w:val="center"/>
              <w:rPr>
                <w:b/>
                <w:color w:val="FFFFFF" w:themeColor="background1"/>
                <w:sz w:val="14"/>
                <w:szCs w:val="14"/>
              </w:rPr>
            </w:pPr>
            <w:r w:rsidRPr="00B209C7">
              <w:rPr>
                <w:b/>
                <w:color w:val="FFFFFF" w:themeColor="background1"/>
                <w:sz w:val="14"/>
                <w:szCs w:val="14"/>
              </w:rPr>
              <w:t>Bound Duty</w:t>
            </w:r>
          </w:p>
        </w:tc>
        <w:tc>
          <w:tcPr>
            <w:tcW w:w="1217" w:type="dxa"/>
            <w:tcBorders>
              <w:top w:val="single" w:sz="4" w:space="0" w:color="auto"/>
            </w:tcBorders>
            <w:shd w:val="clear" w:color="auto" w:fill="006283"/>
            <w:vAlign w:val="center"/>
          </w:tcPr>
          <w:p w14:paraId="1482916C" w14:textId="77777777" w:rsidR="00CF57A7" w:rsidRPr="00B209C7" w:rsidRDefault="00CF57A7" w:rsidP="00CF57A7">
            <w:pPr>
              <w:jc w:val="center"/>
              <w:rPr>
                <w:b/>
                <w:color w:val="FFFFFF" w:themeColor="background1"/>
                <w:sz w:val="14"/>
                <w:szCs w:val="14"/>
              </w:rPr>
            </w:pPr>
            <w:r w:rsidRPr="00B209C7">
              <w:rPr>
                <w:b/>
                <w:color w:val="FFFFFF" w:themeColor="background1"/>
                <w:sz w:val="14"/>
                <w:szCs w:val="14"/>
              </w:rPr>
              <w:t>Other Duties &amp; Charges</w:t>
            </w:r>
          </w:p>
        </w:tc>
        <w:tc>
          <w:tcPr>
            <w:tcW w:w="1050" w:type="dxa"/>
            <w:tcBorders>
              <w:top w:val="single" w:sz="4" w:space="0" w:color="auto"/>
            </w:tcBorders>
            <w:shd w:val="clear" w:color="auto" w:fill="006283"/>
            <w:vAlign w:val="center"/>
          </w:tcPr>
          <w:p w14:paraId="70119E2B" w14:textId="77777777" w:rsidR="00CF57A7" w:rsidRPr="00B209C7" w:rsidRDefault="00CF57A7" w:rsidP="00CF57A7">
            <w:pPr>
              <w:jc w:val="center"/>
              <w:rPr>
                <w:b/>
                <w:color w:val="FFFFFF" w:themeColor="background1"/>
                <w:sz w:val="14"/>
                <w:szCs w:val="14"/>
              </w:rPr>
            </w:pPr>
            <w:r w:rsidRPr="00B209C7">
              <w:rPr>
                <w:b/>
                <w:color w:val="FFFFFF" w:themeColor="background1"/>
                <w:sz w:val="14"/>
                <w:szCs w:val="14"/>
              </w:rPr>
              <w:t>Tariff Line</w:t>
            </w:r>
            <w:r w:rsidRPr="00B209C7">
              <w:rPr>
                <w:b/>
                <w:color w:val="FFFFFF" w:themeColor="background1"/>
                <w:sz w:val="14"/>
                <w:szCs w:val="14"/>
              </w:rPr>
              <w:br/>
              <w:t>(HS 2017)</w:t>
            </w:r>
          </w:p>
        </w:tc>
        <w:tc>
          <w:tcPr>
            <w:tcW w:w="588" w:type="dxa"/>
            <w:tcBorders>
              <w:top w:val="single" w:sz="4" w:space="0" w:color="auto"/>
            </w:tcBorders>
            <w:shd w:val="clear" w:color="auto" w:fill="006283"/>
            <w:vAlign w:val="center"/>
          </w:tcPr>
          <w:p w14:paraId="6EEDD1D4" w14:textId="77777777" w:rsidR="00CF57A7" w:rsidRPr="00B209C7" w:rsidRDefault="00CF57A7" w:rsidP="00CF57A7">
            <w:pPr>
              <w:jc w:val="center"/>
              <w:rPr>
                <w:b/>
                <w:color w:val="FFFFFF" w:themeColor="background1"/>
                <w:sz w:val="14"/>
                <w:szCs w:val="14"/>
              </w:rPr>
            </w:pPr>
            <w:r w:rsidRPr="00B209C7">
              <w:rPr>
                <w:b/>
                <w:color w:val="FFFFFF" w:themeColor="background1"/>
                <w:sz w:val="14"/>
                <w:szCs w:val="14"/>
              </w:rPr>
              <w:t>MFN</w:t>
            </w:r>
          </w:p>
        </w:tc>
        <w:tc>
          <w:tcPr>
            <w:tcW w:w="1149" w:type="dxa"/>
            <w:tcBorders>
              <w:top w:val="single" w:sz="4" w:space="0" w:color="auto"/>
            </w:tcBorders>
            <w:shd w:val="clear" w:color="auto" w:fill="006283"/>
            <w:vAlign w:val="center"/>
          </w:tcPr>
          <w:p w14:paraId="349795BF" w14:textId="77777777" w:rsidR="00CF57A7" w:rsidRPr="00B209C7" w:rsidRDefault="00CF57A7" w:rsidP="00CF57A7">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t xml:space="preserve"> Preferential</w:t>
            </w:r>
          </w:p>
        </w:tc>
      </w:tr>
      <w:tr w:rsidR="00CF57A7" w:rsidRPr="00B209C7" w14:paraId="658A156F" w14:textId="77777777" w:rsidTr="00CF57A7">
        <w:trPr>
          <w:cnfStyle w:val="000000010000" w:firstRow="0" w:lastRow="0" w:firstColumn="0" w:lastColumn="0" w:oddVBand="0" w:evenVBand="0" w:oddHBand="0" w:evenHBand="1" w:firstRowFirstColumn="0" w:firstRowLastColumn="0" w:lastRowFirstColumn="0" w:lastRowLastColumn="0"/>
          <w:trHeight w:val="20"/>
        </w:trPr>
        <w:tc>
          <w:tcPr>
            <w:tcW w:w="1110" w:type="dxa"/>
            <w:hideMark/>
          </w:tcPr>
          <w:p w14:paraId="7EC88442" w14:textId="77777777" w:rsidR="00CF57A7" w:rsidRPr="00B209C7" w:rsidRDefault="00CF57A7" w:rsidP="00CF57A7">
            <w:pPr>
              <w:jc w:val="left"/>
              <w:rPr>
                <w:color w:val="000000"/>
                <w:sz w:val="14"/>
                <w:szCs w:val="14"/>
              </w:rPr>
            </w:pPr>
            <w:r w:rsidRPr="00B209C7">
              <w:rPr>
                <w:color w:val="000000"/>
                <w:sz w:val="14"/>
                <w:szCs w:val="14"/>
              </w:rPr>
              <w:t>1207</w:t>
            </w:r>
          </w:p>
        </w:tc>
        <w:tc>
          <w:tcPr>
            <w:tcW w:w="3114" w:type="dxa"/>
            <w:hideMark/>
          </w:tcPr>
          <w:p w14:paraId="6D86D388" w14:textId="77777777" w:rsidR="00CF57A7" w:rsidRPr="00B209C7" w:rsidRDefault="00CF57A7" w:rsidP="00CF57A7">
            <w:pPr>
              <w:jc w:val="left"/>
              <w:rPr>
                <w:color w:val="000000"/>
                <w:sz w:val="14"/>
                <w:szCs w:val="14"/>
              </w:rPr>
            </w:pPr>
            <w:r w:rsidRPr="00B209C7">
              <w:rPr>
                <w:color w:val="000000"/>
                <w:sz w:val="14"/>
                <w:szCs w:val="14"/>
              </w:rPr>
              <w:t>Other oil seeds and oleaginous fruits, whether or not broken:</w:t>
            </w:r>
          </w:p>
        </w:tc>
        <w:tc>
          <w:tcPr>
            <w:tcW w:w="910" w:type="dxa"/>
            <w:hideMark/>
          </w:tcPr>
          <w:p w14:paraId="686DF679" w14:textId="77777777" w:rsidR="00CF57A7" w:rsidRPr="00B209C7" w:rsidRDefault="00CF57A7" w:rsidP="00CF57A7">
            <w:pPr>
              <w:jc w:val="center"/>
              <w:rPr>
                <w:color w:val="000000"/>
                <w:sz w:val="14"/>
                <w:szCs w:val="14"/>
              </w:rPr>
            </w:pPr>
          </w:p>
        </w:tc>
        <w:tc>
          <w:tcPr>
            <w:tcW w:w="1217" w:type="dxa"/>
            <w:hideMark/>
          </w:tcPr>
          <w:p w14:paraId="5D9579B7" w14:textId="77777777" w:rsidR="00CF57A7" w:rsidRPr="00B209C7" w:rsidRDefault="00CF57A7" w:rsidP="00CF57A7">
            <w:pPr>
              <w:jc w:val="center"/>
              <w:rPr>
                <w:color w:val="000000"/>
                <w:sz w:val="14"/>
                <w:szCs w:val="14"/>
              </w:rPr>
            </w:pPr>
          </w:p>
        </w:tc>
        <w:tc>
          <w:tcPr>
            <w:tcW w:w="1050" w:type="dxa"/>
            <w:hideMark/>
          </w:tcPr>
          <w:p w14:paraId="4A6B41B0" w14:textId="77777777" w:rsidR="00CF57A7" w:rsidRPr="00B209C7" w:rsidRDefault="00CF57A7" w:rsidP="00CF57A7">
            <w:pPr>
              <w:jc w:val="center"/>
              <w:rPr>
                <w:color w:val="000000"/>
                <w:sz w:val="14"/>
                <w:szCs w:val="14"/>
              </w:rPr>
            </w:pPr>
          </w:p>
        </w:tc>
        <w:tc>
          <w:tcPr>
            <w:tcW w:w="588" w:type="dxa"/>
            <w:hideMark/>
          </w:tcPr>
          <w:p w14:paraId="0FC3DF79" w14:textId="77777777" w:rsidR="00CF57A7" w:rsidRPr="00B209C7" w:rsidRDefault="00CF57A7" w:rsidP="00CF57A7">
            <w:pPr>
              <w:jc w:val="center"/>
              <w:rPr>
                <w:color w:val="000000"/>
                <w:sz w:val="14"/>
                <w:szCs w:val="14"/>
              </w:rPr>
            </w:pPr>
          </w:p>
        </w:tc>
        <w:tc>
          <w:tcPr>
            <w:tcW w:w="1149" w:type="dxa"/>
            <w:hideMark/>
          </w:tcPr>
          <w:p w14:paraId="6860D2F6" w14:textId="77777777" w:rsidR="00CF57A7" w:rsidRPr="00B209C7" w:rsidRDefault="00CF57A7" w:rsidP="00CF57A7">
            <w:pPr>
              <w:jc w:val="center"/>
              <w:rPr>
                <w:color w:val="000000"/>
                <w:sz w:val="14"/>
                <w:szCs w:val="14"/>
              </w:rPr>
            </w:pPr>
          </w:p>
        </w:tc>
      </w:tr>
      <w:tr w:rsidR="00CF57A7" w:rsidRPr="00B209C7" w14:paraId="0BA7DF14" w14:textId="77777777" w:rsidTr="00CF57A7">
        <w:trPr>
          <w:trHeight w:val="20"/>
        </w:trPr>
        <w:tc>
          <w:tcPr>
            <w:tcW w:w="1110" w:type="dxa"/>
            <w:hideMark/>
          </w:tcPr>
          <w:p w14:paraId="7D653D01" w14:textId="0C0FAB63" w:rsidR="00CF57A7" w:rsidRPr="00B209C7" w:rsidRDefault="00CF57A7" w:rsidP="00CF57A7">
            <w:pPr>
              <w:jc w:val="left"/>
              <w:rPr>
                <w:color w:val="000000"/>
                <w:sz w:val="14"/>
                <w:szCs w:val="14"/>
              </w:rPr>
            </w:pPr>
            <w:r w:rsidRPr="00B209C7">
              <w:rPr>
                <w:color w:val="000000"/>
                <w:sz w:val="14"/>
                <w:szCs w:val="14"/>
              </w:rPr>
              <w:t>12072100</w:t>
            </w:r>
          </w:p>
        </w:tc>
        <w:tc>
          <w:tcPr>
            <w:tcW w:w="3114" w:type="dxa"/>
            <w:hideMark/>
          </w:tcPr>
          <w:p w14:paraId="2FE24EF8" w14:textId="77777777" w:rsidR="00CF57A7" w:rsidRPr="00B209C7" w:rsidRDefault="00CF57A7" w:rsidP="00CF57A7">
            <w:pPr>
              <w:jc w:val="left"/>
              <w:rPr>
                <w:color w:val="000000"/>
                <w:sz w:val="14"/>
                <w:szCs w:val="14"/>
              </w:rPr>
            </w:pPr>
            <w:r w:rsidRPr="00B209C7">
              <w:rPr>
                <w:color w:val="000000"/>
                <w:sz w:val="14"/>
                <w:szCs w:val="14"/>
              </w:rPr>
              <w:t>-- Seed </w:t>
            </w:r>
          </w:p>
        </w:tc>
        <w:tc>
          <w:tcPr>
            <w:tcW w:w="910" w:type="dxa"/>
            <w:hideMark/>
          </w:tcPr>
          <w:p w14:paraId="17FC4076" w14:textId="77777777" w:rsidR="00CF57A7" w:rsidRPr="00B209C7" w:rsidRDefault="00CF57A7" w:rsidP="00CF57A7">
            <w:pPr>
              <w:jc w:val="center"/>
              <w:rPr>
                <w:color w:val="000000"/>
                <w:sz w:val="14"/>
                <w:szCs w:val="14"/>
              </w:rPr>
            </w:pPr>
            <w:r w:rsidRPr="00B209C7">
              <w:rPr>
                <w:color w:val="000000"/>
                <w:sz w:val="14"/>
                <w:szCs w:val="14"/>
              </w:rPr>
              <w:t>122%</w:t>
            </w:r>
          </w:p>
        </w:tc>
        <w:tc>
          <w:tcPr>
            <w:tcW w:w="1217" w:type="dxa"/>
            <w:hideMark/>
          </w:tcPr>
          <w:p w14:paraId="4341A378" w14:textId="77777777" w:rsidR="00CF57A7" w:rsidRPr="00B209C7" w:rsidRDefault="00CF57A7" w:rsidP="00CF57A7">
            <w:pPr>
              <w:jc w:val="center"/>
              <w:rPr>
                <w:color w:val="000000"/>
                <w:sz w:val="14"/>
                <w:szCs w:val="14"/>
              </w:rPr>
            </w:pPr>
            <w:r w:rsidRPr="00B209C7">
              <w:rPr>
                <w:color w:val="000000"/>
                <w:sz w:val="14"/>
                <w:szCs w:val="14"/>
              </w:rPr>
              <w:t>17%</w:t>
            </w:r>
          </w:p>
        </w:tc>
        <w:tc>
          <w:tcPr>
            <w:tcW w:w="1050" w:type="dxa"/>
            <w:hideMark/>
          </w:tcPr>
          <w:p w14:paraId="4828F9B3" w14:textId="77777777" w:rsidR="00CF57A7" w:rsidRPr="00B209C7" w:rsidRDefault="00CF57A7" w:rsidP="00CF57A7">
            <w:pPr>
              <w:jc w:val="center"/>
              <w:rPr>
                <w:color w:val="000000"/>
                <w:sz w:val="14"/>
                <w:szCs w:val="14"/>
              </w:rPr>
            </w:pPr>
            <w:r w:rsidRPr="00B209C7">
              <w:rPr>
                <w:color w:val="000000"/>
                <w:sz w:val="14"/>
                <w:szCs w:val="14"/>
              </w:rPr>
              <w:t>12072100</w:t>
            </w:r>
          </w:p>
        </w:tc>
        <w:tc>
          <w:tcPr>
            <w:tcW w:w="588" w:type="dxa"/>
            <w:hideMark/>
          </w:tcPr>
          <w:p w14:paraId="67003053" w14:textId="77777777" w:rsidR="00CF57A7" w:rsidRPr="00B209C7" w:rsidRDefault="00CF57A7" w:rsidP="00CF57A7">
            <w:pPr>
              <w:jc w:val="center"/>
              <w:rPr>
                <w:color w:val="000000"/>
                <w:sz w:val="14"/>
                <w:szCs w:val="14"/>
              </w:rPr>
            </w:pPr>
            <w:r w:rsidRPr="00B209C7">
              <w:rPr>
                <w:color w:val="000000"/>
                <w:sz w:val="14"/>
                <w:szCs w:val="14"/>
              </w:rPr>
              <w:t>0%</w:t>
            </w:r>
          </w:p>
        </w:tc>
        <w:tc>
          <w:tcPr>
            <w:tcW w:w="1149" w:type="dxa"/>
            <w:hideMark/>
          </w:tcPr>
          <w:p w14:paraId="0D4ADA5D" w14:textId="77777777" w:rsidR="00CF57A7" w:rsidRPr="00B209C7" w:rsidRDefault="00CF57A7" w:rsidP="00CF57A7">
            <w:pPr>
              <w:jc w:val="center"/>
              <w:rPr>
                <w:color w:val="000000"/>
                <w:sz w:val="14"/>
                <w:szCs w:val="14"/>
              </w:rPr>
            </w:pPr>
          </w:p>
        </w:tc>
      </w:tr>
      <w:tr w:rsidR="00CF57A7" w:rsidRPr="00B209C7" w14:paraId="175D0314" w14:textId="77777777" w:rsidTr="00CF57A7">
        <w:trPr>
          <w:cnfStyle w:val="000000010000" w:firstRow="0" w:lastRow="0" w:firstColumn="0" w:lastColumn="0" w:oddVBand="0" w:evenVBand="0" w:oddHBand="0" w:evenHBand="1" w:firstRowFirstColumn="0" w:firstRowLastColumn="0" w:lastRowFirstColumn="0" w:lastRowLastColumn="0"/>
          <w:trHeight w:val="20"/>
        </w:trPr>
        <w:tc>
          <w:tcPr>
            <w:tcW w:w="1110" w:type="dxa"/>
            <w:hideMark/>
          </w:tcPr>
          <w:p w14:paraId="4225CC12" w14:textId="502EBA93" w:rsidR="00CF57A7" w:rsidRPr="00B209C7" w:rsidRDefault="00CF57A7" w:rsidP="00CF57A7">
            <w:pPr>
              <w:jc w:val="left"/>
              <w:rPr>
                <w:color w:val="000000"/>
                <w:sz w:val="14"/>
                <w:szCs w:val="14"/>
              </w:rPr>
            </w:pPr>
            <w:r w:rsidRPr="00B209C7">
              <w:rPr>
                <w:color w:val="000000"/>
                <w:sz w:val="14"/>
                <w:szCs w:val="14"/>
              </w:rPr>
              <w:t>12072900</w:t>
            </w:r>
          </w:p>
        </w:tc>
        <w:tc>
          <w:tcPr>
            <w:tcW w:w="3114" w:type="dxa"/>
            <w:hideMark/>
          </w:tcPr>
          <w:p w14:paraId="3F12A528" w14:textId="77777777" w:rsidR="00CF57A7" w:rsidRPr="00B209C7" w:rsidRDefault="00CF57A7" w:rsidP="00CF57A7">
            <w:pPr>
              <w:jc w:val="left"/>
              <w:rPr>
                <w:color w:val="000000"/>
                <w:sz w:val="14"/>
                <w:szCs w:val="14"/>
              </w:rPr>
            </w:pPr>
            <w:r w:rsidRPr="00B209C7">
              <w:rPr>
                <w:color w:val="000000"/>
                <w:sz w:val="14"/>
                <w:szCs w:val="14"/>
              </w:rPr>
              <w:t>-- Other </w:t>
            </w:r>
          </w:p>
        </w:tc>
        <w:tc>
          <w:tcPr>
            <w:tcW w:w="910" w:type="dxa"/>
            <w:hideMark/>
          </w:tcPr>
          <w:p w14:paraId="4956C879" w14:textId="77777777" w:rsidR="00CF57A7" w:rsidRPr="00B209C7" w:rsidRDefault="00CF57A7" w:rsidP="00CF57A7">
            <w:pPr>
              <w:jc w:val="center"/>
              <w:rPr>
                <w:color w:val="000000"/>
                <w:sz w:val="14"/>
                <w:szCs w:val="14"/>
              </w:rPr>
            </w:pPr>
            <w:r w:rsidRPr="00B209C7">
              <w:rPr>
                <w:color w:val="000000"/>
                <w:sz w:val="14"/>
                <w:szCs w:val="14"/>
              </w:rPr>
              <w:t>122%</w:t>
            </w:r>
          </w:p>
        </w:tc>
        <w:tc>
          <w:tcPr>
            <w:tcW w:w="1217" w:type="dxa"/>
            <w:hideMark/>
          </w:tcPr>
          <w:p w14:paraId="215594BD" w14:textId="77777777" w:rsidR="00CF57A7" w:rsidRPr="00B209C7" w:rsidRDefault="00CF57A7" w:rsidP="00CF57A7">
            <w:pPr>
              <w:jc w:val="center"/>
              <w:rPr>
                <w:color w:val="000000"/>
                <w:sz w:val="14"/>
                <w:szCs w:val="14"/>
              </w:rPr>
            </w:pPr>
            <w:r w:rsidRPr="00B209C7">
              <w:rPr>
                <w:color w:val="000000"/>
                <w:sz w:val="14"/>
                <w:szCs w:val="14"/>
              </w:rPr>
              <w:t>17%</w:t>
            </w:r>
          </w:p>
        </w:tc>
        <w:tc>
          <w:tcPr>
            <w:tcW w:w="1050" w:type="dxa"/>
            <w:hideMark/>
          </w:tcPr>
          <w:p w14:paraId="6B37D4C6" w14:textId="77777777" w:rsidR="00CF57A7" w:rsidRPr="00B209C7" w:rsidRDefault="00CF57A7" w:rsidP="00CF57A7">
            <w:pPr>
              <w:jc w:val="center"/>
              <w:rPr>
                <w:color w:val="000000"/>
                <w:sz w:val="14"/>
                <w:szCs w:val="14"/>
              </w:rPr>
            </w:pPr>
            <w:r w:rsidRPr="00B209C7">
              <w:rPr>
                <w:color w:val="000000"/>
                <w:sz w:val="14"/>
                <w:szCs w:val="14"/>
              </w:rPr>
              <w:t>12072900</w:t>
            </w:r>
          </w:p>
        </w:tc>
        <w:tc>
          <w:tcPr>
            <w:tcW w:w="588" w:type="dxa"/>
            <w:hideMark/>
          </w:tcPr>
          <w:p w14:paraId="57EAA005" w14:textId="77777777" w:rsidR="00CF57A7" w:rsidRPr="00B209C7" w:rsidRDefault="00CF57A7" w:rsidP="00CF57A7">
            <w:pPr>
              <w:jc w:val="center"/>
              <w:rPr>
                <w:color w:val="000000"/>
                <w:sz w:val="14"/>
                <w:szCs w:val="14"/>
              </w:rPr>
            </w:pPr>
            <w:r w:rsidRPr="00B209C7">
              <w:rPr>
                <w:color w:val="000000"/>
                <w:sz w:val="14"/>
                <w:szCs w:val="14"/>
              </w:rPr>
              <w:t>0%</w:t>
            </w:r>
          </w:p>
        </w:tc>
        <w:tc>
          <w:tcPr>
            <w:tcW w:w="1149" w:type="dxa"/>
            <w:hideMark/>
          </w:tcPr>
          <w:p w14:paraId="5F09D5D4" w14:textId="77777777" w:rsidR="00CF57A7" w:rsidRPr="00B209C7" w:rsidRDefault="00CF57A7" w:rsidP="00CF57A7">
            <w:pPr>
              <w:jc w:val="center"/>
              <w:rPr>
                <w:color w:val="000000"/>
                <w:sz w:val="14"/>
                <w:szCs w:val="14"/>
              </w:rPr>
            </w:pPr>
          </w:p>
        </w:tc>
      </w:tr>
      <w:tr w:rsidR="00CF57A7" w:rsidRPr="00B209C7" w14:paraId="27260E77" w14:textId="77777777" w:rsidTr="00CF57A7">
        <w:trPr>
          <w:trHeight w:val="20"/>
        </w:trPr>
        <w:tc>
          <w:tcPr>
            <w:tcW w:w="1110" w:type="dxa"/>
            <w:hideMark/>
          </w:tcPr>
          <w:p w14:paraId="664BE0AB" w14:textId="77777777" w:rsidR="00CF57A7" w:rsidRPr="00B209C7" w:rsidRDefault="00CF57A7" w:rsidP="00CF57A7">
            <w:pPr>
              <w:jc w:val="left"/>
              <w:rPr>
                <w:color w:val="000000"/>
                <w:sz w:val="14"/>
                <w:szCs w:val="14"/>
              </w:rPr>
            </w:pPr>
            <w:r w:rsidRPr="00B209C7">
              <w:rPr>
                <w:color w:val="000000"/>
                <w:sz w:val="14"/>
                <w:szCs w:val="14"/>
              </w:rPr>
              <w:t>1404</w:t>
            </w:r>
          </w:p>
        </w:tc>
        <w:tc>
          <w:tcPr>
            <w:tcW w:w="3114" w:type="dxa"/>
            <w:hideMark/>
          </w:tcPr>
          <w:p w14:paraId="07F6E820" w14:textId="77777777" w:rsidR="00CF57A7" w:rsidRPr="00B209C7" w:rsidRDefault="00CF57A7" w:rsidP="00CF57A7">
            <w:pPr>
              <w:jc w:val="left"/>
              <w:rPr>
                <w:color w:val="000000"/>
                <w:sz w:val="14"/>
                <w:szCs w:val="14"/>
              </w:rPr>
            </w:pPr>
            <w:r w:rsidRPr="00B209C7">
              <w:rPr>
                <w:color w:val="000000"/>
                <w:sz w:val="14"/>
                <w:szCs w:val="14"/>
              </w:rPr>
              <w:t>Vegetable products not elsewhere specified or included:</w:t>
            </w:r>
          </w:p>
        </w:tc>
        <w:tc>
          <w:tcPr>
            <w:tcW w:w="910" w:type="dxa"/>
            <w:hideMark/>
          </w:tcPr>
          <w:p w14:paraId="2633CB99" w14:textId="77777777" w:rsidR="00CF57A7" w:rsidRPr="00B209C7" w:rsidRDefault="00CF57A7" w:rsidP="00CF57A7">
            <w:pPr>
              <w:jc w:val="center"/>
              <w:rPr>
                <w:color w:val="000000"/>
                <w:sz w:val="14"/>
                <w:szCs w:val="14"/>
              </w:rPr>
            </w:pPr>
          </w:p>
        </w:tc>
        <w:tc>
          <w:tcPr>
            <w:tcW w:w="1217" w:type="dxa"/>
            <w:hideMark/>
          </w:tcPr>
          <w:p w14:paraId="2C167A5C" w14:textId="77777777" w:rsidR="00CF57A7" w:rsidRPr="00B209C7" w:rsidRDefault="00CF57A7" w:rsidP="00CF57A7">
            <w:pPr>
              <w:jc w:val="center"/>
              <w:rPr>
                <w:color w:val="000000"/>
                <w:sz w:val="14"/>
                <w:szCs w:val="14"/>
              </w:rPr>
            </w:pPr>
          </w:p>
        </w:tc>
        <w:tc>
          <w:tcPr>
            <w:tcW w:w="1050" w:type="dxa"/>
            <w:hideMark/>
          </w:tcPr>
          <w:p w14:paraId="7560E3BA" w14:textId="77777777" w:rsidR="00CF57A7" w:rsidRPr="00B209C7" w:rsidRDefault="00CF57A7" w:rsidP="00CF57A7">
            <w:pPr>
              <w:jc w:val="center"/>
              <w:rPr>
                <w:color w:val="000000"/>
                <w:sz w:val="14"/>
                <w:szCs w:val="14"/>
              </w:rPr>
            </w:pPr>
          </w:p>
        </w:tc>
        <w:tc>
          <w:tcPr>
            <w:tcW w:w="588" w:type="dxa"/>
            <w:hideMark/>
          </w:tcPr>
          <w:p w14:paraId="210D3B47" w14:textId="77777777" w:rsidR="00CF57A7" w:rsidRPr="00B209C7" w:rsidRDefault="00CF57A7" w:rsidP="00CF57A7">
            <w:pPr>
              <w:jc w:val="center"/>
              <w:rPr>
                <w:color w:val="000000"/>
                <w:sz w:val="14"/>
                <w:szCs w:val="14"/>
              </w:rPr>
            </w:pPr>
          </w:p>
        </w:tc>
        <w:tc>
          <w:tcPr>
            <w:tcW w:w="1149" w:type="dxa"/>
            <w:hideMark/>
          </w:tcPr>
          <w:p w14:paraId="13A7CB11" w14:textId="77777777" w:rsidR="00CF57A7" w:rsidRPr="00B209C7" w:rsidRDefault="00CF57A7" w:rsidP="00CF57A7">
            <w:pPr>
              <w:jc w:val="center"/>
              <w:rPr>
                <w:color w:val="000000"/>
                <w:sz w:val="14"/>
                <w:szCs w:val="14"/>
              </w:rPr>
            </w:pPr>
          </w:p>
        </w:tc>
      </w:tr>
      <w:tr w:rsidR="00CF57A7" w:rsidRPr="00B209C7" w14:paraId="716D3ACA" w14:textId="77777777" w:rsidTr="00CF57A7">
        <w:trPr>
          <w:cnfStyle w:val="000000010000" w:firstRow="0" w:lastRow="0" w:firstColumn="0" w:lastColumn="0" w:oddVBand="0" w:evenVBand="0" w:oddHBand="0" w:evenHBand="1" w:firstRowFirstColumn="0" w:firstRowLastColumn="0" w:lastRowFirstColumn="0" w:lastRowLastColumn="0"/>
          <w:trHeight w:val="20"/>
        </w:trPr>
        <w:tc>
          <w:tcPr>
            <w:tcW w:w="1110" w:type="dxa"/>
            <w:hideMark/>
          </w:tcPr>
          <w:p w14:paraId="7A05A30D" w14:textId="77777777" w:rsidR="00CF57A7" w:rsidRPr="00B209C7" w:rsidRDefault="00CF57A7" w:rsidP="00CF57A7">
            <w:pPr>
              <w:jc w:val="left"/>
              <w:rPr>
                <w:color w:val="000000"/>
                <w:sz w:val="14"/>
                <w:szCs w:val="14"/>
              </w:rPr>
            </w:pPr>
            <w:r w:rsidRPr="00B209C7">
              <w:rPr>
                <w:color w:val="000000"/>
                <w:sz w:val="14"/>
                <w:szCs w:val="14"/>
              </w:rPr>
              <w:t>14042000</w:t>
            </w:r>
          </w:p>
        </w:tc>
        <w:tc>
          <w:tcPr>
            <w:tcW w:w="3114" w:type="dxa"/>
            <w:hideMark/>
          </w:tcPr>
          <w:p w14:paraId="454D0FED" w14:textId="77777777" w:rsidR="00CF57A7" w:rsidRPr="00B209C7" w:rsidRDefault="00CF57A7" w:rsidP="00CF57A7">
            <w:pPr>
              <w:jc w:val="left"/>
              <w:rPr>
                <w:color w:val="000000"/>
                <w:sz w:val="14"/>
                <w:szCs w:val="14"/>
              </w:rPr>
            </w:pPr>
            <w:r w:rsidRPr="00B209C7">
              <w:rPr>
                <w:color w:val="000000"/>
                <w:sz w:val="14"/>
                <w:szCs w:val="14"/>
              </w:rPr>
              <w:t>- Cotton linters</w:t>
            </w:r>
          </w:p>
        </w:tc>
        <w:tc>
          <w:tcPr>
            <w:tcW w:w="910" w:type="dxa"/>
            <w:hideMark/>
          </w:tcPr>
          <w:p w14:paraId="3868C7A5" w14:textId="77777777" w:rsidR="00CF57A7" w:rsidRPr="00B209C7" w:rsidRDefault="00CF57A7" w:rsidP="00CF57A7">
            <w:pPr>
              <w:jc w:val="center"/>
              <w:rPr>
                <w:color w:val="000000"/>
                <w:sz w:val="14"/>
                <w:szCs w:val="14"/>
              </w:rPr>
            </w:pPr>
            <w:r w:rsidRPr="00B209C7">
              <w:rPr>
                <w:color w:val="000000"/>
                <w:sz w:val="14"/>
                <w:szCs w:val="14"/>
              </w:rPr>
              <w:t>122%</w:t>
            </w:r>
          </w:p>
        </w:tc>
        <w:tc>
          <w:tcPr>
            <w:tcW w:w="1217" w:type="dxa"/>
            <w:hideMark/>
          </w:tcPr>
          <w:p w14:paraId="26BFE8E6" w14:textId="77777777" w:rsidR="00CF57A7" w:rsidRPr="00B209C7" w:rsidRDefault="00CF57A7" w:rsidP="00CF57A7">
            <w:pPr>
              <w:jc w:val="center"/>
              <w:rPr>
                <w:color w:val="000000"/>
                <w:sz w:val="14"/>
                <w:szCs w:val="14"/>
              </w:rPr>
            </w:pPr>
            <w:r w:rsidRPr="00B209C7">
              <w:rPr>
                <w:color w:val="000000"/>
                <w:sz w:val="14"/>
                <w:szCs w:val="14"/>
              </w:rPr>
              <w:t>17%</w:t>
            </w:r>
          </w:p>
        </w:tc>
        <w:tc>
          <w:tcPr>
            <w:tcW w:w="1050" w:type="dxa"/>
            <w:hideMark/>
          </w:tcPr>
          <w:p w14:paraId="2B567EDF" w14:textId="77777777" w:rsidR="00CF57A7" w:rsidRPr="00B209C7" w:rsidRDefault="00CF57A7" w:rsidP="00CF57A7">
            <w:pPr>
              <w:jc w:val="center"/>
              <w:rPr>
                <w:color w:val="000000"/>
                <w:sz w:val="14"/>
                <w:szCs w:val="14"/>
              </w:rPr>
            </w:pPr>
            <w:r w:rsidRPr="00B209C7">
              <w:rPr>
                <w:color w:val="000000"/>
                <w:sz w:val="14"/>
                <w:szCs w:val="14"/>
              </w:rPr>
              <w:t>14042000</w:t>
            </w:r>
          </w:p>
        </w:tc>
        <w:tc>
          <w:tcPr>
            <w:tcW w:w="588" w:type="dxa"/>
            <w:hideMark/>
          </w:tcPr>
          <w:p w14:paraId="304DF725" w14:textId="77777777" w:rsidR="00CF57A7" w:rsidRPr="00B209C7" w:rsidRDefault="00CF57A7" w:rsidP="00CF57A7">
            <w:pPr>
              <w:jc w:val="center"/>
              <w:rPr>
                <w:color w:val="000000"/>
                <w:sz w:val="14"/>
                <w:szCs w:val="14"/>
              </w:rPr>
            </w:pPr>
            <w:r w:rsidRPr="00B209C7">
              <w:rPr>
                <w:color w:val="000000"/>
                <w:sz w:val="14"/>
                <w:szCs w:val="14"/>
              </w:rPr>
              <w:t>0%</w:t>
            </w:r>
          </w:p>
        </w:tc>
        <w:tc>
          <w:tcPr>
            <w:tcW w:w="1149" w:type="dxa"/>
            <w:hideMark/>
          </w:tcPr>
          <w:p w14:paraId="3A0F20E1" w14:textId="77777777" w:rsidR="00CF57A7" w:rsidRPr="00B209C7" w:rsidRDefault="00CF57A7" w:rsidP="00CF57A7">
            <w:pPr>
              <w:jc w:val="center"/>
              <w:rPr>
                <w:color w:val="000000"/>
                <w:sz w:val="14"/>
                <w:szCs w:val="14"/>
              </w:rPr>
            </w:pPr>
          </w:p>
        </w:tc>
      </w:tr>
      <w:tr w:rsidR="00CF57A7" w:rsidRPr="00B209C7" w14:paraId="3DB6FBCA" w14:textId="77777777" w:rsidTr="00CF57A7">
        <w:trPr>
          <w:trHeight w:val="20"/>
        </w:trPr>
        <w:tc>
          <w:tcPr>
            <w:tcW w:w="1110" w:type="dxa"/>
            <w:hideMark/>
          </w:tcPr>
          <w:p w14:paraId="06755C89" w14:textId="77777777" w:rsidR="00CF57A7" w:rsidRPr="00B209C7" w:rsidRDefault="00CF57A7" w:rsidP="00CF57A7">
            <w:pPr>
              <w:jc w:val="left"/>
              <w:rPr>
                <w:color w:val="000000"/>
                <w:sz w:val="14"/>
                <w:szCs w:val="14"/>
              </w:rPr>
            </w:pPr>
            <w:r w:rsidRPr="00B209C7">
              <w:rPr>
                <w:color w:val="000000"/>
                <w:sz w:val="14"/>
                <w:szCs w:val="14"/>
              </w:rPr>
              <w:t>1512</w:t>
            </w:r>
          </w:p>
        </w:tc>
        <w:tc>
          <w:tcPr>
            <w:tcW w:w="3114" w:type="dxa"/>
            <w:hideMark/>
          </w:tcPr>
          <w:p w14:paraId="5F6B9EB4" w14:textId="77777777" w:rsidR="00CF57A7" w:rsidRPr="00B209C7" w:rsidRDefault="00CF57A7" w:rsidP="00CF57A7">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910" w:type="dxa"/>
            <w:hideMark/>
          </w:tcPr>
          <w:p w14:paraId="3EB43C4D" w14:textId="77777777" w:rsidR="00CF57A7" w:rsidRPr="00B209C7" w:rsidRDefault="00CF57A7" w:rsidP="00CF57A7">
            <w:pPr>
              <w:jc w:val="center"/>
              <w:rPr>
                <w:color w:val="000000"/>
                <w:sz w:val="14"/>
                <w:szCs w:val="14"/>
              </w:rPr>
            </w:pPr>
          </w:p>
        </w:tc>
        <w:tc>
          <w:tcPr>
            <w:tcW w:w="1217" w:type="dxa"/>
            <w:hideMark/>
          </w:tcPr>
          <w:p w14:paraId="237A38CE" w14:textId="77777777" w:rsidR="00CF57A7" w:rsidRPr="00B209C7" w:rsidRDefault="00CF57A7" w:rsidP="00CF57A7">
            <w:pPr>
              <w:jc w:val="center"/>
              <w:rPr>
                <w:color w:val="000000"/>
                <w:sz w:val="14"/>
                <w:szCs w:val="14"/>
              </w:rPr>
            </w:pPr>
          </w:p>
        </w:tc>
        <w:tc>
          <w:tcPr>
            <w:tcW w:w="1050" w:type="dxa"/>
            <w:hideMark/>
          </w:tcPr>
          <w:p w14:paraId="22E200B8" w14:textId="77777777" w:rsidR="00CF57A7" w:rsidRPr="00B209C7" w:rsidRDefault="00CF57A7" w:rsidP="00CF57A7">
            <w:pPr>
              <w:jc w:val="center"/>
              <w:rPr>
                <w:color w:val="000000"/>
                <w:sz w:val="14"/>
                <w:szCs w:val="14"/>
              </w:rPr>
            </w:pPr>
          </w:p>
        </w:tc>
        <w:tc>
          <w:tcPr>
            <w:tcW w:w="588" w:type="dxa"/>
            <w:hideMark/>
          </w:tcPr>
          <w:p w14:paraId="53424A11" w14:textId="77777777" w:rsidR="00CF57A7" w:rsidRPr="00B209C7" w:rsidRDefault="00CF57A7" w:rsidP="00CF57A7">
            <w:pPr>
              <w:jc w:val="center"/>
              <w:rPr>
                <w:color w:val="000000"/>
                <w:sz w:val="14"/>
                <w:szCs w:val="14"/>
              </w:rPr>
            </w:pPr>
          </w:p>
        </w:tc>
        <w:tc>
          <w:tcPr>
            <w:tcW w:w="1149" w:type="dxa"/>
            <w:hideMark/>
          </w:tcPr>
          <w:p w14:paraId="312042FF" w14:textId="77777777" w:rsidR="00CF57A7" w:rsidRPr="00B209C7" w:rsidRDefault="00CF57A7" w:rsidP="00CF57A7">
            <w:pPr>
              <w:jc w:val="center"/>
              <w:rPr>
                <w:color w:val="000000"/>
                <w:sz w:val="14"/>
                <w:szCs w:val="14"/>
              </w:rPr>
            </w:pPr>
          </w:p>
        </w:tc>
      </w:tr>
      <w:tr w:rsidR="00CF57A7" w:rsidRPr="00B209C7" w14:paraId="72495AC6" w14:textId="77777777" w:rsidTr="00CF57A7">
        <w:trPr>
          <w:cnfStyle w:val="000000010000" w:firstRow="0" w:lastRow="0" w:firstColumn="0" w:lastColumn="0" w:oddVBand="0" w:evenVBand="0" w:oddHBand="0" w:evenHBand="1" w:firstRowFirstColumn="0" w:firstRowLastColumn="0" w:lastRowFirstColumn="0" w:lastRowLastColumn="0"/>
          <w:trHeight w:val="20"/>
        </w:trPr>
        <w:tc>
          <w:tcPr>
            <w:tcW w:w="1110" w:type="dxa"/>
            <w:hideMark/>
          </w:tcPr>
          <w:p w14:paraId="2FE65557" w14:textId="77777777" w:rsidR="00CF57A7" w:rsidRPr="00B209C7" w:rsidRDefault="00CF57A7" w:rsidP="00CF57A7">
            <w:pPr>
              <w:jc w:val="left"/>
              <w:rPr>
                <w:color w:val="000000"/>
                <w:sz w:val="14"/>
                <w:szCs w:val="14"/>
              </w:rPr>
            </w:pPr>
            <w:r w:rsidRPr="00B209C7">
              <w:rPr>
                <w:color w:val="000000"/>
                <w:sz w:val="14"/>
                <w:szCs w:val="14"/>
              </w:rPr>
              <w:t>15122100</w:t>
            </w:r>
          </w:p>
        </w:tc>
        <w:tc>
          <w:tcPr>
            <w:tcW w:w="3114" w:type="dxa"/>
            <w:hideMark/>
          </w:tcPr>
          <w:p w14:paraId="3264C618" w14:textId="77777777" w:rsidR="00CF57A7" w:rsidRPr="00B209C7" w:rsidRDefault="00CF57A7" w:rsidP="00CF57A7">
            <w:pPr>
              <w:jc w:val="left"/>
              <w:rPr>
                <w:color w:val="000000"/>
                <w:sz w:val="14"/>
                <w:szCs w:val="14"/>
              </w:rPr>
            </w:pPr>
            <w:r w:rsidRPr="00B209C7">
              <w:rPr>
                <w:color w:val="000000"/>
                <w:sz w:val="14"/>
                <w:szCs w:val="14"/>
              </w:rPr>
              <w:t>-- Crude oil, whether or not gossypol has been removed</w:t>
            </w:r>
          </w:p>
        </w:tc>
        <w:tc>
          <w:tcPr>
            <w:tcW w:w="910" w:type="dxa"/>
            <w:hideMark/>
          </w:tcPr>
          <w:p w14:paraId="5F10583D" w14:textId="77777777" w:rsidR="00CF57A7" w:rsidRPr="00B209C7" w:rsidRDefault="00CF57A7" w:rsidP="00CF57A7">
            <w:pPr>
              <w:jc w:val="center"/>
              <w:rPr>
                <w:color w:val="000000"/>
                <w:sz w:val="14"/>
                <w:szCs w:val="14"/>
              </w:rPr>
            </w:pPr>
            <w:r w:rsidRPr="00B209C7">
              <w:rPr>
                <w:color w:val="000000"/>
                <w:sz w:val="14"/>
                <w:szCs w:val="14"/>
              </w:rPr>
              <w:t>122%</w:t>
            </w:r>
          </w:p>
        </w:tc>
        <w:tc>
          <w:tcPr>
            <w:tcW w:w="1217" w:type="dxa"/>
            <w:hideMark/>
          </w:tcPr>
          <w:p w14:paraId="11160DFB" w14:textId="77777777" w:rsidR="00CF57A7" w:rsidRPr="00B209C7" w:rsidRDefault="00CF57A7" w:rsidP="00CF57A7">
            <w:pPr>
              <w:jc w:val="center"/>
              <w:rPr>
                <w:color w:val="000000"/>
                <w:sz w:val="14"/>
                <w:szCs w:val="14"/>
              </w:rPr>
            </w:pPr>
            <w:r w:rsidRPr="00B209C7">
              <w:rPr>
                <w:color w:val="000000"/>
                <w:sz w:val="14"/>
                <w:szCs w:val="14"/>
              </w:rPr>
              <w:t>17%</w:t>
            </w:r>
          </w:p>
        </w:tc>
        <w:tc>
          <w:tcPr>
            <w:tcW w:w="1050" w:type="dxa"/>
            <w:hideMark/>
          </w:tcPr>
          <w:p w14:paraId="1623064A" w14:textId="77777777" w:rsidR="00CF57A7" w:rsidRPr="00B209C7" w:rsidRDefault="00CF57A7" w:rsidP="00CF57A7">
            <w:pPr>
              <w:jc w:val="center"/>
              <w:rPr>
                <w:color w:val="000000"/>
                <w:sz w:val="14"/>
                <w:szCs w:val="14"/>
              </w:rPr>
            </w:pPr>
            <w:r w:rsidRPr="00B209C7">
              <w:rPr>
                <w:color w:val="000000"/>
                <w:sz w:val="14"/>
                <w:szCs w:val="14"/>
              </w:rPr>
              <w:t>15122100</w:t>
            </w:r>
          </w:p>
        </w:tc>
        <w:tc>
          <w:tcPr>
            <w:tcW w:w="588" w:type="dxa"/>
            <w:hideMark/>
          </w:tcPr>
          <w:p w14:paraId="58B50FE3" w14:textId="77777777" w:rsidR="00CF57A7" w:rsidRPr="00B209C7" w:rsidRDefault="00CF57A7" w:rsidP="00CF57A7">
            <w:pPr>
              <w:jc w:val="center"/>
              <w:rPr>
                <w:color w:val="000000"/>
                <w:sz w:val="14"/>
                <w:szCs w:val="14"/>
              </w:rPr>
            </w:pPr>
            <w:r w:rsidRPr="00B209C7">
              <w:rPr>
                <w:color w:val="000000"/>
                <w:sz w:val="14"/>
                <w:szCs w:val="14"/>
              </w:rPr>
              <w:t>0%</w:t>
            </w:r>
          </w:p>
        </w:tc>
        <w:tc>
          <w:tcPr>
            <w:tcW w:w="1149" w:type="dxa"/>
            <w:hideMark/>
          </w:tcPr>
          <w:p w14:paraId="352F4A7D" w14:textId="77777777" w:rsidR="00CF57A7" w:rsidRPr="00B209C7" w:rsidRDefault="00CF57A7" w:rsidP="00CF57A7">
            <w:pPr>
              <w:jc w:val="center"/>
              <w:rPr>
                <w:color w:val="000000"/>
                <w:sz w:val="14"/>
                <w:szCs w:val="14"/>
              </w:rPr>
            </w:pPr>
          </w:p>
        </w:tc>
      </w:tr>
      <w:tr w:rsidR="00CF57A7" w:rsidRPr="00B209C7" w14:paraId="3F492ED5" w14:textId="77777777" w:rsidTr="00CF57A7">
        <w:trPr>
          <w:trHeight w:val="20"/>
        </w:trPr>
        <w:tc>
          <w:tcPr>
            <w:tcW w:w="1110" w:type="dxa"/>
            <w:hideMark/>
          </w:tcPr>
          <w:p w14:paraId="032C5512" w14:textId="77777777" w:rsidR="00CF57A7" w:rsidRPr="00B209C7" w:rsidRDefault="00CF57A7" w:rsidP="00CF57A7">
            <w:pPr>
              <w:jc w:val="left"/>
              <w:rPr>
                <w:color w:val="000000"/>
                <w:sz w:val="14"/>
                <w:szCs w:val="14"/>
              </w:rPr>
            </w:pPr>
            <w:r w:rsidRPr="00B209C7">
              <w:rPr>
                <w:color w:val="000000"/>
                <w:sz w:val="14"/>
                <w:szCs w:val="14"/>
              </w:rPr>
              <w:t>15122900</w:t>
            </w:r>
          </w:p>
        </w:tc>
        <w:tc>
          <w:tcPr>
            <w:tcW w:w="3114" w:type="dxa"/>
            <w:hideMark/>
          </w:tcPr>
          <w:p w14:paraId="56C83FD2" w14:textId="77777777" w:rsidR="00CF57A7" w:rsidRPr="00B209C7" w:rsidRDefault="00CF57A7" w:rsidP="00CF57A7">
            <w:pPr>
              <w:jc w:val="left"/>
              <w:rPr>
                <w:color w:val="000000"/>
                <w:sz w:val="14"/>
                <w:szCs w:val="14"/>
              </w:rPr>
            </w:pPr>
            <w:r w:rsidRPr="00B209C7">
              <w:rPr>
                <w:color w:val="000000"/>
                <w:sz w:val="14"/>
                <w:szCs w:val="14"/>
              </w:rPr>
              <w:t>-- Other</w:t>
            </w:r>
          </w:p>
        </w:tc>
        <w:tc>
          <w:tcPr>
            <w:tcW w:w="910" w:type="dxa"/>
            <w:hideMark/>
          </w:tcPr>
          <w:p w14:paraId="5B45428B" w14:textId="77777777" w:rsidR="00CF57A7" w:rsidRPr="00B209C7" w:rsidRDefault="00CF57A7" w:rsidP="00CF57A7">
            <w:pPr>
              <w:jc w:val="center"/>
              <w:rPr>
                <w:color w:val="000000"/>
                <w:sz w:val="14"/>
                <w:szCs w:val="14"/>
              </w:rPr>
            </w:pPr>
            <w:r w:rsidRPr="00B209C7">
              <w:rPr>
                <w:color w:val="000000"/>
                <w:sz w:val="14"/>
                <w:szCs w:val="14"/>
              </w:rPr>
              <w:t>122%</w:t>
            </w:r>
          </w:p>
        </w:tc>
        <w:tc>
          <w:tcPr>
            <w:tcW w:w="1217" w:type="dxa"/>
            <w:hideMark/>
          </w:tcPr>
          <w:p w14:paraId="0B16A484" w14:textId="77777777" w:rsidR="00CF57A7" w:rsidRPr="00B209C7" w:rsidRDefault="00CF57A7" w:rsidP="00CF57A7">
            <w:pPr>
              <w:jc w:val="center"/>
              <w:rPr>
                <w:color w:val="000000"/>
                <w:sz w:val="14"/>
                <w:szCs w:val="14"/>
              </w:rPr>
            </w:pPr>
            <w:r w:rsidRPr="00B209C7">
              <w:rPr>
                <w:color w:val="000000"/>
                <w:sz w:val="14"/>
                <w:szCs w:val="14"/>
              </w:rPr>
              <w:t>17%</w:t>
            </w:r>
          </w:p>
        </w:tc>
        <w:tc>
          <w:tcPr>
            <w:tcW w:w="1050" w:type="dxa"/>
            <w:hideMark/>
          </w:tcPr>
          <w:p w14:paraId="7EB22382" w14:textId="77777777" w:rsidR="00CF57A7" w:rsidRPr="00B209C7" w:rsidRDefault="00CF57A7" w:rsidP="00CF57A7">
            <w:pPr>
              <w:jc w:val="center"/>
              <w:rPr>
                <w:color w:val="000000"/>
                <w:sz w:val="14"/>
                <w:szCs w:val="14"/>
              </w:rPr>
            </w:pPr>
            <w:r w:rsidRPr="00B209C7">
              <w:rPr>
                <w:color w:val="000000"/>
                <w:sz w:val="14"/>
                <w:szCs w:val="14"/>
              </w:rPr>
              <w:t>15122900</w:t>
            </w:r>
          </w:p>
        </w:tc>
        <w:tc>
          <w:tcPr>
            <w:tcW w:w="588" w:type="dxa"/>
            <w:hideMark/>
          </w:tcPr>
          <w:p w14:paraId="13091DFA" w14:textId="77777777" w:rsidR="00CF57A7" w:rsidRPr="00B209C7" w:rsidRDefault="00CF57A7" w:rsidP="00CF57A7">
            <w:pPr>
              <w:jc w:val="center"/>
              <w:rPr>
                <w:color w:val="000000"/>
                <w:sz w:val="14"/>
                <w:szCs w:val="14"/>
              </w:rPr>
            </w:pPr>
            <w:r w:rsidRPr="00B209C7">
              <w:rPr>
                <w:color w:val="000000"/>
                <w:sz w:val="14"/>
                <w:szCs w:val="14"/>
              </w:rPr>
              <w:t>10%</w:t>
            </w:r>
          </w:p>
        </w:tc>
        <w:tc>
          <w:tcPr>
            <w:tcW w:w="1149" w:type="dxa"/>
            <w:hideMark/>
          </w:tcPr>
          <w:p w14:paraId="5FCFBB16" w14:textId="77777777" w:rsidR="00CF57A7" w:rsidRPr="00B209C7" w:rsidRDefault="00CF57A7" w:rsidP="00CF57A7">
            <w:pPr>
              <w:jc w:val="center"/>
              <w:rPr>
                <w:color w:val="000000"/>
                <w:sz w:val="14"/>
                <w:szCs w:val="14"/>
              </w:rPr>
            </w:pPr>
          </w:p>
        </w:tc>
      </w:tr>
      <w:tr w:rsidR="00CF57A7" w:rsidRPr="00B209C7" w14:paraId="738D123A" w14:textId="77777777" w:rsidTr="00CF57A7">
        <w:trPr>
          <w:cnfStyle w:val="000000010000" w:firstRow="0" w:lastRow="0" w:firstColumn="0" w:lastColumn="0" w:oddVBand="0" w:evenVBand="0" w:oddHBand="0" w:evenHBand="1" w:firstRowFirstColumn="0" w:firstRowLastColumn="0" w:lastRowFirstColumn="0" w:lastRowLastColumn="0"/>
          <w:trHeight w:val="20"/>
        </w:trPr>
        <w:tc>
          <w:tcPr>
            <w:tcW w:w="1110" w:type="dxa"/>
            <w:hideMark/>
          </w:tcPr>
          <w:p w14:paraId="7596742C" w14:textId="77777777" w:rsidR="00CF57A7" w:rsidRPr="00B209C7" w:rsidRDefault="00CF57A7" w:rsidP="00CF57A7">
            <w:pPr>
              <w:jc w:val="left"/>
              <w:rPr>
                <w:color w:val="000000"/>
                <w:sz w:val="14"/>
                <w:szCs w:val="14"/>
              </w:rPr>
            </w:pPr>
            <w:r w:rsidRPr="00B209C7">
              <w:rPr>
                <w:color w:val="000000"/>
                <w:sz w:val="14"/>
                <w:szCs w:val="14"/>
              </w:rPr>
              <w:t>1521</w:t>
            </w:r>
          </w:p>
        </w:tc>
        <w:tc>
          <w:tcPr>
            <w:tcW w:w="3114" w:type="dxa"/>
            <w:noWrap/>
            <w:hideMark/>
          </w:tcPr>
          <w:p w14:paraId="27F3B12D" w14:textId="77777777" w:rsidR="00CF57A7" w:rsidRPr="00B209C7" w:rsidRDefault="00CF57A7" w:rsidP="00CF57A7">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910" w:type="dxa"/>
            <w:hideMark/>
          </w:tcPr>
          <w:p w14:paraId="4AE0C21F" w14:textId="77777777" w:rsidR="00CF57A7" w:rsidRPr="00B209C7" w:rsidRDefault="00CF57A7" w:rsidP="00CF57A7">
            <w:pPr>
              <w:jc w:val="center"/>
              <w:rPr>
                <w:color w:val="000000"/>
                <w:sz w:val="14"/>
                <w:szCs w:val="14"/>
              </w:rPr>
            </w:pPr>
          </w:p>
        </w:tc>
        <w:tc>
          <w:tcPr>
            <w:tcW w:w="1217" w:type="dxa"/>
            <w:hideMark/>
          </w:tcPr>
          <w:p w14:paraId="2B83F0A3" w14:textId="77777777" w:rsidR="00CF57A7" w:rsidRPr="00B209C7" w:rsidRDefault="00CF57A7" w:rsidP="00CF57A7">
            <w:pPr>
              <w:jc w:val="center"/>
              <w:rPr>
                <w:color w:val="000000"/>
                <w:sz w:val="14"/>
                <w:szCs w:val="14"/>
              </w:rPr>
            </w:pPr>
          </w:p>
        </w:tc>
        <w:tc>
          <w:tcPr>
            <w:tcW w:w="1050" w:type="dxa"/>
            <w:hideMark/>
          </w:tcPr>
          <w:p w14:paraId="7FB35ABA" w14:textId="77777777" w:rsidR="00CF57A7" w:rsidRPr="00B209C7" w:rsidRDefault="00CF57A7" w:rsidP="00CF57A7">
            <w:pPr>
              <w:jc w:val="center"/>
              <w:rPr>
                <w:color w:val="000000"/>
                <w:sz w:val="14"/>
                <w:szCs w:val="14"/>
              </w:rPr>
            </w:pPr>
          </w:p>
        </w:tc>
        <w:tc>
          <w:tcPr>
            <w:tcW w:w="588" w:type="dxa"/>
            <w:hideMark/>
          </w:tcPr>
          <w:p w14:paraId="1EAC96A5" w14:textId="77777777" w:rsidR="00CF57A7" w:rsidRPr="00B209C7" w:rsidRDefault="00CF57A7" w:rsidP="00CF57A7">
            <w:pPr>
              <w:jc w:val="center"/>
              <w:rPr>
                <w:color w:val="000000"/>
                <w:sz w:val="14"/>
                <w:szCs w:val="14"/>
              </w:rPr>
            </w:pPr>
          </w:p>
        </w:tc>
        <w:tc>
          <w:tcPr>
            <w:tcW w:w="1149" w:type="dxa"/>
            <w:hideMark/>
          </w:tcPr>
          <w:p w14:paraId="5E1C0232" w14:textId="77777777" w:rsidR="00CF57A7" w:rsidRPr="00B209C7" w:rsidRDefault="00CF57A7" w:rsidP="00CF57A7">
            <w:pPr>
              <w:jc w:val="center"/>
              <w:rPr>
                <w:color w:val="000000"/>
                <w:sz w:val="14"/>
                <w:szCs w:val="14"/>
              </w:rPr>
            </w:pPr>
          </w:p>
        </w:tc>
      </w:tr>
      <w:tr w:rsidR="00CF57A7" w:rsidRPr="00B209C7" w14:paraId="4678609A" w14:textId="77777777" w:rsidTr="00CF57A7">
        <w:trPr>
          <w:trHeight w:val="20"/>
        </w:trPr>
        <w:tc>
          <w:tcPr>
            <w:tcW w:w="1110" w:type="dxa"/>
            <w:hideMark/>
          </w:tcPr>
          <w:p w14:paraId="060121A7" w14:textId="77777777" w:rsidR="00CF57A7" w:rsidRPr="00B209C7" w:rsidRDefault="00CF57A7" w:rsidP="00CF57A7">
            <w:pPr>
              <w:jc w:val="left"/>
              <w:rPr>
                <w:color w:val="000000"/>
                <w:sz w:val="14"/>
                <w:szCs w:val="14"/>
              </w:rPr>
            </w:pPr>
            <w:r w:rsidRPr="00B209C7">
              <w:rPr>
                <w:color w:val="000000"/>
                <w:sz w:val="14"/>
                <w:szCs w:val="14"/>
              </w:rPr>
              <w:t>15211000</w:t>
            </w:r>
          </w:p>
        </w:tc>
        <w:tc>
          <w:tcPr>
            <w:tcW w:w="3114" w:type="dxa"/>
            <w:hideMark/>
          </w:tcPr>
          <w:p w14:paraId="7474AA67" w14:textId="77777777" w:rsidR="00CF57A7" w:rsidRPr="00B209C7" w:rsidRDefault="00CF57A7" w:rsidP="00CF57A7">
            <w:pPr>
              <w:jc w:val="left"/>
              <w:rPr>
                <w:color w:val="000000"/>
                <w:sz w:val="14"/>
                <w:szCs w:val="14"/>
              </w:rPr>
            </w:pPr>
            <w:r w:rsidRPr="00B209C7">
              <w:rPr>
                <w:color w:val="000000"/>
                <w:sz w:val="14"/>
                <w:szCs w:val="14"/>
              </w:rPr>
              <w:t>- Vegetable waxes</w:t>
            </w:r>
          </w:p>
        </w:tc>
        <w:tc>
          <w:tcPr>
            <w:tcW w:w="910" w:type="dxa"/>
            <w:hideMark/>
          </w:tcPr>
          <w:p w14:paraId="3ABA2E19" w14:textId="77777777" w:rsidR="00CF57A7" w:rsidRPr="00B209C7" w:rsidRDefault="00CF57A7" w:rsidP="00CF57A7">
            <w:pPr>
              <w:jc w:val="center"/>
              <w:rPr>
                <w:color w:val="000000"/>
                <w:sz w:val="14"/>
                <w:szCs w:val="14"/>
              </w:rPr>
            </w:pPr>
            <w:r w:rsidRPr="00B209C7">
              <w:rPr>
                <w:color w:val="000000"/>
                <w:sz w:val="14"/>
                <w:szCs w:val="14"/>
              </w:rPr>
              <w:t>122%</w:t>
            </w:r>
          </w:p>
        </w:tc>
        <w:tc>
          <w:tcPr>
            <w:tcW w:w="1217" w:type="dxa"/>
            <w:hideMark/>
          </w:tcPr>
          <w:p w14:paraId="13875884" w14:textId="77777777" w:rsidR="00CF57A7" w:rsidRPr="00B209C7" w:rsidRDefault="00CF57A7" w:rsidP="00CF57A7">
            <w:pPr>
              <w:jc w:val="center"/>
              <w:rPr>
                <w:color w:val="000000"/>
                <w:sz w:val="14"/>
                <w:szCs w:val="14"/>
              </w:rPr>
            </w:pPr>
            <w:r w:rsidRPr="00B209C7">
              <w:rPr>
                <w:color w:val="000000"/>
                <w:sz w:val="14"/>
                <w:szCs w:val="14"/>
              </w:rPr>
              <w:t>17%</w:t>
            </w:r>
          </w:p>
        </w:tc>
        <w:tc>
          <w:tcPr>
            <w:tcW w:w="1050" w:type="dxa"/>
            <w:hideMark/>
          </w:tcPr>
          <w:p w14:paraId="4A5B74DA" w14:textId="77777777" w:rsidR="00CF57A7" w:rsidRPr="00B209C7" w:rsidRDefault="00CF57A7" w:rsidP="00CF57A7">
            <w:pPr>
              <w:jc w:val="center"/>
              <w:rPr>
                <w:color w:val="000000"/>
                <w:sz w:val="14"/>
                <w:szCs w:val="14"/>
              </w:rPr>
            </w:pPr>
            <w:r w:rsidRPr="00B209C7">
              <w:rPr>
                <w:color w:val="000000"/>
                <w:sz w:val="14"/>
                <w:szCs w:val="14"/>
              </w:rPr>
              <w:t>15211000</w:t>
            </w:r>
          </w:p>
        </w:tc>
        <w:tc>
          <w:tcPr>
            <w:tcW w:w="588" w:type="dxa"/>
            <w:hideMark/>
          </w:tcPr>
          <w:p w14:paraId="319EB22D" w14:textId="77777777" w:rsidR="00CF57A7" w:rsidRPr="00B209C7" w:rsidRDefault="00CF57A7" w:rsidP="00CF57A7">
            <w:pPr>
              <w:jc w:val="center"/>
              <w:rPr>
                <w:color w:val="000000"/>
                <w:sz w:val="14"/>
                <w:szCs w:val="14"/>
              </w:rPr>
            </w:pPr>
            <w:r w:rsidRPr="00B209C7">
              <w:rPr>
                <w:color w:val="000000"/>
                <w:sz w:val="14"/>
                <w:szCs w:val="14"/>
              </w:rPr>
              <w:t>0%</w:t>
            </w:r>
          </w:p>
        </w:tc>
        <w:tc>
          <w:tcPr>
            <w:tcW w:w="1149" w:type="dxa"/>
            <w:hideMark/>
          </w:tcPr>
          <w:p w14:paraId="3026402A" w14:textId="77777777" w:rsidR="00CF57A7" w:rsidRPr="00B209C7" w:rsidRDefault="00CF57A7" w:rsidP="00CF57A7">
            <w:pPr>
              <w:jc w:val="center"/>
              <w:rPr>
                <w:color w:val="000000"/>
                <w:sz w:val="14"/>
                <w:szCs w:val="14"/>
              </w:rPr>
            </w:pPr>
          </w:p>
        </w:tc>
      </w:tr>
      <w:tr w:rsidR="00CF57A7" w:rsidRPr="00B209C7" w14:paraId="4F46E58E" w14:textId="77777777" w:rsidTr="00CF57A7">
        <w:trPr>
          <w:cnfStyle w:val="000000010000" w:firstRow="0" w:lastRow="0" w:firstColumn="0" w:lastColumn="0" w:oddVBand="0" w:evenVBand="0" w:oddHBand="0" w:evenHBand="1" w:firstRowFirstColumn="0" w:firstRowLastColumn="0" w:lastRowFirstColumn="0" w:lastRowLastColumn="0"/>
          <w:trHeight w:val="20"/>
        </w:trPr>
        <w:tc>
          <w:tcPr>
            <w:tcW w:w="1110" w:type="dxa"/>
            <w:hideMark/>
          </w:tcPr>
          <w:p w14:paraId="131EC984" w14:textId="77777777" w:rsidR="00CF57A7" w:rsidRPr="00B209C7" w:rsidRDefault="00CF57A7" w:rsidP="00CF57A7">
            <w:pPr>
              <w:jc w:val="left"/>
              <w:rPr>
                <w:color w:val="000000"/>
                <w:sz w:val="14"/>
                <w:szCs w:val="14"/>
              </w:rPr>
            </w:pPr>
            <w:r w:rsidRPr="00B209C7">
              <w:rPr>
                <w:color w:val="000000"/>
                <w:sz w:val="14"/>
                <w:szCs w:val="14"/>
              </w:rPr>
              <w:t>2306</w:t>
            </w:r>
          </w:p>
        </w:tc>
        <w:tc>
          <w:tcPr>
            <w:tcW w:w="3114" w:type="dxa"/>
            <w:hideMark/>
          </w:tcPr>
          <w:p w14:paraId="1F259111" w14:textId="77777777" w:rsidR="00CF57A7" w:rsidRPr="00B209C7" w:rsidRDefault="00CF57A7" w:rsidP="00CF57A7">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910" w:type="dxa"/>
            <w:hideMark/>
          </w:tcPr>
          <w:p w14:paraId="7F3AF0EB" w14:textId="77777777" w:rsidR="00CF57A7" w:rsidRPr="00B209C7" w:rsidRDefault="00CF57A7" w:rsidP="00CF57A7">
            <w:pPr>
              <w:jc w:val="center"/>
              <w:rPr>
                <w:color w:val="000000"/>
                <w:sz w:val="14"/>
                <w:szCs w:val="14"/>
              </w:rPr>
            </w:pPr>
          </w:p>
        </w:tc>
        <w:tc>
          <w:tcPr>
            <w:tcW w:w="1217" w:type="dxa"/>
            <w:hideMark/>
          </w:tcPr>
          <w:p w14:paraId="13396CF9" w14:textId="77777777" w:rsidR="00CF57A7" w:rsidRPr="00B209C7" w:rsidRDefault="00CF57A7" w:rsidP="00CF57A7">
            <w:pPr>
              <w:jc w:val="center"/>
              <w:rPr>
                <w:color w:val="000000"/>
                <w:sz w:val="14"/>
                <w:szCs w:val="14"/>
              </w:rPr>
            </w:pPr>
          </w:p>
        </w:tc>
        <w:tc>
          <w:tcPr>
            <w:tcW w:w="1050" w:type="dxa"/>
            <w:hideMark/>
          </w:tcPr>
          <w:p w14:paraId="1D163AD7" w14:textId="77777777" w:rsidR="00CF57A7" w:rsidRPr="00B209C7" w:rsidRDefault="00CF57A7" w:rsidP="00CF57A7">
            <w:pPr>
              <w:jc w:val="center"/>
              <w:rPr>
                <w:color w:val="000000"/>
                <w:sz w:val="14"/>
                <w:szCs w:val="14"/>
              </w:rPr>
            </w:pPr>
          </w:p>
        </w:tc>
        <w:tc>
          <w:tcPr>
            <w:tcW w:w="588" w:type="dxa"/>
            <w:hideMark/>
          </w:tcPr>
          <w:p w14:paraId="78DC0E49" w14:textId="77777777" w:rsidR="00CF57A7" w:rsidRPr="00B209C7" w:rsidRDefault="00CF57A7" w:rsidP="00CF57A7">
            <w:pPr>
              <w:jc w:val="center"/>
              <w:rPr>
                <w:color w:val="000000"/>
                <w:sz w:val="14"/>
                <w:szCs w:val="14"/>
              </w:rPr>
            </w:pPr>
          </w:p>
        </w:tc>
        <w:tc>
          <w:tcPr>
            <w:tcW w:w="1149" w:type="dxa"/>
            <w:hideMark/>
          </w:tcPr>
          <w:p w14:paraId="2D1D11F6" w14:textId="77777777" w:rsidR="00CF57A7" w:rsidRPr="00B209C7" w:rsidRDefault="00CF57A7" w:rsidP="00CF57A7">
            <w:pPr>
              <w:jc w:val="center"/>
              <w:rPr>
                <w:color w:val="000000"/>
                <w:sz w:val="14"/>
                <w:szCs w:val="14"/>
              </w:rPr>
            </w:pPr>
          </w:p>
        </w:tc>
      </w:tr>
      <w:tr w:rsidR="00CF57A7" w:rsidRPr="00B209C7" w14:paraId="3DB6182D" w14:textId="77777777" w:rsidTr="00CF57A7">
        <w:trPr>
          <w:trHeight w:val="20"/>
        </w:trPr>
        <w:tc>
          <w:tcPr>
            <w:tcW w:w="1110" w:type="dxa"/>
            <w:hideMark/>
          </w:tcPr>
          <w:p w14:paraId="6DE15498" w14:textId="77777777" w:rsidR="00CF57A7" w:rsidRPr="00B209C7" w:rsidRDefault="00CF57A7" w:rsidP="00CF57A7">
            <w:pPr>
              <w:jc w:val="left"/>
              <w:rPr>
                <w:color w:val="000000"/>
                <w:sz w:val="14"/>
                <w:szCs w:val="14"/>
              </w:rPr>
            </w:pPr>
            <w:r w:rsidRPr="00B209C7">
              <w:rPr>
                <w:color w:val="000000"/>
                <w:sz w:val="14"/>
                <w:szCs w:val="14"/>
              </w:rPr>
              <w:t>23061000</w:t>
            </w:r>
          </w:p>
        </w:tc>
        <w:tc>
          <w:tcPr>
            <w:tcW w:w="3114" w:type="dxa"/>
            <w:hideMark/>
          </w:tcPr>
          <w:p w14:paraId="78774D84" w14:textId="77777777" w:rsidR="00CF57A7" w:rsidRPr="00B209C7" w:rsidRDefault="00CF57A7" w:rsidP="00CF57A7">
            <w:pPr>
              <w:jc w:val="left"/>
              <w:rPr>
                <w:color w:val="000000"/>
                <w:sz w:val="14"/>
                <w:szCs w:val="14"/>
              </w:rPr>
            </w:pPr>
            <w:r w:rsidRPr="00B209C7">
              <w:rPr>
                <w:color w:val="000000"/>
                <w:sz w:val="14"/>
                <w:szCs w:val="14"/>
              </w:rPr>
              <w:t>- Of cotton seeds</w:t>
            </w:r>
          </w:p>
        </w:tc>
        <w:tc>
          <w:tcPr>
            <w:tcW w:w="910" w:type="dxa"/>
            <w:hideMark/>
          </w:tcPr>
          <w:p w14:paraId="13E5BC5D" w14:textId="77777777" w:rsidR="00CF57A7" w:rsidRPr="00B209C7" w:rsidRDefault="00CF57A7" w:rsidP="00CF57A7">
            <w:pPr>
              <w:jc w:val="center"/>
              <w:rPr>
                <w:color w:val="000000"/>
                <w:sz w:val="14"/>
                <w:szCs w:val="14"/>
              </w:rPr>
            </w:pPr>
            <w:r w:rsidRPr="00B209C7">
              <w:rPr>
                <w:color w:val="000000"/>
                <w:sz w:val="14"/>
                <w:szCs w:val="14"/>
              </w:rPr>
              <w:t>122%</w:t>
            </w:r>
          </w:p>
        </w:tc>
        <w:tc>
          <w:tcPr>
            <w:tcW w:w="1217" w:type="dxa"/>
            <w:hideMark/>
          </w:tcPr>
          <w:p w14:paraId="6F77F58D" w14:textId="77777777" w:rsidR="00CF57A7" w:rsidRPr="00B209C7" w:rsidRDefault="00CF57A7" w:rsidP="00CF57A7">
            <w:pPr>
              <w:jc w:val="center"/>
              <w:rPr>
                <w:color w:val="000000"/>
                <w:sz w:val="14"/>
                <w:szCs w:val="14"/>
              </w:rPr>
            </w:pPr>
            <w:r w:rsidRPr="00B209C7">
              <w:rPr>
                <w:color w:val="000000"/>
                <w:sz w:val="14"/>
                <w:szCs w:val="14"/>
              </w:rPr>
              <w:t>17%</w:t>
            </w:r>
          </w:p>
        </w:tc>
        <w:tc>
          <w:tcPr>
            <w:tcW w:w="1050" w:type="dxa"/>
            <w:hideMark/>
          </w:tcPr>
          <w:p w14:paraId="68142425" w14:textId="77777777" w:rsidR="00CF57A7" w:rsidRPr="00B209C7" w:rsidRDefault="00CF57A7" w:rsidP="00CF57A7">
            <w:pPr>
              <w:jc w:val="center"/>
              <w:rPr>
                <w:color w:val="000000"/>
                <w:sz w:val="14"/>
                <w:szCs w:val="14"/>
              </w:rPr>
            </w:pPr>
            <w:r w:rsidRPr="00B209C7">
              <w:rPr>
                <w:color w:val="000000"/>
                <w:sz w:val="14"/>
                <w:szCs w:val="14"/>
              </w:rPr>
              <w:t>23061000</w:t>
            </w:r>
          </w:p>
        </w:tc>
        <w:tc>
          <w:tcPr>
            <w:tcW w:w="588" w:type="dxa"/>
            <w:hideMark/>
          </w:tcPr>
          <w:p w14:paraId="67BB9E71" w14:textId="77777777" w:rsidR="00CF57A7" w:rsidRPr="00B209C7" w:rsidRDefault="00CF57A7" w:rsidP="00CF57A7">
            <w:pPr>
              <w:jc w:val="center"/>
              <w:rPr>
                <w:color w:val="000000"/>
                <w:sz w:val="14"/>
                <w:szCs w:val="14"/>
              </w:rPr>
            </w:pPr>
            <w:r w:rsidRPr="00B209C7">
              <w:rPr>
                <w:color w:val="000000"/>
                <w:sz w:val="14"/>
                <w:szCs w:val="14"/>
              </w:rPr>
              <w:t>0%</w:t>
            </w:r>
          </w:p>
        </w:tc>
        <w:tc>
          <w:tcPr>
            <w:tcW w:w="1149" w:type="dxa"/>
            <w:hideMark/>
          </w:tcPr>
          <w:p w14:paraId="23BA50AF" w14:textId="77777777" w:rsidR="00CF57A7" w:rsidRPr="00B209C7" w:rsidRDefault="00CF57A7" w:rsidP="00CF57A7">
            <w:pPr>
              <w:jc w:val="center"/>
              <w:rPr>
                <w:color w:val="000000"/>
                <w:sz w:val="14"/>
                <w:szCs w:val="14"/>
              </w:rPr>
            </w:pPr>
          </w:p>
        </w:tc>
      </w:tr>
      <w:tr w:rsidR="00CF57A7" w:rsidRPr="00B209C7" w14:paraId="4AE3D490" w14:textId="77777777" w:rsidTr="00CF57A7">
        <w:trPr>
          <w:cnfStyle w:val="000000010000" w:firstRow="0" w:lastRow="0" w:firstColumn="0" w:lastColumn="0" w:oddVBand="0" w:evenVBand="0" w:oddHBand="0" w:evenHBand="1" w:firstRowFirstColumn="0" w:firstRowLastColumn="0" w:lastRowFirstColumn="0" w:lastRowLastColumn="0"/>
          <w:trHeight w:val="20"/>
        </w:trPr>
        <w:tc>
          <w:tcPr>
            <w:tcW w:w="1110" w:type="dxa"/>
            <w:hideMark/>
          </w:tcPr>
          <w:p w14:paraId="0DCA3E95" w14:textId="77777777" w:rsidR="00CF57A7" w:rsidRPr="00B209C7" w:rsidRDefault="00CF57A7" w:rsidP="00CF57A7">
            <w:pPr>
              <w:jc w:val="left"/>
              <w:rPr>
                <w:color w:val="000000"/>
                <w:sz w:val="14"/>
                <w:szCs w:val="14"/>
              </w:rPr>
            </w:pPr>
            <w:r w:rsidRPr="00B209C7">
              <w:rPr>
                <w:color w:val="000000"/>
                <w:sz w:val="14"/>
                <w:szCs w:val="14"/>
              </w:rPr>
              <w:t>2936</w:t>
            </w:r>
          </w:p>
        </w:tc>
        <w:tc>
          <w:tcPr>
            <w:tcW w:w="3114" w:type="dxa"/>
            <w:hideMark/>
          </w:tcPr>
          <w:p w14:paraId="22CF9181" w14:textId="77777777" w:rsidR="00CF57A7" w:rsidRPr="00B209C7" w:rsidRDefault="00CF57A7" w:rsidP="00CF57A7">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910" w:type="dxa"/>
            <w:hideMark/>
          </w:tcPr>
          <w:p w14:paraId="100DBE42" w14:textId="77777777" w:rsidR="00CF57A7" w:rsidRPr="00B209C7" w:rsidRDefault="00CF57A7" w:rsidP="00CF57A7">
            <w:pPr>
              <w:jc w:val="center"/>
              <w:rPr>
                <w:color w:val="000000"/>
                <w:sz w:val="14"/>
                <w:szCs w:val="14"/>
              </w:rPr>
            </w:pPr>
          </w:p>
        </w:tc>
        <w:tc>
          <w:tcPr>
            <w:tcW w:w="1217" w:type="dxa"/>
            <w:hideMark/>
          </w:tcPr>
          <w:p w14:paraId="7A48ACE2" w14:textId="77777777" w:rsidR="00CF57A7" w:rsidRPr="00B209C7" w:rsidRDefault="00CF57A7" w:rsidP="00CF57A7">
            <w:pPr>
              <w:jc w:val="center"/>
              <w:rPr>
                <w:color w:val="000000"/>
                <w:sz w:val="14"/>
                <w:szCs w:val="14"/>
              </w:rPr>
            </w:pPr>
          </w:p>
        </w:tc>
        <w:tc>
          <w:tcPr>
            <w:tcW w:w="1050" w:type="dxa"/>
            <w:hideMark/>
          </w:tcPr>
          <w:p w14:paraId="511D622C" w14:textId="77777777" w:rsidR="00CF57A7" w:rsidRPr="00B209C7" w:rsidRDefault="00CF57A7" w:rsidP="00CF57A7">
            <w:pPr>
              <w:jc w:val="center"/>
              <w:rPr>
                <w:color w:val="000000"/>
                <w:sz w:val="14"/>
                <w:szCs w:val="14"/>
              </w:rPr>
            </w:pPr>
          </w:p>
        </w:tc>
        <w:tc>
          <w:tcPr>
            <w:tcW w:w="588" w:type="dxa"/>
            <w:hideMark/>
          </w:tcPr>
          <w:p w14:paraId="6F4C066D" w14:textId="77777777" w:rsidR="00CF57A7" w:rsidRPr="00B209C7" w:rsidRDefault="00CF57A7" w:rsidP="00CF57A7">
            <w:pPr>
              <w:jc w:val="center"/>
              <w:rPr>
                <w:color w:val="000000"/>
                <w:sz w:val="14"/>
                <w:szCs w:val="14"/>
              </w:rPr>
            </w:pPr>
          </w:p>
        </w:tc>
        <w:tc>
          <w:tcPr>
            <w:tcW w:w="1149" w:type="dxa"/>
            <w:hideMark/>
          </w:tcPr>
          <w:p w14:paraId="529F78A3" w14:textId="77777777" w:rsidR="00CF57A7" w:rsidRPr="00B209C7" w:rsidRDefault="00CF57A7" w:rsidP="00CF57A7">
            <w:pPr>
              <w:jc w:val="center"/>
              <w:rPr>
                <w:color w:val="000000"/>
                <w:sz w:val="14"/>
                <w:szCs w:val="14"/>
              </w:rPr>
            </w:pPr>
          </w:p>
        </w:tc>
      </w:tr>
      <w:tr w:rsidR="00CF57A7" w:rsidRPr="00B209C7" w14:paraId="369E3089" w14:textId="77777777" w:rsidTr="00CF57A7">
        <w:trPr>
          <w:trHeight w:val="20"/>
        </w:trPr>
        <w:tc>
          <w:tcPr>
            <w:tcW w:w="1110" w:type="dxa"/>
            <w:hideMark/>
          </w:tcPr>
          <w:p w14:paraId="215E7FDE" w14:textId="77777777" w:rsidR="00CF57A7" w:rsidRPr="00B209C7" w:rsidRDefault="00CF57A7" w:rsidP="00CF57A7">
            <w:pPr>
              <w:jc w:val="left"/>
              <w:rPr>
                <w:color w:val="000000"/>
                <w:sz w:val="14"/>
                <w:szCs w:val="14"/>
              </w:rPr>
            </w:pPr>
            <w:r w:rsidRPr="00B209C7">
              <w:rPr>
                <w:color w:val="000000"/>
                <w:sz w:val="14"/>
                <w:szCs w:val="14"/>
              </w:rPr>
              <w:t>29362400</w:t>
            </w:r>
          </w:p>
        </w:tc>
        <w:tc>
          <w:tcPr>
            <w:tcW w:w="3114" w:type="dxa"/>
            <w:hideMark/>
          </w:tcPr>
          <w:p w14:paraId="415C1C2C" w14:textId="77777777" w:rsidR="00CF57A7" w:rsidRPr="00B209C7" w:rsidRDefault="00CF57A7" w:rsidP="00CF57A7">
            <w:pPr>
              <w:jc w:val="left"/>
              <w:rPr>
                <w:color w:val="000000"/>
                <w:sz w:val="14"/>
                <w:szCs w:val="14"/>
              </w:rPr>
            </w:pPr>
            <w:r w:rsidRPr="00B209C7">
              <w:rPr>
                <w:color w:val="000000"/>
                <w:sz w:val="14"/>
                <w:szCs w:val="14"/>
              </w:rPr>
              <w:t>-- D- or DL-Pantothenic acid (Vitamin B3 or Vitamin B5) and its derivatives</w:t>
            </w:r>
          </w:p>
        </w:tc>
        <w:tc>
          <w:tcPr>
            <w:tcW w:w="910" w:type="dxa"/>
            <w:hideMark/>
          </w:tcPr>
          <w:p w14:paraId="05B1AA7D" w14:textId="77777777" w:rsidR="00CF57A7" w:rsidRPr="00B209C7" w:rsidRDefault="00CF57A7" w:rsidP="00CF57A7">
            <w:pPr>
              <w:jc w:val="center"/>
              <w:rPr>
                <w:color w:val="000000"/>
                <w:sz w:val="14"/>
                <w:szCs w:val="14"/>
              </w:rPr>
            </w:pPr>
            <w:r w:rsidRPr="00B209C7">
              <w:rPr>
                <w:color w:val="000000"/>
                <w:sz w:val="14"/>
                <w:szCs w:val="14"/>
              </w:rPr>
              <w:t>Unbound</w:t>
            </w:r>
          </w:p>
        </w:tc>
        <w:tc>
          <w:tcPr>
            <w:tcW w:w="1217" w:type="dxa"/>
            <w:hideMark/>
          </w:tcPr>
          <w:p w14:paraId="0BE64379" w14:textId="77777777" w:rsidR="00CF57A7" w:rsidRPr="00B209C7" w:rsidRDefault="00CF57A7" w:rsidP="00CF57A7">
            <w:pPr>
              <w:jc w:val="center"/>
              <w:rPr>
                <w:color w:val="000000"/>
                <w:sz w:val="14"/>
                <w:szCs w:val="14"/>
              </w:rPr>
            </w:pPr>
          </w:p>
        </w:tc>
        <w:tc>
          <w:tcPr>
            <w:tcW w:w="1050" w:type="dxa"/>
            <w:hideMark/>
          </w:tcPr>
          <w:p w14:paraId="1BB72611" w14:textId="77777777" w:rsidR="00CF57A7" w:rsidRPr="00B209C7" w:rsidRDefault="00CF57A7" w:rsidP="00CF57A7">
            <w:pPr>
              <w:jc w:val="center"/>
              <w:rPr>
                <w:color w:val="000000"/>
                <w:sz w:val="14"/>
                <w:szCs w:val="14"/>
              </w:rPr>
            </w:pPr>
            <w:r w:rsidRPr="00B209C7">
              <w:rPr>
                <w:color w:val="000000"/>
                <w:sz w:val="14"/>
                <w:szCs w:val="14"/>
              </w:rPr>
              <w:t>29362400</w:t>
            </w:r>
          </w:p>
        </w:tc>
        <w:tc>
          <w:tcPr>
            <w:tcW w:w="588" w:type="dxa"/>
            <w:hideMark/>
          </w:tcPr>
          <w:p w14:paraId="5C3C1AFD" w14:textId="77777777" w:rsidR="00CF57A7" w:rsidRPr="00B209C7" w:rsidRDefault="00CF57A7" w:rsidP="00CF57A7">
            <w:pPr>
              <w:jc w:val="center"/>
              <w:rPr>
                <w:color w:val="000000"/>
                <w:sz w:val="14"/>
                <w:szCs w:val="14"/>
              </w:rPr>
            </w:pPr>
            <w:r w:rsidRPr="00B209C7">
              <w:rPr>
                <w:color w:val="000000"/>
                <w:sz w:val="14"/>
                <w:szCs w:val="14"/>
              </w:rPr>
              <w:t>0%</w:t>
            </w:r>
          </w:p>
        </w:tc>
        <w:tc>
          <w:tcPr>
            <w:tcW w:w="1149" w:type="dxa"/>
            <w:hideMark/>
          </w:tcPr>
          <w:p w14:paraId="08E43A53" w14:textId="77777777" w:rsidR="00CF57A7" w:rsidRPr="00B209C7" w:rsidRDefault="00CF57A7" w:rsidP="00CF57A7">
            <w:pPr>
              <w:jc w:val="center"/>
              <w:rPr>
                <w:color w:val="000000"/>
                <w:sz w:val="14"/>
                <w:szCs w:val="14"/>
              </w:rPr>
            </w:pPr>
          </w:p>
        </w:tc>
      </w:tr>
      <w:tr w:rsidR="00CF57A7" w:rsidRPr="00B209C7" w14:paraId="387C8F55" w14:textId="77777777" w:rsidTr="00CF57A7">
        <w:trPr>
          <w:cnfStyle w:val="000000010000" w:firstRow="0" w:lastRow="0" w:firstColumn="0" w:lastColumn="0" w:oddVBand="0" w:evenVBand="0" w:oddHBand="0" w:evenHBand="1" w:firstRowFirstColumn="0" w:firstRowLastColumn="0" w:lastRowFirstColumn="0" w:lastRowLastColumn="0"/>
          <w:trHeight w:val="20"/>
        </w:trPr>
        <w:tc>
          <w:tcPr>
            <w:tcW w:w="1110" w:type="dxa"/>
            <w:hideMark/>
          </w:tcPr>
          <w:p w14:paraId="6DB8BBF4" w14:textId="77777777" w:rsidR="00CF57A7" w:rsidRPr="00B209C7" w:rsidRDefault="00CF57A7" w:rsidP="00CF57A7">
            <w:pPr>
              <w:jc w:val="left"/>
              <w:rPr>
                <w:color w:val="000000"/>
                <w:sz w:val="14"/>
                <w:szCs w:val="14"/>
              </w:rPr>
            </w:pPr>
            <w:r w:rsidRPr="00B209C7">
              <w:rPr>
                <w:color w:val="000000"/>
                <w:sz w:val="14"/>
                <w:szCs w:val="14"/>
              </w:rPr>
              <w:t>29362800</w:t>
            </w:r>
          </w:p>
        </w:tc>
        <w:tc>
          <w:tcPr>
            <w:tcW w:w="3114" w:type="dxa"/>
            <w:hideMark/>
          </w:tcPr>
          <w:p w14:paraId="630F64B8" w14:textId="77777777" w:rsidR="00CF57A7" w:rsidRPr="00B209C7" w:rsidRDefault="00CF57A7" w:rsidP="00CF57A7">
            <w:pPr>
              <w:jc w:val="left"/>
              <w:rPr>
                <w:color w:val="000000"/>
                <w:sz w:val="14"/>
                <w:szCs w:val="14"/>
              </w:rPr>
            </w:pPr>
            <w:r w:rsidRPr="00B209C7">
              <w:rPr>
                <w:color w:val="000000"/>
                <w:sz w:val="14"/>
                <w:szCs w:val="14"/>
              </w:rPr>
              <w:t>-- Vitamin E and its derivatives</w:t>
            </w:r>
          </w:p>
        </w:tc>
        <w:tc>
          <w:tcPr>
            <w:tcW w:w="910" w:type="dxa"/>
            <w:hideMark/>
          </w:tcPr>
          <w:p w14:paraId="6097C208" w14:textId="77777777" w:rsidR="00CF57A7" w:rsidRPr="00B209C7" w:rsidRDefault="00CF57A7" w:rsidP="00CF57A7">
            <w:pPr>
              <w:jc w:val="center"/>
              <w:rPr>
                <w:color w:val="000000"/>
                <w:sz w:val="14"/>
                <w:szCs w:val="14"/>
              </w:rPr>
            </w:pPr>
            <w:r w:rsidRPr="00B209C7">
              <w:rPr>
                <w:color w:val="000000"/>
                <w:sz w:val="14"/>
                <w:szCs w:val="14"/>
              </w:rPr>
              <w:t>Unbound</w:t>
            </w:r>
          </w:p>
        </w:tc>
        <w:tc>
          <w:tcPr>
            <w:tcW w:w="1217" w:type="dxa"/>
            <w:hideMark/>
          </w:tcPr>
          <w:p w14:paraId="38FB88EB" w14:textId="77777777" w:rsidR="00CF57A7" w:rsidRPr="00B209C7" w:rsidRDefault="00CF57A7" w:rsidP="00CF57A7">
            <w:pPr>
              <w:jc w:val="center"/>
              <w:rPr>
                <w:color w:val="000000"/>
                <w:sz w:val="14"/>
                <w:szCs w:val="14"/>
              </w:rPr>
            </w:pPr>
          </w:p>
        </w:tc>
        <w:tc>
          <w:tcPr>
            <w:tcW w:w="1050" w:type="dxa"/>
            <w:hideMark/>
          </w:tcPr>
          <w:p w14:paraId="24C07B4F" w14:textId="77777777" w:rsidR="00CF57A7" w:rsidRPr="00B209C7" w:rsidRDefault="00CF57A7" w:rsidP="00CF57A7">
            <w:pPr>
              <w:jc w:val="center"/>
              <w:rPr>
                <w:color w:val="000000"/>
                <w:sz w:val="14"/>
                <w:szCs w:val="14"/>
              </w:rPr>
            </w:pPr>
            <w:r w:rsidRPr="00B209C7">
              <w:rPr>
                <w:color w:val="000000"/>
                <w:sz w:val="14"/>
                <w:szCs w:val="14"/>
              </w:rPr>
              <w:t>29362800</w:t>
            </w:r>
          </w:p>
        </w:tc>
        <w:tc>
          <w:tcPr>
            <w:tcW w:w="588" w:type="dxa"/>
            <w:hideMark/>
          </w:tcPr>
          <w:p w14:paraId="07475AAC" w14:textId="77777777" w:rsidR="00CF57A7" w:rsidRPr="00B209C7" w:rsidRDefault="00CF57A7" w:rsidP="00CF57A7">
            <w:pPr>
              <w:jc w:val="center"/>
              <w:rPr>
                <w:color w:val="000000"/>
                <w:sz w:val="14"/>
                <w:szCs w:val="14"/>
              </w:rPr>
            </w:pPr>
            <w:r w:rsidRPr="00B209C7">
              <w:rPr>
                <w:color w:val="000000"/>
                <w:sz w:val="14"/>
                <w:szCs w:val="14"/>
              </w:rPr>
              <w:t>0%</w:t>
            </w:r>
          </w:p>
        </w:tc>
        <w:tc>
          <w:tcPr>
            <w:tcW w:w="1149" w:type="dxa"/>
            <w:hideMark/>
          </w:tcPr>
          <w:p w14:paraId="576E2B36" w14:textId="77777777" w:rsidR="00CF57A7" w:rsidRPr="00B209C7" w:rsidRDefault="00CF57A7" w:rsidP="00CF57A7">
            <w:pPr>
              <w:jc w:val="center"/>
              <w:rPr>
                <w:color w:val="000000"/>
                <w:sz w:val="14"/>
                <w:szCs w:val="14"/>
              </w:rPr>
            </w:pPr>
          </w:p>
        </w:tc>
      </w:tr>
    </w:tbl>
    <w:p w14:paraId="1D938C1E" w14:textId="77777777" w:rsidR="00E5573A" w:rsidRPr="00B209C7" w:rsidRDefault="00E5573A" w:rsidP="003E18EA">
      <w:pPr>
        <w:pStyle w:val="Caption"/>
        <w:keepNext w:val="0"/>
        <w:spacing w:before="0"/>
      </w:pPr>
      <w:r w:rsidRPr="00B209C7">
        <w:br w:type="page"/>
      </w:r>
      <w:r w:rsidRPr="00B209C7">
        <w:lastRenderedPageBreak/>
        <w:t>Mexico</w:t>
      </w:r>
    </w:p>
    <w:tbl>
      <w:tblPr>
        <w:tblStyle w:val="WTOTable1"/>
        <w:tblW w:w="4942" w:type="pct"/>
        <w:tblLook w:val="04A0" w:firstRow="1" w:lastRow="0" w:firstColumn="1" w:lastColumn="0" w:noHBand="0" w:noVBand="1"/>
      </w:tblPr>
      <w:tblGrid>
        <w:gridCol w:w="1099"/>
        <w:gridCol w:w="3309"/>
        <w:gridCol w:w="717"/>
        <w:gridCol w:w="1244"/>
        <w:gridCol w:w="1043"/>
        <w:gridCol w:w="574"/>
        <w:gridCol w:w="1149"/>
      </w:tblGrid>
      <w:tr w:rsidR="00F45BA2" w:rsidRPr="00B209C7" w14:paraId="39D8B2AF" w14:textId="77777777" w:rsidTr="00F45BA2">
        <w:trPr>
          <w:cnfStyle w:val="100000000000" w:firstRow="1" w:lastRow="0" w:firstColumn="0" w:lastColumn="0" w:oddVBand="0" w:evenVBand="0" w:oddHBand="0" w:evenHBand="0" w:firstRowFirstColumn="0" w:firstRowLastColumn="0" w:lastRowFirstColumn="0" w:lastRowLastColumn="0"/>
          <w:trHeight w:val="20"/>
        </w:trPr>
        <w:tc>
          <w:tcPr>
            <w:tcW w:w="3486" w:type="pct"/>
            <w:gridSpan w:val="4"/>
            <w:tcBorders>
              <w:top w:val="single" w:sz="4" w:space="0" w:color="auto"/>
              <w:bottom w:val="single" w:sz="4" w:space="0" w:color="auto"/>
            </w:tcBorders>
            <w:vAlign w:val="center"/>
          </w:tcPr>
          <w:p w14:paraId="40732561" w14:textId="77777777" w:rsidR="00F45BA2" w:rsidRPr="00B209C7" w:rsidRDefault="00F45BA2" w:rsidP="00F45BA2">
            <w:pPr>
              <w:jc w:val="center"/>
              <w:rPr>
                <w:color w:val="FFFFFF" w:themeColor="background1"/>
                <w:sz w:val="14"/>
                <w:szCs w:val="14"/>
              </w:rPr>
            </w:pPr>
            <w:r w:rsidRPr="00B209C7">
              <w:rPr>
                <w:color w:val="FFFFFF" w:themeColor="background1"/>
                <w:sz w:val="14"/>
                <w:szCs w:val="14"/>
              </w:rPr>
              <w:t>BOUND DUTIES</w:t>
            </w:r>
          </w:p>
        </w:tc>
        <w:tc>
          <w:tcPr>
            <w:tcW w:w="1514" w:type="pct"/>
            <w:gridSpan w:val="3"/>
            <w:tcBorders>
              <w:top w:val="single" w:sz="4" w:space="0" w:color="auto"/>
              <w:bottom w:val="single" w:sz="4" w:space="0" w:color="auto"/>
            </w:tcBorders>
            <w:vAlign w:val="center"/>
          </w:tcPr>
          <w:p w14:paraId="1C6DC2D9" w14:textId="77777777" w:rsidR="00F45BA2" w:rsidRPr="00B209C7" w:rsidRDefault="00F45BA2" w:rsidP="00F45BA2">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2020)</w:t>
            </w:r>
          </w:p>
        </w:tc>
      </w:tr>
      <w:tr w:rsidR="00F45BA2" w:rsidRPr="00B209C7" w14:paraId="37FA34AB" w14:textId="77777777" w:rsidTr="00F45BA2">
        <w:trPr>
          <w:trHeight w:val="20"/>
        </w:trPr>
        <w:tc>
          <w:tcPr>
            <w:tcW w:w="602" w:type="pct"/>
            <w:tcBorders>
              <w:top w:val="single" w:sz="4" w:space="0" w:color="auto"/>
            </w:tcBorders>
            <w:shd w:val="clear" w:color="auto" w:fill="006283"/>
            <w:vAlign w:val="center"/>
          </w:tcPr>
          <w:p w14:paraId="494BB1B9" w14:textId="77777777" w:rsidR="00F45BA2" w:rsidRPr="00B209C7" w:rsidRDefault="00F45BA2" w:rsidP="00F45BA2">
            <w:pPr>
              <w:jc w:val="center"/>
              <w:rPr>
                <w:b/>
                <w:color w:val="FFFFFF" w:themeColor="background1"/>
                <w:sz w:val="14"/>
                <w:szCs w:val="14"/>
              </w:rPr>
            </w:pPr>
            <w:r w:rsidRPr="00B209C7">
              <w:rPr>
                <w:b/>
                <w:color w:val="FFFFFF" w:themeColor="background1"/>
                <w:sz w:val="14"/>
                <w:szCs w:val="14"/>
              </w:rPr>
              <w:t>Tariff Line (HS 2007)</w:t>
            </w:r>
          </w:p>
        </w:tc>
        <w:tc>
          <w:tcPr>
            <w:tcW w:w="1811" w:type="pct"/>
            <w:tcBorders>
              <w:top w:val="single" w:sz="4" w:space="0" w:color="auto"/>
            </w:tcBorders>
            <w:shd w:val="clear" w:color="auto" w:fill="006283"/>
            <w:vAlign w:val="center"/>
          </w:tcPr>
          <w:p w14:paraId="77EDF15A" w14:textId="77777777" w:rsidR="00F45BA2" w:rsidRPr="00B209C7" w:rsidRDefault="00F45BA2" w:rsidP="00F45BA2">
            <w:pPr>
              <w:jc w:val="center"/>
              <w:rPr>
                <w:b/>
                <w:color w:val="FFFFFF" w:themeColor="background1"/>
                <w:sz w:val="14"/>
                <w:szCs w:val="14"/>
              </w:rPr>
            </w:pPr>
            <w:r w:rsidRPr="00B209C7">
              <w:rPr>
                <w:b/>
                <w:color w:val="FFFFFF" w:themeColor="background1"/>
                <w:sz w:val="14"/>
                <w:szCs w:val="14"/>
              </w:rPr>
              <w:t>Designation</w:t>
            </w:r>
          </w:p>
        </w:tc>
        <w:tc>
          <w:tcPr>
            <w:tcW w:w="392" w:type="pct"/>
            <w:tcBorders>
              <w:top w:val="single" w:sz="4" w:space="0" w:color="auto"/>
            </w:tcBorders>
            <w:shd w:val="clear" w:color="auto" w:fill="006283"/>
            <w:vAlign w:val="center"/>
          </w:tcPr>
          <w:p w14:paraId="7E510027" w14:textId="77777777" w:rsidR="00F45BA2" w:rsidRPr="00B209C7" w:rsidRDefault="00F45BA2" w:rsidP="00F45BA2">
            <w:pPr>
              <w:jc w:val="center"/>
              <w:rPr>
                <w:b/>
                <w:color w:val="FFFFFF" w:themeColor="background1"/>
                <w:sz w:val="14"/>
                <w:szCs w:val="14"/>
              </w:rPr>
            </w:pPr>
            <w:r w:rsidRPr="00B209C7">
              <w:rPr>
                <w:b/>
                <w:color w:val="FFFFFF" w:themeColor="background1"/>
                <w:sz w:val="14"/>
                <w:szCs w:val="14"/>
              </w:rPr>
              <w:t>Bound Duty</w:t>
            </w:r>
          </w:p>
        </w:tc>
        <w:tc>
          <w:tcPr>
            <w:tcW w:w="680" w:type="pct"/>
            <w:tcBorders>
              <w:top w:val="single" w:sz="4" w:space="0" w:color="auto"/>
            </w:tcBorders>
            <w:shd w:val="clear" w:color="auto" w:fill="006283"/>
            <w:vAlign w:val="center"/>
          </w:tcPr>
          <w:p w14:paraId="047FDF1E" w14:textId="77777777" w:rsidR="00F45BA2" w:rsidRPr="00B209C7" w:rsidRDefault="00F45BA2" w:rsidP="00F45BA2">
            <w:pPr>
              <w:jc w:val="center"/>
              <w:rPr>
                <w:b/>
                <w:color w:val="FFFFFF" w:themeColor="background1"/>
                <w:sz w:val="14"/>
                <w:szCs w:val="14"/>
              </w:rPr>
            </w:pPr>
            <w:r w:rsidRPr="00B209C7">
              <w:rPr>
                <w:b/>
                <w:color w:val="FFFFFF" w:themeColor="background1"/>
                <w:sz w:val="14"/>
                <w:szCs w:val="14"/>
              </w:rPr>
              <w:t>Other Duties &amp; Charges</w:t>
            </w:r>
          </w:p>
        </w:tc>
        <w:tc>
          <w:tcPr>
            <w:tcW w:w="571" w:type="pct"/>
            <w:tcBorders>
              <w:top w:val="single" w:sz="4" w:space="0" w:color="auto"/>
            </w:tcBorders>
            <w:shd w:val="clear" w:color="auto" w:fill="006283"/>
            <w:vAlign w:val="center"/>
          </w:tcPr>
          <w:p w14:paraId="389F3A9F" w14:textId="77777777" w:rsidR="00F45BA2" w:rsidRPr="00B209C7" w:rsidRDefault="00F45BA2" w:rsidP="00F45BA2">
            <w:pPr>
              <w:jc w:val="center"/>
              <w:rPr>
                <w:b/>
                <w:color w:val="FFFFFF" w:themeColor="background1"/>
                <w:sz w:val="14"/>
                <w:szCs w:val="14"/>
              </w:rPr>
            </w:pPr>
            <w:r w:rsidRPr="00B209C7">
              <w:rPr>
                <w:b/>
                <w:color w:val="FFFFFF" w:themeColor="background1"/>
                <w:sz w:val="14"/>
                <w:szCs w:val="14"/>
              </w:rPr>
              <w:t>Tariff Line (HS 2012)</w:t>
            </w:r>
          </w:p>
        </w:tc>
        <w:tc>
          <w:tcPr>
            <w:tcW w:w="314" w:type="pct"/>
            <w:tcBorders>
              <w:top w:val="single" w:sz="4" w:space="0" w:color="auto"/>
            </w:tcBorders>
            <w:shd w:val="clear" w:color="auto" w:fill="006283"/>
            <w:vAlign w:val="center"/>
          </w:tcPr>
          <w:p w14:paraId="4F98AC7E" w14:textId="77777777" w:rsidR="00F45BA2" w:rsidRPr="00B209C7" w:rsidRDefault="00F45BA2" w:rsidP="00F45BA2">
            <w:pPr>
              <w:jc w:val="center"/>
              <w:rPr>
                <w:b/>
                <w:color w:val="FFFFFF" w:themeColor="background1"/>
                <w:sz w:val="14"/>
                <w:szCs w:val="14"/>
              </w:rPr>
            </w:pPr>
            <w:r w:rsidRPr="00B209C7">
              <w:rPr>
                <w:b/>
                <w:color w:val="FFFFFF" w:themeColor="background1"/>
                <w:sz w:val="14"/>
                <w:szCs w:val="14"/>
              </w:rPr>
              <w:t>MFN</w:t>
            </w:r>
          </w:p>
        </w:tc>
        <w:tc>
          <w:tcPr>
            <w:tcW w:w="629" w:type="pct"/>
            <w:tcBorders>
              <w:top w:val="single" w:sz="4" w:space="0" w:color="auto"/>
            </w:tcBorders>
            <w:shd w:val="clear" w:color="auto" w:fill="006283"/>
            <w:vAlign w:val="center"/>
          </w:tcPr>
          <w:p w14:paraId="2F1E4999" w14:textId="77777777" w:rsidR="00F45BA2" w:rsidRPr="00B209C7" w:rsidRDefault="00F45BA2" w:rsidP="00F45BA2">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t xml:space="preserve"> Preferential</w:t>
            </w:r>
          </w:p>
        </w:tc>
      </w:tr>
      <w:tr w:rsidR="00F45BA2" w:rsidRPr="00B209C7" w14:paraId="540C06D7" w14:textId="77777777" w:rsidTr="00F45BA2">
        <w:trPr>
          <w:cnfStyle w:val="000000010000" w:firstRow="0" w:lastRow="0" w:firstColumn="0" w:lastColumn="0" w:oddVBand="0" w:evenVBand="0" w:oddHBand="0" w:evenHBand="1" w:firstRowFirstColumn="0" w:firstRowLastColumn="0" w:lastRowFirstColumn="0" w:lastRowLastColumn="0"/>
          <w:trHeight w:val="20"/>
        </w:trPr>
        <w:tc>
          <w:tcPr>
            <w:tcW w:w="602" w:type="pct"/>
            <w:hideMark/>
          </w:tcPr>
          <w:p w14:paraId="14C365E8" w14:textId="77777777" w:rsidR="00F45BA2" w:rsidRPr="00B209C7" w:rsidRDefault="00F45BA2" w:rsidP="00F45BA2">
            <w:pPr>
              <w:jc w:val="left"/>
              <w:rPr>
                <w:color w:val="000000"/>
                <w:sz w:val="14"/>
                <w:szCs w:val="14"/>
              </w:rPr>
            </w:pPr>
            <w:r w:rsidRPr="00B209C7">
              <w:rPr>
                <w:color w:val="000000"/>
                <w:sz w:val="14"/>
                <w:szCs w:val="14"/>
              </w:rPr>
              <w:t>1207</w:t>
            </w:r>
          </w:p>
        </w:tc>
        <w:tc>
          <w:tcPr>
            <w:tcW w:w="1811" w:type="pct"/>
            <w:hideMark/>
          </w:tcPr>
          <w:p w14:paraId="27292A55" w14:textId="77777777" w:rsidR="00F45BA2" w:rsidRPr="00B209C7" w:rsidRDefault="00F45BA2" w:rsidP="00F45BA2">
            <w:pPr>
              <w:jc w:val="left"/>
              <w:rPr>
                <w:color w:val="000000"/>
                <w:sz w:val="14"/>
                <w:szCs w:val="14"/>
                <w:lang w:val="es-ES"/>
              </w:rPr>
            </w:pPr>
            <w:r w:rsidRPr="00B209C7">
              <w:rPr>
                <w:color w:val="000000"/>
                <w:sz w:val="14"/>
                <w:szCs w:val="14"/>
                <w:lang w:val="es-ES"/>
              </w:rPr>
              <w:t>Las demás semillas y frutos oleaginosos, incluso quebrantados</w:t>
            </w:r>
          </w:p>
        </w:tc>
        <w:tc>
          <w:tcPr>
            <w:tcW w:w="392" w:type="pct"/>
            <w:hideMark/>
          </w:tcPr>
          <w:p w14:paraId="7149C96E" w14:textId="77777777" w:rsidR="00F45BA2" w:rsidRPr="00B209C7" w:rsidRDefault="00F45BA2" w:rsidP="00F45BA2">
            <w:pPr>
              <w:jc w:val="center"/>
              <w:rPr>
                <w:color w:val="000000"/>
                <w:sz w:val="14"/>
                <w:szCs w:val="14"/>
                <w:lang w:val="es-ES"/>
              </w:rPr>
            </w:pPr>
          </w:p>
        </w:tc>
        <w:tc>
          <w:tcPr>
            <w:tcW w:w="680" w:type="pct"/>
            <w:hideMark/>
          </w:tcPr>
          <w:p w14:paraId="36C176E6" w14:textId="77777777" w:rsidR="00F45BA2" w:rsidRPr="00B209C7" w:rsidRDefault="00F45BA2" w:rsidP="00F45BA2">
            <w:pPr>
              <w:jc w:val="center"/>
              <w:rPr>
                <w:color w:val="000000"/>
                <w:sz w:val="14"/>
                <w:szCs w:val="14"/>
                <w:lang w:val="es-ES"/>
              </w:rPr>
            </w:pPr>
          </w:p>
        </w:tc>
        <w:tc>
          <w:tcPr>
            <w:tcW w:w="571" w:type="pct"/>
            <w:hideMark/>
          </w:tcPr>
          <w:p w14:paraId="36FB2BCC" w14:textId="77777777" w:rsidR="00F45BA2" w:rsidRPr="00B209C7" w:rsidRDefault="00F45BA2" w:rsidP="00F45BA2">
            <w:pPr>
              <w:jc w:val="center"/>
              <w:rPr>
                <w:color w:val="000000"/>
                <w:sz w:val="14"/>
                <w:szCs w:val="14"/>
                <w:lang w:val="es-ES"/>
              </w:rPr>
            </w:pPr>
          </w:p>
        </w:tc>
        <w:tc>
          <w:tcPr>
            <w:tcW w:w="314" w:type="pct"/>
            <w:hideMark/>
          </w:tcPr>
          <w:p w14:paraId="5CCC0D92" w14:textId="77777777" w:rsidR="00F45BA2" w:rsidRPr="00B209C7" w:rsidRDefault="00F45BA2" w:rsidP="00F45BA2">
            <w:pPr>
              <w:jc w:val="center"/>
              <w:rPr>
                <w:color w:val="000000"/>
                <w:sz w:val="14"/>
                <w:szCs w:val="14"/>
                <w:lang w:val="es-ES"/>
              </w:rPr>
            </w:pPr>
          </w:p>
        </w:tc>
        <w:tc>
          <w:tcPr>
            <w:tcW w:w="629" w:type="pct"/>
            <w:hideMark/>
          </w:tcPr>
          <w:p w14:paraId="1B31796D" w14:textId="77777777" w:rsidR="00F45BA2" w:rsidRPr="00B209C7" w:rsidRDefault="00F45BA2" w:rsidP="00F45BA2">
            <w:pPr>
              <w:jc w:val="center"/>
              <w:rPr>
                <w:color w:val="000000"/>
                <w:sz w:val="14"/>
                <w:szCs w:val="14"/>
                <w:lang w:val="es-ES"/>
              </w:rPr>
            </w:pPr>
          </w:p>
        </w:tc>
      </w:tr>
      <w:tr w:rsidR="00F45BA2" w:rsidRPr="00B209C7" w14:paraId="315930A7" w14:textId="77777777" w:rsidTr="00F45BA2">
        <w:trPr>
          <w:trHeight w:val="20"/>
        </w:trPr>
        <w:tc>
          <w:tcPr>
            <w:tcW w:w="602" w:type="pct"/>
            <w:hideMark/>
          </w:tcPr>
          <w:p w14:paraId="6C6F4171" w14:textId="77777777" w:rsidR="00F45BA2" w:rsidRPr="00B209C7" w:rsidRDefault="00F45BA2" w:rsidP="00F45BA2">
            <w:pPr>
              <w:jc w:val="left"/>
              <w:rPr>
                <w:color w:val="000000"/>
                <w:sz w:val="14"/>
                <w:szCs w:val="14"/>
              </w:rPr>
            </w:pPr>
            <w:r w:rsidRPr="00B209C7">
              <w:rPr>
                <w:color w:val="000000"/>
                <w:sz w:val="14"/>
                <w:szCs w:val="14"/>
              </w:rPr>
              <w:t>120720</w:t>
            </w:r>
          </w:p>
        </w:tc>
        <w:tc>
          <w:tcPr>
            <w:tcW w:w="1811" w:type="pct"/>
            <w:hideMark/>
          </w:tcPr>
          <w:p w14:paraId="032E7601" w14:textId="77777777" w:rsidR="00F45BA2" w:rsidRPr="00B209C7" w:rsidRDefault="00F45BA2" w:rsidP="00F45BA2">
            <w:pPr>
              <w:jc w:val="left"/>
              <w:rPr>
                <w:color w:val="000000"/>
                <w:sz w:val="14"/>
                <w:szCs w:val="14"/>
              </w:rPr>
            </w:pPr>
            <w:proofErr w:type="spellStart"/>
            <w:r w:rsidRPr="00B209C7">
              <w:rPr>
                <w:color w:val="000000"/>
                <w:sz w:val="14"/>
                <w:szCs w:val="14"/>
              </w:rPr>
              <w:t>Semilla</w:t>
            </w:r>
            <w:proofErr w:type="spellEnd"/>
            <w:r w:rsidRPr="00B209C7">
              <w:rPr>
                <w:color w:val="000000"/>
                <w:sz w:val="14"/>
                <w:szCs w:val="14"/>
              </w:rPr>
              <w:t xml:space="preserve"> de </w:t>
            </w:r>
            <w:proofErr w:type="spellStart"/>
            <w:r w:rsidRPr="00B209C7">
              <w:rPr>
                <w:color w:val="000000"/>
                <w:sz w:val="14"/>
                <w:szCs w:val="14"/>
              </w:rPr>
              <w:t>algodón</w:t>
            </w:r>
            <w:proofErr w:type="spellEnd"/>
          </w:p>
        </w:tc>
        <w:tc>
          <w:tcPr>
            <w:tcW w:w="392" w:type="pct"/>
            <w:hideMark/>
          </w:tcPr>
          <w:p w14:paraId="2871B1D9" w14:textId="77777777" w:rsidR="00F45BA2" w:rsidRPr="00B209C7" w:rsidRDefault="00F45BA2" w:rsidP="00F45BA2">
            <w:pPr>
              <w:jc w:val="center"/>
              <w:rPr>
                <w:color w:val="000000"/>
                <w:sz w:val="14"/>
                <w:szCs w:val="14"/>
              </w:rPr>
            </w:pPr>
            <w:r w:rsidRPr="00B209C7">
              <w:rPr>
                <w:color w:val="000000"/>
                <w:sz w:val="14"/>
                <w:szCs w:val="14"/>
              </w:rPr>
              <w:t>45%</w:t>
            </w:r>
          </w:p>
        </w:tc>
        <w:tc>
          <w:tcPr>
            <w:tcW w:w="680" w:type="pct"/>
            <w:hideMark/>
          </w:tcPr>
          <w:p w14:paraId="2CC08F21" w14:textId="77777777" w:rsidR="00F45BA2" w:rsidRPr="00B209C7" w:rsidRDefault="00F45BA2" w:rsidP="00F45BA2">
            <w:pPr>
              <w:jc w:val="center"/>
              <w:rPr>
                <w:color w:val="000000"/>
                <w:sz w:val="14"/>
                <w:szCs w:val="14"/>
              </w:rPr>
            </w:pPr>
          </w:p>
        </w:tc>
        <w:tc>
          <w:tcPr>
            <w:tcW w:w="571" w:type="pct"/>
            <w:hideMark/>
          </w:tcPr>
          <w:p w14:paraId="723F9F6E" w14:textId="77777777" w:rsidR="00F45BA2" w:rsidRPr="00B209C7" w:rsidRDefault="00F45BA2" w:rsidP="00F45BA2">
            <w:pPr>
              <w:jc w:val="center"/>
              <w:rPr>
                <w:color w:val="000000"/>
                <w:sz w:val="14"/>
                <w:szCs w:val="14"/>
              </w:rPr>
            </w:pPr>
          </w:p>
        </w:tc>
        <w:tc>
          <w:tcPr>
            <w:tcW w:w="314" w:type="pct"/>
            <w:hideMark/>
          </w:tcPr>
          <w:p w14:paraId="0DD432E1" w14:textId="77777777" w:rsidR="00F45BA2" w:rsidRPr="00B209C7" w:rsidRDefault="00F45BA2" w:rsidP="00F45BA2">
            <w:pPr>
              <w:jc w:val="center"/>
              <w:rPr>
                <w:color w:val="000000"/>
                <w:sz w:val="14"/>
                <w:szCs w:val="14"/>
              </w:rPr>
            </w:pPr>
          </w:p>
        </w:tc>
        <w:tc>
          <w:tcPr>
            <w:tcW w:w="629" w:type="pct"/>
            <w:hideMark/>
          </w:tcPr>
          <w:p w14:paraId="20B09537" w14:textId="77777777" w:rsidR="00F45BA2" w:rsidRPr="00B209C7" w:rsidRDefault="00F45BA2" w:rsidP="00F45BA2">
            <w:pPr>
              <w:jc w:val="center"/>
              <w:rPr>
                <w:color w:val="000000"/>
                <w:sz w:val="14"/>
                <w:szCs w:val="14"/>
              </w:rPr>
            </w:pPr>
          </w:p>
        </w:tc>
      </w:tr>
      <w:tr w:rsidR="00F45BA2" w:rsidRPr="00B209C7" w14:paraId="152DAFE7" w14:textId="77777777" w:rsidTr="00F45BA2">
        <w:trPr>
          <w:cnfStyle w:val="000000010000" w:firstRow="0" w:lastRow="0" w:firstColumn="0" w:lastColumn="0" w:oddVBand="0" w:evenVBand="0" w:oddHBand="0" w:evenHBand="1" w:firstRowFirstColumn="0" w:firstRowLastColumn="0" w:lastRowFirstColumn="0" w:lastRowLastColumn="0"/>
          <w:trHeight w:val="20"/>
        </w:trPr>
        <w:tc>
          <w:tcPr>
            <w:tcW w:w="602" w:type="pct"/>
            <w:hideMark/>
          </w:tcPr>
          <w:p w14:paraId="45AC500F" w14:textId="77777777" w:rsidR="00F45BA2" w:rsidRPr="00B209C7" w:rsidRDefault="00F45BA2" w:rsidP="00F45BA2">
            <w:pPr>
              <w:jc w:val="left"/>
              <w:rPr>
                <w:color w:val="000000"/>
                <w:sz w:val="14"/>
                <w:szCs w:val="14"/>
              </w:rPr>
            </w:pPr>
            <w:r w:rsidRPr="00B209C7">
              <w:rPr>
                <w:color w:val="000000"/>
                <w:sz w:val="14"/>
                <w:szCs w:val="14"/>
              </w:rPr>
              <w:t> </w:t>
            </w:r>
          </w:p>
        </w:tc>
        <w:tc>
          <w:tcPr>
            <w:tcW w:w="1811" w:type="pct"/>
            <w:hideMark/>
          </w:tcPr>
          <w:p w14:paraId="7E881DAC" w14:textId="77777777" w:rsidR="00F45BA2" w:rsidRPr="00B209C7" w:rsidRDefault="00F45BA2" w:rsidP="00F45BA2">
            <w:pPr>
              <w:jc w:val="left"/>
              <w:rPr>
                <w:color w:val="000000"/>
                <w:sz w:val="14"/>
                <w:szCs w:val="14"/>
              </w:rPr>
            </w:pPr>
            <w:r w:rsidRPr="00B209C7">
              <w:rPr>
                <w:color w:val="000000"/>
                <w:sz w:val="14"/>
                <w:szCs w:val="14"/>
              </w:rPr>
              <w:t> </w:t>
            </w:r>
          </w:p>
        </w:tc>
        <w:tc>
          <w:tcPr>
            <w:tcW w:w="392" w:type="pct"/>
            <w:hideMark/>
          </w:tcPr>
          <w:p w14:paraId="46E7419A" w14:textId="77777777" w:rsidR="00F45BA2" w:rsidRPr="00B209C7" w:rsidRDefault="00F45BA2" w:rsidP="00F45BA2">
            <w:pPr>
              <w:jc w:val="center"/>
              <w:rPr>
                <w:color w:val="000000"/>
                <w:sz w:val="14"/>
                <w:szCs w:val="14"/>
              </w:rPr>
            </w:pPr>
          </w:p>
        </w:tc>
        <w:tc>
          <w:tcPr>
            <w:tcW w:w="680" w:type="pct"/>
            <w:hideMark/>
          </w:tcPr>
          <w:p w14:paraId="30CC7D00" w14:textId="77777777" w:rsidR="00F45BA2" w:rsidRPr="00B209C7" w:rsidRDefault="00F45BA2" w:rsidP="00F45BA2">
            <w:pPr>
              <w:jc w:val="center"/>
              <w:rPr>
                <w:color w:val="000000"/>
                <w:sz w:val="14"/>
                <w:szCs w:val="14"/>
              </w:rPr>
            </w:pPr>
          </w:p>
        </w:tc>
        <w:tc>
          <w:tcPr>
            <w:tcW w:w="571" w:type="pct"/>
            <w:hideMark/>
          </w:tcPr>
          <w:p w14:paraId="2FE42A7D" w14:textId="77777777" w:rsidR="00F45BA2" w:rsidRPr="00B209C7" w:rsidRDefault="00F45BA2" w:rsidP="00F45BA2">
            <w:pPr>
              <w:jc w:val="center"/>
              <w:rPr>
                <w:color w:val="000000"/>
                <w:sz w:val="14"/>
                <w:szCs w:val="14"/>
              </w:rPr>
            </w:pPr>
            <w:r w:rsidRPr="00B209C7">
              <w:rPr>
                <w:color w:val="000000"/>
                <w:sz w:val="14"/>
                <w:szCs w:val="14"/>
              </w:rPr>
              <w:t>12072101¹</w:t>
            </w:r>
          </w:p>
        </w:tc>
        <w:tc>
          <w:tcPr>
            <w:tcW w:w="314" w:type="pct"/>
            <w:hideMark/>
          </w:tcPr>
          <w:p w14:paraId="5F3ECDCE" w14:textId="77777777" w:rsidR="00F45BA2" w:rsidRPr="00B209C7" w:rsidRDefault="00F45BA2" w:rsidP="00F45BA2">
            <w:pPr>
              <w:jc w:val="center"/>
              <w:rPr>
                <w:color w:val="000000"/>
                <w:sz w:val="14"/>
                <w:szCs w:val="14"/>
              </w:rPr>
            </w:pPr>
            <w:r w:rsidRPr="00B209C7">
              <w:rPr>
                <w:color w:val="000000"/>
                <w:sz w:val="14"/>
                <w:szCs w:val="14"/>
              </w:rPr>
              <w:t>0%</w:t>
            </w:r>
          </w:p>
        </w:tc>
        <w:tc>
          <w:tcPr>
            <w:tcW w:w="629" w:type="pct"/>
            <w:hideMark/>
          </w:tcPr>
          <w:p w14:paraId="076A5438" w14:textId="77777777" w:rsidR="00F45BA2" w:rsidRPr="00B209C7" w:rsidRDefault="00F45BA2" w:rsidP="00F45BA2">
            <w:pPr>
              <w:jc w:val="center"/>
              <w:rPr>
                <w:color w:val="000000"/>
                <w:sz w:val="14"/>
                <w:szCs w:val="14"/>
              </w:rPr>
            </w:pPr>
          </w:p>
        </w:tc>
      </w:tr>
      <w:tr w:rsidR="00F45BA2" w:rsidRPr="00B209C7" w14:paraId="56786542" w14:textId="77777777" w:rsidTr="00F45BA2">
        <w:trPr>
          <w:trHeight w:val="20"/>
        </w:trPr>
        <w:tc>
          <w:tcPr>
            <w:tcW w:w="602" w:type="pct"/>
            <w:hideMark/>
          </w:tcPr>
          <w:p w14:paraId="14C1F64E" w14:textId="77777777" w:rsidR="00F45BA2" w:rsidRPr="00B209C7" w:rsidRDefault="00F45BA2" w:rsidP="00F45BA2">
            <w:pPr>
              <w:jc w:val="left"/>
              <w:rPr>
                <w:color w:val="000000"/>
                <w:sz w:val="14"/>
                <w:szCs w:val="14"/>
              </w:rPr>
            </w:pPr>
            <w:r w:rsidRPr="00B209C7">
              <w:rPr>
                <w:color w:val="000000"/>
                <w:sz w:val="14"/>
                <w:szCs w:val="14"/>
              </w:rPr>
              <w:t> </w:t>
            </w:r>
          </w:p>
        </w:tc>
        <w:tc>
          <w:tcPr>
            <w:tcW w:w="1811" w:type="pct"/>
            <w:hideMark/>
          </w:tcPr>
          <w:p w14:paraId="7012C974" w14:textId="77777777" w:rsidR="00F45BA2" w:rsidRPr="00B209C7" w:rsidRDefault="00F45BA2" w:rsidP="00F45BA2">
            <w:pPr>
              <w:jc w:val="left"/>
              <w:rPr>
                <w:color w:val="000000"/>
                <w:sz w:val="14"/>
                <w:szCs w:val="14"/>
              </w:rPr>
            </w:pPr>
            <w:r w:rsidRPr="00B209C7">
              <w:rPr>
                <w:color w:val="000000"/>
                <w:sz w:val="14"/>
                <w:szCs w:val="14"/>
              </w:rPr>
              <w:t> </w:t>
            </w:r>
          </w:p>
        </w:tc>
        <w:tc>
          <w:tcPr>
            <w:tcW w:w="392" w:type="pct"/>
            <w:hideMark/>
          </w:tcPr>
          <w:p w14:paraId="1BC74D0C" w14:textId="77777777" w:rsidR="00F45BA2" w:rsidRPr="00B209C7" w:rsidRDefault="00F45BA2" w:rsidP="00F45BA2">
            <w:pPr>
              <w:jc w:val="center"/>
              <w:rPr>
                <w:color w:val="000000"/>
                <w:sz w:val="14"/>
                <w:szCs w:val="14"/>
              </w:rPr>
            </w:pPr>
          </w:p>
        </w:tc>
        <w:tc>
          <w:tcPr>
            <w:tcW w:w="680" w:type="pct"/>
            <w:hideMark/>
          </w:tcPr>
          <w:p w14:paraId="47E37A09" w14:textId="77777777" w:rsidR="00F45BA2" w:rsidRPr="00B209C7" w:rsidRDefault="00F45BA2" w:rsidP="00F45BA2">
            <w:pPr>
              <w:jc w:val="center"/>
              <w:rPr>
                <w:color w:val="000000"/>
                <w:sz w:val="14"/>
                <w:szCs w:val="14"/>
              </w:rPr>
            </w:pPr>
          </w:p>
        </w:tc>
        <w:tc>
          <w:tcPr>
            <w:tcW w:w="571" w:type="pct"/>
            <w:hideMark/>
          </w:tcPr>
          <w:p w14:paraId="7CCD7957" w14:textId="77777777" w:rsidR="00F45BA2" w:rsidRPr="00B209C7" w:rsidRDefault="00F45BA2" w:rsidP="00F45BA2">
            <w:pPr>
              <w:jc w:val="center"/>
              <w:rPr>
                <w:color w:val="000000"/>
                <w:sz w:val="14"/>
                <w:szCs w:val="14"/>
              </w:rPr>
            </w:pPr>
            <w:r w:rsidRPr="00B209C7">
              <w:rPr>
                <w:color w:val="000000"/>
                <w:sz w:val="14"/>
                <w:szCs w:val="14"/>
              </w:rPr>
              <w:t>12072999²</w:t>
            </w:r>
          </w:p>
        </w:tc>
        <w:tc>
          <w:tcPr>
            <w:tcW w:w="314" w:type="pct"/>
            <w:hideMark/>
          </w:tcPr>
          <w:p w14:paraId="71B50925" w14:textId="77777777" w:rsidR="00F45BA2" w:rsidRPr="00B209C7" w:rsidRDefault="00F45BA2" w:rsidP="00F45BA2">
            <w:pPr>
              <w:jc w:val="center"/>
              <w:rPr>
                <w:color w:val="000000"/>
                <w:sz w:val="14"/>
                <w:szCs w:val="14"/>
              </w:rPr>
            </w:pPr>
            <w:r w:rsidRPr="00B209C7">
              <w:rPr>
                <w:color w:val="000000"/>
                <w:sz w:val="14"/>
                <w:szCs w:val="14"/>
              </w:rPr>
              <w:t>0%</w:t>
            </w:r>
          </w:p>
        </w:tc>
        <w:tc>
          <w:tcPr>
            <w:tcW w:w="629" w:type="pct"/>
            <w:hideMark/>
          </w:tcPr>
          <w:p w14:paraId="492CCB19" w14:textId="77777777" w:rsidR="00F45BA2" w:rsidRPr="00B209C7" w:rsidRDefault="00F45BA2" w:rsidP="00F45BA2">
            <w:pPr>
              <w:jc w:val="center"/>
              <w:rPr>
                <w:color w:val="000000"/>
                <w:sz w:val="14"/>
                <w:szCs w:val="14"/>
              </w:rPr>
            </w:pPr>
          </w:p>
        </w:tc>
      </w:tr>
      <w:tr w:rsidR="00F45BA2" w:rsidRPr="00B209C7" w14:paraId="7CCEA698" w14:textId="77777777" w:rsidTr="00F45BA2">
        <w:trPr>
          <w:cnfStyle w:val="000000010000" w:firstRow="0" w:lastRow="0" w:firstColumn="0" w:lastColumn="0" w:oddVBand="0" w:evenVBand="0" w:oddHBand="0" w:evenHBand="1" w:firstRowFirstColumn="0" w:firstRowLastColumn="0" w:lastRowFirstColumn="0" w:lastRowLastColumn="0"/>
          <w:trHeight w:val="20"/>
        </w:trPr>
        <w:tc>
          <w:tcPr>
            <w:tcW w:w="602" w:type="pct"/>
            <w:hideMark/>
          </w:tcPr>
          <w:p w14:paraId="63D17362" w14:textId="77777777" w:rsidR="00F45BA2" w:rsidRPr="00B209C7" w:rsidRDefault="00F45BA2" w:rsidP="00F45BA2">
            <w:pPr>
              <w:jc w:val="left"/>
              <w:rPr>
                <w:color w:val="000000"/>
                <w:sz w:val="14"/>
                <w:szCs w:val="14"/>
              </w:rPr>
            </w:pPr>
            <w:r w:rsidRPr="00B209C7">
              <w:rPr>
                <w:color w:val="000000"/>
                <w:sz w:val="14"/>
                <w:szCs w:val="14"/>
              </w:rPr>
              <w:t>1404</w:t>
            </w:r>
          </w:p>
        </w:tc>
        <w:tc>
          <w:tcPr>
            <w:tcW w:w="1811" w:type="pct"/>
            <w:hideMark/>
          </w:tcPr>
          <w:p w14:paraId="754471B5" w14:textId="77777777" w:rsidR="00F45BA2" w:rsidRPr="00B209C7" w:rsidRDefault="00F45BA2" w:rsidP="00F45BA2">
            <w:pPr>
              <w:jc w:val="left"/>
              <w:rPr>
                <w:color w:val="000000"/>
                <w:sz w:val="14"/>
                <w:szCs w:val="14"/>
                <w:lang w:val="es-ES"/>
              </w:rPr>
            </w:pPr>
            <w:r w:rsidRPr="00B209C7">
              <w:rPr>
                <w:color w:val="000000"/>
                <w:sz w:val="14"/>
                <w:szCs w:val="14"/>
                <w:lang w:val="es-ES"/>
              </w:rPr>
              <w:t>Productos vegetales no expresados ni comprendidos en otra parte</w:t>
            </w:r>
          </w:p>
        </w:tc>
        <w:tc>
          <w:tcPr>
            <w:tcW w:w="392" w:type="pct"/>
            <w:hideMark/>
          </w:tcPr>
          <w:p w14:paraId="5DCB174D" w14:textId="77777777" w:rsidR="00F45BA2" w:rsidRPr="00B209C7" w:rsidRDefault="00F45BA2" w:rsidP="00F45BA2">
            <w:pPr>
              <w:jc w:val="center"/>
              <w:rPr>
                <w:color w:val="000000"/>
                <w:sz w:val="14"/>
                <w:szCs w:val="14"/>
                <w:lang w:val="es-ES"/>
              </w:rPr>
            </w:pPr>
          </w:p>
        </w:tc>
        <w:tc>
          <w:tcPr>
            <w:tcW w:w="680" w:type="pct"/>
            <w:hideMark/>
          </w:tcPr>
          <w:p w14:paraId="5349CA33" w14:textId="77777777" w:rsidR="00F45BA2" w:rsidRPr="00B209C7" w:rsidRDefault="00F45BA2" w:rsidP="00F45BA2">
            <w:pPr>
              <w:jc w:val="center"/>
              <w:rPr>
                <w:color w:val="000000"/>
                <w:sz w:val="14"/>
                <w:szCs w:val="14"/>
                <w:lang w:val="es-ES"/>
              </w:rPr>
            </w:pPr>
          </w:p>
        </w:tc>
        <w:tc>
          <w:tcPr>
            <w:tcW w:w="571" w:type="pct"/>
            <w:hideMark/>
          </w:tcPr>
          <w:p w14:paraId="50DEEF93" w14:textId="77777777" w:rsidR="00F45BA2" w:rsidRPr="00B209C7" w:rsidRDefault="00F45BA2" w:rsidP="00F45BA2">
            <w:pPr>
              <w:jc w:val="center"/>
              <w:rPr>
                <w:color w:val="000000"/>
                <w:sz w:val="14"/>
                <w:szCs w:val="14"/>
                <w:lang w:val="es-ES"/>
              </w:rPr>
            </w:pPr>
          </w:p>
        </w:tc>
        <w:tc>
          <w:tcPr>
            <w:tcW w:w="314" w:type="pct"/>
            <w:hideMark/>
          </w:tcPr>
          <w:p w14:paraId="1399CD92" w14:textId="77777777" w:rsidR="00F45BA2" w:rsidRPr="00B209C7" w:rsidRDefault="00F45BA2" w:rsidP="00F45BA2">
            <w:pPr>
              <w:jc w:val="center"/>
              <w:rPr>
                <w:color w:val="000000"/>
                <w:sz w:val="14"/>
                <w:szCs w:val="14"/>
                <w:lang w:val="es-ES"/>
              </w:rPr>
            </w:pPr>
          </w:p>
        </w:tc>
        <w:tc>
          <w:tcPr>
            <w:tcW w:w="629" w:type="pct"/>
            <w:hideMark/>
          </w:tcPr>
          <w:p w14:paraId="0E70147D" w14:textId="77777777" w:rsidR="00F45BA2" w:rsidRPr="00B209C7" w:rsidRDefault="00F45BA2" w:rsidP="00F45BA2">
            <w:pPr>
              <w:jc w:val="center"/>
              <w:rPr>
                <w:color w:val="000000"/>
                <w:sz w:val="14"/>
                <w:szCs w:val="14"/>
                <w:lang w:val="es-ES"/>
              </w:rPr>
            </w:pPr>
          </w:p>
        </w:tc>
      </w:tr>
      <w:tr w:rsidR="00F45BA2" w:rsidRPr="00B209C7" w14:paraId="5B8A16A6" w14:textId="77777777" w:rsidTr="00F45BA2">
        <w:trPr>
          <w:trHeight w:val="20"/>
        </w:trPr>
        <w:tc>
          <w:tcPr>
            <w:tcW w:w="602" w:type="pct"/>
            <w:hideMark/>
          </w:tcPr>
          <w:p w14:paraId="1EDA1559" w14:textId="77777777" w:rsidR="00F45BA2" w:rsidRPr="00B209C7" w:rsidRDefault="00F45BA2" w:rsidP="00F45BA2">
            <w:pPr>
              <w:jc w:val="left"/>
              <w:rPr>
                <w:color w:val="000000"/>
                <w:sz w:val="14"/>
                <w:szCs w:val="14"/>
              </w:rPr>
            </w:pPr>
            <w:r w:rsidRPr="00B209C7">
              <w:rPr>
                <w:color w:val="000000"/>
                <w:sz w:val="14"/>
                <w:szCs w:val="14"/>
              </w:rPr>
              <w:t>140420</w:t>
            </w:r>
          </w:p>
        </w:tc>
        <w:tc>
          <w:tcPr>
            <w:tcW w:w="1811" w:type="pct"/>
            <w:hideMark/>
          </w:tcPr>
          <w:p w14:paraId="2F71C230" w14:textId="77777777" w:rsidR="00F45BA2" w:rsidRPr="00B209C7" w:rsidRDefault="00F45BA2" w:rsidP="00F45BA2">
            <w:pPr>
              <w:jc w:val="left"/>
              <w:rPr>
                <w:color w:val="000000"/>
                <w:sz w:val="14"/>
                <w:szCs w:val="14"/>
              </w:rPr>
            </w:pPr>
            <w:proofErr w:type="spellStart"/>
            <w:r w:rsidRPr="00B209C7">
              <w:rPr>
                <w:color w:val="000000"/>
                <w:sz w:val="14"/>
                <w:szCs w:val="14"/>
              </w:rPr>
              <w:t>Linteres</w:t>
            </w:r>
            <w:proofErr w:type="spellEnd"/>
            <w:r w:rsidRPr="00B209C7">
              <w:rPr>
                <w:color w:val="000000"/>
                <w:sz w:val="14"/>
                <w:szCs w:val="14"/>
              </w:rPr>
              <w:t xml:space="preserve"> de </w:t>
            </w:r>
            <w:proofErr w:type="spellStart"/>
            <w:r w:rsidRPr="00B209C7">
              <w:rPr>
                <w:color w:val="000000"/>
                <w:sz w:val="14"/>
                <w:szCs w:val="14"/>
              </w:rPr>
              <w:t>algodón</w:t>
            </w:r>
            <w:proofErr w:type="spellEnd"/>
            <w:r w:rsidRPr="00B209C7">
              <w:rPr>
                <w:color w:val="000000"/>
                <w:sz w:val="14"/>
                <w:szCs w:val="14"/>
              </w:rPr>
              <w:t>.</w:t>
            </w:r>
          </w:p>
        </w:tc>
        <w:tc>
          <w:tcPr>
            <w:tcW w:w="392" w:type="pct"/>
            <w:hideMark/>
          </w:tcPr>
          <w:p w14:paraId="3A337086" w14:textId="77777777" w:rsidR="00F45BA2" w:rsidRPr="00B209C7" w:rsidRDefault="00F45BA2" w:rsidP="00F45BA2">
            <w:pPr>
              <w:jc w:val="center"/>
              <w:rPr>
                <w:color w:val="000000"/>
                <w:sz w:val="14"/>
                <w:szCs w:val="14"/>
              </w:rPr>
            </w:pPr>
            <w:r w:rsidRPr="00B209C7">
              <w:rPr>
                <w:color w:val="000000"/>
                <w:sz w:val="14"/>
                <w:szCs w:val="14"/>
              </w:rPr>
              <w:t>45%</w:t>
            </w:r>
          </w:p>
        </w:tc>
        <w:tc>
          <w:tcPr>
            <w:tcW w:w="680" w:type="pct"/>
            <w:hideMark/>
          </w:tcPr>
          <w:p w14:paraId="62708A49" w14:textId="77777777" w:rsidR="00F45BA2" w:rsidRPr="00B209C7" w:rsidRDefault="00F45BA2" w:rsidP="00F45BA2">
            <w:pPr>
              <w:jc w:val="center"/>
              <w:rPr>
                <w:color w:val="000000"/>
                <w:sz w:val="14"/>
                <w:szCs w:val="14"/>
              </w:rPr>
            </w:pPr>
          </w:p>
        </w:tc>
        <w:tc>
          <w:tcPr>
            <w:tcW w:w="571" w:type="pct"/>
            <w:hideMark/>
          </w:tcPr>
          <w:p w14:paraId="127608E9" w14:textId="77777777" w:rsidR="00F45BA2" w:rsidRPr="00B209C7" w:rsidRDefault="00F45BA2" w:rsidP="00F45BA2">
            <w:pPr>
              <w:jc w:val="center"/>
              <w:rPr>
                <w:color w:val="000000"/>
                <w:sz w:val="14"/>
                <w:szCs w:val="14"/>
              </w:rPr>
            </w:pPr>
            <w:r w:rsidRPr="00B209C7">
              <w:rPr>
                <w:color w:val="000000"/>
                <w:sz w:val="14"/>
                <w:szCs w:val="14"/>
              </w:rPr>
              <w:t>14042001</w:t>
            </w:r>
          </w:p>
        </w:tc>
        <w:tc>
          <w:tcPr>
            <w:tcW w:w="314" w:type="pct"/>
            <w:hideMark/>
          </w:tcPr>
          <w:p w14:paraId="554085D2" w14:textId="77777777" w:rsidR="00F45BA2" w:rsidRPr="00B209C7" w:rsidRDefault="00F45BA2" w:rsidP="00F45BA2">
            <w:pPr>
              <w:jc w:val="center"/>
              <w:rPr>
                <w:color w:val="000000"/>
                <w:sz w:val="14"/>
                <w:szCs w:val="14"/>
              </w:rPr>
            </w:pPr>
            <w:r w:rsidRPr="00B209C7">
              <w:rPr>
                <w:color w:val="000000"/>
                <w:sz w:val="14"/>
                <w:szCs w:val="14"/>
              </w:rPr>
              <w:t>10%</w:t>
            </w:r>
          </w:p>
        </w:tc>
        <w:tc>
          <w:tcPr>
            <w:tcW w:w="629" w:type="pct"/>
            <w:hideMark/>
          </w:tcPr>
          <w:p w14:paraId="275AA574" w14:textId="77777777" w:rsidR="00F45BA2" w:rsidRPr="00B209C7" w:rsidRDefault="00F45BA2" w:rsidP="00F45BA2">
            <w:pPr>
              <w:jc w:val="center"/>
              <w:rPr>
                <w:color w:val="000000"/>
                <w:sz w:val="14"/>
                <w:szCs w:val="14"/>
              </w:rPr>
            </w:pPr>
          </w:p>
        </w:tc>
      </w:tr>
      <w:tr w:rsidR="00F45BA2" w:rsidRPr="00B209C7" w14:paraId="420456AD" w14:textId="77777777" w:rsidTr="00F45BA2">
        <w:trPr>
          <w:cnfStyle w:val="000000010000" w:firstRow="0" w:lastRow="0" w:firstColumn="0" w:lastColumn="0" w:oddVBand="0" w:evenVBand="0" w:oddHBand="0" w:evenHBand="1" w:firstRowFirstColumn="0" w:firstRowLastColumn="0" w:lastRowFirstColumn="0" w:lastRowLastColumn="0"/>
          <w:trHeight w:val="20"/>
        </w:trPr>
        <w:tc>
          <w:tcPr>
            <w:tcW w:w="602" w:type="pct"/>
            <w:hideMark/>
          </w:tcPr>
          <w:p w14:paraId="5B93D165" w14:textId="77777777" w:rsidR="00F45BA2" w:rsidRPr="00B209C7" w:rsidRDefault="00F45BA2" w:rsidP="00F45BA2">
            <w:pPr>
              <w:jc w:val="left"/>
              <w:rPr>
                <w:color w:val="000000"/>
                <w:sz w:val="14"/>
                <w:szCs w:val="14"/>
              </w:rPr>
            </w:pPr>
            <w:r w:rsidRPr="00B209C7">
              <w:rPr>
                <w:color w:val="000000"/>
                <w:sz w:val="14"/>
                <w:szCs w:val="14"/>
              </w:rPr>
              <w:t>1512</w:t>
            </w:r>
          </w:p>
        </w:tc>
        <w:tc>
          <w:tcPr>
            <w:tcW w:w="1811" w:type="pct"/>
            <w:hideMark/>
          </w:tcPr>
          <w:p w14:paraId="50D4E988" w14:textId="77777777" w:rsidR="00F45BA2" w:rsidRPr="00B209C7" w:rsidRDefault="00F45BA2" w:rsidP="00F45BA2">
            <w:pPr>
              <w:jc w:val="left"/>
              <w:rPr>
                <w:color w:val="000000"/>
                <w:sz w:val="14"/>
                <w:szCs w:val="14"/>
                <w:lang w:val="es-ES"/>
              </w:rPr>
            </w:pPr>
            <w:r w:rsidRPr="00B209C7">
              <w:rPr>
                <w:color w:val="000000"/>
                <w:sz w:val="14"/>
                <w:szCs w:val="14"/>
                <w:lang w:val="es-ES"/>
              </w:rPr>
              <w:t>Aceites de girasol, cártamo o algodón, y sus fracciones, incluso refinados, pero sin modificar químicamente</w:t>
            </w:r>
            <w:r w:rsidRPr="00B209C7">
              <w:rPr>
                <w:color w:val="000000"/>
                <w:sz w:val="14"/>
                <w:szCs w:val="14"/>
                <w:lang w:val="es-ES"/>
              </w:rPr>
              <w:br/>
              <w:t>- Aceite de algodón y sus fracciones:</w:t>
            </w:r>
          </w:p>
        </w:tc>
        <w:tc>
          <w:tcPr>
            <w:tcW w:w="392" w:type="pct"/>
            <w:hideMark/>
          </w:tcPr>
          <w:p w14:paraId="130FD815" w14:textId="77777777" w:rsidR="00F45BA2" w:rsidRPr="00B209C7" w:rsidRDefault="00F45BA2" w:rsidP="00F45BA2">
            <w:pPr>
              <w:jc w:val="center"/>
              <w:rPr>
                <w:color w:val="000000"/>
                <w:sz w:val="14"/>
                <w:szCs w:val="14"/>
                <w:lang w:val="es-ES"/>
              </w:rPr>
            </w:pPr>
          </w:p>
        </w:tc>
        <w:tc>
          <w:tcPr>
            <w:tcW w:w="680" w:type="pct"/>
            <w:hideMark/>
          </w:tcPr>
          <w:p w14:paraId="61E150A7" w14:textId="77777777" w:rsidR="00F45BA2" w:rsidRPr="00B209C7" w:rsidRDefault="00F45BA2" w:rsidP="00F45BA2">
            <w:pPr>
              <w:jc w:val="center"/>
              <w:rPr>
                <w:color w:val="000000"/>
                <w:sz w:val="14"/>
                <w:szCs w:val="14"/>
                <w:lang w:val="es-ES"/>
              </w:rPr>
            </w:pPr>
          </w:p>
        </w:tc>
        <w:tc>
          <w:tcPr>
            <w:tcW w:w="571" w:type="pct"/>
            <w:hideMark/>
          </w:tcPr>
          <w:p w14:paraId="1BE00B42" w14:textId="77777777" w:rsidR="00F45BA2" w:rsidRPr="00B209C7" w:rsidRDefault="00F45BA2" w:rsidP="00F45BA2">
            <w:pPr>
              <w:jc w:val="center"/>
              <w:rPr>
                <w:color w:val="000000"/>
                <w:sz w:val="14"/>
                <w:szCs w:val="14"/>
                <w:lang w:val="es-ES"/>
              </w:rPr>
            </w:pPr>
          </w:p>
        </w:tc>
        <w:tc>
          <w:tcPr>
            <w:tcW w:w="314" w:type="pct"/>
            <w:hideMark/>
          </w:tcPr>
          <w:p w14:paraId="7D1CAEBA" w14:textId="77777777" w:rsidR="00F45BA2" w:rsidRPr="00B209C7" w:rsidRDefault="00F45BA2" w:rsidP="00F45BA2">
            <w:pPr>
              <w:jc w:val="center"/>
              <w:rPr>
                <w:color w:val="000000"/>
                <w:sz w:val="14"/>
                <w:szCs w:val="14"/>
                <w:lang w:val="es-ES"/>
              </w:rPr>
            </w:pPr>
          </w:p>
        </w:tc>
        <w:tc>
          <w:tcPr>
            <w:tcW w:w="629" w:type="pct"/>
            <w:hideMark/>
          </w:tcPr>
          <w:p w14:paraId="506807E9" w14:textId="77777777" w:rsidR="00F45BA2" w:rsidRPr="00B209C7" w:rsidRDefault="00F45BA2" w:rsidP="00F45BA2">
            <w:pPr>
              <w:jc w:val="center"/>
              <w:rPr>
                <w:color w:val="000000"/>
                <w:sz w:val="14"/>
                <w:szCs w:val="14"/>
                <w:lang w:val="es-ES"/>
              </w:rPr>
            </w:pPr>
          </w:p>
        </w:tc>
      </w:tr>
      <w:tr w:rsidR="00F45BA2" w:rsidRPr="00B209C7" w14:paraId="5EC38E00" w14:textId="77777777" w:rsidTr="00F45BA2">
        <w:trPr>
          <w:trHeight w:val="20"/>
        </w:trPr>
        <w:tc>
          <w:tcPr>
            <w:tcW w:w="602" w:type="pct"/>
            <w:hideMark/>
          </w:tcPr>
          <w:p w14:paraId="3B7E0D4E" w14:textId="77777777" w:rsidR="00F45BA2" w:rsidRPr="00B209C7" w:rsidRDefault="00F45BA2" w:rsidP="00F45BA2">
            <w:pPr>
              <w:jc w:val="left"/>
              <w:rPr>
                <w:color w:val="000000"/>
                <w:sz w:val="14"/>
                <w:szCs w:val="14"/>
              </w:rPr>
            </w:pPr>
            <w:r w:rsidRPr="00B209C7">
              <w:rPr>
                <w:color w:val="000000"/>
                <w:sz w:val="14"/>
                <w:szCs w:val="14"/>
              </w:rPr>
              <w:t>151221</w:t>
            </w:r>
          </w:p>
        </w:tc>
        <w:tc>
          <w:tcPr>
            <w:tcW w:w="1811" w:type="pct"/>
            <w:hideMark/>
          </w:tcPr>
          <w:p w14:paraId="6DD136BC" w14:textId="77777777" w:rsidR="00F45BA2" w:rsidRPr="00B209C7" w:rsidRDefault="00F45BA2" w:rsidP="00F45BA2">
            <w:pPr>
              <w:jc w:val="left"/>
              <w:rPr>
                <w:color w:val="000000"/>
                <w:sz w:val="14"/>
                <w:szCs w:val="14"/>
                <w:lang w:val="es-ES"/>
              </w:rPr>
            </w:pPr>
            <w:r w:rsidRPr="00B209C7">
              <w:rPr>
                <w:color w:val="000000"/>
                <w:sz w:val="14"/>
                <w:szCs w:val="14"/>
                <w:lang w:val="es-ES"/>
              </w:rPr>
              <w:t xml:space="preserve">Aceite en bruto, incluso sin </w:t>
            </w:r>
            <w:proofErr w:type="spellStart"/>
            <w:r w:rsidRPr="00B209C7">
              <w:rPr>
                <w:color w:val="000000"/>
                <w:sz w:val="14"/>
                <w:szCs w:val="14"/>
                <w:lang w:val="es-ES"/>
              </w:rPr>
              <w:t>gosipol</w:t>
            </w:r>
            <w:proofErr w:type="spellEnd"/>
          </w:p>
        </w:tc>
        <w:tc>
          <w:tcPr>
            <w:tcW w:w="392" w:type="pct"/>
            <w:hideMark/>
          </w:tcPr>
          <w:p w14:paraId="0E2DBC7E" w14:textId="77777777" w:rsidR="00F45BA2" w:rsidRPr="00B209C7" w:rsidRDefault="00F45BA2" w:rsidP="00F45BA2">
            <w:pPr>
              <w:jc w:val="center"/>
              <w:rPr>
                <w:color w:val="000000"/>
                <w:sz w:val="14"/>
                <w:szCs w:val="14"/>
              </w:rPr>
            </w:pPr>
            <w:r w:rsidRPr="00B209C7">
              <w:rPr>
                <w:color w:val="000000"/>
                <w:sz w:val="14"/>
                <w:szCs w:val="14"/>
              </w:rPr>
              <w:t>45%</w:t>
            </w:r>
          </w:p>
        </w:tc>
        <w:tc>
          <w:tcPr>
            <w:tcW w:w="680" w:type="pct"/>
            <w:hideMark/>
          </w:tcPr>
          <w:p w14:paraId="0BA4DA5C" w14:textId="77777777" w:rsidR="00F45BA2" w:rsidRPr="00B209C7" w:rsidRDefault="00F45BA2" w:rsidP="00F45BA2">
            <w:pPr>
              <w:jc w:val="center"/>
              <w:rPr>
                <w:color w:val="000000"/>
                <w:sz w:val="14"/>
                <w:szCs w:val="14"/>
              </w:rPr>
            </w:pPr>
          </w:p>
        </w:tc>
        <w:tc>
          <w:tcPr>
            <w:tcW w:w="571" w:type="pct"/>
            <w:hideMark/>
          </w:tcPr>
          <w:p w14:paraId="4E59B1D2" w14:textId="77777777" w:rsidR="00F45BA2" w:rsidRPr="00B209C7" w:rsidRDefault="00F45BA2" w:rsidP="00F45BA2">
            <w:pPr>
              <w:jc w:val="center"/>
              <w:rPr>
                <w:color w:val="000000"/>
                <w:sz w:val="14"/>
                <w:szCs w:val="14"/>
              </w:rPr>
            </w:pPr>
            <w:r w:rsidRPr="00B209C7">
              <w:rPr>
                <w:color w:val="000000"/>
                <w:sz w:val="14"/>
                <w:szCs w:val="14"/>
              </w:rPr>
              <w:t>15122101</w:t>
            </w:r>
          </w:p>
        </w:tc>
        <w:tc>
          <w:tcPr>
            <w:tcW w:w="314" w:type="pct"/>
            <w:hideMark/>
          </w:tcPr>
          <w:p w14:paraId="62079A2E" w14:textId="77777777" w:rsidR="00F45BA2" w:rsidRPr="00B209C7" w:rsidRDefault="00F45BA2" w:rsidP="00F45BA2">
            <w:pPr>
              <w:jc w:val="center"/>
              <w:rPr>
                <w:color w:val="000000"/>
                <w:sz w:val="14"/>
                <w:szCs w:val="14"/>
              </w:rPr>
            </w:pPr>
            <w:r w:rsidRPr="00B209C7">
              <w:rPr>
                <w:color w:val="000000"/>
                <w:sz w:val="14"/>
                <w:szCs w:val="14"/>
              </w:rPr>
              <w:t>0%</w:t>
            </w:r>
          </w:p>
        </w:tc>
        <w:tc>
          <w:tcPr>
            <w:tcW w:w="629" w:type="pct"/>
            <w:hideMark/>
          </w:tcPr>
          <w:p w14:paraId="58B2CF32" w14:textId="77777777" w:rsidR="00F45BA2" w:rsidRPr="00B209C7" w:rsidRDefault="00F45BA2" w:rsidP="00F45BA2">
            <w:pPr>
              <w:jc w:val="center"/>
              <w:rPr>
                <w:color w:val="000000"/>
                <w:sz w:val="14"/>
                <w:szCs w:val="14"/>
              </w:rPr>
            </w:pPr>
          </w:p>
        </w:tc>
      </w:tr>
      <w:tr w:rsidR="00F45BA2" w:rsidRPr="00B209C7" w14:paraId="452AEFF7" w14:textId="77777777" w:rsidTr="00F45BA2">
        <w:trPr>
          <w:cnfStyle w:val="000000010000" w:firstRow="0" w:lastRow="0" w:firstColumn="0" w:lastColumn="0" w:oddVBand="0" w:evenVBand="0" w:oddHBand="0" w:evenHBand="1" w:firstRowFirstColumn="0" w:firstRowLastColumn="0" w:lastRowFirstColumn="0" w:lastRowLastColumn="0"/>
          <w:trHeight w:val="20"/>
        </w:trPr>
        <w:tc>
          <w:tcPr>
            <w:tcW w:w="602" w:type="pct"/>
            <w:hideMark/>
          </w:tcPr>
          <w:p w14:paraId="0F2B71DE" w14:textId="77777777" w:rsidR="00F45BA2" w:rsidRPr="00B209C7" w:rsidRDefault="00F45BA2" w:rsidP="00F45BA2">
            <w:pPr>
              <w:jc w:val="left"/>
              <w:rPr>
                <w:color w:val="000000"/>
                <w:sz w:val="14"/>
                <w:szCs w:val="14"/>
              </w:rPr>
            </w:pPr>
            <w:r w:rsidRPr="00B209C7">
              <w:rPr>
                <w:color w:val="000000"/>
                <w:sz w:val="14"/>
                <w:szCs w:val="14"/>
              </w:rPr>
              <w:t>151229</w:t>
            </w:r>
          </w:p>
        </w:tc>
        <w:tc>
          <w:tcPr>
            <w:tcW w:w="1811" w:type="pct"/>
            <w:hideMark/>
          </w:tcPr>
          <w:p w14:paraId="10BBF94A" w14:textId="77777777" w:rsidR="00F45BA2" w:rsidRPr="00B209C7" w:rsidRDefault="00F45BA2" w:rsidP="00F45BA2">
            <w:pPr>
              <w:jc w:val="left"/>
              <w:rPr>
                <w:color w:val="000000"/>
                <w:sz w:val="14"/>
                <w:szCs w:val="14"/>
              </w:rPr>
            </w:pPr>
            <w:proofErr w:type="spellStart"/>
            <w:r w:rsidRPr="00B209C7">
              <w:rPr>
                <w:color w:val="000000"/>
                <w:sz w:val="14"/>
                <w:szCs w:val="14"/>
              </w:rPr>
              <w:t>Demás</w:t>
            </w:r>
            <w:proofErr w:type="spellEnd"/>
          </w:p>
        </w:tc>
        <w:tc>
          <w:tcPr>
            <w:tcW w:w="392" w:type="pct"/>
            <w:hideMark/>
          </w:tcPr>
          <w:p w14:paraId="165742BC" w14:textId="77777777" w:rsidR="00F45BA2" w:rsidRPr="00B209C7" w:rsidRDefault="00F45BA2" w:rsidP="00F45BA2">
            <w:pPr>
              <w:jc w:val="center"/>
              <w:rPr>
                <w:color w:val="000000"/>
                <w:sz w:val="14"/>
                <w:szCs w:val="14"/>
              </w:rPr>
            </w:pPr>
            <w:r w:rsidRPr="00B209C7">
              <w:rPr>
                <w:color w:val="000000"/>
                <w:sz w:val="14"/>
                <w:szCs w:val="14"/>
              </w:rPr>
              <w:t>45%</w:t>
            </w:r>
          </w:p>
        </w:tc>
        <w:tc>
          <w:tcPr>
            <w:tcW w:w="680" w:type="pct"/>
            <w:hideMark/>
          </w:tcPr>
          <w:p w14:paraId="2CA7D847" w14:textId="77777777" w:rsidR="00F45BA2" w:rsidRPr="00B209C7" w:rsidRDefault="00F45BA2" w:rsidP="00F45BA2">
            <w:pPr>
              <w:jc w:val="center"/>
              <w:rPr>
                <w:color w:val="000000"/>
                <w:sz w:val="14"/>
                <w:szCs w:val="14"/>
              </w:rPr>
            </w:pPr>
          </w:p>
        </w:tc>
        <w:tc>
          <w:tcPr>
            <w:tcW w:w="571" w:type="pct"/>
            <w:hideMark/>
          </w:tcPr>
          <w:p w14:paraId="3E20D530" w14:textId="77777777" w:rsidR="00F45BA2" w:rsidRPr="00B209C7" w:rsidRDefault="00F45BA2" w:rsidP="00F45BA2">
            <w:pPr>
              <w:jc w:val="center"/>
              <w:rPr>
                <w:color w:val="000000"/>
                <w:sz w:val="14"/>
                <w:szCs w:val="14"/>
              </w:rPr>
            </w:pPr>
            <w:r w:rsidRPr="00B209C7">
              <w:rPr>
                <w:color w:val="000000"/>
                <w:sz w:val="14"/>
                <w:szCs w:val="14"/>
              </w:rPr>
              <w:t>15122999</w:t>
            </w:r>
          </w:p>
        </w:tc>
        <w:tc>
          <w:tcPr>
            <w:tcW w:w="314" w:type="pct"/>
            <w:hideMark/>
          </w:tcPr>
          <w:p w14:paraId="0C9F7186" w14:textId="77777777" w:rsidR="00F45BA2" w:rsidRPr="00B209C7" w:rsidRDefault="00F45BA2" w:rsidP="00F45BA2">
            <w:pPr>
              <w:jc w:val="center"/>
              <w:rPr>
                <w:color w:val="000000"/>
                <w:sz w:val="14"/>
                <w:szCs w:val="14"/>
              </w:rPr>
            </w:pPr>
            <w:r w:rsidRPr="00B209C7">
              <w:rPr>
                <w:color w:val="000000"/>
                <w:sz w:val="14"/>
                <w:szCs w:val="14"/>
              </w:rPr>
              <w:t>0%</w:t>
            </w:r>
          </w:p>
        </w:tc>
        <w:tc>
          <w:tcPr>
            <w:tcW w:w="629" w:type="pct"/>
            <w:hideMark/>
          </w:tcPr>
          <w:p w14:paraId="5BD2E869" w14:textId="77777777" w:rsidR="00F45BA2" w:rsidRPr="00B209C7" w:rsidRDefault="00F45BA2" w:rsidP="00F45BA2">
            <w:pPr>
              <w:jc w:val="center"/>
              <w:rPr>
                <w:color w:val="000000"/>
                <w:sz w:val="14"/>
                <w:szCs w:val="14"/>
              </w:rPr>
            </w:pPr>
          </w:p>
        </w:tc>
      </w:tr>
      <w:tr w:rsidR="00F45BA2" w:rsidRPr="00B209C7" w14:paraId="7D8D432A" w14:textId="77777777" w:rsidTr="00F45BA2">
        <w:trPr>
          <w:trHeight w:val="20"/>
        </w:trPr>
        <w:tc>
          <w:tcPr>
            <w:tcW w:w="602" w:type="pct"/>
            <w:hideMark/>
          </w:tcPr>
          <w:p w14:paraId="1B44BF2F" w14:textId="77777777" w:rsidR="00F45BA2" w:rsidRPr="00B209C7" w:rsidRDefault="00F45BA2" w:rsidP="00F45BA2">
            <w:pPr>
              <w:jc w:val="left"/>
              <w:rPr>
                <w:color w:val="000000"/>
                <w:sz w:val="14"/>
                <w:szCs w:val="14"/>
              </w:rPr>
            </w:pPr>
            <w:r w:rsidRPr="00B209C7">
              <w:rPr>
                <w:color w:val="000000"/>
                <w:sz w:val="14"/>
                <w:szCs w:val="14"/>
              </w:rPr>
              <w:t>1521</w:t>
            </w:r>
          </w:p>
        </w:tc>
        <w:tc>
          <w:tcPr>
            <w:tcW w:w="1811" w:type="pct"/>
            <w:hideMark/>
          </w:tcPr>
          <w:p w14:paraId="3767297E" w14:textId="77777777" w:rsidR="00F45BA2" w:rsidRPr="00B209C7" w:rsidRDefault="00F45BA2" w:rsidP="00F45BA2">
            <w:pPr>
              <w:jc w:val="left"/>
              <w:rPr>
                <w:color w:val="000000"/>
                <w:sz w:val="14"/>
                <w:szCs w:val="14"/>
                <w:lang w:val="es-ES"/>
              </w:rPr>
            </w:pPr>
            <w:r w:rsidRPr="00B209C7">
              <w:rPr>
                <w:color w:val="000000"/>
                <w:sz w:val="14"/>
                <w:szCs w:val="14"/>
                <w:lang w:val="es-ES"/>
              </w:rPr>
              <w:t>Ceras vegetales (excepto los triglicéridos), cera de abejas o de otros insectos y esperma de ballena o de otros cetáceos (</w:t>
            </w:r>
            <w:proofErr w:type="spellStart"/>
            <w:r w:rsidRPr="00B209C7">
              <w:rPr>
                <w:color w:val="000000"/>
                <w:sz w:val="14"/>
                <w:szCs w:val="14"/>
                <w:lang w:val="es-ES"/>
              </w:rPr>
              <w:t>espermaceti</w:t>
            </w:r>
            <w:proofErr w:type="spellEnd"/>
            <w:r w:rsidRPr="00B209C7">
              <w:rPr>
                <w:color w:val="000000"/>
                <w:sz w:val="14"/>
                <w:szCs w:val="14"/>
                <w:lang w:val="es-ES"/>
              </w:rPr>
              <w:t>), incluso refinadas o coloreadas</w:t>
            </w:r>
          </w:p>
        </w:tc>
        <w:tc>
          <w:tcPr>
            <w:tcW w:w="392" w:type="pct"/>
            <w:hideMark/>
          </w:tcPr>
          <w:p w14:paraId="0BAFA231" w14:textId="77777777" w:rsidR="00F45BA2" w:rsidRPr="00B209C7" w:rsidRDefault="00F45BA2" w:rsidP="00F45BA2">
            <w:pPr>
              <w:jc w:val="center"/>
              <w:rPr>
                <w:color w:val="000000"/>
                <w:sz w:val="14"/>
                <w:szCs w:val="14"/>
                <w:lang w:val="es-ES"/>
              </w:rPr>
            </w:pPr>
          </w:p>
        </w:tc>
        <w:tc>
          <w:tcPr>
            <w:tcW w:w="680" w:type="pct"/>
            <w:hideMark/>
          </w:tcPr>
          <w:p w14:paraId="6BEDD5FD" w14:textId="77777777" w:rsidR="00F45BA2" w:rsidRPr="00B209C7" w:rsidRDefault="00F45BA2" w:rsidP="00F45BA2">
            <w:pPr>
              <w:jc w:val="center"/>
              <w:rPr>
                <w:color w:val="000000"/>
                <w:sz w:val="14"/>
                <w:szCs w:val="14"/>
                <w:lang w:val="es-ES"/>
              </w:rPr>
            </w:pPr>
          </w:p>
        </w:tc>
        <w:tc>
          <w:tcPr>
            <w:tcW w:w="571" w:type="pct"/>
            <w:hideMark/>
          </w:tcPr>
          <w:p w14:paraId="1E3740DA" w14:textId="77777777" w:rsidR="00F45BA2" w:rsidRPr="00B209C7" w:rsidRDefault="00F45BA2" w:rsidP="00F45BA2">
            <w:pPr>
              <w:jc w:val="center"/>
              <w:rPr>
                <w:color w:val="000000"/>
                <w:sz w:val="14"/>
                <w:szCs w:val="14"/>
                <w:lang w:val="es-ES"/>
              </w:rPr>
            </w:pPr>
          </w:p>
        </w:tc>
        <w:tc>
          <w:tcPr>
            <w:tcW w:w="314" w:type="pct"/>
            <w:hideMark/>
          </w:tcPr>
          <w:p w14:paraId="48BF9B13" w14:textId="77777777" w:rsidR="00F45BA2" w:rsidRPr="00B209C7" w:rsidRDefault="00F45BA2" w:rsidP="00F45BA2">
            <w:pPr>
              <w:jc w:val="center"/>
              <w:rPr>
                <w:color w:val="000000"/>
                <w:sz w:val="14"/>
                <w:szCs w:val="14"/>
                <w:lang w:val="es-ES"/>
              </w:rPr>
            </w:pPr>
          </w:p>
        </w:tc>
        <w:tc>
          <w:tcPr>
            <w:tcW w:w="629" w:type="pct"/>
            <w:hideMark/>
          </w:tcPr>
          <w:p w14:paraId="79AD045C" w14:textId="77777777" w:rsidR="00F45BA2" w:rsidRPr="00B209C7" w:rsidRDefault="00F45BA2" w:rsidP="00F45BA2">
            <w:pPr>
              <w:jc w:val="center"/>
              <w:rPr>
                <w:color w:val="000000"/>
                <w:sz w:val="14"/>
                <w:szCs w:val="14"/>
                <w:lang w:val="es-ES"/>
              </w:rPr>
            </w:pPr>
          </w:p>
        </w:tc>
      </w:tr>
      <w:tr w:rsidR="00F45BA2" w:rsidRPr="00B209C7" w14:paraId="2D7C602B" w14:textId="77777777" w:rsidTr="00F45BA2">
        <w:trPr>
          <w:cnfStyle w:val="000000010000" w:firstRow="0" w:lastRow="0" w:firstColumn="0" w:lastColumn="0" w:oddVBand="0" w:evenVBand="0" w:oddHBand="0" w:evenHBand="1" w:firstRowFirstColumn="0" w:firstRowLastColumn="0" w:lastRowFirstColumn="0" w:lastRowLastColumn="0"/>
          <w:trHeight w:val="20"/>
        </w:trPr>
        <w:tc>
          <w:tcPr>
            <w:tcW w:w="602" w:type="pct"/>
            <w:hideMark/>
          </w:tcPr>
          <w:p w14:paraId="2F56AB4E" w14:textId="77777777" w:rsidR="00F45BA2" w:rsidRPr="00B209C7" w:rsidRDefault="00F45BA2" w:rsidP="00F45BA2">
            <w:pPr>
              <w:jc w:val="left"/>
              <w:rPr>
                <w:color w:val="000000"/>
                <w:sz w:val="14"/>
                <w:szCs w:val="14"/>
              </w:rPr>
            </w:pPr>
            <w:r w:rsidRPr="00B209C7">
              <w:rPr>
                <w:color w:val="000000"/>
                <w:sz w:val="14"/>
                <w:szCs w:val="14"/>
              </w:rPr>
              <w:t>152110</w:t>
            </w:r>
          </w:p>
        </w:tc>
        <w:tc>
          <w:tcPr>
            <w:tcW w:w="1811" w:type="pct"/>
            <w:hideMark/>
          </w:tcPr>
          <w:p w14:paraId="2AF68B5B" w14:textId="77777777" w:rsidR="00F45BA2" w:rsidRPr="00B209C7" w:rsidRDefault="00F45BA2" w:rsidP="00F45BA2">
            <w:pPr>
              <w:jc w:val="left"/>
              <w:rPr>
                <w:color w:val="000000"/>
                <w:sz w:val="14"/>
                <w:szCs w:val="14"/>
              </w:rPr>
            </w:pPr>
            <w:r w:rsidRPr="00B209C7">
              <w:rPr>
                <w:color w:val="000000"/>
                <w:sz w:val="14"/>
                <w:szCs w:val="14"/>
              </w:rPr>
              <w:t xml:space="preserve">Ceras </w:t>
            </w:r>
            <w:proofErr w:type="spellStart"/>
            <w:r w:rsidRPr="00B209C7">
              <w:rPr>
                <w:color w:val="000000"/>
                <w:sz w:val="14"/>
                <w:szCs w:val="14"/>
              </w:rPr>
              <w:t>vegetales</w:t>
            </w:r>
            <w:proofErr w:type="spellEnd"/>
          </w:p>
        </w:tc>
        <w:tc>
          <w:tcPr>
            <w:tcW w:w="392" w:type="pct"/>
            <w:hideMark/>
          </w:tcPr>
          <w:p w14:paraId="4F4CE87E" w14:textId="77777777" w:rsidR="00F45BA2" w:rsidRPr="00B209C7" w:rsidRDefault="00F45BA2" w:rsidP="00F45BA2">
            <w:pPr>
              <w:jc w:val="center"/>
              <w:rPr>
                <w:color w:val="000000"/>
                <w:sz w:val="14"/>
                <w:szCs w:val="14"/>
              </w:rPr>
            </w:pPr>
          </w:p>
        </w:tc>
        <w:tc>
          <w:tcPr>
            <w:tcW w:w="680" w:type="pct"/>
            <w:hideMark/>
          </w:tcPr>
          <w:p w14:paraId="547FF9B9" w14:textId="77777777" w:rsidR="00F45BA2" w:rsidRPr="00B209C7" w:rsidRDefault="00F45BA2" w:rsidP="00F45BA2">
            <w:pPr>
              <w:jc w:val="center"/>
              <w:rPr>
                <w:color w:val="000000"/>
                <w:sz w:val="14"/>
                <w:szCs w:val="14"/>
              </w:rPr>
            </w:pPr>
          </w:p>
        </w:tc>
        <w:tc>
          <w:tcPr>
            <w:tcW w:w="571" w:type="pct"/>
            <w:hideMark/>
          </w:tcPr>
          <w:p w14:paraId="4C9C00C7" w14:textId="77777777" w:rsidR="00F45BA2" w:rsidRPr="00B209C7" w:rsidRDefault="00F45BA2" w:rsidP="00F45BA2">
            <w:pPr>
              <w:jc w:val="center"/>
              <w:rPr>
                <w:color w:val="000000"/>
                <w:sz w:val="14"/>
                <w:szCs w:val="14"/>
              </w:rPr>
            </w:pPr>
          </w:p>
        </w:tc>
        <w:tc>
          <w:tcPr>
            <w:tcW w:w="314" w:type="pct"/>
            <w:hideMark/>
          </w:tcPr>
          <w:p w14:paraId="17D6B294" w14:textId="77777777" w:rsidR="00F45BA2" w:rsidRPr="00B209C7" w:rsidRDefault="00F45BA2" w:rsidP="00F45BA2">
            <w:pPr>
              <w:jc w:val="center"/>
              <w:rPr>
                <w:color w:val="000000"/>
                <w:sz w:val="14"/>
                <w:szCs w:val="14"/>
              </w:rPr>
            </w:pPr>
          </w:p>
        </w:tc>
        <w:tc>
          <w:tcPr>
            <w:tcW w:w="629" w:type="pct"/>
            <w:hideMark/>
          </w:tcPr>
          <w:p w14:paraId="228D9AE7" w14:textId="77777777" w:rsidR="00F45BA2" w:rsidRPr="00B209C7" w:rsidRDefault="00F45BA2" w:rsidP="00F45BA2">
            <w:pPr>
              <w:jc w:val="center"/>
              <w:rPr>
                <w:color w:val="000000"/>
                <w:sz w:val="14"/>
                <w:szCs w:val="14"/>
              </w:rPr>
            </w:pPr>
          </w:p>
        </w:tc>
      </w:tr>
      <w:tr w:rsidR="00F45BA2" w:rsidRPr="00B209C7" w14:paraId="16841150" w14:textId="77777777" w:rsidTr="00F45BA2">
        <w:trPr>
          <w:trHeight w:val="20"/>
        </w:trPr>
        <w:tc>
          <w:tcPr>
            <w:tcW w:w="602" w:type="pct"/>
            <w:hideMark/>
          </w:tcPr>
          <w:p w14:paraId="178219B4" w14:textId="77777777" w:rsidR="00F45BA2" w:rsidRPr="00B209C7" w:rsidRDefault="00F45BA2" w:rsidP="00F45BA2">
            <w:pPr>
              <w:jc w:val="left"/>
              <w:rPr>
                <w:color w:val="000000"/>
                <w:sz w:val="14"/>
                <w:szCs w:val="14"/>
              </w:rPr>
            </w:pPr>
            <w:r w:rsidRPr="00B209C7">
              <w:rPr>
                <w:color w:val="000000"/>
                <w:sz w:val="14"/>
                <w:szCs w:val="14"/>
              </w:rPr>
              <w:t>15211001</w:t>
            </w:r>
          </w:p>
        </w:tc>
        <w:tc>
          <w:tcPr>
            <w:tcW w:w="1811" w:type="pct"/>
            <w:hideMark/>
          </w:tcPr>
          <w:p w14:paraId="7520DE30" w14:textId="77777777" w:rsidR="00F45BA2" w:rsidRPr="00B209C7" w:rsidRDefault="00F45BA2" w:rsidP="00F45BA2">
            <w:pPr>
              <w:jc w:val="left"/>
              <w:rPr>
                <w:color w:val="000000"/>
                <w:sz w:val="14"/>
                <w:szCs w:val="14"/>
              </w:rPr>
            </w:pPr>
            <w:r w:rsidRPr="00B209C7">
              <w:rPr>
                <w:color w:val="000000"/>
                <w:sz w:val="14"/>
                <w:szCs w:val="14"/>
              </w:rPr>
              <w:t>Carnauba</w:t>
            </w:r>
          </w:p>
        </w:tc>
        <w:tc>
          <w:tcPr>
            <w:tcW w:w="392" w:type="pct"/>
            <w:hideMark/>
          </w:tcPr>
          <w:p w14:paraId="08F8C270" w14:textId="77777777" w:rsidR="00F45BA2" w:rsidRPr="00B209C7" w:rsidRDefault="00F45BA2" w:rsidP="00F45BA2">
            <w:pPr>
              <w:jc w:val="center"/>
              <w:rPr>
                <w:color w:val="000000"/>
                <w:sz w:val="14"/>
                <w:szCs w:val="14"/>
              </w:rPr>
            </w:pPr>
            <w:r w:rsidRPr="00B209C7">
              <w:rPr>
                <w:color w:val="000000"/>
                <w:sz w:val="14"/>
                <w:szCs w:val="14"/>
              </w:rPr>
              <w:t>45%</w:t>
            </w:r>
          </w:p>
        </w:tc>
        <w:tc>
          <w:tcPr>
            <w:tcW w:w="680" w:type="pct"/>
            <w:hideMark/>
          </w:tcPr>
          <w:p w14:paraId="4A4804D9" w14:textId="77777777" w:rsidR="00F45BA2" w:rsidRPr="00B209C7" w:rsidRDefault="00F45BA2" w:rsidP="00F45BA2">
            <w:pPr>
              <w:jc w:val="center"/>
              <w:rPr>
                <w:color w:val="000000"/>
                <w:sz w:val="14"/>
                <w:szCs w:val="14"/>
              </w:rPr>
            </w:pPr>
          </w:p>
        </w:tc>
        <w:tc>
          <w:tcPr>
            <w:tcW w:w="571" w:type="pct"/>
            <w:hideMark/>
          </w:tcPr>
          <w:p w14:paraId="47EEE195" w14:textId="77777777" w:rsidR="00F45BA2" w:rsidRPr="00B209C7" w:rsidRDefault="00F45BA2" w:rsidP="00F45BA2">
            <w:pPr>
              <w:jc w:val="center"/>
              <w:rPr>
                <w:color w:val="000000"/>
                <w:sz w:val="14"/>
                <w:szCs w:val="14"/>
              </w:rPr>
            </w:pPr>
            <w:r w:rsidRPr="00B209C7">
              <w:rPr>
                <w:color w:val="000000"/>
                <w:sz w:val="14"/>
                <w:szCs w:val="14"/>
              </w:rPr>
              <w:t>15211001</w:t>
            </w:r>
          </w:p>
        </w:tc>
        <w:tc>
          <w:tcPr>
            <w:tcW w:w="314" w:type="pct"/>
            <w:hideMark/>
          </w:tcPr>
          <w:p w14:paraId="3250E86C" w14:textId="77777777" w:rsidR="00F45BA2" w:rsidRPr="00B209C7" w:rsidRDefault="00F45BA2" w:rsidP="00F45BA2">
            <w:pPr>
              <w:jc w:val="center"/>
              <w:rPr>
                <w:color w:val="000000"/>
                <w:sz w:val="14"/>
                <w:szCs w:val="14"/>
              </w:rPr>
            </w:pPr>
            <w:r w:rsidRPr="00B209C7">
              <w:rPr>
                <w:color w:val="000000"/>
                <w:sz w:val="14"/>
                <w:szCs w:val="14"/>
              </w:rPr>
              <w:t>0%</w:t>
            </w:r>
          </w:p>
        </w:tc>
        <w:tc>
          <w:tcPr>
            <w:tcW w:w="629" w:type="pct"/>
            <w:hideMark/>
          </w:tcPr>
          <w:p w14:paraId="64F14229" w14:textId="77777777" w:rsidR="00F45BA2" w:rsidRPr="00B209C7" w:rsidRDefault="00F45BA2" w:rsidP="00F45BA2">
            <w:pPr>
              <w:jc w:val="center"/>
              <w:rPr>
                <w:color w:val="000000"/>
                <w:sz w:val="14"/>
                <w:szCs w:val="14"/>
              </w:rPr>
            </w:pPr>
          </w:p>
        </w:tc>
      </w:tr>
      <w:tr w:rsidR="00F45BA2" w:rsidRPr="00B209C7" w14:paraId="6897908C" w14:textId="77777777" w:rsidTr="00F45BA2">
        <w:trPr>
          <w:cnfStyle w:val="000000010000" w:firstRow="0" w:lastRow="0" w:firstColumn="0" w:lastColumn="0" w:oddVBand="0" w:evenVBand="0" w:oddHBand="0" w:evenHBand="1" w:firstRowFirstColumn="0" w:firstRowLastColumn="0" w:lastRowFirstColumn="0" w:lastRowLastColumn="0"/>
          <w:trHeight w:val="20"/>
        </w:trPr>
        <w:tc>
          <w:tcPr>
            <w:tcW w:w="602" w:type="pct"/>
            <w:hideMark/>
          </w:tcPr>
          <w:p w14:paraId="6398EB8C" w14:textId="77777777" w:rsidR="00F45BA2" w:rsidRPr="00B209C7" w:rsidRDefault="00F45BA2" w:rsidP="00F45BA2">
            <w:pPr>
              <w:jc w:val="left"/>
              <w:rPr>
                <w:color w:val="000000"/>
                <w:sz w:val="14"/>
                <w:szCs w:val="14"/>
              </w:rPr>
            </w:pPr>
            <w:r w:rsidRPr="00B209C7">
              <w:rPr>
                <w:color w:val="000000"/>
                <w:sz w:val="14"/>
                <w:szCs w:val="14"/>
              </w:rPr>
              <w:t>15211099</w:t>
            </w:r>
          </w:p>
        </w:tc>
        <w:tc>
          <w:tcPr>
            <w:tcW w:w="1811" w:type="pct"/>
            <w:hideMark/>
          </w:tcPr>
          <w:p w14:paraId="7C91509E" w14:textId="77777777" w:rsidR="00F45BA2" w:rsidRPr="00B209C7" w:rsidRDefault="00F45BA2" w:rsidP="00F45BA2">
            <w:pPr>
              <w:jc w:val="left"/>
              <w:rPr>
                <w:color w:val="000000"/>
                <w:sz w:val="14"/>
                <w:szCs w:val="14"/>
              </w:rPr>
            </w:pPr>
            <w:proofErr w:type="spellStart"/>
            <w:r w:rsidRPr="00B209C7">
              <w:rPr>
                <w:color w:val="000000"/>
                <w:sz w:val="14"/>
                <w:szCs w:val="14"/>
              </w:rPr>
              <w:t>Demás</w:t>
            </w:r>
            <w:proofErr w:type="spellEnd"/>
          </w:p>
        </w:tc>
        <w:tc>
          <w:tcPr>
            <w:tcW w:w="392" w:type="pct"/>
            <w:hideMark/>
          </w:tcPr>
          <w:p w14:paraId="6DCEB9C7" w14:textId="77777777" w:rsidR="00F45BA2" w:rsidRPr="00B209C7" w:rsidRDefault="00F45BA2" w:rsidP="00F45BA2">
            <w:pPr>
              <w:jc w:val="center"/>
              <w:rPr>
                <w:color w:val="000000"/>
                <w:sz w:val="14"/>
                <w:szCs w:val="14"/>
              </w:rPr>
            </w:pPr>
            <w:r w:rsidRPr="00B209C7">
              <w:rPr>
                <w:color w:val="000000"/>
                <w:sz w:val="14"/>
                <w:szCs w:val="14"/>
              </w:rPr>
              <w:t>36%</w:t>
            </w:r>
          </w:p>
        </w:tc>
        <w:tc>
          <w:tcPr>
            <w:tcW w:w="680" w:type="pct"/>
            <w:hideMark/>
          </w:tcPr>
          <w:p w14:paraId="2EB9F537" w14:textId="77777777" w:rsidR="00F45BA2" w:rsidRPr="00B209C7" w:rsidRDefault="00F45BA2" w:rsidP="00F45BA2">
            <w:pPr>
              <w:jc w:val="center"/>
              <w:rPr>
                <w:color w:val="000000"/>
                <w:sz w:val="14"/>
                <w:szCs w:val="14"/>
              </w:rPr>
            </w:pPr>
          </w:p>
        </w:tc>
        <w:tc>
          <w:tcPr>
            <w:tcW w:w="571" w:type="pct"/>
            <w:hideMark/>
          </w:tcPr>
          <w:p w14:paraId="2F010471" w14:textId="77777777" w:rsidR="00F45BA2" w:rsidRPr="00B209C7" w:rsidRDefault="00F45BA2" w:rsidP="00F45BA2">
            <w:pPr>
              <w:jc w:val="center"/>
              <w:rPr>
                <w:color w:val="000000"/>
                <w:sz w:val="14"/>
                <w:szCs w:val="14"/>
              </w:rPr>
            </w:pPr>
            <w:r w:rsidRPr="00B209C7">
              <w:rPr>
                <w:color w:val="000000"/>
                <w:sz w:val="14"/>
                <w:szCs w:val="14"/>
              </w:rPr>
              <w:t>15211099</w:t>
            </w:r>
          </w:p>
        </w:tc>
        <w:tc>
          <w:tcPr>
            <w:tcW w:w="314" w:type="pct"/>
            <w:hideMark/>
          </w:tcPr>
          <w:p w14:paraId="55142523" w14:textId="77777777" w:rsidR="00F45BA2" w:rsidRPr="00B209C7" w:rsidRDefault="00F45BA2" w:rsidP="00F45BA2">
            <w:pPr>
              <w:jc w:val="center"/>
              <w:rPr>
                <w:color w:val="000000"/>
                <w:sz w:val="14"/>
                <w:szCs w:val="14"/>
              </w:rPr>
            </w:pPr>
            <w:r w:rsidRPr="00B209C7">
              <w:rPr>
                <w:color w:val="000000"/>
                <w:sz w:val="14"/>
                <w:szCs w:val="14"/>
              </w:rPr>
              <w:t>10%</w:t>
            </w:r>
          </w:p>
        </w:tc>
        <w:tc>
          <w:tcPr>
            <w:tcW w:w="629" w:type="pct"/>
            <w:hideMark/>
          </w:tcPr>
          <w:p w14:paraId="00E19180" w14:textId="77777777" w:rsidR="00F45BA2" w:rsidRPr="00B209C7" w:rsidRDefault="00F45BA2" w:rsidP="00F45BA2">
            <w:pPr>
              <w:jc w:val="center"/>
              <w:rPr>
                <w:color w:val="000000"/>
                <w:sz w:val="14"/>
                <w:szCs w:val="14"/>
              </w:rPr>
            </w:pPr>
          </w:p>
        </w:tc>
      </w:tr>
      <w:tr w:rsidR="00F45BA2" w:rsidRPr="00B209C7" w14:paraId="2D2FFFC7" w14:textId="77777777" w:rsidTr="00F45BA2">
        <w:trPr>
          <w:trHeight w:val="20"/>
        </w:trPr>
        <w:tc>
          <w:tcPr>
            <w:tcW w:w="602" w:type="pct"/>
            <w:hideMark/>
          </w:tcPr>
          <w:p w14:paraId="19913BC8" w14:textId="77777777" w:rsidR="00F45BA2" w:rsidRPr="00B209C7" w:rsidRDefault="00F45BA2" w:rsidP="00F45BA2">
            <w:pPr>
              <w:jc w:val="left"/>
              <w:rPr>
                <w:color w:val="000000"/>
                <w:sz w:val="14"/>
                <w:szCs w:val="14"/>
              </w:rPr>
            </w:pPr>
            <w:r w:rsidRPr="00B209C7">
              <w:rPr>
                <w:color w:val="000000"/>
                <w:sz w:val="14"/>
                <w:szCs w:val="14"/>
              </w:rPr>
              <w:t>2306</w:t>
            </w:r>
          </w:p>
        </w:tc>
        <w:tc>
          <w:tcPr>
            <w:tcW w:w="1811" w:type="pct"/>
            <w:hideMark/>
          </w:tcPr>
          <w:p w14:paraId="73AF1C54" w14:textId="77777777" w:rsidR="00F45BA2" w:rsidRPr="00B209C7" w:rsidRDefault="00F45BA2" w:rsidP="00F45BA2">
            <w:pPr>
              <w:jc w:val="left"/>
              <w:rPr>
                <w:color w:val="000000"/>
                <w:sz w:val="14"/>
                <w:szCs w:val="14"/>
                <w:lang w:val="es-ES"/>
              </w:rPr>
            </w:pPr>
            <w:r w:rsidRPr="00B209C7">
              <w:rPr>
                <w:color w:val="000000"/>
                <w:sz w:val="14"/>
                <w:szCs w:val="14"/>
                <w:lang w:val="es-ES"/>
              </w:rPr>
              <w:t>Tortas y demás residuos sólidos de la extracción de grasas o aceites vegetales, incluso molidos o en "pellets", excepto los de las partidas 23.04 o 23.05</w:t>
            </w:r>
          </w:p>
        </w:tc>
        <w:tc>
          <w:tcPr>
            <w:tcW w:w="392" w:type="pct"/>
            <w:hideMark/>
          </w:tcPr>
          <w:p w14:paraId="1FDEB6F5" w14:textId="77777777" w:rsidR="00F45BA2" w:rsidRPr="00B209C7" w:rsidRDefault="00F45BA2" w:rsidP="00F45BA2">
            <w:pPr>
              <w:jc w:val="center"/>
              <w:rPr>
                <w:color w:val="000000"/>
                <w:sz w:val="14"/>
                <w:szCs w:val="14"/>
                <w:lang w:val="es-ES"/>
              </w:rPr>
            </w:pPr>
          </w:p>
        </w:tc>
        <w:tc>
          <w:tcPr>
            <w:tcW w:w="680" w:type="pct"/>
            <w:hideMark/>
          </w:tcPr>
          <w:p w14:paraId="3E1D92F8" w14:textId="77777777" w:rsidR="00F45BA2" w:rsidRPr="00B209C7" w:rsidRDefault="00F45BA2" w:rsidP="00F45BA2">
            <w:pPr>
              <w:jc w:val="center"/>
              <w:rPr>
                <w:color w:val="000000"/>
                <w:sz w:val="14"/>
                <w:szCs w:val="14"/>
                <w:lang w:val="es-ES"/>
              </w:rPr>
            </w:pPr>
          </w:p>
        </w:tc>
        <w:tc>
          <w:tcPr>
            <w:tcW w:w="571" w:type="pct"/>
            <w:hideMark/>
          </w:tcPr>
          <w:p w14:paraId="0F9C1641" w14:textId="77777777" w:rsidR="00F45BA2" w:rsidRPr="00B209C7" w:rsidRDefault="00F45BA2" w:rsidP="00F45BA2">
            <w:pPr>
              <w:jc w:val="center"/>
              <w:rPr>
                <w:color w:val="000000"/>
                <w:sz w:val="14"/>
                <w:szCs w:val="14"/>
                <w:lang w:val="es-ES"/>
              </w:rPr>
            </w:pPr>
          </w:p>
        </w:tc>
        <w:tc>
          <w:tcPr>
            <w:tcW w:w="314" w:type="pct"/>
            <w:hideMark/>
          </w:tcPr>
          <w:p w14:paraId="720E6D23" w14:textId="77777777" w:rsidR="00F45BA2" w:rsidRPr="00B209C7" w:rsidRDefault="00F45BA2" w:rsidP="00F45BA2">
            <w:pPr>
              <w:jc w:val="center"/>
              <w:rPr>
                <w:color w:val="000000"/>
                <w:sz w:val="14"/>
                <w:szCs w:val="14"/>
                <w:lang w:val="es-ES"/>
              </w:rPr>
            </w:pPr>
          </w:p>
        </w:tc>
        <w:tc>
          <w:tcPr>
            <w:tcW w:w="629" w:type="pct"/>
            <w:hideMark/>
          </w:tcPr>
          <w:p w14:paraId="2E7DDA64" w14:textId="77777777" w:rsidR="00F45BA2" w:rsidRPr="00B209C7" w:rsidRDefault="00F45BA2" w:rsidP="00F45BA2">
            <w:pPr>
              <w:jc w:val="center"/>
              <w:rPr>
                <w:color w:val="000000"/>
                <w:sz w:val="14"/>
                <w:szCs w:val="14"/>
                <w:lang w:val="es-ES"/>
              </w:rPr>
            </w:pPr>
          </w:p>
        </w:tc>
      </w:tr>
      <w:tr w:rsidR="00F45BA2" w:rsidRPr="00B209C7" w14:paraId="4372A61C" w14:textId="77777777" w:rsidTr="00F45BA2">
        <w:trPr>
          <w:cnfStyle w:val="000000010000" w:firstRow="0" w:lastRow="0" w:firstColumn="0" w:lastColumn="0" w:oddVBand="0" w:evenVBand="0" w:oddHBand="0" w:evenHBand="1" w:firstRowFirstColumn="0" w:firstRowLastColumn="0" w:lastRowFirstColumn="0" w:lastRowLastColumn="0"/>
          <w:trHeight w:val="20"/>
        </w:trPr>
        <w:tc>
          <w:tcPr>
            <w:tcW w:w="602" w:type="pct"/>
            <w:hideMark/>
          </w:tcPr>
          <w:p w14:paraId="257439C8" w14:textId="77777777" w:rsidR="00F45BA2" w:rsidRPr="00B209C7" w:rsidRDefault="00F45BA2" w:rsidP="00F45BA2">
            <w:pPr>
              <w:jc w:val="left"/>
              <w:rPr>
                <w:color w:val="000000"/>
                <w:sz w:val="14"/>
                <w:szCs w:val="14"/>
              </w:rPr>
            </w:pPr>
            <w:r w:rsidRPr="00B209C7">
              <w:rPr>
                <w:color w:val="000000"/>
                <w:sz w:val="14"/>
                <w:szCs w:val="14"/>
              </w:rPr>
              <w:t>230610</w:t>
            </w:r>
          </w:p>
        </w:tc>
        <w:tc>
          <w:tcPr>
            <w:tcW w:w="1811" w:type="pct"/>
            <w:hideMark/>
          </w:tcPr>
          <w:p w14:paraId="76D961E1" w14:textId="77777777" w:rsidR="00F45BA2" w:rsidRPr="00B209C7" w:rsidRDefault="00F45BA2" w:rsidP="00F45BA2">
            <w:pPr>
              <w:jc w:val="left"/>
              <w:rPr>
                <w:color w:val="000000"/>
                <w:sz w:val="14"/>
                <w:szCs w:val="14"/>
              </w:rPr>
            </w:pPr>
            <w:r w:rsidRPr="00B209C7">
              <w:rPr>
                <w:color w:val="000000"/>
                <w:sz w:val="14"/>
                <w:szCs w:val="14"/>
              </w:rPr>
              <w:t xml:space="preserve">De </w:t>
            </w:r>
            <w:proofErr w:type="spellStart"/>
            <w:r w:rsidRPr="00B209C7">
              <w:rPr>
                <w:color w:val="000000"/>
                <w:sz w:val="14"/>
                <w:szCs w:val="14"/>
              </w:rPr>
              <w:t>semillas</w:t>
            </w:r>
            <w:proofErr w:type="spellEnd"/>
            <w:r w:rsidRPr="00B209C7">
              <w:rPr>
                <w:color w:val="000000"/>
                <w:sz w:val="14"/>
                <w:szCs w:val="14"/>
              </w:rPr>
              <w:t xml:space="preserve"> de </w:t>
            </w:r>
            <w:proofErr w:type="spellStart"/>
            <w:r w:rsidRPr="00B209C7">
              <w:rPr>
                <w:color w:val="000000"/>
                <w:sz w:val="14"/>
                <w:szCs w:val="14"/>
              </w:rPr>
              <w:t>algodón</w:t>
            </w:r>
            <w:proofErr w:type="spellEnd"/>
          </w:p>
        </w:tc>
        <w:tc>
          <w:tcPr>
            <w:tcW w:w="392" w:type="pct"/>
            <w:hideMark/>
          </w:tcPr>
          <w:p w14:paraId="0C8CE5BC" w14:textId="77777777" w:rsidR="00F45BA2" w:rsidRPr="00B209C7" w:rsidRDefault="00F45BA2" w:rsidP="00F45BA2">
            <w:pPr>
              <w:jc w:val="center"/>
              <w:rPr>
                <w:color w:val="000000"/>
                <w:sz w:val="14"/>
                <w:szCs w:val="14"/>
              </w:rPr>
            </w:pPr>
            <w:r w:rsidRPr="00B209C7">
              <w:rPr>
                <w:color w:val="000000"/>
                <w:sz w:val="14"/>
                <w:szCs w:val="14"/>
              </w:rPr>
              <w:t>22.5%</w:t>
            </w:r>
          </w:p>
        </w:tc>
        <w:tc>
          <w:tcPr>
            <w:tcW w:w="680" w:type="pct"/>
            <w:hideMark/>
          </w:tcPr>
          <w:p w14:paraId="14560D7B" w14:textId="77777777" w:rsidR="00F45BA2" w:rsidRPr="00B209C7" w:rsidRDefault="00F45BA2" w:rsidP="00F45BA2">
            <w:pPr>
              <w:jc w:val="center"/>
              <w:rPr>
                <w:color w:val="000000"/>
                <w:sz w:val="14"/>
                <w:szCs w:val="14"/>
              </w:rPr>
            </w:pPr>
          </w:p>
        </w:tc>
        <w:tc>
          <w:tcPr>
            <w:tcW w:w="571" w:type="pct"/>
            <w:hideMark/>
          </w:tcPr>
          <w:p w14:paraId="444FD34B" w14:textId="77777777" w:rsidR="00F45BA2" w:rsidRPr="00B209C7" w:rsidRDefault="00F45BA2" w:rsidP="00F45BA2">
            <w:pPr>
              <w:jc w:val="center"/>
              <w:rPr>
                <w:color w:val="000000"/>
                <w:sz w:val="14"/>
                <w:szCs w:val="14"/>
              </w:rPr>
            </w:pPr>
            <w:r w:rsidRPr="00B209C7">
              <w:rPr>
                <w:color w:val="000000"/>
                <w:sz w:val="14"/>
                <w:szCs w:val="14"/>
              </w:rPr>
              <w:t>23061001</w:t>
            </w:r>
          </w:p>
        </w:tc>
        <w:tc>
          <w:tcPr>
            <w:tcW w:w="314" w:type="pct"/>
            <w:hideMark/>
          </w:tcPr>
          <w:p w14:paraId="4569B325" w14:textId="77777777" w:rsidR="00F45BA2" w:rsidRPr="00B209C7" w:rsidRDefault="00F45BA2" w:rsidP="00F45BA2">
            <w:pPr>
              <w:jc w:val="center"/>
              <w:rPr>
                <w:color w:val="000000"/>
                <w:sz w:val="14"/>
                <w:szCs w:val="14"/>
              </w:rPr>
            </w:pPr>
            <w:r w:rsidRPr="00B209C7">
              <w:rPr>
                <w:color w:val="000000"/>
                <w:sz w:val="14"/>
                <w:szCs w:val="14"/>
              </w:rPr>
              <w:t>15%</w:t>
            </w:r>
          </w:p>
        </w:tc>
        <w:tc>
          <w:tcPr>
            <w:tcW w:w="629" w:type="pct"/>
            <w:hideMark/>
          </w:tcPr>
          <w:p w14:paraId="030A768D" w14:textId="77777777" w:rsidR="00F45BA2" w:rsidRPr="00B209C7" w:rsidRDefault="00F45BA2" w:rsidP="00F45BA2">
            <w:pPr>
              <w:jc w:val="center"/>
              <w:rPr>
                <w:color w:val="000000"/>
                <w:sz w:val="14"/>
                <w:szCs w:val="14"/>
              </w:rPr>
            </w:pPr>
          </w:p>
        </w:tc>
      </w:tr>
      <w:tr w:rsidR="00F45BA2" w:rsidRPr="00B209C7" w14:paraId="10BBA7C1" w14:textId="77777777" w:rsidTr="00F45BA2">
        <w:trPr>
          <w:trHeight w:val="20"/>
        </w:trPr>
        <w:tc>
          <w:tcPr>
            <w:tcW w:w="602" w:type="pct"/>
            <w:hideMark/>
          </w:tcPr>
          <w:p w14:paraId="205B646E" w14:textId="77777777" w:rsidR="00F45BA2" w:rsidRPr="00B209C7" w:rsidRDefault="00F45BA2" w:rsidP="00F45BA2">
            <w:pPr>
              <w:jc w:val="left"/>
              <w:rPr>
                <w:color w:val="000000"/>
                <w:sz w:val="14"/>
                <w:szCs w:val="14"/>
              </w:rPr>
            </w:pPr>
            <w:r w:rsidRPr="00B209C7">
              <w:rPr>
                <w:color w:val="000000"/>
                <w:sz w:val="14"/>
                <w:szCs w:val="14"/>
              </w:rPr>
              <w:t>2936</w:t>
            </w:r>
          </w:p>
        </w:tc>
        <w:tc>
          <w:tcPr>
            <w:tcW w:w="1811" w:type="pct"/>
            <w:hideMark/>
          </w:tcPr>
          <w:p w14:paraId="6D289BC9" w14:textId="77777777" w:rsidR="00F45BA2" w:rsidRPr="00B209C7" w:rsidRDefault="00F45BA2" w:rsidP="00F45BA2">
            <w:pPr>
              <w:jc w:val="left"/>
              <w:rPr>
                <w:color w:val="000000"/>
                <w:sz w:val="14"/>
                <w:szCs w:val="14"/>
                <w:lang w:val="es-ES"/>
              </w:rPr>
            </w:pPr>
            <w:r w:rsidRPr="00B209C7">
              <w:rPr>
                <w:color w:val="000000"/>
                <w:sz w:val="14"/>
                <w:szCs w:val="14"/>
                <w:lang w:val="es-ES"/>
              </w:rPr>
              <w:t>Provitaminas y vitaminas, naturales o reproducidas por síntesis (incluidos los concentrados naturales) y sus derivados utilizados principalmente como vitaminas, mezclados o no entre sí o en disoluciones de cualquier clase</w:t>
            </w:r>
            <w:r w:rsidRPr="00B209C7">
              <w:rPr>
                <w:color w:val="000000"/>
                <w:sz w:val="14"/>
                <w:szCs w:val="14"/>
                <w:lang w:val="es-ES"/>
              </w:rPr>
              <w:br/>
              <w:t>- Vitaminas y sus derivados, sin mezclar</w:t>
            </w:r>
          </w:p>
        </w:tc>
        <w:tc>
          <w:tcPr>
            <w:tcW w:w="392" w:type="pct"/>
            <w:hideMark/>
          </w:tcPr>
          <w:p w14:paraId="49ED6754" w14:textId="77777777" w:rsidR="00F45BA2" w:rsidRPr="00B209C7" w:rsidRDefault="00F45BA2" w:rsidP="00F45BA2">
            <w:pPr>
              <w:jc w:val="center"/>
              <w:rPr>
                <w:color w:val="000000"/>
                <w:sz w:val="14"/>
                <w:szCs w:val="14"/>
                <w:lang w:val="es-ES"/>
              </w:rPr>
            </w:pPr>
          </w:p>
        </w:tc>
        <w:tc>
          <w:tcPr>
            <w:tcW w:w="680" w:type="pct"/>
            <w:hideMark/>
          </w:tcPr>
          <w:p w14:paraId="33A1DE5A" w14:textId="77777777" w:rsidR="00F45BA2" w:rsidRPr="00B209C7" w:rsidRDefault="00F45BA2" w:rsidP="00F45BA2">
            <w:pPr>
              <w:jc w:val="center"/>
              <w:rPr>
                <w:color w:val="000000"/>
                <w:sz w:val="14"/>
                <w:szCs w:val="14"/>
                <w:lang w:val="es-ES"/>
              </w:rPr>
            </w:pPr>
          </w:p>
        </w:tc>
        <w:tc>
          <w:tcPr>
            <w:tcW w:w="571" w:type="pct"/>
            <w:hideMark/>
          </w:tcPr>
          <w:p w14:paraId="63DBFE8E" w14:textId="77777777" w:rsidR="00F45BA2" w:rsidRPr="00B209C7" w:rsidRDefault="00F45BA2" w:rsidP="00F45BA2">
            <w:pPr>
              <w:jc w:val="center"/>
              <w:rPr>
                <w:color w:val="000000"/>
                <w:sz w:val="14"/>
                <w:szCs w:val="14"/>
                <w:lang w:val="es-ES"/>
              </w:rPr>
            </w:pPr>
          </w:p>
        </w:tc>
        <w:tc>
          <w:tcPr>
            <w:tcW w:w="314" w:type="pct"/>
            <w:hideMark/>
          </w:tcPr>
          <w:p w14:paraId="09C181F4" w14:textId="77777777" w:rsidR="00F45BA2" w:rsidRPr="00B209C7" w:rsidRDefault="00F45BA2" w:rsidP="00F45BA2">
            <w:pPr>
              <w:jc w:val="center"/>
              <w:rPr>
                <w:color w:val="000000"/>
                <w:sz w:val="14"/>
                <w:szCs w:val="14"/>
                <w:lang w:val="es-ES"/>
              </w:rPr>
            </w:pPr>
          </w:p>
        </w:tc>
        <w:tc>
          <w:tcPr>
            <w:tcW w:w="629" w:type="pct"/>
            <w:hideMark/>
          </w:tcPr>
          <w:p w14:paraId="5FA3247D" w14:textId="77777777" w:rsidR="00F45BA2" w:rsidRPr="00B209C7" w:rsidRDefault="00F45BA2" w:rsidP="00F45BA2">
            <w:pPr>
              <w:jc w:val="center"/>
              <w:rPr>
                <w:color w:val="000000"/>
                <w:sz w:val="14"/>
                <w:szCs w:val="14"/>
                <w:lang w:val="es-ES"/>
              </w:rPr>
            </w:pPr>
          </w:p>
        </w:tc>
      </w:tr>
      <w:tr w:rsidR="00F45BA2" w:rsidRPr="00B209C7" w14:paraId="7ADC41B7" w14:textId="77777777" w:rsidTr="00F45BA2">
        <w:trPr>
          <w:cnfStyle w:val="000000010000" w:firstRow="0" w:lastRow="0" w:firstColumn="0" w:lastColumn="0" w:oddVBand="0" w:evenVBand="0" w:oddHBand="0" w:evenHBand="1" w:firstRowFirstColumn="0" w:firstRowLastColumn="0" w:lastRowFirstColumn="0" w:lastRowLastColumn="0"/>
          <w:trHeight w:val="20"/>
        </w:trPr>
        <w:tc>
          <w:tcPr>
            <w:tcW w:w="602" w:type="pct"/>
            <w:hideMark/>
          </w:tcPr>
          <w:p w14:paraId="0A1F5083" w14:textId="77777777" w:rsidR="00F45BA2" w:rsidRPr="00B209C7" w:rsidRDefault="00F45BA2" w:rsidP="00F45BA2">
            <w:pPr>
              <w:jc w:val="left"/>
              <w:rPr>
                <w:color w:val="000000"/>
                <w:sz w:val="14"/>
                <w:szCs w:val="14"/>
              </w:rPr>
            </w:pPr>
            <w:r w:rsidRPr="00B209C7">
              <w:rPr>
                <w:color w:val="000000"/>
                <w:sz w:val="14"/>
                <w:szCs w:val="14"/>
              </w:rPr>
              <w:t>293624</w:t>
            </w:r>
          </w:p>
        </w:tc>
        <w:tc>
          <w:tcPr>
            <w:tcW w:w="1811" w:type="pct"/>
            <w:hideMark/>
          </w:tcPr>
          <w:p w14:paraId="6E606A4F" w14:textId="77777777" w:rsidR="00F45BA2" w:rsidRPr="00B209C7" w:rsidRDefault="00F45BA2" w:rsidP="00F45BA2">
            <w:pPr>
              <w:jc w:val="left"/>
              <w:rPr>
                <w:color w:val="000000"/>
                <w:sz w:val="14"/>
                <w:szCs w:val="14"/>
                <w:lang w:val="es-ES"/>
              </w:rPr>
            </w:pPr>
            <w:r w:rsidRPr="00B209C7">
              <w:rPr>
                <w:color w:val="000000"/>
                <w:sz w:val="14"/>
                <w:szCs w:val="14"/>
                <w:lang w:val="es-ES"/>
              </w:rPr>
              <w:t>Ácido D- o DL-pantoténico (vitamina B3 o vitamina B5) y sus derivados</w:t>
            </w:r>
          </w:p>
        </w:tc>
        <w:tc>
          <w:tcPr>
            <w:tcW w:w="392" w:type="pct"/>
            <w:hideMark/>
          </w:tcPr>
          <w:p w14:paraId="03DB45CC" w14:textId="77777777" w:rsidR="00F45BA2" w:rsidRPr="00B209C7" w:rsidRDefault="00F45BA2" w:rsidP="00F45BA2">
            <w:pPr>
              <w:jc w:val="center"/>
              <w:rPr>
                <w:color w:val="000000"/>
                <w:sz w:val="14"/>
                <w:szCs w:val="14"/>
              </w:rPr>
            </w:pPr>
            <w:r w:rsidRPr="00B209C7">
              <w:rPr>
                <w:color w:val="000000"/>
                <w:sz w:val="14"/>
                <w:szCs w:val="14"/>
              </w:rPr>
              <w:t>35%</w:t>
            </w:r>
          </w:p>
        </w:tc>
        <w:tc>
          <w:tcPr>
            <w:tcW w:w="680" w:type="pct"/>
            <w:hideMark/>
          </w:tcPr>
          <w:p w14:paraId="0E116892" w14:textId="77777777" w:rsidR="00F45BA2" w:rsidRPr="00B209C7" w:rsidRDefault="00F45BA2" w:rsidP="00F45BA2">
            <w:pPr>
              <w:jc w:val="center"/>
              <w:rPr>
                <w:color w:val="000000"/>
                <w:sz w:val="14"/>
                <w:szCs w:val="14"/>
              </w:rPr>
            </w:pPr>
          </w:p>
        </w:tc>
        <w:tc>
          <w:tcPr>
            <w:tcW w:w="571" w:type="pct"/>
            <w:hideMark/>
          </w:tcPr>
          <w:p w14:paraId="4CE56B20" w14:textId="77777777" w:rsidR="00F45BA2" w:rsidRPr="00B209C7" w:rsidRDefault="00F45BA2" w:rsidP="00F45BA2">
            <w:pPr>
              <w:jc w:val="center"/>
              <w:rPr>
                <w:color w:val="000000"/>
                <w:sz w:val="14"/>
                <w:szCs w:val="14"/>
              </w:rPr>
            </w:pPr>
          </w:p>
        </w:tc>
        <w:tc>
          <w:tcPr>
            <w:tcW w:w="314" w:type="pct"/>
            <w:hideMark/>
          </w:tcPr>
          <w:p w14:paraId="184B8C69" w14:textId="77777777" w:rsidR="00F45BA2" w:rsidRPr="00B209C7" w:rsidRDefault="00F45BA2" w:rsidP="00F45BA2">
            <w:pPr>
              <w:jc w:val="center"/>
              <w:rPr>
                <w:color w:val="000000"/>
                <w:sz w:val="14"/>
                <w:szCs w:val="14"/>
              </w:rPr>
            </w:pPr>
          </w:p>
        </w:tc>
        <w:tc>
          <w:tcPr>
            <w:tcW w:w="629" w:type="pct"/>
            <w:hideMark/>
          </w:tcPr>
          <w:p w14:paraId="25564D32" w14:textId="77777777" w:rsidR="00F45BA2" w:rsidRPr="00B209C7" w:rsidRDefault="00F45BA2" w:rsidP="00F45BA2">
            <w:pPr>
              <w:jc w:val="center"/>
              <w:rPr>
                <w:color w:val="000000"/>
                <w:sz w:val="14"/>
                <w:szCs w:val="14"/>
              </w:rPr>
            </w:pPr>
          </w:p>
        </w:tc>
      </w:tr>
      <w:tr w:rsidR="00F45BA2" w:rsidRPr="00B209C7" w14:paraId="33D43283" w14:textId="77777777" w:rsidTr="00F45BA2">
        <w:trPr>
          <w:trHeight w:val="20"/>
        </w:trPr>
        <w:tc>
          <w:tcPr>
            <w:tcW w:w="602" w:type="pct"/>
            <w:hideMark/>
          </w:tcPr>
          <w:p w14:paraId="6ED1FF6A" w14:textId="77777777" w:rsidR="00F45BA2" w:rsidRPr="00B209C7" w:rsidRDefault="00F45BA2" w:rsidP="00F45BA2">
            <w:pPr>
              <w:jc w:val="left"/>
              <w:rPr>
                <w:color w:val="000000"/>
                <w:sz w:val="14"/>
                <w:szCs w:val="14"/>
              </w:rPr>
            </w:pPr>
            <w:r w:rsidRPr="00B209C7">
              <w:rPr>
                <w:color w:val="000000"/>
                <w:sz w:val="14"/>
                <w:szCs w:val="14"/>
              </w:rPr>
              <w:t> </w:t>
            </w:r>
          </w:p>
        </w:tc>
        <w:tc>
          <w:tcPr>
            <w:tcW w:w="1811" w:type="pct"/>
            <w:hideMark/>
          </w:tcPr>
          <w:p w14:paraId="0940821E" w14:textId="77777777" w:rsidR="00F45BA2" w:rsidRPr="00B209C7" w:rsidRDefault="00F45BA2" w:rsidP="00F45BA2">
            <w:pPr>
              <w:jc w:val="left"/>
              <w:rPr>
                <w:color w:val="000000"/>
                <w:sz w:val="14"/>
                <w:szCs w:val="14"/>
              </w:rPr>
            </w:pPr>
            <w:r w:rsidRPr="00B209C7">
              <w:rPr>
                <w:color w:val="000000"/>
                <w:sz w:val="14"/>
                <w:szCs w:val="14"/>
              </w:rPr>
              <w:t> </w:t>
            </w:r>
          </w:p>
        </w:tc>
        <w:tc>
          <w:tcPr>
            <w:tcW w:w="392" w:type="pct"/>
            <w:hideMark/>
          </w:tcPr>
          <w:p w14:paraId="0ACC6F13" w14:textId="77777777" w:rsidR="00F45BA2" w:rsidRPr="00B209C7" w:rsidRDefault="00F45BA2" w:rsidP="00F45BA2">
            <w:pPr>
              <w:jc w:val="center"/>
              <w:rPr>
                <w:color w:val="000000"/>
                <w:sz w:val="14"/>
                <w:szCs w:val="14"/>
              </w:rPr>
            </w:pPr>
          </w:p>
        </w:tc>
        <w:tc>
          <w:tcPr>
            <w:tcW w:w="680" w:type="pct"/>
            <w:hideMark/>
          </w:tcPr>
          <w:p w14:paraId="5FCDEBE4" w14:textId="77777777" w:rsidR="00F45BA2" w:rsidRPr="00B209C7" w:rsidRDefault="00F45BA2" w:rsidP="00F45BA2">
            <w:pPr>
              <w:jc w:val="center"/>
              <w:rPr>
                <w:color w:val="000000"/>
                <w:sz w:val="14"/>
                <w:szCs w:val="14"/>
              </w:rPr>
            </w:pPr>
          </w:p>
        </w:tc>
        <w:tc>
          <w:tcPr>
            <w:tcW w:w="571" w:type="pct"/>
            <w:hideMark/>
          </w:tcPr>
          <w:p w14:paraId="79DF684F" w14:textId="77777777" w:rsidR="00F45BA2" w:rsidRPr="00B209C7" w:rsidRDefault="00F45BA2" w:rsidP="00F45BA2">
            <w:pPr>
              <w:jc w:val="center"/>
              <w:rPr>
                <w:color w:val="000000"/>
                <w:sz w:val="14"/>
                <w:szCs w:val="14"/>
              </w:rPr>
            </w:pPr>
            <w:r w:rsidRPr="00B209C7">
              <w:rPr>
                <w:color w:val="000000"/>
                <w:sz w:val="14"/>
                <w:szCs w:val="14"/>
              </w:rPr>
              <w:t>29362401³</w:t>
            </w:r>
          </w:p>
        </w:tc>
        <w:tc>
          <w:tcPr>
            <w:tcW w:w="314" w:type="pct"/>
            <w:hideMark/>
          </w:tcPr>
          <w:p w14:paraId="0AB1A0C7" w14:textId="77777777" w:rsidR="00F45BA2" w:rsidRPr="00B209C7" w:rsidRDefault="00F45BA2" w:rsidP="00F45BA2">
            <w:pPr>
              <w:jc w:val="center"/>
              <w:rPr>
                <w:color w:val="000000"/>
                <w:sz w:val="14"/>
                <w:szCs w:val="14"/>
              </w:rPr>
            </w:pPr>
            <w:r w:rsidRPr="00B209C7">
              <w:rPr>
                <w:color w:val="000000"/>
                <w:sz w:val="14"/>
                <w:szCs w:val="14"/>
              </w:rPr>
              <w:t>0%</w:t>
            </w:r>
          </w:p>
        </w:tc>
        <w:tc>
          <w:tcPr>
            <w:tcW w:w="629" w:type="pct"/>
            <w:hideMark/>
          </w:tcPr>
          <w:p w14:paraId="5B71B25B" w14:textId="77777777" w:rsidR="00F45BA2" w:rsidRPr="00B209C7" w:rsidRDefault="00F45BA2" w:rsidP="00F45BA2">
            <w:pPr>
              <w:jc w:val="center"/>
              <w:rPr>
                <w:color w:val="000000"/>
                <w:sz w:val="14"/>
                <w:szCs w:val="14"/>
              </w:rPr>
            </w:pPr>
          </w:p>
        </w:tc>
      </w:tr>
      <w:tr w:rsidR="00F45BA2" w:rsidRPr="00B209C7" w14:paraId="316B954F" w14:textId="77777777" w:rsidTr="00F45BA2">
        <w:trPr>
          <w:cnfStyle w:val="000000010000" w:firstRow="0" w:lastRow="0" w:firstColumn="0" w:lastColumn="0" w:oddVBand="0" w:evenVBand="0" w:oddHBand="0" w:evenHBand="1" w:firstRowFirstColumn="0" w:firstRowLastColumn="0" w:lastRowFirstColumn="0" w:lastRowLastColumn="0"/>
          <w:trHeight w:val="20"/>
        </w:trPr>
        <w:tc>
          <w:tcPr>
            <w:tcW w:w="602" w:type="pct"/>
            <w:hideMark/>
          </w:tcPr>
          <w:p w14:paraId="6EA2A32E" w14:textId="77777777" w:rsidR="00F45BA2" w:rsidRPr="00B209C7" w:rsidRDefault="00F45BA2" w:rsidP="00F45BA2">
            <w:pPr>
              <w:jc w:val="left"/>
              <w:rPr>
                <w:color w:val="000000"/>
                <w:sz w:val="14"/>
                <w:szCs w:val="14"/>
              </w:rPr>
            </w:pPr>
            <w:r w:rsidRPr="00B209C7">
              <w:rPr>
                <w:color w:val="000000"/>
                <w:sz w:val="14"/>
                <w:szCs w:val="14"/>
              </w:rPr>
              <w:t> </w:t>
            </w:r>
          </w:p>
        </w:tc>
        <w:tc>
          <w:tcPr>
            <w:tcW w:w="1811" w:type="pct"/>
            <w:hideMark/>
          </w:tcPr>
          <w:p w14:paraId="705B0283" w14:textId="77777777" w:rsidR="00F45BA2" w:rsidRPr="00B209C7" w:rsidRDefault="00F45BA2" w:rsidP="00F45BA2">
            <w:pPr>
              <w:jc w:val="left"/>
              <w:rPr>
                <w:color w:val="000000"/>
                <w:sz w:val="14"/>
                <w:szCs w:val="14"/>
              </w:rPr>
            </w:pPr>
            <w:r w:rsidRPr="00B209C7">
              <w:rPr>
                <w:color w:val="000000"/>
                <w:sz w:val="14"/>
                <w:szCs w:val="14"/>
              </w:rPr>
              <w:t> </w:t>
            </w:r>
          </w:p>
        </w:tc>
        <w:tc>
          <w:tcPr>
            <w:tcW w:w="392" w:type="pct"/>
            <w:hideMark/>
          </w:tcPr>
          <w:p w14:paraId="6E7C3D85" w14:textId="77777777" w:rsidR="00F45BA2" w:rsidRPr="00B209C7" w:rsidRDefault="00F45BA2" w:rsidP="00F45BA2">
            <w:pPr>
              <w:jc w:val="center"/>
              <w:rPr>
                <w:color w:val="000000"/>
                <w:sz w:val="14"/>
                <w:szCs w:val="14"/>
              </w:rPr>
            </w:pPr>
          </w:p>
        </w:tc>
        <w:tc>
          <w:tcPr>
            <w:tcW w:w="680" w:type="pct"/>
            <w:hideMark/>
          </w:tcPr>
          <w:p w14:paraId="2F5100BE" w14:textId="77777777" w:rsidR="00F45BA2" w:rsidRPr="00B209C7" w:rsidRDefault="00F45BA2" w:rsidP="00F45BA2">
            <w:pPr>
              <w:jc w:val="center"/>
              <w:rPr>
                <w:color w:val="000000"/>
                <w:sz w:val="14"/>
                <w:szCs w:val="14"/>
              </w:rPr>
            </w:pPr>
          </w:p>
        </w:tc>
        <w:tc>
          <w:tcPr>
            <w:tcW w:w="571" w:type="pct"/>
            <w:hideMark/>
          </w:tcPr>
          <w:p w14:paraId="51964261" w14:textId="77777777" w:rsidR="00F45BA2" w:rsidRPr="00B209C7" w:rsidRDefault="00F45BA2" w:rsidP="00F45BA2">
            <w:pPr>
              <w:jc w:val="center"/>
              <w:rPr>
                <w:color w:val="000000"/>
                <w:sz w:val="14"/>
                <w:szCs w:val="14"/>
              </w:rPr>
            </w:pPr>
            <w:r w:rsidRPr="00B209C7">
              <w:rPr>
                <w:color w:val="000000"/>
                <w:sz w:val="14"/>
                <w:szCs w:val="14"/>
              </w:rPr>
              <w:t>29362402⁴</w:t>
            </w:r>
          </w:p>
        </w:tc>
        <w:tc>
          <w:tcPr>
            <w:tcW w:w="314" w:type="pct"/>
            <w:hideMark/>
          </w:tcPr>
          <w:p w14:paraId="0C7D566A" w14:textId="77777777" w:rsidR="00F45BA2" w:rsidRPr="00B209C7" w:rsidRDefault="00F45BA2" w:rsidP="00F45BA2">
            <w:pPr>
              <w:jc w:val="center"/>
              <w:rPr>
                <w:color w:val="000000"/>
                <w:sz w:val="14"/>
                <w:szCs w:val="14"/>
              </w:rPr>
            </w:pPr>
            <w:r w:rsidRPr="00B209C7">
              <w:rPr>
                <w:color w:val="000000"/>
                <w:sz w:val="14"/>
                <w:szCs w:val="14"/>
              </w:rPr>
              <w:t>0%</w:t>
            </w:r>
          </w:p>
        </w:tc>
        <w:tc>
          <w:tcPr>
            <w:tcW w:w="629" w:type="pct"/>
            <w:hideMark/>
          </w:tcPr>
          <w:p w14:paraId="3F68C573" w14:textId="77777777" w:rsidR="00F45BA2" w:rsidRPr="00B209C7" w:rsidRDefault="00F45BA2" w:rsidP="00F45BA2">
            <w:pPr>
              <w:jc w:val="center"/>
              <w:rPr>
                <w:color w:val="000000"/>
                <w:sz w:val="14"/>
                <w:szCs w:val="14"/>
              </w:rPr>
            </w:pPr>
          </w:p>
        </w:tc>
      </w:tr>
      <w:tr w:rsidR="00F45BA2" w:rsidRPr="00B209C7" w14:paraId="5EF2B0BE" w14:textId="77777777" w:rsidTr="00F45BA2">
        <w:trPr>
          <w:trHeight w:val="20"/>
        </w:trPr>
        <w:tc>
          <w:tcPr>
            <w:tcW w:w="602" w:type="pct"/>
            <w:hideMark/>
          </w:tcPr>
          <w:p w14:paraId="074BCAF3" w14:textId="77777777" w:rsidR="00F45BA2" w:rsidRPr="00B209C7" w:rsidRDefault="00F45BA2" w:rsidP="00F45BA2">
            <w:pPr>
              <w:jc w:val="left"/>
              <w:rPr>
                <w:color w:val="000000"/>
                <w:sz w:val="14"/>
                <w:szCs w:val="14"/>
              </w:rPr>
            </w:pPr>
            <w:r w:rsidRPr="00B209C7">
              <w:rPr>
                <w:color w:val="000000"/>
                <w:sz w:val="14"/>
                <w:szCs w:val="14"/>
              </w:rPr>
              <w:t> </w:t>
            </w:r>
          </w:p>
        </w:tc>
        <w:tc>
          <w:tcPr>
            <w:tcW w:w="1811" w:type="pct"/>
            <w:hideMark/>
          </w:tcPr>
          <w:p w14:paraId="01B57831" w14:textId="77777777" w:rsidR="00F45BA2" w:rsidRPr="00B209C7" w:rsidRDefault="00F45BA2" w:rsidP="00F45BA2">
            <w:pPr>
              <w:jc w:val="left"/>
              <w:rPr>
                <w:color w:val="000000"/>
                <w:sz w:val="14"/>
                <w:szCs w:val="14"/>
              </w:rPr>
            </w:pPr>
            <w:r w:rsidRPr="00B209C7">
              <w:rPr>
                <w:color w:val="000000"/>
                <w:sz w:val="14"/>
                <w:szCs w:val="14"/>
              </w:rPr>
              <w:t> </w:t>
            </w:r>
          </w:p>
        </w:tc>
        <w:tc>
          <w:tcPr>
            <w:tcW w:w="392" w:type="pct"/>
            <w:hideMark/>
          </w:tcPr>
          <w:p w14:paraId="29D08DD9" w14:textId="77777777" w:rsidR="00F45BA2" w:rsidRPr="00B209C7" w:rsidRDefault="00F45BA2" w:rsidP="00F45BA2">
            <w:pPr>
              <w:jc w:val="center"/>
              <w:rPr>
                <w:color w:val="000000"/>
                <w:sz w:val="14"/>
                <w:szCs w:val="14"/>
              </w:rPr>
            </w:pPr>
          </w:p>
        </w:tc>
        <w:tc>
          <w:tcPr>
            <w:tcW w:w="680" w:type="pct"/>
            <w:hideMark/>
          </w:tcPr>
          <w:p w14:paraId="40DE9174" w14:textId="77777777" w:rsidR="00F45BA2" w:rsidRPr="00B209C7" w:rsidRDefault="00F45BA2" w:rsidP="00F45BA2">
            <w:pPr>
              <w:jc w:val="center"/>
              <w:rPr>
                <w:color w:val="000000"/>
                <w:sz w:val="14"/>
                <w:szCs w:val="14"/>
              </w:rPr>
            </w:pPr>
          </w:p>
        </w:tc>
        <w:tc>
          <w:tcPr>
            <w:tcW w:w="571" w:type="pct"/>
            <w:hideMark/>
          </w:tcPr>
          <w:p w14:paraId="357EF4E5" w14:textId="77777777" w:rsidR="00F45BA2" w:rsidRPr="00B209C7" w:rsidRDefault="00F45BA2" w:rsidP="00F45BA2">
            <w:pPr>
              <w:jc w:val="center"/>
              <w:rPr>
                <w:color w:val="000000"/>
                <w:sz w:val="14"/>
                <w:szCs w:val="14"/>
              </w:rPr>
            </w:pPr>
            <w:r w:rsidRPr="00B209C7">
              <w:rPr>
                <w:color w:val="000000"/>
                <w:sz w:val="14"/>
                <w:szCs w:val="14"/>
              </w:rPr>
              <w:t>29362499⁵</w:t>
            </w:r>
          </w:p>
        </w:tc>
        <w:tc>
          <w:tcPr>
            <w:tcW w:w="314" w:type="pct"/>
            <w:hideMark/>
          </w:tcPr>
          <w:p w14:paraId="6285C24A" w14:textId="77777777" w:rsidR="00F45BA2" w:rsidRPr="00B209C7" w:rsidRDefault="00F45BA2" w:rsidP="00F45BA2">
            <w:pPr>
              <w:jc w:val="center"/>
              <w:rPr>
                <w:color w:val="000000"/>
                <w:sz w:val="14"/>
                <w:szCs w:val="14"/>
              </w:rPr>
            </w:pPr>
            <w:r w:rsidRPr="00B209C7">
              <w:rPr>
                <w:color w:val="000000"/>
                <w:sz w:val="14"/>
                <w:szCs w:val="14"/>
              </w:rPr>
              <w:t>0%</w:t>
            </w:r>
          </w:p>
        </w:tc>
        <w:tc>
          <w:tcPr>
            <w:tcW w:w="629" w:type="pct"/>
            <w:hideMark/>
          </w:tcPr>
          <w:p w14:paraId="407B8D90" w14:textId="77777777" w:rsidR="00F45BA2" w:rsidRPr="00B209C7" w:rsidRDefault="00F45BA2" w:rsidP="00F45BA2">
            <w:pPr>
              <w:jc w:val="center"/>
              <w:rPr>
                <w:color w:val="000000"/>
                <w:sz w:val="14"/>
                <w:szCs w:val="14"/>
              </w:rPr>
            </w:pPr>
          </w:p>
        </w:tc>
      </w:tr>
      <w:tr w:rsidR="00F45BA2" w:rsidRPr="00B209C7" w14:paraId="2421AE82" w14:textId="77777777" w:rsidTr="00F45BA2">
        <w:trPr>
          <w:cnfStyle w:val="000000010000" w:firstRow="0" w:lastRow="0" w:firstColumn="0" w:lastColumn="0" w:oddVBand="0" w:evenVBand="0" w:oddHBand="0" w:evenHBand="1" w:firstRowFirstColumn="0" w:firstRowLastColumn="0" w:lastRowFirstColumn="0" w:lastRowLastColumn="0"/>
          <w:trHeight w:val="20"/>
        </w:trPr>
        <w:tc>
          <w:tcPr>
            <w:tcW w:w="602" w:type="pct"/>
            <w:hideMark/>
          </w:tcPr>
          <w:p w14:paraId="1F73444A" w14:textId="77777777" w:rsidR="00F45BA2" w:rsidRPr="00B209C7" w:rsidRDefault="00F45BA2" w:rsidP="00F45BA2">
            <w:pPr>
              <w:jc w:val="left"/>
              <w:rPr>
                <w:color w:val="000000"/>
                <w:sz w:val="14"/>
                <w:szCs w:val="14"/>
              </w:rPr>
            </w:pPr>
            <w:r w:rsidRPr="00B209C7">
              <w:rPr>
                <w:color w:val="000000"/>
                <w:sz w:val="14"/>
                <w:szCs w:val="14"/>
              </w:rPr>
              <w:t>293628</w:t>
            </w:r>
          </w:p>
        </w:tc>
        <w:tc>
          <w:tcPr>
            <w:tcW w:w="1811" w:type="pct"/>
            <w:hideMark/>
          </w:tcPr>
          <w:p w14:paraId="240F8780" w14:textId="77777777" w:rsidR="00F45BA2" w:rsidRPr="00B209C7" w:rsidRDefault="00F45BA2" w:rsidP="00F45BA2">
            <w:pPr>
              <w:jc w:val="left"/>
              <w:rPr>
                <w:color w:val="000000"/>
                <w:sz w:val="14"/>
                <w:szCs w:val="14"/>
                <w:lang w:val="es-ES"/>
              </w:rPr>
            </w:pPr>
            <w:r w:rsidRPr="00B209C7">
              <w:rPr>
                <w:color w:val="000000"/>
                <w:sz w:val="14"/>
                <w:szCs w:val="14"/>
                <w:lang w:val="es-ES"/>
              </w:rPr>
              <w:t>Vitamina E y sus derivados</w:t>
            </w:r>
          </w:p>
        </w:tc>
        <w:tc>
          <w:tcPr>
            <w:tcW w:w="392" w:type="pct"/>
            <w:hideMark/>
          </w:tcPr>
          <w:p w14:paraId="02CE1152" w14:textId="77777777" w:rsidR="00F45BA2" w:rsidRPr="00B209C7" w:rsidRDefault="00F45BA2" w:rsidP="00F45BA2">
            <w:pPr>
              <w:jc w:val="center"/>
              <w:rPr>
                <w:color w:val="000000"/>
                <w:sz w:val="14"/>
                <w:szCs w:val="14"/>
              </w:rPr>
            </w:pPr>
            <w:r w:rsidRPr="00B209C7">
              <w:rPr>
                <w:color w:val="000000"/>
                <w:sz w:val="14"/>
                <w:szCs w:val="14"/>
              </w:rPr>
              <w:t>35%</w:t>
            </w:r>
          </w:p>
        </w:tc>
        <w:tc>
          <w:tcPr>
            <w:tcW w:w="680" w:type="pct"/>
            <w:hideMark/>
          </w:tcPr>
          <w:p w14:paraId="367B25C5" w14:textId="77777777" w:rsidR="00F45BA2" w:rsidRPr="00B209C7" w:rsidRDefault="00F45BA2" w:rsidP="00F45BA2">
            <w:pPr>
              <w:jc w:val="center"/>
              <w:rPr>
                <w:color w:val="000000"/>
                <w:sz w:val="14"/>
                <w:szCs w:val="14"/>
              </w:rPr>
            </w:pPr>
          </w:p>
        </w:tc>
        <w:tc>
          <w:tcPr>
            <w:tcW w:w="571" w:type="pct"/>
            <w:hideMark/>
          </w:tcPr>
          <w:p w14:paraId="2D64CC23" w14:textId="77777777" w:rsidR="00F45BA2" w:rsidRPr="00B209C7" w:rsidRDefault="00F45BA2" w:rsidP="00F45BA2">
            <w:pPr>
              <w:jc w:val="center"/>
              <w:rPr>
                <w:color w:val="000000"/>
                <w:sz w:val="14"/>
                <w:szCs w:val="14"/>
              </w:rPr>
            </w:pPr>
          </w:p>
        </w:tc>
        <w:tc>
          <w:tcPr>
            <w:tcW w:w="314" w:type="pct"/>
            <w:hideMark/>
          </w:tcPr>
          <w:p w14:paraId="0EF835D5" w14:textId="77777777" w:rsidR="00F45BA2" w:rsidRPr="00B209C7" w:rsidRDefault="00F45BA2" w:rsidP="00F45BA2">
            <w:pPr>
              <w:jc w:val="center"/>
              <w:rPr>
                <w:color w:val="000000"/>
                <w:sz w:val="14"/>
                <w:szCs w:val="14"/>
              </w:rPr>
            </w:pPr>
          </w:p>
        </w:tc>
        <w:tc>
          <w:tcPr>
            <w:tcW w:w="629" w:type="pct"/>
            <w:hideMark/>
          </w:tcPr>
          <w:p w14:paraId="6335DB0F" w14:textId="77777777" w:rsidR="00F45BA2" w:rsidRPr="00B209C7" w:rsidRDefault="00F45BA2" w:rsidP="00F45BA2">
            <w:pPr>
              <w:jc w:val="center"/>
              <w:rPr>
                <w:color w:val="000000"/>
                <w:sz w:val="14"/>
                <w:szCs w:val="14"/>
              </w:rPr>
            </w:pPr>
          </w:p>
        </w:tc>
      </w:tr>
      <w:tr w:rsidR="00F45BA2" w:rsidRPr="00B209C7" w14:paraId="5952F613" w14:textId="77777777" w:rsidTr="00F45BA2">
        <w:trPr>
          <w:trHeight w:val="20"/>
        </w:trPr>
        <w:tc>
          <w:tcPr>
            <w:tcW w:w="602" w:type="pct"/>
            <w:hideMark/>
          </w:tcPr>
          <w:p w14:paraId="3B3085D2" w14:textId="77777777" w:rsidR="00F45BA2" w:rsidRPr="00B209C7" w:rsidRDefault="00F45BA2" w:rsidP="00F45BA2">
            <w:pPr>
              <w:jc w:val="left"/>
              <w:rPr>
                <w:color w:val="000000"/>
                <w:sz w:val="14"/>
                <w:szCs w:val="14"/>
              </w:rPr>
            </w:pPr>
            <w:r w:rsidRPr="00B209C7">
              <w:rPr>
                <w:color w:val="000000"/>
                <w:sz w:val="14"/>
                <w:szCs w:val="14"/>
              </w:rPr>
              <w:t> </w:t>
            </w:r>
          </w:p>
        </w:tc>
        <w:tc>
          <w:tcPr>
            <w:tcW w:w="1811" w:type="pct"/>
            <w:hideMark/>
          </w:tcPr>
          <w:p w14:paraId="4F8AA5E6" w14:textId="77777777" w:rsidR="00F45BA2" w:rsidRPr="00B209C7" w:rsidRDefault="00F45BA2" w:rsidP="00F45BA2">
            <w:pPr>
              <w:jc w:val="left"/>
              <w:rPr>
                <w:color w:val="000000"/>
                <w:sz w:val="14"/>
                <w:szCs w:val="14"/>
              </w:rPr>
            </w:pPr>
            <w:r w:rsidRPr="00B209C7">
              <w:rPr>
                <w:color w:val="000000"/>
                <w:sz w:val="14"/>
                <w:szCs w:val="14"/>
              </w:rPr>
              <w:t> </w:t>
            </w:r>
          </w:p>
        </w:tc>
        <w:tc>
          <w:tcPr>
            <w:tcW w:w="392" w:type="pct"/>
            <w:hideMark/>
          </w:tcPr>
          <w:p w14:paraId="150B55E1" w14:textId="77777777" w:rsidR="00F45BA2" w:rsidRPr="00B209C7" w:rsidRDefault="00F45BA2" w:rsidP="00F45BA2">
            <w:pPr>
              <w:jc w:val="center"/>
              <w:rPr>
                <w:color w:val="000000"/>
                <w:sz w:val="14"/>
                <w:szCs w:val="14"/>
              </w:rPr>
            </w:pPr>
          </w:p>
        </w:tc>
        <w:tc>
          <w:tcPr>
            <w:tcW w:w="680" w:type="pct"/>
            <w:hideMark/>
          </w:tcPr>
          <w:p w14:paraId="6EEA4CBC" w14:textId="77777777" w:rsidR="00F45BA2" w:rsidRPr="00B209C7" w:rsidRDefault="00F45BA2" w:rsidP="00F45BA2">
            <w:pPr>
              <w:jc w:val="center"/>
              <w:rPr>
                <w:color w:val="000000"/>
                <w:sz w:val="14"/>
                <w:szCs w:val="14"/>
              </w:rPr>
            </w:pPr>
          </w:p>
        </w:tc>
        <w:tc>
          <w:tcPr>
            <w:tcW w:w="571" w:type="pct"/>
            <w:hideMark/>
          </w:tcPr>
          <w:p w14:paraId="2D8ECAC0" w14:textId="77777777" w:rsidR="00F45BA2" w:rsidRPr="00B209C7" w:rsidRDefault="00F45BA2" w:rsidP="00F45BA2">
            <w:pPr>
              <w:jc w:val="center"/>
              <w:rPr>
                <w:color w:val="000000"/>
                <w:sz w:val="14"/>
                <w:szCs w:val="14"/>
              </w:rPr>
            </w:pPr>
            <w:r w:rsidRPr="00B209C7">
              <w:rPr>
                <w:color w:val="000000"/>
                <w:sz w:val="14"/>
                <w:szCs w:val="14"/>
              </w:rPr>
              <w:t>29362802</w:t>
            </w:r>
            <w:r w:rsidRPr="00B209C7">
              <w:rPr>
                <w:rFonts w:ascii="Cambria Math" w:hAnsi="Cambria Math" w:cs="Cambria Math"/>
                <w:color w:val="000000"/>
                <w:sz w:val="14"/>
                <w:szCs w:val="14"/>
              </w:rPr>
              <w:t>⁶</w:t>
            </w:r>
          </w:p>
        </w:tc>
        <w:tc>
          <w:tcPr>
            <w:tcW w:w="314" w:type="pct"/>
            <w:hideMark/>
          </w:tcPr>
          <w:p w14:paraId="5A04E45E" w14:textId="77777777" w:rsidR="00F45BA2" w:rsidRPr="00B209C7" w:rsidRDefault="00F45BA2" w:rsidP="00F45BA2">
            <w:pPr>
              <w:jc w:val="center"/>
              <w:rPr>
                <w:color w:val="000000"/>
                <w:sz w:val="14"/>
                <w:szCs w:val="14"/>
              </w:rPr>
            </w:pPr>
            <w:r w:rsidRPr="00B209C7">
              <w:rPr>
                <w:color w:val="000000"/>
                <w:sz w:val="14"/>
                <w:szCs w:val="14"/>
              </w:rPr>
              <w:t>0%</w:t>
            </w:r>
          </w:p>
        </w:tc>
        <w:tc>
          <w:tcPr>
            <w:tcW w:w="629" w:type="pct"/>
            <w:hideMark/>
          </w:tcPr>
          <w:p w14:paraId="08B9C1F8" w14:textId="77777777" w:rsidR="00F45BA2" w:rsidRPr="00B209C7" w:rsidRDefault="00F45BA2" w:rsidP="00F45BA2">
            <w:pPr>
              <w:jc w:val="center"/>
              <w:rPr>
                <w:color w:val="000000"/>
                <w:sz w:val="14"/>
                <w:szCs w:val="14"/>
              </w:rPr>
            </w:pPr>
          </w:p>
        </w:tc>
      </w:tr>
      <w:tr w:rsidR="00F45BA2" w:rsidRPr="00B209C7" w14:paraId="52DB9C87" w14:textId="77777777" w:rsidTr="00F45BA2">
        <w:trPr>
          <w:cnfStyle w:val="000000010000" w:firstRow="0" w:lastRow="0" w:firstColumn="0" w:lastColumn="0" w:oddVBand="0" w:evenVBand="0" w:oddHBand="0" w:evenHBand="1" w:firstRowFirstColumn="0" w:firstRowLastColumn="0" w:lastRowFirstColumn="0" w:lastRowLastColumn="0"/>
          <w:trHeight w:val="20"/>
        </w:trPr>
        <w:tc>
          <w:tcPr>
            <w:tcW w:w="602" w:type="pct"/>
            <w:hideMark/>
          </w:tcPr>
          <w:p w14:paraId="5EB70C78" w14:textId="77777777" w:rsidR="00F45BA2" w:rsidRPr="00B209C7" w:rsidRDefault="00F45BA2" w:rsidP="00F45BA2">
            <w:pPr>
              <w:jc w:val="left"/>
              <w:rPr>
                <w:color w:val="000000"/>
                <w:sz w:val="14"/>
                <w:szCs w:val="14"/>
              </w:rPr>
            </w:pPr>
            <w:r w:rsidRPr="00B209C7">
              <w:rPr>
                <w:color w:val="000000"/>
                <w:sz w:val="14"/>
                <w:szCs w:val="14"/>
              </w:rPr>
              <w:t> </w:t>
            </w:r>
          </w:p>
        </w:tc>
        <w:tc>
          <w:tcPr>
            <w:tcW w:w="1811" w:type="pct"/>
            <w:hideMark/>
          </w:tcPr>
          <w:p w14:paraId="2F664211" w14:textId="77777777" w:rsidR="00F45BA2" w:rsidRPr="00B209C7" w:rsidRDefault="00F45BA2" w:rsidP="00F45BA2">
            <w:pPr>
              <w:jc w:val="left"/>
              <w:rPr>
                <w:color w:val="000000"/>
                <w:sz w:val="14"/>
                <w:szCs w:val="14"/>
              </w:rPr>
            </w:pPr>
            <w:r w:rsidRPr="00B209C7">
              <w:rPr>
                <w:color w:val="000000"/>
                <w:sz w:val="14"/>
                <w:szCs w:val="14"/>
              </w:rPr>
              <w:t> </w:t>
            </w:r>
          </w:p>
        </w:tc>
        <w:tc>
          <w:tcPr>
            <w:tcW w:w="392" w:type="pct"/>
            <w:hideMark/>
          </w:tcPr>
          <w:p w14:paraId="0101644A" w14:textId="77777777" w:rsidR="00F45BA2" w:rsidRPr="00B209C7" w:rsidRDefault="00F45BA2" w:rsidP="00F45BA2">
            <w:pPr>
              <w:jc w:val="center"/>
              <w:rPr>
                <w:color w:val="000000"/>
                <w:sz w:val="14"/>
                <w:szCs w:val="14"/>
              </w:rPr>
            </w:pPr>
          </w:p>
        </w:tc>
        <w:tc>
          <w:tcPr>
            <w:tcW w:w="680" w:type="pct"/>
            <w:hideMark/>
          </w:tcPr>
          <w:p w14:paraId="2D7123C1" w14:textId="77777777" w:rsidR="00F45BA2" w:rsidRPr="00B209C7" w:rsidRDefault="00F45BA2" w:rsidP="00F45BA2">
            <w:pPr>
              <w:jc w:val="center"/>
              <w:rPr>
                <w:color w:val="000000"/>
                <w:sz w:val="14"/>
                <w:szCs w:val="14"/>
              </w:rPr>
            </w:pPr>
          </w:p>
        </w:tc>
        <w:tc>
          <w:tcPr>
            <w:tcW w:w="571" w:type="pct"/>
            <w:hideMark/>
          </w:tcPr>
          <w:p w14:paraId="687577C8" w14:textId="77777777" w:rsidR="00F45BA2" w:rsidRPr="00B209C7" w:rsidRDefault="00F45BA2" w:rsidP="00F45BA2">
            <w:pPr>
              <w:jc w:val="center"/>
              <w:rPr>
                <w:color w:val="000000"/>
                <w:sz w:val="14"/>
                <w:szCs w:val="14"/>
              </w:rPr>
            </w:pPr>
            <w:r w:rsidRPr="00B209C7">
              <w:rPr>
                <w:color w:val="000000"/>
                <w:sz w:val="14"/>
                <w:szCs w:val="14"/>
              </w:rPr>
              <w:t>29362899⁷</w:t>
            </w:r>
          </w:p>
        </w:tc>
        <w:tc>
          <w:tcPr>
            <w:tcW w:w="314" w:type="pct"/>
            <w:hideMark/>
          </w:tcPr>
          <w:p w14:paraId="7D8122BC" w14:textId="77777777" w:rsidR="00F45BA2" w:rsidRPr="00B209C7" w:rsidRDefault="00F45BA2" w:rsidP="00F45BA2">
            <w:pPr>
              <w:jc w:val="center"/>
              <w:rPr>
                <w:color w:val="000000"/>
                <w:sz w:val="14"/>
                <w:szCs w:val="14"/>
              </w:rPr>
            </w:pPr>
            <w:r w:rsidRPr="00B209C7">
              <w:rPr>
                <w:color w:val="000000"/>
                <w:sz w:val="14"/>
                <w:szCs w:val="14"/>
              </w:rPr>
              <w:t>0%</w:t>
            </w:r>
          </w:p>
        </w:tc>
        <w:tc>
          <w:tcPr>
            <w:tcW w:w="629" w:type="pct"/>
            <w:hideMark/>
          </w:tcPr>
          <w:p w14:paraId="5E1E7E2E" w14:textId="77777777" w:rsidR="00F45BA2" w:rsidRPr="00B209C7" w:rsidRDefault="00F45BA2" w:rsidP="00F45BA2">
            <w:pPr>
              <w:jc w:val="center"/>
              <w:rPr>
                <w:color w:val="000000"/>
                <w:sz w:val="14"/>
                <w:szCs w:val="14"/>
              </w:rPr>
            </w:pPr>
          </w:p>
        </w:tc>
      </w:tr>
    </w:tbl>
    <w:p w14:paraId="4E10BD82" w14:textId="77777777" w:rsidR="00E5573A" w:rsidRPr="00B209C7" w:rsidRDefault="00D00836" w:rsidP="003E18EA">
      <w:pPr>
        <w:pStyle w:val="NoteText"/>
        <w:spacing w:before="120"/>
      </w:pPr>
      <w:r w:rsidRPr="00B209C7">
        <w:t>1</w:t>
      </w:r>
      <w:r w:rsidRPr="00B209C7">
        <w:tab/>
      </w:r>
      <w:r w:rsidR="00E5573A" w:rsidRPr="00B209C7">
        <w:t xml:space="preserve">Para </w:t>
      </w:r>
      <w:proofErr w:type="spellStart"/>
      <w:r w:rsidR="00E5573A" w:rsidRPr="00B209C7">
        <w:t>siembra</w:t>
      </w:r>
      <w:proofErr w:type="spellEnd"/>
      <w:r w:rsidR="00E5573A" w:rsidRPr="00B209C7">
        <w:t>.</w:t>
      </w:r>
    </w:p>
    <w:p w14:paraId="73431597" w14:textId="77777777" w:rsidR="00E5573A" w:rsidRPr="00B209C7" w:rsidRDefault="00D00836" w:rsidP="003E18EA">
      <w:pPr>
        <w:pStyle w:val="NoteText"/>
      </w:pPr>
      <w:r w:rsidRPr="00B209C7">
        <w:t>2</w:t>
      </w:r>
      <w:r w:rsidRPr="00B209C7">
        <w:tab/>
      </w:r>
      <w:r w:rsidR="00E5573A" w:rsidRPr="00B209C7">
        <w:t xml:space="preserve">Las </w:t>
      </w:r>
      <w:proofErr w:type="spellStart"/>
      <w:r w:rsidR="00E5573A" w:rsidRPr="00B209C7">
        <w:t>demás</w:t>
      </w:r>
      <w:proofErr w:type="spellEnd"/>
      <w:r w:rsidR="00E5573A" w:rsidRPr="00B209C7">
        <w:t>.</w:t>
      </w:r>
    </w:p>
    <w:p w14:paraId="6FA03B3D" w14:textId="77777777" w:rsidR="00E5573A" w:rsidRPr="00B209C7" w:rsidRDefault="00D00836" w:rsidP="003E18EA">
      <w:pPr>
        <w:pStyle w:val="NoteText"/>
        <w:rPr>
          <w:lang w:val="es-ES"/>
        </w:rPr>
      </w:pPr>
      <w:r w:rsidRPr="00B209C7">
        <w:rPr>
          <w:lang w:val="es-ES"/>
        </w:rPr>
        <w:t>3</w:t>
      </w:r>
      <w:r w:rsidRPr="00B209C7">
        <w:rPr>
          <w:lang w:val="es-ES"/>
        </w:rPr>
        <w:tab/>
      </w:r>
      <w:r w:rsidR="00E5573A" w:rsidRPr="00B209C7">
        <w:rPr>
          <w:lang w:val="es-ES"/>
        </w:rPr>
        <w:t xml:space="preserve">Alcohol </w:t>
      </w:r>
      <w:proofErr w:type="spellStart"/>
      <w:r w:rsidR="00E5573A" w:rsidRPr="00B209C7">
        <w:rPr>
          <w:lang w:val="es-ES"/>
        </w:rPr>
        <w:t>pantotenílico</w:t>
      </w:r>
      <w:proofErr w:type="spellEnd"/>
      <w:r w:rsidR="00E5573A" w:rsidRPr="00B209C7">
        <w:rPr>
          <w:lang w:val="es-ES"/>
        </w:rPr>
        <w:t xml:space="preserve"> o sus éteres.</w:t>
      </w:r>
    </w:p>
    <w:p w14:paraId="710D76E3" w14:textId="77777777" w:rsidR="00E5573A" w:rsidRPr="00B209C7" w:rsidRDefault="00D00836" w:rsidP="003E18EA">
      <w:pPr>
        <w:pStyle w:val="NoteText"/>
        <w:rPr>
          <w:lang w:val="es-ES"/>
        </w:rPr>
      </w:pPr>
      <w:r w:rsidRPr="00B209C7">
        <w:rPr>
          <w:lang w:val="es-ES"/>
        </w:rPr>
        <w:t>4</w:t>
      </w:r>
      <w:r w:rsidRPr="00B209C7">
        <w:rPr>
          <w:lang w:val="es-ES"/>
        </w:rPr>
        <w:tab/>
      </w:r>
      <w:r w:rsidR="00E5573A" w:rsidRPr="00B209C7">
        <w:rPr>
          <w:lang w:val="es-ES"/>
        </w:rPr>
        <w:t xml:space="preserve">Pantotenato de </w:t>
      </w:r>
      <w:proofErr w:type="spellStart"/>
      <w:r w:rsidR="00E5573A" w:rsidRPr="00B209C7">
        <w:rPr>
          <w:lang w:val="es-ES"/>
        </w:rPr>
        <w:t>calico</w:t>
      </w:r>
      <w:proofErr w:type="spellEnd"/>
      <w:r w:rsidR="00E5573A" w:rsidRPr="00B209C7">
        <w:rPr>
          <w:lang w:val="es-ES"/>
        </w:rPr>
        <w:t>.</w:t>
      </w:r>
    </w:p>
    <w:p w14:paraId="2C96D9AD" w14:textId="77777777" w:rsidR="00E5573A" w:rsidRPr="00B209C7" w:rsidRDefault="00D00836" w:rsidP="003E18EA">
      <w:pPr>
        <w:pStyle w:val="NoteText"/>
        <w:rPr>
          <w:lang w:val="es-ES"/>
        </w:rPr>
      </w:pPr>
      <w:r w:rsidRPr="00B209C7">
        <w:rPr>
          <w:lang w:val="es-ES"/>
        </w:rPr>
        <w:t>5</w:t>
      </w:r>
      <w:r w:rsidRPr="00B209C7">
        <w:rPr>
          <w:lang w:val="es-ES"/>
        </w:rPr>
        <w:tab/>
      </w:r>
      <w:r w:rsidR="00E5573A" w:rsidRPr="00B209C7">
        <w:rPr>
          <w:lang w:val="es-ES"/>
        </w:rPr>
        <w:t>Los demás.</w:t>
      </w:r>
    </w:p>
    <w:p w14:paraId="32299B63" w14:textId="77777777" w:rsidR="00E5573A" w:rsidRPr="00B209C7" w:rsidRDefault="00D00836" w:rsidP="003E18EA">
      <w:pPr>
        <w:pStyle w:val="NoteText"/>
        <w:rPr>
          <w:lang w:val="es-ES"/>
        </w:rPr>
      </w:pPr>
      <w:r w:rsidRPr="00B209C7">
        <w:rPr>
          <w:lang w:val="es-ES"/>
        </w:rPr>
        <w:t>6</w:t>
      </w:r>
      <w:r w:rsidRPr="00B209C7">
        <w:rPr>
          <w:lang w:val="es-ES"/>
        </w:rPr>
        <w:tab/>
      </w:r>
      <w:r w:rsidR="00E5573A" w:rsidRPr="00B209C7">
        <w:rPr>
          <w:lang w:val="es-ES"/>
        </w:rPr>
        <w:t>Vitamina E y sus derivados, en concentración mayor al 96%, en aceite.</w:t>
      </w:r>
    </w:p>
    <w:p w14:paraId="013B0121" w14:textId="77777777" w:rsidR="00E5573A" w:rsidRPr="00B209C7" w:rsidRDefault="00D00836" w:rsidP="003E18EA">
      <w:pPr>
        <w:pStyle w:val="NoteText"/>
      </w:pPr>
      <w:r w:rsidRPr="00B209C7">
        <w:t>7</w:t>
      </w:r>
      <w:r w:rsidRPr="00B209C7">
        <w:tab/>
      </w:r>
      <w:r w:rsidR="00E5573A" w:rsidRPr="00B209C7">
        <w:t xml:space="preserve">Los </w:t>
      </w:r>
      <w:proofErr w:type="spellStart"/>
      <w:r w:rsidR="00E5573A" w:rsidRPr="00B209C7">
        <w:t>demás</w:t>
      </w:r>
      <w:proofErr w:type="spellEnd"/>
      <w:r w:rsidR="00E5573A" w:rsidRPr="00B209C7">
        <w:t>.</w:t>
      </w:r>
    </w:p>
    <w:p w14:paraId="4FA7127F" w14:textId="77777777" w:rsidR="00E5573A" w:rsidRPr="00B209C7" w:rsidRDefault="00E5573A" w:rsidP="003E18EA">
      <w:pPr>
        <w:pStyle w:val="Caption"/>
        <w:keepNext w:val="0"/>
        <w:spacing w:before="0"/>
        <w:rPr>
          <w:lang w:val="es-ES"/>
        </w:rPr>
      </w:pPr>
      <w:r w:rsidRPr="00B209C7">
        <w:rPr>
          <w:sz w:val="14"/>
          <w:szCs w:val="14"/>
          <w:lang w:val="es-ES"/>
        </w:rPr>
        <w:br w:type="page"/>
      </w:r>
      <w:proofErr w:type="spellStart"/>
      <w:r w:rsidRPr="00B209C7">
        <w:rPr>
          <w:lang w:val="es-ES"/>
        </w:rPr>
        <w:lastRenderedPageBreak/>
        <w:t>Morocco</w:t>
      </w:r>
      <w:proofErr w:type="spellEnd"/>
    </w:p>
    <w:tbl>
      <w:tblPr>
        <w:tblStyle w:val="WTOTable1"/>
        <w:tblW w:w="0" w:type="auto"/>
        <w:tblLayout w:type="fixed"/>
        <w:tblLook w:val="04A0" w:firstRow="1" w:lastRow="0" w:firstColumn="1" w:lastColumn="0" w:noHBand="0" w:noVBand="1"/>
      </w:tblPr>
      <w:tblGrid>
        <w:gridCol w:w="1285"/>
        <w:gridCol w:w="2883"/>
        <w:gridCol w:w="760"/>
        <w:gridCol w:w="1241"/>
        <w:gridCol w:w="1190"/>
        <w:gridCol w:w="627"/>
        <w:gridCol w:w="1149"/>
      </w:tblGrid>
      <w:tr w:rsidR="008D137C" w:rsidRPr="00B209C7" w14:paraId="3DF51788" w14:textId="77777777" w:rsidTr="008B4CD6">
        <w:trPr>
          <w:cnfStyle w:val="100000000000" w:firstRow="1" w:lastRow="0" w:firstColumn="0" w:lastColumn="0" w:oddVBand="0" w:evenVBand="0" w:oddHBand="0" w:evenHBand="0" w:firstRowFirstColumn="0" w:firstRowLastColumn="0" w:lastRowFirstColumn="0" w:lastRowLastColumn="0"/>
          <w:trHeight w:val="227"/>
          <w:tblHeader/>
        </w:trPr>
        <w:tc>
          <w:tcPr>
            <w:tcW w:w="6169" w:type="dxa"/>
            <w:gridSpan w:val="4"/>
            <w:tcBorders>
              <w:top w:val="single" w:sz="4" w:space="0" w:color="auto"/>
              <w:bottom w:val="single" w:sz="4" w:space="0" w:color="auto"/>
            </w:tcBorders>
            <w:vAlign w:val="center"/>
          </w:tcPr>
          <w:p w14:paraId="577D853A" w14:textId="77777777" w:rsidR="008D137C" w:rsidRPr="00B209C7" w:rsidRDefault="008D137C" w:rsidP="003E18EA">
            <w:pPr>
              <w:jc w:val="center"/>
              <w:rPr>
                <w:color w:val="FFFFFF" w:themeColor="background1"/>
                <w:sz w:val="14"/>
                <w:szCs w:val="14"/>
                <w:lang w:val="es-ES"/>
              </w:rPr>
            </w:pPr>
            <w:r w:rsidRPr="00B209C7">
              <w:rPr>
                <w:color w:val="FFFFFF" w:themeColor="background1"/>
                <w:sz w:val="16"/>
                <w:szCs w:val="18"/>
                <w:lang w:val="es-ES"/>
              </w:rPr>
              <w:br w:type="page"/>
            </w:r>
            <w:proofErr w:type="spellStart"/>
            <w:r w:rsidRPr="00B209C7">
              <w:rPr>
                <w:color w:val="FFFFFF" w:themeColor="background1"/>
                <w:sz w:val="14"/>
                <w:szCs w:val="14"/>
                <w:lang w:val="es-ES"/>
              </w:rPr>
              <w:t>BOUND</w:t>
            </w:r>
            <w:proofErr w:type="spellEnd"/>
            <w:r w:rsidRPr="00B209C7">
              <w:rPr>
                <w:color w:val="FFFFFF" w:themeColor="background1"/>
                <w:sz w:val="14"/>
                <w:szCs w:val="14"/>
                <w:lang w:val="es-ES"/>
              </w:rPr>
              <w:t xml:space="preserve"> </w:t>
            </w:r>
            <w:proofErr w:type="spellStart"/>
            <w:r w:rsidRPr="00B209C7">
              <w:rPr>
                <w:color w:val="FFFFFF" w:themeColor="background1"/>
                <w:sz w:val="14"/>
                <w:szCs w:val="14"/>
                <w:lang w:val="es-ES"/>
              </w:rPr>
              <w:t>DUTIES</w:t>
            </w:r>
            <w:proofErr w:type="spellEnd"/>
          </w:p>
        </w:tc>
        <w:tc>
          <w:tcPr>
            <w:tcW w:w="2966" w:type="dxa"/>
            <w:gridSpan w:val="3"/>
            <w:tcBorders>
              <w:top w:val="single" w:sz="4" w:space="0" w:color="auto"/>
              <w:bottom w:val="single" w:sz="4" w:space="0" w:color="auto"/>
            </w:tcBorders>
            <w:vAlign w:val="center"/>
          </w:tcPr>
          <w:p w14:paraId="056CE761" w14:textId="77777777" w:rsidR="008D137C" w:rsidRPr="00B209C7" w:rsidRDefault="008D137C" w:rsidP="003E18EA">
            <w:pPr>
              <w:jc w:val="center"/>
              <w:rPr>
                <w:color w:val="FFFFFF" w:themeColor="background1"/>
                <w:sz w:val="14"/>
                <w:szCs w:val="14"/>
              </w:rPr>
            </w:pPr>
            <w:proofErr w:type="spellStart"/>
            <w:r w:rsidRPr="00B209C7">
              <w:rPr>
                <w:color w:val="FFFFFF" w:themeColor="background1"/>
                <w:sz w:val="14"/>
                <w:szCs w:val="14"/>
                <w:lang w:val="es-ES"/>
              </w:rPr>
              <w:t>APPLIED</w:t>
            </w:r>
            <w:proofErr w:type="spellEnd"/>
            <w:r w:rsidRPr="00B209C7">
              <w:rPr>
                <w:color w:val="FFFFFF" w:themeColor="background1"/>
                <w:sz w:val="14"/>
                <w:szCs w:val="14"/>
                <w:lang w:val="es-ES"/>
              </w:rPr>
              <w:t xml:space="preserve"> </w:t>
            </w:r>
            <w:proofErr w:type="spellStart"/>
            <w:r w:rsidRPr="00B209C7">
              <w:rPr>
                <w:color w:val="FFFFFF" w:themeColor="background1"/>
                <w:sz w:val="14"/>
                <w:szCs w:val="14"/>
                <w:lang w:val="es-ES"/>
              </w:rPr>
              <w:t>DUTIES</w:t>
            </w:r>
            <w:proofErr w:type="spellEnd"/>
            <w:r w:rsidRPr="00B209C7">
              <w:rPr>
                <w:color w:val="FFFFFF" w:themeColor="background1"/>
                <w:sz w:val="14"/>
                <w:szCs w:val="14"/>
                <w:lang w:val="es-ES"/>
              </w:rPr>
              <w:t xml:space="preserve"> </w:t>
            </w:r>
            <w:r w:rsidRPr="00B209C7">
              <w:rPr>
                <w:color w:val="FFFFFF" w:themeColor="background1"/>
                <w:sz w:val="14"/>
                <w:szCs w:val="14"/>
                <w:lang w:val="es-ES"/>
              </w:rPr>
              <w:br/>
              <w:t>(Ye</w:t>
            </w:r>
            <w:proofErr w:type="spellStart"/>
            <w:r w:rsidRPr="00B209C7">
              <w:rPr>
                <w:color w:val="FFFFFF" w:themeColor="background1"/>
                <w:sz w:val="14"/>
                <w:szCs w:val="14"/>
              </w:rPr>
              <w:t>ar</w:t>
            </w:r>
            <w:proofErr w:type="spellEnd"/>
            <w:r w:rsidRPr="00B209C7">
              <w:rPr>
                <w:color w:val="FFFFFF" w:themeColor="background1"/>
                <w:sz w:val="14"/>
                <w:szCs w:val="14"/>
              </w:rPr>
              <w:t xml:space="preserve"> 2020)</w:t>
            </w:r>
          </w:p>
        </w:tc>
      </w:tr>
      <w:tr w:rsidR="008B4CD6" w:rsidRPr="00B209C7" w14:paraId="705E8516" w14:textId="77777777" w:rsidTr="008B4CD6">
        <w:trPr>
          <w:cnfStyle w:val="100000000000" w:firstRow="1" w:lastRow="0" w:firstColumn="0" w:lastColumn="0" w:oddVBand="0" w:evenVBand="0" w:oddHBand="0" w:evenHBand="0" w:firstRowFirstColumn="0" w:firstRowLastColumn="0" w:lastRowFirstColumn="0" w:lastRowLastColumn="0"/>
          <w:trHeight w:val="227"/>
          <w:tblHeader/>
        </w:trPr>
        <w:tc>
          <w:tcPr>
            <w:tcW w:w="1285" w:type="dxa"/>
            <w:tcBorders>
              <w:top w:val="single" w:sz="4" w:space="0" w:color="auto"/>
            </w:tcBorders>
          </w:tcPr>
          <w:p w14:paraId="7E948515" w14:textId="77777777" w:rsidR="008D137C" w:rsidRPr="00B209C7" w:rsidRDefault="008D137C" w:rsidP="003E18EA">
            <w:pPr>
              <w:jc w:val="center"/>
              <w:rPr>
                <w:color w:val="000000"/>
                <w:sz w:val="14"/>
                <w:szCs w:val="14"/>
              </w:rPr>
            </w:pPr>
            <w:r w:rsidRPr="00B209C7">
              <w:rPr>
                <w:color w:val="FFFFFF" w:themeColor="background1"/>
                <w:sz w:val="14"/>
                <w:szCs w:val="14"/>
              </w:rPr>
              <w:t>Tariff Line</w:t>
            </w:r>
            <w:r w:rsidRPr="00B209C7">
              <w:rPr>
                <w:color w:val="FFFFFF" w:themeColor="background1"/>
                <w:sz w:val="14"/>
                <w:szCs w:val="14"/>
              </w:rPr>
              <w:br/>
              <w:t>(HS 2002)</w:t>
            </w:r>
          </w:p>
        </w:tc>
        <w:tc>
          <w:tcPr>
            <w:tcW w:w="2883" w:type="dxa"/>
            <w:tcBorders>
              <w:top w:val="single" w:sz="4" w:space="0" w:color="auto"/>
            </w:tcBorders>
            <w:vAlign w:val="center"/>
          </w:tcPr>
          <w:p w14:paraId="22C27E2D" w14:textId="77777777" w:rsidR="008D137C" w:rsidRPr="00B209C7" w:rsidRDefault="008D137C" w:rsidP="003E18EA">
            <w:pPr>
              <w:jc w:val="center"/>
              <w:rPr>
                <w:color w:val="FFFFFF" w:themeColor="background1"/>
                <w:sz w:val="14"/>
                <w:szCs w:val="14"/>
              </w:rPr>
            </w:pPr>
            <w:r w:rsidRPr="00B209C7">
              <w:rPr>
                <w:color w:val="FFFFFF" w:themeColor="background1"/>
                <w:sz w:val="14"/>
                <w:szCs w:val="14"/>
              </w:rPr>
              <w:t>Designation</w:t>
            </w:r>
          </w:p>
        </w:tc>
        <w:tc>
          <w:tcPr>
            <w:tcW w:w="760" w:type="dxa"/>
            <w:tcBorders>
              <w:top w:val="single" w:sz="4" w:space="0" w:color="auto"/>
            </w:tcBorders>
            <w:vAlign w:val="center"/>
          </w:tcPr>
          <w:p w14:paraId="1A6F4E74" w14:textId="77777777" w:rsidR="008D137C" w:rsidRPr="00B209C7" w:rsidRDefault="008D137C" w:rsidP="003E18EA">
            <w:pPr>
              <w:jc w:val="center"/>
              <w:rPr>
                <w:color w:val="FFFFFF" w:themeColor="background1"/>
                <w:sz w:val="14"/>
                <w:szCs w:val="14"/>
              </w:rPr>
            </w:pPr>
            <w:r w:rsidRPr="00B209C7">
              <w:rPr>
                <w:color w:val="FFFFFF" w:themeColor="background1"/>
                <w:sz w:val="14"/>
                <w:szCs w:val="14"/>
              </w:rPr>
              <w:t>Bound Duty</w:t>
            </w:r>
          </w:p>
        </w:tc>
        <w:tc>
          <w:tcPr>
            <w:tcW w:w="1241" w:type="dxa"/>
            <w:tcBorders>
              <w:top w:val="single" w:sz="4" w:space="0" w:color="auto"/>
            </w:tcBorders>
            <w:vAlign w:val="center"/>
          </w:tcPr>
          <w:p w14:paraId="3B218445" w14:textId="77777777" w:rsidR="008D137C" w:rsidRPr="00B209C7" w:rsidRDefault="008D137C" w:rsidP="003E18EA">
            <w:pPr>
              <w:jc w:val="center"/>
              <w:rPr>
                <w:color w:val="FFFFFF" w:themeColor="background1"/>
                <w:sz w:val="14"/>
                <w:szCs w:val="14"/>
              </w:rPr>
            </w:pPr>
            <w:r w:rsidRPr="00B209C7">
              <w:rPr>
                <w:color w:val="FFFFFF" w:themeColor="background1"/>
                <w:sz w:val="14"/>
                <w:szCs w:val="14"/>
              </w:rPr>
              <w:t xml:space="preserve">Other Duties </w:t>
            </w:r>
            <w:r w:rsidR="00D6011F" w:rsidRPr="00B209C7">
              <w:rPr>
                <w:color w:val="FFFFFF" w:themeColor="background1"/>
                <w:sz w:val="14"/>
                <w:szCs w:val="14"/>
              </w:rPr>
              <w:t>&amp;</w:t>
            </w:r>
            <w:r w:rsidRPr="00B209C7">
              <w:rPr>
                <w:color w:val="FFFFFF" w:themeColor="background1"/>
                <w:sz w:val="14"/>
                <w:szCs w:val="14"/>
              </w:rPr>
              <w:t xml:space="preserve"> Charges</w:t>
            </w:r>
          </w:p>
        </w:tc>
        <w:tc>
          <w:tcPr>
            <w:tcW w:w="1190" w:type="dxa"/>
            <w:tcBorders>
              <w:top w:val="single" w:sz="4" w:space="0" w:color="auto"/>
            </w:tcBorders>
            <w:vAlign w:val="center"/>
          </w:tcPr>
          <w:p w14:paraId="0FDC1386" w14:textId="77777777" w:rsidR="008D137C" w:rsidRPr="00B209C7" w:rsidRDefault="008D137C" w:rsidP="003E18EA">
            <w:pPr>
              <w:jc w:val="center"/>
              <w:rPr>
                <w:color w:val="FFFFFF" w:themeColor="background1"/>
                <w:sz w:val="14"/>
                <w:szCs w:val="14"/>
              </w:rPr>
            </w:pPr>
            <w:r w:rsidRPr="00B209C7">
              <w:rPr>
                <w:color w:val="FFFFFF" w:themeColor="background1"/>
                <w:sz w:val="14"/>
                <w:szCs w:val="14"/>
              </w:rPr>
              <w:t>Tariff Line (HS 2017)</w:t>
            </w:r>
          </w:p>
        </w:tc>
        <w:tc>
          <w:tcPr>
            <w:tcW w:w="627" w:type="dxa"/>
            <w:tcBorders>
              <w:top w:val="single" w:sz="4" w:space="0" w:color="auto"/>
            </w:tcBorders>
            <w:vAlign w:val="center"/>
          </w:tcPr>
          <w:p w14:paraId="08E5C7F6" w14:textId="77777777" w:rsidR="008D137C" w:rsidRPr="00B209C7" w:rsidRDefault="008D137C" w:rsidP="003E18EA">
            <w:pPr>
              <w:jc w:val="center"/>
              <w:rPr>
                <w:color w:val="FFFFFF" w:themeColor="background1"/>
                <w:sz w:val="14"/>
                <w:szCs w:val="14"/>
              </w:rPr>
            </w:pPr>
            <w:r w:rsidRPr="00B209C7">
              <w:rPr>
                <w:color w:val="FFFFFF" w:themeColor="background1"/>
                <w:sz w:val="14"/>
                <w:szCs w:val="14"/>
              </w:rPr>
              <w:t>MFN</w:t>
            </w:r>
          </w:p>
        </w:tc>
        <w:tc>
          <w:tcPr>
            <w:tcW w:w="1149" w:type="dxa"/>
            <w:tcBorders>
              <w:top w:val="single" w:sz="4" w:space="0" w:color="auto"/>
            </w:tcBorders>
            <w:vAlign w:val="center"/>
          </w:tcPr>
          <w:p w14:paraId="7234D865" w14:textId="77777777" w:rsidR="008D137C" w:rsidRPr="00B209C7" w:rsidRDefault="008D137C" w:rsidP="003E18EA">
            <w:pPr>
              <w:jc w:val="center"/>
              <w:rPr>
                <w:color w:val="FFFFFF" w:themeColor="background1"/>
                <w:sz w:val="14"/>
                <w:szCs w:val="14"/>
              </w:rPr>
            </w:pPr>
            <w:proofErr w:type="spellStart"/>
            <w:r w:rsidRPr="00B209C7">
              <w:rPr>
                <w:color w:val="FFFFFF" w:themeColor="background1"/>
                <w:sz w:val="14"/>
                <w:szCs w:val="14"/>
              </w:rPr>
              <w:t>LDC</w:t>
            </w:r>
            <w:proofErr w:type="spellEnd"/>
            <w:r w:rsidRPr="00B209C7">
              <w:rPr>
                <w:color w:val="FFFFFF" w:themeColor="background1"/>
                <w:sz w:val="14"/>
                <w:szCs w:val="14"/>
              </w:rPr>
              <w:t xml:space="preserve"> P</w:t>
            </w:r>
            <w:r w:rsidR="00D6011F" w:rsidRPr="00B209C7">
              <w:rPr>
                <w:color w:val="FFFFFF" w:themeColor="background1"/>
                <w:sz w:val="14"/>
                <w:szCs w:val="14"/>
              </w:rPr>
              <w:t>referential</w:t>
            </w:r>
          </w:p>
        </w:tc>
      </w:tr>
      <w:tr w:rsidR="008B4CD6" w:rsidRPr="00B209C7" w14:paraId="12BA3257" w14:textId="77777777" w:rsidTr="008B4CD6">
        <w:trPr>
          <w:trHeight w:val="227"/>
        </w:trPr>
        <w:tc>
          <w:tcPr>
            <w:tcW w:w="1285" w:type="dxa"/>
            <w:hideMark/>
          </w:tcPr>
          <w:p w14:paraId="75249A7F" w14:textId="77777777" w:rsidR="008D137C" w:rsidRPr="00B209C7" w:rsidRDefault="008D137C" w:rsidP="003E18EA">
            <w:pPr>
              <w:jc w:val="left"/>
              <w:rPr>
                <w:color w:val="000000"/>
                <w:sz w:val="14"/>
                <w:szCs w:val="14"/>
              </w:rPr>
            </w:pPr>
            <w:r w:rsidRPr="00B209C7">
              <w:rPr>
                <w:color w:val="000000"/>
                <w:sz w:val="14"/>
                <w:szCs w:val="14"/>
              </w:rPr>
              <w:t>1207</w:t>
            </w:r>
          </w:p>
        </w:tc>
        <w:tc>
          <w:tcPr>
            <w:tcW w:w="2883" w:type="dxa"/>
            <w:hideMark/>
          </w:tcPr>
          <w:p w14:paraId="1847DD92" w14:textId="77777777" w:rsidR="008D137C" w:rsidRPr="00B209C7" w:rsidRDefault="008D137C" w:rsidP="003E18EA">
            <w:pPr>
              <w:jc w:val="left"/>
              <w:rPr>
                <w:color w:val="000000"/>
                <w:sz w:val="14"/>
                <w:szCs w:val="14"/>
                <w:lang w:val="fr-FR"/>
              </w:rPr>
            </w:pPr>
            <w:r w:rsidRPr="00B209C7">
              <w:rPr>
                <w:color w:val="000000"/>
                <w:sz w:val="14"/>
                <w:szCs w:val="14"/>
                <w:lang w:val="fr-FR"/>
              </w:rPr>
              <w:t xml:space="preserve">Autres graines et fruits oléagineux, même concassés </w:t>
            </w:r>
            <w:r w:rsidRPr="00B209C7">
              <w:rPr>
                <w:color w:val="000000"/>
                <w:sz w:val="14"/>
                <w:szCs w:val="14"/>
                <w:lang w:val="fr-FR"/>
              </w:rPr>
              <w:br/>
              <w:t>- Graines de coton</w:t>
            </w:r>
          </w:p>
        </w:tc>
        <w:tc>
          <w:tcPr>
            <w:tcW w:w="760" w:type="dxa"/>
            <w:hideMark/>
          </w:tcPr>
          <w:p w14:paraId="180BDF04" w14:textId="77777777" w:rsidR="008D137C" w:rsidRPr="00B209C7" w:rsidRDefault="008D137C" w:rsidP="003E18EA">
            <w:pPr>
              <w:jc w:val="center"/>
              <w:rPr>
                <w:color w:val="000000"/>
                <w:sz w:val="14"/>
                <w:szCs w:val="14"/>
                <w:lang w:val="fr-FR"/>
              </w:rPr>
            </w:pPr>
          </w:p>
        </w:tc>
        <w:tc>
          <w:tcPr>
            <w:tcW w:w="1241" w:type="dxa"/>
            <w:hideMark/>
          </w:tcPr>
          <w:p w14:paraId="1A77600B" w14:textId="77777777" w:rsidR="008D137C" w:rsidRPr="00B209C7" w:rsidRDefault="008D137C" w:rsidP="003E18EA">
            <w:pPr>
              <w:jc w:val="center"/>
              <w:rPr>
                <w:color w:val="000000"/>
                <w:sz w:val="14"/>
                <w:szCs w:val="14"/>
                <w:lang w:val="fr-FR"/>
              </w:rPr>
            </w:pPr>
          </w:p>
        </w:tc>
        <w:tc>
          <w:tcPr>
            <w:tcW w:w="1190" w:type="dxa"/>
            <w:hideMark/>
          </w:tcPr>
          <w:p w14:paraId="70AC3353" w14:textId="77777777" w:rsidR="008D137C" w:rsidRPr="00B209C7" w:rsidRDefault="008D137C" w:rsidP="003E18EA">
            <w:pPr>
              <w:jc w:val="center"/>
              <w:rPr>
                <w:color w:val="000000"/>
                <w:sz w:val="14"/>
                <w:szCs w:val="14"/>
                <w:lang w:val="fr-FR"/>
              </w:rPr>
            </w:pPr>
          </w:p>
        </w:tc>
        <w:tc>
          <w:tcPr>
            <w:tcW w:w="627" w:type="dxa"/>
            <w:hideMark/>
          </w:tcPr>
          <w:p w14:paraId="1939F33C" w14:textId="77777777" w:rsidR="008D137C" w:rsidRPr="00B209C7" w:rsidRDefault="008D137C" w:rsidP="003E18EA">
            <w:pPr>
              <w:jc w:val="center"/>
              <w:rPr>
                <w:color w:val="000000"/>
                <w:sz w:val="14"/>
                <w:szCs w:val="14"/>
                <w:lang w:val="fr-FR"/>
              </w:rPr>
            </w:pPr>
          </w:p>
        </w:tc>
        <w:tc>
          <w:tcPr>
            <w:tcW w:w="1149" w:type="dxa"/>
            <w:hideMark/>
          </w:tcPr>
          <w:p w14:paraId="5F3516D7" w14:textId="77777777" w:rsidR="008D137C" w:rsidRPr="00B209C7" w:rsidRDefault="008D137C" w:rsidP="003E18EA">
            <w:pPr>
              <w:jc w:val="center"/>
              <w:rPr>
                <w:color w:val="000000"/>
                <w:sz w:val="14"/>
                <w:szCs w:val="14"/>
                <w:lang w:val="fr-FR"/>
              </w:rPr>
            </w:pPr>
          </w:p>
        </w:tc>
      </w:tr>
      <w:tr w:rsidR="008B4CD6" w:rsidRPr="00B209C7" w14:paraId="40D3610C"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0C29ED3B" w14:textId="77777777" w:rsidR="008D137C" w:rsidRPr="00B209C7" w:rsidRDefault="008D137C" w:rsidP="003E18EA">
            <w:pPr>
              <w:jc w:val="left"/>
              <w:rPr>
                <w:color w:val="000000"/>
                <w:sz w:val="14"/>
                <w:szCs w:val="14"/>
              </w:rPr>
            </w:pPr>
            <w:r w:rsidRPr="00B209C7">
              <w:rPr>
                <w:color w:val="000000"/>
                <w:sz w:val="14"/>
                <w:szCs w:val="14"/>
              </w:rPr>
              <w:t>1207201000</w:t>
            </w:r>
          </w:p>
        </w:tc>
        <w:tc>
          <w:tcPr>
            <w:tcW w:w="2883" w:type="dxa"/>
            <w:hideMark/>
          </w:tcPr>
          <w:p w14:paraId="3F7E97B2" w14:textId="77777777" w:rsidR="008D137C" w:rsidRPr="00B209C7" w:rsidRDefault="008D137C" w:rsidP="003E18EA">
            <w:pPr>
              <w:jc w:val="left"/>
              <w:rPr>
                <w:color w:val="000000"/>
                <w:sz w:val="14"/>
                <w:szCs w:val="14"/>
              </w:rPr>
            </w:pPr>
            <w:r w:rsidRPr="00B209C7">
              <w:rPr>
                <w:color w:val="000000"/>
                <w:sz w:val="14"/>
                <w:szCs w:val="14"/>
              </w:rPr>
              <w:t xml:space="preserve">Meme </w:t>
            </w:r>
            <w:proofErr w:type="spellStart"/>
            <w:r w:rsidRPr="00B209C7">
              <w:rPr>
                <w:color w:val="000000"/>
                <w:sz w:val="14"/>
                <w:szCs w:val="14"/>
              </w:rPr>
              <w:t>concassees</w:t>
            </w:r>
            <w:proofErr w:type="spellEnd"/>
            <w:r w:rsidRPr="00B209C7">
              <w:rPr>
                <w:color w:val="000000"/>
                <w:sz w:val="14"/>
                <w:szCs w:val="14"/>
              </w:rPr>
              <w:t xml:space="preserve">, de </w:t>
            </w:r>
            <w:proofErr w:type="spellStart"/>
            <w:r w:rsidRPr="00B209C7">
              <w:rPr>
                <w:color w:val="000000"/>
                <w:sz w:val="14"/>
                <w:szCs w:val="14"/>
              </w:rPr>
              <w:t>semence</w:t>
            </w:r>
            <w:proofErr w:type="spellEnd"/>
          </w:p>
        </w:tc>
        <w:tc>
          <w:tcPr>
            <w:tcW w:w="760" w:type="dxa"/>
            <w:hideMark/>
          </w:tcPr>
          <w:p w14:paraId="768E6865" w14:textId="77777777" w:rsidR="008D137C" w:rsidRPr="00B209C7" w:rsidRDefault="008D137C" w:rsidP="003E18EA">
            <w:pPr>
              <w:jc w:val="center"/>
              <w:rPr>
                <w:color w:val="000000"/>
                <w:sz w:val="14"/>
                <w:szCs w:val="14"/>
              </w:rPr>
            </w:pPr>
            <w:r w:rsidRPr="00B209C7">
              <w:rPr>
                <w:color w:val="000000"/>
                <w:sz w:val="14"/>
                <w:szCs w:val="14"/>
              </w:rPr>
              <w:t>34%</w:t>
            </w:r>
          </w:p>
        </w:tc>
        <w:tc>
          <w:tcPr>
            <w:tcW w:w="1241" w:type="dxa"/>
            <w:hideMark/>
          </w:tcPr>
          <w:p w14:paraId="5047D7A3"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6F28663F" w14:textId="77777777" w:rsidR="008D137C" w:rsidRPr="00B209C7" w:rsidRDefault="008D137C" w:rsidP="003E18EA">
            <w:pPr>
              <w:jc w:val="center"/>
              <w:rPr>
                <w:color w:val="000000"/>
                <w:sz w:val="14"/>
                <w:szCs w:val="14"/>
              </w:rPr>
            </w:pPr>
          </w:p>
        </w:tc>
        <w:tc>
          <w:tcPr>
            <w:tcW w:w="627" w:type="dxa"/>
            <w:hideMark/>
          </w:tcPr>
          <w:p w14:paraId="7BE77D83" w14:textId="77777777" w:rsidR="008D137C" w:rsidRPr="00B209C7" w:rsidRDefault="008D137C" w:rsidP="003E18EA">
            <w:pPr>
              <w:jc w:val="center"/>
              <w:rPr>
                <w:color w:val="000000"/>
                <w:sz w:val="14"/>
                <w:szCs w:val="14"/>
              </w:rPr>
            </w:pPr>
          </w:p>
        </w:tc>
        <w:tc>
          <w:tcPr>
            <w:tcW w:w="1149" w:type="dxa"/>
            <w:hideMark/>
          </w:tcPr>
          <w:p w14:paraId="7AC709E4" w14:textId="77777777" w:rsidR="008D137C" w:rsidRPr="00B209C7" w:rsidRDefault="008D137C" w:rsidP="003E18EA">
            <w:pPr>
              <w:jc w:val="center"/>
              <w:rPr>
                <w:color w:val="000000"/>
                <w:sz w:val="14"/>
                <w:szCs w:val="14"/>
              </w:rPr>
            </w:pPr>
          </w:p>
        </w:tc>
      </w:tr>
      <w:tr w:rsidR="008B4CD6" w:rsidRPr="00B209C7" w14:paraId="4D6FF655" w14:textId="77777777" w:rsidTr="008B4CD6">
        <w:trPr>
          <w:trHeight w:val="227"/>
        </w:trPr>
        <w:tc>
          <w:tcPr>
            <w:tcW w:w="1285" w:type="dxa"/>
            <w:hideMark/>
          </w:tcPr>
          <w:p w14:paraId="083ECE86" w14:textId="77777777" w:rsidR="008D137C" w:rsidRPr="00B209C7" w:rsidRDefault="008D137C" w:rsidP="003E18EA">
            <w:pPr>
              <w:jc w:val="left"/>
              <w:rPr>
                <w:color w:val="000000"/>
                <w:sz w:val="14"/>
                <w:szCs w:val="14"/>
              </w:rPr>
            </w:pPr>
            <w:r w:rsidRPr="00B209C7">
              <w:rPr>
                <w:color w:val="000000"/>
                <w:sz w:val="14"/>
                <w:szCs w:val="14"/>
              </w:rPr>
              <w:t>1207209000</w:t>
            </w:r>
          </w:p>
        </w:tc>
        <w:tc>
          <w:tcPr>
            <w:tcW w:w="2883" w:type="dxa"/>
            <w:hideMark/>
          </w:tcPr>
          <w:p w14:paraId="6C8590E4" w14:textId="77777777" w:rsidR="008D137C" w:rsidRPr="00B209C7" w:rsidRDefault="008D137C" w:rsidP="003E18EA">
            <w:pPr>
              <w:jc w:val="left"/>
              <w:rPr>
                <w:color w:val="000000"/>
                <w:sz w:val="14"/>
                <w:szCs w:val="14"/>
              </w:rPr>
            </w:pPr>
            <w:r w:rsidRPr="00B209C7">
              <w:rPr>
                <w:color w:val="000000"/>
                <w:sz w:val="14"/>
                <w:szCs w:val="14"/>
              </w:rPr>
              <w:t xml:space="preserve">Meme </w:t>
            </w:r>
            <w:proofErr w:type="spellStart"/>
            <w:r w:rsidRPr="00B209C7">
              <w:rPr>
                <w:color w:val="000000"/>
                <w:sz w:val="14"/>
                <w:szCs w:val="14"/>
              </w:rPr>
              <w:t>concassees</w:t>
            </w:r>
            <w:proofErr w:type="spellEnd"/>
            <w:r w:rsidRPr="00B209C7">
              <w:rPr>
                <w:color w:val="000000"/>
                <w:sz w:val="14"/>
                <w:szCs w:val="14"/>
              </w:rPr>
              <w:t xml:space="preserve">, </w:t>
            </w:r>
            <w:proofErr w:type="spellStart"/>
            <w:r w:rsidRPr="00B209C7">
              <w:rPr>
                <w:color w:val="000000"/>
                <w:sz w:val="14"/>
                <w:szCs w:val="14"/>
              </w:rPr>
              <w:t>autres</w:t>
            </w:r>
            <w:proofErr w:type="spellEnd"/>
          </w:p>
        </w:tc>
        <w:tc>
          <w:tcPr>
            <w:tcW w:w="760" w:type="dxa"/>
            <w:hideMark/>
          </w:tcPr>
          <w:p w14:paraId="5B146D18" w14:textId="77777777" w:rsidR="008D137C" w:rsidRPr="00B209C7" w:rsidRDefault="008D137C" w:rsidP="003E18EA">
            <w:pPr>
              <w:jc w:val="center"/>
              <w:rPr>
                <w:color w:val="000000"/>
                <w:sz w:val="14"/>
                <w:szCs w:val="14"/>
              </w:rPr>
            </w:pPr>
            <w:r w:rsidRPr="00B209C7">
              <w:rPr>
                <w:color w:val="000000"/>
                <w:sz w:val="14"/>
                <w:szCs w:val="14"/>
              </w:rPr>
              <w:t>127%</w:t>
            </w:r>
          </w:p>
        </w:tc>
        <w:tc>
          <w:tcPr>
            <w:tcW w:w="1241" w:type="dxa"/>
            <w:hideMark/>
          </w:tcPr>
          <w:p w14:paraId="39AA0BB5"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4B8FFE5D" w14:textId="77777777" w:rsidR="008D137C" w:rsidRPr="00B209C7" w:rsidRDefault="008D137C" w:rsidP="003E18EA">
            <w:pPr>
              <w:jc w:val="center"/>
              <w:rPr>
                <w:color w:val="000000"/>
                <w:sz w:val="14"/>
                <w:szCs w:val="14"/>
              </w:rPr>
            </w:pPr>
          </w:p>
        </w:tc>
        <w:tc>
          <w:tcPr>
            <w:tcW w:w="627" w:type="dxa"/>
            <w:hideMark/>
          </w:tcPr>
          <w:p w14:paraId="6E1E06EE" w14:textId="77777777" w:rsidR="008D137C" w:rsidRPr="00B209C7" w:rsidRDefault="008D137C" w:rsidP="003E18EA">
            <w:pPr>
              <w:jc w:val="center"/>
              <w:rPr>
                <w:color w:val="000000"/>
                <w:sz w:val="14"/>
                <w:szCs w:val="14"/>
              </w:rPr>
            </w:pPr>
          </w:p>
        </w:tc>
        <w:tc>
          <w:tcPr>
            <w:tcW w:w="1149" w:type="dxa"/>
            <w:hideMark/>
          </w:tcPr>
          <w:p w14:paraId="10FCCDCD" w14:textId="77777777" w:rsidR="008D137C" w:rsidRPr="00B209C7" w:rsidRDefault="008D137C" w:rsidP="003E18EA">
            <w:pPr>
              <w:jc w:val="center"/>
              <w:rPr>
                <w:color w:val="000000"/>
                <w:sz w:val="14"/>
                <w:szCs w:val="14"/>
              </w:rPr>
            </w:pPr>
          </w:p>
        </w:tc>
      </w:tr>
      <w:tr w:rsidR="008B4CD6" w:rsidRPr="00B209C7" w14:paraId="24420A59"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5B49F1F2" w14:textId="77777777" w:rsidR="008D137C" w:rsidRPr="00B209C7" w:rsidRDefault="008D137C" w:rsidP="003E18EA">
            <w:pPr>
              <w:jc w:val="left"/>
              <w:rPr>
                <w:color w:val="000000"/>
                <w:sz w:val="14"/>
                <w:szCs w:val="14"/>
              </w:rPr>
            </w:pPr>
            <w:r w:rsidRPr="00B209C7">
              <w:rPr>
                <w:color w:val="000000"/>
                <w:sz w:val="14"/>
                <w:szCs w:val="14"/>
              </w:rPr>
              <w:t> </w:t>
            </w:r>
          </w:p>
        </w:tc>
        <w:tc>
          <w:tcPr>
            <w:tcW w:w="2883" w:type="dxa"/>
            <w:hideMark/>
          </w:tcPr>
          <w:p w14:paraId="3ED3AD4D" w14:textId="77777777" w:rsidR="008D137C" w:rsidRPr="00B209C7" w:rsidRDefault="008D137C" w:rsidP="003E18EA">
            <w:pPr>
              <w:jc w:val="left"/>
              <w:rPr>
                <w:color w:val="000000"/>
                <w:sz w:val="14"/>
                <w:szCs w:val="14"/>
              </w:rPr>
            </w:pPr>
            <w:r w:rsidRPr="00B209C7">
              <w:rPr>
                <w:color w:val="000000"/>
                <w:sz w:val="14"/>
                <w:szCs w:val="14"/>
              </w:rPr>
              <w:t> </w:t>
            </w:r>
          </w:p>
        </w:tc>
        <w:tc>
          <w:tcPr>
            <w:tcW w:w="760" w:type="dxa"/>
            <w:hideMark/>
          </w:tcPr>
          <w:p w14:paraId="59AC3B63" w14:textId="77777777" w:rsidR="008D137C" w:rsidRPr="00B209C7" w:rsidRDefault="008D137C" w:rsidP="003E18EA">
            <w:pPr>
              <w:jc w:val="center"/>
              <w:rPr>
                <w:color w:val="000000"/>
                <w:sz w:val="14"/>
                <w:szCs w:val="14"/>
              </w:rPr>
            </w:pPr>
          </w:p>
        </w:tc>
        <w:tc>
          <w:tcPr>
            <w:tcW w:w="1241" w:type="dxa"/>
            <w:hideMark/>
          </w:tcPr>
          <w:p w14:paraId="3F6F2BB1" w14:textId="77777777" w:rsidR="008D137C" w:rsidRPr="00B209C7" w:rsidRDefault="008D137C" w:rsidP="003E18EA">
            <w:pPr>
              <w:jc w:val="center"/>
              <w:rPr>
                <w:color w:val="000000"/>
                <w:sz w:val="14"/>
                <w:szCs w:val="14"/>
              </w:rPr>
            </w:pPr>
          </w:p>
        </w:tc>
        <w:tc>
          <w:tcPr>
            <w:tcW w:w="1190" w:type="dxa"/>
            <w:hideMark/>
          </w:tcPr>
          <w:p w14:paraId="26EC0044" w14:textId="77777777" w:rsidR="008D137C" w:rsidRPr="00B209C7" w:rsidRDefault="008D137C" w:rsidP="003E18EA">
            <w:pPr>
              <w:jc w:val="center"/>
              <w:rPr>
                <w:color w:val="000000"/>
                <w:sz w:val="14"/>
                <w:szCs w:val="14"/>
              </w:rPr>
            </w:pPr>
            <w:r w:rsidRPr="00B209C7">
              <w:rPr>
                <w:color w:val="000000"/>
                <w:sz w:val="14"/>
                <w:szCs w:val="14"/>
              </w:rPr>
              <w:t>1207210000</w:t>
            </w:r>
            <w:r w:rsidRPr="00B209C7">
              <w:rPr>
                <w:color w:val="000000"/>
                <w:sz w:val="14"/>
                <w:szCs w:val="14"/>
                <w:vertAlign w:val="superscript"/>
              </w:rPr>
              <w:t>1</w:t>
            </w:r>
          </w:p>
        </w:tc>
        <w:tc>
          <w:tcPr>
            <w:tcW w:w="627" w:type="dxa"/>
            <w:hideMark/>
          </w:tcPr>
          <w:p w14:paraId="46D2F7CF" w14:textId="77777777" w:rsidR="008D137C" w:rsidRPr="00B209C7" w:rsidRDefault="008D137C" w:rsidP="003E18EA">
            <w:pPr>
              <w:jc w:val="center"/>
              <w:rPr>
                <w:color w:val="000000"/>
                <w:sz w:val="14"/>
                <w:szCs w:val="14"/>
              </w:rPr>
            </w:pPr>
            <w:r w:rsidRPr="00B209C7">
              <w:rPr>
                <w:color w:val="000000"/>
                <w:sz w:val="14"/>
                <w:szCs w:val="14"/>
              </w:rPr>
              <w:t>2.5%</w:t>
            </w:r>
          </w:p>
        </w:tc>
        <w:tc>
          <w:tcPr>
            <w:tcW w:w="1149" w:type="dxa"/>
            <w:hideMark/>
          </w:tcPr>
          <w:p w14:paraId="2679A880" w14:textId="77777777" w:rsidR="008D137C" w:rsidRPr="00B209C7" w:rsidRDefault="008D137C" w:rsidP="003E18EA">
            <w:pPr>
              <w:jc w:val="center"/>
              <w:rPr>
                <w:color w:val="000000"/>
                <w:sz w:val="14"/>
                <w:szCs w:val="14"/>
              </w:rPr>
            </w:pPr>
            <w:r w:rsidRPr="00B209C7">
              <w:rPr>
                <w:color w:val="000000"/>
                <w:sz w:val="14"/>
                <w:szCs w:val="14"/>
              </w:rPr>
              <w:t>2.5%</w:t>
            </w:r>
          </w:p>
        </w:tc>
      </w:tr>
      <w:tr w:rsidR="008B4CD6" w:rsidRPr="00B209C7" w14:paraId="081BD191" w14:textId="77777777" w:rsidTr="008B4CD6">
        <w:trPr>
          <w:trHeight w:val="227"/>
        </w:trPr>
        <w:tc>
          <w:tcPr>
            <w:tcW w:w="1285" w:type="dxa"/>
            <w:hideMark/>
          </w:tcPr>
          <w:p w14:paraId="1493B5A0" w14:textId="77777777" w:rsidR="008D137C" w:rsidRPr="00B209C7" w:rsidRDefault="008D137C" w:rsidP="003E18EA">
            <w:pPr>
              <w:jc w:val="left"/>
              <w:rPr>
                <w:color w:val="000000"/>
                <w:sz w:val="14"/>
                <w:szCs w:val="14"/>
              </w:rPr>
            </w:pPr>
            <w:r w:rsidRPr="00B209C7">
              <w:rPr>
                <w:color w:val="000000"/>
                <w:sz w:val="14"/>
                <w:szCs w:val="14"/>
              </w:rPr>
              <w:t> </w:t>
            </w:r>
          </w:p>
        </w:tc>
        <w:tc>
          <w:tcPr>
            <w:tcW w:w="2883" w:type="dxa"/>
            <w:hideMark/>
          </w:tcPr>
          <w:p w14:paraId="01AB84EF" w14:textId="77777777" w:rsidR="008D137C" w:rsidRPr="00B209C7" w:rsidRDefault="008D137C" w:rsidP="003E18EA">
            <w:pPr>
              <w:jc w:val="left"/>
              <w:rPr>
                <w:color w:val="000000"/>
                <w:sz w:val="14"/>
                <w:szCs w:val="14"/>
              </w:rPr>
            </w:pPr>
            <w:r w:rsidRPr="00B209C7">
              <w:rPr>
                <w:color w:val="000000"/>
                <w:sz w:val="14"/>
                <w:szCs w:val="14"/>
              </w:rPr>
              <w:t> </w:t>
            </w:r>
          </w:p>
        </w:tc>
        <w:tc>
          <w:tcPr>
            <w:tcW w:w="760" w:type="dxa"/>
            <w:hideMark/>
          </w:tcPr>
          <w:p w14:paraId="2C177514" w14:textId="77777777" w:rsidR="008D137C" w:rsidRPr="00B209C7" w:rsidRDefault="008D137C" w:rsidP="003E18EA">
            <w:pPr>
              <w:jc w:val="center"/>
              <w:rPr>
                <w:color w:val="000000"/>
                <w:sz w:val="14"/>
                <w:szCs w:val="14"/>
              </w:rPr>
            </w:pPr>
          </w:p>
        </w:tc>
        <w:tc>
          <w:tcPr>
            <w:tcW w:w="1241" w:type="dxa"/>
            <w:hideMark/>
          </w:tcPr>
          <w:p w14:paraId="1AF35936" w14:textId="77777777" w:rsidR="008D137C" w:rsidRPr="00B209C7" w:rsidRDefault="008D137C" w:rsidP="003E18EA">
            <w:pPr>
              <w:jc w:val="center"/>
              <w:rPr>
                <w:color w:val="000000"/>
                <w:sz w:val="14"/>
                <w:szCs w:val="14"/>
              </w:rPr>
            </w:pPr>
          </w:p>
        </w:tc>
        <w:tc>
          <w:tcPr>
            <w:tcW w:w="1190" w:type="dxa"/>
            <w:hideMark/>
          </w:tcPr>
          <w:p w14:paraId="04B2280A" w14:textId="77777777" w:rsidR="008D137C" w:rsidRPr="00B209C7" w:rsidRDefault="008D137C" w:rsidP="003E18EA">
            <w:pPr>
              <w:jc w:val="center"/>
              <w:rPr>
                <w:color w:val="000000"/>
                <w:sz w:val="14"/>
                <w:szCs w:val="14"/>
              </w:rPr>
            </w:pPr>
            <w:r w:rsidRPr="00B209C7">
              <w:rPr>
                <w:color w:val="000000"/>
                <w:sz w:val="14"/>
                <w:szCs w:val="14"/>
              </w:rPr>
              <w:t>1207290000</w:t>
            </w:r>
            <w:r w:rsidRPr="00B209C7">
              <w:rPr>
                <w:color w:val="000000"/>
                <w:sz w:val="14"/>
                <w:szCs w:val="14"/>
                <w:vertAlign w:val="superscript"/>
              </w:rPr>
              <w:t>2</w:t>
            </w:r>
          </w:p>
        </w:tc>
        <w:tc>
          <w:tcPr>
            <w:tcW w:w="627" w:type="dxa"/>
            <w:hideMark/>
          </w:tcPr>
          <w:p w14:paraId="41B6BCAF" w14:textId="77777777" w:rsidR="008D137C" w:rsidRPr="00B209C7" w:rsidRDefault="008D137C" w:rsidP="003E18EA">
            <w:pPr>
              <w:jc w:val="center"/>
              <w:rPr>
                <w:color w:val="000000"/>
                <w:sz w:val="14"/>
                <w:szCs w:val="14"/>
              </w:rPr>
            </w:pPr>
            <w:r w:rsidRPr="00B209C7">
              <w:rPr>
                <w:color w:val="000000"/>
                <w:sz w:val="14"/>
                <w:szCs w:val="14"/>
              </w:rPr>
              <w:t>2.5%</w:t>
            </w:r>
          </w:p>
        </w:tc>
        <w:tc>
          <w:tcPr>
            <w:tcW w:w="1149" w:type="dxa"/>
            <w:hideMark/>
          </w:tcPr>
          <w:p w14:paraId="1A715021" w14:textId="77777777" w:rsidR="008D137C" w:rsidRPr="00B209C7" w:rsidRDefault="008D137C" w:rsidP="003E18EA">
            <w:pPr>
              <w:jc w:val="center"/>
              <w:rPr>
                <w:color w:val="000000"/>
                <w:sz w:val="14"/>
                <w:szCs w:val="14"/>
              </w:rPr>
            </w:pPr>
            <w:r w:rsidRPr="00B209C7">
              <w:rPr>
                <w:color w:val="000000"/>
                <w:sz w:val="14"/>
                <w:szCs w:val="14"/>
              </w:rPr>
              <w:t>2.5%</w:t>
            </w:r>
          </w:p>
        </w:tc>
      </w:tr>
      <w:tr w:rsidR="008B4CD6" w:rsidRPr="00B209C7" w14:paraId="1807EA74"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2E435768" w14:textId="77777777" w:rsidR="008D137C" w:rsidRPr="00B209C7" w:rsidRDefault="008D137C" w:rsidP="003E18EA">
            <w:pPr>
              <w:jc w:val="left"/>
              <w:rPr>
                <w:color w:val="000000"/>
                <w:sz w:val="14"/>
                <w:szCs w:val="14"/>
              </w:rPr>
            </w:pPr>
            <w:r w:rsidRPr="00B209C7">
              <w:rPr>
                <w:color w:val="000000"/>
                <w:sz w:val="14"/>
                <w:szCs w:val="14"/>
              </w:rPr>
              <w:t>1404</w:t>
            </w:r>
          </w:p>
        </w:tc>
        <w:tc>
          <w:tcPr>
            <w:tcW w:w="2883" w:type="dxa"/>
            <w:hideMark/>
          </w:tcPr>
          <w:p w14:paraId="687CFF4E" w14:textId="77777777" w:rsidR="008D137C" w:rsidRPr="00B209C7" w:rsidRDefault="008D137C" w:rsidP="003E18EA">
            <w:pPr>
              <w:jc w:val="left"/>
              <w:rPr>
                <w:color w:val="000000"/>
                <w:sz w:val="14"/>
                <w:szCs w:val="14"/>
                <w:lang w:val="fr-FR"/>
              </w:rPr>
            </w:pPr>
            <w:r w:rsidRPr="00B209C7">
              <w:rPr>
                <w:color w:val="000000"/>
                <w:sz w:val="14"/>
                <w:szCs w:val="14"/>
                <w:lang w:val="fr-FR"/>
              </w:rPr>
              <w:t>Produits végétaux non dénommés ni compris ailleurs</w:t>
            </w:r>
          </w:p>
        </w:tc>
        <w:tc>
          <w:tcPr>
            <w:tcW w:w="760" w:type="dxa"/>
            <w:hideMark/>
          </w:tcPr>
          <w:p w14:paraId="1E5B3AF7" w14:textId="77777777" w:rsidR="008D137C" w:rsidRPr="00B209C7" w:rsidRDefault="008D137C" w:rsidP="003E18EA">
            <w:pPr>
              <w:jc w:val="center"/>
              <w:rPr>
                <w:color w:val="000000"/>
                <w:sz w:val="14"/>
                <w:szCs w:val="14"/>
                <w:lang w:val="fr-FR"/>
              </w:rPr>
            </w:pPr>
          </w:p>
        </w:tc>
        <w:tc>
          <w:tcPr>
            <w:tcW w:w="1241" w:type="dxa"/>
            <w:hideMark/>
          </w:tcPr>
          <w:p w14:paraId="2CF1D13A" w14:textId="77777777" w:rsidR="008D137C" w:rsidRPr="00B209C7" w:rsidRDefault="008D137C" w:rsidP="003E18EA">
            <w:pPr>
              <w:jc w:val="center"/>
              <w:rPr>
                <w:color w:val="000000"/>
                <w:sz w:val="14"/>
                <w:szCs w:val="14"/>
                <w:lang w:val="fr-FR"/>
              </w:rPr>
            </w:pPr>
          </w:p>
        </w:tc>
        <w:tc>
          <w:tcPr>
            <w:tcW w:w="1190" w:type="dxa"/>
            <w:hideMark/>
          </w:tcPr>
          <w:p w14:paraId="53F45A16" w14:textId="77777777" w:rsidR="008D137C" w:rsidRPr="00B209C7" w:rsidRDefault="008D137C" w:rsidP="003E18EA">
            <w:pPr>
              <w:jc w:val="center"/>
              <w:rPr>
                <w:color w:val="000000"/>
                <w:sz w:val="14"/>
                <w:szCs w:val="14"/>
                <w:lang w:val="fr-FR"/>
              </w:rPr>
            </w:pPr>
          </w:p>
        </w:tc>
        <w:tc>
          <w:tcPr>
            <w:tcW w:w="627" w:type="dxa"/>
            <w:hideMark/>
          </w:tcPr>
          <w:p w14:paraId="6030EAC9" w14:textId="77777777" w:rsidR="008D137C" w:rsidRPr="00B209C7" w:rsidRDefault="008D137C" w:rsidP="003E18EA">
            <w:pPr>
              <w:jc w:val="center"/>
              <w:rPr>
                <w:color w:val="000000"/>
                <w:sz w:val="14"/>
                <w:szCs w:val="14"/>
                <w:lang w:val="fr-FR"/>
              </w:rPr>
            </w:pPr>
          </w:p>
        </w:tc>
        <w:tc>
          <w:tcPr>
            <w:tcW w:w="1149" w:type="dxa"/>
            <w:hideMark/>
          </w:tcPr>
          <w:p w14:paraId="4FAC1755" w14:textId="77777777" w:rsidR="008D137C" w:rsidRPr="00B209C7" w:rsidRDefault="008D137C" w:rsidP="003E18EA">
            <w:pPr>
              <w:jc w:val="center"/>
              <w:rPr>
                <w:color w:val="000000"/>
                <w:sz w:val="14"/>
                <w:szCs w:val="14"/>
                <w:lang w:val="fr-FR"/>
              </w:rPr>
            </w:pPr>
          </w:p>
        </w:tc>
      </w:tr>
      <w:tr w:rsidR="008B4CD6" w:rsidRPr="00B209C7" w14:paraId="47A43D09" w14:textId="77777777" w:rsidTr="008B4CD6">
        <w:trPr>
          <w:trHeight w:val="227"/>
        </w:trPr>
        <w:tc>
          <w:tcPr>
            <w:tcW w:w="1285" w:type="dxa"/>
            <w:hideMark/>
          </w:tcPr>
          <w:p w14:paraId="02BA1E10" w14:textId="77777777" w:rsidR="008D137C" w:rsidRPr="00B209C7" w:rsidRDefault="008D137C" w:rsidP="003E18EA">
            <w:pPr>
              <w:jc w:val="left"/>
              <w:rPr>
                <w:color w:val="000000"/>
                <w:sz w:val="14"/>
                <w:szCs w:val="14"/>
              </w:rPr>
            </w:pPr>
            <w:r w:rsidRPr="00B209C7">
              <w:rPr>
                <w:color w:val="000000"/>
                <w:sz w:val="14"/>
                <w:szCs w:val="14"/>
              </w:rPr>
              <w:t>140420</w:t>
            </w:r>
          </w:p>
        </w:tc>
        <w:tc>
          <w:tcPr>
            <w:tcW w:w="2883" w:type="dxa"/>
            <w:hideMark/>
          </w:tcPr>
          <w:p w14:paraId="39200EF3" w14:textId="77777777" w:rsidR="008D137C" w:rsidRPr="00B209C7" w:rsidRDefault="008D137C" w:rsidP="003E18EA">
            <w:pPr>
              <w:jc w:val="left"/>
              <w:rPr>
                <w:color w:val="000000"/>
                <w:sz w:val="14"/>
                <w:szCs w:val="14"/>
              </w:rPr>
            </w:pPr>
            <w:r w:rsidRPr="00B209C7">
              <w:rPr>
                <w:color w:val="000000"/>
                <w:sz w:val="14"/>
                <w:szCs w:val="14"/>
              </w:rPr>
              <w:t xml:space="preserve">- Linters de </w:t>
            </w:r>
            <w:proofErr w:type="spellStart"/>
            <w:r w:rsidRPr="00B209C7">
              <w:rPr>
                <w:color w:val="000000"/>
                <w:sz w:val="14"/>
                <w:szCs w:val="14"/>
              </w:rPr>
              <w:t>coton</w:t>
            </w:r>
            <w:proofErr w:type="spellEnd"/>
          </w:p>
        </w:tc>
        <w:tc>
          <w:tcPr>
            <w:tcW w:w="760" w:type="dxa"/>
            <w:hideMark/>
          </w:tcPr>
          <w:p w14:paraId="1DEA5088" w14:textId="77777777" w:rsidR="008D137C" w:rsidRPr="00B209C7" w:rsidRDefault="008D137C" w:rsidP="003E18EA">
            <w:pPr>
              <w:jc w:val="center"/>
              <w:rPr>
                <w:color w:val="000000"/>
                <w:sz w:val="14"/>
                <w:szCs w:val="14"/>
              </w:rPr>
            </w:pPr>
          </w:p>
        </w:tc>
        <w:tc>
          <w:tcPr>
            <w:tcW w:w="1241" w:type="dxa"/>
            <w:hideMark/>
          </w:tcPr>
          <w:p w14:paraId="41202A21" w14:textId="77777777" w:rsidR="008D137C" w:rsidRPr="00B209C7" w:rsidRDefault="008D137C" w:rsidP="003E18EA">
            <w:pPr>
              <w:jc w:val="center"/>
              <w:rPr>
                <w:color w:val="000000"/>
                <w:sz w:val="14"/>
                <w:szCs w:val="14"/>
              </w:rPr>
            </w:pPr>
          </w:p>
        </w:tc>
        <w:tc>
          <w:tcPr>
            <w:tcW w:w="1190" w:type="dxa"/>
            <w:hideMark/>
          </w:tcPr>
          <w:p w14:paraId="09FCFAB9" w14:textId="77777777" w:rsidR="008D137C" w:rsidRPr="00B209C7" w:rsidRDefault="008D137C" w:rsidP="003E18EA">
            <w:pPr>
              <w:jc w:val="center"/>
              <w:rPr>
                <w:color w:val="000000"/>
                <w:sz w:val="14"/>
                <w:szCs w:val="14"/>
              </w:rPr>
            </w:pPr>
          </w:p>
        </w:tc>
        <w:tc>
          <w:tcPr>
            <w:tcW w:w="627" w:type="dxa"/>
            <w:hideMark/>
          </w:tcPr>
          <w:p w14:paraId="492B50AA" w14:textId="77777777" w:rsidR="008D137C" w:rsidRPr="00B209C7" w:rsidRDefault="008D137C" w:rsidP="003E18EA">
            <w:pPr>
              <w:jc w:val="center"/>
              <w:rPr>
                <w:color w:val="000000"/>
                <w:sz w:val="14"/>
                <w:szCs w:val="14"/>
              </w:rPr>
            </w:pPr>
          </w:p>
        </w:tc>
        <w:tc>
          <w:tcPr>
            <w:tcW w:w="1149" w:type="dxa"/>
            <w:hideMark/>
          </w:tcPr>
          <w:p w14:paraId="1DC27236" w14:textId="77777777" w:rsidR="008D137C" w:rsidRPr="00B209C7" w:rsidRDefault="008D137C" w:rsidP="003E18EA">
            <w:pPr>
              <w:jc w:val="center"/>
              <w:rPr>
                <w:color w:val="000000"/>
                <w:sz w:val="14"/>
                <w:szCs w:val="14"/>
              </w:rPr>
            </w:pPr>
          </w:p>
        </w:tc>
      </w:tr>
      <w:tr w:rsidR="008B4CD6" w:rsidRPr="00B209C7" w14:paraId="6FD3951C"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02C65DB0" w14:textId="77777777" w:rsidR="008D137C" w:rsidRPr="00B209C7" w:rsidRDefault="008D137C" w:rsidP="003E18EA">
            <w:pPr>
              <w:jc w:val="left"/>
              <w:rPr>
                <w:color w:val="000000"/>
                <w:sz w:val="14"/>
                <w:szCs w:val="14"/>
              </w:rPr>
            </w:pPr>
            <w:r w:rsidRPr="00B209C7">
              <w:rPr>
                <w:color w:val="000000"/>
                <w:sz w:val="14"/>
                <w:szCs w:val="14"/>
              </w:rPr>
              <w:t>1404200010</w:t>
            </w:r>
          </w:p>
        </w:tc>
        <w:tc>
          <w:tcPr>
            <w:tcW w:w="2883" w:type="dxa"/>
            <w:hideMark/>
          </w:tcPr>
          <w:p w14:paraId="0F04CD22" w14:textId="77777777" w:rsidR="008D137C" w:rsidRPr="00B209C7" w:rsidRDefault="008D137C" w:rsidP="003E18EA">
            <w:pPr>
              <w:jc w:val="left"/>
              <w:rPr>
                <w:color w:val="000000"/>
                <w:sz w:val="14"/>
                <w:szCs w:val="14"/>
              </w:rPr>
            </w:pPr>
            <w:r w:rsidRPr="00B209C7">
              <w:rPr>
                <w:color w:val="000000"/>
                <w:sz w:val="14"/>
                <w:szCs w:val="14"/>
              </w:rPr>
              <w:t xml:space="preserve">--- </w:t>
            </w:r>
            <w:proofErr w:type="spellStart"/>
            <w:r w:rsidRPr="00B209C7">
              <w:rPr>
                <w:color w:val="000000"/>
                <w:sz w:val="14"/>
                <w:szCs w:val="14"/>
              </w:rPr>
              <w:t>bruts</w:t>
            </w:r>
            <w:proofErr w:type="spellEnd"/>
          </w:p>
        </w:tc>
        <w:tc>
          <w:tcPr>
            <w:tcW w:w="760" w:type="dxa"/>
            <w:hideMark/>
          </w:tcPr>
          <w:p w14:paraId="463E3A90" w14:textId="77777777" w:rsidR="008D137C" w:rsidRPr="00B209C7" w:rsidRDefault="008D137C" w:rsidP="003E18EA">
            <w:pPr>
              <w:jc w:val="center"/>
              <w:rPr>
                <w:color w:val="000000"/>
                <w:sz w:val="14"/>
                <w:szCs w:val="14"/>
              </w:rPr>
            </w:pPr>
            <w:r w:rsidRPr="00B209C7">
              <w:rPr>
                <w:color w:val="000000"/>
                <w:sz w:val="14"/>
                <w:szCs w:val="14"/>
              </w:rPr>
              <w:t>34%</w:t>
            </w:r>
          </w:p>
        </w:tc>
        <w:tc>
          <w:tcPr>
            <w:tcW w:w="1241" w:type="dxa"/>
            <w:hideMark/>
          </w:tcPr>
          <w:p w14:paraId="5C599368"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7378E89A" w14:textId="77777777" w:rsidR="008D137C" w:rsidRPr="00B209C7" w:rsidRDefault="008D137C" w:rsidP="003E18EA">
            <w:pPr>
              <w:jc w:val="left"/>
              <w:rPr>
                <w:color w:val="000000"/>
                <w:sz w:val="14"/>
                <w:szCs w:val="14"/>
              </w:rPr>
            </w:pPr>
            <w:r w:rsidRPr="00B209C7">
              <w:rPr>
                <w:color w:val="000000"/>
                <w:sz w:val="14"/>
                <w:szCs w:val="14"/>
              </w:rPr>
              <w:t>1404200010</w:t>
            </w:r>
          </w:p>
        </w:tc>
        <w:tc>
          <w:tcPr>
            <w:tcW w:w="627" w:type="dxa"/>
            <w:hideMark/>
          </w:tcPr>
          <w:p w14:paraId="00804466" w14:textId="77777777" w:rsidR="008D137C" w:rsidRPr="00B209C7" w:rsidRDefault="008D137C" w:rsidP="003E18EA">
            <w:pPr>
              <w:jc w:val="center"/>
              <w:rPr>
                <w:color w:val="000000"/>
                <w:sz w:val="14"/>
                <w:szCs w:val="14"/>
              </w:rPr>
            </w:pPr>
            <w:r w:rsidRPr="00B209C7">
              <w:rPr>
                <w:color w:val="000000"/>
                <w:sz w:val="14"/>
                <w:szCs w:val="14"/>
              </w:rPr>
              <w:t>2.5%</w:t>
            </w:r>
          </w:p>
        </w:tc>
        <w:tc>
          <w:tcPr>
            <w:tcW w:w="1149" w:type="dxa"/>
            <w:hideMark/>
          </w:tcPr>
          <w:p w14:paraId="53CCB89F" w14:textId="77777777" w:rsidR="008D137C" w:rsidRPr="00B209C7" w:rsidRDefault="008D137C" w:rsidP="003E18EA">
            <w:pPr>
              <w:jc w:val="center"/>
              <w:rPr>
                <w:color w:val="000000"/>
                <w:sz w:val="14"/>
                <w:szCs w:val="14"/>
              </w:rPr>
            </w:pPr>
            <w:r w:rsidRPr="00B209C7">
              <w:rPr>
                <w:color w:val="000000"/>
                <w:sz w:val="14"/>
                <w:szCs w:val="14"/>
              </w:rPr>
              <w:t>2.5%</w:t>
            </w:r>
          </w:p>
        </w:tc>
      </w:tr>
      <w:tr w:rsidR="008B4CD6" w:rsidRPr="00B209C7" w14:paraId="58FB641E" w14:textId="77777777" w:rsidTr="008B4CD6">
        <w:trPr>
          <w:trHeight w:val="227"/>
        </w:trPr>
        <w:tc>
          <w:tcPr>
            <w:tcW w:w="1285" w:type="dxa"/>
            <w:hideMark/>
          </w:tcPr>
          <w:p w14:paraId="230C4750" w14:textId="77777777" w:rsidR="008D137C" w:rsidRPr="00B209C7" w:rsidRDefault="008D137C" w:rsidP="003E18EA">
            <w:pPr>
              <w:jc w:val="left"/>
              <w:rPr>
                <w:color w:val="000000"/>
                <w:sz w:val="14"/>
                <w:szCs w:val="14"/>
              </w:rPr>
            </w:pPr>
            <w:r w:rsidRPr="00B209C7">
              <w:rPr>
                <w:color w:val="000000"/>
                <w:sz w:val="14"/>
                <w:szCs w:val="14"/>
              </w:rPr>
              <w:t>1404200091</w:t>
            </w:r>
          </w:p>
        </w:tc>
        <w:tc>
          <w:tcPr>
            <w:tcW w:w="2883" w:type="dxa"/>
            <w:hideMark/>
          </w:tcPr>
          <w:p w14:paraId="29189085" w14:textId="77777777" w:rsidR="008D137C" w:rsidRPr="00B209C7" w:rsidRDefault="008D137C" w:rsidP="003E18EA">
            <w:pPr>
              <w:jc w:val="left"/>
              <w:rPr>
                <w:color w:val="000000"/>
                <w:sz w:val="14"/>
                <w:szCs w:val="14"/>
              </w:rPr>
            </w:pPr>
            <w:r w:rsidRPr="00B209C7">
              <w:rPr>
                <w:color w:val="000000"/>
                <w:sz w:val="14"/>
                <w:szCs w:val="14"/>
              </w:rPr>
              <w:t xml:space="preserve">---- </w:t>
            </w:r>
            <w:proofErr w:type="spellStart"/>
            <w:r w:rsidRPr="00B209C7">
              <w:rPr>
                <w:color w:val="000000"/>
                <w:sz w:val="14"/>
                <w:szCs w:val="14"/>
              </w:rPr>
              <w:t>en</w:t>
            </w:r>
            <w:proofErr w:type="spellEnd"/>
            <w:r w:rsidRPr="00B209C7">
              <w:rPr>
                <w:color w:val="000000"/>
                <w:sz w:val="14"/>
                <w:szCs w:val="14"/>
              </w:rPr>
              <w:t xml:space="preserve"> masse</w:t>
            </w:r>
          </w:p>
        </w:tc>
        <w:tc>
          <w:tcPr>
            <w:tcW w:w="760" w:type="dxa"/>
            <w:hideMark/>
          </w:tcPr>
          <w:p w14:paraId="2E6D0A98" w14:textId="77777777" w:rsidR="008D137C" w:rsidRPr="00B209C7" w:rsidRDefault="008D137C" w:rsidP="003E18EA">
            <w:pPr>
              <w:jc w:val="center"/>
              <w:rPr>
                <w:color w:val="000000"/>
                <w:sz w:val="14"/>
                <w:szCs w:val="14"/>
              </w:rPr>
            </w:pPr>
            <w:r w:rsidRPr="00B209C7">
              <w:rPr>
                <w:color w:val="000000"/>
                <w:sz w:val="14"/>
                <w:szCs w:val="14"/>
              </w:rPr>
              <w:t>34%</w:t>
            </w:r>
          </w:p>
        </w:tc>
        <w:tc>
          <w:tcPr>
            <w:tcW w:w="1241" w:type="dxa"/>
            <w:hideMark/>
          </w:tcPr>
          <w:p w14:paraId="283C3F9D"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2A612E12" w14:textId="77777777" w:rsidR="008D137C" w:rsidRPr="00B209C7" w:rsidRDefault="008D137C" w:rsidP="003E18EA">
            <w:pPr>
              <w:jc w:val="left"/>
              <w:rPr>
                <w:color w:val="000000"/>
                <w:sz w:val="14"/>
                <w:szCs w:val="14"/>
              </w:rPr>
            </w:pPr>
            <w:r w:rsidRPr="00B209C7">
              <w:rPr>
                <w:color w:val="000000"/>
                <w:sz w:val="14"/>
                <w:szCs w:val="14"/>
              </w:rPr>
              <w:t>1404200091</w:t>
            </w:r>
          </w:p>
        </w:tc>
        <w:tc>
          <w:tcPr>
            <w:tcW w:w="627" w:type="dxa"/>
            <w:hideMark/>
          </w:tcPr>
          <w:p w14:paraId="6D313FAE" w14:textId="77777777" w:rsidR="008D137C" w:rsidRPr="00B209C7" w:rsidRDefault="008D137C" w:rsidP="003E18EA">
            <w:pPr>
              <w:jc w:val="center"/>
              <w:rPr>
                <w:color w:val="000000"/>
                <w:sz w:val="14"/>
                <w:szCs w:val="14"/>
              </w:rPr>
            </w:pPr>
            <w:r w:rsidRPr="00B209C7">
              <w:rPr>
                <w:color w:val="000000"/>
                <w:sz w:val="14"/>
                <w:szCs w:val="14"/>
              </w:rPr>
              <w:t>2.5%</w:t>
            </w:r>
          </w:p>
        </w:tc>
        <w:tc>
          <w:tcPr>
            <w:tcW w:w="1149" w:type="dxa"/>
            <w:hideMark/>
          </w:tcPr>
          <w:p w14:paraId="1564D992" w14:textId="77777777" w:rsidR="008D137C" w:rsidRPr="00B209C7" w:rsidRDefault="008D137C" w:rsidP="003E18EA">
            <w:pPr>
              <w:jc w:val="center"/>
              <w:rPr>
                <w:color w:val="000000"/>
                <w:sz w:val="14"/>
                <w:szCs w:val="14"/>
              </w:rPr>
            </w:pPr>
            <w:r w:rsidRPr="00B209C7">
              <w:rPr>
                <w:color w:val="000000"/>
                <w:sz w:val="14"/>
                <w:szCs w:val="14"/>
              </w:rPr>
              <w:t>2.5%</w:t>
            </w:r>
          </w:p>
        </w:tc>
      </w:tr>
      <w:tr w:rsidR="008B4CD6" w:rsidRPr="00B209C7" w14:paraId="55F2DEFF"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3F3CC7F0" w14:textId="77777777" w:rsidR="008D137C" w:rsidRPr="00B209C7" w:rsidRDefault="008D137C" w:rsidP="003E18EA">
            <w:pPr>
              <w:jc w:val="left"/>
              <w:rPr>
                <w:color w:val="000000"/>
                <w:sz w:val="14"/>
                <w:szCs w:val="14"/>
              </w:rPr>
            </w:pPr>
            <w:r w:rsidRPr="00B209C7">
              <w:rPr>
                <w:color w:val="000000"/>
                <w:sz w:val="14"/>
                <w:szCs w:val="14"/>
              </w:rPr>
              <w:t>1404200099</w:t>
            </w:r>
          </w:p>
        </w:tc>
        <w:tc>
          <w:tcPr>
            <w:tcW w:w="2883" w:type="dxa"/>
            <w:hideMark/>
          </w:tcPr>
          <w:p w14:paraId="19CF1164" w14:textId="77777777" w:rsidR="008D137C" w:rsidRPr="00B209C7" w:rsidRDefault="008D137C" w:rsidP="003E18EA">
            <w:pPr>
              <w:jc w:val="left"/>
              <w:rPr>
                <w:color w:val="000000"/>
                <w:sz w:val="14"/>
                <w:szCs w:val="14"/>
                <w:lang w:val="fr-FR"/>
              </w:rPr>
            </w:pPr>
            <w:r w:rsidRPr="00B209C7">
              <w:rPr>
                <w:color w:val="000000"/>
                <w:sz w:val="14"/>
                <w:szCs w:val="14"/>
                <w:lang w:val="fr-FR"/>
              </w:rPr>
              <w:t>---- autres (en plaques, feuilles etc…)</w:t>
            </w:r>
          </w:p>
        </w:tc>
        <w:tc>
          <w:tcPr>
            <w:tcW w:w="760" w:type="dxa"/>
            <w:hideMark/>
          </w:tcPr>
          <w:p w14:paraId="37DADC94" w14:textId="77777777" w:rsidR="008D137C" w:rsidRPr="00B209C7" w:rsidRDefault="008D137C" w:rsidP="003E18EA">
            <w:pPr>
              <w:jc w:val="center"/>
              <w:rPr>
                <w:color w:val="000000"/>
                <w:sz w:val="14"/>
                <w:szCs w:val="14"/>
              </w:rPr>
            </w:pPr>
            <w:r w:rsidRPr="00B209C7">
              <w:rPr>
                <w:color w:val="000000"/>
                <w:sz w:val="14"/>
                <w:szCs w:val="14"/>
              </w:rPr>
              <w:t>34%</w:t>
            </w:r>
          </w:p>
        </w:tc>
        <w:tc>
          <w:tcPr>
            <w:tcW w:w="1241" w:type="dxa"/>
            <w:hideMark/>
          </w:tcPr>
          <w:p w14:paraId="624CFCE5"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3E8EC2F2" w14:textId="77777777" w:rsidR="008D137C" w:rsidRPr="00B209C7" w:rsidRDefault="008D137C" w:rsidP="003E18EA">
            <w:pPr>
              <w:jc w:val="left"/>
              <w:rPr>
                <w:color w:val="000000"/>
                <w:sz w:val="14"/>
                <w:szCs w:val="14"/>
              </w:rPr>
            </w:pPr>
            <w:r w:rsidRPr="00B209C7">
              <w:rPr>
                <w:color w:val="000000"/>
                <w:sz w:val="14"/>
                <w:szCs w:val="14"/>
              </w:rPr>
              <w:t>1404200099</w:t>
            </w:r>
          </w:p>
        </w:tc>
        <w:tc>
          <w:tcPr>
            <w:tcW w:w="627" w:type="dxa"/>
            <w:hideMark/>
          </w:tcPr>
          <w:p w14:paraId="05D98B05" w14:textId="77777777" w:rsidR="008D137C" w:rsidRPr="00B209C7" w:rsidRDefault="008D137C" w:rsidP="003E18EA">
            <w:pPr>
              <w:jc w:val="center"/>
              <w:rPr>
                <w:color w:val="000000"/>
                <w:sz w:val="14"/>
                <w:szCs w:val="14"/>
              </w:rPr>
            </w:pPr>
            <w:r w:rsidRPr="00B209C7">
              <w:rPr>
                <w:color w:val="000000"/>
                <w:sz w:val="14"/>
                <w:szCs w:val="14"/>
              </w:rPr>
              <w:t>2.5%</w:t>
            </w:r>
          </w:p>
        </w:tc>
        <w:tc>
          <w:tcPr>
            <w:tcW w:w="1149" w:type="dxa"/>
            <w:hideMark/>
          </w:tcPr>
          <w:p w14:paraId="05B6EEC6" w14:textId="77777777" w:rsidR="008D137C" w:rsidRPr="00B209C7" w:rsidRDefault="008D137C" w:rsidP="003E18EA">
            <w:pPr>
              <w:jc w:val="center"/>
              <w:rPr>
                <w:color w:val="000000"/>
                <w:sz w:val="14"/>
                <w:szCs w:val="14"/>
              </w:rPr>
            </w:pPr>
            <w:r w:rsidRPr="00B209C7">
              <w:rPr>
                <w:color w:val="000000"/>
                <w:sz w:val="14"/>
                <w:szCs w:val="14"/>
              </w:rPr>
              <w:t>2.5%</w:t>
            </w:r>
          </w:p>
        </w:tc>
      </w:tr>
      <w:tr w:rsidR="008B4CD6" w:rsidRPr="00B209C7" w14:paraId="33FD549B" w14:textId="77777777" w:rsidTr="008B4CD6">
        <w:trPr>
          <w:trHeight w:val="227"/>
        </w:trPr>
        <w:tc>
          <w:tcPr>
            <w:tcW w:w="1285" w:type="dxa"/>
            <w:hideMark/>
          </w:tcPr>
          <w:p w14:paraId="6161B7E6" w14:textId="77777777" w:rsidR="008D137C" w:rsidRPr="00B209C7" w:rsidRDefault="008D137C" w:rsidP="003E18EA">
            <w:pPr>
              <w:jc w:val="left"/>
              <w:rPr>
                <w:color w:val="000000"/>
                <w:sz w:val="14"/>
                <w:szCs w:val="14"/>
              </w:rPr>
            </w:pPr>
            <w:r w:rsidRPr="00B209C7">
              <w:rPr>
                <w:color w:val="000000"/>
                <w:sz w:val="14"/>
                <w:szCs w:val="14"/>
              </w:rPr>
              <w:t>1512</w:t>
            </w:r>
          </w:p>
        </w:tc>
        <w:tc>
          <w:tcPr>
            <w:tcW w:w="2883" w:type="dxa"/>
            <w:hideMark/>
          </w:tcPr>
          <w:p w14:paraId="7CD8D588" w14:textId="77777777" w:rsidR="008D137C" w:rsidRPr="00B209C7" w:rsidRDefault="008D137C" w:rsidP="003E18EA">
            <w:pPr>
              <w:jc w:val="left"/>
              <w:rPr>
                <w:color w:val="000000"/>
                <w:sz w:val="14"/>
                <w:szCs w:val="14"/>
                <w:lang w:val="fr-FR"/>
              </w:rPr>
            </w:pPr>
            <w:r w:rsidRPr="00B209C7">
              <w:rPr>
                <w:color w:val="000000"/>
                <w:sz w:val="14"/>
                <w:szCs w:val="14"/>
                <w:lang w:val="fr-FR"/>
              </w:rPr>
              <w:t>Huiles de tournesol, de carthame ou de coton et leurs fractions, même raffinées, mais non chimiquement modifiées</w:t>
            </w:r>
            <w:r w:rsidRPr="00B209C7">
              <w:rPr>
                <w:color w:val="000000"/>
                <w:sz w:val="14"/>
                <w:szCs w:val="14"/>
                <w:lang w:val="fr-FR"/>
              </w:rPr>
              <w:br/>
              <w:t>- Huile de coton et ses fractions</w:t>
            </w:r>
          </w:p>
        </w:tc>
        <w:tc>
          <w:tcPr>
            <w:tcW w:w="760" w:type="dxa"/>
            <w:hideMark/>
          </w:tcPr>
          <w:p w14:paraId="2584C096" w14:textId="77777777" w:rsidR="008D137C" w:rsidRPr="00B209C7" w:rsidRDefault="008D137C" w:rsidP="003E18EA">
            <w:pPr>
              <w:jc w:val="center"/>
              <w:rPr>
                <w:color w:val="000000"/>
                <w:sz w:val="14"/>
                <w:szCs w:val="14"/>
                <w:lang w:val="fr-FR"/>
              </w:rPr>
            </w:pPr>
          </w:p>
        </w:tc>
        <w:tc>
          <w:tcPr>
            <w:tcW w:w="1241" w:type="dxa"/>
            <w:hideMark/>
          </w:tcPr>
          <w:p w14:paraId="70DD0FD5" w14:textId="77777777" w:rsidR="008D137C" w:rsidRPr="00B209C7" w:rsidRDefault="008D137C" w:rsidP="003E18EA">
            <w:pPr>
              <w:jc w:val="center"/>
              <w:rPr>
                <w:color w:val="000000"/>
                <w:sz w:val="14"/>
                <w:szCs w:val="14"/>
                <w:lang w:val="fr-FR"/>
              </w:rPr>
            </w:pPr>
          </w:p>
        </w:tc>
        <w:tc>
          <w:tcPr>
            <w:tcW w:w="1190" w:type="dxa"/>
            <w:hideMark/>
          </w:tcPr>
          <w:p w14:paraId="6BB55A4F" w14:textId="77777777" w:rsidR="008D137C" w:rsidRPr="00B209C7" w:rsidRDefault="008D137C" w:rsidP="003E18EA">
            <w:pPr>
              <w:jc w:val="center"/>
              <w:rPr>
                <w:color w:val="000000"/>
                <w:sz w:val="14"/>
                <w:szCs w:val="14"/>
                <w:lang w:val="fr-FR"/>
              </w:rPr>
            </w:pPr>
          </w:p>
        </w:tc>
        <w:tc>
          <w:tcPr>
            <w:tcW w:w="627" w:type="dxa"/>
            <w:hideMark/>
          </w:tcPr>
          <w:p w14:paraId="27567353" w14:textId="77777777" w:rsidR="008D137C" w:rsidRPr="00B209C7" w:rsidRDefault="008D137C" w:rsidP="003E18EA">
            <w:pPr>
              <w:jc w:val="center"/>
              <w:rPr>
                <w:color w:val="000000"/>
                <w:sz w:val="14"/>
                <w:szCs w:val="14"/>
                <w:lang w:val="fr-FR"/>
              </w:rPr>
            </w:pPr>
          </w:p>
        </w:tc>
        <w:tc>
          <w:tcPr>
            <w:tcW w:w="1149" w:type="dxa"/>
            <w:hideMark/>
          </w:tcPr>
          <w:p w14:paraId="3A92FCE9" w14:textId="77777777" w:rsidR="008D137C" w:rsidRPr="00B209C7" w:rsidRDefault="008D137C" w:rsidP="003E18EA">
            <w:pPr>
              <w:jc w:val="center"/>
              <w:rPr>
                <w:color w:val="000000"/>
                <w:sz w:val="14"/>
                <w:szCs w:val="14"/>
                <w:lang w:val="fr-FR"/>
              </w:rPr>
            </w:pPr>
          </w:p>
        </w:tc>
      </w:tr>
      <w:tr w:rsidR="008B4CD6" w:rsidRPr="00B209C7" w14:paraId="1754614B"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18A38F9C" w14:textId="77777777" w:rsidR="008D137C" w:rsidRPr="00B209C7" w:rsidRDefault="008D137C" w:rsidP="003E18EA">
            <w:pPr>
              <w:jc w:val="left"/>
              <w:rPr>
                <w:color w:val="000000"/>
                <w:sz w:val="14"/>
                <w:szCs w:val="14"/>
              </w:rPr>
            </w:pPr>
            <w:r w:rsidRPr="00B209C7">
              <w:rPr>
                <w:color w:val="000000"/>
                <w:sz w:val="14"/>
                <w:szCs w:val="14"/>
              </w:rPr>
              <w:t>151221</w:t>
            </w:r>
          </w:p>
        </w:tc>
        <w:tc>
          <w:tcPr>
            <w:tcW w:w="2883" w:type="dxa"/>
            <w:hideMark/>
          </w:tcPr>
          <w:p w14:paraId="55C90A38" w14:textId="77777777" w:rsidR="008D137C" w:rsidRPr="00B209C7" w:rsidRDefault="008D137C" w:rsidP="003E18EA">
            <w:pPr>
              <w:jc w:val="left"/>
              <w:rPr>
                <w:color w:val="000000"/>
                <w:sz w:val="14"/>
                <w:szCs w:val="14"/>
                <w:lang w:val="fr-FR"/>
              </w:rPr>
            </w:pPr>
            <w:r w:rsidRPr="00B209C7">
              <w:rPr>
                <w:color w:val="000000"/>
                <w:sz w:val="14"/>
                <w:szCs w:val="14"/>
                <w:lang w:val="fr-FR"/>
              </w:rPr>
              <w:t xml:space="preserve">-- Huile brute, même dépourvue de </w:t>
            </w:r>
            <w:proofErr w:type="spellStart"/>
            <w:r w:rsidRPr="00B209C7">
              <w:rPr>
                <w:color w:val="000000"/>
                <w:sz w:val="14"/>
                <w:szCs w:val="14"/>
                <w:lang w:val="fr-FR"/>
              </w:rPr>
              <w:t>gossypol</w:t>
            </w:r>
            <w:proofErr w:type="spellEnd"/>
            <w:r w:rsidRPr="00B209C7">
              <w:rPr>
                <w:color w:val="000000"/>
                <w:sz w:val="14"/>
                <w:szCs w:val="14"/>
                <w:lang w:val="fr-FR"/>
              </w:rPr>
              <w:t xml:space="preserve"> </w:t>
            </w:r>
          </w:p>
        </w:tc>
        <w:tc>
          <w:tcPr>
            <w:tcW w:w="760" w:type="dxa"/>
            <w:hideMark/>
          </w:tcPr>
          <w:p w14:paraId="1C99E92D" w14:textId="77777777" w:rsidR="008D137C" w:rsidRPr="00B209C7" w:rsidRDefault="008D137C" w:rsidP="003E18EA">
            <w:pPr>
              <w:jc w:val="center"/>
              <w:rPr>
                <w:color w:val="000000"/>
                <w:sz w:val="14"/>
                <w:szCs w:val="14"/>
                <w:lang w:val="fr-FR"/>
              </w:rPr>
            </w:pPr>
          </w:p>
        </w:tc>
        <w:tc>
          <w:tcPr>
            <w:tcW w:w="1241" w:type="dxa"/>
            <w:hideMark/>
          </w:tcPr>
          <w:p w14:paraId="57932D3A" w14:textId="77777777" w:rsidR="008D137C" w:rsidRPr="00B209C7" w:rsidRDefault="008D137C" w:rsidP="003E18EA">
            <w:pPr>
              <w:jc w:val="center"/>
              <w:rPr>
                <w:color w:val="000000"/>
                <w:sz w:val="14"/>
                <w:szCs w:val="14"/>
                <w:lang w:val="fr-FR"/>
              </w:rPr>
            </w:pPr>
          </w:p>
        </w:tc>
        <w:tc>
          <w:tcPr>
            <w:tcW w:w="1190" w:type="dxa"/>
            <w:hideMark/>
          </w:tcPr>
          <w:p w14:paraId="443AE7A8" w14:textId="77777777" w:rsidR="008D137C" w:rsidRPr="00B209C7" w:rsidRDefault="008D137C" w:rsidP="003E18EA">
            <w:pPr>
              <w:jc w:val="center"/>
              <w:rPr>
                <w:color w:val="000000"/>
                <w:sz w:val="14"/>
                <w:szCs w:val="14"/>
              </w:rPr>
            </w:pPr>
            <w:r w:rsidRPr="00B209C7">
              <w:rPr>
                <w:color w:val="000000"/>
                <w:sz w:val="14"/>
                <w:szCs w:val="14"/>
              </w:rPr>
              <w:t>1512210000</w:t>
            </w:r>
          </w:p>
        </w:tc>
        <w:tc>
          <w:tcPr>
            <w:tcW w:w="627" w:type="dxa"/>
            <w:hideMark/>
          </w:tcPr>
          <w:p w14:paraId="22D5ECDA" w14:textId="77777777" w:rsidR="008D137C" w:rsidRPr="00B209C7" w:rsidRDefault="008D137C" w:rsidP="003E18EA">
            <w:pPr>
              <w:jc w:val="center"/>
              <w:rPr>
                <w:color w:val="000000"/>
                <w:sz w:val="14"/>
                <w:szCs w:val="14"/>
              </w:rPr>
            </w:pPr>
            <w:r w:rsidRPr="00B209C7">
              <w:rPr>
                <w:color w:val="000000"/>
                <w:sz w:val="14"/>
                <w:szCs w:val="14"/>
              </w:rPr>
              <w:t>2.5%</w:t>
            </w:r>
          </w:p>
        </w:tc>
        <w:tc>
          <w:tcPr>
            <w:tcW w:w="1149" w:type="dxa"/>
            <w:hideMark/>
          </w:tcPr>
          <w:p w14:paraId="03EC325A" w14:textId="77777777" w:rsidR="008D137C" w:rsidRPr="00B209C7" w:rsidRDefault="008D137C" w:rsidP="003E18EA">
            <w:pPr>
              <w:jc w:val="center"/>
              <w:rPr>
                <w:color w:val="000000"/>
                <w:sz w:val="14"/>
                <w:szCs w:val="14"/>
              </w:rPr>
            </w:pPr>
            <w:r w:rsidRPr="00B209C7">
              <w:rPr>
                <w:color w:val="000000"/>
                <w:sz w:val="14"/>
                <w:szCs w:val="14"/>
              </w:rPr>
              <w:t>2.5%</w:t>
            </w:r>
          </w:p>
        </w:tc>
      </w:tr>
      <w:tr w:rsidR="008B4CD6" w:rsidRPr="00B209C7" w14:paraId="0492B844" w14:textId="77777777" w:rsidTr="008B4CD6">
        <w:trPr>
          <w:trHeight w:val="227"/>
        </w:trPr>
        <w:tc>
          <w:tcPr>
            <w:tcW w:w="1285" w:type="dxa"/>
            <w:hideMark/>
          </w:tcPr>
          <w:p w14:paraId="1B252F5F" w14:textId="77777777" w:rsidR="008D137C" w:rsidRPr="00B209C7" w:rsidRDefault="008D137C" w:rsidP="003E18EA">
            <w:pPr>
              <w:jc w:val="left"/>
              <w:rPr>
                <w:color w:val="000000"/>
                <w:sz w:val="14"/>
                <w:szCs w:val="14"/>
              </w:rPr>
            </w:pPr>
            <w:r w:rsidRPr="00B209C7">
              <w:rPr>
                <w:color w:val="000000"/>
                <w:sz w:val="14"/>
                <w:szCs w:val="14"/>
              </w:rPr>
              <w:t>151221000001</w:t>
            </w:r>
          </w:p>
        </w:tc>
        <w:tc>
          <w:tcPr>
            <w:tcW w:w="2883" w:type="dxa"/>
            <w:hideMark/>
          </w:tcPr>
          <w:p w14:paraId="7C972108" w14:textId="77777777" w:rsidR="008D137C" w:rsidRPr="00B209C7" w:rsidRDefault="008D137C" w:rsidP="003E18EA">
            <w:pPr>
              <w:jc w:val="left"/>
              <w:rPr>
                <w:color w:val="000000"/>
                <w:sz w:val="14"/>
                <w:szCs w:val="14"/>
                <w:lang w:val="fr-FR"/>
              </w:rPr>
            </w:pPr>
            <w:r w:rsidRPr="00B209C7">
              <w:rPr>
                <w:color w:val="000000"/>
                <w:sz w:val="14"/>
                <w:szCs w:val="14"/>
                <w:lang w:val="fr-FR"/>
              </w:rPr>
              <w:t>--- destinée à des usages techniques ou industriels autres que la fabrication de produits alimentaires</w:t>
            </w:r>
          </w:p>
        </w:tc>
        <w:tc>
          <w:tcPr>
            <w:tcW w:w="760" w:type="dxa"/>
            <w:hideMark/>
          </w:tcPr>
          <w:p w14:paraId="4CDB21B9" w14:textId="77777777" w:rsidR="008D137C" w:rsidRPr="00B209C7" w:rsidRDefault="008D137C" w:rsidP="003E18EA">
            <w:pPr>
              <w:jc w:val="center"/>
              <w:rPr>
                <w:color w:val="000000"/>
                <w:sz w:val="14"/>
                <w:szCs w:val="14"/>
              </w:rPr>
            </w:pPr>
            <w:r w:rsidRPr="00B209C7">
              <w:rPr>
                <w:color w:val="000000"/>
                <w:sz w:val="14"/>
                <w:szCs w:val="14"/>
              </w:rPr>
              <w:t>34%</w:t>
            </w:r>
          </w:p>
        </w:tc>
        <w:tc>
          <w:tcPr>
            <w:tcW w:w="1241" w:type="dxa"/>
            <w:hideMark/>
          </w:tcPr>
          <w:p w14:paraId="0DA98CC1"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3C8973B9" w14:textId="77777777" w:rsidR="008D137C" w:rsidRPr="00B209C7" w:rsidRDefault="008D137C" w:rsidP="003E18EA">
            <w:pPr>
              <w:jc w:val="center"/>
              <w:rPr>
                <w:color w:val="000000"/>
                <w:sz w:val="14"/>
                <w:szCs w:val="14"/>
              </w:rPr>
            </w:pPr>
          </w:p>
        </w:tc>
        <w:tc>
          <w:tcPr>
            <w:tcW w:w="627" w:type="dxa"/>
            <w:hideMark/>
          </w:tcPr>
          <w:p w14:paraId="00294F1C" w14:textId="77777777" w:rsidR="008D137C" w:rsidRPr="00B209C7" w:rsidRDefault="008D137C" w:rsidP="003E18EA">
            <w:pPr>
              <w:jc w:val="center"/>
              <w:rPr>
                <w:color w:val="000000"/>
                <w:sz w:val="14"/>
                <w:szCs w:val="14"/>
              </w:rPr>
            </w:pPr>
          </w:p>
        </w:tc>
        <w:tc>
          <w:tcPr>
            <w:tcW w:w="1149" w:type="dxa"/>
            <w:hideMark/>
          </w:tcPr>
          <w:p w14:paraId="4BCCA2EA" w14:textId="77777777" w:rsidR="008D137C" w:rsidRPr="00B209C7" w:rsidRDefault="008D137C" w:rsidP="003E18EA">
            <w:pPr>
              <w:jc w:val="center"/>
              <w:rPr>
                <w:color w:val="000000"/>
                <w:sz w:val="14"/>
                <w:szCs w:val="14"/>
              </w:rPr>
            </w:pPr>
          </w:p>
        </w:tc>
      </w:tr>
      <w:tr w:rsidR="008B4CD6" w:rsidRPr="00B209C7" w14:paraId="29AB8C19"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0BB3AE9F" w14:textId="77777777" w:rsidR="008D137C" w:rsidRPr="00B209C7" w:rsidRDefault="008D137C" w:rsidP="003E18EA">
            <w:pPr>
              <w:jc w:val="left"/>
              <w:rPr>
                <w:color w:val="000000"/>
                <w:sz w:val="14"/>
                <w:szCs w:val="14"/>
              </w:rPr>
            </w:pPr>
            <w:r w:rsidRPr="00B209C7">
              <w:rPr>
                <w:color w:val="000000"/>
                <w:sz w:val="14"/>
                <w:szCs w:val="14"/>
              </w:rPr>
              <w:t>151221000002</w:t>
            </w:r>
          </w:p>
        </w:tc>
        <w:tc>
          <w:tcPr>
            <w:tcW w:w="2883" w:type="dxa"/>
            <w:hideMark/>
          </w:tcPr>
          <w:p w14:paraId="073EB9CB" w14:textId="77777777" w:rsidR="008D137C" w:rsidRPr="00B209C7" w:rsidRDefault="008D137C" w:rsidP="003E18EA">
            <w:pPr>
              <w:jc w:val="left"/>
              <w:rPr>
                <w:color w:val="000000"/>
                <w:sz w:val="14"/>
                <w:szCs w:val="14"/>
              </w:rPr>
            </w:pPr>
            <w:r w:rsidRPr="00B209C7">
              <w:rPr>
                <w:color w:val="000000"/>
                <w:sz w:val="14"/>
                <w:szCs w:val="14"/>
              </w:rPr>
              <w:t xml:space="preserve">--- </w:t>
            </w:r>
            <w:proofErr w:type="spellStart"/>
            <w:r w:rsidRPr="00B209C7">
              <w:rPr>
                <w:color w:val="000000"/>
                <w:sz w:val="14"/>
                <w:szCs w:val="14"/>
              </w:rPr>
              <w:t>autres</w:t>
            </w:r>
            <w:proofErr w:type="spellEnd"/>
          </w:p>
        </w:tc>
        <w:tc>
          <w:tcPr>
            <w:tcW w:w="760" w:type="dxa"/>
            <w:hideMark/>
          </w:tcPr>
          <w:p w14:paraId="0C6A64C9" w14:textId="77777777" w:rsidR="008D137C" w:rsidRPr="00B209C7" w:rsidRDefault="008D137C" w:rsidP="003E18EA">
            <w:pPr>
              <w:jc w:val="center"/>
              <w:rPr>
                <w:color w:val="000000"/>
                <w:sz w:val="14"/>
                <w:szCs w:val="14"/>
              </w:rPr>
            </w:pPr>
            <w:r w:rsidRPr="00B209C7">
              <w:rPr>
                <w:color w:val="000000"/>
                <w:sz w:val="14"/>
                <w:szCs w:val="14"/>
              </w:rPr>
              <w:t>215%</w:t>
            </w:r>
          </w:p>
        </w:tc>
        <w:tc>
          <w:tcPr>
            <w:tcW w:w="1241" w:type="dxa"/>
            <w:hideMark/>
          </w:tcPr>
          <w:p w14:paraId="68A923CC"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3BCF2C77" w14:textId="77777777" w:rsidR="008D137C" w:rsidRPr="00B209C7" w:rsidRDefault="008D137C" w:rsidP="003E18EA">
            <w:pPr>
              <w:jc w:val="center"/>
              <w:rPr>
                <w:color w:val="000000"/>
                <w:sz w:val="14"/>
                <w:szCs w:val="14"/>
              </w:rPr>
            </w:pPr>
          </w:p>
        </w:tc>
        <w:tc>
          <w:tcPr>
            <w:tcW w:w="627" w:type="dxa"/>
            <w:hideMark/>
          </w:tcPr>
          <w:p w14:paraId="15E9A587" w14:textId="77777777" w:rsidR="008D137C" w:rsidRPr="00B209C7" w:rsidRDefault="008D137C" w:rsidP="003E18EA">
            <w:pPr>
              <w:jc w:val="center"/>
              <w:rPr>
                <w:color w:val="000000"/>
                <w:sz w:val="14"/>
                <w:szCs w:val="14"/>
              </w:rPr>
            </w:pPr>
          </w:p>
        </w:tc>
        <w:tc>
          <w:tcPr>
            <w:tcW w:w="1149" w:type="dxa"/>
            <w:hideMark/>
          </w:tcPr>
          <w:p w14:paraId="3F7FECC8" w14:textId="77777777" w:rsidR="008D137C" w:rsidRPr="00B209C7" w:rsidRDefault="008D137C" w:rsidP="003E18EA">
            <w:pPr>
              <w:jc w:val="center"/>
              <w:rPr>
                <w:color w:val="000000"/>
                <w:sz w:val="14"/>
                <w:szCs w:val="14"/>
              </w:rPr>
            </w:pPr>
          </w:p>
        </w:tc>
      </w:tr>
      <w:tr w:rsidR="008B4CD6" w:rsidRPr="00B209C7" w14:paraId="42B7B0B6" w14:textId="77777777" w:rsidTr="008B4CD6">
        <w:trPr>
          <w:trHeight w:val="227"/>
        </w:trPr>
        <w:tc>
          <w:tcPr>
            <w:tcW w:w="1285" w:type="dxa"/>
            <w:hideMark/>
          </w:tcPr>
          <w:p w14:paraId="352A73F3" w14:textId="77777777" w:rsidR="008D137C" w:rsidRPr="00B209C7" w:rsidRDefault="008D137C" w:rsidP="003E18EA">
            <w:pPr>
              <w:jc w:val="left"/>
              <w:rPr>
                <w:color w:val="000000"/>
                <w:sz w:val="14"/>
                <w:szCs w:val="14"/>
              </w:rPr>
            </w:pPr>
            <w:r w:rsidRPr="00B209C7">
              <w:rPr>
                <w:color w:val="000000"/>
                <w:sz w:val="14"/>
                <w:szCs w:val="14"/>
              </w:rPr>
              <w:t>151229</w:t>
            </w:r>
          </w:p>
        </w:tc>
        <w:tc>
          <w:tcPr>
            <w:tcW w:w="2883" w:type="dxa"/>
            <w:hideMark/>
          </w:tcPr>
          <w:p w14:paraId="38AEF517" w14:textId="77777777" w:rsidR="008D137C" w:rsidRPr="00B209C7" w:rsidRDefault="008D137C" w:rsidP="003E18EA">
            <w:pPr>
              <w:jc w:val="left"/>
              <w:rPr>
                <w:color w:val="000000"/>
                <w:sz w:val="14"/>
                <w:szCs w:val="14"/>
              </w:rPr>
            </w:pPr>
            <w:r w:rsidRPr="00B209C7">
              <w:rPr>
                <w:color w:val="000000"/>
                <w:sz w:val="14"/>
                <w:szCs w:val="14"/>
              </w:rPr>
              <w:t xml:space="preserve">-- </w:t>
            </w:r>
            <w:proofErr w:type="spellStart"/>
            <w:r w:rsidRPr="00B209C7">
              <w:rPr>
                <w:color w:val="000000"/>
                <w:sz w:val="14"/>
                <w:szCs w:val="14"/>
              </w:rPr>
              <w:t>Autres</w:t>
            </w:r>
            <w:proofErr w:type="spellEnd"/>
            <w:r w:rsidRPr="00B209C7">
              <w:rPr>
                <w:color w:val="000000"/>
                <w:sz w:val="14"/>
                <w:szCs w:val="14"/>
              </w:rPr>
              <w:t xml:space="preserve"> </w:t>
            </w:r>
          </w:p>
        </w:tc>
        <w:tc>
          <w:tcPr>
            <w:tcW w:w="760" w:type="dxa"/>
            <w:hideMark/>
          </w:tcPr>
          <w:p w14:paraId="2AFD3598" w14:textId="77777777" w:rsidR="008D137C" w:rsidRPr="00B209C7" w:rsidRDefault="008D137C" w:rsidP="003E18EA">
            <w:pPr>
              <w:jc w:val="center"/>
              <w:rPr>
                <w:color w:val="000000"/>
                <w:sz w:val="14"/>
                <w:szCs w:val="14"/>
              </w:rPr>
            </w:pPr>
          </w:p>
        </w:tc>
        <w:tc>
          <w:tcPr>
            <w:tcW w:w="1241" w:type="dxa"/>
            <w:hideMark/>
          </w:tcPr>
          <w:p w14:paraId="4EFDD193" w14:textId="77777777" w:rsidR="008D137C" w:rsidRPr="00B209C7" w:rsidRDefault="008D137C" w:rsidP="003E18EA">
            <w:pPr>
              <w:jc w:val="center"/>
              <w:rPr>
                <w:color w:val="000000"/>
                <w:sz w:val="14"/>
                <w:szCs w:val="14"/>
              </w:rPr>
            </w:pPr>
          </w:p>
        </w:tc>
        <w:tc>
          <w:tcPr>
            <w:tcW w:w="1190" w:type="dxa"/>
            <w:hideMark/>
          </w:tcPr>
          <w:p w14:paraId="7A5DC792" w14:textId="77777777" w:rsidR="008D137C" w:rsidRPr="00B209C7" w:rsidRDefault="008D137C" w:rsidP="003E18EA">
            <w:pPr>
              <w:jc w:val="center"/>
              <w:rPr>
                <w:color w:val="000000"/>
                <w:sz w:val="14"/>
                <w:szCs w:val="14"/>
              </w:rPr>
            </w:pPr>
            <w:r w:rsidRPr="00B209C7">
              <w:rPr>
                <w:color w:val="000000"/>
                <w:sz w:val="14"/>
                <w:szCs w:val="14"/>
              </w:rPr>
              <w:t>1512290000</w:t>
            </w:r>
          </w:p>
        </w:tc>
        <w:tc>
          <w:tcPr>
            <w:tcW w:w="627" w:type="dxa"/>
            <w:hideMark/>
          </w:tcPr>
          <w:p w14:paraId="7ABE1DB4" w14:textId="77777777" w:rsidR="008D137C" w:rsidRPr="00B209C7" w:rsidRDefault="008D137C" w:rsidP="003E18EA">
            <w:pPr>
              <w:jc w:val="center"/>
              <w:rPr>
                <w:color w:val="000000"/>
                <w:sz w:val="14"/>
                <w:szCs w:val="14"/>
              </w:rPr>
            </w:pPr>
            <w:r w:rsidRPr="00B209C7">
              <w:rPr>
                <w:color w:val="000000"/>
                <w:sz w:val="14"/>
                <w:szCs w:val="14"/>
              </w:rPr>
              <w:t>25%</w:t>
            </w:r>
          </w:p>
        </w:tc>
        <w:tc>
          <w:tcPr>
            <w:tcW w:w="1149" w:type="dxa"/>
            <w:hideMark/>
          </w:tcPr>
          <w:p w14:paraId="6A86715B" w14:textId="77777777" w:rsidR="008D137C" w:rsidRPr="00B209C7" w:rsidRDefault="008D137C" w:rsidP="003E18EA">
            <w:pPr>
              <w:jc w:val="center"/>
              <w:rPr>
                <w:color w:val="000000"/>
                <w:sz w:val="14"/>
                <w:szCs w:val="14"/>
              </w:rPr>
            </w:pPr>
            <w:r w:rsidRPr="00B209C7">
              <w:rPr>
                <w:color w:val="000000"/>
                <w:sz w:val="14"/>
                <w:szCs w:val="14"/>
              </w:rPr>
              <w:t>25%</w:t>
            </w:r>
          </w:p>
        </w:tc>
      </w:tr>
      <w:tr w:rsidR="008B4CD6" w:rsidRPr="00B209C7" w14:paraId="56C18959"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1C030B3D" w14:textId="77777777" w:rsidR="008D137C" w:rsidRPr="00B209C7" w:rsidRDefault="008D137C" w:rsidP="003E18EA">
            <w:pPr>
              <w:jc w:val="left"/>
              <w:rPr>
                <w:color w:val="000000"/>
                <w:sz w:val="14"/>
                <w:szCs w:val="14"/>
              </w:rPr>
            </w:pPr>
            <w:r w:rsidRPr="00B209C7">
              <w:rPr>
                <w:color w:val="000000"/>
                <w:sz w:val="14"/>
                <w:szCs w:val="14"/>
              </w:rPr>
              <w:t>151229000001</w:t>
            </w:r>
          </w:p>
        </w:tc>
        <w:tc>
          <w:tcPr>
            <w:tcW w:w="2883" w:type="dxa"/>
            <w:hideMark/>
          </w:tcPr>
          <w:p w14:paraId="3BD2E3D3" w14:textId="77777777" w:rsidR="008D137C" w:rsidRPr="00B209C7" w:rsidRDefault="008D137C" w:rsidP="003E18EA">
            <w:pPr>
              <w:jc w:val="left"/>
              <w:rPr>
                <w:color w:val="000000"/>
                <w:sz w:val="14"/>
                <w:szCs w:val="14"/>
                <w:lang w:val="fr-FR"/>
              </w:rPr>
            </w:pPr>
            <w:r w:rsidRPr="00B209C7">
              <w:rPr>
                <w:color w:val="000000"/>
                <w:sz w:val="14"/>
                <w:szCs w:val="14"/>
                <w:lang w:val="fr-FR"/>
              </w:rPr>
              <w:t>--- non durcies ni solidifiées : (---- destinées à des usages techniques ou industriels autres que la fabrication de produits alimentaires)</w:t>
            </w:r>
          </w:p>
        </w:tc>
        <w:tc>
          <w:tcPr>
            <w:tcW w:w="760" w:type="dxa"/>
            <w:hideMark/>
          </w:tcPr>
          <w:p w14:paraId="247AE621" w14:textId="77777777" w:rsidR="008D137C" w:rsidRPr="00B209C7" w:rsidRDefault="008D137C" w:rsidP="003E18EA">
            <w:pPr>
              <w:jc w:val="center"/>
              <w:rPr>
                <w:color w:val="000000"/>
                <w:sz w:val="14"/>
                <w:szCs w:val="14"/>
              </w:rPr>
            </w:pPr>
            <w:r w:rsidRPr="00B209C7">
              <w:rPr>
                <w:color w:val="000000"/>
                <w:sz w:val="14"/>
                <w:szCs w:val="14"/>
              </w:rPr>
              <w:t>34%</w:t>
            </w:r>
          </w:p>
        </w:tc>
        <w:tc>
          <w:tcPr>
            <w:tcW w:w="1241" w:type="dxa"/>
            <w:hideMark/>
          </w:tcPr>
          <w:p w14:paraId="19DB369D"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09CAE879" w14:textId="77777777" w:rsidR="008D137C" w:rsidRPr="00B209C7" w:rsidRDefault="008D137C" w:rsidP="003E18EA">
            <w:pPr>
              <w:jc w:val="center"/>
              <w:rPr>
                <w:color w:val="000000"/>
                <w:sz w:val="14"/>
                <w:szCs w:val="14"/>
              </w:rPr>
            </w:pPr>
          </w:p>
        </w:tc>
        <w:tc>
          <w:tcPr>
            <w:tcW w:w="627" w:type="dxa"/>
            <w:hideMark/>
          </w:tcPr>
          <w:p w14:paraId="48452FB7" w14:textId="77777777" w:rsidR="008D137C" w:rsidRPr="00B209C7" w:rsidRDefault="008D137C" w:rsidP="003E18EA">
            <w:pPr>
              <w:jc w:val="center"/>
              <w:rPr>
                <w:color w:val="000000"/>
                <w:sz w:val="14"/>
                <w:szCs w:val="14"/>
              </w:rPr>
            </w:pPr>
          </w:p>
        </w:tc>
        <w:tc>
          <w:tcPr>
            <w:tcW w:w="1149" w:type="dxa"/>
            <w:hideMark/>
          </w:tcPr>
          <w:p w14:paraId="21445D71" w14:textId="77777777" w:rsidR="008D137C" w:rsidRPr="00B209C7" w:rsidRDefault="008D137C" w:rsidP="003E18EA">
            <w:pPr>
              <w:jc w:val="center"/>
              <w:rPr>
                <w:color w:val="000000"/>
                <w:sz w:val="14"/>
                <w:szCs w:val="14"/>
              </w:rPr>
            </w:pPr>
          </w:p>
        </w:tc>
      </w:tr>
      <w:tr w:rsidR="008B4CD6" w:rsidRPr="00B209C7" w14:paraId="4BC58FDD" w14:textId="77777777" w:rsidTr="008B4CD6">
        <w:trPr>
          <w:trHeight w:val="227"/>
        </w:trPr>
        <w:tc>
          <w:tcPr>
            <w:tcW w:w="1285" w:type="dxa"/>
            <w:hideMark/>
          </w:tcPr>
          <w:p w14:paraId="59BEF83E" w14:textId="77777777" w:rsidR="008D137C" w:rsidRPr="00B209C7" w:rsidRDefault="008D137C" w:rsidP="003E18EA">
            <w:pPr>
              <w:jc w:val="left"/>
              <w:rPr>
                <w:color w:val="000000"/>
                <w:sz w:val="14"/>
                <w:szCs w:val="14"/>
              </w:rPr>
            </w:pPr>
            <w:r w:rsidRPr="00B209C7">
              <w:rPr>
                <w:color w:val="000000"/>
                <w:sz w:val="14"/>
                <w:szCs w:val="14"/>
              </w:rPr>
              <w:t>151229000002</w:t>
            </w:r>
          </w:p>
        </w:tc>
        <w:tc>
          <w:tcPr>
            <w:tcW w:w="2883" w:type="dxa"/>
            <w:hideMark/>
          </w:tcPr>
          <w:p w14:paraId="0E46455B" w14:textId="77777777" w:rsidR="008D137C" w:rsidRPr="00B209C7" w:rsidRDefault="008D137C" w:rsidP="003E18EA">
            <w:pPr>
              <w:jc w:val="left"/>
              <w:rPr>
                <w:color w:val="000000"/>
                <w:sz w:val="14"/>
                <w:szCs w:val="14"/>
                <w:lang w:val="fr-FR"/>
              </w:rPr>
            </w:pPr>
            <w:r w:rsidRPr="00B209C7">
              <w:rPr>
                <w:color w:val="000000"/>
                <w:sz w:val="14"/>
                <w:szCs w:val="14"/>
                <w:lang w:val="fr-FR"/>
              </w:rPr>
              <w:t xml:space="preserve">--- non durcies ni solidifiées : (---- autres, en emballages d’une contenance inférieure ou égale à 20 </w:t>
            </w:r>
            <w:proofErr w:type="spellStart"/>
            <w:r w:rsidRPr="00B209C7">
              <w:rPr>
                <w:color w:val="000000"/>
                <w:sz w:val="14"/>
                <w:szCs w:val="14"/>
                <w:lang w:val="fr-FR"/>
              </w:rPr>
              <w:t>kgs</w:t>
            </w:r>
            <w:proofErr w:type="spellEnd"/>
            <w:r w:rsidRPr="00B209C7">
              <w:rPr>
                <w:color w:val="000000"/>
                <w:sz w:val="14"/>
                <w:szCs w:val="14"/>
                <w:lang w:val="fr-FR"/>
              </w:rPr>
              <w:t xml:space="preserve"> net de produits)</w:t>
            </w:r>
          </w:p>
        </w:tc>
        <w:tc>
          <w:tcPr>
            <w:tcW w:w="760" w:type="dxa"/>
            <w:hideMark/>
          </w:tcPr>
          <w:p w14:paraId="38DF7DF0" w14:textId="77777777" w:rsidR="008D137C" w:rsidRPr="00B209C7" w:rsidRDefault="008D137C" w:rsidP="003E18EA">
            <w:pPr>
              <w:jc w:val="center"/>
              <w:rPr>
                <w:color w:val="000000"/>
                <w:sz w:val="14"/>
                <w:szCs w:val="14"/>
              </w:rPr>
            </w:pPr>
            <w:r w:rsidRPr="00B209C7">
              <w:rPr>
                <w:color w:val="000000"/>
                <w:sz w:val="14"/>
                <w:szCs w:val="14"/>
              </w:rPr>
              <w:t>236%</w:t>
            </w:r>
          </w:p>
        </w:tc>
        <w:tc>
          <w:tcPr>
            <w:tcW w:w="1241" w:type="dxa"/>
            <w:hideMark/>
          </w:tcPr>
          <w:p w14:paraId="70EF3DC5"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2521A9C0" w14:textId="77777777" w:rsidR="008D137C" w:rsidRPr="00B209C7" w:rsidRDefault="008D137C" w:rsidP="003E18EA">
            <w:pPr>
              <w:jc w:val="center"/>
              <w:rPr>
                <w:color w:val="000000"/>
                <w:sz w:val="14"/>
                <w:szCs w:val="14"/>
              </w:rPr>
            </w:pPr>
          </w:p>
        </w:tc>
        <w:tc>
          <w:tcPr>
            <w:tcW w:w="627" w:type="dxa"/>
            <w:hideMark/>
          </w:tcPr>
          <w:p w14:paraId="1779F5E8" w14:textId="77777777" w:rsidR="008D137C" w:rsidRPr="00B209C7" w:rsidRDefault="008D137C" w:rsidP="003E18EA">
            <w:pPr>
              <w:jc w:val="center"/>
              <w:rPr>
                <w:color w:val="000000"/>
                <w:sz w:val="14"/>
                <w:szCs w:val="14"/>
              </w:rPr>
            </w:pPr>
          </w:p>
        </w:tc>
        <w:tc>
          <w:tcPr>
            <w:tcW w:w="1149" w:type="dxa"/>
            <w:hideMark/>
          </w:tcPr>
          <w:p w14:paraId="3CDB7FE0" w14:textId="77777777" w:rsidR="008D137C" w:rsidRPr="00B209C7" w:rsidRDefault="008D137C" w:rsidP="003E18EA">
            <w:pPr>
              <w:jc w:val="center"/>
              <w:rPr>
                <w:color w:val="000000"/>
                <w:sz w:val="14"/>
                <w:szCs w:val="14"/>
              </w:rPr>
            </w:pPr>
          </w:p>
        </w:tc>
      </w:tr>
      <w:tr w:rsidR="008B4CD6" w:rsidRPr="00B209C7" w14:paraId="3FC89F79"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752CE2CE" w14:textId="77777777" w:rsidR="008D137C" w:rsidRPr="00B209C7" w:rsidRDefault="008D137C" w:rsidP="003E18EA">
            <w:pPr>
              <w:jc w:val="left"/>
              <w:rPr>
                <w:color w:val="000000"/>
                <w:sz w:val="14"/>
                <w:szCs w:val="14"/>
              </w:rPr>
            </w:pPr>
            <w:r w:rsidRPr="00B209C7">
              <w:rPr>
                <w:color w:val="000000"/>
                <w:sz w:val="14"/>
                <w:szCs w:val="14"/>
              </w:rPr>
              <w:t>151229000003</w:t>
            </w:r>
          </w:p>
        </w:tc>
        <w:tc>
          <w:tcPr>
            <w:tcW w:w="2883" w:type="dxa"/>
            <w:hideMark/>
          </w:tcPr>
          <w:p w14:paraId="5605EAA7" w14:textId="77777777" w:rsidR="008D137C" w:rsidRPr="00B209C7" w:rsidRDefault="008D137C" w:rsidP="003E18EA">
            <w:pPr>
              <w:jc w:val="left"/>
              <w:rPr>
                <w:color w:val="000000"/>
                <w:sz w:val="14"/>
                <w:szCs w:val="14"/>
                <w:lang w:val="fr-FR"/>
              </w:rPr>
            </w:pPr>
            <w:r w:rsidRPr="00B209C7">
              <w:rPr>
                <w:color w:val="000000"/>
                <w:sz w:val="14"/>
                <w:szCs w:val="14"/>
                <w:lang w:val="fr-FR"/>
              </w:rPr>
              <w:t>--- non durcies ni solidifiées : (---- autres)</w:t>
            </w:r>
          </w:p>
        </w:tc>
        <w:tc>
          <w:tcPr>
            <w:tcW w:w="760" w:type="dxa"/>
            <w:hideMark/>
          </w:tcPr>
          <w:p w14:paraId="3C07DF36" w14:textId="77777777" w:rsidR="008D137C" w:rsidRPr="00B209C7" w:rsidRDefault="008D137C" w:rsidP="003E18EA">
            <w:pPr>
              <w:jc w:val="center"/>
              <w:rPr>
                <w:color w:val="000000"/>
                <w:sz w:val="14"/>
                <w:szCs w:val="14"/>
              </w:rPr>
            </w:pPr>
            <w:r w:rsidRPr="00B209C7">
              <w:rPr>
                <w:color w:val="000000"/>
                <w:sz w:val="14"/>
                <w:szCs w:val="14"/>
              </w:rPr>
              <w:t>236%</w:t>
            </w:r>
          </w:p>
        </w:tc>
        <w:tc>
          <w:tcPr>
            <w:tcW w:w="1241" w:type="dxa"/>
            <w:hideMark/>
          </w:tcPr>
          <w:p w14:paraId="150AEC97"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5F232BC1" w14:textId="77777777" w:rsidR="008D137C" w:rsidRPr="00B209C7" w:rsidRDefault="008D137C" w:rsidP="003E18EA">
            <w:pPr>
              <w:jc w:val="center"/>
              <w:rPr>
                <w:color w:val="000000"/>
                <w:sz w:val="14"/>
                <w:szCs w:val="14"/>
              </w:rPr>
            </w:pPr>
          </w:p>
        </w:tc>
        <w:tc>
          <w:tcPr>
            <w:tcW w:w="627" w:type="dxa"/>
            <w:hideMark/>
          </w:tcPr>
          <w:p w14:paraId="63526F37" w14:textId="77777777" w:rsidR="008D137C" w:rsidRPr="00B209C7" w:rsidRDefault="008D137C" w:rsidP="003E18EA">
            <w:pPr>
              <w:jc w:val="center"/>
              <w:rPr>
                <w:color w:val="000000"/>
                <w:sz w:val="14"/>
                <w:szCs w:val="14"/>
              </w:rPr>
            </w:pPr>
          </w:p>
        </w:tc>
        <w:tc>
          <w:tcPr>
            <w:tcW w:w="1149" w:type="dxa"/>
            <w:hideMark/>
          </w:tcPr>
          <w:p w14:paraId="6C818498" w14:textId="77777777" w:rsidR="008D137C" w:rsidRPr="00B209C7" w:rsidRDefault="008D137C" w:rsidP="003E18EA">
            <w:pPr>
              <w:jc w:val="center"/>
              <w:rPr>
                <w:color w:val="000000"/>
                <w:sz w:val="14"/>
                <w:szCs w:val="14"/>
              </w:rPr>
            </w:pPr>
          </w:p>
        </w:tc>
      </w:tr>
      <w:tr w:rsidR="008B4CD6" w:rsidRPr="00B209C7" w14:paraId="3CBC4A9A" w14:textId="77777777" w:rsidTr="008B4CD6">
        <w:trPr>
          <w:trHeight w:val="227"/>
        </w:trPr>
        <w:tc>
          <w:tcPr>
            <w:tcW w:w="1285" w:type="dxa"/>
            <w:hideMark/>
          </w:tcPr>
          <w:p w14:paraId="0E9AC04C" w14:textId="77777777" w:rsidR="008D137C" w:rsidRPr="00B209C7" w:rsidRDefault="008D137C" w:rsidP="003E18EA">
            <w:pPr>
              <w:jc w:val="left"/>
              <w:rPr>
                <w:color w:val="000000"/>
                <w:sz w:val="14"/>
                <w:szCs w:val="14"/>
              </w:rPr>
            </w:pPr>
            <w:r w:rsidRPr="00B209C7">
              <w:rPr>
                <w:color w:val="000000"/>
                <w:sz w:val="14"/>
                <w:szCs w:val="14"/>
              </w:rPr>
              <w:t>151229000004</w:t>
            </w:r>
          </w:p>
        </w:tc>
        <w:tc>
          <w:tcPr>
            <w:tcW w:w="2883" w:type="dxa"/>
            <w:hideMark/>
          </w:tcPr>
          <w:p w14:paraId="61CFE731" w14:textId="77777777" w:rsidR="008D137C" w:rsidRPr="00B209C7" w:rsidRDefault="008D137C" w:rsidP="003E18EA">
            <w:pPr>
              <w:jc w:val="left"/>
              <w:rPr>
                <w:color w:val="000000"/>
                <w:sz w:val="14"/>
                <w:szCs w:val="14"/>
                <w:lang w:val="fr-FR"/>
              </w:rPr>
            </w:pPr>
            <w:r w:rsidRPr="00B209C7">
              <w:rPr>
                <w:color w:val="000000"/>
                <w:sz w:val="14"/>
                <w:szCs w:val="14"/>
                <w:lang w:val="fr-FR"/>
              </w:rPr>
              <w:t xml:space="preserve">--- autres : (---- en emballages immédiats d’un contenu net inférieur ou égal à 20 </w:t>
            </w:r>
            <w:proofErr w:type="spellStart"/>
            <w:r w:rsidRPr="00B209C7">
              <w:rPr>
                <w:color w:val="000000"/>
                <w:sz w:val="14"/>
                <w:szCs w:val="14"/>
                <w:lang w:val="fr-FR"/>
              </w:rPr>
              <w:t>kgs</w:t>
            </w:r>
            <w:proofErr w:type="spellEnd"/>
            <w:r w:rsidRPr="00B209C7">
              <w:rPr>
                <w:color w:val="000000"/>
                <w:sz w:val="14"/>
                <w:szCs w:val="14"/>
                <w:lang w:val="fr-FR"/>
              </w:rPr>
              <w:t>)</w:t>
            </w:r>
          </w:p>
        </w:tc>
        <w:tc>
          <w:tcPr>
            <w:tcW w:w="760" w:type="dxa"/>
            <w:hideMark/>
          </w:tcPr>
          <w:p w14:paraId="7FE53CDB" w14:textId="77777777" w:rsidR="008D137C" w:rsidRPr="00B209C7" w:rsidRDefault="008D137C" w:rsidP="003E18EA">
            <w:pPr>
              <w:jc w:val="center"/>
              <w:rPr>
                <w:color w:val="000000"/>
                <w:sz w:val="14"/>
                <w:szCs w:val="14"/>
              </w:rPr>
            </w:pPr>
            <w:r w:rsidRPr="00B209C7">
              <w:rPr>
                <w:color w:val="000000"/>
                <w:sz w:val="14"/>
                <w:szCs w:val="14"/>
              </w:rPr>
              <w:t>236%</w:t>
            </w:r>
          </w:p>
        </w:tc>
        <w:tc>
          <w:tcPr>
            <w:tcW w:w="1241" w:type="dxa"/>
            <w:hideMark/>
          </w:tcPr>
          <w:p w14:paraId="185C99A5"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337EFAA0" w14:textId="77777777" w:rsidR="008D137C" w:rsidRPr="00B209C7" w:rsidRDefault="008D137C" w:rsidP="003E18EA">
            <w:pPr>
              <w:jc w:val="center"/>
              <w:rPr>
                <w:color w:val="000000"/>
                <w:sz w:val="14"/>
                <w:szCs w:val="14"/>
              </w:rPr>
            </w:pPr>
          </w:p>
        </w:tc>
        <w:tc>
          <w:tcPr>
            <w:tcW w:w="627" w:type="dxa"/>
            <w:hideMark/>
          </w:tcPr>
          <w:p w14:paraId="2961A1FF" w14:textId="77777777" w:rsidR="008D137C" w:rsidRPr="00B209C7" w:rsidRDefault="008D137C" w:rsidP="003E18EA">
            <w:pPr>
              <w:jc w:val="center"/>
              <w:rPr>
                <w:color w:val="000000"/>
                <w:sz w:val="14"/>
                <w:szCs w:val="14"/>
              </w:rPr>
            </w:pPr>
          </w:p>
        </w:tc>
        <w:tc>
          <w:tcPr>
            <w:tcW w:w="1149" w:type="dxa"/>
            <w:hideMark/>
          </w:tcPr>
          <w:p w14:paraId="21906D42" w14:textId="77777777" w:rsidR="008D137C" w:rsidRPr="00B209C7" w:rsidRDefault="008D137C" w:rsidP="003E18EA">
            <w:pPr>
              <w:jc w:val="center"/>
              <w:rPr>
                <w:color w:val="000000"/>
                <w:sz w:val="14"/>
                <w:szCs w:val="14"/>
              </w:rPr>
            </w:pPr>
          </w:p>
        </w:tc>
      </w:tr>
      <w:tr w:rsidR="008B4CD6" w:rsidRPr="00B209C7" w14:paraId="044064D3"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1E86D6AE" w14:textId="77777777" w:rsidR="008D137C" w:rsidRPr="00B209C7" w:rsidRDefault="008D137C" w:rsidP="003E18EA">
            <w:pPr>
              <w:jc w:val="left"/>
              <w:rPr>
                <w:color w:val="000000"/>
                <w:sz w:val="14"/>
                <w:szCs w:val="14"/>
              </w:rPr>
            </w:pPr>
            <w:r w:rsidRPr="00B209C7">
              <w:rPr>
                <w:color w:val="000000"/>
                <w:sz w:val="14"/>
                <w:szCs w:val="14"/>
              </w:rPr>
              <w:t>151229000005</w:t>
            </w:r>
          </w:p>
        </w:tc>
        <w:tc>
          <w:tcPr>
            <w:tcW w:w="2883" w:type="dxa"/>
            <w:hideMark/>
          </w:tcPr>
          <w:p w14:paraId="35E697CB" w14:textId="77777777" w:rsidR="008D137C" w:rsidRPr="00B209C7" w:rsidRDefault="008D137C" w:rsidP="003E18EA">
            <w:pPr>
              <w:jc w:val="left"/>
              <w:rPr>
                <w:color w:val="000000"/>
                <w:sz w:val="14"/>
                <w:szCs w:val="14"/>
                <w:lang w:val="fr-FR"/>
              </w:rPr>
            </w:pPr>
            <w:r w:rsidRPr="00B209C7">
              <w:rPr>
                <w:color w:val="000000"/>
                <w:sz w:val="14"/>
                <w:szCs w:val="14"/>
                <w:lang w:val="fr-FR"/>
              </w:rPr>
              <w:t xml:space="preserve">--- autres : (---- autres, destinées à la fabrication de produits alimentaires et présentées sous des emballages contenant plus de 20 </w:t>
            </w:r>
            <w:proofErr w:type="spellStart"/>
            <w:r w:rsidRPr="00B209C7">
              <w:rPr>
                <w:color w:val="000000"/>
                <w:sz w:val="14"/>
                <w:szCs w:val="14"/>
                <w:lang w:val="fr-FR"/>
              </w:rPr>
              <w:t>kgs</w:t>
            </w:r>
            <w:proofErr w:type="spellEnd"/>
            <w:r w:rsidRPr="00B209C7">
              <w:rPr>
                <w:color w:val="000000"/>
                <w:sz w:val="14"/>
                <w:szCs w:val="14"/>
                <w:lang w:val="fr-FR"/>
              </w:rPr>
              <w:t xml:space="preserve"> net de produits)</w:t>
            </w:r>
          </w:p>
        </w:tc>
        <w:tc>
          <w:tcPr>
            <w:tcW w:w="760" w:type="dxa"/>
            <w:hideMark/>
          </w:tcPr>
          <w:p w14:paraId="6A5A24A1" w14:textId="77777777" w:rsidR="008D137C" w:rsidRPr="00B209C7" w:rsidRDefault="008D137C" w:rsidP="003E18EA">
            <w:pPr>
              <w:jc w:val="center"/>
              <w:rPr>
                <w:color w:val="000000"/>
                <w:sz w:val="14"/>
                <w:szCs w:val="14"/>
              </w:rPr>
            </w:pPr>
            <w:r w:rsidRPr="00B209C7">
              <w:rPr>
                <w:color w:val="000000"/>
                <w:sz w:val="14"/>
                <w:szCs w:val="14"/>
              </w:rPr>
              <w:t>236%</w:t>
            </w:r>
          </w:p>
        </w:tc>
        <w:tc>
          <w:tcPr>
            <w:tcW w:w="1241" w:type="dxa"/>
            <w:hideMark/>
          </w:tcPr>
          <w:p w14:paraId="1F3C252F"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616B36BE" w14:textId="77777777" w:rsidR="008D137C" w:rsidRPr="00B209C7" w:rsidRDefault="008D137C" w:rsidP="003E18EA">
            <w:pPr>
              <w:jc w:val="center"/>
              <w:rPr>
                <w:color w:val="000000"/>
                <w:sz w:val="14"/>
                <w:szCs w:val="14"/>
              </w:rPr>
            </w:pPr>
          </w:p>
        </w:tc>
        <w:tc>
          <w:tcPr>
            <w:tcW w:w="627" w:type="dxa"/>
            <w:hideMark/>
          </w:tcPr>
          <w:p w14:paraId="691FF97A" w14:textId="77777777" w:rsidR="008D137C" w:rsidRPr="00B209C7" w:rsidRDefault="008D137C" w:rsidP="003E18EA">
            <w:pPr>
              <w:jc w:val="center"/>
              <w:rPr>
                <w:color w:val="000000"/>
                <w:sz w:val="14"/>
                <w:szCs w:val="14"/>
              </w:rPr>
            </w:pPr>
          </w:p>
        </w:tc>
        <w:tc>
          <w:tcPr>
            <w:tcW w:w="1149" w:type="dxa"/>
            <w:hideMark/>
          </w:tcPr>
          <w:p w14:paraId="0AB2B117" w14:textId="77777777" w:rsidR="008D137C" w:rsidRPr="00B209C7" w:rsidRDefault="008D137C" w:rsidP="003E18EA">
            <w:pPr>
              <w:jc w:val="center"/>
              <w:rPr>
                <w:color w:val="000000"/>
                <w:sz w:val="14"/>
                <w:szCs w:val="14"/>
              </w:rPr>
            </w:pPr>
          </w:p>
        </w:tc>
      </w:tr>
      <w:tr w:rsidR="008B4CD6" w:rsidRPr="00B209C7" w14:paraId="54EE423A" w14:textId="77777777" w:rsidTr="008B4CD6">
        <w:trPr>
          <w:trHeight w:val="227"/>
        </w:trPr>
        <w:tc>
          <w:tcPr>
            <w:tcW w:w="1285" w:type="dxa"/>
            <w:hideMark/>
          </w:tcPr>
          <w:p w14:paraId="35689F3C" w14:textId="77777777" w:rsidR="008D137C" w:rsidRPr="00B209C7" w:rsidRDefault="008D137C" w:rsidP="003E18EA">
            <w:pPr>
              <w:jc w:val="left"/>
              <w:rPr>
                <w:color w:val="000000"/>
                <w:sz w:val="14"/>
                <w:szCs w:val="14"/>
              </w:rPr>
            </w:pPr>
            <w:r w:rsidRPr="00B209C7">
              <w:rPr>
                <w:color w:val="000000"/>
                <w:sz w:val="14"/>
                <w:szCs w:val="14"/>
              </w:rPr>
              <w:t>151229000006</w:t>
            </w:r>
          </w:p>
        </w:tc>
        <w:tc>
          <w:tcPr>
            <w:tcW w:w="2883" w:type="dxa"/>
            <w:hideMark/>
          </w:tcPr>
          <w:p w14:paraId="09B19D90" w14:textId="77777777" w:rsidR="008D137C" w:rsidRPr="00B209C7" w:rsidRDefault="008D137C" w:rsidP="003E18EA">
            <w:pPr>
              <w:jc w:val="left"/>
              <w:rPr>
                <w:color w:val="000000"/>
                <w:sz w:val="14"/>
                <w:szCs w:val="14"/>
              </w:rPr>
            </w:pPr>
            <w:r w:rsidRPr="00B209C7">
              <w:rPr>
                <w:color w:val="000000"/>
                <w:sz w:val="14"/>
                <w:szCs w:val="14"/>
              </w:rPr>
              <w:t xml:space="preserve">--- </w:t>
            </w:r>
            <w:proofErr w:type="spellStart"/>
            <w:r w:rsidRPr="00B209C7">
              <w:rPr>
                <w:color w:val="000000"/>
                <w:sz w:val="14"/>
                <w:szCs w:val="14"/>
              </w:rPr>
              <w:t>autres</w:t>
            </w:r>
            <w:proofErr w:type="spellEnd"/>
            <w:r w:rsidRPr="00B209C7">
              <w:rPr>
                <w:color w:val="000000"/>
                <w:sz w:val="14"/>
                <w:szCs w:val="14"/>
              </w:rPr>
              <w:t xml:space="preserve"> : (---- </w:t>
            </w:r>
            <w:proofErr w:type="spellStart"/>
            <w:r w:rsidRPr="00B209C7">
              <w:rPr>
                <w:color w:val="000000"/>
                <w:sz w:val="14"/>
                <w:szCs w:val="14"/>
              </w:rPr>
              <w:t>autres</w:t>
            </w:r>
            <w:proofErr w:type="spellEnd"/>
            <w:r w:rsidRPr="00B209C7">
              <w:rPr>
                <w:color w:val="000000"/>
                <w:sz w:val="14"/>
                <w:szCs w:val="14"/>
              </w:rPr>
              <w:t>)</w:t>
            </w:r>
          </w:p>
        </w:tc>
        <w:tc>
          <w:tcPr>
            <w:tcW w:w="760" w:type="dxa"/>
            <w:hideMark/>
          </w:tcPr>
          <w:p w14:paraId="7DF64BD7" w14:textId="77777777" w:rsidR="008D137C" w:rsidRPr="00B209C7" w:rsidRDefault="008D137C" w:rsidP="003E18EA">
            <w:pPr>
              <w:jc w:val="center"/>
              <w:rPr>
                <w:color w:val="000000"/>
                <w:sz w:val="14"/>
                <w:szCs w:val="14"/>
              </w:rPr>
            </w:pPr>
            <w:r w:rsidRPr="00B209C7">
              <w:rPr>
                <w:color w:val="000000"/>
                <w:sz w:val="14"/>
                <w:szCs w:val="14"/>
              </w:rPr>
              <w:t>34%</w:t>
            </w:r>
          </w:p>
        </w:tc>
        <w:tc>
          <w:tcPr>
            <w:tcW w:w="1241" w:type="dxa"/>
            <w:hideMark/>
          </w:tcPr>
          <w:p w14:paraId="6CC86F96"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606DD0B1" w14:textId="77777777" w:rsidR="008D137C" w:rsidRPr="00B209C7" w:rsidRDefault="008D137C" w:rsidP="003E18EA">
            <w:pPr>
              <w:jc w:val="center"/>
              <w:rPr>
                <w:color w:val="000000"/>
                <w:sz w:val="14"/>
                <w:szCs w:val="14"/>
              </w:rPr>
            </w:pPr>
          </w:p>
        </w:tc>
        <w:tc>
          <w:tcPr>
            <w:tcW w:w="627" w:type="dxa"/>
            <w:hideMark/>
          </w:tcPr>
          <w:p w14:paraId="6FEBF23C" w14:textId="77777777" w:rsidR="008D137C" w:rsidRPr="00B209C7" w:rsidRDefault="008D137C" w:rsidP="003E18EA">
            <w:pPr>
              <w:jc w:val="center"/>
              <w:rPr>
                <w:color w:val="000000"/>
                <w:sz w:val="14"/>
                <w:szCs w:val="14"/>
              </w:rPr>
            </w:pPr>
          </w:p>
        </w:tc>
        <w:tc>
          <w:tcPr>
            <w:tcW w:w="1149" w:type="dxa"/>
            <w:hideMark/>
          </w:tcPr>
          <w:p w14:paraId="49B8E321" w14:textId="77777777" w:rsidR="008D137C" w:rsidRPr="00B209C7" w:rsidRDefault="008D137C" w:rsidP="003E18EA">
            <w:pPr>
              <w:jc w:val="center"/>
              <w:rPr>
                <w:color w:val="000000"/>
                <w:sz w:val="14"/>
                <w:szCs w:val="14"/>
              </w:rPr>
            </w:pPr>
          </w:p>
        </w:tc>
      </w:tr>
      <w:tr w:rsidR="008B4CD6" w:rsidRPr="00B209C7" w14:paraId="05155D3F"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536F91B9" w14:textId="77777777" w:rsidR="008D137C" w:rsidRPr="00B209C7" w:rsidRDefault="008D137C" w:rsidP="003E18EA">
            <w:pPr>
              <w:jc w:val="left"/>
              <w:rPr>
                <w:color w:val="000000"/>
                <w:sz w:val="14"/>
                <w:szCs w:val="14"/>
              </w:rPr>
            </w:pPr>
            <w:r w:rsidRPr="00B209C7">
              <w:rPr>
                <w:color w:val="000000"/>
                <w:sz w:val="14"/>
                <w:szCs w:val="14"/>
              </w:rPr>
              <w:t>1521</w:t>
            </w:r>
          </w:p>
        </w:tc>
        <w:tc>
          <w:tcPr>
            <w:tcW w:w="2883" w:type="dxa"/>
            <w:noWrap/>
            <w:hideMark/>
          </w:tcPr>
          <w:p w14:paraId="7A363A33" w14:textId="77777777" w:rsidR="008D137C" w:rsidRPr="00B209C7" w:rsidRDefault="008D137C" w:rsidP="003E18EA">
            <w:pPr>
              <w:jc w:val="left"/>
              <w:rPr>
                <w:color w:val="000000"/>
                <w:sz w:val="14"/>
                <w:szCs w:val="14"/>
                <w:lang w:val="fr-FR"/>
              </w:rPr>
            </w:pPr>
            <w:r w:rsidRPr="00B209C7">
              <w:rPr>
                <w:color w:val="000000"/>
                <w:sz w:val="14"/>
                <w:szCs w:val="14"/>
                <w:lang w:val="fr-FR"/>
              </w:rPr>
              <w:t>Cires végétales (autres que les triglycérides), cires d'abeilles ou d'autres insectes et spermaceti, même raffinés ou colorés</w:t>
            </w:r>
          </w:p>
        </w:tc>
        <w:tc>
          <w:tcPr>
            <w:tcW w:w="760" w:type="dxa"/>
            <w:hideMark/>
          </w:tcPr>
          <w:p w14:paraId="0D63A81F" w14:textId="77777777" w:rsidR="008D137C" w:rsidRPr="00B209C7" w:rsidRDefault="008D137C" w:rsidP="003E18EA">
            <w:pPr>
              <w:jc w:val="center"/>
              <w:rPr>
                <w:color w:val="000000"/>
                <w:sz w:val="14"/>
                <w:szCs w:val="14"/>
                <w:lang w:val="fr-FR"/>
              </w:rPr>
            </w:pPr>
          </w:p>
        </w:tc>
        <w:tc>
          <w:tcPr>
            <w:tcW w:w="1241" w:type="dxa"/>
            <w:hideMark/>
          </w:tcPr>
          <w:p w14:paraId="43356ED3" w14:textId="77777777" w:rsidR="008D137C" w:rsidRPr="00B209C7" w:rsidRDefault="008D137C" w:rsidP="003E18EA">
            <w:pPr>
              <w:jc w:val="center"/>
              <w:rPr>
                <w:color w:val="000000"/>
                <w:sz w:val="14"/>
                <w:szCs w:val="14"/>
                <w:lang w:val="fr-FR"/>
              </w:rPr>
            </w:pPr>
          </w:p>
        </w:tc>
        <w:tc>
          <w:tcPr>
            <w:tcW w:w="1190" w:type="dxa"/>
            <w:hideMark/>
          </w:tcPr>
          <w:p w14:paraId="73E96C04" w14:textId="77777777" w:rsidR="008D137C" w:rsidRPr="00B209C7" w:rsidRDefault="008D137C" w:rsidP="003E18EA">
            <w:pPr>
              <w:jc w:val="center"/>
              <w:rPr>
                <w:color w:val="000000"/>
                <w:sz w:val="14"/>
                <w:szCs w:val="14"/>
                <w:lang w:val="fr-FR"/>
              </w:rPr>
            </w:pPr>
          </w:p>
        </w:tc>
        <w:tc>
          <w:tcPr>
            <w:tcW w:w="627" w:type="dxa"/>
            <w:hideMark/>
          </w:tcPr>
          <w:p w14:paraId="5CE1CDB6" w14:textId="77777777" w:rsidR="008D137C" w:rsidRPr="00B209C7" w:rsidRDefault="008D137C" w:rsidP="003E18EA">
            <w:pPr>
              <w:jc w:val="center"/>
              <w:rPr>
                <w:color w:val="000000"/>
                <w:sz w:val="14"/>
                <w:szCs w:val="14"/>
                <w:lang w:val="fr-FR"/>
              </w:rPr>
            </w:pPr>
          </w:p>
        </w:tc>
        <w:tc>
          <w:tcPr>
            <w:tcW w:w="1149" w:type="dxa"/>
            <w:hideMark/>
          </w:tcPr>
          <w:p w14:paraId="5D9DAD7C" w14:textId="77777777" w:rsidR="008D137C" w:rsidRPr="00B209C7" w:rsidRDefault="008D137C" w:rsidP="003E18EA">
            <w:pPr>
              <w:jc w:val="center"/>
              <w:rPr>
                <w:color w:val="000000"/>
                <w:sz w:val="14"/>
                <w:szCs w:val="14"/>
                <w:lang w:val="fr-FR"/>
              </w:rPr>
            </w:pPr>
          </w:p>
        </w:tc>
      </w:tr>
      <w:tr w:rsidR="008B4CD6" w:rsidRPr="00B209C7" w14:paraId="1DB1C076" w14:textId="77777777" w:rsidTr="008B4CD6">
        <w:trPr>
          <w:trHeight w:val="227"/>
        </w:trPr>
        <w:tc>
          <w:tcPr>
            <w:tcW w:w="1285" w:type="dxa"/>
            <w:hideMark/>
          </w:tcPr>
          <w:p w14:paraId="1FA6DC48" w14:textId="77777777" w:rsidR="008D137C" w:rsidRPr="00B209C7" w:rsidRDefault="008D137C" w:rsidP="003E18EA">
            <w:pPr>
              <w:jc w:val="left"/>
              <w:rPr>
                <w:color w:val="000000"/>
                <w:sz w:val="14"/>
                <w:szCs w:val="14"/>
              </w:rPr>
            </w:pPr>
            <w:r w:rsidRPr="00B209C7">
              <w:rPr>
                <w:color w:val="000000"/>
                <w:sz w:val="14"/>
                <w:szCs w:val="14"/>
              </w:rPr>
              <w:t>152110</w:t>
            </w:r>
          </w:p>
        </w:tc>
        <w:tc>
          <w:tcPr>
            <w:tcW w:w="2883" w:type="dxa"/>
            <w:hideMark/>
          </w:tcPr>
          <w:p w14:paraId="5F5D77F1" w14:textId="77777777" w:rsidR="008D137C" w:rsidRPr="00B209C7" w:rsidRDefault="008D137C" w:rsidP="003E18EA">
            <w:pPr>
              <w:jc w:val="left"/>
              <w:rPr>
                <w:color w:val="000000"/>
                <w:sz w:val="14"/>
                <w:szCs w:val="14"/>
              </w:rPr>
            </w:pPr>
            <w:r w:rsidRPr="00B209C7">
              <w:rPr>
                <w:color w:val="000000"/>
                <w:sz w:val="14"/>
                <w:szCs w:val="14"/>
              </w:rPr>
              <w:t xml:space="preserve">- </w:t>
            </w:r>
            <w:proofErr w:type="spellStart"/>
            <w:r w:rsidRPr="00B209C7">
              <w:rPr>
                <w:color w:val="000000"/>
                <w:sz w:val="14"/>
                <w:szCs w:val="14"/>
              </w:rPr>
              <w:t>Cires</w:t>
            </w:r>
            <w:proofErr w:type="spellEnd"/>
            <w:r w:rsidRPr="00B209C7">
              <w:rPr>
                <w:color w:val="000000"/>
                <w:sz w:val="14"/>
                <w:szCs w:val="14"/>
              </w:rPr>
              <w:t xml:space="preserve"> </w:t>
            </w:r>
            <w:proofErr w:type="spellStart"/>
            <w:r w:rsidRPr="00B209C7">
              <w:rPr>
                <w:color w:val="000000"/>
                <w:sz w:val="14"/>
                <w:szCs w:val="14"/>
              </w:rPr>
              <w:t>végétales</w:t>
            </w:r>
            <w:proofErr w:type="spellEnd"/>
          </w:p>
        </w:tc>
        <w:tc>
          <w:tcPr>
            <w:tcW w:w="760" w:type="dxa"/>
            <w:hideMark/>
          </w:tcPr>
          <w:p w14:paraId="1FCF44D3" w14:textId="77777777" w:rsidR="008D137C" w:rsidRPr="00B209C7" w:rsidRDefault="008D137C" w:rsidP="003E18EA">
            <w:pPr>
              <w:jc w:val="center"/>
              <w:rPr>
                <w:color w:val="000000"/>
                <w:sz w:val="14"/>
                <w:szCs w:val="14"/>
              </w:rPr>
            </w:pPr>
          </w:p>
        </w:tc>
        <w:tc>
          <w:tcPr>
            <w:tcW w:w="1241" w:type="dxa"/>
            <w:hideMark/>
          </w:tcPr>
          <w:p w14:paraId="6D90182F" w14:textId="77777777" w:rsidR="008D137C" w:rsidRPr="00B209C7" w:rsidRDefault="008D137C" w:rsidP="003E18EA">
            <w:pPr>
              <w:jc w:val="center"/>
              <w:rPr>
                <w:color w:val="000000"/>
                <w:sz w:val="14"/>
                <w:szCs w:val="14"/>
              </w:rPr>
            </w:pPr>
          </w:p>
        </w:tc>
        <w:tc>
          <w:tcPr>
            <w:tcW w:w="1190" w:type="dxa"/>
            <w:hideMark/>
          </w:tcPr>
          <w:p w14:paraId="4BFCB27E" w14:textId="77777777" w:rsidR="008D137C" w:rsidRPr="00B209C7" w:rsidRDefault="008D137C" w:rsidP="003E18EA">
            <w:pPr>
              <w:jc w:val="center"/>
              <w:rPr>
                <w:color w:val="000000"/>
                <w:sz w:val="14"/>
                <w:szCs w:val="14"/>
              </w:rPr>
            </w:pPr>
          </w:p>
        </w:tc>
        <w:tc>
          <w:tcPr>
            <w:tcW w:w="627" w:type="dxa"/>
            <w:hideMark/>
          </w:tcPr>
          <w:p w14:paraId="38586982" w14:textId="77777777" w:rsidR="008D137C" w:rsidRPr="00B209C7" w:rsidRDefault="008D137C" w:rsidP="003E18EA">
            <w:pPr>
              <w:jc w:val="center"/>
              <w:rPr>
                <w:color w:val="000000"/>
                <w:sz w:val="14"/>
                <w:szCs w:val="14"/>
              </w:rPr>
            </w:pPr>
          </w:p>
        </w:tc>
        <w:tc>
          <w:tcPr>
            <w:tcW w:w="1149" w:type="dxa"/>
            <w:hideMark/>
          </w:tcPr>
          <w:p w14:paraId="32D482FC" w14:textId="77777777" w:rsidR="008D137C" w:rsidRPr="00B209C7" w:rsidRDefault="008D137C" w:rsidP="003E18EA">
            <w:pPr>
              <w:jc w:val="center"/>
              <w:rPr>
                <w:color w:val="000000"/>
                <w:sz w:val="14"/>
                <w:szCs w:val="14"/>
              </w:rPr>
            </w:pPr>
          </w:p>
        </w:tc>
      </w:tr>
      <w:tr w:rsidR="008B4CD6" w:rsidRPr="00B209C7" w14:paraId="6801F36B"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47312A36" w14:textId="77777777" w:rsidR="008D137C" w:rsidRPr="00B209C7" w:rsidRDefault="008D137C" w:rsidP="003E18EA">
            <w:pPr>
              <w:jc w:val="left"/>
              <w:rPr>
                <w:color w:val="000000"/>
                <w:sz w:val="14"/>
                <w:szCs w:val="14"/>
              </w:rPr>
            </w:pPr>
            <w:r w:rsidRPr="00B209C7">
              <w:rPr>
                <w:color w:val="000000"/>
                <w:sz w:val="14"/>
                <w:szCs w:val="14"/>
              </w:rPr>
              <w:t>1521100010</w:t>
            </w:r>
          </w:p>
        </w:tc>
        <w:tc>
          <w:tcPr>
            <w:tcW w:w="2883" w:type="dxa"/>
            <w:hideMark/>
          </w:tcPr>
          <w:p w14:paraId="442D2E10" w14:textId="77777777" w:rsidR="008D137C" w:rsidRPr="00B209C7" w:rsidRDefault="008D137C" w:rsidP="003E18EA">
            <w:pPr>
              <w:jc w:val="left"/>
              <w:rPr>
                <w:color w:val="000000"/>
                <w:sz w:val="14"/>
                <w:szCs w:val="14"/>
              </w:rPr>
            </w:pPr>
            <w:r w:rsidRPr="00B209C7">
              <w:rPr>
                <w:color w:val="000000"/>
                <w:sz w:val="14"/>
                <w:szCs w:val="14"/>
              </w:rPr>
              <w:t>--- brutes</w:t>
            </w:r>
          </w:p>
        </w:tc>
        <w:tc>
          <w:tcPr>
            <w:tcW w:w="760" w:type="dxa"/>
            <w:hideMark/>
          </w:tcPr>
          <w:p w14:paraId="144CEA7D" w14:textId="77777777" w:rsidR="008D137C" w:rsidRPr="00B209C7" w:rsidRDefault="008D137C" w:rsidP="003E18EA">
            <w:pPr>
              <w:jc w:val="center"/>
              <w:rPr>
                <w:color w:val="000000"/>
                <w:sz w:val="14"/>
                <w:szCs w:val="14"/>
              </w:rPr>
            </w:pPr>
            <w:r w:rsidRPr="00B209C7">
              <w:rPr>
                <w:color w:val="000000"/>
                <w:sz w:val="14"/>
                <w:szCs w:val="14"/>
              </w:rPr>
              <w:t>34%</w:t>
            </w:r>
          </w:p>
        </w:tc>
        <w:tc>
          <w:tcPr>
            <w:tcW w:w="1241" w:type="dxa"/>
            <w:hideMark/>
          </w:tcPr>
          <w:p w14:paraId="65CC8C9B"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733B1649" w14:textId="77777777" w:rsidR="008D137C" w:rsidRPr="00B209C7" w:rsidRDefault="008D137C" w:rsidP="003E18EA">
            <w:pPr>
              <w:jc w:val="left"/>
              <w:rPr>
                <w:color w:val="000000"/>
                <w:sz w:val="14"/>
                <w:szCs w:val="14"/>
              </w:rPr>
            </w:pPr>
            <w:r w:rsidRPr="00B209C7">
              <w:rPr>
                <w:color w:val="000000"/>
                <w:sz w:val="14"/>
                <w:szCs w:val="14"/>
              </w:rPr>
              <w:t>1521100010</w:t>
            </w:r>
          </w:p>
        </w:tc>
        <w:tc>
          <w:tcPr>
            <w:tcW w:w="627" w:type="dxa"/>
            <w:hideMark/>
          </w:tcPr>
          <w:p w14:paraId="3CD2D1A6" w14:textId="77777777" w:rsidR="008D137C" w:rsidRPr="00B209C7" w:rsidRDefault="008D137C" w:rsidP="003E18EA">
            <w:pPr>
              <w:jc w:val="center"/>
              <w:rPr>
                <w:color w:val="000000"/>
                <w:sz w:val="14"/>
                <w:szCs w:val="14"/>
              </w:rPr>
            </w:pPr>
            <w:r w:rsidRPr="00B209C7">
              <w:rPr>
                <w:color w:val="000000"/>
                <w:sz w:val="14"/>
                <w:szCs w:val="14"/>
              </w:rPr>
              <w:t>10%</w:t>
            </w:r>
          </w:p>
        </w:tc>
        <w:tc>
          <w:tcPr>
            <w:tcW w:w="1149" w:type="dxa"/>
            <w:hideMark/>
          </w:tcPr>
          <w:p w14:paraId="7EC1B321" w14:textId="77777777" w:rsidR="008D137C" w:rsidRPr="00B209C7" w:rsidRDefault="008D137C" w:rsidP="003E18EA">
            <w:pPr>
              <w:jc w:val="center"/>
              <w:rPr>
                <w:color w:val="000000"/>
                <w:sz w:val="14"/>
                <w:szCs w:val="14"/>
              </w:rPr>
            </w:pPr>
            <w:r w:rsidRPr="00B209C7">
              <w:rPr>
                <w:color w:val="000000"/>
                <w:sz w:val="14"/>
                <w:szCs w:val="14"/>
              </w:rPr>
              <w:t>10%</w:t>
            </w:r>
          </w:p>
        </w:tc>
      </w:tr>
      <w:tr w:rsidR="008B4CD6" w:rsidRPr="00B209C7" w14:paraId="54C10FBA" w14:textId="77777777" w:rsidTr="008B4CD6">
        <w:trPr>
          <w:trHeight w:val="227"/>
        </w:trPr>
        <w:tc>
          <w:tcPr>
            <w:tcW w:w="1285" w:type="dxa"/>
            <w:hideMark/>
          </w:tcPr>
          <w:p w14:paraId="2DE44895" w14:textId="77777777" w:rsidR="008D137C" w:rsidRPr="00B209C7" w:rsidRDefault="008D137C" w:rsidP="003E18EA">
            <w:pPr>
              <w:jc w:val="left"/>
              <w:rPr>
                <w:color w:val="000000"/>
                <w:sz w:val="14"/>
                <w:szCs w:val="14"/>
              </w:rPr>
            </w:pPr>
            <w:r w:rsidRPr="00B209C7">
              <w:rPr>
                <w:color w:val="000000"/>
                <w:sz w:val="14"/>
                <w:szCs w:val="14"/>
              </w:rPr>
              <w:t>1521100090</w:t>
            </w:r>
          </w:p>
        </w:tc>
        <w:tc>
          <w:tcPr>
            <w:tcW w:w="2883" w:type="dxa"/>
            <w:hideMark/>
          </w:tcPr>
          <w:p w14:paraId="29C14782" w14:textId="77777777" w:rsidR="008D137C" w:rsidRPr="00B209C7" w:rsidRDefault="008D137C" w:rsidP="003E18EA">
            <w:pPr>
              <w:jc w:val="left"/>
              <w:rPr>
                <w:color w:val="000000"/>
                <w:sz w:val="14"/>
                <w:szCs w:val="14"/>
              </w:rPr>
            </w:pPr>
            <w:r w:rsidRPr="00B209C7">
              <w:rPr>
                <w:color w:val="000000"/>
                <w:sz w:val="14"/>
                <w:szCs w:val="14"/>
              </w:rPr>
              <w:t xml:space="preserve">--- </w:t>
            </w:r>
            <w:proofErr w:type="spellStart"/>
            <w:r w:rsidRPr="00B209C7">
              <w:rPr>
                <w:color w:val="000000"/>
                <w:sz w:val="14"/>
                <w:szCs w:val="14"/>
              </w:rPr>
              <w:t>autres</w:t>
            </w:r>
            <w:proofErr w:type="spellEnd"/>
          </w:p>
        </w:tc>
        <w:tc>
          <w:tcPr>
            <w:tcW w:w="760" w:type="dxa"/>
            <w:hideMark/>
          </w:tcPr>
          <w:p w14:paraId="76E115B9" w14:textId="77777777" w:rsidR="008D137C" w:rsidRPr="00B209C7" w:rsidRDefault="008D137C" w:rsidP="003E18EA">
            <w:pPr>
              <w:jc w:val="center"/>
              <w:rPr>
                <w:color w:val="000000"/>
                <w:sz w:val="14"/>
                <w:szCs w:val="14"/>
              </w:rPr>
            </w:pPr>
            <w:r w:rsidRPr="00B209C7">
              <w:rPr>
                <w:color w:val="000000"/>
                <w:sz w:val="14"/>
                <w:szCs w:val="14"/>
              </w:rPr>
              <w:t>34%</w:t>
            </w:r>
          </w:p>
        </w:tc>
        <w:tc>
          <w:tcPr>
            <w:tcW w:w="1241" w:type="dxa"/>
            <w:hideMark/>
          </w:tcPr>
          <w:p w14:paraId="340B4FB2"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30FD3250" w14:textId="77777777" w:rsidR="008D137C" w:rsidRPr="00B209C7" w:rsidRDefault="008D137C" w:rsidP="003E18EA">
            <w:pPr>
              <w:jc w:val="left"/>
              <w:rPr>
                <w:color w:val="000000"/>
                <w:sz w:val="14"/>
                <w:szCs w:val="14"/>
              </w:rPr>
            </w:pPr>
            <w:r w:rsidRPr="00B209C7">
              <w:rPr>
                <w:color w:val="000000"/>
                <w:sz w:val="14"/>
                <w:szCs w:val="14"/>
              </w:rPr>
              <w:t>1521100090</w:t>
            </w:r>
          </w:p>
        </w:tc>
        <w:tc>
          <w:tcPr>
            <w:tcW w:w="627" w:type="dxa"/>
            <w:hideMark/>
          </w:tcPr>
          <w:p w14:paraId="7C7FE7F2" w14:textId="77777777" w:rsidR="008D137C" w:rsidRPr="00B209C7" w:rsidRDefault="008D137C" w:rsidP="003E18EA">
            <w:pPr>
              <w:jc w:val="center"/>
              <w:rPr>
                <w:color w:val="000000"/>
                <w:sz w:val="14"/>
                <w:szCs w:val="14"/>
              </w:rPr>
            </w:pPr>
            <w:r w:rsidRPr="00B209C7">
              <w:rPr>
                <w:color w:val="000000"/>
                <w:sz w:val="14"/>
                <w:szCs w:val="14"/>
              </w:rPr>
              <w:t>10%</w:t>
            </w:r>
          </w:p>
        </w:tc>
        <w:tc>
          <w:tcPr>
            <w:tcW w:w="1149" w:type="dxa"/>
            <w:hideMark/>
          </w:tcPr>
          <w:p w14:paraId="51F23AA8" w14:textId="77777777" w:rsidR="008D137C" w:rsidRPr="00B209C7" w:rsidRDefault="008D137C" w:rsidP="003E18EA">
            <w:pPr>
              <w:jc w:val="center"/>
              <w:rPr>
                <w:color w:val="000000"/>
                <w:sz w:val="14"/>
                <w:szCs w:val="14"/>
              </w:rPr>
            </w:pPr>
            <w:r w:rsidRPr="00B209C7">
              <w:rPr>
                <w:color w:val="000000"/>
                <w:sz w:val="14"/>
                <w:szCs w:val="14"/>
              </w:rPr>
              <w:t>10%</w:t>
            </w:r>
          </w:p>
        </w:tc>
      </w:tr>
      <w:tr w:rsidR="008B4CD6" w:rsidRPr="00B209C7" w14:paraId="32B90D56"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0D854477" w14:textId="77777777" w:rsidR="008D137C" w:rsidRPr="00B209C7" w:rsidRDefault="008D137C" w:rsidP="003E18EA">
            <w:pPr>
              <w:jc w:val="left"/>
              <w:rPr>
                <w:color w:val="000000"/>
                <w:sz w:val="14"/>
                <w:szCs w:val="14"/>
              </w:rPr>
            </w:pPr>
            <w:r w:rsidRPr="00B209C7">
              <w:rPr>
                <w:color w:val="000000"/>
                <w:sz w:val="14"/>
                <w:szCs w:val="14"/>
              </w:rPr>
              <w:t>2306</w:t>
            </w:r>
          </w:p>
        </w:tc>
        <w:tc>
          <w:tcPr>
            <w:tcW w:w="2883" w:type="dxa"/>
            <w:hideMark/>
          </w:tcPr>
          <w:p w14:paraId="4CA0404D" w14:textId="77777777" w:rsidR="008D137C" w:rsidRPr="00B209C7" w:rsidRDefault="008D137C" w:rsidP="003E18EA">
            <w:pPr>
              <w:jc w:val="left"/>
              <w:rPr>
                <w:color w:val="000000"/>
                <w:sz w:val="14"/>
                <w:szCs w:val="14"/>
                <w:lang w:val="fr-FR"/>
              </w:rPr>
            </w:pPr>
            <w:r w:rsidRPr="00B209C7">
              <w:rPr>
                <w:color w:val="000000"/>
                <w:sz w:val="14"/>
                <w:szCs w:val="14"/>
                <w:lang w:val="fr-FR"/>
              </w:rPr>
              <w:t>Tourteaux et autres résidus solides, même broyés ou agglomérés sous forme de pellets, de l'extraction de graisses ou huiles végétales, autres que ceux des n° 23.04 ou 23.05.</w:t>
            </w:r>
          </w:p>
        </w:tc>
        <w:tc>
          <w:tcPr>
            <w:tcW w:w="760" w:type="dxa"/>
            <w:hideMark/>
          </w:tcPr>
          <w:p w14:paraId="3ACFB738" w14:textId="77777777" w:rsidR="008D137C" w:rsidRPr="00B209C7" w:rsidRDefault="008D137C" w:rsidP="003E18EA">
            <w:pPr>
              <w:jc w:val="center"/>
              <w:rPr>
                <w:color w:val="000000"/>
                <w:sz w:val="14"/>
                <w:szCs w:val="14"/>
                <w:lang w:val="fr-FR"/>
              </w:rPr>
            </w:pPr>
          </w:p>
        </w:tc>
        <w:tc>
          <w:tcPr>
            <w:tcW w:w="1241" w:type="dxa"/>
            <w:hideMark/>
          </w:tcPr>
          <w:p w14:paraId="4DB4B2BD" w14:textId="77777777" w:rsidR="008D137C" w:rsidRPr="00B209C7" w:rsidRDefault="008D137C" w:rsidP="003E18EA">
            <w:pPr>
              <w:jc w:val="center"/>
              <w:rPr>
                <w:color w:val="000000"/>
                <w:sz w:val="14"/>
                <w:szCs w:val="14"/>
                <w:lang w:val="fr-FR"/>
              </w:rPr>
            </w:pPr>
          </w:p>
        </w:tc>
        <w:tc>
          <w:tcPr>
            <w:tcW w:w="1190" w:type="dxa"/>
            <w:hideMark/>
          </w:tcPr>
          <w:p w14:paraId="2839DCDF" w14:textId="77777777" w:rsidR="008D137C" w:rsidRPr="00B209C7" w:rsidRDefault="008D137C" w:rsidP="003E18EA">
            <w:pPr>
              <w:jc w:val="center"/>
              <w:rPr>
                <w:color w:val="000000"/>
                <w:sz w:val="14"/>
                <w:szCs w:val="14"/>
                <w:lang w:val="fr-FR"/>
              </w:rPr>
            </w:pPr>
          </w:p>
        </w:tc>
        <w:tc>
          <w:tcPr>
            <w:tcW w:w="627" w:type="dxa"/>
            <w:hideMark/>
          </w:tcPr>
          <w:p w14:paraId="4EDB132E" w14:textId="77777777" w:rsidR="008D137C" w:rsidRPr="00B209C7" w:rsidRDefault="008D137C" w:rsidP="003E18EA">
            <w:pPr>
              <w:jc w:val="center"/>
              <w:rPr>
                <w:color w:val="000000"/>
                <w:sz w:val="14"/>
                <w:szCs w:val="14"/>
                <w:lang w:val="fr-FR"/>
              </w:rPr>
            </w:pPr>
          </w:p>
        </w:tc>
        <w:tc>
          <w:tcPr>
            <w:tcW w:w="1149" w:type="dxa"/>
            <w:hideMark/>
          </w:tcPr>
          <w:p w14:paraId="457BA015" w14:textId="77777777" w:rsidR="008D137C" w:rsidRPr="00B209C7" w:rsidRDefault="008D137C" w:rsidP="003E18EA">
            <w:pPr>
              <w:jc w:val="center"/>
              <w:rPr>
                <w:color w:val="000000"/>
                <w:sz w:val="14"/>
                <w:szCs w:val="14"/>
                <w:lang w:val="fr-FR"/>
              </w:rPr>
            </w:pPr>
          </w:p>
        </w:tc>
      </w:tr>
      <w:tr w:rsidR="008B4CD6" w:rsidRPr="00B209C7" w14:paraId="708D1AAA" w14:textId="77777777" w:rsidTr="008B4CD6">
        <w:trPr>
          <w:trHeight w:val="227"/>
        </w:trPr>
        <w:tc>
          <w:tcPr>
            <w:tcW w:w="1285" w:type="dxa"/>
            <w:hideMark/>
          </w:tcPr>
          <w:p w14:paraId="00416F91" w14:textId="77777777" w:rsidR="008D137C" w:rsidRPr="00B209C7" w:rsidRDefault="008D137C" w:rsidP="003E18EA">
            <w:pPr>
              <w:jc w:val="left"/>
              <w:rPr>
                <w:color w:val="000000"/>
                <w:sz w:val="14"/>
                <w:szCs w:val="14"/>
              </w:rPr>
            </w:pPr>
            <w:r w:rsidRPr="00B209C7">
              <w:rPr>
                <w:color w:val="000000"/>
                <w:sz w:val="14"/>
                <w:szCs w:val="14"/>
              </w:rPr>
              <w:t>2306100</w:t>
            </w:r>
          </w:p>
        </w:tc>
        <w:tc>
          <w:tcPr>
            <w:tcW w:w="2883" w:type="dxa"/>
            <w:hideMark/>
          </w:tcPr>
          <w:p w14:paraId="6961C08D" w14:textId="77777777" w:rsidR="008D137C" w:rsidRPr="00B209C7" w:rsidRDefault="008D137C" w:rsidP="003E18EA">
            <w:pPr>
              <w:jc w:val="left"/>
              <w:rPr>
                <w:color w:val="000000"/>
                <w:sz w:val="14"/>
                <w:szCs w:val="14"/>
              </w:rPr>
            </w:pPr>
            <w:r w:rsidRPr="00B209C7">
              <w:rPr>
                <w:color w:val="000000"/>
                <w:sz w:val="14"/>
                <w:szCs w:val="14"/>
              </w:rPr>
              <w:t xml:space="preserve">- De </w:t>
            </w:r>
            <w:proofErr w:type="spellStart"/>
            <w:r w:rsidRPr="00B209C7">
              <w:rPr>
                <w:color w:val="000000"/>
                <w:sz w:val="14"/>
                <w:szCs w:val="14"/>
              </w:rPr>
              <w:t>graines</w:t>
            </w:r>
            <w:proofErr w:type="spellEnd"/>
            <w:r w:rsidRPr="00B209C7">
              <w:rPr>
                <w:color w:val="000000"/>
                <w:sz w:val="14"/>
                <w:szCs w:val="14"/>
              </w:rPr>
              <w:t xml:space="preserve"> de </w:t>
            </w:r>
            <w:proofErr w:type="spellStart"/>
            <w:r w:rsidRPr="00B209C7">
              <w:rPr>
                <w:color w:val="000000"/>
                <w:sz w:val="14"/>
                <w:szCs w:val="14"/>
              </w:rPr>
              <w:t>coton</w:t>
            </w:r>
            <w:proofErr w:type="spellEnd"/>
          </w:p>
        </w:tc>
        <w:tc>
          <w:tcPr>
            <w:tcW w:w="760" w:type="dxa"/>
            <w:hideMark/>
          </w:tcPr>
          <w:p w14:paraId="6624C7E0" w14:textId="77777777" w:rsidR="008D137C" w:rsidRPr="00B209C7" w:rsidRDefault="008D137C" w:rsidP="003E18EA">
            <w:pPr>
              <w:jc w:val="center"/>
              <w:rPr>
                <w:color w:val="000000"/>
                <w:sz w:val="14"/>
                <w:szCs w:val="14"/>
              </w:rPr>
            </w:pPr>
          </w:p>
        </w:tc>
        <w:tc>
          <w:tcPr>
            <w:tcW w:w="1241" w:type="dxa"/>
            <w:hideMark/>
          </w:tcPr>
          <w:p w14:paraId="2C14BEC2" w14:textId="77777777" w:rsidR="008D137C" w:rsidRPr="00B209C7" w:rsidRDefault="008D137C" w:rsidP="003E18EA">
            <w:pPr>
              <w:jc w:val="center"/>
              <w:rPr>
                <w:color w:val="000000"/>
                <w:sz w:val="14"/>
                <w:szCs w:val="14"/>
              </w:rPr>
            </w:pPr>
          </w:p>
        </w:tc>
        <w:tc>
          <w:tcPr>
            <w:tcW w:w="1190" w:type="dxa"/>
            <w:hideMark/>
          </w:tcPr>
          <w:p w14:paraId="32E6DEE9" w14:textId="77777777" w:rsidR="008D137C" w:rsidRPr="00B209C7" w:rsidRDefault="008D137C" w:rsidP="003E18EA">
            <w:pPr>
              <w:jc w:val="center"/>
              <w:rPr>
                <w:color w:val="000000"/>
                <w:sz w:val="14"/>
                <w:szCs w:val="14"/>
              </w:rPr>
            </w:pPr>
          </w:p>
        </w:tc>
        <w:tc>
          <w:tcPr>
            <w:tcW w:w="627" w:type="dxa"/>
            <w:hideMark/>
          </w:tcPr>
          <w:p w14:paraId="5E026097" w14:textId="77777777" w:rsidR="008D137C" w:rsidRPr="00B209C7" w:rsidRDefault="008D137C" w:rsidP="003E18EA">
            <w:pPr>
              <w:jc w:val="center"/>
              <w:rPr>
                <w:color w:val="000000"/>
                <w:sz w:val="14"/>
                <w:szCs w:val="14"/>
              </w:rPr>
            </w:pPr>
          </w:p>
        </w:tc>
        <w:tc>
          <w:tcPr>
            <w:tcW w:w="1149" w:type="dxa"/>
            <w:hideMark/>
          </w:tcPr>
          <w:p w14:paraId="1C4079CB" w14:textId="77777777" w:rsidR="008D137C" w:rsidRPr="00B209C7" w:rsidRDefault="008D137C" w:rsidP="003E18EA">
            <w:pPr>
              <w:jc w:val="center"/>
              <w:rPr>
                <w:color w:val="000000"/>
                <w:sz w:val="14"/>
                <w:szCs w:val="14"/>
              </w:rPr>
            </w:pPr>
          </w:p>
        </w:tc>
      </w:tr>
      <w:tr w:rsidR="008B4CD6" w:rsidRPr="00B209C7" w14:paraId="148773AF"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7044D541" w14:textId="77777777" w:rsidR="008D137C" w:rsidRPr="00B209C7" w:rsidRDefault="008D137C" w:rsidP="003E18EA">
            <w:pPr>
              <w:jc w:val="left"/>
              <w:rPr>
                <w:color w:val="000000"/>
                <w:sz w:val="14"/>
                <w:szCs w:val="14"/>
              </w:rPr>
            </w:pPr>
            <w:r w:rsidRPr="00B209C7">
              <w:rPr>
                <w:color w:val="000000"/>
                <w:sz w:val="14"/>
                <w:szCs w:val="14"/>
              </w:rPr>
              <w:t>2306100010</w:t>
            </w:r>
          </w:p>
        </w:tc>
        <w:tc>
          <w:tcPr>
            <w:tcW w:w="2883" w:type="dxa"/>
            <w:hideMark/>
          </w:tcPr>
          <w:p w14:paraId="1BB6153A" w14:textId="77777777" w:rsidR="008D137C" w:rsidRPr="00B209C7" w:rsidRDefault="008D137C" w:rsidP="003E18EA">
            <w:pPr>
              <w:jc w:val="left"/>
              <w:rPr>
                <w:color w:val="000000"/>
                <w:sz w:val="14"/>
                <w:szCs w:val="14"/>
              </w:rPr>
            </w:pPr>
            <w:r w:rsidRPr="00B209C7">
              <w:rPr>
                <w:color w:val="000000"/>
                <w:sz w:val="14"/>
                <w:szCs w:val="14"/>
              </w:rPr>
              <w:t xml:space="preserve">--- </w:t>
            </w:r>
            <w:proofErr w:type="spellStart"/>
            <w:r w:rsidRPr="00B209C7">
              <w:rPr>
                <w:color w:val="000000"/>
                <w:sz w:val="14"/>
                <w:szCs w:val="14"/>
              </w:rPr>
              <w:t>farines</w:t>
            </w:r>
            <w:proofErr w:type="spellEnd"/>
          </w:p>
        </w:tc>
        <w:tc>
          <w:tcPr>
            <w:tcW w:w="760" w:type="dxa"/>
            <w:hideMark/>
          </w:tcPr>
          <w:p w14:paraId="33591A3A" w14:textId="77777777" w:rsidR="008D137C" w:rsidRPr="00B209C7" w:rsidRDefault="008D137C" w:rsidP="003E18EA">
            <w:pPr>
              <w:jc w:val="center"/>
              <w:rPr>
                <w:color w:val="000000"/>
                <w:sz w:val="14"/>
                <w:szCs w:val="14"/>
              </w:rPr>
            </w:pPr>
            <w:r w:rsidRPr="00B209C7">
              <w:rPr>
                <w:color w:val="000000"/>
                <w:sz w:val="14"/>
                <w:szCs w:val="14"/>
              </w:rPr>
              <w:t>55%</w:t>
            </w:r>
          </w:p>
        </w:tc>
        <w:tc>
          <w:tcPr>
            <w:tcW w:w="1241" w:type="dxa"/>
            <w:hideMark/>
          </w:tcPr>
          <w:p w14:paraId="7C4FF9D5"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23306D9F" w14:textId="77777777" w:rsidR="008D137C" w:rsidRPr="00B209C7" w:rsidRDefault="008D137C" w:rsidP="003E18EA">
            <w:pPr>
              <w:jc w:val="left"/>
              <w:rPr>
                <w:color w:val="000000"/>
                <w:sz w:val="14"/>
                <w:szCs w:val="14"/>
              </w:rPr>
            </w:pPr>
            <w:r w:rsidRPr="00B209C7">
              <w:rPr>
                <w:color w:val="000000"/>
                <w:sz w:val="14"/>
                <w:szCs w:val="14"/>
              </w:rPr>
              <w:t>2306100010</w:t>
            </w:r>
          </w:p>
        </w:tc>
        <w:tc>
          <w:tcPr>
            <w:tcW w:w="627" w:type="dxa"/>
            <w:hideMark/>
          </w:tcPr>
          <w:p w14:paraId="13EA2F60" w14:textId="77777777" w:rsidR="008D137C" w:rsidRPr="00B209C7" w:rsidRDefault="008D137C" w:rsidP="003E18EA">
            <w:pPr>
              <w:jc w:val="center"/>
              <w:rPr>
                <w:color w:val="000000"/>
                <w:sz w:val="14"/>
                <w:szCs w:val="14"/>
              </w:rPr>
            </w:pPr>
            <w:r w:rsidRPr="00B209C7">
              <w:rPr>
                <w:color w:val="000000"/>
                <w:sz w:val="14"/>
                <w:szCs w:val="14"/>
              </w:rPr>
              <w:t>2.5%</w:t>
            </w:r>
          </w:p>
        </w:tc>
        <w:tc>
          <w:tcPr>
            <w:tcW w:w="1149" w:type="dxa"/>
            <w:hideMark/>
          </w:tcPr>
          <w:p w14:paraId="1A283BB6" w14:textId="77777777" w:rsidR="008D137C" w:rsidRPr="00B209C7" w:rsidRDefault="008D137C" w:rsidP="003E18EA">
            <w:pPr>
              <w:jc w:val="center"/>
              <w:rPr>
                <w:color w:val="000000"/>
                <w:sz w:val="14"/>
                <w:szCs w:val="14"/>
              </w:rPr>
            </w:pPr>
            <w:r w:rsidRPr="00B209C7">
              <w:rPr>
                <w:color w:val="000000"/>
                <w:sz w:val="14"/>
                <w:szCs w:val="14"/>
              </w:rPr>
              <w:t>2.5%</w:t>
            </w:r>
          </w:p>
        </w:tc>
      </w:tr>
      <w:tr w:rsidR="008B4CD6" w:rsidRPr="00B209C7" w14:paraId="7200A618" w14:textId="77777777" w:rsidTr="008B4CD6">
        <w:trPr>
          <w:trHeight w:val="227"/>
        </w:trPr>
        <w:tc>
          <w:tcPr>
            <w:tcW w:w="1285" w:type="dxa"/>
            <w:hideMark/>
          </w:tcPr>
          <w:p w14:paraId="2B6DCDC0" w14:textId="77777777" w:rsidR="008D137C" w:rsidRPr="00B209C7" w:rsidRDefault="008D137C" w:rsidP="003E18EA">
            <w:pPr>
              <w:jc w:val="left"/>
              <w:rPr>
                <w:color w:val="000000"/>
                <w:sz w:val="14"/>
                <w:szCs w:val="14"/>
              </w:rPr>
            </w:pPr>
            <w:r w:rsidRPr="00B209C7">
              <w:rPr>
                <w:color w:val="000000"/>
                <w:sz w:val="14"/>
                <w:szCs w:val="14"/>
              </w:rPr>
              <w:t>2306100090</w:t>
            </w:r>
          </w:p>
        </w:tc>
        <w:tc>
          <w:tcPr>
            <w:tcW w:w="2883" w:type="dxa"/>
            <w:hideMark/>
          </w:tcPr>
          <w:p w14:paraId="2E7B1C0A" w14:textId="77777777" w:rsidR="008D137C" w:rsidRPr="00B209C7" w:rsidRDefault="008D137C" w:rsidP="003E18EA">
            <w:pPr>
              <w:jc w:val="left"/>
              <w:rPr>
                <w:color w:val="000000"/>
                <w:sz w:val="14"/>
                <w:szCs w:val="14"/>
              </w:rPr>
            </w:pPr>
            <w:r w:rsidRPr="00B209C7">
              <w:rPr>
                <w:color w:val="000000"/>
                <w:sz w:val="14"/>
                <w:szCs w:val="14"/>
              </w:rPr>
              <w:t xml:space="preserve">--- </w:t>
            </w:r>
            <w:proofErr w:type="spellStart"/>
            <w:r w:rsidRPr="00B209C7">
              <w:rPr>
                <w:color w:val="000000"/>
                <w:sz w:val="14"/>
                <w:szCs w:val="14"/>
              </w:rPr>
              <w:t>autres</w:t>
            </w:r>
            <w:proofErr w:type="spellEnd"/>
          </w:p>
        </w:tc>
        <w:tc>
          <w:tcPr>
            <w:tcW w:w="760" w:type="dxa"/>
            <w:hideMark/>
          </w:tcPr>
          <w:p w14:paraId="43EF6494" w14:textId="77777777" w:rsidR="008D137C" w:rsidRPr="00B209C7" w:rsidRDefault="008D137C" w:rsidP="003E18EA">
            <w:pPr>
              <w:jc w:val="center"/>
              <w:rPr>
                <w:color w:val="000000"/>
                <w:sz w:val="14"/>
                <w:szCs w:val="14"/>
              </w:rPr>
            </w:pPr>
            <w:r w:rsidRPr="00B209C7">
              <w:rPr>
                <w:color w:val="000000"/>
                <w:sz w:val="14"/>
                <w:szCs w:val="14"/>
              </w:rPr>
              <w:t>55%</w:t>
            </w:r>
          </w:p>
        </w:tc>
        <w:tc>
          <w:tcPr>
            <w:tcW w:w="1241" w:type="dxa"/>
            <w:hideMark/>
          </w:tcPr>
          <w:p w14:paraId="51F25D67"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59F617E0" w14:textId="77777777" w:rsidR="008D137C" w:rsidRPr="00B209C7" w:rsidRDefault="008D137C" w:rsidP="003E18EA">
            <w:pPr>
              <w:jc w:val="left"/>
              <w:rPr>
                <w:color w:val="000000"/>
                <w:sz w:val="14"/>
                <w:szCs w:val="14"/>
              </w:rPr>
            </w:pPr>
            <w:r w:rsidRPr="00B209C7">
              <w:rPr>
                <w:color w:val="000000"/>
                <w:sz w:val="14"/>
                <w:szCs w:val="14"/>
              </w:rPr>
              <w:t>2306100090</w:t>
            </w:r>
          </w:p>
        </w:tc>
        <w:tc>
          <w:tcPr>
            <w:tcW w:w="627" w:type="dxa"/>
            <w:hideMark/>
          </w:tcPr>
          <w:p w14:paraId="50FED5F3" w14:textId="77777777" w:rsidR="008D137C" w:rsidRPr="00B209C7" w:rsidRDefault="008D137C" w:rsidP="003E18EA">
            <w:pPr>
              <w:jc w:val="center"/>
              <w:rPr>
                <w:color w:val="000000"/>
                <w:sz w:val="14"/>
                <w:szCs w:val="14"/>
              </w:rPr>
            </w:pPr>
            <w:r w:rsidRPr="00B209C7">
              <w:rPr>
                <w:color w:val="000000"/>
                <w:sz w:val="14"/>
                <w:szCs w:val="14"/>
              </w:rPr>
              <w:t>2.5%</w:t>
            </w:r>
          </w:p>
        </w:tc>
        <w:tc>
          <w:tcPr>
            <w:tcW w:w="1149" w:type="dxa"/>
            <w:hideMark/>
          </w:tcPr>
          <w:p w14:paraId="5B62A27E" w14:textId="77777777" w:rsidR="008D137C" w:rsidRPr="00B209C7" w:rsidRDefault="008D137C" w:rsidP="003E18EA">
            <w:pPr>
              <w:jc w:val="center"/>
              <w:rPr>
                <w:color w:val="000000"/>
                <w:sz w:val="14"/>
                <w:szCs w:val="14"/>
              </w:rPr>
            </w:pPr>
            <w:r w:rsidRPr="00B209C7">
              <w:rPr>
                <w:color w:val="000000"/>
                <w:sz w:val="14"/>
                <w:szCs w:val="14"/>
              </w:rPr>
              <w:t>2.5%</w:t>
            </w:r>
          </w:p>
        </w:tc>
      </w:tr>
      <w:tr w:rsidR="008B4CD6" w:rsidRPr="00B209C7" w14:paraId="0B395026"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1DF0DD42" w14:textId="77777777" w:rsidR="008D137C" w:rsidRPr="00B209C7" w:rsidRDefault="008D137C" w:rsidP="003E18EA">
            <w:pPr>
              <w:jc w:val="left"/>
              <w:rPr>
                <w:color w:val="000000"/>
                <w:sz w:val="14"/>
                <w:szCs w:val="14"/>
              </w:rPr>
            </w:pPr>
            <w:r w:rsidRPr="00B209C7">
              <w:rPr>
                <w:color w:val="000000"/>
                <w:sz w:val="14"/>
                <w:szCs w:val="14"/>
              </w:rPr>
              <w:t>2936</w:t>
            </w:r>
          </w:p>
        </w:tc>
        <w:tc>
          <w:tcPr>
            <w:tcW w:w="2883" w:type="dxa"/>
            <w:hideMark/>
          </w:tcPr>
          <w:p w14:paraId="3C64EE3D" w14:textId="77777777" w:rsidR="008D137C" w:rsidRPr="00B209C7" w:rsidRDefault="008D137C" w:rsidP="003E18EA">
            <w:pPr>
              <w:jc w:val="left"/>
              <w:rPr>
                <w:color w:val="000000"/>
                <w:sz w:val="14"/>
                <w:szCs w:val="14"/>
                <w:lang w:val="fr-FR"/>
              </w:rPr>
            </w:pPr>
            <w:r w:rsidRPr="00B209C7">
              <w:rPr>
                <w:color w:val="000000"/>
                <w:sz w:val="14"/>
                <w:szCs w:val="14"/>
                <w:lang w:val="fr-FR"/>
              </w:rPr>
              <w:t>Provitamines et vitamines, naturelles ou reproduites par synthèse (y compris les concentrats naturels), ainsi que leurs dérivés utilisés principalement en tant que vitamines, mélangés ou non entre eux, même en solutions quelconques</w:t>
            </w:r>
            <w:r w:rsidRPr="00B209C7">
              <w:rPr>
                <w:color w:val="000000"/>
                <w:sz w:val="14"/>
                <w:szCs w:val="14"/>
                <w:lang w:val="fr-FR"/>
              </w:rPr>
              <w:br/>
              <w:t xml:space="preserve"> - Vitamines et leurs dérivés, non mélangés</w:t>
            </w:r>
          </w:p>
        </w:tc>
        <w:tc>
          <w:tcPr>
            <w:tcW w:w="760" w:type="dxa"/>
            <w:hideMark/>
          </w:tcPr>
          <w:p w14:paraId="07147C05" w14:textId="77777777" w:rsidR="008D137C" w:rsidRPr="00B209C7" w:rsidRDefault="008D137C" w:rsidP="003E18EA">
            <w:pPr>
              <w:jc w:val="center"/>
              <w:rPr>
                <w:color w:val="000000"/>
                <w:sz w:val="14"/>
                <w:szCs w:val="14"/>
                <w:lang w:val="fr-FR"/>
              </w:rPr>
            </w:pPr>
          </w:p>
        </w:tc>
        <w:tc>
          <w:tcPr>
            <w:tcW w:w="1241" w:type="dxa"/>
            <w:hideMark/>
          </w:tcPr>
          <w:p w14:paraId="37E687D6" w14:textId="77777777" w:rsidR="008D137C" w:rsidRPr="00B209C7" w:rsidRDefault="008D137C" w:rsidP="003E18EA">
            <w:pPr>
              <w:jc w:val="center"/>
              <w:rPr>
                <w:color w:val="000000"/>
                <w:sz w:val="14"/>
                <w:szCs w:val="14"/>
                <w:lang w:val="fr-FR"/>
              </w:rPr>
            </w:pPr>
          </w:p>
        </w:tc>
        <w:tc>
          <w:tcPr>
            <w:tcW w:w="1190" w:type="dxa"/>
            <w:hideMark/>
          </w:tcPr>
          <w:p w14:paraId="21F5E32D" w14:textId="77777777" w:rsidR="008D137C" w:rsidRPr="00B209C7" w:rsidRDefault="008D137C" w:rsidP="003E18EA">
            <w:pPr>
              <w:jc w:val="center"/>
              <w:rPr>
                <w:color w:val="000000"/>
                <w:sz w:val="14"/>
                <w:szCs w:val="14"/>
                <w:lang w:val="fr-FR"/>
              </w:rPr>
            </w:pPr>
          </w:p>
        </w:tc>
        <w:tc>
          <w:tcPr>
            <w:tcW w:w="627" w:type="dxa"/>
            <w:hideMark/>
          </w:tcPr>
          <w:p w14:paraId="7119054B" w14:textId="77777777" w:rsidR="008D137C" w:rsidRPr="00B209C7" w:rsidRDefault="008D137C" w:rsidP="003E18EA">
            <w:pPr>
              <w:jc w:val="center"/>
              <w:rPr>
                <w:color w:val="000000"/>
                <w:sz w:val="14"/>
                <w:szCs w:val="14"/>
                <w:lang w:val="fr-FR"/>
              </w:rPr>
            </w:pPr>
          </w:p>
        </w:tc>
        <w:tc>
          <w:tcPr>
            <w:tcW w:w="1149" w:type="dxa"/>
            <w:hideMark/>
          </w:tcPr>
          <w:p w14:paraId="67ED072E" w14:textId="77777777" w:rsidR="008D137C" w:rsidRPr="00B209C7" w:rsidRDefault="008D137C" w:rsidP="003E18EA">
            <w:pPr>
              <w:jc w:val="center"/>
              <w:rPr>
                <w:color w:val="000000"/>
                <w:sz w:val="14"/>
                <w:szCs w:val="14"/>
                <w:lang w:val="fr-FR"/>
              </w:rPr>
            </w:pPr>
          </w:p>
        </w:tc>
      </w:tr>
      <w:tr w:rsidR="008B4CD6" w:rsidRPr="00B209C7" w14:paraId="581507CF" w14:textId="77777777" w:rsidTr="008B4CD6">
        <w:trPr>
          <w:trHeight w:val="227"/>
        </w:trPr>
        <w:tc>
          <w:tcPr>
            <w:tcW w:w="1285" w:type="dxa"/>
            <w:hideMark/>
          </w:tcPr>
          <w:p w14:paraId="30C46C84" w14:textId="77777777" w:rsidR="008D137C" w:rsidRPr="00B209C7" w:rsidRDefault="008D137C" w:rsidP="003E18EA">
            <w:pPr>
              <w:jc w:val="left"/>
              <w:rPr>
                <w:color w:val="000000"/>
                <w:sz w:val="14"/>
                <w:szCs w:val="14"/>
              </w:rPr>
            </w:pPr>
            <w:r w:rsidRPr="00B209C7">
              <w:rPr>
                <w:color w:val="000000"/>
                <w:sz w:val="14"/>
                <w:szCs w:val="14"/>
              </w:rPr>
              <w:lastRenderedPageBreak/>
              <w:t>293624</w:t>
            </w:r>
          </w:p>
        </w:tc>
        <w:tc>
          <w:tcPr>
            <w:tcW w:w="2883" w:type="dxa"/>
            <w:hideMark/>
          </w:tcPr>
          <w:p w14:paraId="7A83CBF5" w14:textId="77777777" w:rsidR="008D137C" w:rsidRPr="00B209C7" w:rsidRDefault="008D137C" w:rsidP="003E18EA">
            <w:pPr>
              <w:jc w:val="left"/>
              <w:rPr>
                <w:color w:val="000000"/>
                <w:sz w:val="14"/>
                <w:szCs w:val="14"/>
                <w:lang w:val="fr-FR"/>
              </w:rPr>
            </w:pPr>
            <w:r w:rsidRPr="00B209C7">
              <w:rPr>
                <w:color w:val="000000"/>
                <w:sz w:val="14"/>
                <w:szCs w:val="14"/>
                <w:lang w:val="fr-FR"/>
              </w:rPr>
              <w:t>-- Acide D ou DL pantothénique (vitamine B3 ou vitamine B5) et ses dérivés</w:t>
            </w:r>
          </w:p>
        </w:tc>
        <w:tc>
          <w:tcPr>
            <w:tcW w:w="760" w:type="dxa"/>
            <w:hideMark/>
          </w:tcPr>
          <w:p w14:paraId="2D346533" w14:textId="77777777" w:rsidR="008D137C" w:rsidRPr="00B209C7" w:rsidRDefault="008D137C" w:rsidP="003E18EA">
            <w:pPr>
              <w:jc w:val="center"/>
              <w:rPr>
                <w:color w:val="000000"/>
                <w:sz w:val="14"/>
                <w:szCs w:val="14"/>
                <w:lang w:val="fr-FR"/>
              </w:rPr>
            </w:pPr>
          </w:p>
        </w:tc>
        <w:tc>
          <w:tcPr>
            <w:tcW w:w="1241" w:type="dxa"/>
            <w:hideMark/>
          </w:tcPr>
          <w:p w14:paraId="4E1B1E48" w14:textId="77777777" w:rsidR="008D137C" w:rsidRPr="00B209C7" w:rsidRDefault="008D137C" w:rsidP="003E18EA">
            <w:pPr>
              <w:jc w:val="center"/>
              <w:rPr>
                <w:color w:val="000000"/>
                <w:sz w:val="14"/>
                <w:szCs w:val="14"/>
                <w:lang w:val="fr-FR"/>
              </w:rPr>
            </w:pPr>
          </w:p>
        </w:tc>
        <w:tc>
          <w:tcPr>
            <w:tcW w:w="1190" w:type="dxa"/>
            <w:hideMark/>
          </w:tcPr>
          <w:p w14:paraId="01659850" w14:textId="77777777" w:rsidR="008D137C" w:rsidRPr="00B209C7" w:rsidRDefault="008D137C" w:rsidP="003E18EA">
            <w:pPr>
              <w:jc w:val="center"/>
              <w:rPr>
                <w:color w:val="000000"/>
                <w:sz w:val="14"/>
                <w:szCs w:val="14"/>
                <w:lang w:val="fr-FR"/>
              </w:rPr>
            </w:pPr>
          </w:p>
        </w:tc>
        <w:tc>
          <w:tcPr>
            <w:tcW w:w="627" w:type="dxa"/>
            <w:hideMark/>
          </w:tcPr>
          <w:p w14:paraId="3190D49C" w14:textId="77777777" w:rsidR="008D137C" w:rsidRPr="00B209C7" w:rsidRDefault="008D137C" w:rsidP="003E18EA">
            <w:pPr>
              <w:jc w:val="center"/>
              <w:rPr>
                <w:color w:val="000000"/>
                <w:sz w:val="14"/>
                <w:szCs w:val="14"/>
                <w:lang w:val="fr-FR"/>
              </w:rPr>
            </w:pPr>
          </w:p>
        </w:tc>
        <w:tc>
          <w:tcPr>
            <w:tcW w:w="1149" w:type="dxa"/>
            <w:hideMark/>
          </w:tcPr>
          <w:p w14:paraId="1C392A36" w14:textId="77777777" w:rsidR="008D137C" w:rsidRPr="00B209C7" w:rsidRDefault="008D137C" w:rsidP="003E18EA">
            <w:pPr>
              <w:jc w:val="center"/>
              <w:rPr>
                <w:color w:val="000000"/>
                <w:sz w:val="14"/>
                <w:szCs w:val="14"/>
                <w:lang w:val="fr-FR"/>
              </w:rPr>
            </w:pPr>
          </w:p>
        </w:tc>
      </w:tr>
      <w:tr w:rsidR="008B4CD6" w:rsidRPr="00B209C7" w14:paraId="188C97B2"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39D97C82" w14:textId="77777777" w:rsidR="008D137C" w:rsidRPr="00B209C7" w:rsidRDefault="008D137C" w:rsidP="003E18EA">
            <w:pPr>
              <w:jc w:val="left"/>
              <w:rPr>
                <w:color w:val="000000"/>
                <w:sz w:val="14"/>
                <w:szCs w:val="14"/>
              </w:rPr>
            </w:pPr>
            <w:r w:rsidRPr="00B209C7">
              <w:rPr>
                <w:color w:val="000000"/>
                <w:sz w:val="14"/>
                <w:szCs w:val="14"/>
              </w:rPr>
              <w:t>2936240010</w:t>
            </w:r>
          </w:p>
        </w:tc>
        <w:tc>
          <w:tcPr>
            <w:tcW w:w="2883" w:type="dxa"/>
            <w:hideMark/>
          </w:tcPr>
          <w:p w14:paraId="678A6363" w14:textId="77777777" w:rsidR="008D137C" w:rsidRPr="00B209C7" w:rsidRDefault="008D137C" w:rsidP="003E18EA">
            <w:pPr>
              <w:jc w:val="left"/>
              <w:rPr>
                <w:color w:val="000000"/>
                <w:sz w:val="14"/>
                <w:szCs w:val="14"/>
              </w:rPr>
            </w:pPr>
            <w:r w:rsidRPr="00B209C7">
              <w:rPr>
                <w:color w:val="000000"/>
                <w:sz w:val="14"/>
                <w:szCs w:val="14"/>
              </w:rPr>
              <w:t xml:space="preserve">--- </w:t>
            </w:r>
            <w:proofErr w:type="spellStart"/>
            <w:r w:rsidRPr="00B209C7">
              <w:rPr>
                <w:color w:val="000000"/>
                <w:sz w:val="14"/>
                <w:szCs w:val="14"/>
              </w:rPr>
              <w:t>vitamine</w:t>
            </w:r>
            <w:proofErr w:type="spellEnd"/>
            <w:r w:rsidRPr="00B209C7">
              <w:rPr>
                <w:color w:val="000000"/>
                <w:sz w:val="14"/>
                <w:szCs w:val="14"/>
              </w:rPr>
              <w:t xml:space="preserve"> B3</w:t>
            </w:r>
          </w:p>
        </w:tc>
        <w:tc>
          <w:tcPr>
            <w:tcW w:w="760" w:type="dxa"/>
            <w:hideMark/>
          </w:tcPr>
          <w:p w14:paraId="4313B6D7" w14:textId="77777777" w:rsidR="008D137C" w:rsidRPr="00B209C7" w:rsidRDefault="008D137C" w:rsidP="003E18EA">
            <w:pPr>
              <w:jc w:val="center"/>
              <w:rPr>
                <w:color w:val="000000"/>
                <w:sz w:val="14"/>
                <w:szCs w:val="14"/>
              </w:rPr>
            </w:pPr>
            <w:r w:rsidRPr="00B209C7">
              <w:rPr>
                <w:color w:val="000000"/>
                <w:sz w:val="14"/>
                <w:szCs w:val="14"/>
              </w:rPr>
              <w:t>40%</w:t>
            </w:r>
          </w:p>
        </w:tc>
        <w:tc>
          <w:tcPr>
            <w:tcW w:w="1241" w:type="dxa"/>
            <w:hideMark/>
          </w:tcPr>
          <w:p w14:paraId="665A22D4"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2AF71F38" w14:textId="77777777" w:rsidR="008D137C" w:rsidRPr="00B209C7" w:rsidRDefault="008D137C" w:rsidP="003E18EA">
            <w:pPr>
              <w:jc w:val="left"/>
              <w:rPr>
                <w:color w:val="000000"/>
                <w:sz w:val="14"/>
                <w:szCs w:val="14"/>
              </w:rPr>
            </w:pPr>
            <w:r w:rsidRPr="00B209C7">
              <w:rPr>
                <w:color w:val="000000"/>
                <w:sz w:val="14"/>
                <w:szCs w:val="14"/>
              </w:rPr>
              <w:t>2936240010</w:t>
            </w:r>
          </w:p>
        </w:tc>
        <w:tc>
          <w:tcPr>
            <w:tcW w:w="627" w:type="dxa"/>
            <w:hideMark/>
          </w:tcPr>
          <w:p w14:paraId="65757903" w14:textId="77777777" w:rsidR="008D137C" w:rsidRPr="00B209C7" w:rsidRDefault="008D137C" w:rsidP="003E18EA">
            <w:pPr>
              <w:jc w:val="center"/>
              <w:rPr>
                <w:color w:val="000000"/>
                <w:sz w:val="14"/>
                <w:szCs w:val="14"/>
              </w:rPr>
            </w:pPr>
            <w:r w:rsidRPr="00B209C7">
              <w:rPr>
                <w:color w:val="000000"/>
                <w:sz w:val="14"/>
                <w:szCs w:val="14"/>
              </w:rPr>
              <w:t>2.5%</w:t>
            </w:r>
          </w:p>
        </w:tc>
        <w:tc>
          <w:tcPr>
            <w:tcW w:w="1149" w:type="dxa"/>
            <w:hideMark/>
          </w:tcPr>
          <w:p w14:paraId="66B067D7" w14:textId="77777777" w:rsidR="008D137C" w:rsidRPr="00B209C7" w:rsidRDefault="008D137C" w:rsidP="003E18EA">
            <w:pPr>
              <w:jc w:val="center"/>
              <w:rPr>
                <w:color w:val="000000"/>
                <w:sz w:val="14"/>
                <w:szCs w:val="14"/>
              </w:rPr>
            </w:pPr>
            <w:r w:rsidRPr="00B209C7">
              <w:rPr>
                <w:color w:val="000000"/>
                <w:sz w:val="14"/>
                <w:szCs w:val="14"/>
              </w:rPr>
              <w:t>2.5%</w:t>
            </w:r>
          </w:p>
        </w:tc>
      </w:tr>
      <w:tr w:rsidR="008B4CD6" w:rsidRPr="00B209C7" w14:paraId="1F7FFE72" w14:textId="77777777" w:rsidTr="008B4CD6">
        <w:trPr>
          <w:trHeight w:val="227"/>
        </w:trPr>
        <w:tc>
          <w:tcPr>
            <w:tcW w:w="1285" w:type="dxa"/>
            <w:hideMark/>
          </w:tcPr>
          <w:p w14:paraId="64A4536A" w14:textId="77777777" w:rsidR="008D137C" w:rsidRPr="00B209C7" w:rsidRDefault="008D137C" w:rsidP="003E18EA">
            <w:pPr>
              <w:jc w:val="left"/>
              <w:rPr>
                <w:color w:val="000000"/>
                <w:sz w:val="14"/>
                <w:szCs w:val="14"/>
              </w:rPr>
            </w:pPr>
            <w:r w:rsidRPr="00B209C7">
              <w:rPr>
                <w:color w:val="000000"/>
                <w:sz w:val="14"/>
                <w:szCs w:val="14"/>
              </w:rPr>
              <w:t>2936240090</w:t>
            </w:r>
          </w:p>
        </w:tc>
        <w:tc>
          <w:tcPr>
            <w:tcW w:w="2883" w:type="dxa"/>
            <w:hideMark/>
          </w:tcPr>
          <w:p w14:paraId="0F20FBDA" w14:textId="77777777" w:rsidR="008D137C" w:rsidRPr="00B209C7" w:rsidRDefault="008D137C" w:rsidP="003E18EA">
            <w:pPr>
              <w:jc w:val="left"/>
              <w:rPr>
                <w:color w:val="000000"/>
                <w:sz w:val="14"/>
                <w:szCs w:val="14"/>
              </w:rPr>
            </w:pPr>
            <w:r w:rsidRPr="00B209C7">
              <w:rPr>
                <w:color w:val="000000"/>
                <w:sz w:val="14"/>
                <w:szCs w:val="14"/>
              </w:rPr>
              <w:t xml:space="preserve">--- </w:t>
            </w:r>
            <w:proofErr w:type="spellStart"/>
            <w:r w:rsidRPr="00B209C7">
              <w:rPr>
                <w:color w:val="000000"/>
                <w:sz w:val="14"/>
                <w:szCs w:val="14"/>
              </w:rPr>
              <w:t>autres</w:t>
            </w:r>
            <w:proofErr w:type="spellEnd"/>
          </w:p>
        </w:tc>
        <w:tc>
          <w:tcPr>
            <w:tcW w:w="760" w:type="dxa"/>
            <w:hideMark/>
          </w:tcPr>
          <w:p w14:paraId="7F6A94B6" w14:textId="77777777" w:rsidR="008D137C" w:rsidRPr="00B209C7" w:rsidRDefault="008D137C" w:rsidP="003E18EA">
            <w:pPr>
              <w:jc w:val="center"/>
              <w:rPr>
                <w:color w:val="000000"/>
                <w:sz w:val="14"/>
                <w:szCs w:val="14"/>
              </w:rPr>
            </w:pPr>
            <w:r w:rsidRPr="00B209C7">
              <w:rPr>
                <w:color w:val="000000"/>
                <w:sz w:val="14"/>
                <w:szCs w:val="14"/>
              </w:rPr>
              <w:t>40%</w:t>
            </w:r>
          </w:p>
        </w:tc>
        <w:tc>
          <w:tcPr>
            <w:tcW w:w="1241" w:type="dxa"/>
            <w:hideMark/>
          </w:tcPr>
          <w:p w14:paraId="36D80500"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1844A6A5" w14:textId="77777777" w:rsidR="008D137C" w:rsidRPr="00B209C7" w:rsidRDefault="008D137C" w:rsidP="003E18EA">
            <w:pPr>
              <w:jc w:val="left"/>
              <w:rPr>
                <w:color w:val="000000"/>
                <w:sz w:val="14"/>
                <w:szCs w:val="14"/>
              </w:rPr>
            </w:pPr>
            <w:r w:rsidRPr="00B209C7">
              <w:rPr>
                <w:color w:val="000000"/>
                <w:sz w:val="14"/>
                <w:szCs w:val="14"/>
              </w:rPr>
              <w:t>2936240090</w:t>
            </w:r>
          </w:p>
        </w:tc>
        <w:tc>
          <w:tcPr>
            <w:tcW w:w="627" w:type="dxa"/>
            <w:hideMark/>
          </w:tcPr>
          <w:p w14:paraId="1CB9D306" w14:textId="77777777" w:rsidR="008D137C" w:rsidRPr="00B209C7" w:rsidRDefault="008D137C" w:rsidP="003E18EA">
            <w:pPr>
              <w:jc w:val="center"/>
              <w:rPr>
                <w:color w:val="000000"/>
                <w:sz w:val="14"/>
                <w:szCs w:val="14"/>
              </w:rPr>
            </w:pPr>
            <w:r w:rsidRPr="00B209C7">
              <w:rPr>
                <w:color w:val="000000"/>
                <w:sz w:val="14"/>
                <w:szCs w:val="14"/>
              </w:rPr>
              <w:t>2.5%</w:t>
            </w:r>
          </w:p>
        </w:tc>
        <w:tc>
          <w:tcPr>
            <w:tcW w:w="1149" w:type="dxa"/>
            <w:hideMark/>
          </w:tcPr>
          <w:p w14:paraId="1FE140CF" w14:textId="77777777" w:rsidR="008D137C" w:rsidRPr="00B209C7" w:rsidRDefault="008D137C" w:rsidP="003E18EA">
            <w:pPr>
              <w:jc w:val="center"/>
              <w:rPr>
                <w:color w:val="000000"/>
                <w:sz w:val="14"/>
                <w:szCs w:val="14"/>
              </w:rPr>
            </w:pPr>
            <w:r w:rsidRPr="00B209C7">
              <w:rPr>
                <w:color w:val="000000"/>
                <w:sz w:val="14"/>
                <w:szCs w:val="14"/>
              </w:rPr>
              <w:t>2.5%</w:t>
            </w:r>
          </w:p>
        </w:tc>
      </w:tr>
      <w:tr w:rsidR="008B4CD6" w:rsidRPr="00B209C7" w14:paraId="60B4A98C" w14:textId="77777777" w:rsidTr="008B4CD6">
        <w:trPr>
          <w:cnfStyle w:val="000000010000" w:firstRow="0" w:lastRow="0" w:firstColumn="0" w:lastColumn="0" w:oddVBand="0" w:evenVBand="0" w:oddHBand="0" w:evenHBand="1" w:firstRowFirstColumn="0" w:firstRowLastColumn="0" w:lastRowFirstColumn="0" w:lastRowLastColumn="0"/>
          <w:trHeight w:val="227"/>
        </w:trPr>
        <w:tc>
          <w:tcPr>
            <w:tcW w:w="1285" w:type="dxa"/>
            <w:hideMark/>
          </w:tcPr>
          <w:p w14:paraId="0C512C91" w14:textId="77777777" w:rsidR="008D137C" w:rsidRPr="00B209C7" w:rsidRDefault="008D137C" w:rsidP="003E18EA">
            <w:pPr>
              <w:jc w:val="left"/>
              <w:rPr>
                <w:color w:val="000000"/>
                <w:sz w:val="14"/>
                <w:szCs w:val="14"/>
              </w:rPr>
            </w:pPr>
            <w:r w:rsidRPr="00B209C7">
              <w:rPr>
                <w:color w:val="000000"/>
                <w:sz w:val="14"/>
                <w:szCs w:val="14"/>
              </w:rPr>
              <w:t>2936280000</w:t>
            </w:r>
          </w:p>
        </w:tc>
        <w:tc>
          <w:tcPr>
            <w:tcW w:w="2883" w:type="dxa"/>
            <w:hideMark/>
          </w:tcPr>
          <w:p w14:paraId="21275F4A" w14:textId="77777777" w:rsidR="008D137C" w:rsidRPr="00B209C7" w:rsidRDefault="008D137C" w:rsidP="003E18EA">
            <w:pPr>
              <w:jc w:val="left"/>
              <w:rPr>
                <w:color w:val="000000"/>
                <w:sz w:val="14"/>
                <w:szCs w:val="14"/>
                <w:lang w:val="fr-FR"/>
              </w:rPr>
            </w:pPr>
            <w:r w:rsidRPr="00B209C7">
              <w:rPr>
                <w:color w:val="000000"/>
                <w:sz w:val="14"/>
                <w:szCs w:val="14"/>
                <w:lang w:val="fr-FR"/>
              </w:rPr>
              <w:t>-- Vitamine E et ses dérivés</w:t>
            </w:r>
          </w:p>
        </w:tc>
        <w:tc>
          <w:tcPr>
            <w:tcW w:w="760" w:type="dxa"/>
            <w:hideMark/>
          </w:tcPr>
          <w:p w14:paraId="7E7F5E97" w14:textId="77777777" w:rsidR="008D137C" w:rsidRPr="00B209C7" w:rsidRDefault="008D137C" w:rsidP="003E18EA">
            <w:pPr>
              <w:jc w:val="center"/>
              <w:rPr>
                <w:color w:val="000000"/>
                <w:sz w:val="14"/>
                <w:szCs w:val="14"/>
              </w:rPr>
            </w:pPr>
            <w:r w:rsidRPr="00B209C7">
              <w:rPr>
                <w:color w:val="000000"/>
                <w:sz w:val="14"/>
                <w:szCs w:val="14"/>
              </w:rPr>
              <w:t>40%</w:t>
            </w:r>
          </w:p>
        </w:tc>
        <w:tc>
          <w:tcPr>
            <w:tcW w:w="1241" w:type="dxa"/>
            <w:hideMark/>
          </w:tcPr>
          <w:p w14:paraId="775CB659" w14:textId="77777777" w:rsidR="008D137C" w:rsidRPr="00B209C7" w:rsidRDefault="008D137C" w:rsidP="003E18EA">
            <w:pPr>
              <w:jc w:val="center"/>
              <w:rPr>
                <w:color w:val="000000"/>
                <w:sz w:val="14"/>
                <w:szCs w:val="14"/>
              </w:rPr>
            </w:pPr>
            <w:r w:rsidRPr="00B209C7">
              <w:rPr>
                <w:color w:val="000000"/>
                <w:sz w:val="14"/>
                <w:szCs w:val="14"/>
              </w:rPr>
              <w:t>15%</w:t>
            </w:r>
          </w:p>
        </w:tc>
        <w:tc>
          <w:tcPr>
            <w:tcW w:w="1190" w:type="dxa"/>
            <w:hideMark/>
          </w:tcPr>
          <w:p w14:paraId="3ACC58F6" w14:textId="77777777" w:rsidR="008D137C" w:rsidRPr="00B209C7" w:rsidRDefault="008D137C" w:rsidP="003E18EA">
            <w:pPr>
              <w:jc w:val="left"/>
              <w:rPr>
                <w:color w:val="000000"/>
                <w:sz w:val="14"/>
                <w:szCs w:val="14"/>
              </w:rPr>
            </w:pPr>
            <w:r w:rsidRPr="00B209C7">
              <w:rPr>
                <w:color w:val="000000"/>
                <w:sz w:val="14"/>
                <w:szCs w:val="14"/>
              </w:rPr>
              <w:t>2936280000</w:t>
            </w:r>
          </w:p>
        </w:tc>
        <w:tc>
          <w:tcPr>
            <w:tcW w:w="627" w:type="dxa"/>
            <w:hideMark/>
          </w:tcPr>
          <w:p w14:paraId="4C7DAD1C" w14:textId="77777777" w:rsidR="008D137C" w:rsidRPr="00B209C7" w:rsidRDefault="008D137C" w:rsidP="003E18EA">
            <w:pPr>
              <w:jc w:val="center"/>
              <w:rPr>
                <w:color w:val="000000"/>
                <w:sz w:val="14"/>
                <w:szCs w:val="14"/>
              </w:rPr>
            </w:pPr>
            <w:r w:rsidRPr="00B209C7">
              <w:rPr>
                <w:color w:val="000000"/>
                <w:sz w:val="14"/>
                <w:szCs w:val="14"/>
              </w:rPr>
              <w:t>2.5%</w:t>
            </w:r>
          </w:p>
        </w:tc>
        <w:tc>
          <w:tcPr>
            <w:tcW w:w="1149" w:type="dxa"/>
            <w:hideMark/>
          </w:tcPr>
          <w:p w14:paraId="0C66D98D" w14:textId="77777777" w:rsidR="008D137C" w:rsidRPr="00B209C7" w:rsidRDefault="008D137C" w:rsidP="003E18EA">
            <w:pPr>
              <w:jc w:val="center"/>
              <w:rPr>
                <w:color w:val="000000"/>
                <w:sz w:val="14"/>
                <w:szCs w:val="14"/>
              </w:rPr>
            </w:pPr>
            <w:r w:rsidRPr="00B209C7">
              <w:rPr>
                <w:color w:val="000000"/>
                <w:sz w:val="14"/>
                <w:szCs w:val="14"/>
              </w:rPr>
              <w:t>2.5%</w:t>
            </w:r>
          </w:p>
        </w:tc>
      </w:tr>
    </w:tbl>
    <w:p w14:paraId="0DD949F6" w14:textId="77777777" w:rsidR="00E5573A" w:rsidRPr="00B209C7" w:rsidRDefault="00D00836" w:rsidP="003E18EA">
      <w:pPr>
        <w:pStyle w:val="NoteText"/>
        <w:spacing w:before="120"/>
      </w:pPr>
      <w:r w:rsidRPr="00B209C7">
        <w:t>1</w:t>
      </w:r>
      <w:r w:rsidRPr="00B209C7">
        <w:tab/>
      </w:r>
      <w:r w:rsidR="00E5573A" w:rsidRPr="00B209C7">
        <w:t xml:space="preserve">De </w:t>
      </w:r>
      <w:proofErr w:type="spellStart"/>
      <w:r w:rsidR="00E5573A" w:rsidRPr="00B209C7">
        <w:t>semence</w:t>
      </w:r>
      <w:proofErr w:type="spellEnd"/>
      <w:r w:rsidR="00E5573A" w:rsidRPr="00B209C7">
        <w:t>.</w:t>
      </w:r>
    </w:p>
    <w:p w14:paraId="63F71DA2" w14:textId="77777777" w:rsidR="00E5573A" w:rsidRPr="00B209C7" w:rsidRDefault="00D00836" w:rsidP="003E18EA">
      <w:pPr>
        <w:pStyle w:val="NoteText"/>
      </w:pPr>
      <w:r w:rsidRPr="00B209C7">
        <w:t>2</w:t>
      </w:r>
      <w:r w:rsidRPr="00B209C7">
        <w:tab/>
      </w:r>
      <w:proofErr w:type="spellStart"/>
      <w:r w:rsidR="00E5573A" w:rsidRPr="00B209C7">
        <w:t>Autres</w:t>
      </w:r>
      <w:proofErr w:type="spellEnd"/>
      <w:r w:rsidR="00E5573A" w:rsidRPr="00B209C7">
        <w:t>.</w:t>
      </w:r>
    </w:p>
    <w:p w14:paraId="1A38C3B1" w14:textId="77777777" w:rsidR="00E5573A" w:rsidRPr="00B209C7" w:rsidRDefault="00E5573A" w:rsidP="003E18EA">
      <w:pPr>
        <w:pStyle w:val="NoteText"/>
        <w:rPr>
          <w:sz w:val="14"/>
          <w:szCs w:val="14"/>
        </w:rPr>
      </w:pPr>
    </w:p>
    <w:p w14:paraId="0EB8301A" w14:textId="77777777" w:rsidR="00E5573A" w:rsidRPr="00B209C7" w:rsidRDefault="00E5573A" w:rsidP="003E18EA">
      <w:pPr>
        <w:pStyle w:val="Caption"/>
        <w:keepNext w:val="0"/>
        <w:spacing w:before="0"/>
      </w:pPr>
      <w:r w:rsidRPr="00B209C7">
        <w:br w:type="page"/>
      </w:r>
      <w:r w:rsidRPr="00B209C7">
        <w:lastRenderedPageBreak/>
        <w:t>New Zealand</w:t>
      </w:r>
    </w:p>
    <w:tbl>
      <w:tblPr>
        <w:tblStyle w:val="WTOTable1"/>
        <w:tblW w:w="4942" w:type="pct"/>
        <w:tblLayout w:type="fixed"/>
        <w:tblLook w:val="04A0" w:firstRow="1" w:lastRow="0" w:firstColumn="1" w:lastColumn="0" w:noHBand="0" w:noVBand="1"/>
      </w:tblPr>
      <w:tblGrid>
        <w:gridCol w:w="1116"/>
        <w:gridCol w:w="3066"/>
        <w:gridCol w:w="772"/>
        <w:gridCol w:w="1244"/>
        <w:gridCol w:w="1120"/>
        <w:gridCol w:w="588"/>
        <w:gridCol w:w="1229"/>
      </w:tblGrid>
      <w:tr w:rsidR="00A666BB" w:rsidRPr="00B209C7" w14:paraId="7780FC3D" w14:textId="77777777" w:rsidTr="00A666BB">
        <w:trPr>
          <w:cnfStyle w:val="100000000000" w:firstRow="1" w:lastRow="0" w:firstColumn="0" w:lastColumn="0" w:oddVBand="0" w:evenVBand="0" w:oddHBand="0" w:evenHBand="0" w:firstRowFirstColumn="0" w:firstRowLastColumn="0" w:lastRowFirstColumn="0" w:lastRowLastColumn="0"/>
          <w:trHeight w:val="20"/>
        </w:trPr>
        <w:tc>
          <w:tcPr>
            <w:tcW w:w="6198" w:type="dxa"/>
            <w:gridSpan w:val="4"/>
            <w:tcBorders>
              <w:top w:val="single" w:sz="4" w:space="0" w:color="auto"/>
              <w:bottom w:val="single" w:sz="4" w:space="0" w:color="auto"/>
            </w:tcBorders>
            <w:vAlign w:val="center"/>
          </w:tcPr>
          <w:p w14:paraId="4B19FDE8" w14:textId="77777777" w:rsidR="00A666BB" w:rsidRPr="00B209C7" w:rsidRDefault="00A666BB" w:rsidP="00A666BB">
            <w:pPr>
              <w:jc w:val="center"/>
              <w:rPr>
                <w:bCs/>
                <w:color w:val="FFFFFF" w:themeColor="background1"/>
                <w:sz w:val="14"/>
                <w:szCs w:val="14"/>
              </w:rPr>
            </w:pPr>
            <w:r w:rsidRPr="00B209C7">
              <w:rPr>
                <w:bCs/>
                <w:color w:val="FFFFFF" w:themeColor="background1"/>
              </w:rPr>
              <w:br w:type="page"/>
            </w:r>
            <w:r w:rsidRPr="00B209C7">
              <w:rPr>
                <w:bCs/>
                <w:color w:val="FFFFFF" w:themeColor="background1"/>
                <w:sz w:val="14"/>
                <w:szCs w:val="14"/>
              </w:rPr>
              <w:t>BOUND DUTIES</w:t>
            </w:r>
          </w:p>
        </w:tc>
        <w:tc>
          <w:tcPr>
            <w:tcW w:w="2937" w:type="dxa"/>
            <w:gridSpan w:val="3"/>
            <w:tcBorders>
              <w:top w:val="single" w:sz="4" w:space="0" w:color="auto"/>
              <w:bottom w:val="single" w:sz="4" w:space="0" w:color="auto"/>
            </w:tcBorders>
            <w:vAlign w:val="center"/>
          </w:tcPr>
          <w:p w14:paraId="3F2E8A6B" w14:textId="31D9DD57" w:rsidR="00A666BB" w:rsidRPr="00B209C7" w:rsidRDefault="00A666BB" w:rsidP="00A666BB">
            <w:pPr>
              <w:jc w:val="center"/>
              <w:rPr>
                <w:bCs/>
                <w:color w:val="FFFFFF" w:themeColor="background1"/>
                <w:sz w:val="14"/>
                <w:szCs w:val="14"/>
              </w:rPr>
            </w:pPr>
            <w:r w:rsidRPr="00B209C7">
              <w:rPr>
                <w:bCs/>
                <w:color w:val="FFFFFF" w:themeColor="background1"/>
                <w:sz w:val="14"/>
                <w:szCs w:val="14"/>
              </w:rPr>
              <w:t xml:space="preserve">APPLIED DUTIES </w:t>
            </w:r>
            <w:r w:rsidRPr="00B209C7">
              <w:rPr>
                <w:bCs/>
                <w:color w:val="FFFFFF" w:themeColor="background1"/>
                <w:sz w:val="14"/>
                <w:szCs w:val="14"/>
              </w:rPr>
              <w:br/>
              <w:t>(Year 202</w:t>
            </w:r>
            <w:r w:rsidR="00F008A3" w:rsidRPr="00B209C7">
              <w:rPr>
                <w:bCs/>
                <w:color w:val="FFFFFF" w:themeColor="background1"/>
                <w:sz w:val="14"/>
                <w:szCs w:val="14"/>
              </w:rPr>
              <w:t>1</w:t>
            </w:r>
            <w:r w:rsidRPr="00B209C7">
              <w:rPr>
                <w:bCs/>
                <w:color w:val="FFFFFF" w:themeColor="background1"/>
                <w:sz w:val="14"/>
                <w:szCs w:val="14"/>
              </w:rPr>
              <w:t>)</w:t>
            </w:r>
          </w:p>
        </w:tc>
      </w:tr>
      <w:tr w:rsidR="00A666BB" w:rsidRPr="00B209C7" w14:paraId="5CCDEC16" w14:textId="77777777" w:rsidTr="00A666BB">
        <w:trPr>
          <w:trHeight w:val="20"/>
        </w:trPr>
        <w:tc>
          <w:tcPr>
            <w:tcW w:w="1116" w:type="dxa"/>
            <w:tcBorders>
              <w:top w:val="single" w:sz="4" w:space="0" w:color="auto"/>
            </w:tcBorders>
            <w:shd w:val="clear" w:color="auto" w:fill="006283"/>
            <w:vAlign w:val="center"/>
          </w:tcPr>
          <w:p w14:paraId="2A59BA68" w14:textId="77777777" w:rsidR="00A666BB" w:rsidRPr="00B209C7" w:rsidRDefault="00A666BB" w:rsidP="00A666BB">
            <w:pPr>
              <w:jc w:val="center"/>
              <w:rPr>
                <w:b/>
                <w:bCs/>
                <w:color w:val="FFFFFF" w:themeColor="background1"/>
                <w:sz w:val="14"/>
                <w:szCs w:val="14"/>
              </w:rPr>
            </w:pPr>
            <w:r w:rsidRPr="00B209C7">
              <w:rPr>
                <w:b/>
                <w:bCs/>
                <w:color w:val="FFFFFF" w:themeColor="background1"/>
                <w:sz w:val="14"/>
                <w:szCs w:val="14"/>
              </w:rPr>
              <w:t>Tariff Line (HS 2007)</w:t>
            </w:r>
          </w:p>
        </w:tc>
        <w:tc>
          <w:tcPr>
            <w:tcW w:w="3066" w:type="dxa"/>
            <w:tcBorders>
              <w:top w:val="single" w:sz="4" w:space="0" w:color="auto"/>
            </w:tcBorders>
            <w:shd w:val="clear" w:color="auto" w:fill="006283"/>
            <w:vAlign w:val="center"/>
          </w:tcPr>
          <w:p w14:paraId="4F50E034" w14:textId="77777777" w:rsidR="00A666BB" w:rsidRPr="00B209C7" w:rsidRDefault="00A666BB" w:rsidP="00A666BB">
            <w:pPr>
              <w:jc w:val="center"/>
              <w:rPr>
                <w:b/>
                <w:bCs/>
                <w:color w:val="FFFFFF" w:themeColor="background1"/>
                <w:sz w:val="14"/>
                <w:szCs w:val="14"/>
              </w:rPr>
            </w:pPr>
            <w:r w:rsidRPr="00B209C7">
              <w:rPr>
                <w:b/>
                <w:bCs/>
                <w:color w:val="FFFFFF" w:themeColor="background1"/>
                <w:sz w:val="14"/>
                <w:szCs w:val="14"/>
              </w:rPr>
              <w:t>Designation</w:t>
            </w:r>
          </w:p>
        </w:tc>
        <w:tc>
          <w:tcPr>
            <w:tcW w:w="772" w:type="dxa"/>
            <w:tcBorders>
              <w:top w:val="single" w:sz="4" w:space="0" w:color="auto"/>
            </w:tcBorders>
            <w:shd w:val="clear" w:color="auto" w:fill="006283"/>
            <w:vAlign w:val="center"/>
          </w:tcPr>
          <w:p w14:paraId="6CB5FC1C" w14:textId="77777777" w:rsidR="00A666BB" w:rsidRPr="00B209C7" w:rsidRDefault="00A666BB" w:rsidP="00A666BB">
            <w:pPr>
              <w:jc w:val="center"/>
              <w:rPr>
                <w:b/>
                <w:bCs/>
                <w:color w:val="FFFFFF" w:themeColor="background1"/>
                <w:sz w:val="14"/>
                <w:szCs w:val="14"/>
              </w:rPr>
            </w:pPr>
            <w:r w:rsidRPr="00B209C7">
              <w:rPr>
                <w:b/>
                <w:bCs/>
                <w:color w:val="FFFFFF" w:themeColor="background1"/>
                <w:sz w:val="14"/>
                <w:szCs w:val="14"/>
              </w:rPr>
              <w:t>Bound Duty</w:t>
            </w:r>
          </w:p>
        </w:tc>
        <w:tc>
          <w:tcPr>
            <w:tcW w:w="1244" w:type="dxa"/>
            <w:tcBorders>
              <w:top w:val="single" w:sz="4" w:space="0" w:color="auto"/>
            </w:tcBorders>
            <w:shd w:val="clear" w:color="auto" w:fill="006283"/>
            <w:vAlign w:val="center"/>
          </w:tcPr>
          <w:p w14:paraId="1C95BA7B" w14:textId="77777777" w:rsidR="00A666BB" w:rsidRPr="00B209C7" w:rsidRDefault="00A666BB" w:rsidP="00A666BB">
            <w:pPr>
              <w:jc w:val="center"/>
              <w:rPr>
                <w:b/>
                <w:bCs/>
                <w:color w:val="FFFFFF" w:themeColor="background1"/>
                <w:sz w:val="14"/>
                <w:szCs w:val="14"/>
              </w:rPr>
            </w:pPr>
            <w:r w:rsidRPr="00B209C7">
              <w:rPr>
                <w:b/>
                <w:bCs/>
                <w:color w:val="FFFFFF" w:themeColor="background1"/>
                <w:sz w:val="14"/>
                <w:szCs w:val="14"/>
              </w:rPr>
              <w:t>Other Duties &amp; Charges</w:t>
            </w:r>
          </w:p>
        </w:tc>
        <w:tc>
          <w:tcPr>
            <w:tcW w:w="1120" w:type="dxa"/>
            <w:tcBorders>
              <w:top w:val="single" w:sz="4" w:space="0" w:color="auto"/>
            </w:tcBorders>
            <w:shd w:val="clear" w:color="auto" w:fill="006283"/>
            <w:vAlign w:val="center"/>
          </w:tcPr>
          <w:p w14:paraId="371FC159" w14:textId="77777777" w:rsidR="00A666BB" w:rsidRPr="00B209C7" w:rsidRDefault="00A666BB" w:rsidP="00A666BB">
            <w:pPr>
              <w:jc w:val="center"/>
              <w:rPr>
                <w:b/>
                <w:bCs/>
                <w:color w:val="FFFFFF" w:themeColor="background1"/>
                <w:sz w:val="14"/>
                <w:szCs w:val="14"/>
              </w:rPr>
            </w:pPr>
            <w:r w:rsidRPr="00B209C7">
              <w:rPr>
                <w:b/>
                <w:bCs/>
                <w:color w:val="FFFFFF" w:themeColor="background1"/>
                <w:sz w:val="14"/>
                <w:szCs w:val="14"/>
              </w:rPr>
              <w:t>Tariff Line (HS 2017)</w:t>
            </w:r>
          </w:p>
        </w:tc>
        <w:tc>
          <w:tcPr>
            <w:tcW w:w="588" w:type="dxa"/>
            <w:tcBorders>
              <w:top w:val="single" w:sz="4" w:space="0" w:color="auto"/>
            </w:tcBorders>
            <w:shd w:val="clear" w:color="auto" w:fill="006283"/>
            <w:vAlign w:val="center"/>
          </w:tcPr>
          <w:p w14:paraId="584943CE" w14:textId="77777777" w:rsidR="00A666BB" w:rsidRPr="00B209C7" w:rsidRDefault="00A666BB" w:rsidP="00A666BB">
            <w:pPr>
              <w:jc w:val="center"/>
              <w:rPr>
                <w:b/>
                <w:bCs/>
                <w:color w:val="FFFFFF" w:themeColor="background1"/>
                <w:sz w:val="14"/>
                <w:szCs w:val="14"/>
              </w:rPr>
            </w:pPr>
            <w:r w:rsidRPr="00B209C7">
              <w:rPr>
                <w:b/>
                <w:bCs/>
                <w:color w:val="FFFFFF" w:themeColor="background1"/>
                <w:sz w:val="14"/>
                <w:szCs w:val="14"/>
              </w:rPr>
              <w:t>MFN</w:t>
            </w:r>
          </w:p>
        </w:tc>
        <w:tc>
          <w:tcPr>
            <w:tcW w:w="1229" w:type="dxa"/>
            <w:tcBorders>
              <w:top w:val="single" w:sz="4" w:space="0" w:color="auto"/>
            </w:tcBorders>
            <w:shd w:val="clear" w:color="auto" w:fill="006283"/>
            <w:vAlign w:val="center"/>
          </w:tcPr>
          <w:p w14:paraId="0DBB12D3" w14:textId="77777777" w:rsidR="00A666BB" w:rsidRPr="00B209C7" w:rsidRDefault="00A666BB" w:rsidP="00A666BB">
            <w:pPr>
              <w:jc w:val="center"/>
              <w:rPr>
                <w:b/>
                <w:bCs/>
                <w:color w:val="FFFFFF" w:themeColor="background1"/>
                <w:sz w:val="14"/>
                <w:szCs w:val="14"/>
              </w:rPr>
            </w:pPr>
            <w:proofErr w:type="spellStart"/>
            <w:r w:rsidRPr="00B209C7">
              <w:rPr>
                <w:b/>
                <w:bCs/>
                <w:color w:val="FFFFFF" w:themeColor="background1"/>
                <w:sz w:val="14"/>
                <w:szCs w:val="14"/>
              </w:rPr>
              <w:t>LDC</w:t>
            </w:r>
            <w:proofErr w:type="spellEnd"/>
            <w:r w:rsidRPr="00B209C7">
              <w:rPr>
                <w:b/>
                <w:bCs/>
                <w:color w:val="FFFFFF" w:themeColor="background1"/>
                <w:sz w:val="14"/>
                <w:szCs w:val="14"/>
              </w:rPr>
              <w:t xml:space="preserve"> Preferential</w:t>
            </w:r>
          </w:p>
        </w:tc>
      </w:tr>
      <w:tr w:rsidR="00A666BB" w:rsidRPr="00B209C7" w14:paraId="4902401E" w14:textId="77777777" w:rsidTr="00A666BB">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62E6F41D" w14:textId="77777777" w:rsidR="00A666BB" w:rsidRPr="00B209C7" w:rsidRDefault="00A666BB" w:rsidP="00A666BB">
            <w:pPr>
              <w:jc w:val="left"/>
              <w:rPr>
                <w:color w:val="000000"/>
                <w:sz w:val="14"/>
                <w:szCs w:val="14"/>
              </w:rPr>
            </w:pPr>
            <w:r w:rsidRPr="00B209C7">
              <w:rPr>
                <w:color w:val="000000"/>
                <w:sz w:val="14"/>
                <w:szCs w:val="14"/>
              </w:rPr>
              <w:t>1207</w:t>
            </w:r>
          </w:p>
        </w:tc>
        <w:tc>
          <w:tcPr>
            <w:tcW w:w="3066" w:type="dxa"/>
            <w:hideMark/>
          </w:tcPr>
          <w:p w14:paraId="512FDA7F" w14:textId="77777777" w:rsidR="00A666BB" w:rsidRPr="00B209C7" w:rsidRDefault="00A666BB" w:rsidP="00A666BB">
            <w:pPr>
              <w:jc w:val="left"/>
              <w:rPr>
                <w:color w:val="000000"/>
                <w:sz w:val="14"/>
                <w:szCs w:val="14"/>
              </w:rPr>
            </w:pPr>
            <w:r w:rsidRPr="00B209C7">
              <w:rPr>
                <w:color w:val="000000"/>
                <w:sz w:val="14"/>
                <w:szCs w:val="14"/>
              </w:rPr>
              <w:t>Other oil seeds and oleaginous fruits, whether or not broken:</w:t>
            </w:r>
          </w:p>
        </w:tc>
        <w:tc>
          <w:tcPr>
            <w:tcW w:w="772" w:type="dxa"/>
            <w:hideMark/>
          </w:tcPr>
          <w:p w14:paraId="33DE0B6F" w14:textId="77777777" w:rsidR="00A666BB" w:rsidRPr="00B209C7" w:rsidRDefault="00A666BB" w:rsidP="00A666BB">
            <w:pPr>
              <w:jc w:val="center"/>
              <w:rPr>
                <w:color w:val="000000"/>
                <w:sz w:val="14"/>
                <w:szCs w:val="14"/>
              </w:rPr>
            </w:pPr>
          </w:p>
        </w:tc>
        <w:tc>
          <w:tcPr>
            <w:tcW w:w="1244" w:type="dxa"/>
            <w:hideMark/>
          </w:tcPr>
          <w:p w14:paraId="68697E3C" w14:textId="77777777" w:rsidR="00A666BB" w:rsidRPr="00B209C7" w:rsidRDefault="00A666BB" w:rsidP="00A666BB">
            <w:pPr>
              <w:jc w:val="center"/>
              <w:rPr>
                <w:color w:val="000000"/>
                <w:sz w:val="14"/>
                <w:szCs w:val="14"/>
              </w:rPr>
            </w:pPr>
          </w:p>
        </w:tc>
        <w:tc>
          <w:tcPr>
            <w:tcW w:w="1120" w:type="dxa"/>
            <w:hideMark/>
          </w:tcPr>
          <w:p w14:paraId="321CA6A1" w14:textId="77777777" w:rsidR="00A666BB" w:rsidRPr="00B209C7" w:rsidRDefault="00A666BB" w:rsidP="00A666BB">
            <w:pPr>
              <w:jc w:val="center"/>
              <w:rPr>
                <w:color w:val="000000"/>
                <w:sz w:val="14"/>
                <w:szCs w:val="14"/>
              </w:rPr>
            </w:pPr>
          </w:p>
        </w:tc>
        <w:tc>
          <w:tcPr>
            <w:tcW w:w="588" w:type="dxa"/>
            <w:hideMark/>
          </w:tcPr>
          <w:p w14:paraId="1031385F" w14:textId="77777777" w:rsidR="00A666BB" w:rsidRPr="00B209C7" w:rsidRDefault="00A666BB" w:rsidP="00A666BB">
            <w:pPr>
              <w:jc w:val="center"/>
              <w:rPr>
                <w:color w:val="000000"/>
                <w:sz w:val="14"/>
                <w:szCs w:val="14"/>
              </w:rPr>
            </w:pPr>
          </w:p>
        </w:tc>
        <w:tc>
          <w:tcPr>
            <w:tcW w:w="1229" w:type="dxa"/>
            <w:hideMark/>
          </w:tcPr>
          <w:p w14:paraId="4B4C4BBC" w14:textId="77777777" w:rsidR="00A666BB" w:rsidRPr="00B209C7" w:rsidRDefault="00A666BB" w:rsidP="00A666BB">
            <w:pPr>
              <w:jc w:val="center"/>
              <w:rPr>
                <w:color w:val="000000"/>
                <w:sz w:val="14"/>
                <w:szCs w:val="14"/>
              </w:rPr>
            </w:pPr>
          </w:p>
        </w:tc>
      </w:tr>
      <w:tr w:rsidR="00A666BB" w:rsidRPr="00B209C7" w14:paraId="397528CC" w14:textId="77777777" w:rsidTr="00A666BB">
        <w:trPr>
          <w:trHeight w:val="20"/>
        </w:trPr>
        <w:tc>
          <w:tcPr>
            <w:tcW w:w="1116" w:type="dxa"/>
            <w:hideMark/>
          </w:tcPr>
          <w:p w14:paraId="76628A0C" w14:textId="77777777" w:rsidR="00A666BB" w:rsidRPr="00B209C7" w:rsidRDefault="00A666BB" w:rsidP="00A666BB">
            <w:pPr>
              <w:jc w:val="left"/>
              <w:rPr>
                <w:color w:val="000000"/>
                <w:sz w:val="14"/>
                <w:szCs w:val="14"/>
              </w:rPr>
            </w:pPr>
            <w:r w:rsidRPr="00B209C7">
              <w:rPr>
                <w:color w:val="000000"/>
                <w:sz w:val="14"/>
                <w:szCs w:val="14"/>
              </w:rPr>
              <w:t>12072000</w:t>
            </w:r>
          </w:p>
        </w:tc>
        <w:tc>
          <w:tcPr>
            <w:tcW w:w="3066" w:type="dxa"/>
            <w:hideMark/>
          </w:tcPr>
          <w:p w14:paraId="3D56F5AE" w14:textId="77777777" w:rsidR="00A666BB" w:rsidRPr="00B209C7" w:rsidRDefault="00A666BB" w:rsidP="00A666BB">
            <w:pPr>
              <w:jc w:val="left"/>
              <w:rPr>
                <w:color w:val="000000"/>
                <w:sz w:val="14"/>
                <w:szCs w:val="14"/>
              </w:rPr>
            </w:pPr>
            <w:r w:rsidRPr="00B209C7">
              <w:rPr>
                <w:color w:val="000000"/>
                <w:sz w:val="14"/>
                <w:szCs w:val="14"/>
              </w:rPr>
              <w:t>- Cotton seeds</w:t>
            </w:r>
          </w:p>
        </w:tc>
        <w:tc>
          <w:tcPr>
            <w:tcW w:w="772" w:type="dxa"/>
            <w:hideMark/>
          </w:tcPr>
          <w:p w14:paraId="4C1BEFD9" w14:textId="77777777" w:rsidR="00A666BB" w:rsidRPr="00B209C7" w:rsidRDefault="00A666BB" w:rsidP="00A666BB">
            <w:pPr>
              <w:jc w:val="center"/>
              <w:rPr>
                <w:color w:val="000000"/>
                <w:sz w:val="14"/>
                <w:szCs w:val="14"/>
              </w:rPr>
            </w:pPr>
            <w:r w:rsidRPr="00B209C7">
              <w:rPr>
                <w:color w:val="000000"/>
                <w:sz w:val="14"/>
                <w:szCs w:val="14"/>
              </w:rPr>
              <w:t>0%</w:t>
            </w:r>
          </w:p>
        </w:tc>
        <w:tc>
          <w:tcPr>
            <w:tcW w:w="1244" w:type="dxa"/>
            <w:hideMark/>
          </w:tcPr>
          <w:p w14:paraId="66CD374A" w14:textId="77777777" w:rsidR="00A666BB" w:rsidRPr="00B209C7" w:rsidRDefault="00A666BB" w:rsidP="00A666BB">
            <w:pPr>
              <w:jc w:val="center"/>
              <w:rPr>
                <w:color w:val="000000"/>
                <w:sz w:val="14"/>
                <w:szCs w:val="14"/>
              </w:rPr>
            </w:pPr>
          </w:p>
        </w:tc>
        <w:tc>
          <w:tcPr>
            <w:tcW w:w="1120" w:type="dxa"/>
            <w:hideMark/>
          </w:tcPr>
          <w:p w14:paraId="69CEFB74" w14:textId="77777777" w:rsidR="00A666BB" w:rsidRPr="00B209C7" w:rsidRDefault="00A666BB" w:rsidP="00A666BB">
            <w:pPr>
              <w:jc w:val="center"/>
              <w:rPr>
                <w:color w:val="000000"/>
                <w:sz w:val="14"/>
                <w:szCs w:val="14"/>
              </w:rPr>
            </w:pPr>
          </w:p>
        </w:tc>
        <w:tc>
          <w:tcPr>
            <w:tcW w:w="588" w:type="dxa"/>
            <w:hideMark/>
          </w:tcPr>
          <w:p w14:paraId="44918EB8" w14:textId="77777777" w:rsidR="00A666BB" w:rsidRPr="00B209C7" w:rsidRDefault="00A666BB" w:rsidP="00A666BB">
            <w:pPr>
              <w:jc w:val="center"/>
              <w:rPr>
                <w:color w:val="000000"/>
                <w:sz w:val="14"/>
                <w:szCs w:val="14"/>
              </w:rPr>
            </w:pPr>
          </w:p>
        </w:tc>
        <w:tc>
          <w:tcPr>
            <w:tcW w:w="1229" w:type="dxa"/>
            <w:hideMark/>
          </w:tcPr>
          <w:p w14:paraId="1F1D132B" w14:textId="77777777" w:rsidR="00A666BB" w:rsidRPr="00B209C7" w:rsidRDefault="00A666BB" w:rsidP="00A666BB">
            <w:pPr>
              <w:jc w:val="center"/>
              <w:rPr>
                <w:color w:val="000000"/>
                <w:sz w:val="14"/>
                <w:szCs w:val="14"/>
              </w:rPr>
            </w:pPr>
          </w:p>
        </w:tc>
      </w:tr>
      <w:tr w:rsidR="00A666BB" w:rsidRPr="00B209C7" w14:paraId="76684F02" w14:textId="77777777" w:rsidTr="00A666BB">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5EAADB38" w14:textId="77777777" w:rsidR="00A666BB" w:rsidRPr="00B209C7" w:rsidRDefault="00A666BB" w:rsidP="00A666BB">
            <w:pPr>
              <w:jc w:val="left"/>
              <w:rPr>
                <w:color w:val="000000"/>
                <w:sz w:val="14"/>
                <w:szCs w:val="14"/>
              </w:rPr>
            </w:pPr>
            <w:r w:rsidRPr="00B209C7">
              <w:rPr>
                <w:color w:val="000000"/>
                <w:sz w:val="14"/>
                <w:szCs w:val="14"/>
              </w:rPr>
              <w:t> </w:t>
            </w:r>
          </w:p>
        </w:tc>
        <w:tc>
          <w:tcPr>
            <w:tcW w:w="3066" w:type="dxa"/>
            <w:hideMark/>
          </w:tcPr>
          <w:p w14:paraId="5BA8EDA0" w14:textId="77777777" w:rsidR="00A666BB" w:rsidRPr="00B209C7" w:rsidRDefault="00A666BB" w:rsidP="00A666BB">
            <w:pPr>
              <w:jc w:val="left"/>
              <w:rPr>
                <w:color w:val="000000"/>
                <w:sz w:val="14"/>
                <w:szCs w:val="14"/>
              </w:rPr>
            </w:pPr>
            <w:r w:rsidRPr="00B209C7">
              <w:rPr>
                <w:color w:val="000000"/>
                <w:sz w:val="14"/>
                <w:szCs w:val="14"/>
              </w:rPr>
              <w:t> </w:t>
            </w:r>
          </w:p>
        </w:tc>
        <w:tc>
          <w:tcPr>
            <w:tcW w:w="772" w:type="dxa"/>
            <w:hideMark/>
          </w:tcPr>
          <w:p w14:paraId="7AB0FDBF" w14:textId="77777777" w:rsidR="00A666BB" w:rsidRPr="00B209C7" w:rsidRDefault="00A666BB" w:rsidP="00A666BB">
            <w:pPr>
              <w:jc w:val="center"/>
              <w:rPr>
                <w:color w:val="000000"/>
                <w:sz w:val="14"/>
                <w:szCs w:val="14"/>
              </w:rPr>
            </w:pPr>
          </w:p>
        </w:tc>
        <w:tc>
          <w:tcPr>
            <w:tcW w:w="1244" w:type="dxa"/>
            <w:hideMark/>
          </w:tcPr>
          <w:p w14:paraId="7303746E" w14:textId="77777777" w:rsidR="00A666BB" w:rsidRPr="00B209C7" w:rsidRDefault="00A666BB" w:rsidP="00A666BB">
            <w:pPr>
              <w:jc w:val="center"/>
              <w:rPr>
                <w:color w:val="000000"/>
                <w:sz w:val="14"/>
                <w:szCs w:val="14"/>
              </w:rPr>
            </w:pPr>
          </w:p>
        </w:tc>
        <w:tc>
          <w:tcPr>
            <w:tcW w:w="1120" w:type="dxa"/>
            <w:hideMark/>
          </w:tcPr>
          <w:p w14:paraId="66969D77" w14:textId="77777777" w:rsidR="00A666BB" w:rsidRPr="00B209C7" w:rsidRDefault="00A666BB" w:rsidP="00A666BB">
            <w:pPr>
              <w:jc w:val="center"/>
              <w:rPr>
                <w:color w:val="000000"/>
                <w:sz w:val="14"/>
                <w:szCs w:val="14"/>
              </w:rPr>
            </w:pPr>
            <w:r w:rsidRPr="00B209C7">
              <w:rPr>
                <w:color w:val="000000"/>
                <w:sz w:val="14"/>
                <w:szCs w:val="14"/>
              </w:rPr>
              <w:t>12072100¹</w:t>
            </w:r>
          </w:p>
        </w:tc>
        <w:tc>
          <w:tcPr>
            <w:tcW w:w="588" w:type="dxa"/>
            <w:hideMark/>
          </w:tcPr>
          <w:p w14:paraId="3B23C1A9" w14:textId="77777777" w:rsidR="00A666BB" w:rsidRPr="00B209C7" w:rsidRDefault="00A666BB" w:rsidP="00A666BB">
            <w:pPr>
              <w:jc w:val="center"/>
              <w:rPr>
                <w:color w:val="000000"/>
                <w:sz w:val="14"/>
                <w:szCs w:val="14"/>
              </w:rPr>
            </w:pPr>
            <w:r w:rsidRPr="00B209C7">
              <w:rPr>
                <w:color w:val="000000"/>
                <w:sz w:val="14"/>
                <w:szCs w:val="14"/>
              </w:rPr>
              <w:t>0%</w:t>
            </w:r>
          </w:p>
        </w:tc>
        <w:tc>
          <w:tcPr>
            <w:tcW w:w="1229" w:type="dxa"/>
            <w:hideMark/>
          </w:tcPr>
          <w:p w14:paraId="65C94BA8" w14:textId="77777777" w:rsidR="00A666BB" w:rsidRPr="00B209C7" w:rsidRDefault="00A666BB" w:rsidP="00A666BB">
            <w:pPr>
              <w:jc w:val="center"/>
              <w:rPr>
                <w:color w:val="000000"/>
                <w:sz w:val="14"/>
                <w:szCs w:val="14"/>
              </w:rPr>
            </w:pPr>
            <w:r w:rsidRPr="00B209C7">
              <w:rPr>
                <w:color w:val="000000"/>
                <w:sz w:val="14"/>
                <w:szCs w:val="14"/>
              </w:rPr>
              <w:t>0%</w:t>
            </w:r>
          </w:p>
        </w:tc>
      </w:tr>
      <w:tr w:rsidR="00A666BB" w:rsidRPr="00B209C7" w14:paraId="485F6101" w14:textId="77777777" w:rsidTr="00A666BB">
        <w:trPr>
          <w:trHeight w:val="20"/>
        </w:trPr>
        <w:tc>
          <w:tcPr>
            <w:tcW w:w="1116" w:type="dxa"/>
            <w:hideMark/>
          </w:tcPr>
          <w:p w14:paraId="1AABFDE9" w14:textId="77777777" w:rsidR="00A666BB" w:rsidRPr="00B209C7" w:rsidRDefault="00A666BB" w:rsidP="00A666BB">
            <w:pPr>
              <w:jc w:val="left"/>
              <w:rPr>
                <w:color w:val="000000"/>
                <w:sz w:val="14"/>
                <w:szCs w:val="14"/>
              </w:rPr>
            </w:pPr>
            <w:r w:rsidRPr="00B209C7">
              <w:rPr>
                <w:color w:val="000000"/>
                <w:sz w:val="14"/>
                <w:szCs w:val="14"/>
              </w:rPr>
              <w:t> </w:t>
            </w:r>
          </w:p>
        </w:tc>
        <w:tc>
          <w:tcPr>
            <w:tcW w:w="3066" w:type="dxa"/>
            <w:hideMark/>
          </w:tcPr>
          <w:p w14:paraId="533882A0" w14:textId="77777777" w:rsidR="00A666BB" w:rsidRPr="00B209C7" w:rsidRDefault="00A666BB" w:rsidP="00A666BB">
            <w:pPr>
              <w:jc w:val="left"/>
              <w:rPr>
                <w:color w:val="000000"/>
                <w:sz w:val="14"/>
                <w:szCs w:val="14"/>
              </w:rPr>
            </w:pPr>
            <w:r w:rsidRPr="00B209C7">
              <w:rPr>
                <w:color w:val="000000"/>
                <w:sz w:val="14"/>
                <w:szCs w:val="14"/>
              </w:rPr>
              <w:t> </w:t>
            </w:r>
          </w:p>
        </w:tc>
        <w:tc>
          <w:tcPr>
            <w:tcW w:w="772" w:type="dxa"/>
            <w:hideMark/>
          </w:tcPr>
          <w:p w14:paraId="39F809B2" w14:textId="77777777" w:rsidR="00A666BB" w:rsidRPr="00B209C7" w:rsidRDefault="00A666BB" w:rsidP="00A666BB">
            <w:pPr>
              <w:jc w:val="center"/>
              <w:rPr>
                <w:color w:val="000000"/>
                <w:sz w:val="14"/>
                <w:szCs w:val="14"/>
              </w:rPr>
            </w:pPr>
          </w:p>
        </w:tc>
        <w:tc>
          <w:tcPr>
            <w:tcW w:w="1244" w:type="dxa"/>
            <w:hideMark/>
          </w:tcPr>
          <w:p w14:paraId="7B98B5C5" w14:textId="77777777" w:rsidR="00A666BB" w:rsidRPr="00B209C7" w:rsidRDefault="00A666BB" w:rsidP="00A666BB">
            <w:pPr>
              <w:jc w:val="center"/>
              <w:rPr>
                <w:color w:val="000000"/>
                <w:sz w:val="14"/>
                <w:szCs w:val="14"/>
              </w:rPr>
            </w:pPr>
          </w:p>
        </w:tc>
        <w:tc>
          <w:tcPr>
            <w:tcW w:w="1120" w:type="dxa"/>
            <w:hideMark/>
          </w:tcPr>
          <w:p w14:paraId="2C824B0B" w14:textId="77777777" w:rsidR="00A666BB" w:rsidRPr="00B209C7" w:rsidRDefault="00A666BB" w:rsidP="00A666BB">
            <w:pPr>
              <w:jc w:val="center"/>
              <w:rPr>
                <w:color w:val="000000"/>
                <w:sz w:val="14"/>
                <w:szCs w:val="14"/>
              </w:rPr>
            </w:pPr>
            <w:r w:rsidRPr="00B209C7">
              <w:rPr>
                <w:color w:val="000000"/>
                <w:sz w:val="14"/>
                <w:szCs w:val="14"/>
              </w:rPr>
              <w:t>12072900²</w:t>
            </w:r>
          </w:p>
        </w:tc>
        <w:tc>
          <w:tcPr>
            <w:tcW w:w="588" w:type="dxa"/>
            <w:hideMark/>
          </w:tcPr>
          <w:p w14:paraId="1D859DDE" w14:textId="77777777" w:rsidR="00A666BB" w:rsidRPr="00B209C7" w:rsidRDefault="00A666BB" w:rsidP="00A666BB">
            <w:pPr>
              <w:jc w:val="center"/>
              <w:rPr>
                <w:color w:val="000000"/>
                <w:sz w:val="14"/>
                <w:szCs w:val="14"/>
              </w:rPr>
            </w:pPr>
            <w:r w:rsidRPr="00B209C7">
              <w:rPr>
                <w:color w:val="000000"/>
                <w:sz w:val="14"/>
                <w:szCs w:val="14"/>
              </w:rPr>
              <w:t>0%</w:t>
            </w:r>
          </w:p>
        </w:tc>
        <w:tc>
          <w:tcPr>
            <w:tcW w:w="1229" w:type="dxa"/>
            <w:hideMark/>
          </w:tcPr>
          <w:p w14:paraId="2A062252" w14:textId="77777777" w:rsidR="00A666BB" w:rsidRPr="00B209C7" w:rsidRDefault="00A666BB" w:rsidP="00A666BB">
            <w:pPr>
              <w:jc w:val="center"/>
              <w:rPr>
                <w:color w:val="000000"/>
                <w:sz w:val="14"/>
                <w:szCs w:val="14"/>
              </w:rPr>
            </w:pPr>
            <w:r w:rsidRPr="00B209C7">
              <w:rPr>
                <w:color w:val="000000"/>
                <w:sz w:val="14"/>
                <w:szCs w:val="14"/>
              </w:rPr>
              <w:t>0%</w:t>
            </w:r>
          </w:p>
        </w:tc>
      </w:tr>
      <w:tr w:rsidR="00A666BB" w:rsidRPr="00B209C7" w14:paraId="62B466A5" w14:textId="77777777" w:rsidTr="00A666BB">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0E194C91" w14:textId="77777777" w:rsidR="00A666BB" w:rsidRPr="00B209C7" w:rsidRDefault="00A666BB" w:rsidP="00A666BB">
            <w:pPr>
              <w:jc w:val="left"/>
              <w:rPr>
                <w:color w:val="000000"/>
                <w:sz w:val="14"/>
                <w:szCs w:val="14"/>
              </w:rPr>
            </w:pPr>
            <w:r w:rsidRPr="00B209C7">
              <w:rPr>
                <w:color w:val="000000"/>
                <w:sz w:val="14"/>
                <w:szCs w:val="14"/>
              </w:rPr>
              <w:t>1404</w:t>
            </w:r>
          </w:p>
        </w:tc>
        <w:tc>
          <w:tcPr>
            <w:tcW w:w="3066" w:type="dxa"/>
            <w:hideMark/>
          </w:tcPr>
          <w:p w14:paraId="7B9B0B0C" w14:textId="77777777" w:rsidR="00A666BB" w:rsidRPr="00B209C7" w:rsidRDefault="00A666BB" w:rsidP="00A666BB">
            <w:pPr>
              <w:jc w:val="left"/>
              <w:rPr>
                <w:color w:val="000000"/>
                <w:sz w:val="14"/>
                <w:szCs w:val="14"/>
              </w:rPr>
            </w:pPr>
            <w:r w:rsidRPr="00B209C7">
              <w:rPr>
                <w:color w:val="000000"/>
                <w:sz w:val="14"/>
                <w:szCs w:val="14"/>
              </w:rPr>
              <w:t>Vegetable products not elsewhere specified or included:</w:t>
            </w:r>
          </w:p>
        </w:tc>
        <w:tc>
          <w:tcPr>
            <w:tcW w:w="772" w:type="dxa"/>
            <w:hideMark/>
          </w:tcPr>
          <w:p w14:paraId="0603CA4B" w14:textId="77777777" w:rsidR="00A666BB" w:rsidRPr="00B209C7" w:rsidRDefault="00A666BB" w:rsidP="00A666BB">
            <w:pPr>
              <w:jc w:val="center"/>
              <w:rPr>
                <w:color w:val="000000"/>
                <w:sz w:val="14"/>
                <w:szCs w:val="14"/>
              </w:rPr>
            </w:pPr>
          </w:p>
        </w:tc>
        <w:tc>
          <w:tcPr>
            <w:tcW w:w="1244" w:type="dxa"/>
            <w:hideMark/>
          </w:tcPr>
          <w:p w14:paraId="5A744755" w14:textId="77777777" w:rsidR="00A666BB" w:rsidRPr="00B209C7" w:rsidRDefault="00A666BB" w:rsidP="00A666BB">
            <w:pPr>
              <w:jc w:val="center"/>
              <w:rPr>
                <w:color w:val="000000"/>
                <w:sz w:val="14"/>
                <w:szCs w:val="14"/>
              </w:rPr>
            </w:pPr>
          </w:p>
        </w:tc>
        <w:tc>
          <w:tcPr>
            <w:tcW w:w="1120" w:type="dxa"/>
            <w:hideMark/>
          </w:tcPr>
          <w:p w14:paraId="39E16889" w14:textId="77777777" w:rsidR="00A666BB" w:rsidRPr="00B209C7" w:rsidRDefault="00A666BB" w:rsidP="00A666BB">
            <w:pPr>
              <w:jc w:val="center"/>
              <w:rPr>
                <w:color w:val="000000"/>
                <w:sz w:val="14"/>
                <w:szCs w:val="14"/>
              </w:rPr>
            </w:pPr>
          </w:p>
        </w:tc>
        <w:tc>
          <w:tcPr>
            <w:tcW w:w="588" w:type="dxa"/>
            <w:hideMark/>
          </w:tcPr>
          <w:p w14:paraId="177435C0" w14:textId="77777777" w:rsidR="00A666BB" w:rsidRPr="00B209C7" w:rsidRDefault="00A666BB" w:rsidP="00A666BB">
            <w:pPr>
              <w:jc w:val="center"/>
              <w:rPr>
                <w:color w:val="000000"/>
                <w:sz w:val="14"/>
                <w:szCs w:val="14"/>
              </w:rPr>
            </w:pPr>
          </w:p>
        </w:tc>
        <w:tc>
          <w:tcPr>
            <w:tcW w:w="1229" w:type="dxa"/>
            <w:hideMark/>
          </w:tcPr>
          <w:p w14:paraId="603EC264" w14:textId="77777777" w:rsidR="00A666BB" w:rsidRPr="00B209C7" w:rsidRDefault="00A666BB" w:rsidP="00A666BB">
            <w:pPr>
              <w:jc w:val="center"/>
              <w:rPr>
                <w:color w:val="000000"/>
                <w:sz w:val="14"/>
                <w:szCs w:val="14"/>
              </w:rPr>
            </w:pPr>
          </w:p>
        </w:tc>
      </w:tr>
      <w:tr w:rsidR="00A666BB" w:rsidRPr="00B209C7" w14:paraId="45E5C2D1" w14:textId="77777777" w:rsidTr="00A666BB">
        <w:trPr>
          <w:trHeight w:val="20"/>
        </w:trPr>
        <w:tc>
          <w:tcPr>
            <w:tcW w:w="1116" w:type="dxa"/>
            <w:hideMark/>
          </w:tcPr>
          <w:p w14:paraId="3DD2AC7F" w14:textId="77777777" w:rsidR="00A666BB" w:rsidRPr="00B209C7" w:rsidRDefault="00A666BB" w:rsidP="00A666BB">
            <w:pPr>
              <w:jc w:val="left"/>
              <w:rPr>
                <w:color w:val="000000"/>
                <w:sz w:val="14"/>
                <w:szCs w:val="14"/>
              </w:rPr>
            </w:pPr>
            <w:r w:rsidRPr="00B209C7">
              <w:rPr>
                <w:color w:val="000000"/>
                <w:sz w:val="14"/>
                <w:szCs w:val="14"/>
              </w:rPr>
              <w:t>14042000</w:t>
            </w:r>
          </w:p>
        </w:tc>
        <w:tc>
          <w:tcPr>
            <w:tcW w:w="3066" w:type="dxa"/>
            <w:hideMark/>
          </w:tcPr>
          <w:p w14:paraId="563054D5" w14:textId="77777777" w:rsidR="00A666BB" w:rsidRPr="00B209C7" w:rsidRDefault="00A666BB" w:rsidP="00A666BB">
            <w:pPr>
              <w:jc w:val="left"/>
              <w:rPr>
                <w:color w:val="000000"/>
                <w:sz w:val="14"/>
                <w:szCs w:val="14"/>
              </w:rPr>
            </w:pPr>
            <w:r w:rsidRPr="00B209C7">
              <w:rPr>
                <w:color w:val="000000"/>
                <w:sz w:val="14"/>
                <w:szCs w:val="14"/>
              </w:rPr>
              <w:t>- Cotton linters</w:t>
            </w:r>
          </w:p>
        </w:tc>
        <w:tc>
          <w:tcPr>
            <w:tcW w:w="772" w:type="dxa"/>
            <w:hideMark/>
          </w:tcPr>
          <w:p w14:paraId="17336146" w14:textId="77777777" w:rsidR="00A666BB" w:rsidRPr="00B209C7" w:rsidRDefault="00A666BB" w:rsidP="00A666BB">
            <w:pPr>
              <w:jc w:val="center"/>
              <w:rPr>
                <w:color w:val="000000"/>
                <w:sz w:val="14"/>
                <w:szCs w:val="14"/>
              </w:rPr>
            </w:pPr>
            <w:r w:rsidRPr="00B209C7">
              <w:rPr>
                <w:color w:val="000000"/>
                <w:sz w:val="14"/>
                <w:szCs w:val="14"/>
              </w:rPr>
              <w:t>0%</w:t>
            </w:r>
          </w:p>
        </w:tc>
        <w:tc>
          <w:tcPr>
            <w:tcW w:w="1244" w:type="dxa"/>
            <w:hideMark/>
          </w:tcPr>
          <w:p w14:paraId="29277181" w14:textId="77777777" w:rsidR="00A666BB" w:rsidRPr="00B209C7" w:rsidRDefault="00A666BB" w:rsidP="00A666BB">
            <w:pPr>
              <w:jc w:val="center"/>
              <w:rPr>
                <w:color w:val="000000"/>
                <w:sz w:val="14"/>
                <w:szCs w:val="14"/>
              </w:rPr>
            </w:pPr>
          </w:p>
        </w:tc>
        <w:tc>
          <w:tcPr>
            <w:tcW w:w="1120" w:type="dxa"/>
            <w:hideMark/>
          </w:tcPr>
          <w:p w14:paraId="693A28BE" w14:textId="77777777" w:rsidR="00A666BB" w:rsidRPr="00B209C7" w:rsidRDefault="00A666BB" w:rsidP="00A666BB">
            <w:pPr>
              <w:jc w:val="center"/>
              <w:rPr>
                <w:color w:val="000000"/>
                <w:sz w:val="14"/>
                <w:szCs w:val="14"/>
              </w:rPr>
            </w:pPr>
            <w:r w:rsidRPr="00B209C7">
              <w:rPr>
                <w:color w:val="000000"/>
                <w:sz w:val="14"/>
                <w:szCs w:val="14"/>
              </w:rPr>
              <w:t>14042000</w:t>
            </w:r>
          </w:p>
        </w:tc>
        <w:tc>
          <w:tcPr>
            <w:tcW w:w="588" w:type="dxa"/>
            <w:hideMark/>
          </w:tcPr>
          <w:p w14:paraId="7739FAC7" w14:textId="77777777" w:rsidR="00A666BB" w:rsidRPr="00B209C7" w:rsidRDefault="00A666BB" w:rsidP="00A666BB">
            <w:pPr>
              <w:jc w:val="center"/>
              <w:rPr>
                <w:color w:val="000000"/>
                <w:sz w:val="14"/>
                <w:szCs w:val="14"/>
              </w:rPr>
            </w:pPr>
            <w:r w:rsidRPr="00B209C7">
              <w:rPr>
                <w:color w:val="000000"/>
                <w:sz w:val="14"/>
                <w:szCs w:val="14"/>
              </w:rPr>
              <w:t>0%</w:t>
            </w:r>
          </w:p>
        </w:tc>
        <w:tc>
          <w:tcPr>
            <w:tcW w:w="1229" w:type="dxa"/>
            <w:hideMark/>
          </w:tcPr>
          <w:p w14:paraId="0656AADE" w14:textId="77777777" w:rsidR="00A666BB" w:rsidRPr="00B209C7" w:rsidRDefault="00A666BB" w:rsidP="00A666BB">
            <w:pPr>
              <w:jc w:val="center"/>
              <w:rPr>
                <w:color w:val="000000"/>
                <w:sz w:val="14"/>
                <w:szCs w:val="14"/>
              </w:rPr>
            </w:pPr>
            <w:r w:rsidRPr="00B209C7">
              <w:rPr>
                <w:color w:val="000000"/>
                <w:sz w:val="14"/>
                <w:szCs w:val="14"/>
              </w:rPr>
              <w:t>0%</w:t>
            </w:r>
          </w:p>
        </w:tc>
      </w:tr>
      <w:tr w:rsidR="00A666BB" w:rsidRPr="00B209C7" w14:paraId="3454C6E1" w14:textId="77777777" w:rsidTr="00A666BB">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1A6FA04C" w14:textId="77777777" w:rsidR="00A666BB" w:rsidRPr="00B209C7" w:rsidRDefault="00A666BB" w:rsidP="00A666BB">
            <w:pPr>
              <w:jc w:val="left"/>
              <w:rPr>
                <w:color w:val="000000"/>
                <w:sz w:val="14"/>
                <w:szCs w:val="14"/>
              </w:rPr>
            </w:pPr>
            <w:r w:rsidRPr="00B209C7">
              <w:rPr>
                <w:color w:val="000000"/>
                <w:sz w:val="14"/>
                <w:szCs w:val="14"/>
              </w:rPr>
              <w:t>1512</w:t>
            </w:r>
          </w:p>
        </w:tc>
        <w:tc>
          <w:tcPr>
            <w:tcW w:w="3066" w:type="dxa"/>
            <w:hideMark/>
          </w:tcPr>
          <w:p w14:paraId="47654B51" w14:textId="77777777" w:rsidR="00A666BB" w:rsidRPr="00B209C7" w:rsidRDefault="00A666BB" w:rsidP="00A666BB">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772" w:type="dxa"/>
            <w:hideMark/>
          </w:tcPr>
          <w:p w14:paraId="140735C0" w14:textId="77777777" w:rsidR="00A666BB" w:rsidRPr="00B209C7" w:rsidRDefault="00A666BB" w:rsidP="00A666BB">
            <w:pPr>
              <w:jc w:val="center"/>
              <w:rPr>
                <w:color w:val="000000"/>
                <w:sz w:val="14"/>
                <w:szCs w:val="14"/>
              </w:rPr>
            </w:pPr>
          </w:p>
        </w:tc>
        <w:tc>
          <w:tcPr>
            <w:tcW w:w="1244" w:type="dxa"/>
            <w:hideMark/>
          </w:tcPr>
          <w:p w14:paraId="73A5B9A0" w14:textId="77777777" w:rsidR="00A666BB" w:rsidRPr="00B209C7" w:rsidRDefault="00A666BB" w:rsidP="00A666BB">
            <w:pPr>
              <w:jc w:val="center"/>
              <w:rPr>
                <w:color w:val="000000"/>
                <w:sz w:val="14"/>
                <w:szCs w:val="14"/>
              </w:rPr>
            </w:pPr>
          </w:p>
        </w:tc>
        <w:tc>
          <w:tcPr>
            <w:tcW w:w="1120" w:type="dxa"/>
            <w:hideMark/>
          </w:tcPr>
          <w:p w14:paraId="37CF15C7" w14:textId="77777777" w:rsidR="00A666BB" w:rsidRPr="00B209C7" w:rsidRDefault="00A666BB" w:rsidP="00A666BB">
            <w:pPr>
              <w:jc w:val="center"/>
              <w:rPr>
                <w:color w:val="000000"/>
                <w:sz w:val="14"/>
                <w:szCs w:val="14"/>
              </w:rPr>
            </w:pPr>
          </w:p>
        </w:tc>
        <w:tc>
          <w:tcPr>
            <w:tcW w:w="588" w:type="dxa"/>
            <w:hideMark/>
          </w:tcPr>
          <w:p w14:paraId="1E834771" w14:textId="77777777" w:rsidR="00A666BB" w:rsidRPr="00B209C7" w:rsidRDefault="00A666BB" w:rsidP="00A666BB">
            <w:pPr>
              <w:jc w:val="center"/>
              <w:rPr>
                <w:color w:val="000000"/>
                <w:sz w:val="14"/>
                <w:szCs w:val="14"/>
              </w:rPr>
            </w:pPr>
          </w:p>
        </w:tc>
        <w:tc>
          <w:tcPr>
            <w:tcW w:w="1229" w:type="dxa"/>
            <w:hideMark/>
          </w:tcPr>
          <w:p w14:paraId="2D586CDB" w14:textId="77777777" w:rsidR="00A666BB" w:rsidRPr="00B209C7" w:rsidRDefault="00A666BB" w:rsidP="00A666BB">
            <w:pPr>
              <w:jc w:val="center"/>
              <w:rPr>
                <w:color w:val="000000"/>
                <w:sz w:val="14"/>
                <w:szCs w:val="14"/>
              </w:rPr>
            </w:pPr>
          </w:p>
        </w:tc>
      </w:tr>
      <w:tr w:rsidR="00A666BB" w:rsidRPr="00B209C7" w14:paraId="79A6C750" w14:textId="77777777" w:rsidTr="00A666BB">
        <w:trPr>
          <w:trHeight w:val="20"/>
        </w:trPr>
        <w:tc>
          <w:tcPr>
            <w:tcW w:w="1116" w:type="dxa"/>
            <w:hideMark/>
          </w:tcPr>
          <w:p w14:paraId="335E7DDB" w14:textId="77777777" w:rsidR="00A666BB" w:rsidRPr="00B209C7" w:rsidRDefault="00A666BB" w:rsidP="00A666BB">
            <w:pPr>
              <w:jc w:val="left"/>
              <w:rPr>
                <w:color w:val="000000"/>
                <w:sz w:val="14"/>
                <w:szCs w:val="14"/>
              </w:rPr>
            </w:pPr>
            <w:r w:rsidRPr="00B209C7">
              <w:rPr>
                <w:color w:val="000000"/>
                <w:sz w:val="14"/>
                <w:szCs w:val="14"/>
              </w:rPr>
              <w:t>15122100</w:t>
            </w:r>
          </w:p>
        </w:tc>
        <w:tc>
          <w:tcPr>
            <w:tcW w:w="3066" w:type="dxa"/>
            <w:hideMark/>
          </w:tcPr>
          <w:p w14:paraId="4B0F0569" w14:textId="77777777" w:rsidR="00A666BB" w:rsidRPr="00B209C7" w:rsidRDefault="00A666BB" w:rsidP="00A666BB">
            <w:pPr>
              <w:jc w:val="left"/>
              <w:rPr>
                <w:color w:val="000000"/>
                <w:sz w:val="14"/>
                <w:szCs w:val="14"/>
              </w:rPr>
            </w:pPr>
            <w:r w:rsidRPr="00B209C7">
              <w:rPr>
                <w:color w:val="000000"/>
                <w:sz w:val="14"/>
                <w:szCs w:val="14"/>
              </w:rPr>
              <w:t>-- Crude oil, whether or not gossypol has been removed</w:t>
            </w:r>
          </w:p>
        </w:tc>
        <w:tc>
          <w:tcPr>
            <w:tcW w:w="772" w:type="dxa"/>
            <w:hideMark/>
          </w:tcPr>
          <w:p w14:paraId="1A4F7898" w14:textId="77777777" w:rsidR="00A666BB" w:rsidRPr="00B209C7" w:rsidRDefault="00A666BB" w:rsidP="00A666BB">
            <w:pPr>
              <w:jc w:val="center"/>
              <w:rPr>
                <w:color w:val="000000"/>
                <w:sz w:val="14"/>
                <w:szCs w:val="14"/>
              </w:rPr>
            </w:pPr>
            <w:r w:rsidRPr="00B209C7">
              <w:rPr>
                <w:color w:val="000000"/>
                <w:sz w:val="14"/>
                <w:szCs w:val="14"/>
              </w:rPr>
              <w:t>0%</w:t>
            </w:r>
          </w:p>
        </w:tc>
        <w:tc>
          <w:tcPr>
            <w:tcW w:w="1244" w:type="dxa"/>
            <w:hideMark/>
          </w:tcPr>
          <w:p w14:paraId="75D224D3" w14:textId="77777777" w:rsidR="00A666BB" w:rsidRPr="00B209C7" w:rsidRDefault="00A666BB" w:rsidP="00A666BB">
            <w:pPr>
              <w:jc w:val="center"/>
              <w:rPr>
                <w:color w:val="000000"/>
                <w:sz w:val="14"/>
                <w:szCs w:val="14"/>
              </w:rPr>
            </w:pPr>
          </w:p>
        </w:tc>
        <w:tc>
          <w:tcPr>
            <w:tcW w:w="1120" w:type="dxa"/>
            <w:hideMark/>
          </w:tcPr>
          <w:p w14:paraId="19DBA90B" w14:textId="77777777" w:rsidR="00A666BB" w:rsidRPr="00B209C7" w:rsidRDefault="00A666BB" w:rsidP="00A666BB">
            <w:pPr>
              <w:jc w:val="center"/>
              <w:rPr>
                <w:color w:val="000000"/>
                <w:sz w:val="14"/>
                <w:szCs w:val="14"/>
              </w:rPr>
            </w:pPr>
            <w:r w:rsidRPr="00B209C7">
              <w:rPr>
                <w:color w:val="000000"/>
                <w:sz w:val="14"/>
                <w:szCs w:val="14"/>
              </w:rPr>
              <w:t>15122100</w:t>
            </w:r>
          </w:p>
        </w:tc>
        <w:tc>
          <w:tcPr>
            <w:tcW w:w="588" w:type="dxa"/>
            <w:hideMark/>
          </w:tcPr>
          <w:p w14:paraId="1AF0BE2D" w14:textId="77777777" w:rsidR="00A666BB" w:rsidRPr="00B209C7" w:rsidRDefault="00A666BB" w:rsidP="00A666BB">
            <w:pPr>
              <w:jc w:val="center"/>
              <w:rPr>
                <w:color w:val="000000"/>
                <w:sz w:val="14"/>
                <w:szCs w:val="14"/>
              </w:rPr>
            </w:pPr>
            <w:r w:rsidRPr="00B209C7">
              <w:rPr>
                <w:color w:val="000000"/>
                <w:sz w:val="14"/>
                <w:szCs w:val="14"/>
              </w:rPr>
              <w:t>0%</w:t>
            </w:r>
          </w:p>
        </w:tc>
        <w:tc>
          <w:tcPr>
            <w:tcW w:w="1229" w:type="dxa"/>
            <w:hideMark/>
          </w:tcPr>
          <w:p w14:paraId="20BC7A26" w14:textId="77777777" w:rsidR="00A666BB" w:rsidRPr="00B209C7" w:rsidRDefault="00A666BB" w:rsidP="00A666BB">
            <w:pPr>
              <w:jc w:val="center"/>
              <w:rPr>
                <w:color w:val="000000"/>
                <w:sz w:val="14"/>
                <w:szCs w:val="14"/>
              </w:rPr>
            </w:pPr>
            <w:r w:rsidRPr="00B209C7">
              <w:rPr>
                <w:color w:val="000000"/>
                <w:sz w:val="14"/>
                <w:szCs w:val="14"/>
              </w:rPr>
              <w:t>0%</w:t>
            </w:r>
          </w:p>
        </w:tc>
      </w:tr>
      <w:tr w:rsidR="00A666BB" w:rsidRPr="00B209C7" w14:paraId="6838E197" w14:textId="77777777" w:rsidTr="00A666BB">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0E393B28" w14:textId="77777777" w:rsidR="00A666BB" w:rsidRPr="00B209C7" w:rsidRDefault="00A666BB" w:rsidP="00A666BB">
            <w:pPr>
              <w:jc w:val="left"/>
              <w:rPr>
                <w:color w:val="000000"/>
                <w:sz w:val="14"/>
                <w:szCs w:val="14"/>
              </w:rPr>
            </w:pPr>
            <w:r w:rsidRPr="00B209C7">
              <w:rPr>
                <w:color w:val="000000"/>
                <w:sz w:val="14"/>
                <w:szCs w:val="14"/>
              </w:rPr>
              <w:t>15122900</w:t>
            </w:r>
          </w:p>
        </w:tc>
        <w:tc>
          <w:tcPr>
            <w:tcW w:w="3066" w:type="dxa"/>
            <w:hideMark/>
          </w:tcPr>
          <w:p w14:paraId="449F2102" w14:textId="77777777" w:rsidR="00A666BB" w:rsidRPr="00B209C7" w:rsidRDefault="00A666BB" w:rsidP="00A666BB">
            <w:pPr>
              <w:jc w:val="left"/>
              <w:rPr>
                <w:color w:val="000000"/>
                <w:sz w:val="14"/>
                <w:szCs w:val="14"/>
              </w:rPr>
            </w:pPr>
            <w:r w:rsidRPr="00B209C7">
              <w:rPr>
                <w:color w:val="000000"/>
                <w:sz w:val="14"/>
                <w:szCs w:val="14"/>
              </w:rPr>
              <w:t>-- Other</w:t>
            </w:r>
          </w:p>
        </w:tc>
        <w:tc>
          <w:tcPr>
            <w:tcW w:w="772" w:type="dxa"/>
            <w:hideMark/>
          </w:tcPr>
          <w:p w14:paraId="27C21B66" w14:textId="77777777" w:rsidR="00A666BB" w:rsidRPr="00B209C7" w:rsidRDefault="00A666BB" w:rsidP="00A666BB">
            <w:pPr>
              <w:jc w:val="center"/>
              <w:rPr>
                <w:color w:val="000000"/>
                <w:sz w:val="14"/>
                <w:szCs w:val="14"/>
              </w:rPr>
            </w:pPr>
            <w:r w:rsidRPr="00B209C7">
              <w:rPr>
                <w:color w:val="000000"/>
                <w:sz w:val="14"/>
                <w:szCs w:val="14"/>
              </w:rPr>
              <w:t>0%</w:t>
            </w:r>
          </w:p>
        </w:tc>
        <w:tc>
          <w:tcPr>
            <w:tcW w:w="1244" w:type="dxa"/>
            <w:hideMark/>
          </w:tcPr>
          <w:p w14:paraId="5CA1F171" w14:textId="77777777" w:rsidR="00A666BB" w:rsidRPr="00B209C7" w:rsidRDefault="00A666BB" w:rsidP="00A666BB">
            <w:pPr>
              <w:jc w:val="center"/>
              <w:rPr>
                <w:color w:val="000000"/>
                <w:sz w:val="14"/>
                <w:szCs w:val="14"/>
              </w:rPr>
            </w:pPr>
          </w:p>
        </w:tc>
        <w:tc>
          <w:tcPr>
            <w:tcW w:w="1120" w:type="dxa"/>
            <w:hideMark/>
          </w:tcPr>
          <w:p w14:paraId="4BB870A4" w14:textId="77777777" w:rsidR="00A666BB" w:rsidRPr="00B209C7" w:rsidRDefault="00A666BB" w:rsidP="00A666BB">
            <w:pPr>
              <w:jc w:val="center"/>
              <w:rPr>
                <w:color w:val="000000"/>
                <w:sz w:val="14"/>
                <w:szCs w:val="14"/>
              </w:rPr>
            </w:pPr>
            <w:r w:rsidRPr="00B209C7">
              <w:rPr>
                <w:color w:val="000000"/>
                <w:sz w:val="14"/>
                <w:szCs w:val="14"/>
              </w:rPr>
              <w:t>15122900</w:t>
            </w:r>
          </w:p>
        </w:tc>
        <w:tc>
          <w:tcPr>
            <w:tcW w:w="588" w:type="dxa"/>
            <w:hideMark/>
          </w:tcPr>
          <w:p w14:paraId="7DC60F54" w14:textId="77777777" w:rsidR="00A666BB" w:rsidRPr="00B209C7" w:rsidRDefault="00A666BB" w:rsidP="00A666BB">
            <w:pPr>
              <w:jc w:val="center"/>
              <w:rPr>
                <w:color w:val="000000"/>
                <w:sz w:val="14"/>
                <w:szCs w:val="14"/>
              </w:rPr>
            </w:pPr>
            <w:r w:rsidRPr="00B209C7">
              <w:rPr>
                <w:color w:val="000000"/>
                <w:sz w:val="14"/>
                <w:szCs w:val="14"/>
              </w:rPr>
              <w:t>0%</w:t>
            </w:r>
          </w:p>
        </w:tc>
        <w:tc>
          <w:tcPr>
            <w:tcW w:w="1229" w:type="dxa"/>
            <w:hideMark/>
          </w:tcPr>
          <w:p w14:paraId="3246FBDB" w14:textId="77777777" w:rsidR="00A666BB" w:rsidRPr="00B209C7" w:rsidRDefault="00A666BB" w:rsidP="00A666BB">
            <w:pPr>
              <w:jc w:val="center"/>
              <w:rPr>
                <w:color w:val="000000"/>
                <w:sz w:val="14"/>
                <w:szCs w:val="14"/>
              </w:rPr>
            </w:pPr>
            <w:r w:rsidRPr="00B209C7">
              <w:rPr>
                <w:color w:val="000000"/>
                <w:sz w:val="14"/>
                <w:szCs w:val="14"/>
              </w:rPr>
              <w:t>0%</w:t>
            </w:r>
          </w:p>
        </w:tc>
      </w:tr>
      <w:tr w:rsidR="00A666BB" w:rsidRPr="00B209C7" w14:paraId="5C5E5B2A" w14:textId="77777777" w:rsidTr="00A666BB">
        <w:trPr>
          <w:trHeight w:val="20"/>
        </w:trPr>
        <w:tc>
          <w:tcPr>
            <w:tcW w:w="1116" w:type="dxa"/>
            <w:hideMark/>
          </w:tcPr>
          <w:p w14:paraId="6933404F" w14:textId="77777777" w:rsidR="00A666BB" w:rsidRPr="00B209C7" w:rsidRDefault="00A666BB" w:rsidP="00A666BB">
            <w:pPr>
              <w:jc w:val="left"/>
              <w:rPr>
                <w:color w:val="000000"/>
                <w:sz w:val="14"/>
                <w:szCs w:val="14"/>
              </w:rPr>
            </w:pPr>
            <w:r w:rsidRPr="00B209C7">
              <w:rPr>
                <w:color w:val="000000"/>
                <w:sz w:val="14"/>
                <w:szCs w:val="14"/>
              </w:rPr>
              <w:t>1521</w:t>
            </w:r>
          </w:p>
        </w:tc>
        <w:tc>
          <w:tcPr>
            <w:tcW w:w="3066" w:type="dxa"/>
            <w:noWrap/>
            <w:hideMark/>
          </w:tcPr>
          <w:p w14:paraId="6E370A76" w14:textId="77777777" w:rsidR="00A666BB" w:rsidRPr="00B209C7" w:rsidRDefault="00A666BB" w:rsidP="00A666BB">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772" w:type="dxa"/>
            <w:hideMark/>
          </w:tcPr>
          <w:p w14:paraId="5099430F" w14:textId="77777777" w:rsidR="00A666BB" w:rsidRPr="00B209C7" w:rsidRDefault="00A666BB" w:rsidP="00A666BB">
            <w:pPr>
              <w:jc w:val="center"/>
              <w:rPr>
                <w:color w:val="000000"/>
                <w:sz w:val="14"/>
                <w:szCs w:val="14"/>
              </w:rPr>
            </w:pPr>
          </w:p>
        </w:tc>
        <w:tc>
          <w:tcPr>
            <w:tcW w:w="1244" w:type="dxa"/>
            <w:hideMark/>
          </w:tcPr>
          <w:p w14:paraId="22AE6966" w14:textId="77777777" w:rsidR="00A666BB" w:rsidRPr="00B209C7" w:rsidRDefault="00A666BB" w:rsidP="00A666BB">
            <w:pPr>
              <w:jc w:val="center"/>
              <w:rPr>
                <w:color w:val="000000"/>
                <w:sz w:val="14"/>
                <w:szCs w:val="14"/>
              </w:rPr>
            </w:pPr>
          </w:p>
        </w:tc>
        <w:tc>
          <w:tcPr>
            <w:tcW w:w="1120" w:type="dxa"/>
            <w:hideMark/>
          </w:tcPr>
          <w:p w14:paraId="180E2475" w14:textId="77777777" w:rsidR="00A666BB" w:rsidRPr="00B209C7" w:rsidRDefault="00A666BB" w:rsidP="00A666BB">
            <w:pPr>
              <w:jc w:val="center"/>
              <w:rPr>
                <w:color w:val="000000"/>
                <w:sz w:val="14"/>
                <w:szCs w:val="14"/>
              </w:rPr>
            </w:pPr>
          </w:p>
        </w:tc>
        <w:tc>
          <w:tcPr>
            <w:tcW w:w="588" w:type="dxa"/>
            <w:hideMark/>
          </w:tcPr>
          <w:p w14:paraId="71994B08" w14:textId="77777777" w:rsidR="00A666BB" w:rsidRPr="00B209C7" w:rsidRDefault="00A666BB" w:rsidP="00A666BB">
            <w:pPr>
              <w:jc w:val="center"/>
              <w:rPr>
                <w:color w:val="000000"/>
                <w:sz w:val="14"/>
                <w:szCs w:val="14"/>
              </w:rPr>
            </w:pPr>
          </w:p>
        </w:tc>
        <w:tc>
          <w:tcPr>
            <w:tcW w:w="1229" w:type="dxa"/>
            <w:hideMark/>
          </w:tcPr>
          <w:p w14:paraId="20E06A65" w14:textId="77777777" w:rsidR="00A666BB" w:rsidRPr="00B209C7" w:rsidRDefault="00A666BB" w:rsidP="00A666BB">
            <w:pPr>
              <w:jc w:val="center"/>
              <w:rPr>
                <w:color w:val="000000"/>
                <w:sz w:val="14"/>
                <w:szCs w:val="14"/>
              </w:rPr>
            </w:pPr>
          </w:p>
        </w:tc>
      </w:tr>
      <w:tr w:rsidR="00A666BB" w:rsidRPr="00B209C7" w14:paraId="4A3B6761" w14:textId="77777777" w:rsidTr="00A666BB">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2ADC361F" w14:textId="77777777" w:rsidR="00A666BB" w:rsidRPr="00B209C7" w:rsidRDefault="00A666BB" w:rsidP="00A666BB">
            <w:pPr>
              <w:jc w:val="left"/>
              <w:rPr>
                <w:color w:val="000000"/>
                <w:sz w:val="14"/>
                <w:szCs w:val="14"/>
              </w:rPr>
            </w:pPr>
            <w:r w:rsidRPr="00B209C7">
              <w:rPr>
                <w:color w:val="000000"/>
                <w:sz w:val="14"/>
                <w:szCs w:val="14"/>
              </w:rPr>
              <w:t>15211000</w:t>
            </w:r>
          </w:p>
        </w:tc>
        <w:tc>
          <w:tcPr>
            <w:tcW w:w="3066" w:type="dxa"/>
            <w:hideMark/>
          </w:tcPr>
          <w:p w14:paraId="5D151143" w14:textId="77777777" w:rsidR="00A666BB" w:rsidRPr="00B209C7" w:rsidRDefault="00A666BB" w:rsidP="00A666BB">
            <w:pPr>
              <w:jc w:val="left"/>
              <w:rPr>
                <w:color w:val="000000"/>
                <w:sz w:val="14"/>
                <w:szCs w:val="14"/>
              </w:rPr>
            </w:pPr>
            <w:r w:rsidRPr="00B209C7">
              <w:rPr>
                <w:color w:val="000000"/>
                <w:sz w:val="14"/>
                <w:szCs w:val="14"/>
              </w:rPr>
              <w:t>- Vegetable waxes</w:t>
            </w:r>
          </w:p>
        </w:tc>
        <w:tc>
          <w:tcPr>
            <w:tcW w:w="772" w:type="dxa"/>
            <w:hideMark/>
          </w:tcPr>
          <w:p w14:paraId="0C44148E" w14:textId="77777777" w:rsidR="00A666BB" w:rsidRPr="00B209C7" w:rsidRDefault="00A666BB" w:rsidP="00A666BB">
            <w:pPr>
              <w:jc w:val="center"/>
              <w:rPr>
                <w:color w:val="000000"/>
                <w:sz w:val="14"/>
                <w:szCs w:val="14"/>
              </w:rPr>
            </w:pPr>
            <w:r w:rsidRPr="00B209C7">
              <w:rPr>
                <w:color w:val="000000"/>
                <w:sz w:val="14"/>
                <w:szCs w:val="14"/>
              </w:rPr>
              <w:t>0%</w:t>
            </w:r>
          </w:p>
        </w:tc>
        <w:tc>
          <w:tcPr>
            <w:tcW w:w="1244" w:type="dxa"/>
            <w:hideMark/>
          </w:tcPr>
          <w:p w14:paraId="2AD53D91" w14:textId="77777777" w:rsidR="00A666BB" w:rsidRPr="00B209C7" w:rsidRDefault="00A666BB" w:rsidP="00A666BB">
            <w:pPr>
              <w:jc w:val="center"/>
              <w:rPr>
                <w:color w:val="000000"/>
                <w:sz w:val="14"/>
                <w:szCs w:val="14"/>
              </w:rPr>
            </w:pPr>
          </w:p>
        </w:tc>
        <w:tc>
          <w:tcPr>
            <w:tcW w:w="1120" w:type="dxa"/>
            <w:hideMark/>
          </w:tcPr>
          <w:p w14:paraId="51A79D12" w14:textId="77777777" w:rsidR="00A666BB" w:rsidRPr="00B209C7" w:rsidRDefault="00A666BB" w:rsidP="00A666BB">
            <w:pPr>
              <w:jc w:val="center"/>
              <w:rPr>
                <w:color w:val="000000"/>
                <w:sz w:val="14"/>
                <w:szCs w:val="14"/>
              </w:rPr>
            </w:pPr>
            <w:r w:rsidRPr="00B209C7">
              <w:rPr>
                <w:color w:val="000000"/>
                <w:sz w:val="14"/>
                <w:szCs w:val="14"/>
              </w:rPr>
              <w:t>15211000</w:t>
            </w:r>
          </w:p>
        </w:tc>
        <w:tc>
          <w:tcPr>
            <w:tcW w:w="588" w:type="dxa"/>
            <w:hideMark/>
          </w:tcPr>
          <w:p w14:paraId="26419AA0" w14:textId="77777777" w:rsidR="00A666BB" w:rsidRPr="00B209C7" w:rsidRDefault="00A666BB" w:rsidP="00A666BB">
            <w:pPr>
              <w:jc w:val="center"/>
              <w:rPr>
                <w:color w:val="000000"/>
                <w:sz w:val="14"/>
                <w:szCs w:val="14"/>
              </w:rPr>
            </w:pPr>
            <w:r w:rsidRPr="00B209C7">
              <w:rPr>
                <w:color w:val="000000"/>
                <w:sz w:val="14"/>
                <w:szCs w:val="14"/>
              </w:rPr>
              <w:t>0%</w:t>
            </w:r>
          </w:p>
        </w:tc>
        <w:tc>
          <w:tcPr>
            <w:tcW w:w="1229" w:type="dxa"/>
            <w:hideMark/>
          </w:tcPr>
          <w:p w14:paraId="3DD5B2DC" w14:textId="77777777" w:rsidR="00A666BB" w:rsidRPr="00B209C7" w:rsidRDefault="00A666BB" w:rsidP="00A666BB">
            <w:pPr>
              <w:jc w:val="center"/>
              <w:rPr>
                <w:color w:val="000000"/>
                <w:sz w:val="14"/>
                <w:szCs w:val="14"/>
              </w:rPr>
            </w:pPr>
            <w:r w:rsidRPr="00B209C7">
              <w:rPr>
                <w:color w:val="000000"/>
                <w:sz w:val="14"/>
                <w:szCs w:val="14"/>
              </w:rPr>
              <w:t>0%</w:t>
            </w:r>
          </w:p>
        </w:tc>
      </w:tr>
      <w:tr w:rsidR="00A666BB" w:rsidRPr="00B209C7" w14:paraId="0EF9D8ED" w14:textId="77777777" w:rsidTr="00A666BB">
        <w:trPr>
          <w:trHeight w:val="20"/>
        </w:trPr>
        <w:tc>
          <w:tcPr>
            <w:tcW w:w="1116" w:type="dxa"/>
            <w:hideMark/>
          </w:tcPr>
          <w:p w14:paraId="63F9DCB0" w14:textId="77777777" w:rsidR="00A666BB" w:rsidRPr="00B209C7" w:rsidRDefault="00A666BB" w:rsidP="00A666BB">
            <w:pPr>
              <w:jc w:val="left"/>
              <w:rPr>
                <w:color w:val="000000"/>
                <w:sz w:val="14"/>
                <w:szCs w:val="14"/>
              </w:rPr>
            </w:pPr>
            <w:r w:rsidRPr="00B209C7">
              <w:rPr>
                <w:color w:val="000000"/>
                <w:sz w:val="14"/>
                <w:szCs w:val="14"/>
              </w:rPr>
              <w:t>2306</w:t>
            </w:r>
          </w:p>
        </w:tc>
        <w:tc>
          <w:tcPr>
            <w:tcW w:w="3066" w:type="dxa"/>
            <w:hideMark/>
          </w:tcPr>
          <w:p w14:paraId="03942DB9" w14:textId="77777777" w:rsidR="00A666BB" w:rsidRPr="00B209C7" w:rsidRDefault="00A666BB" w:rsidP="00A666BB">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772" w:type="dxa"/>
            <w:hideMark/>
          </w:tcPr>
          <w:p w14:paraId="66AAC741" w14:textId="77777777" w:rsidR="00A666BB" w:rsidRPr="00B209C7" w:rsidRDefault="00A666BB" w:rsidP="00A666BB">
            <w:pPr>
              <w:jc w:val="center"/>
              <w:rPr>
                <w:color w:val="000000"/>
                <w:sz w:val="14"/>
                <w:szCs w:val="14"/>
              </w:rPr>
            </w:pPr>
          </w:p>
        </w:tc>
        <w:tc>
          <w:tcPr>
            <w:tcW w:w="1244" w:type="dxa"/>
            <w:hideMark/>
          </w:tcPr>
          <w:p w14:paraId="40AAF988" w14:textId="77777777" w:rsidR="00A666BB" w:rsidRPr="00B209C7" w:rsidRDefault="00A666BB" w:rsidP="00A666BB">
            <w:pPr>
              <w:jc w:val="center"/>
              <w:rPr>
                <w:color w:val="000000"/>
                <w:sz w:val="14"/>
                <w:szCs w:val="14"/>
              </w:rPr>
            </w:pPr>
          </w:p>
        </w:tc>
        <w:tc>
          <w:tcPr>
            <w:tcW w:w="1120" w:type="dxa"/>
            <w:hideMark/>
          </w:tcPr>
          <w:p w14:paraId="7A33A5FA" w14:textId="77777777" w:rsidR="00A666BB" w:rsidRPr="00B209C7" w:rsidRDefault="00A666BB" w:rsidP="00A666BB">
            <w:pPr>
              <w:jc w:val="center"/>
              <w:rPr>
                <w:color w:val="000000"/>
                <w:sz w:val="14"/>
                <w:szCs w:val="14"/>
              </w:rPr>
            </w:pPr>
          </w:p>
        </w:tc>
        <w:tc>
          <w:tcPr>
            <w:tcW w:w="588" w:type="dxa"/>
            <w:hideMark/>
          </w:tcPr>
          <w:p w14:paraId="2A736447" w14:textId="77777777" w:rsidR="00A666BB" w:rsidRPr="00B209C7" w:rsidRDefault="00A666BB" w:rsidP="00A666BB">
            <w:pPr>
              <w:jc w:val="center"/>
              <w:rPr>
                <w:color w:val="000000"/>
                <w:sz w:val="14"/>
                <w:szCs w:val="14"/>
              </w:rPr>
            </w:pPr>
          </w:p>
        </w:tc>
        <w:tc>
          <w:tcPr>
            <w:tcW w:w="1229" w:type="dxa"/>
            <w:hideMark/>
          </w:tcPr>
          <w:p w14:paraId="27DAC665" w14:textId="77777777" w:rsidR="00A666BB" w:rsidRPr="00B209C7" w:rsidRDefault="00A666BB" w:rsidP="00A666BB">
            <w:pPr>
              <w:jc w:val="center"/>
              <w:rPr>
                <w:color w:val="000000"/>
                <w:sz w:val="14"/>
                <w:szCs w:val="14"/>
              </w:rPr>
            </w:pPr>
          </w:p>
        </w:tc>
      </w:tr>
      <w:tr w:rsidR="00A666BB" w:rsidRPr="00B209C7" w14:paraId="0CFD1325" w14:textId="77777777" w:rsidTr="00A666BB">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2203B379" w14:textId="77777777" w:rsidR="00A666BB" w:rsidRPr="00B209C7" w:rsidRDefault="00A666BB" w:rsidP="00A666BB">
            <w:pPr>
              <w:jc w:val="left"/>
              <w:rPr>
                <w:color w:val="000000"/>
                <w:sz w:val="14"/>
                <w:szCs w:val="14"/>
              </w:rPr>
            </w:pPr>
            <w:r w:rsidRPr="00B209C7">
              <w:rPr>
                <w:color w:val="000000"/>
                <w:sz w:val="14"/>
                <w:szCs w:val="14"/>
              </w:rPr>
              <w:t>23061000</w:t>
            </w:r>
          </w:p>
        </w:tc>
        <w:tc>
          <w:tcPr>
            <w:tcW w:w="3066" w:type="dxa"/>
            <w:hideMark/>
          </w:tcPr>
          <w:p w14:paraId="0308E55A" w14:textId="77777777" w:rsidR="00A666BB" w:rsidRPr="00B209C7" w:rsidRDefault="00A666BB" w:rsidP="00A666BB">
            <w:pPr>
              <w:jc w:val="left"/>
              <w:rPr>
                <w:color w:val="000000"/>
                <w:sz w:val="14"/>
                <w:szCs w:val="14"/>
              </w:rPr>
            </w:pPr>
            <w:r w:rsidRPr="00B209C7">
              <w:rPr>
                <w:color w:val="000000"/>
                <w:sz w:val="14"/>
                <w:szCs w:val="14"/>
              </w:rPr>
              <w:t>- Of cotton seeds</w:t>
            </w:r>
          </w:p>
        </w:tc>
        <w:tc>
          <w:tcPr>
            <w:tcW w:w="772" w:type="dxa"/>
            <w:hideMark/>
          </w:tcPr>
          <w:p w14:paraId="0753709C" w14:textId="77777777" w:rsidR="00A666BB" w:rsidRPr="00B209C7" w:rsidRDefault="00A666BB" w:rsidP="00A666BB">
            <w:pPr>
              <w:jc w:val="center"/>
              <w:rPr>
                <w:color w:val="000000"/>
                <w:sz w:val="14"/>
                <w:szCs w:val="14"/>
              </w:rPr>
            </w:pPr>
            <w:r w:rsidRPr="00B209C7">
              <w:rPr>
                <w:color w:val="000000"/>
                <w:sz w:val="14"/>
                <w:szCs w:val="14"/>
              </w:rPr>
              <w:t>0%</w:t>
            </w:r>
          </w:p>
        </w:tc>
        <w:tc>
          <w:tcPr>
            <w:tcW w:w="1244" w:type="dxa"/>
            <w:hideMark/>
          </w:tcPr>
          <w:p w14:paraId="2713CC05" w14:textId="77777777" w:rsidR="00A666BB" w:rsidRPr="00B209C7" w:rsidRDefault="00A666BB" w:rsidP="00A666BB">
            <w:pPr>
              <w:jc w:val="center"/>
              <w:rPr>
                <w:color w:val="000000"/>
                <w:sz w:val="14"/>
                <w:szCs w:val="14"/>
              </w:rPr>
            </w:pPr>
          </w:p>
        </w:tc>
        <w:tc>
          <w:tcPr>
            <w:tcW w:w="1120" w:type="dxa"/>
            <w:hideMark/>
          </w:tcPr>
          <w:p w14:paraId="3D86A0E4" w14:textId="77777777" w:rsidR="00A666BB" w:rsidRPr="00B209C7" w:rsidRDefault="00A666BB" w:rsidP="00A666BB">
            <w:pPr>
              <w:jc w:val="center"/>
              <w:rPr>
                <w:color w:val="000000"/>
                <w:sz w:val="14"/>
                <w:szCs w:val="14"/>
              </w:rPr>
            </w:pPr>
            <w:r w:rsidRPr="00B209C7">
              <w:rPr>
                <w:color w:val="000000"/>
                <w:sz w:val="14"/>
                <w:szCs w:val="14"/>
              </w:rPr>
              <w:t>23061000</w:t>
            </w:r>
          </w:p>
        </w:tc>
        <w:tc>
          <w:tcPr>
            <w:tcW w:w="588" w:type="dxa"/>
            <w:hideMark/>
          </w:tcPr>
          <w:p w14:paraId="70D7278D" w14:textId="77777777" w:rsidR="00A666BB" w:rsidRPr="00B209C7" w:rsidRDefault="00A666BB" w:rsidP="00A666BB">
            <w:pPr>
              <w:jc w:val="center"/>
              <w:rPr>
                <w:color w:val="000000"/>
                <w:sz w:val="14"/>
                <w:szCs w:val="14"/>
              </w:rPr>
            </w:pPr>
            <w:r w:rsidRPr="00B209C7">
              <w:rPr>
                <w:color w:val="000000"/>
                <w:sz w:val="14"/>
                <w:szCs w:val="14"/>
              </w:rPr>
              <w:t>0%</w:t>
            </w:r>
          </w:p>
        </w:tc>
        <w:tc>
          <w:tcPr>
            <w:tcW w:w="1229" w:type="dxa"/>
            <w:hideMark/>
          </w:tcPr>
          <w:p w14:paraId="091530C8" w14:textId="77777777" w:rsidR="00A666BB" w:rsidRPr="00B209C7" w:rsidRDefault="00A666BB" w:rsidP="00A666BB">
            <w:pPr>
              <w:jc w:val="center"/>
              <w:rPr>
                <w:color w:val="000000"/>
                <w:sz w:val="14"/>
                <w:szCs w:val="14"/>
              </w:rPr>
            </w:pPr>
            <w:r w:rsidRPr="00B209C7">
              <w:rPr>
                <w:color w:val="000000"/>
                <w:sz w:val="14"/>
                <w:szCs w:val="14"/>
              </w:rPr>
              <w:t>0%</w:t>
            </w:r>
          </w:p>
        </w:tc>
      </w:tr>
      <w:tr w:rsidR="00A666BB" w:rsidRPr="00B209C7" w14:paraId="233C6E12" w14:textId="77777777" w:rsidTr="00A666BB">
        <w:trPr>
          <w:trHeight w:val="20"/>
        </w:trPr>
        <w:tc>
          <w:tcPr>
            <w:tcW w:w="1116" w:type="dxa"/>
            <w:hideMark/>
          </w:tcPr>
          <w:p w14:paraId="63D4258A" w14:textId="77777777" w:rsidR="00A666BB" w:rsidRPr="00B209C7" w:rsidRDefault="00A666BB" w:rsidP="00A666BB">
            <w:pPr>
              <w:jc w:val="left"/>
              <w:rPr>
                <w:color w:val="000000"/>
                <w:sz w:val="14"/>
                <w:szCs w:val="14"/>
              </w:rPr>
            </w:pPr>
            <w:r w:rsidRPr="00B209C7">
              <w:rPr>
                <w:color w:val="000000"/>
                <w:sz w:val="14"/>
                <w:szCs w:val="14"/>
              </w:rPr>
              <w:t>2936</w:t>
            </w:r>
          </w:p>
        </w:tc>
        <w:tc>
          <w:tcPr>
            <w:tcW w:w="3066" w:type="dxa"/>
            <w:hideMark/>
          </w:tcPr>
          <w:p w14:paraId="5CB11AB0" w14:textId="77777777" w:rsidR="00A666BB" w:rsidRPr="00B209C7" w:rsidRDefault="00A666BB" w:rsidP="00A666BB">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772" w:type="dxa"/>
            <w:hideMark/>
          </w:tcPr>
          <w:p w14:paraId="1159BFEF" w14:textId="77777777" w:rsidR="00A666BB" w:rsidRPr="00B209C7" w:rsidRDefault="00A666BB" w:rsidP="00A666BB">
            <w:pPr>
              <w:jc w:val="center"/>
              <w:rPr>
                <w:color w:val="000000"/>
                <w:sz w:val="14"/>
                <w:szCs w:val="14"/>
              </w:rPr>
            </w:pPr>
          </w:p>
        </w:tc>
        <w:tc>
          <w:tcPr>
            <w:tcW w:w="1244" w:type="dxa"/>
            <w:hideMark/>
          </w:tcPr>
          <w:p w14:paraId="3B25002D" w14:textId="77777777" w:rsidR="00A666BB" w:rsidRPr="00B209C7" w:rsidRDefault="00A666BB" w:rsidP="00A666BB">
            <w:pPr>
              <w:jc w:val="center"/>
              <w:rPr>
                <w:color w:val="000000"/>
                <w:sz w:val="14"/>
                <w:szCs w:val="14"/>
              </w:rPr>
            </w:pPr>
          </w:p>
        </w:tc>
        <w:tc>
          <w:tcPr>
            <w:tcW w:w="1120" w:type="dxa"/>
            <w:hideMark/>
          </w:tcPr>
          <w:p w14:paraId="15849BB6" w14:textId="77777777" w:rsidR="00A666BB" w:rsidRPr="00B209C7" w:rsidRDefault="00A666BB" w:rsidP="00A666BB">
            <w:pPr>
              <w:jc w:val="center"/>
              <w:rPr>
                <w:color w:val="000000"/>
                <w:sz w:val="14"/>
                <w:szCs w:val="14"/>
              </w:rPr>
            </w:pPr>
          </w:p>
        </w:tc>
        <w:tc>
          <w:tcPr>
            <w:tcW w:w="588" w:type="dxa"/>
            <w:hideMark/>
          </w:tcPr>
          <w:p w14:paraId="1B565509" w14:textId="77777777" w:rsidR="00A666BB" w:rsidRPr="00B209C7" w:rsidRDefault="00A666BB" w:rsidP="00A666BB">
            <w:pPr>
              <w:jc w:val="center"/>
              <w:rPr>
                <w:color w:val="000000"/>
                <w:sz w:val="14"/>
                <w:szCs w:val="14"/>
              </w:rPr>
            </w:pPr>
          </w:p>
        </w:tc>
        <w:tc>
          <w:tcPr>
            <w:tcW w:w="1229" w:type="dxa"/>
            <w:hideMark/>
          </w:tcPr>
          <w:p w14:paraId="5A08EB6C" w14:textId="77777777" w:rsidR="00A666BB" w:rsidRPr="00B209C7" w:rsidRDefault="00A666BB" w:rsidP="00A666BB">
            <w:pPr>
              <w:jc w:val="center"/>
              <w:rPr>
                <w:color w:val="000000"/>
                <w:sz w:val="14"/>
                <w:szCs w:val="14"/>
              </w:rPr>
            </w:pPr>
          </w:p>
        </w:tc>
      </w:tr>
      <w:tr w:rsidR="00A666BB" w:rsidRPr="00B209C7" w14:paraId="2AC76067" w14:textId="77777777" w:rsidTr="00A666BB">
        <w:trPr>
          <w:cnfStyle w:val="000000010000" w:firstRow="0" w:lastRow="0" w:firstColumn="0" w:lastColumn="0" w:oddVBand="0" w:evenVBand="0" w:oddHBand="0" w:evenHBand="1" w:firstRowFirstColumn="0" w:firstRowLastColumn="0" w:lastRowFirstColumn="0" w:lastRowLastColumn="0"/>
          <w:trHeight w:val="20"/>
        </w:trPr>
        <w:tc>
          <w:tcPr>
            <w:tcW w:w="1116" w:type="dxa"/>
            <w:hideMark/>
          </w:tcPr>
          <w:p w14:paraId="6057683A" w14:textId="77777777" w:rsidR="00A666BB" w:rsidRPr="00B209C7" w:rsidRDefault="00A666BB" w:rsidP="00A666BB">
            <w:pPr>
              <w:jc w:val="left"/>
              <w:rPr>
                <w:color w:val="000000"/>
                <w:sz w:val="14"/>
                <w:szCs w:val="14"/>
              </w:rPr>
            </w:pPr>
            <w:r w:rsidRPr="00B209C7">
              <w:rPr>
                <w:color w:val="000000"/>
                <w:sz w:val="14"/>
                <w:szCs w:val="14"/>
              </w:rPr>
              <w:t>29362400</w:t>
            </w:r>
          </w:p>
        </w:tc>
        <w:tc>
          <w:tcPr>
            <w:tcW w:w="3066" w:type="dxa"/>
            <w:hideMark/>
          </w:tcPr>
          <w:p w14:paraId="1446620C" w14:textId="77777777" w:rsidR="00A666BB" w:rsidRPr="00B209C7" w:rsidRDefault="00A666BB" w:rsidP="00A666BB">
            <w:pPr>
              <w:jc w:val="left"/>
              <w:rPr>
                <w:color w:val="000000"/>
                <w:sz w:val="14"/>
                <w:szCs w:val="14"/>
              </w:rPr>
            </w:pPr>
            <w:r w:rsidRPr="00B209C7">
              <w:rPr>
                <w:color w:val="000000"/>
                <w:sz w:val="14"/>
                <w:szCs w:val="14"/>
              </w:rPr>
              <w:t>-- D- or DL-Pantothenic acid (Vitamin B3 or Vitamin B5) and its derivatives</w:t>
            </w:r>
          </w:p>
        </w:tc>
        <w:tc>
          <w:tcPr>
            <w:tcW w:w="772" w:type="dxa"/>
            <w:hideMark/>
          </w:tcPr>
          <w:p w14:paraId="6B2C2C31" w14:textId="77777777" w:rsidR="00A666BB" w:rsidRPr="00B209C7" w:rsidRDefault="00A666BB" w:rsidP="00A666BB">
            <w:pPr>
              <w:jc w:val="center"/>
              <w:rPr>
                <w:color w:val="000000"/>
                <w:sz w:val="14"/>
                <w:szCs w:val="14"/>
              </w:rPr>
            </w:pPr>
            <w:r w:rsidRPr="00B209C7">
              <w:rPr>
                <w:color w:val="000000"/>
                <w:sz w:val="14"/>
                <w:szCs w:val="14"/>
              </w:rPr>
              <w:t>0%</w:t>
            </w:r>
          </w:p>
        </w:tc>
        <w:tc>
          <w:tcPr>
            <w:tcW w:w="1244" w:type="dxa"/>
            <w:hideMark/>
          </w:tcPr>
          <w:p w14:paraId="18A838BB" w14:textId="77777777" w:rsidR="00A666BB" w:rsidRPr="00B209C7" w:rsidRDefault="00A666BB" w:rsidP="00A666BB">
            <w:pPr>
              <w:jc w:val="center"/>
              <w:rPr>
                <w:color w:val="000000"/>
                <w:sz w:val="14"/>
                <w:szCs w:val="14"/>
              </w:rPr>
            </w:pPr>
          </w:p>
        </w:tc>
        <w:tc>
          <w:tcPr>
            <w:tcW w:w="1120" w:type="dxa"/>
            <w:hideMark/>
          </w:tcPr>
          <w:p w14:paraId="08952B30" w14:textId="77777777" w:rsidR="00A666BB" w:rsidRPr="00B209C7" w:rsidRDefault="00A666BB" w:rsidP="00A666BB">
            <w:pPr>
              <w:jc w:val="left"/>
              <w:rPr>
                <w:color w:val="000000"/>
                <w:sz w:val="14"/>
                <w:szCs w:val="14"/>
              </w:rPr>
            </w:pPr>
            <w:r w:rsidRPr="00B209C7">
              <w:rPr>
                <w:color w:val="000000"/>
                <w:sz w:val="14"/>
                <w:szCs w:val="14"/>
              </w:rPr>
              <w:t>29362400</w:t>
            </w:r>
          </w:p>
        </w:tc>
        <w:tc>
          <w:tcPr>
            <w:tcW w:w="588" w:type="dxa"/>
            <w:hideMark/>
          </w:tcPr>
          <w:p w14:paraId="5DA68E54" w14:textId="77777777" w:rsidR="00A666BB" w:rsidRPr="00B209C7" w:rsidRDefault="00A666BB" w:rsidP="00A666BB">
            <w:pPr>
              <w:jc w:val="center"/>
              <w:rPr>
                <w:color w:val="000000"/>
                <w:sz w:val="14"/>
                <w:szCs w:val="14"/>
              </w:rPr>
            </w:pPr>
            <w:r w:rsidRPr="00B209C7">
              <w:rPr>
                <w:color w:val="000000"/>
                <w:sz w:val="14"/>
                <w:szCs w:val="14"/>
              </w:rPr>
              <w:t>0%</w:t>
            </w:r>
          </w:p>
        </w:tc>
        <w:tc>
          <w:tcPr>
            <w:tcW w:w="1229" w:type="dxa"/>
            <w:hideMark/>
          </w:tcPr>
          <w:p w14:paraId="59AF07B4" w14:textId="77777777" w:rsidR="00A666BB" w:rsidRPr="00B209C7" w:rsidRDefault="00A666BB" w:rsidP="00A666BB">
            <w:pPr>
              <w:jc w:val="center"/>
              <w:rPr>
                <w:color w:val="000000"/>
                <w:sz w:val="14"/>
                <w:szCs w:val="14"/>
              </w:rPr>
            </w:pPr>
            <w:r w:rsidRPr="00B209C7">
              <w:rPr>
                <w:color w:val="000000"/>
                <w:sz w:val="14"/>
                <w:szCs w:val="14"/>
              </w:rPr>
              <w:t>0%</w:t>
            </w:r>
          </w:p>
        </w:tc>
      </w:tr>
      <w:tr w:rsidR="00A666BB" w:rsidRPr="00B209C7" w14:paraId="253E418F" w14:textId="77777777" w:rsidTr="00A666BB">
        <w:trPr>
          <w:trHeight w:val="20"/>
        </w:trPr>
        <w:tc>
          <w:tcPr>
            <w:tcW w:w="1116" w:type="dxa"/>
            <w:hideMark/>
          </w:tcPr>
          <w:p w14:paraId="3DCA2B5B" w14:textId="77777777" w:rsidR="00A666BB" w:rsidRPr="00B209C7" w:rsidRDefault="00A666BB" w:rsidP="00A666BB">
            <w:pPr>
              <w:jc w:val="left"/>
              <w:rPr>
                <w:color w:val="000000"/>
                <w:sz w:val="14"/>
                <w:szCs w:val="14"/>
              </w:rPr>
            </w:pPr>
            <w:r w:rsidRPr="00B209C7">
              <w:rPr>
                <w:color w:val="000000"/>
                <w:sz w:val="14"/>
                <w:szCs w:val="14"/>
              </w:rPr>
              <w:t>29362800</w:t>
            </w:r>
          </w:p>
        </w:tc>
        <w:tc>
          <w:tcPr>
            <w:tcW w:w="3066" w:type="dxa"/>
            <w:hideMark/>
          </w:tcPr>
          <w:p w14:paraId="0FEE1708" w14:textId="77777777" w:rsidR="00A666BB" w:rsidRPr="00B209C7" w:rsidRDefault="00A666BB" w:rsidP="00A666BB">
            <w:pPr>
              <w:jc w:val="left"/>
              <w:rPr>
                <w:color w:val="000000"/>
                <w:sz w:val="14"/>
                <w:szCs w:val="14"/>
              </w:rPr>
            </w:pPr>
            <w:r w:rsidRPr="00B209C7">
              <w:rPr>
                <w:color w:val="000000"/>
                <w:sz w:val="14"/>
                <w:szCs w:val="14"/>
              </w:rPr>
              <w:t>-- Vitamin E and its derivatives</w:t>
            </w:r>
          </w:p>
        </w:tc>
        <w:tc>
          <w:tcPr>
            <w:tcW w:w="772" w:type="dxa"/>
            <w:hideMark/>
          </w:tcPr>
          <w:p w14:paraId="3BF640A2" w14:textId="77777777" w:rsidR="00A666BB" w:rsidRPr="00B209C7" w:rsidRDefault="00A666BB" w:rsidP="00A666BB">
            <w:pPr>
              <w:jc w:val="center"/>
              <w:rPr>
                <w:color w:val="000000"/>
                <w:sz w:val="14"/>
                <w:szCs w:val="14"/>
              </w:rPr>
            </w:pPr>
            <w:r w:rsidRPr="00B209C7">
              <w:rPr>
                <w:color w:val="000000"/>
                <w:sz w:val="14"/>
                <w:szCs w:val="14"/>
              </w:rPr>
              <w:t>0%</w:t>
            </w:r>
          </w:p>
        </w:tc>
        <w:tc>
          <w:tcPr>
            <w:tcW w:w="1244" w:type="dxa"/>
            <w:hideMark/>
          </w:tcPr>
          <w:p w14:paraId="711A5F90" w14:textId="77777777" w:rsidR="00A666BB" w:rsidRPr="00B209C7" w:rsidRDefault="00A666BB" w:rsidP="00A666BB">
            <w:pPr>
              <w:jc w:val="center"/>
              <w:rPr>
                <w:color w:val="000000"/>
                <w:sz w:val="14"/>
                <w:szCs w:val="14"/>
              </w:rPr>
            </w:pPr>
          </w:p>
        </w:tc>
        <w:tc>
          <w:tcPr>
            <w:tcW w:w="1120" w:type="dxa"/>
            <w:hideMark/>
          </w:tcPr>
          <w:p w14:paraId="1BD119EA" w14:textId="77777777" w:rsidR="00A666BB" w:rsidRPr="00B209C7" w:rsidRDefault="00A666BB" w:rsidP="00A666BB">
            <w:pPr>
              <w:jc w:val="left"/>
              <w:rPr>
                <w:color w:val="000000"/>
                <w:sz w:val="14"/>
                <w:szCs w:val="14"/>
              </w:rPr>
            </w:pPr>
            <w:r w:rsidRPr="00B209C7">
              <w:rPr>
                <w:color w:val="000000"/>
                <w:sz w:val="14"/>
                <w:szCs w:val="14"/>
              </w:rPr>
              <w:t>29362800</w:t>
            </w:r>
          </w:p>
        </w:tc>
        <w:tc>
          <w:tcPr>
            <w:tcW w:w="588" w:type="dxa"/>
            <w:hideMark/>
          </w:tcPr>
          <w:p w14:paraId="3FDBF090" w14:textId="77777777" w:rsidR="00A666BB" w:rsidRPr="00B209C7" w:rsidRDefault="00A666BB" w:rsidP="00A666BB">
            <w:pPr>
              <w:jc w:val="center"/>
              <w:rPr>
                <w:color w:val="000000"/>
                <w:sz w:val="14"/>
                <w:szCs w:val="14"/>
              </w:rPr>
            </w:pPr>
            <w:r w:rsidRPr="00B209C7">
              <w:rPr>
                <w:color w:val="000000"/>
                <w:sz w:val="14"/>
                <w:szCs w:val="14"/>
              </w:rPr>
              <w:t>0%</w:t>
            </w:r>
          </w:p>
        </w:tc>
        <w:tc>
          <w:tcPr>
            <w:tcW w:w="1229" w:type="dxa"/>
            <w:hideMark/>
          </w:tcPr>
          <w:p w14:paraId="73A893E2" w14:textId="77777777" w:rsidR="00A666BB" w:rsidRPr="00B209C7" w:rsidRDefault="00A666BB" w:rsidP="00A666BB">
            <w:pPr>
              <w:jc w:val="center"/>
              <w:rPr>
                <w:color w:val="000000"/>
                <w:sz w:val="14"/>
                <w:szCs w:val="14"/>
              </w:rPr>
            </w:pPr>
            <w:r w:rsidRPr="00B209C7">
              <w:rPr>
                <w:color w:val="000000"/>
                <w:sz w:val="14"/>
                <w:szCs w:val="14"/>
              </w:rPr>
              <w:t>0%</w:t>
            </w:r>
          </w:p>
        </w:tc>
      </w:tr>
    </w:tbl>
    <w:p w14:paraId="6065D98C" w14:textId="77777777" w:rsidR="00E5573A" w:rsidRPr="00B209C7" w:rsidRDefault="00D00836" w:rsidP="003E18EA">
      <w:pPr>
        <w:pStyle w:val="NoteText"/>
        <w:spacing w:before="120"/>
        <w:rPr>
          <w:lang w:val="en-US"/>
        </w:rPr>
      </w:pPr>
      <w:r w:rsidRPr="00B209C7">
        <w:rPr>
          <w:lang w:val="en-US"/>
        </w:rPr>
        <w:t>1</w:t>
      </w:r>
      <w:r w:rsidRPr="00B209C7">
        <w:rPr>
          <w:lang w:val="en-US"/>
        </w:rPr>
        <w:tab/>
      </w:r>
      <w:r w:rsidR="003B75B7" w:rsidRPr="00B209C7">
        <w:rPr>
          <w:lang w:val="en-US"/>
        </w:rPr>
        <w:t>S</w:t>
      </w:r>
      <w:r w:rsidR="00E5573A" w:rsidRPr="00B209C7">
        <w:rPr>
          <w:lang w:val="en-US"/>
        </w:rPr>
        <w:t>eed.</w:t>
      </w:r>
    </w:p>
    <w:p w14:paraId="3E57BE74" w14:textId="77777777" w:rsidR="00E5573A" w:rsidRPr="00B209C7" w:rsidRDefault="00D00836" w:rsidP="003E18EA">
      <w:pPr>
        <w:pStyle w:val="NoteText"/>
        <w:rPr>
          <w:lang w:val="en-US"/>
        </w:rPr>
      </w:pPr>
      <w:r w:rsidRPr="00B209C7">
        <w:rPr>
          <w:lang w:val="en-US"/>
        </w:rPr>
        <w:t>2</w:t>
      </w:r>
      <w:r w:rsidRPr="00B209C7">
        <w:rPr>
          <w:lang w:val="en-US"/>
        </w:rPr>
        <w:tab/>
      </w:r>
      <w:r w:rsidR="003B75B7" w:rsidRPr="00B209C7">
        <w:rPr>
          <w:lang w:val="en-US"/>
        </w:rPr>
        <w:t>O</w:t>
      </w:r>
      <w:r w:rsidR="00E5573A" w:rsidRPr="00B209C7">
        <w:rPr>
          <w:lang w:val="en-US"/>
        </w:rPr>
        <w:t>ther.</w:t>
      </w:r>
    </w:p>
    <w:p w14:paraId="473245E0" w14:textId="77777777" w:rsidR="00E5573A" w:rsidRPr="00B209C7" w:rsidRDefault="00E5573A" w:rsidP="003E18EA">
      <w:pPr>
        <w:pStyle w:val="Caption"/>
        <w:keepNext w:val="0"/>
        <w:spacing w:before="0"/>
      </w:pPr>
      <w:r w:rsidRPr="00B209C7">
        <w:br w:type="page"/>
      </w:r>
      <w:r w:rsidRPr="00B209C7">
        <w:lastRenderedPageBreak/>
        <w:t>Norway</w:t>
      </w:r>
    </w:p>
    <w:tbl>
      <w:tblPr>
        <w:tblStyle w:val="WTOTable1"/>
        <w:tblW w:w="5032" w:type="pct"/>
        <w:tblInd w:w="-60" w:type="dxa"/>
        <w:tblLook w:val="04A0" w:firstRow="1" w:lastRow="0" w:firstColumn="1" w:lastColumn="0" w:noHBand="0" w:noVBand="1"/>
      </w:tblPr>
      <w:tblGrid>
        <w:gridCol w:w="1089"/>
        <w:gridCol w:w="3040"/>
        <w:gridCol w:w="1129"/>
        <w:gridCol w:w="906"/>
        <w:gridCol w:w="1087"/>
        <w:gridCol w:w="901"/>
        <w:gridCol w:w="1149"/>
      </w:tblGrid>
      <w:tr w:rsidR="00AB7410" w:rsidRPr="00B209C7" w14:paraId="4F15E81F" w14:textId="77777777" w:rsidTr="001E651B">
        <w:trPr>
          <w:cnfStyle w:val="100000000000" w:firstRow="1" w:lastRow="0" w:firstColumn="0" w:lastColumn="0" w:oddVBand="0" w:evenVBand="0" w:oddHBand="0" w:evenHBand="0" w:firstRowFirstColumn="0" w:firstRowLastColumn="0" w:lastRowFirstColumn="0" w:lastRowLastColumn="0"/>
          <w:trHeight w:val="227"/>
          <w:tblHeader/>
        </w:trPr>
        <w:tc>
          <w:tcPr>
            <w:tcW w:w="6164" w:type="dxa"/>
            <w:gridSpan w:val="4"/>
            <w:tcBorders>
              <w:top w:val="single" w:sz="4" w:space="0" w:color="auto"/>
              <w:bottom w:val="single" w:sz="4" w:space="0" w:color="auto"/>
            </w:tcBorders>
            <w:vAlign w:val="center"/>
          </w:tcPr>
          <w:p w14:paraId="6EAF8521" w14:textId="77777777" w:rsidR="00AB7410" w:rsidRPr="00B209C7" w:rsidRDefault="00AB7410" w:rsidP="00AB7410">
            <w:pPr>
              <w:jc w:val="center"/>
              <w:rPr>
                <w:color w:val="FFFFFF" w:themeColor="background1"/>
                <w:sz w:val="14"/>
                <w:szCs w:val="14"/>
              </w:rPr>
            </w:pPr>
            <w:r w:rsidRPr="00B209C7">
              <w:rPr>
                <w:color w:val="FFFFFF" w:themeColor="background1"/>
                <w:sz w:val="14"/>
                <w:szCs w:val="14"/>
              </w:rPr>
              <w:t>BOUND DUTIES</w:t>
            </w:r>
          </w:p>
        </w:tc>
        <w:tc>
          <w:tcPr>
            <w:tcW w:w="3138" w:type="dxa"/>
            <w:gridSpan w:val="3"/>
            <w:tcBorders>
              <w:top w:val="single" w:sz="4" w:space="0" w:color="auto"/>
              <w:bottom w:val="single" w:sz="4" w:space="0" w:color="auto"/>
            </w:tcBorders>
            <w:vAlign w:val="center"/>
          </w:tcPr>
          <w:p w14:paraId="5E932C43" w14:textId="77777777" w:rsidR="00AB7410" w:rsidRPr="00B209C7" w:rsidRDefault="00AB7410" w:rsidP="00AB7410">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2020)</w:t>
            </w:r>
          </w:p>
        </w:tc>
      </w:tr>
      <w:tr w:rsidR="001E651B" w:rsidRPr="00B209C7" w14:paraId="3868B7ED" w14:textId="77777777" w:rsidTr="001E651B">
        <w:trPr>
          <w:cnfStyle w:val="100000000000" w:firstRow="1" w:lastRow="0" w:firstColumn="0" w:lastColumn="0" w:oddVBand="0" w:evenVBand="0" w:oddHBand="0" w:evenHBand="0" w:firstRowFirstColumn="0" w:firstRowLastColumn="0" w:lastRowFirstColumn="0" w:lastRowLastColumn="0"/>
          <w:trHeight w:val="227"/>
          <w:tblHeader/>
        </w:trPr>
        <w:tc>
          <w:tcPr>
            <w:tcW w:w="1089" w:type="dxa"/>
            <w:tcBorders>
              <w:top w:val="single" w:sz="4" w:space="0" w:color="auto"/>
            </w:tcBorders>
            <w:vAlign w:val="center"/>
          </w:tcPr>
          <w:p w14:paraId="1676C8AD" w14:textId="77777777" w:rsidR="00AB7410" w:rsidRPr="00B209C7" w:rsidRDefault="00AB7410" w:rsidP="00AB7410">
            <w:pPr>
              <w:jc w:val="center"/>
              <w:rPr>
                <w:bCs/>
                <w:color w:val="FFFFFF" w:themeColor="background1"/>
                <w:sz w:val="14"/>
                <w:szCs w:val="14"/>
              </w:rPr>
            </w:pPr>
            <w:r w:rsidRPr="00B209C7">
              <w:rPr>
                <w:bCs/>
                <w:color w:val="FFFFFF" w:themeColor="background1"/>
              </w:rPr>
              <w:br w:type="page"/>
            </w:r>
            <w:r w:rsidRPr="00B209C7">
              <w:rPr>
                <w:bCs/>
                <w:color w:val="FFFFFF" w:themeColor="background1"/>
                <w:sz w:val="14"/>
                <w:szCs w:val="14"/>
              </w:rPr>
              <w:t>Tariff Line</w:t>
            </w:r>
            <w:r w:rsidRPr="00B209C7">
              <w:rPr>
                <w:bCs/>
                <w:color w:val="FFFFFF" w:themeColor="background1"/>
                <w:sz w:val="14"/>
                <w:szCs w:val="14"/>
              </w:rPr>
              <w:br/>
              <w:t>(HS 2007)</w:t>
            </w:r>
          </w:p>
        </w:tc>
        <w:tc>
          <w:tcPr>
            <w:tcW w:w="3040" w:type="dxa"/>
            <w:tcBorders>
              <w:top w:val="single" w:sz="4" w:space="0" w:color="auto"/>
            </w:tcBorders>
            <w:vAlign w:val="center"/>
          </w:tcPr>
          <w:p w14:paraId="65FD5F66" w14:textId="77777777" w:rsidR="00AB7410" w:rsidRPr="00B209C7" w:rsidRDefault="00AB7410" w:rsidP="00AB7410">
            <w:pPr>
              <w:jc w:val="center"/>
              <w:rPr>
                <w:bCs/>
                <w:color w:val="FFFFFF" w:themeColor="background1"/>
                <w:sz w:val="14"/>
                <w:szCs w:val="14"/>
              </w:rPr>
            </w:pPr>
            <w:r w:rsidRPr="00B209C7">
              <w:rPr>
                <w:bCs/>
                <w:color w:val="FFFFFF" w:themeColor="background1"/>
                <w:sz w:val="14"/>
                <w:szCs w:val="14"/>
              </w:rPr>
              <w:t>Designation</w:t>
            </w:r>
          </w:p>
        </w:tc>
        <w:tc>
          <w:tcPr>
            <w:tcW w:w="1129" w:type="dxa"/>
            <w:tcBorders>
              <w:top w:val="single" w:sz="4" w:space="0" w:color="auto"/>
            </w:tcBorders>
            <w:vAlign w:val="center"/>
          </w:tcPr>
          <w:p w14:paraId="4441C1FE" w14:textId="77777777" w:rsidR="00AB7410" w:rsidRPr="00B209C7" w:rsidRDefault="00AB7410" w:rsidP="00AB7410">
            <w:pPr>
              <w:jc w:val="center"/>
              <w:rPr>
                <w:bCs/>
                <w:color w:val="FFFFFF" w:themeColor="background1"/>
                <w:sz w:val="14"/>
                <w:szCs w:val="14"/>
              </w:rPr>
            </w:pPr>
            <w:r w:rsidRPr="00B209C7">
              <w:rPr>
                <w:bCs/>
                <w:color w:val="FFFFFF" w:themeColor="background1"/>
                <w:sz w:val="14"/>
                <w:szCs w:val="14"/>
              </w:rPr>
              <w:t>Bound Duty</w:t>
            </w:r>
          </w:p>
        </w:tc>
        <w:tc>
          <w:tcPr>
            <w:tcW w:w="906" w:type="dxa"/>
            <w:tcBorders>
              <w:top w:val="single" w:sz="4" w:space="0" w:color="auto"/>
            </w:tcBorders>
            <w:vAlign w:val="center"/>
          </w:tcPr>
          <w:p w14:paraId="29BC035E" w14:textId="77777777" w:rsidR="00AB7410" w:rsidRPr="00B209C7" w:rsidRDefault="00AB7410" w:rsidP="00AB7410">
            <w:pPr>
              <w:jc w:val="center"/>
              <w:rPr>
                <w:bCs/>
                <w:color w:val="FFFFFF" w:themeColor="background1"/>
                <w:sz w:val="14"/>
                <w:szCs w:val="14"/>
              </w:rPr>
            </w:pPr>
            <w:r w:rsidRPr="00B209C7">
              <w:rPr>
                <w:bCs/>
                <w:color w:val="FFFFFF" w:themeColor="background1"/>
                <w:sz w:val="14"/>
                <w:szCs w:val="14"/>
              </w:rPr>
              <w:t>Other Duties &amp; Charges</w:t>
            </w:r>
          </w:p>
        </w:tc>
        <w:tc>
          <w:tcPr>
            <w:tcW w:w="1087" w:type="dxa"/>
            <w:tcBorders>
              <w:top w:val="single" w:sz="4" w:space="0" w:color="auto"/>
            </w:tcBorders>
            <w:vAlign w:val="center"/>
          </w:tcPr>
          <w:p w14:paraId="2CD9FBAD" w14:textId="77777777" w:rsidR="00AB7410" w:rsidRPr="00B209C7" w:rsidRDefault="00AB7410" w:rsidP="00AB7410">
            <w:pPr>
              <w:jc w:val="center"/>
              <w:rPr>
                <w:bCs/>
                <w:color w:val="FFFFFF" w:themeColor="background1"/>
                <w:sz w:val="14"/>
                <w:szCs w:val="14"/>
              </w:rPr>
            </w:pPr>
            <w:r w:rsidRPr="00B209C7">
              <w:rPr>
                <w:bCs/>
                <w:color w:val="FFFFFF" w:themeColor="background1"/>
                <w:sz w:val="14"/>
                <w:szCs w:val="14"/>
              </w:rPr>
              <w:t>Tariff Line</w:t>
            </w:r>
            <w:r w:rsidRPr="00B209C7">
              <w:rPr>
                <w:bCs/>
                <w:color w:val="FFFFFF" w:themeColor="background1"/>
                <w:sz w:val="14"/>
                <w:szCs w:val="14"/>
              </w:rPr>
              <w:br/>
              <w:t>(HS 2017)</w:t>
            </w:r>
          </w:p>
        </w:tc>
        <w:tc>
          <w:tcPr>
            <w:tcW w:w="902" w:type="dxa"/>
            <w:tcBorders>
              <w:top w:val="single" w:sz="4" w:space="0" w:color="auto"/>
            </w:tcBorders>
            <w:vAlign w:val="center"/>
          </w:tcPr>
          <w:p w14:paraId="4198DD1C" w14:textId="77777777" w:rsidR="00AB7410" w:rsidRPr="00B209C7" w:rsidRDefault="00AB7410" w:rsidP="00AB7410">
            <w:pPr>
              <w:jc w:val="center"/>
              <w:rPr>
                <w:bCs/>
                <w:color w:val="FFFFFF" w:themeColor="background1"/>
                <w:sz w:val="14"/>
                <w:szCs w:val="14"/>
              </w:rPr>
            </w:pPr>
            <w:r w:rsidRPr="00B209C7">
              <w:rPr>
                <w:bCs/>
                <w:color w:val="FFFFFF" w:themeColor="background1"/>
                <w:sz w:val="14"/>
                <w:szCs w:val="14"/>
              </w:rPr>
              <w:t>MFN</w:t>
            </w:r>
          </w:p>
        </w:tc>
        <w:tc>
          <w:tcPr>
            <w:tcW w:w="1149" w:type="dxa"/>
            <w:tcBorders>
              <w:top w:val="single" w:sz="4" w:space="0" w:color="auto"/>
            </w:tcBorders>
            <w:vAlign w:val="center"/>
          </w:tcPr>
          <w:p w14:paraId="20675D08" w14:textId="77777777" w:rsidR="00AB7410" w:rsidRPr="00B209C7" w:rsidRDefault="00AB7410" w:rsidP="00AB7410">
            <w:pPr>
              <w:jc w:val="center"/>
              <w:rPr>
                <w:bCs/>
                <w:color w:val="FFFFFF" w:themeColor="background1"/>
                <w:sz w:val="14"/>
                <w:szCs w:val="14"/>
              </w:rPr>
            </w:pPr>
            <w:proofErr w:type="spellStart"/>
            <w:r w:rsidRPr="00B209C7">
              <w:rPr>
                <w:bCs/>
                <w:color w:val="FFFFFF" w:themeColor="background1"/>
                <w:sz w:val="14"/>
                <w:szCs w:val="14"/>
              </w:rPr>
              <w:t>LDC</w:t>
            </w:r>
            <w:proofErr w:type="spellEnd"/>
            <w:r w:rsidRPr="00B209C7">
              <w:rPr>
                <w:bCs/>
                <w:color w:val="FFFFFF" w:themeColor="background1"/>
                <w:sz w:val="14"/>
                <w:szCs w:val="14"/>
              </w:rPr>
              <w:t xml:space="preserve"> Prefere</w:t>
            </w:r>
            <w:r w:rsidR="00F257AD" w:rsidRPr="00B209C7">
              <w:rPr>
                <w:bCs/>
                <w:color w:val="FFFFFF" w:themeColor="background1"/>
                <w:sz w:val="14"/>
                <w:szCs w:val="14"/>
              </w:rPr>
              <w:t>n</w:t>
            </w:r>
            <w:r w:rsidRPr="00B209C7">
              <w:rPr>
                <w:bCs/>
                <w:color w:val="FFFFFF" w:themeColor="background1"/>
                <w:sz w:val="14"/>
                <w:szCs w:val="14"/>
              </w:rPr>
              <w:t>tial</w:t>
            </w:r>
          </w:p>
        </w:tc>
      </w:tr>
      <w:tr w:rsidR="001E651B" w:rsidRPr="00B209C7" w14:paraId="6C4C1602" w14:textId="77777777" w:rsidTr="001E651B">
        <w:trPr>
          <w:trHeight w:val="227"/>
        </w:trPr>
        <w:tc>
          <w:tcPr>
            <w:tcW w:w="1089" w:type="dxa"/>
            <w:hideMark/>
          </w:tcPr>
          <w:p w14:paraId="2464C588" w14:textId="77777777" w:rsidR="00AB7410" w:rsidRPr="00B209C7" w:rsidRDefault="00AB7410" w:rsidP="00AB7410">
            <w:pPr>
              <w:jc w:val="left"/>
              <w:rPr>
                <w:color w:val="000000"/>
                <w:sz w:val="14"/>
                <w:szCs w:val="14"/>
              </w:rPr>
            </w:pPr>
            <w:r w:rsidRPr="00B209C7">
              <w:rPr>
                <w:color w:val="000000"/>
                <w:sz w:val="14"/>
                <w:szCs w:val="14"/>
              </w:rPr>
              <w:t>1207</w:t>
            </w:r>
          </w:p>
        </w:tc>
        <w:tc>
          <w:tcPr>
            <w:tcW w:w="3040" w:type="dxa"/>
            <w:hideMark/>
          </w:tcPr>
          <w:p w14:paraId="48FAC25B" w14:textId="77777777" w:rsidR="00AB7410" w:rsidRPr="00B209C7" w:rsidRDefault="00AB7410" w:rsidP="00AB7410">
            <w:pPr>
              <w:jc w:val="left"/>
              <w:rPr>
                <w:color w:val="000000"/>
                <w:sz w:val="14"/>
                <w:szCs w:val="14"/>
              </w:rPr>
            </w:pPr>
            <w:r w:rsidRPr="00B209C7">
              <w:rPr>
                <w:color w:val="000000"/>
                <w:sz w:val="14"/>
                <w:szCs w:val="14"/>
              </w:rPr>
              <w:t>Other oil seeds and oleaginous fruits, whether or not broken:</w:t>
            </w:r>
          </w:p>
        </w:tc>
        <w:tc>
          <w:tcPr>
            <w:tcW w:w="1129" w:type="dxa"/>
            <w:hideMark/>
          </w:tcPr>
          <w:p w14:paraId="56FEEFA1" w14:textId="77777777" w:rsidR="00AB7410" w:rsidRPr="00B209C7" w:rsidRDefault="00AB7410" w:rsidP="00AB7410">
            <w:pPr>
              <w:jc w:val="center"/>
              <w:rPr>
                <w:color w:val="000000"/>
                <w:sz w:val="14"/>
                <w:szCs w:val="14"/>
              </w:rPr>
            </w:pPr>
          </w:p>
        </w:tc>
        <w:tc>
          <w:tcPr>
            <w:tcW w:w="906" w:type="dxa"/>
            <w:hideMark/>
          </w:tcPr>
          <w:p w14:paraId="0D3BD3C6" w14:textId="77777777" w:rsidR="00AB7410" w:rsidRPr="00B209C7" w:rsidRDefault="00AB7410" w:rsidP="00AB7410">
            <w:pPr>
              <w:jc w:val="center"/>
              <w:rPr>
                <w:color w:val="000000"/>
                <w:sz w:val="14"/>
                <w:szCs w:val="14"/>
              </w:rPr>
            </w:pPr>
          </w:p>
        </w:tc>
        <w:tc>
          <w:tcPr>
            <w:tcW w:w="1087" w:type="dxa"/>
            <w:hideMark/>
          </w:tcPr>
          <w:p w14:paraId="4B381611" w14:textId="77777777" w:rsidR="00AB7410" w:rsidRPr="00B209C7" w:rsidRDefault="00AB7410" w:rsidP="00AB7410">
            <w:pPr>
              <w:jc w:val="center"/>
              <w:rPr>
                <w:color w:val="000000"/>
                <w:sz w:val="14"/>
                <w:szCs w:val="14"/>
              </w:rPr>
            </w:pPr>
          </w:p>
        </w:tc>
        <w:tc>
          <w:tcPr>
            <w:tcW w:w="902" w:type="dxa"/>
            <w:hideMark/>
          </w:tcPr>
          <w:p w14:paraId="41B35A6D" w14:textId="77777777" w:rsidR="00AB7410" w:rsidRPr="00B209C7" w:rsidRDefault="00AB7410" w:rsidP="00AB7410">
            <w:pPr>
              <w:jc w:val="center"/>
              <w:rPr>
                <w:color w:val="000000"/>
                <w:sz w:val="14"/>
                <w:szCs w:val="14"/>
              </w:rPr>
            </w:pPr>
          </w:p>
        </w:tc>
        <w:tc>
          <w:tcPr>
            <w:tcW w:w="1149" w:type="dxa"/>
            <w:hideMark/>
          </w:tcPr>
          <w:p w14:paraId="18A0CFAE" w14:textId="77777777" w:rsidR="00AB7410" w:rsidRPr="00B209C7" w:rsidRDefault="00AB7410" w:rsidP="00AB7410">
            <w:pPr>
              <w:jc w:val="center"/>
              <w:rPr>
                <w:color w:val="000000"/>
                <w:sz w:val="14"/>
                <w:szCs w:val="14"/>
              </w:rPr>
            </w:pPr>
          </w:p>
        </w:tc>
      </w:tr>
      <w:tr w:rsidR="001E651B" w:rsidRPr="00B209C7" w14:paraId="1EA533D5" w14:textId="77777777" w:rsidTr="001E651B">
        <w:trPr>
          <w:cnfStyle w:val="000000010000" w:firstRow="0" w:lastRow="0" w:firstColumn="0" w:lastColumn="0" w:oddVBand="0" w:evenVBand="0" w:oddHBand="0" w:evenHBand="1" w:firstRowFirstColumn="0" w:firstRowLastColumn="0" w:lastRowFirstColumn="0" w:lastRowLastColumn="0"/>
          <w:trHeight w:val="227"/>
        </w:trPr>
        <w:tc>
          <w:tcPr>
            <w:tcW w:w="1089" w:type="dxa"/>
            <w:hideMark/>
          </w:tcPr>
          <w:p w14:paraId="3DF535BA" w14:textId="77777777" w:rsidR="00AB7410" w:rsidRPr="00B209C7" w:rsidRDefault="00AB7410" w:rsidP="00AB7410">
            <w:pPr>
              <w:jc w:val="left"/>
              <w:rPr>
                <w:color w:val="000000"/>
                <w:sz w:val="14"/>
                <w:szCs w:val="14"/>
              </w:rPr>
            </w:pPr>
            <w:r w:rsidRPr="00B209C7">
              <w:rPr>
                <w:color w:val="000000"/>
                <w:sz w:val="14"/>
                <w:szCs w:val="14"/>
              </w:rPr>
              <w:t>120720</w:t>
            </w:r>
          </w:p>
        </w:tc>
        <w:tc>
          <w:tcPr>
            <w:tcW w:w="3040" w:type="dxa"/>
            <w:hideMark/>
          </w:tcPr>
          <w:p w14:paraId="031AE2BC" w14:textId="77777777" w:rsidR="00AB7410" w:rsidRPr="00B209C7" w:rsidRDefault="00AB7410" w:rsidP="00AB7410">
            <w:pPr>
              <w:jc w:val="left"/>
              <w:rPr>
                <w:color w:val="000000"/>
                <w:sz w:val="14"/>
                <w:szCs w:val="14"/>
              </w:rPr>
            </w:pPr>
            <w:r w:rsidRPr="00B209C7">
              <w:rPr>
                <w:color w:val="000000"/>
                <w:sz w:val="14"/>
                <w:szCs w:val="14"/>
              </w:rPr>
              <w:t>- Cotton seeds</w:t>
            </w:r>
          </w:p>
        </w:tc>
        <w:tc>
          <w:tcPr>
            <w:tcW w:w="1129" w:type="dxa"/>
            <w:hideMark/>
          </w:tcPr>
          <w:p w14:paraId="397908AF" w14:textId="77777777" w:rsidR="00AB7410" w:rsidRPr="00B209C7" w:rsidRDefault="00AB7410" w:rsidP="00AB7410">
            <w:pPr>
              <w:jc w:val="center"/>
              <w:rPr>
                <w:color w:val="000000"/>
                <w:sz w:val="14"/>
                <w:szCs w:val="14"/>
              </w:rPr>
            </w:pPr>
          </w:p>
        </w:tc>
        <w:tc>
          <w:tcPr>
            <w:tcW w:w="906" w:type="dxa"/>
            <w:hideMark/>
          </w:tcPr>
          <w:p w14:paraId="734EF8DD" w14:textId="77777777" w:rsidR="00AB7410" w:rsidRPr="00B209C7" w:rsidRDefault="00AB7410" w:rsidP="00AB7410">
            <w:pPr>
              <w:jc w:val="center"/>
              <w:rPr>
                <w:color w:val="000000"/>
                <w:sz w:val="14"/>
                <w:szCs w:val="14"/>
              </w:rPr>
            </w:pPr>
          </w:p>
        </w:tc>
        <w:tc>
          <w:tcPr>
            <w:tcW w:w="1087" w:type="dxa"/>
            <w:hideMark/>
          </w:tcPr>
          <w:p w14:paraId="37AE3E95" w14:textId="77777777" w:rsidR="00AB7410" w:rsidRPr="00B209C7" w:rsidRDefault="00AB7410" w:rsidP="00AB7410">
            <w:pPr>
              <w:jc w:val="center"/>
              <w:rPr>
                <w:color w:val="000000"/>
                <w:sz w:val="14"/>
                <w:szCs w:val="14"/>
              </w:rPr>
            </w:pPr>
          </w:p>
        </w:tc>
        <w:tc>
          <w:tcPr>
            <w:tcW w:w="902" w:type="dxa"/>
            <w:hideMark/>
          </w:tcPr>
          <w:p w14:paraId="32A39D31" w14:textId="77777777" w:rsidR="00AB7410" w:rsidRPr="00B209C7" w:rsidRDefault="00AB7410" w:rsidP="00AB7410">
            <w:pPr>
              <w:jc w:val="center"/>
              <w:rPr>
                <w:color w:val="000000"/>
                <w:sz w:val="14"/>
                <w:szCs w:val="14"/>
              </w:rPr>
            </w:pPr>
          </w:p>
        </w:tc>
        <w:tc>
          <w:tcPr>
            <w:tcW w:w="1149" w:type="dxa"/>
            <w:hideMark/>
          </w:tcPr>
          <w:p w14:paraId="49D22A15" w14:textId="77777777" w:rsidR="00AB7410" w:rsidRPr="00B209C7" w:rsidRDefault="00AB7410" w:rsidP="00AB7410">
            <w:pPr>
              <w:jc w:val="center"/>
              <w:rPr>
                <w:color w:val="000000"/>
                <w:sz w:val="14"/>
                <w:szCs w:val="14"/>
              </w:rPr>
            </w:pPr>
          </w:p>
        </w:tc>
      </w:tr>
      <w:tr w:rsidR="001E651B" w:rsidRPr="00B209C7" w14:paraId="1BE2D1B1" w14:textId="77777777" w:rsidTr="001E651B">
        <w:trPr>
          <w:trHeight w:val="227"/>
        </w:trPr>
        <w:tc>
          <w:tcPr>
            <w:tcW w:w="1089" w:type="dxa"/>
            <w:hideMark/>
          </w:tcPr>
          <w:p w14:paraId="42C241CE" w14:textId="77777777" w:rsidR="00AB7410" w:rsidRPr="00B209C7" w:rsidRDefault="00AB7410" w:rsidP="00AB7410">
            <w:pPr>
              <w:jc w:val="left"/>
              <w:rPr>
                <w:color w:val="000000"/>
                <w:sz w:val="14"/>
                <w:szCs w:val="14"/>
              </w:rPr>
            </w:pPr>
            <w:r w:rsidRPr="00B209C7">
              <w:rPr>
                <w:color w:val="000000"/>
                <w:sz w:val="14"/>
                <w:szCs w:val="14"/>
              </w:rPr>
              <w:t>1207201</w:t>
            </w:r>
          </w:p>
        </w:tc>
        <w:tc>
          <w:tcPr>
            <w:tcW w:w="3040" w:type="dxa"/>
            <w:hideMark/>
          </w:tcPr>
          <w:p w14:paraId="316343FE" w14:textId="77777777" w:rsidR="00AB7410" w:rsidRPr="00B209C7" w:rsidRDefault="00AB7410" w:rsidP="00AB7410">
            <w:pPr>
              <w:jc w:val="left"/>
              <w:rPr>
                <w:color w:val="000000"/>
                <w:sz w:val="14"/>
                <w:szCs w:val="14"/>
              </w:rPr>
            </w:pPr>
            <w:r w:rsidRPr="00B209C7">
              <w:rPr>
                <w:color w:val="000000"/>
                <w:sz w:val="14"/>
                <w:szCs w:val="14"/>
              </w:rPr>
              <w:t>-- For feed purpose</w:t>
            </w:r>
          </w:p>
        </w:tc>
        <w:tc>
          <w:tcPr>
            <w:tcW w:w="1129" w:type="dxa"/>
            <w:hideMark/>
          </w:tcPr>
          <w:p w14:paraId="48343E0A" w14:textId="77777777" w:rsidR="00AB7410" w:rsidRPr="00B209C7" w:rsidRDefault="00AB7410" w:rsidP="00AB7410">
            <w:pPr>
              <w:jc w:val="center"/>
              <w:rPr>
                <w:color w:val="000000"/>
                <w:sz w:val="14"/>
                <w:szCs w:val="14"/>
              </w:rPr>
            </w:pPr>
            <w:r w:rsidRPr="00B209C7">
              <w:rPr>
                <w:color w:val="000000"/>
                <w:sz w:val="14"/>
                <w:szCs w:val="14"/>
              </w:rPr>
              <w:t>268% or 3.41 NOK/kg whichever is the highest</w:t>
            </w:r>
          </w:p>
        </w:tc>
        <w:tc>
          <w:tcPr>
            <w:tcW w:w="906" w:type="dxa"/>
            <w:hideMark/>
          </w:tcPr>
          <w:p w14:paraId="173CEC83" w14:textId="77777777" w:rsidR="00AB7410" w:rsidRPr="00B209C7" w:rsidRDefault="00AB7410" w:rsidP="00AB7410">
            <w:pPr>
              <w:jc w:val="center"/>
              <w:rPr>
                <w:color w:val="000000"/>
                <w:sz w:val="14"/>
                <w:szCs w:val="14"/>
              </w:rPr>
            </w:pPr>
          </w:p>
        </w:tc>
        <w:tc>
          <w:tcPr>
            <w:tcW w:w="1087" w:type="dxa"/>
            <w:hideMark/>
          </w:tcPr>
          <w:p w14:paraId="174A2021" w14:textId="77777777" w:rsidR="00AB7410" w:rsidRPr="00B209C7" w:rsidRDefault="00AB7410" w:rsidP="00AB7410">
            <w:pPr>
              <w:jc w:val="center"/>
              <w:rPr>
                <w:color w:val="000000"/>
                <w:sz w:val="14"/>
                <w:szCs w:val="14"/>
              </w:rPr>
            </w:pPr>
          </w:p>
        </w:tc>
        <w:tc>
          <w:tcPr>
            <w:tcW w:w="902" w:type="dxa"/>
            <w:hideMark/>
          </w:tcPr>
          <w:p w14:paraId="11BF50DB" w14:textId="77777777" w:rsidR="00AB7410" w:rsidRPr="00B209C7" w:rsidRDefault="00AB7410" w:rsidP="00AB7410">
            <w:pPr>
              <w:jc w:val="center"/>
              <w:rPr>
                <w:color w:val="000000"/>
                <w:sz w:val="14"/>
                <w:szCs w:val="14"/>
              </w:rPr>
            </w:pPr>
          </w:p>
        </w:tc>
        <w:tc>
          <w:tcPr>
            <w:tcW w:w="1149" w:type="dxa"/>
            <w:hideMark/>
          </w:tcPr>
          <w:p w14:paraId="738DA43E" w14:textId="77777777" w:rsidR="00AB7410" w:rsidRPr="00B209C7" w:rsidRDefault="00AB7410" w:rsidP="00AB7410">
            <w:pPr>
              <w:jc w:val="center"/>
              <w:rPr>
                <w:color w:val="000000"/>
                <w:sz w:val="14"/>
                <w:szCs w:val="14"/>
              </w:rPr>
            </w:pPr>
          </w:p>
        </w:tc>
      </w:tr>
      <w:tr w:rsidR="001E651B" w:rsidRPr="00B209C7" w14:paraId="143B4381" w14:textId="77777777" w:rsidTr="001E651B">
        <w:trPr>
          <w:cnfStyle w:val="000000010000" w:firstRow="0" w:lastRow="0" w:firstColumn="0" w:lastColumn="0" w:oddVBand="0" w:evenVBand="0" w:oddHBand="0" w:evenHBand="1" w:firstRowFirstColumn="0" w:firstRowLastColumn="0" w:lastRowFirstColumn="0" w:lastRowLastColumn="0"/>
          <w:trHeight w:val="227"/>
        </w:trPr>
        <w:tc>
          <w:tcPr>
            <w:tcW w:w="1089" w:type="dxa"/>
            <w:hideMark/>
          </w:tcPr>
          <w:p w14:paraId="67932DD1" w14:textId="77777777" w:rsidR="00AB7410" w:rsidRPr="00B209C7" w:rsidRDefault="00AB7410" w:rsidP="00AB7410">
            <w:pPr>
              <w:jc w:val="left"/>
              <w:rPr>
                <w:color w:val="000000"/>
                <w:sz w:val="14"/>
                <w:szCs w:val="14"/>
              </w:rPr>
            </w:pPr>
            <w:r w:rsidRPr="00B209C7">
              <w:rPr>
                <w:color w:val="000000"/>
                <w:sz w:val="14"/>
                <w:szCs w:val="14"/>
              </w:rPr>
              <w:t>1207209</w:t>
            </w:r>
          </w:p>
        </w:tc>
        <w:tc>
          <w:tcPr>
            <w:tcW w:w="3040" w:type="dxa"/>
            <w:hideMark/>
          </w:tcPr>
          <w:p w14:paraId="1451A5D0" w14:textId="77777777" w:rsidR="00AB7410" w:rsidRPr="00B209C7" w:rsidRDefault="00AB7410" w:rsidP="00AB7410">
            <w:pPr>
              <w:jc w:val="left"/>
              <w:rPr>
                <w:color w:val="000000"/>
                <w:sz w:val="14"/>
                <w:szCs w:val="14"/>
              </w:rPr>
            </w:pPr>
            <w:r w:rsidRPr="00B209C7">
              <w:rPr>
                <w:color w:val="000000"/>
                <w:sz w:val="14"/>
                <w:szCs w:val="14"/>
              </w:rPr>
              <w:t>-- Other</w:t>
            </w:r>
          </w:p>
        </w:tc>
        <w:tc>
          <w:tcPr>
            <w:tcW w:w="1129" w:type="dxa"/>
            <w:hideMark/>
          </w:tcPr>
          <w:p w14:paraId="1B52CBD8" w14:textId="77777777" w:rsidR="00AB7410" w:rsidRPr="00B209C7" w:rsidRDefault="00AB7410" w:rsidP="00AB7410">
            <w:pPr>
              <w:jc w:val="center"/>
              <w:rPr>
                <w:color w:val="000000"/>
                <w:sz w:val="14"/>
                <w:szCs w:val="14"/>
              </w:rPr>
            </w:pPr>
            <w:r w:rsidRPr="00B209C7">
              <w:rPr>
                <w:color w:val="000000"/>
                <w:sz w:val="14"/>
                <w:szCs w:val="14"/>
              </w:rPr>
              <w:t>0%</w:t>
            </w:r>
          </w:p>
        </w:tc>
        <w:tc>
          <w:tcPr>
            <w:tcW w:w="906" w:type="dxa"/>
            <w:hideMark/>
          </w:tcPr>
          <w:p w14:paraId="5262E88C" w14:textId="77777777" w:rsidR="00AB7410" w:rsidRPr="00B209C7" w:rsidRDefault="00AB7410" w:rsidP="00AB7410">
            <w:pPr>
              <w:jc w:val="center"/>
              <w:rPr>
                <w:color w:val="000000"/>
                <w:sz w:val="14"/>
                <w:szCs w:val="14"/>
              </w:rPr>
            </w:pPr>
          </w:p>
        </w:tc>
        <w:tc>
          <w:tcPr>
            <w:tcW w:w="1087" w:type="dxa"/>
            <w:hideMark/>
          </w:tcPr>
          <w:p w14:paraId="37801CD9" w14:textId="77777777" w:rsidR="00AB7410" w:rsidRPr="00B209C7" w:rsidRDefault="00AB7410" w:rsidP="00AB7410">
            <w:pPr>
              <w:jc w:val="center"/>
              <w:rPr>
                <w:color w:val="000000"/>
                <w:sz w:val="14"/>
                <w:szCs w:val="14"/>
              </w:rPr>
            </w:pPr>
          </w:p>
        </w:tc>
        <w:tc>
          <w:tcPr>
            <w:tcW w:w="902" w:type="dxa"/>
            <w:hideMark/>
          </w:tcPr>
          <w:p w14:paraId="48DF9071" w14:textId="77777777" w:rsidR="00AB7410" w:rsidRPr="00B209C7" w:rsidRDefault="00AB7410" w:rsidP="00AB7410">
            <w:pPr>
              <w:jc w:val="center"/>
              <w:rPr>
                <w:color w:val="000000"/>
                <w:sz w:val="14"/>
                <w:szCs w:val="14"/>
              </w:rPr>
            </w:pPr>
          </w:p>
        </w:tc>
        <w:tc>
          <w:tcPr>
            <w:tcW w:w="1149" w:type="dxa"/>
            <w:hideMark/>
          </w:tcPr>
          <w:p w14:paraId="43B51033" w14:textId="77777777" w:rsidR="00AB7410" w:rsidRPr="00B209C7" w:rsidRDefault="00AB7410" w:rsidP="00AB7410">
            <w:pPr>
              <w:jc w:val="center"/>
              <w:rPr>
                <w:color w:val="000000"/>
                <w:sz w:val="14"/>
                <w:szCs w:val="14"/>
              </w:rPr>
            </w:pPr>
          </w:p>
        </w:tc>
      </w:tr>
      <w:tr w:rsidR="001E651B" w:rsidRPr="00B209C7" w14:paraId="058634DC" w14:textId="77777777" w:rsidTr="001E651B">
        <w:trPr>
          <w:trHeight w:val="227"/>
        </w:trPr>
        <w:tc>
          <w:tcPr>
            <w:tcW w:w="1089" w:type="dxa"/>
            <w:hideMark/>
          </w:tcPr>
          <w:p w14:paraId="40997093" w14:textId="77777777" w:rsidR="00AB7410" w:rsidRPr="00B209C7" w:rsidRDefault="00AB7410" w:rsidP="00AB7410">
            <w:pPr>
              <w:jc w:val="left"/>
              <w:rPr>
                <w:color w:val="000000"/>
                <w:sz w:val="14"/>
                <w:szCs w:val="14"/>
              </w:rPr>
            </w:pPr>
            <w:r w:rsidRPr="00B209C7">
              <w:rPr>
                <w:color w:val="000000"/>
                <w:sz w:val="14"/>
                <w:szCs w:val="14"/>
              </w:rPr>
              <w:t> </w:t>
            </w:r>
          </w:p>
        </w:tc>
        <w:tc>
          <w:tcPr>
            <w:tcW w:w="3040" w:type="dxa"/>
            <w:hideMark/>
          </w:tcPr>
          <w:p w14:paraId="59808088" w14:textId="77777777" w:rsidR="00AB7410" w:rsidRPr="00B209C7" w:rsidRDefault="00AB7410" w:rsidP="00AB7410">
            <w:pPr>
              <w:jc w:val="left"/>
              <w:rPr>
                <w:color w:val="000000"/>
                <w:sz w:val="14"/>
                <w:szCs w:val="14"/>
              </w:rPr>
            </w:pPr>
            <w:r w:rsidRPr="00B209C7">
              <w:rPr>
                <w:color w:val="000000"/>
                <w:sz w:val="14"/>
                <w:szCs w:val="14"/>
              </w:rPr>
              <w:t> </w:t>
            </w:r>
          </w:p>
        </w:tc>
        <w:tc>
          <w:tcPr>
            <w:tcW w:w="1129" w:type="dxa"/>
            <w:hideMark/>
          </w:tcPr>
          <w:p w14:paraId="31CFC609" w14:textId="77777777" w:rsidR="00AB7410" w:rsidRPr="00B209C7" w:rsidRDefault="00AB7410" w:rsidP="00AB7410">
            <w:pPr>
              <w:jc w:val="center"/>
              <w:rPr>
                <w:color w:val="000000"/>
                <w:sz w:val="14"/>
                <w:szCs w:val="14"/>
              </w:rPr>
            </w:pPr>
          </w:p>
        </w:tc>
        <w:tc>
          <w:tcPr>
            <w:tcW w:w="906" w:type="dxa"/>
            <w:hideMark/>
          </w:tcPr>
          <w:p w14:paraId="0AED1EF0" w14:textId="77777777" w:rsidR="00AB7410" w:rsidRPr="00B209C7" w:rsidRDefault="00AB7410" w:rsidP="00AB7410">
            <w:pPr>
              <w:jc w:val="center"/>
              <w:rPr>
                <w:color w:val="000000"/>
                <w:sz w:val="14"/>
                <w:szCs w:val="14"/>
              </w:rPr>
            </w:pPr>
          </w:p>
        </w:tc>
        <w:tc>
          <w:tcPr>
            <w:tcW w:w="1087" w:type="dxa"/>
            <w:hideMark/>
          </w:tcPr>
          <w:p w14:paraId="45C8A498" w14:textId="77777777" w:rsidR="00AB7410" w:rsidRPr="00B209C7" w:rsidRDefault="00AB7410" w:rsidP="00AB7410">
            <w:pPr>
              <w:jc w:val="center"/>
              <w:rPr>
                <w:color w:val="000000"/>
                <w:sz w:val="14"/>
                <w:szCs w:val="14"/>
              </w:rPr>
            </w:pPr>
            <w:r w:rsidRPr="00B209C7">
              <w:rPr>
                <w:color w:val="000000"/>
                <w:sz w:val="14"/>
                <w:szCs w:val="14"/>
              </w:rPr>
              <w:t>12072100¹</w:t>
            </w:r>
          </w:p>
        </w:tc>
        <w:tc>
          <w:tcPr>
            <w:tcW w:w="902" w:type="dxa"/>
            <w:hideMark/>
          </w:tcPr>
          <w:p w14:paraId="3D5F3908" w14:textId="77777777" w:rsidR="00AB7410" w:rsidRPr="00B209C7" w:rsidRDefault="00AB7410" w:rsidP="00AB7410">
            <w:pPr>
              <w:jc w:val="center"/>
              <w:rPr>
                <w:color w:val="000000"/>
                <w:sz w:val="14"/>
                <w:szCs w:val="14"/>
              </w:rPr>
            </w:pPr>
            <w:r w:rsidRPr="00B209C7">
              <w:rPr>
                <w:color w:val="000000"/>
                <w:sz w:val="14"/>
                <w:szCs w:val="14"/>
              </w:rPr>
              <w:t>0%</w:t>
            </w:r>
          </w:p>
        </w:tc>
        <w:tc>
          <w:tcPr>
            <w:tcW w:w="1149" w:type="dxa"/>
            <w:hideMark/>
          </w:tcPr>
          <w:p w14:paraId="091BAB45" w14:textId="77777777" w:rsidR="00AB7410" w:rsidRPr="00B209C7" w:rsidRDefault="00AB7410" w:rsidP="00AB7410">
            <w:pPr>
              <w:jc w:val="center"/>
              <w:rPr>
                <w:color w:val="000000"/>
                <w:sz w:val="14"/>
                <w:szCs w:val="14"/>
              </w:rPr>
            </w:pPr>
            <w:r w:rsidRPr="00B209C7">
              <w:rPr>
                <w:color w:val="000000"/>
                <w:sz w:val="14"/>
                <w:szCs w:val="14"/>
              </w:rPr>
              <w:t>0%</w:t>
            </w:r>
          </w:p>
        </w:tc>
      </w:tr>
      <w:tr w:rsidR="001E651B" w:rsidRPr="00B209C7" w14:paraId="4983DFE3" w14:textId="77777777" w:rsidTr="001E651B">
        <w:trPr>
          <w:cnfStyle w:val="000000010000" w:firstRow="0" w:lastRow="0" w:firstColumn="0" w:lastColumn="0" w:oddVBand="0" w:evenVBand="0" w:oddHBand="0" w:evenHBand="1" w:firstRowFirstColumn="0" w:firstRowLastColumn="0" w:lastRowFirstColumn="0" w:lastRowLastColumn="0"/>
          <w:trHeight w:val="227"/>
        </w:trPr>
        <w:tc>
          <w:tcPr>
            <w:tcW w:w="1089" w:type="dxa"/>
            <w:hideMark/>
          </w:tcPr>
          <w:p w14:paraId="08A697A5" w14:textId="77777777" w:rsidR="00AB7410" w:rsidRPr="00B209C7" w:rsidRDefault="00AB7410" w:rsidP="00AB7410">
            <w:pPr>
              <w:jc w:val="left"/>
              <w:rPr>
                <w:color w:val="000000"/>
                <w:sz w:val="14"/>
                <w:szCs w:val="14"/>
              </w:rPr>
            </w:pPr>
            <w:r w:rsidRPr="00B209C7">
              <w:rPr>
                <w:color w:val="000000"/>
                <w:sz w:val="14"/>
                <w:szCs w:val="14"/>
              </w:rPr>
              <w:t> </w:t>
            </w:r>
          </w:p>
        </w:tc>
        <w:tc>
          <w:tcPr>
            <w:tcW w:w="3040" w:type="dxa"/>
            <w:hideMark/>
          </w:tcPr>
          <w:p w14:paraId="7A143F7F" w14:textId="77777777" w:rsidR="00AB7410" w:rsidRPr="00B209C7" w:rsidRDefault="00AB7410" w:rsidP="00AB7410">
            <w:pPr>
              <w:jc w:val="left"/>
              <w:rPr>
                <w:color w:val="000000"/>
                <w:sz w:val="14"/>
                <w:szCs w:val="14"/>
              </w:rPr>
            </w:pPr>
            <w:r w:rsidRPr="00B209C7">
              <w:rPr>
                <w:color w:val="000000"/>
                <w:sz w:val="14"/>
                <w:szCs w:val="14"/>
              </w:rPr>
              <w:t> </w:t>
            </w:r>
          </w:p>
        </w:tc>
        <w:tc>
          <w:tcPr>
            <w:tcW w:w="1129" w:type="dxa"/>
            <w:hideMark/>
          </w:tcPr>
          <w:p w14:paraId="75D4F1EE" w14:textId="77777777" w:rsidR="00AB7410" w:rsidRPr="00B209C7" w:rsidRDefault="00AB7410" w:rsidP="00AB7410">
            <w:pPr>
              <w:jc w:val="center"/>
              <w:rPr>
                <w:color w:val="000000"/>
                <w:sz w:val="14"/>
                <w:szCs w:val="14"/>
              </w:rPr>
            </w:pPr>
          </w:p>
        </w:tc>
        <w:tc>
          <w:tcPr>
            <w:tcW w:w="906" w:type="dxa"/>
            <w:hideMark/>
          </w:tcPr>
          <w:p w14:paraId="05522EFA" w14:textId="77777777" w:rsidR="00AB7410" w:rsidRPr="00B209C7" w:rsidRDefault="00AB7410" w:rsidP="00AB7410">
            <w:pPr>
              <w:jc w:val="center"/>
              <w:rPr>
                <w:color w:val="000000"/>
                <w:sz w:val="14"/>
                <w:szCs w:val="14"/>
              </w:rPr>
            </w:pPr>
          </w:p>
        </w:tc>
        <w:tc>
          <w:tcPr>
            <w:tcW w:w="1087" w:type="dxa"/>
            <w:hideMark/>
          </w:tcPr>
          <w:p w14:paraId="3CE0D582" w14:textId="77777777" w:rsidR="00AB7410" w:rsidRPr="00B209C7" w:rsidRDefault="00AB7410" w:rsidP="00AB7410">
            <w:pPr>
              <w:jc w:val="center"/>
              <w:rPr>
                <w:color w:val="000000"/>
                <w:sz w:val="14"/>
                <w:szCs w:val="14"/>
              </w:rPr>
            </w:pPr>
            <w:r w:rsidRPr="00B209C7">
              <w:rPr>
                <w:color w:val="000000"/>
                <w:sz w:val="14"/>
                <w:szCs w:val="14"/>
              </w:rPr>
              <w:t>12072910²</w:t>
            </w:r>
          </w:p>
        </w:tc>
        <w:tc>
          <w:tcPr>
            <w:tcW w:w="902" w:type="dxa"/>
            <w:hideMark/>
          </w:tcPr>
          <w:p w14:paraId="186BA7E8" w14:textId="77777777" w:rsidR="00AB7410" w:rsidRPr="00B209C7" w:rsidRDefault="00AB7410" w:rsidP="00AB7410">
            <w:pPr>
              <w:jc w:val="center"/>
              <w:rPr>
                <w:color w:val="000000"/>
                <w:sz w:val="14"/>
                <w:szCs w:val="14"/>
              </w:rPr>
            </w:pPr>
            <w:r w:rsidRPr="00B209C7">
              <w:rPr>
                <w:color w:val="000000"/>
                <w:sz w:val="14"/>
                <w:szCs w:val="14"/>
              </w:rPr>
              <w:t>3.41 NOK per kg</w:t>
            </w:r>
          </w:p>
        </w:tc>
        <w:tc>
          <w:tcPr>
            <w:tcW w:w="1149" w:type="dxa"/>
            <w:hideMark/>
          </w:tcPr>
          <w:p w14:paraId="7515344A" w14:textId="77777777" w:rsidR="00AB7410" w:rsidRPr="00B209C7" w:rsidRDefault="00AB7410" w:rsidP="00AB7410">
            <w:pPr>
              <w:jc w:val="center"/>
              <w:rPr>
                <w:color w:val="000000"/>
                <w:sz w:val="14"/>
                <w:szCs w:val="14"/>
              </w:rPr>
            </w:pPr>
            <w:r w:rsidRPr="00B209C7">
              <w:rPr>
                <w:color w:val="000000"/>
                <w:sz w:val="14"/>
                <w:szCs w:val="14"/>
              </w:rPr>
              <w:t>0%</w:t>
            </w:r>
          </w:p>
        </w:tc>
      </w:tr>
      <w:tr w:rsidR="001E651B" w:rsidRPr="00B209C7" w14:paraId="6ED82463" w14:textId="77777777" w:rsidTr="001E651B">
        <w:trPr>
          <w:trHeight w:val="227"/>
        </w:trPr>
        <w:tc>
          <w:tcPr>
            <w:tcW w:w="1089" w:type="dxa"/>
            <w:hideMark/>
          </w:tcPr>
          <w:p w14:paraId="6330DB9C" w14:textId="77777777" w:rsidR="00AB7410" w:rsidRPr="00B209C7" w:rsidRDefault="00AB7410" w:rsidP="00AB7410">
            <w:pPr>
              <w:jc w:val="left"/>
              <w:rPr>
                <w:color w:val="000000"/>
                <w:sz w:val="14"/>
                <w:szCs w:val="14"/>
              </w:rPr>
            </w:pPr>
            <w:r w:rsidRPr="00B209C7">
              <w:rPr>
                <w:color w:val="000000"/>
                <w:sz w:val="14"/>
                <w:szCs w:val="14"/>
              </w:rPr>
              <w:t> </w:t>
            </w:r>
          </w:p>
        </w:tc>
        <w:tc>
          <w:tcPr>
            <w:tcW w:w="3040" w:type="dxa"/>
            <w:hideMark/>
          </w:tcPr>
          <w:p w14:paraId="6465C8D6" w14:textId="77777777" w:rsidR="00AB7410" w:rsidRPr="00B209C7" w:rsidRDefault="00AB7410" w:rsidP="00AB7410">
            <w:pPr>
              <w:jc w:val="left"/>
              <w:rPr>
                <w:color w:val="000000"/>
                <w:sz w:val="14"/>
                <w:szCs w:val="14"/>
              </w:rPr>
            </w:pPr>
            <w:r w:rsidRPr="00B209C7">
              <w:rPr>
                <w:color w:val="000000"/>
                <w:sz w:val="14"/>
                <w:szCs w:val="14"/>
              </w:rPr>
              <w:t> </w:t>
            </w:r>
          </w:p>
        </w:tc>
        <w:tc>
          <w:tcPr>
            <w:tcW w:w="1129" w:type="dxa"/>
            <w:hideMark/>
          </w:tcPr>
          <w:p w14:paraId="2FD6996D" w14:textId="77777777" w:rsidR="00AB7410" w:rsidRPr="00B209C7" w:rsidRDefault="00AB7410" w:rsidP="00AB7410">
            <w:pPr>
              <w:jc w:val="center"/>
              <w:rPr>
                <w:color w:val="000000"/>
                <w:sz w:val="14"/>
                <w:szCs w:val="14"/>
              </w:rPr>
            </w:pPr>
          </w:p>
        </w:tc>
        <w:tc>
          <w:tcPr>
            <w:tcW w:w="906" w:type="dxa"/>
            <w:hideMark/>
          </w:tcPr>
          <w:p w14:paraId="56C8C2B6" w14:textId="77777777" w:rsidR="00AB7410" w:rsidRPr="00B209C7" w:rsidRDefault="00AB7410" w:rsidP="00AB7410">
            <w:pPr>
              <w:jc w:val="center"/>
              <w:rPr>
                <w:color w:val="000000"/>
                <w:sz w:val="14"/>
                <w:szCs w:val="14"/>
              </w:rPr>
            </w:pPr>
          </w:p>
        </w:tc>
        <w:tc>
          <w:tcPr>
            <w:tcW w:w="1087" w:type="dxa"/>
            <w:hideMark/>
          </w:tcPr>
          <w:p w14:paraId="6EE2B155" w14:textId="77777777" w:rsidR="00AB7410" w:rsidRPr="00B209C7" w:rsidRDefault="00AB7410" w:rsidP="00AB7410">
            <w:pPr>
              <w:jc w:val="center"/>
              <w:rPr>
                <w:color w:val="000000"/>
                <w:sz w:val="14"/>
                <w:szCs w:val="14"/>
              </w:rPr>
            </w:pPr>
            <w:r w:rsidRPr="00B209C7">
              <w:rPr>
                <w:color w:val="000000"/>
                <w:sz w:val="14"/>
                <w:szCs w:val="14"/>
              </w:rPr>
              <w:t>12072990³</w:t>
            </w:r>
          </w:p>
        </w:tc>
        <w:tc>
          <w:tcPr>
            <w:tcW w:w="902" w:type="dxa"/>
            <w:hideMark/>
          </w:tcPr>
          <w:p w14:paraId="09B9F554" w14:textId="77777777" w:rsidR="00AB7410" w:rsidRPr="00B209C7" w:rsidRDefault="00AB7410" w:rsidP="00AB7410">
            <w:pPr>
              <w:jc w:val="center"/>
              <w:rPr>
                <w:color w:val="000000"/>
                <w:sz w:val="14"/>
                <w:szCs w:val="14"/>
              </w:rPr>
            </w:pPr>
            <w:r w:rsidRPr="00B209C7">
              <w:rPr>
                <w:color w:val="000000"/>
                <w:sz w:val="14"/>
                <w:szCs w:val="14"/>
              </w:rPr>
              <w:t>0%</w:t>
            </w:r>
          </w:p>
        </w:tc>
        <w:tc>
          <w:tcPr>
            <w:tcW w:w="1149" w:type="dxa"/>
            <w:hideMark/>
          </w:tcPr>
          <w:p w14:paraId="3E055D46" w14:textId="77777777" w:rsidR="00AB7410" w:rsidRPr="00B209C7" w:rsidRDefault="00AB7410" w:rsidP="00AB7410">
            <w:pPr>
              <w:jc w:val="center"/>
              <w:rPr>
                <w:color w:val="000000"/>
                <w:sz w:val="14"/>
                <w:szCs w:val="14"/>
              </w:rPr>
            </w:pPr>
            <w:r w:rsidRPr="00B209C7">
              <w:rPr>
                <w:color w:val="000000"/>
                <w:sz w:val="14"/>
                <w:szCs w:val="14"/>
              </w:rPr>
              <w:t>0%</w:t>
            </w:r>
          </w:p>
        </w:tc>
      </w:tr>
      <w:tr w:rsidR="001E651B" w:rsidRPr="00B209C7" w14:paraId="119EA9C3" w14:textId="77777777" w:rsidTr="001E651B">
        <w:trPr>
          <w:cnfStyle w:val="000000010000" w:firstRow="0" w:lastRow="0" w:firstColumn="0" w:lastColumn="0" w:oddVBand="0" w:evenVBand="0" w:oddHBand="0" w:evenHBand="1" w:firstRowFirstColumn="0" w:firstRowLastColumn="0" w:lastRowFirstColumn="0" w:lastRowLastColumn="0"/>
          <w:trHeight w:val="227"/>
        </w:trPr>
        <w:tc>
          <w:tcPr>
            <w:tcW w:w="1089" w:type="dxa"/>
            <w:hideMark/>
          </w:tcPr>
          <w:p w14:paraId="74F8E19F" w14:textId="77777777" w:rsidR="00AB7410" w:rsidRPr="00B209C7" w:rsidRDefault="00AB7410" w:rsidP="00AB7410">
            <w:pPr>
              <w:jc w:val="left"/>
              <w:rPr>
                <w:color w:val="000000"/>
                <w:sz w:val="14"/>
                <w:szCs w:val="14"/>
              </w:rPr>
            </w:pPr>
            <w:r w:rsidRPr="00B209C7">
              <w:rPr>
                <w:color w:val="000000"/>
                <w:sz w:val="14"/>
                <w:szCs w:val="14"/>
              </w:rPr>
              <w:t>1404</w:t>
            </w:r>
          </w:p>
        </w:tc>
        <w:tc>
          <w:tcPr>
            <w:tcW w:w="3040" w:type="dxa"/>
            <w:hideMark/>
          </w:tcPr>
          <w:p w14:paraId="0AF4941D" w14:textId="77777777" w:rsidR="00AB7410" w:rsidRPr="00B209C7" w:rsidRDefault="00AB7410" w:rsidP="00AB7410">
            <w:pPr>
              <w:jc w:val="left"/>
              <w:rPr>
                <w:color w:val="000000"/>
                <w:sz w:val="14"/>
                <w:szCs w:val="14"/>
              </w:rPr>
            </w:pPr>
            <w:r w:rsidRPr="00B209C7">
              <w:rPr>
                <w:color w:val="000000"/>
                <w:sz w:val="14"/>
                <w:szCs w:val="14"/>
              </w:rPr>
              <w:t>Vegetable products not elsewhere specified or included:</w:t>
            </w:r>
          </w:p>
        </w:tc>
        <w:tc>
          <w:tcPr>
            <w:tcW w:w="1129" w:type="dxa"/>
            <w:hideMark/>
          </w:tcPr>
          <w:p w14:paraId="63E2E00B" w14:textId="77777777" w:rsidR="00AB7410" w:rsidRPr="00B209C7" w:rsidRDefault="00AB7410" w:rsidP="00AB7410">
            <w:pPr>
              <w:jc w:val="center"/>
              <w:rPr>
                <w:color w:val="000000"/>
                <w:sz w:val="14"/>
                <w:szCs w:val="14"/>
              </w:rPr>
            </w:pPr>
          </w:p>
        </w:tc>
        <w:tc>
          <w:tcPr>
            <w:tcW w:w="906" w:type="dxa"/>
            <w:hideMark/>
          </w:tcPr>
          <w:p w14:paraId="11B9F917" w14:textId="77777777" w:rsidR="00AB7410" w:rsidRPr="00B209C7" w:rsidRDefault="00AB7410" w:rsidP="00AB7410">
            <w:pPr>
              <w:jc w:val="center"/>
              <w:rPr>
                <w:color w:val="000000"/>
                <w:sz w:val="14"/>
                <w:szCs w:val="14"/>
              </w:rPr>
            </w:pPr>
          </w:p>
        </w:tc>
        <w:tc>
          <w:tcPr>
            <w:tcW w:w="1087" w:type="dxa"/>
            <w:hideMark/>
          </w:tcPr>
          <w:p w14:paraId="26959AD5" w14:textId="77777777" w:rsidR="00AB7410" w:rsidRPr="00B209C7" w:rsidRDefault="00AB7410" w:rsidP="00AB7410">
            <w:pPr>
              <w:jc w:val="center"/>
              <w:rPr>
                <w:color w:val="000000"/>
                <w:sz w:val="14"/>
                <w:szCs w:val="14"/>
              </w:rPr>
            </w:pPr>
          </w:p>
        </w:tc>
        <w:tc>
          <w:tcPr>
            <w:tcW w:w="902" w:type="dxa"/>
            <w:hideMark/>
          </w:tcPr>
          <w:p w14:paraId="5461AF0D" w14:textId="77777777" w:rsidR="00AB7410" w:rsidRPr="00B209C7" w:rsidRDefault="00AB7410" w:rsidP="00AB7410">
            <w:pPr>
              <w:jc w:val="center"/>
              <w:rPr>
                <w:color w:val="000000"/>
                <w:sz w:val="14"/>
                <w:szCs w:val="14"/>
              </w:rPr>
            </w:pPr>
          </w:p>
        </w:tc>
        <w:tc>
          <w:tcPr>
            <w:tcW w:w="1149" w:type="dxa"/>
            <w:hideMark/>
          </w:tcPr>
          <w:p w14:paraId="42855F1D" w14:textId="77777777" w:rsidR="00AB7410" w:rsidRPr="00B209C7" w:rsidRDefault="00AB7410" w:rsidP="00AB7410">
            <w:pPr>
              <w:jc w:val="center"/>
              <w:rPr>
                <w:color w:val="000000"/>
                <w:sz w:val="14"/>
                <w:szCs w:val="14"/>
              </w:rPr>
            </w:pPr>
          </w:p>
        </w:tc>
      </w:tr>
      <w:tr w:rsidR="001E651B" w:rsidRPr="00B209C7" w14:paraId="5A04B322" w14:textId="77777777" w:rsidTr="001E651B">
        <w:trPr>
          <w:trHeight w:val="227"/>
        </w:trPr>
        <w:tc>
          <w:tcPr>
            <w:tcW w:w="1089" w:type="dxa"/>
            <w:hideMark/>
          </w:tcPr>
          <w:p w14:paraId="0EE36998" w14:textId="77777777" w:rsidR="00AB7410" w:rsidRPr="00B209C7" w:rsidRDefault="00AB7410" w:rsidP="00AB7410">
            <w:pPr>
              <w:jc w:val="left"/>
              <w:rPr>
                <w:color w:val="000000"/>
                <w:sz w:val="14"/>
                <w:szCs w:val="14"/>
              </w:rPr>
            </w:pPr>
            <w:r w:rsidRPr="00B209C7">
              <w:rPr>
                <w:color w:val="000000"/>
                <w:sz w:val="14"/>
                <w:szCs w:val="14"/>
              </w:rPr>
              <w:t>1404200</w:t>
            </w:r>
          </w:p>
        </w:tc>
        <w:tc>
          <w:tcPr>
            <w:tcW w:w="3040" w:type="dxa"/>
            <w:hideMark/>
          </w:tcPr>
          <w:p w14:paraId="4556B832" w14:textId="77777777" w:rsidR="00AB7410" w:rsidRPr="00B209C7" w:rsidRDefault="00AB7410" w:rsidP="00AB7410">
            <w:pPr>
              <w:jc w:val="left"/>
              <w:rPr>
                <w:color w:val="000000"/>
                <w:sz w:val="14"/>
                <w:szCs w:val="14"/>
              </w:rPr>
            </w:pPr>
            <w:r w:rsidRPr="00B209C7">
              <w:rPr>
                <w:color w:val="000000"/>
                <w:sz w:val="14"/>
                <w:szCs w:val="14"/>
              </w:rPr>
              <w:t>- Cotton linters</w:t>
            </w:r>
          </w:p>
        </w:tc>
        <w:tc>
          <w:tcPr>
            <w:tcW w:w="1129" w:type="dxa"/>
            <w:hideMark/>
          </w:tcPr>
          <w:p w14:paraId="2AE5370C" w14:textId="77777777" w:rsidR="00AB7410" w:rsidRPr="00B209C7" w:rsidRDefault="00AB7410" w:rsidP="00AB7410">
            <w:pPr>
              <w:jc w:val="center"/>
              <w:rPr>
                <w:color w:val="000000"/>
                <w:sz w:val="14"/>
                <w:szCs w:val="14"/>
              </w:rPr>
            </w:pPr>
            <w:r w:rsidRPr="00B209C7">
              <w:rPr>
                <w:color w:val="000000"/>
                <w:sz w:val="14"/>
                <w:szCs w:val="14"/>
              </w:rPr>
              <w:t>0%</w:t>
            </w:r>
          </w:p>
        </w:tc>
        <w:tc>
          <w:tcPr>
            <w:tcW w:w="906" w:type="dxa"/>
            <w:hideMark/>
          </w:tcPr>
          <w:p w14:paraId="367D9BE1" w14:textId="77777777" w:rsidR="00AB7410" w:rsidRPr="00B209C7" w:rsidRDefault="00AB7410" w:rsidP="00AB7410">
            <w:pPr>
              <w:jc w:val="center"/>
              <w:rPr>
                <w:color w:val="000000"/>
                <w:sz w:val="14"/>
                <w:szCs w:val="14"/>
              </w:rPr>
            </w:pPr>
          </w:p>
        </w:tc>
        <w:tc>
          <w:tcPr>
            <w:tcW w:w="1087" w:type="dxa"/>
            <w:hideMark/>
          </w:tcPr>
          <w:p w14:paraId="0BD1DC63" w14:textId="77777777" w:rsidR="00AB7410" w:rsidRPr="00B209C7" w:rsidRDefault="00AB7410" w:rsidP="00AB7410">
            <w:pPr>
              <w:jc w:val="center"/>
              <w:rPr>
                <w:color w:val="000000"/>
                <w:sz w:val="14"/>
                <w:szCs w:val="14"/>
              </w:rPr>
            </w:pPr>
            <w:r w:rsidRPr="00B209C7">
              <w:rPr>
                <w:color w:val="000000"/>
                <w:sz w:val="14"/>
                <w:szCs w:val="14"/>
              </w:rPr>
              <w:t>14042000</w:t>
            </w:r>
          </w:p>
        </w:tc>
        <w:tc>
          <w:tcPr>
            <w:tcW w:w="902" w:type="dxa"/>
            <w:hideMark/>
          </w:tcPr>
          <w:p w14:paraId="0D0066AF" w14:textId="77777777" w:rsidR="00AB7410" w:rsidRPr="00B209C7" w:rsidRDefault="00AB7410" w:rsidP="00AB7410">
            <w:pPr>
              <w:jc w:val="center"/>
              <w:rPr>
                <w:color w:val="000000"/>
                <w:sz w:val="14"/>
                <w:szCs w:val="14"/>
              </w:rPr>
            </w:pPr>
            <w:r w:rsidRPr="00B209C7">
              <w:rPr>
                <w:color w:val="000000"/>
                <w:sz w:val="14"/>
                <w:szCs w:val="14"/>
              </w:rPr>
              <w:t>0%</w:t>
            </w:r>
          </w:p>
        </w:tc>
        <w:tc>
          <w:tcPr>
            <w:tcW w:w="1149" w:type="dxa"/>
            <w:hideMark/>
          </w:tcPr>
          <w:p w14:paraId="636FFB33" w14:textId="77777777" w:rsidR="00AB7410" w:rsidRPr="00B209C7" w:rsidRDefault="00AB7410" w:rsidP="00AB7410">
            <w:pPr>
              <w:jc w:val="center"/>
              <w:rPr>
                <w:color w:val="000000"/>
                <w:sz w:val="14"/>
                <w:szCs w:val="14"/>
              </w:rPr>
            </w:pPr>
            <w:r w:rsidRPr="00B209C7">
              <w:rPr>
                <w:color w:val="000000"/>
                <w:sz w:val="14"/>
                <w:szCs w:val="14"/>
              </w:rPr>
              <w:t>0%</w:t>
            </w:r>
          </w:p>
        </w:tc>
      </w:tr>
      <w:tr w:rsidR="001E651B" w:rsidRPr="00B209C7" w14:paraId="6F02F26E" w14:textId="77777777" w:rsidTr="001E651B">
        <w:trPr>
          <w:cnfStyle w:val="000000010000" w:firstRow="0" w:lastRow="0" w:firstColumn="0" w:lastColumn="0" w:oddVBand="0" w:evenVBand="0" w:oddHBand="0" w:evenHBand="1" w:firstRowFirstColumn="0" w:firstRowLastColumn="0" w:lastRowFirstColumn="0" w:lastRowLastColumn="0"/>
          <w:trHeight w:val="227"/>
        </w:trPr>
        <w:tc>
          <w:tcPr>
            <w:tcW w:w="1089" w:type="dxa"/>
            <w:hideMark/>
          </w:tcPr>
          <w:p w14:paraId="015916DE" w14:textId="77777777" w:rsidR="00AB7410" w:rsidRPr="00B209C7" w:rsidRDefault="00AB7410" w:rsidP="00AB7410">
            <w:pPr>
              <w:jc w:val="left"/>
              <w:rPr>
                <w:color w:val="000000"/>
                <w:sz w:val="14"/>
                <w:szCs w:val="14"/>
              </w:rPr>
            </w:pPr>
            <w:r w:rsidRPr="00B209C7">
              <w:rPr>
                <w:color w:val="000000"/>
                <w:sz w:val="14"/>
                <w:szCs w:val="14"/>
              </w:rPr>
              <w:t>1512</w:t>
            </w:r>
          </w:p>
        </w:tc>
        <w:tc>
          <w:tcPr>
            <w:tcW w:w="3040" w:type="dxa"/>
            <w:hideMark/>
          </w:tcPr>
          <w:p w14:paraId="51CEEB42" w14:textId="77777777" w:rsidR="00AB7410" w:rsidRPr="00B209C7" w:rsidRDefault="00AB7410" w:rsidP="00AB7410">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1129" w:type="dxa"/>
            <w:hideMark/>
          </w:tcPr>
          <w:p w14:paraId="0A242E0E" w14:textId="77777777" w:rsidR="00AB7410" w:rsidRPr="00B209C7" w:rsidRDefault="00AB7410" w:rsidP="00AB7410">
            <w:pPr>
              <w:jc w:val="center"/>
              <w:rPr>
                <w:color w:val="000000"/>
                <w:sz w:val="14"/>
                <w:szCs w:val="14"/>
              </w:rPr>
            </w:pPr>
          </w:p>
        </w:tc>
        <w:tc>
          <w:tcPr>
            <w:tcW w:w="906" w:type="dxa"/>
            <w:hideMark/>
          </w:tcPr>
          <w:p w14:paraId="29077D52" w14:textId="77777777" w:rsidR="00AB7410" w:rsidRPr="00B209C7" w:rsidRDefault="00AB7410" w:rsidP="00AB7410">
            <w:pPr>
              <w:jc w:val="center"/>
              <w:rPr>
                <w:color w:val="000000"/>
                <w:sz w:val="14"/>
                <w:szCs w:val="14"/>
              </w:rPr>
            </w:pPr>
          </w:p>
        </w:tc>
        <w:tc>
          <w:tcPr>
            <w:tcW w:w="1087" w:type="dxa"/>
            <w:hideMark/>
          </w:tcPr>
          <w:p w14:paraId="1F5F690A" w14:textId="77777777" w:rsidR="00AB7410" w:rsidRPr="00B209C7" w:rsidRDefault="00AB7410" w:rsidP="00AB7410">
            <w:pPr>
              <w:jc w:val="center"/>
              <w:rPr>
                <w:color w:val="000000"/>
                <w:sz w:val="14"/>
                <w:szCs w:val="14"/>
              </w:rPr>
            </w:pPr>
          </w:p>
        </w:tc>
        <w:tc>
          <w:tcPr>
            <w:tcW w:w="902" w:type="dxa"/>
            <w:hideMark/>
          </w:tcPr>
          <w:p w14:paraId="2A4D6B97" w14:textId="77777777" w:rsidR="00AB7410" w:rsidRPr="00B209C7" w:rsidRDefault="00AB7410" w:rsidP="00AB7410">
            <w:pPr>
              <w:jc w:val="center"/>
              <w:rPr>
                <w:color w:val="000000"/>
                <w:sz w:val="14"/>
                <w:szCs w:val="14"/>
              </w:rPr>
            </w:pPr>
          </w:p>
        </w:tc>
        <w:tc>
          <w:tcPr>
            <w:tcW w:w="1149" w:type="dxa"/>
            <w:hideMark/>
          </w:tcPr>
          <w:p w14:paraId="77255A37" w14:textId="77777777" w:rsidR="00AB7410" w:rsidRPr="00B209C7" w:rsidRDefault="00AB7410" w:rsidP="00AB7410">
            <w:pPr>
              <w:jc w:val="center"/>
              <w:rPr>
                <w:color w:val="000000"/>
                <w:sz w:val="14"/>
                <w:szCs w:val="14"/>
              </w:rPr>
            </w:pPr>
          </w:p>
        </w:tc>
      </w:tr>
      <w:tr w:rsidR="001E651B" w:rsidRPr="00B209C7" w14:paraId="0BE9E363" w14:textId="77777777" w:rsidTr="001E651B">
        <w:trPr>
          <w:trHeight w:val="227"/>
        </w:trPr>
        <w:tc>
          <w:tcPr>
            <w:tcW w:w="1089" w:type="dxa"/>
            <w:hideMark/>
          </w:tcPr>
          <w:p w14:paraId="5F1B48F1" w14:textId="77777777" w:rsidR="00AB7410" w:rsidRPr="00B209C7" w:rsidRDefault="00AB7410" w:rsidP="00AB7410">
            <w:pPr>
              <w:jc w:val="left"/>
              <w:rPr>
                <w:color w:val="000000"/>
                <w:sz w:val="14"/>
                <w:szCs w:val="14"/>
              </w:rPr>
            </w:pPr>
            <w:r w:rsidRPr="00B209C7">
              <w:rPr>
                <w:color w:val="000000"/>
                <w:sz w:val="14"/>
                <w:szCs w:val="14"/>
              </w:rPr>
              <w:t>1512211</w:t>
            </w:r>
          </w:p>
        </w:tc>
        <w:tc>
          <w:tcPr>
            <w:tcW w:w="3040" w:type="dxa"/>
            <w:hideMark/>
          </w:tcPr>
          <w:p w14:paraId="34CA1D71" w14:textId="77777777" w:rsidR="00AB7410" w:rsidRPr="00B209C7" w:rsidRDefault="00AB7410" w:rsidP="00AB7410">
            <w:pPr>
              <w:jc w:val="left"/>
              <w:rPr>
                <w:color w:val="000000"/>
                <w:sz w:val="14"/>
                <w:szCs w:val="14"/>
              </w:rPr>
            </w:pPr>
            <w:r w:rsidRPr="00B209C7">
              <w:rPr>
                <w:color w:val="000000"/>
                <w:sz w:val="14"/>
                <w:szCs w:val="14"/>
              </w:rPr>
              <w:t>--- For feed purpose</w:t>
            </w:r>
          </w:p>
        </w:tc>
        <w:tc>
          <w:tcPr>
            <w:tcW w:w="1129" w:type="dxa"/>
            <w:hideMark/>
          </w:tcPr>
          <w:p w14:paraId="48D8545D" w14:textId="77777777" w:rsidR="00AB7410" w:rsidRPr="00B209C7" w:rsidRDefault="00AB7410" w:rsidP="00AB7410">
            <w:pPr>
              <w:jc w:val="center"/>
              <w:rPr>
                <w:color w:val="000000"/>
                <w:sz w:val="14"/>
                <w:szCs w:val="14"/>
              </w:rPr>
            </w:pPr>
            <w:r w:rsidRPr="00B209C7">
              <w:rPr>
                <w:color w:val="000000"/>
                <w:sz w:val="14"/>
                <w:szCs w:val="14"/>
              </w:rPr>
              <w:t>176% or 4.88 NOK/kg whichever is the highest</w:t>
            </w:r>
          </w:p>
        </w:tc>
        <w:tc>
          <w:tcPr>
            <w:tcW w:w="906" w:type="dxa"/>
            <w:hideMark/>
          </w:tcPr>
          <w:p w14:paraId="2E29453C" w14:textId="77777777" w:rsidR="00AB7410" w:rsidRPr="00B209C7" w:rsidRDefault="00AB7410" w:rsidP="00AB7410">
            <w:pPr>
              <w:jc w:val="center"/>
              <w:rPr>
                <w:color w:val="000000"/>
                <w:sz w:val="14"/>
                <w:szCs w:val="14"/>
              </w:rPr>
            </w:pPr>
          </w:p>
        </w:tc>
        <w:tc>
          <w:tcPr>
            <w:tcW w:w="1087" w:type="dxa"/>
            <w:hideMark/>
          </w:tcPr>
          <w:p w14:paraId="0051D349" w14:textId="77777777" w:rsidR="00AB7410" w:rsidRPr="00B209C7" w:rsidRDefault="00AB7410" w:rsidP="00AB7410">
            <w:pPr>
              <w:jc w:val="center"/>
              <w:rPr>
                <w:color w:val="000000"/>
                <w:sz w:val="14"/>
                <w:szCs w:val="14"/>
              </w:rPr>
            </w:pPr>
            <w:r w:rsidRPr="00B209C7">
              <w:rPr>
                <w:color w:val="000000"/>
                <w:sz w:val="14"/>
                <w:szCs w:val="14"/>
              </w:rPr>
              <w:t>15122110</w:t>
            </w:r>
          </w:p>
        </w:tc>
        <w:tc>
          <w:tcPr>
            <w:tcW w:w="902" w:type="dxa"/>
            <w:hideMark/>
          </w:tcPr>
          <w:p w14:paraId="5E234BBE" w14:textId="77777777" w:rsidR="00AB7410" w:rsidRPr="00B209C7" w:rsidRDefault="00AB7410" w:rsidP="00AB7410">
            <w:pPr>
              <w:jc w:val="center"/>
              <w:rPr>
                <w:color w:val="000000"/>
                <w:sz w:val="14"/>
                <w:szCs w:val="14"/>
              </w:rPr>
            </w:pPr>
            <w:r w:rsidRPr="00B209C7">
              <w:rPr>
                <w:color w:val="000000"/>
                <w:sz w:val="14"/>
                <w:szCs w:val="14"/>
              </w:rPr>
              <w:t>4.88 NOK per kg</w:t>
            </w:r>
          </w:p>
        </w:tc>
        <w:tc>
          <w:tcPr>
            <w:tcW w:w="1149" w:type="dxa"/>
            <w:hideMark/>
          </w:tcPr>
          <w:p w14:paraId="0B1DA905" w14:textId="77777777" w:rsidR="00AB7410" w:rsidRPr="00B209C7" w:rsidRDefault="00AB7410" w:rsidP="00AB7410">
            <w:pPr>
              <w:jc w:val="center"/>
              <w:rPr>
                <w:color w:val="000000"/>
                <w:sz w:val="14"/>
                <w:szCs w:val="14"/>
              </w:rPr>
            </w:pPr>
            <w:r w:rsidRPr="00B209C7">
              <w:rPr>
                <w:color w:val="000000"/>
                <w:sz w:val="14"/>
                <w:szCs w:val="14"/>
              </w:rPr>
              <w:t>0%</w:t>
            </w:r>
          </w:p>
        </w:tc>
      </w:tr>
      <w:tr w:rsidR="001E651B" w:rsidRPr="00B209C7" w14:paraId="08F5A7C5" w14:textId="77777777" w:rsidTr="001E651B">
        <w:trPr>
          <w:cnfStyle w:val="000000010000" w:firstRow="0" w:lastRow="0" w:firstColumn="0" w:lastColumn="0" w:oddVBand="0" w:evenVBand="0" w:oddHBand="0" w:evenHBand="1" w:firstRowFirstColumn="0" w:firstRowLastColumn="0" w:lastRowFirstColumn="0" w:lastRowLastColumn="0"/>
          <w:trHeight w:val="227"/>
        </w:trPr>
        <w:tc>
          <w:tcPr>
            <w:tcW w:w="1089" w:type="dxa"/>
            <w:hideMark/>
          </w:tcPr>
          <w:p w14:paraId="26C4F3C8" w14:textId="77777777" w:rsidR="00AB7410" w:rsidRPr="00B209C7" w:rsidRDefault="00AB7410" w:rsidP="00AB7410">
            <w:pPr>
              <w:jc w:val="left"/>
              <w:rPr>
                <w:color w:val="000000"/>
                <w:sz w:val="14"/>
                <w:szCs w:val="14"/>
              </w:rPr>
            </w:pPr>
            <w:r w:rsidRPr="00B209C7">
              <w:rPr>
                <w:color w:val="000000"/>
                <w:sz w:val="14"/>
                <w:szCs w:val="14"/>
              </w:rPr>
              <w:t>1512219</w:t>
            </w:r>
          </w:p>
        </w:tc>
        <w:tc>
          <w:tcPr>
            <w:tcW w:w="3040" w:type="dxa"/>
            <w:hideMark/>
          </w:tcPr>
          <w:p w14:paraId="6CC8F694" w14:textId="77777777" w:rsidR="00AB7410" w:rsidRPr="00B209C7" w:rsidRDefault="00AB7410" w:rsidP="00AB7410">
            <w:pPr>
              <w:jc w:val="left"/>
              <w:rPr>
                <w:color w:val="000000"/>
                <w:sz w:val="14"/>
                <w:szCs w:val="14"/>
              </w:rPr>
            </w:pPr>
            <w:r w:rsidRPr="00B209C7">
              <w:rPr>
                <w:color w:val="000000"/>
                <w:sz w:val="14"/>
                <w:szCs w:val="14"/>
              </w:rPr>
              <w:t>--- Other</w:t>
            </w:r>
          </w:p>
        </w:tc>
        <w:tc>
          <w:tcPr>
            <w:tcW w:w="1129" w:type="dxa"/>
            <w:hideMark/>
          </w:tcPr>
          <w:p w14:paraId="74A86B12" w14:textId="77777777" w:rsidR="00AB7410" w:rsidRPr="00B209C7" w:rsidRDefault="00AB7410" w:rsidP="00AB7410">
            <w:pPr>
              <w:jc w:val="center"/>
              <w:rPr>
                <w:color w:val="000000"/>
                <w:sz w:val="14"/>
                <w:szCs w:val="14"/>
              </w:rPr>
            </w:pPr>
            <w:r w:rsidRPr="00B209C7">
              <w:rPr>
                <w:color w:val="000000"/>
                <w:sz w:val="14"/>
                <w:szCs w:val="14"/>
              </w:rPr>
              <w:t>0.05 NOK/kg</w:t>
            </w:r>
          </w:p>
        </w:tc>
        <w:tc>
          <w:tcPr>
            <w:tcW w:w="906" w:type="dxa"/>
            <w:hideMark/>
          </w:tcPr>
          <w:p w14:paraId="7C209389" w14:textId="77777777" w:rsidR="00AB7410" w:rsidRPr="00B209C7" w:rsidRDefault="00AB7410" w:rsidP="00AB7410">
            <w:pPr>
              <w:jc w:val="center"/>
              <w:rPr>
                <w:color w:val="000000"/>
                <w:sz w:val="14"/>
                <w:szCs w:val="14"/>
              </w:rPr>
            </w:pPr>
          </w:p>
        </w:tc>
        <w:tc>
          <w:tcPr>
            <w:tcW w:w="1087" w:type="dxa"/>
            <w:hideMark/>
          </w:tcPr>
          <w:p w14:paraId="08C8F4AC" w14:textId="77777777" w:rsidR="00AB7410" w:rsidRPr="00B209C7" w:rsidRDefault="00AB7410" w:rsidP="00AB7410">
            <w:pPr>
              <w:jc w:val="center"/>
              <w:rPr>
                <w:color w:val="000000"/>
                <w:sz w:val="14"/>
                <w:szCs w:val="14"/>
              </w:rPr>
            </w:pPr>
            <w:r w:rsidRPr="00B209C7">
              <w:rPr>
                <w:color w:val="000000"/>
                <w:sz w:val="14"/>
                <w:szCs w:val="14"/>
              </w:rPr>
              <w:t>15122190</w:t>
            </w:r>
          </w:p>
        </w:tc>
        <w:tc>
          <w:tcPr>
            <w:tcW w:w="902" w:type="dxa"/>
            <w:hideMark/>
          </w:tcPr>
          <w:p w14:paraId="205F0E61" w14:textId="77777777" w:rsidR="00AB7410" w:rsidRPr="00B209C7" w:rsidRDefault="00AB7410" w:rsidP="00AB7410">
            <w:pPr>
              <w:jc w:val="center"/>
              <w:rPr>
                <w:color w:val="000000"/>
                <w:sz w:val="14"/>
                <w:szCs w:val="14"/>
              </w:rPr>
            </w:pPr>
            <w:r w:rsidRPr="00B209C7">
              <w:rPr>
                <w:color w:val="000000"/>
                <w:sz w:val="14"/>
                <w:szCs w:val="14"/>
              </w:rPr>
              <w:t>0%</w:t>
            </w:r>
          </w:p>
        </w:tc>
        <w:tc>
          <w:tcPr>
            <w:tcW w:w="1149" w:type="dxa"/>
            <w:hideMark/>
          </w:tcPr>
          <w:p w14:paraId="79B752F0" w14:textId="77777777" w:rsidR="00AB7410" w:rsidRPr="00B209C7" w:rsidRDefault="00AB7410" w:rsidP="00AB7410">
            <w:pPr>
              <w:jc w:val="center"/>
              <w:rPr>
                <w:color w:val="000000"/>
                <w:sz w:val="14"/>
                <w:szCs w:val="14"/>
              </w:rPr>
            </w:pPr>
            <w:r w:rsidRPr="00B209C7">
              <w:rPr>
                <w:color w:val="000000"/>
                <w:sz w:val="14"/>
                <w:szCs w:val="14"/>
              </w:rPr>
              <w:t>0%</w:t>
            </w:r>
          </w:p>
        </w:tc>
      </w:tr>
      <w:tr w:rsidR="001E651B" w:rsidRPr="00B209C7" w14:paraId="027E7262" w14:textId="77777777" w:rsidTr="001E651B">
        <w:trPr>
          <w:trHeight w:val="227"/>
        </w:trPr>
        <w:tc>
          <w:tcPr>
            <w:tcW w:w="1089" w:type="dxa"/>
            <w:hideMark/>
          </w:tcPr>
          <w:p w14:paraId="5331D74E" w14:textId="77777777" w:rsidR="00AB7410" w:rsidRPr="00B209C7" w:rsidRDefault="00AB7410" w:rsidP="00AB7410">
            <w:pPr>
              <w:jc w:val="left"/>
              <w:rPr>
                <w:color w:val="000000"/>
                <w:sz w:val="14"/>
                <w:szCs w:val="14"/>
              </w:rPr>
            </w:pPr>
            <w:r w:rsidRPr="00B209C7">
              <w:rPr>
                <w:color w:val="000000"/>
                <w:sz w:val="14"/>
                <w:szCs w:val="14"/>
              </w:rPr>
              <w:t>1512291</w:t>
            </w:r>
          </w:p>
        </w:tc>
        <w:tc>
          <w:tcPr>
            <w:tcW w:w="3040" w:type="dxa"/>
            <w:hideMark/>
          </w:tcPr>
          <w:p w14:paraId="3A1DA1A7" w14:textId="77777777" w:rsidR="00AB7410" w:rsidRPr="00B209C7" w:rsidRDefault="00AB7410" w:rsidP="00AB7410">
            <w:pPr>
              <w:jc w:val="left"/>
              <w:rPr>
                <w:color w:val="000000"/>
                <w:sz w:val="14"/>
                <w:szCs w:val="14"/>
              </w:rPr>
            </w:pPr>
            <w:r w:rsidRPr="00B209C7">
              <w:rPr>
                <w:color w:val="000000"/>
                <w:sz w:val="14"/>
                <w:szCs w:val="14"/>
              </w:rPr>
              <w:t>--- For feed purpose</w:t>
            </w:r>
          </w:p>
        </w:tc>
        <w:tc>
          <w:tcPr>
            <w:tcW w:w="1129" w:type="dxa"/>
            <w:hideMark/>
          </w:tcPr>
          <w:p w14:paraId="1DCF671A" w14:textId="77777777" w:rsidR="00AB7410" w:rsidRPr="00B209C7" w:rsidRDefault="00AB7410" w:rsidP="00AB7410">
            <w:pPr>
              <w:jc w:val="center"/>
              <w:rPr>
                <w:color w:val="000000"/>
                <w:sz w:val="14"/>
                <w:szCs w:val="14"/>
              </w:rPr>
            </w:pPr>
            <w:r w:rsidRPr="00B209C7">
              <w:rPr>
                <w:color w:val="000000"/>
                <w:sz w:val="14"/>
                <w:szCs w:val="14"/>
              </w:rPr>
              <w:t>176% or 4.88 NOK/kg whichever is the highest</w:t>
            </w:r>
          </w:p>
        </w:tc>
        <w:tc>
          <w:tcPr>
            <w:tcW w:w="906" w:type="dxa"/>
            <w:hideMark/>
          </w:tcPr>
          <w:p w14:paraId="38B30558" w14:textId="77777777" w:rsidR="00AB7410" w:rsidRPr="00B209C7" w:rsidRDefault="00AB7410" w:rsidP="00AB7410">
            <w:pPr>
              <w:jc w:val="center"/>
              <w:rPr>
                <w:color w:val="000000"/>
                <w:sz w:val="14"/>
                <w:szCs w:val="14"/>
              </w:rPr>
            </w:pPr>
          </w:p>
        </w:tc>
        <w:tc>
          <w:tcPr>
            <w:tcW w:w="1087" w:type="dxa"/>
            <w:hideMark/>
          </w:tcPr>
          <w:p w14:paraId="46E0E3F3" w14:textId="77777777" w:rsidR="00AB7410" w:rsidRPr="00B209C7" w:rsidRDefault="00AB7410" w:rsidP="00AB7410">
            <w:pPr>
              <w:jc w:val="center"/>
              <w:rPr>
                <w:color w:val="000000"/>
                <w:sz w:val="14"/>
                <w:szCs w:val="14"/>
              </w:rPr>
            </w:pPr>
            <w:r w:rsidRPr="00B209C7">
              <w:rPr>
                <w:color w:val="000000"/>
                <w:sz w:val="14"/>
                <w:szCs w:val="14"/>
              </w:rPr>
              <w:t>15122911</w:t>
            </w:r>
          </w:p>
        </w:tc>
        <w:tc>
          <w:tcPr>
            <w:tcW w:w="902" w:type="dxa"/>
            <w:hideMark/>
          </w:tcPr>
          <w:p w14:paraId="3C95B918" w14:textId="77777777" w:rsidR="00AB7410" w:rsidRPr="00B209C7" w:rsidRDefault="00AB7410" w:rsidP="00AB7410">
            <w:pPr>
              <w:jc w:val="center"/>
              <w:rPr>
                <w:color w:val="000000"/>
                <w:sz w:val="14"/>
                <w:szCs w:val="14"/>
              </w:rPr>
            </w:pPr>
            <w:r w:rsidRPr="00B209C7">
              <w:rPr>
                <w:color w:val="000000"/>
                <w:sz w:val="14"/>
                <w:szCs w:val="14"/>
              </w:rPr>
              <w:t>4.88 NOK per kg</w:t>
            </w:r>
          </w:p>
        </w:tc>
        <w:tc>
          <w:tcPr>
            <w:tcW w:w="1149" w:type="dxa"/>
            <w:hideMark/>
          </w:tcPr>
          <w:p w14:paraId="56EAA310" w14:textId="77777777" w:rsidR="00AB7410" w:rsidRPr="00B209C7" w:rsidRDefault="00AB7410" w:rsidP="00AB7410">
            <w:pPr>
              <w:jc w:val="center"/>
              <w:rPr>
                <w:color w:val="000000"/>
                <w:sz w:val="14"/>
                <w:szCs w:val="14"/>
              </w:rPr>
            </w:pPr>
            <w:r w:rsidRPr="00B209C7">
              <w:rPr>
                <w:color w:val="000000"/>
                <w:sz w:val="14"/>
                <w:szCs w:val="14"/>
              </w:rPr>
              <w:t>0%</w:t>
            </w:r>
          </w:p>
        </w:tc>
      </w:tr>
      <w:tr w:rsidR="001E651B" w:rsidRPr="00B209C7" w14:paraId="12B25D68" w14:textId="77777777" w:rsidTr="001E651B">
        <w:trPr>
          <w:cnfStyle w:val="000000010000" w:firstRow="0" w:lastRow="0" w:firstColumn="0" w:lastColumn="0" w:oddVBand="0" w:evenVBand="0" w:oddHBand="0" w:evenHBand="1" w:firstRowFirstColumn="0" w:firstRowLastColumn="0" w:lastRowFirstColumn="0" w:lastRowLastColumn="0"/>
          <w:trHeight w:val="227"/>
        </w:trPr>
        <w:tc>
          <w:tcPr>
            <w:tcW w:w="1089" w:type="dxa"/>
            <w:hideMark/>
          </w:tcPr>
          <w:p w14:paraId="47F6DDB6" w14:textId="77777777" w:rsidR="00AB7410" w:rsidRPr="00B209C7" w:rsidRDefault="00AB7410" w:rsidP="00AB7410">
            <w:pPr>
              <w:jc w:val="left"/>
              <w:rPr>
                <w:color w:val="000000"/>
                <w:sz w:val="14"/>
                <w:szCs w:val="14"/>
              </w:rPr>
            </w:pPr>
            <w:r w:rsidRPr="00B209C7">
              <w:rPr>
                <w:color w:val="000000"/>
                <w:sz w:val="14"/>
                <w:szCs w:val="14"/>
              </w:rPr>
              <w:t>1512292</w:t>
            </w:r>
          </w:p>
        </w:tc>
        <w:tc>
          <w:tcPr>
            <w:tcW w:w="3040" w:type="dxa"/>
            <w:hideMark/>
          </w:tcPr>
          <w:p w14:paraId="64A46D3A" w14:textId="77777777" w:rsidR="00AB7410" w:rsidRPr="00B209C7" w:rsidRDefault="00AB7410" w:rsidP="00AB7410">
            <w:pPr>
              <w:jc w:val="left"/>
              <w:rPr>
                <w:color w:val="000000"/>
                <w:sz w:val="14"/>
                <w:szCs w:val="14"/>
              </w:rPr>
            </w:pPr>
            <w:r w:rsidRPr="00B209C7">
              <w:rPr>
                <w:color w:val="000000"/>
                <w:sz w:val="14"/>
                <w:szCs w:val="14"/>
              </w:rPr>
              <w:t>---- Solid fractions</w:t>
            </w:r>
          </w:p>
        </w:tc>
        <w:tc>
          <w:tcPr>
            <w:tcW w:w="1129" w:type="dxa"/>
            <w:hideMark/>
          </w:tcPr>
          <w:p w14:paraId="12FF404F" w14:textId="77777777" w:rsidR="00AB7410" w:rsidRPr="00B209C7" w:rsidRDefault="00AB7410" w:rsidP="00AB7410">
            <w:pPr>
              <w:jc w:val="center"/>
              <w:rPr>
                <w:color w:val="000000"/>
                <w:sz w:val="14"/>
                <w:szCs w:val="14"/>
              </w:rPr>
            </w:pPr>
            <w:r w:rsidRPr="00B209C7">
              <w:rPr>
                <w:color w:val="000000"/>
                <w:sz w:val="14"/>
                <w:szCs w:val="14"/>
              </w:rPr>
              <w:t>14.4%</w:t>
            </w:r>
          </w:p>
        </w:tc>
        <w:tc>
          <w:tcPr>
            <w:tcW w:w="906" w:type="dxa"/>
            <w:hideMark/>
          </w:tcPr>
          <w:p w14:paraId="6552E24D" w14:textId="77777777" w:rsidR="00AB7410" w:rsidRPr="00B209C7" w:rsidRDefault="00AB7410" w:rsidP="00AB7410">
            <w:pPr>
              <w:jc w:val="center"/>
              <w:rPr>
                <w:color w:val="000000"/>
                <w:sz w:val="14"/>
                <w:szCs w:val="14"/>
              </w:rPr>
            </w:pPr>
          </w:p>
        </w:tc>
        <w:tc>
          <w:tcPr>
            <w:tcW w:w="1087" w:type="dxa"/>
            <w:hideMark/>
          </w:tcPr>
          <w:p w14:paraId="37C08861" w14:textId="77777777" w:rsidR="00AB7410" w:rsidRPr="00B209C7" w:rsidRDefault="00AB7410" w:rsidP="00AB7410">
            <w:pPr>
              <w:jc w:val="center"/>
              <w:rPr>
                <w:color w:val="000000"/>
                <w:sz w:val="14"/>
                <w:szCs w:val="14"/>
              </w:rPr>
            </w:pPr>
            <w:r w:rsidRPr="00B209C7">
              <w:rPr>
                <w:color w:val="000000"/>
                <w:sz w:val="14"/>
                <w:szCs w:val="14"/>
              </w:rPr>
              <w:t>15122920</w:t>
            </w:r>
          </w:p>
        </w:tc>
        <w:tc>
          <w:tcPr>
            <w:tcW w:w="902" w:type="dxa"/>
            <w:hideMark/>
          </w:tcPr>
          <w:p w14:paraId="703CB3FF" w14:textId="77777777" w:rsidR="00AB7410" w:rsidRPr="00B209C7" w:rsidRDefault="00AB7410" w:rsidP="00AB7410">
            <w:pPr>
              <w:jc w:val="center"/>
              <w:rPr>
                <w:color w:val="000000"/>
                <w:sz w:val="14"/>
                <w:szCs w:val="14"/>
              </w:rPr>
            </w:pPr>
            <w:r w:rsidRPr="00B209C7">
              <w:rPr>
                <w:color w:val="000000"/>
                <w:sz w:val="14"/>
                <w:szCs w:val="14"/>
              </w:rPr>
              <w:t>14.4%</w:t>
            </w:r>
          </w:p>
        </w:tc>
        <w:tc>
          <w:tcPr>
            <w:tcW w:w="1149" w:type="dxa"/>
            <w:hideMark/>
          </w:tcPr>
          <w:p w14:paraId="63D237C5" w14:textId="77777777" w:rsidR="00AB7410" w:rsidRPr="00B209C7" w:rsidRDefault="00AB7410" w:rsidP="00AB7410">
            <w:pPr>
              <w:jc w:val="center"/>
              <w:rPr>
                <w:color w:val="000000"/>
                <w:sz w:val="14"/>
                <w:szCs w:val="14"/>
              </w:rPr>
            </w:pPr>
            <w:r w:rsidRPr="00B209C7">
              <w:rPr>
                <w:color w:val="000000"/>
                <w:sz w:val="14"/>
                <w:szCs w:val="14"/>
              </w:rPr>
              <w:t>0%</w:t>
            </w:r>
          </w:p>
        </w:tc>
      </w:tr>
      <w:tr w:rsidR="001E651B" w:rsidRPr="00B209C7" w14:paraId="72BC01FC" w14:textId="77777777" w:rsidTr="001E651B">
        <w:trPr>
          <w:trHeight w:val="227"/>
        </w:trPr>
        <w:tc>
          <w:tcPr>
            <w:tcW w:w="1089" w:type="dxa"/>
            <w:hideMark/>
          </w:tcPr>
          <w:p w14:paraId="5FB61447" w14:textId="77777777" w:rsidR="00AB7410" w:rsidRPr="00B209C7" w:rsidRDefault="00AB7410" w:rsidP="00AB7410">
            <w:pPr>
              <w:jc w:val="left"/>
              <w:rPr>
                <w:color w:val="000000"/>
                <w:sz w:val="14"/>
                <w:szCs w:val="14"/>
              </w:rPr>
            </w:pPr>
            <w:r w:rsidRPr="00B209C7">
              <w:rPr>
                <w:color w:val="000000"/>
                <w:sz w:val="14"/>
                <w:szCs w:val="14"/>
              </w:rPr>
              <w:t>1512299</w:t>
            </w:r>
          </w:p>
        </w:tc>
        <w:tc>
          <w:tcPr>
            <w:tcW w:w="3040" w:type="dxa"/>
            <w:hideMark/>
          </w:tcPr>
          <w:p w14:paraId="6734DC28" w14:textId="77777777" w:rsidR="00AB7410" w:rsidRPr="00B209C7" w:rsidRDefault="00AB7410" w:rsidP="00AB7410">
            <w:pPr>
              <w:jc w:val="left"/>
              <w:rPr>
                <w:color w:val="000000"/>
                <w:sz w:val="14"/>
                <w:szCs w:val="14"/>
              </w:rPr>
            </w:pPr>
            <w:r w:rsidRPr="00B209C7">
              <w:rPr>
                <w:color w:val="000000"/>
                <w:sz w:val="14"/>
                <w:szCs w:val="14"/>
              </w:rPr>
              <w:t>---- Other</w:t>
            </w:r>
          </w:p>
        </w:tc>
        <w:tc>
          <w:tcPr>
            <w:tcW w:w="1129" w:type="dxa"/>
            <w:hideMark/>
          </w:tcPr>
          <w:p w14:paraId="71EEC7BD" w14:textId="77777777" w:rsidR="00AB7410" w:rsidRPr="00B209C7" w:rsidRDefault="00AB7410" w:rsidP="00AB7410">
            <w:pPr>
              <w:jc w:val="center"/>
              <w:rPr>
                <w:color w:val="000000"/>
                <w:sz w:val="14"/>
                <w:szCs w:val="14"/>
              </w:rPr>
            </w:pPr>
            <w:r w:rsidRPr="00B209C7">
              <w:rPr>
                <w:color w:val="000000"/>
                <w:sz w:val="14"/>
                <w:szCs w:val="14"/>
              </w:rPr>
              <w:t>12.7%</w:t>
            </w:r>
          </w:p>
        </w:tc>
        <w:tc>
          <w:tcPr>
            <w:tcW w:w="906" w:type="dxa"/>
            <w:hideMark/>
          </w:tcPr>
          <w:p w14:paraId="70719C5C" w14:textId="77777777" w:rsidR="00AB7410" w:rsidRPr="00B209C7" w:rsidRDefault="00AB7410" w:rsidP="00AB7410">
            <w:pPr>
              <w:jc w:val="center"/>
              <w:rPr>
                <w:color w:val="000000"/>
                <w:sz w:val="14"/>
                <w:szCs w:val="14"/>
              </w:rPr>
            </w:pPr>
          </w:p>
        </w:tc>
        <w:tc>
          <w:tcPr>
            <w:tcW w:w="1087" w:type="dxa"/>
            <w:hideMark/>
          </w:tcPr>
          <w:p w14:paraId="51887B9E" w14:textId="77777777" w:rsidR="00AB7410" w:rsidRPr="00B209C7" w:rsidRDefault="00AB7410" w:rsidP="00AB7410">
            <w:pPr>
              <w:jc w:val="center"/>
              <w:rPr>
                <w:color w:val="000000"/>
                <w:sz w:val="14"/>
                <w:szCs w:val="14"/>
              </w:rPr>
            </w:pPr>
            <w:r w:rsidRPr="00B209C7">
              <w:rPr>
                <w:color w:val="000000"/>
                <w:sz w:val="14"/>
                <w:szCs w:val="14"/>
              </w:rPr>
              <w:t>15122999</w:t>
            </w:r>
          </w:p>
        </w:tc>
        <w:tc>
          <w:tcPr>
            <w:tcW w:w="902" w:type="dxa"/>
            <w:hideMark/>
          </w:tcPr>
          <w:p w14:paraId="7BFB4286" w14:textId="77777777" w:rsidR="00AB7410" w:rsidRPr="00B209C7" w:rsidRDefault="00AB7410" w:rsidP="00AB7410">
            <w:pPr>
              <w:jc w:val="center"/>
              <w:rPr>
                <w:color w:val="000000"/>
                <w:sz w:val="14"/>
                <w:szCs w:val="14"/>
              </w:rPr>
            </w:pPr>
            <w:r w:rsidRPr="00B209C7">
              <w:rPr>
                <w:color w:val="000000"/>
                <w:sz w:val="14"/>
                <w:szCs w:val="14"/>
              </w:rPr>
              <w:t>12.7%</w:t>
            </w:r>
          </w:p>
        </w:tc>
        <w:tc>
          <w:tcPr>
            <w:tcW w:w="1149" w:type="dxa"/>
            <w:hideMark/>
          </w:tcPr>
          <w:p w14:paraId="7133FE9F" w14:textId="77777777" w:rsidR="00AB7410" w:rsidRPr="00B209C7" w:rsidRDefault="00AB7410" w:rsidP="00AB7410">
            <w:pPr>
              <w:jc w:val="center"/>
              <w:rPr>
                <w:color w:val="000000"/>
                <w:sz w:val="14"/>
                <w:szCs w:val="14"/>
              </w:rPr>
            </w:pPr>
            <w:r w:rsidRPr="00B209C7">
              <w:rPr>
                <w:color w:val="000000"/>
                <w:sz w:val="14"/>
                <w:szCs w:val="14"/>
              </w:rPr>
              <w:t>0%</w:t>
            </w:r>
          </w:p>
        </w:tc>
      </w:tr>
      <w:tr w:rsidR="001E651B" w:rsidRPr="00B209C7" w14:paraId="0E23AEB1" w14:textId="77777777" w:rsidTr="001E651B">
        <w:trPr>
          <w:cnfStyle w:val="000000010000" w:firstRow="0" w:lastRow="0" w:firstColumn="0" w:lastColumn="0" w:oddVBand="0" w:evenVBand="0" w:oddHBand="0" w:evenHBand="1" w:firstRowFirstColumn="0" w:firstRowLastColumn="0" w:lastRowFirstColumn="0" w:lastRowLastColumn="0"/>
          <w:trHeight w:val="227"/>
        </w:trPr>
        <w:tc>
          <w:tcPr>
            <w:tcW w:w="1089" w:type="dxa"/>
            <w:hideMark/>
          </w:tcPr>
          <w:p w14:paraId="31A513DD" w14:textId="77777777" w:rsidR="00AB7410" w:rsidRPr="00B209C7" w:rsidRDefault="00AB7410" w:rsidP="00AB7410">
            <w:pPr>
              <w:jc w:val="left"/>
              <w:rPr>
                <w:color w:val="000000"/>
                <w:sz w:val="14"/>
                <w:szCs w:val="14"/>
              </w:rPr>
            </w:pPr>
            <w:r w:rsidRPr="00B209C7">
              <w:rPr>
                <w:color w:val="000000"/>
                <w:sz w:val="14"/>
                <w:szCs w:val="14"/>
              </w:rPr>
              <w:t>1521</w:t>
            </w:r>
          </w:p>
        </w:tc>
        <w:tc>
          <w:tcPr>
            <w:tcW w:w="3040" w:type="dxa"/>
            <w:noWrap/>
            <w:hideMark/>
          </w:tcPr>
          <w:p w14:paraId="24F7CDBE" w14:textId="77777777" w:rsidR="00AB7410" w:rsidRPr="00B209C7" w:rsidRDefault="00AB7410" w:rsidP="00AB7410">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1129" w:type="dxa"/>
            <w:hideMark/>
          </w:tcPr>
          <w:p w14:paraId="519CBE4D" w14:textId="77777777" w:rsidR="00AB7410" w:rsidRPr="00B209C7" w:rsidRDefault="00AB7410" w:rsidP="00AB7410">
            <w:pPr>
              <w:jc w:val="center"/>
              <w:rPr>
                <w:color w:val="000000"/>
                <w:sz w:val="14"/>
                <w:szCs w:val="14"/>
              </w:rPr>
            </w:pPr>
          </w:p>
        </w:tc>
        <w:tc>
          <w:tcPr>
            <w:tcW w:w="906" w:type="dxa"/>
            <w:hideMark/>
          </w:tcPr>
          <w:p w14:paraId="053D665E" w14:textId="77777777" w:rsidR="00AB7410" w:rsidRPr="00B209C7" w:rsidRDefault="00AB7410" w:rsidP="00AB7410">
            <w:pPr>
              <w:jc w:val="center"/>
              <w:rPr>
                <w:color w:val="000000"/>
                <w:sz w:val="14"/>
                <w:szCs w:val="14"/>
              </w:rPr>
            </w:pPr>
          </w:p>
        </w:tc>
        <w:tc>
          <w:tcPr>
            <w:tcW w:w="1087" w:type="dxa"/>
            <w:hideMark/>
          </w:tcPr>
          <w:p w14:paraId="1F8CE830" w14:textId="77777777" w:rsidR="00AB7410" w:rsidRPr="00B209C7" w:rsidRDefault="00AB7410" w:rsidP="00AB7410">
            <w:pPr>
              <w:jc w:val="center"/>
              <w:rPr>
                <w:color w:val="000000"/>
                <w:sz w:val="14"/>
                <w:szCs w:val="14"/>
              </w:rPr>
            </w:pPr>
          </w:p>
        </w:tc>
        <w:tc>
          <w:tcPr>
            <w:tcW w:w="902" w:type="dxa"/>
            <w:hideMark/>
          </w:tcPr>
          <w:p w14:paraId="7BB42A36" w14:textId="77777777" w:rsidR="00AB7410" w:rsidRPr="00B209C7" w:rsidRDefault="00AB7410" w:rsidP="00AB7410">
            <w:pPr>
              <w:jc w:val="center"/>
              <w:rPr>
                <w:color w:val="000000"/>
                <w:sz w:val="14"/>
                <w:szCs w:val="14"/>
              </w:rPr>
            </w:pPr>
          </w:p>
        </w:tc>
        <w:tc>
          <w:tcPr>
            <w:tcW w:w="1149" w:type="dxa"/>
            <w:hideMark/>
          </w:tcPr>
          <w:p w14:paraId="49C46356" w14:textId="77777777" w:rsidR="00AB7410" w:rsidRPr="00B209C7" w:rsidRDefault="00AB7410" w:rsidP="00AB7410">
            <w:pPr>
              <w:jc w:val="center"/>
              <w:rPr>
                <w:color w:val="000000"/>
                <w:sz w:val="14"/>
                <w:szCs w:val="14"/>
              </w:rPr>
            </w:pPr>
          </w:p>
        </w:tc>
      </w:tr>
      <w:tr w:rsidR="001E651B" w:rsidRPr="00B209C7" w14:paraId="41E96C64" w14:textId="77777777" w:rsidTr="001E651B">
        <w:trPr>
          <w:trHeight w:val="227"/>
        </w:trPr>
        <w:tc>
          <w:tcPr>
            <w:tcW w:w="1089" w:type="dxa"/>
            <w:hideMark/>
          </w:tcPr>
          <w:p w14:paraId="09F1649E" w14:textId="77777777" w:rsidR="00AB7410" w:rsidRPr="00B209C7" w:rsidRDefault="00AB7410" w:rsidP="00AB7410">
            <w:pPr>
              <w:jc w:val="left"/>
              <w:rPr>
                <w:color w:val="000000"/>
                <w:sz w:val="14"/>
                <w:szCs w:val="14"/>
              </w:rPr>
            </w:pPr>
            <w:r w:rsidRPr="00B209C7">
              <w:rPr>
                <w:color w:val="000000"/>
                <w:sz w:val="14"/>
                <w:szCs w:val="14"/>
              </w:rPr>
              <w:t>1521100</w:t>
            </w:r>
          </w:p>
        </w:tc>
        <w:tc>
          <w:tcPr>
            <w:tcW w:w="3040" w:type="dxa"/>
            <w:hideMark/>
          </w:tcPr>
          <w:p w14:paraId="0CADAA3D" w14:textId="77777777" w:rsidR="00AB7410" w:rsidRPr="00B209C7" w:rsidRDefault="00AB7410" w:rsidP="00AB7410">
            <w:pPr>
              <w:jc w:val="left"/>
              <w:rPr>
                <w:color w:val="000000"/>
                <w:sz w:val="14"/>
                <w:szCs w:val="14"/>
              </w:rPr>
            </w:pPr>
            <w:r w:rsidRPr="00B209C7">
              <w:rPr>
                <w:color w:val="000000"/>
                <w:sz w:val="14"/>
                <w:szCs w:val="14"/>
              </w:rPr>
              <w:t>- Vegetable waxes</w:t>
            </w:r>
          </w:p>
        </w:tc>
        <w:tc>
          <w:tcPr>
            <w:tcW w:w="1129" w:type="dxa"/>
            <w:hideMark/>
          </w:tcPr>
          <w:p w14:paraId="7D689968" w14:textId="77777777" w:rsidR="00AB7410" w:rsidRPr="00B209C7" w:rsidRDefault="00AB7410" w:rsidP="00AB7410">
            <w:pPr>
              <w:jc w:val="center"/>
              <w:rPr>
                <w:color w:val="000000"/>
                <w:sz w:val="14"/>
                <w:szCs w:val="14"/>
              </w:rPr>
            </w:pPr>
            <w:r w:rsidRPr="00B209C7">
              <w:rPr>
                <w:color w:val="000000"/>
                <w:sz w:val="14"/>
                <w:szCs w:val="14"/>
              </w:rPr>
              <w:t>0%</w:t>
            </w:r>
          </w:p>
        </w:tc>
        <w:tc>
          <w:tcPr>
            <w:tcW w:w="906" w:type="dxa"/>
            <w:hideMark/>
          </w:tcPr>
          <w:p w14:paraId="30D23447" w14:textId="77777777" w:rsidR="00AB7410" w:rsidRPr="00B209C7" w:rsidRDefault="00AB7410" w:rsidP="00AB7410">
            <w:pPr>
              <w:jc w:val="center"/>
              <w:rPr>
                <w:color w:val="000000"/>
                <w:sz w:val="14"/>
                <w:szCs w:val="14"/>
              </w:rPr>
            </w:pPr>
          </w:p>
        </w:tc>
        <w:tc>
          <w:tcPr>
            <w:tcW w:w="1087" w:type="dxa"/>
            <w:hideMark/>
          </w:tcPr>
          <w:p w14:paraId="0B2C4743" w14:textId="77777777" w:rsidR="00AB7410" w:rsidRPr="00B209C7" w:rsidRDefault="00AB7410" w:rsidP="00AB7410">
            <w:pPr>
              <w:jc w:val="center"/>
              <w:rPr>
                <w:color w:val="000000"/>
                <w:sz w:val="14"/>
                <w:szCs w:val="14"/>
              </w:rPr>
            </w:pPr>
            <w:r w:rsidRPr="00B209C7">
              <w:rPr>
                <w:color w:val="000000"/>
                <w:sz w:val="14"/>
                <w:szCs w:val="14"/>
              </w:rPr>
              <w:t>15211000</w:t>
            </w:r>
          </w:p>
        </w:tc>
        <w:tc>
          <w:tcPr>
            <w:tcW w:w="902" w:type="dxa"/>
            <w:hideMark/>
          </w:tcPr>
          <w:p w14:paraId="3CB6830C" w14:textId="77777777" w:rsidR="00AB7410" w:rsidRPr="00B209C7" w:rsidRDefault="00AB7410" w:rsidP="00AB7410">
            <w:pPr>
              <w:jc w:val="center"/>
              <w:rPr>
                <w:color w:val="000000"/>
                <w:sz w:val="14"/>
                <w:szCs w:val="14"/>
              </w:rPr>
            </w:pPr>
            <w:r w:rsidRPr="00B209C7">
              <w:rPr>
                <w:color w:val="000000"/>
                <w:sz w:val="14"/>
                <w:szCs w:val="14"/>
              </w:rPr>
              <w:t>0%</w:t>
            </w:r>
          </w:p>
        </w:tc>
        <w:tc>
          <w:tcPr>
            <w:tcW w:w="1149" w:type="dxa"/>
            <w:hideMark/>
          </w:tcPr>
          <w:p w14:paraId="40CE358E" w14:textId="77777777" w:rsidR="00AB7410" w:rsidRPr="00B209C7" w:rsidRDefault="00AB7410" w:rsidP="00AB7410">
            <w:pPr>
              <w:jc w:val="center"/>
              <w:rPr>
                <w:color w:val="000000"/>
                <w:sz w:val="14"/>
                <w:szCs w:val="14"/>
              </w:rPr>
            </w:pPr>
            <w:r w:rsidRPr="00B209C7">
              <w:rPr>
                <w:color w:val="000000"/>
                <w:sz w:val="14"/>
                <w:szCs w:val="14"/>
              </w:rPr>
              <w:t>0%</w:t>
            </w:r>
          </w:p>
        </w:tc>
      </w:tr>
      <w:tr w:rsidR="001E651B" w:rsidRPr="00B209C7" w14:paraId="600BC5D3" w14:textId="77777777" w:rsidTr="001E651B">
        <w:trPr>
          <w:cnfStyle w:val="000000010000" w:firstRow="0" w:lastRow="0" w:firstColumn="0" w:lastColumn="0" w:oddVBand="0" w:evenVBand="0" w:oddHBand="0" w:evenHBand="1" w:firstRowFirstColumn="0" w:firstRowLastColumn="0" w:lastRowFirstColumn="0" w:lastRowLastColumn="0"/>
          <w:trHeight w:val="227"/>
        </w:trPr>
        <w:tc>
          <w:tcPr>
            <w:tcW w:w="1089" w:type="dxa"/>
            <w:hideMark/>
          </w:tcPr>
          <w:p w14:paraId="32F01012" w14:textId="77777777" w:rsidR="00AB7410" w:rsidRPr="00B209C7" w:rsidRDefault="00AB7410" w:rsidP="00AB7410">
            <w:pPr>
              <w:jc w:val="left"/>
              <w:rPr>
                <w:color w:val="000000"/>
                <w:sz w:val="14"/>
                <w:szCs w:val="14"/>
              </w:rPr>
            </w:pPr>
            <w:r w:rsidRPr="00B209C7">
              <w:rPr>
                <w:color w:val="000000"/>
                <w:sz w:val="14"/>
                <w:szCs w:val="14"/>
              </w:rPr>
              <w:t>2306</w:t>
            </w:r>
          </w:p>
        </w:tc>
        <w:tc>
          <w:tcPr>
            <w:tcW w:w="3040" w:type="dxa"/>
            <w:hideMark/>
          </w:tcPr>
          <w:p w14:paraId="3EA550EA" w14:textId="77777777" w:rsidR="00AB7410" w:rsidRPr="00B209C7" w:rsidRDefault="00AB7410" w:rsidP="00AB7410">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1129" w:type="dxa"/>
            <w:hideMark/>
          </w:tcPr>
          <w:p w14:paraId="671DFAB2" w14:textId="77777777" w:rsidR="00AB7410" w:rsidRPr="00B209C7" w:rsidRDefault="00AB7410" w:rsidP="00AB7410">
            <w:pPr>
              <w:jc w:val="center"/>
              <w:rPr>
                <w:color w:val="000000"/>
                <w:sz w:val="14"/>
                <w:szCs w:val="14"/>
              </w:rPr>
            </w:pPr>
          </w:p>
        </w:tc>
        <w:tc>
          <w:tcPr>
            <w:tcW w:w="906" w:type="dxa"/>
            <w:hideMark/>
          </w:tcPr>
          <w:p w14:paraId="042768C4" w14:textId="77777777" w:rsidR="00AB7410" w:rsidRPr="00B209C7" w:rsidRDefault="00AB7410" w:rsidP="00AB7410">
            <w:pPr>
              <w:jc w:val="center"/>
              <w:rPr>
                <w:color w:val="000000"/>
                <w:sz w:val="14"/>
                <w:szCs w:val="14"/>
              </w:rPr>
            </w:pPr>
          </w:p>
        </w:tc>
        <w:tc>
          <w:tcPr>
            <w:tcW w:w="1087" w:type="dxa"/>
            <w:hideMark/>
          </w:tcPr>
          <w:p w14:paraId="76EAE278" w14:textId="77777777" w:rsidR="00AB7410" w:rsidRPr="00B209C7" w:rsidRDefault="00AB7410" w:rsidP="00AB7410">
            <w:pPr>
              <w:jc w:val="center"/>
              <w:rPr>
                <w:color w:val="000000"/>
                <w:sz w:val="14"/>
                <w:szCs w:val="14"/>
              </w:rPr>
            </w:pPr>
          </w:p>
        </w:tc>
        <w:tc>
          <w:tcPr>
            <w:tcW w:w="902" w:type="dxa"/>
            <w:hideMark/>
          </w:tcPr>
          <w:p w14:paraId="2BFF096F" w14:textId="77777777" w:rsidR="00AB7410" w:rsidRPr="00B209C7" w:rsidRDefault="00AB7410" w:rsidP="00AB7410">
            <w:pPr>
              <w:jc w:val="center"/>
              <w:rPr>
                <w:color w:val="000000"/>
                <w:sz w:val="14"/>
                <w:szCs w:val="14"/>
              </w:rPr>
            </w:pPr>
          </w:p>
        </w:tc>
        <w:tc>
          <w:tcPr>
            <w:tcW w:w="1149" w:type="dxa"/>
            <w:hideMark/>
          </w:tcPr>
          <w:p w14:paraId="7219BA44" w14:textId="77777777" w:rsidR="00AB7410" w:rsidRPr="00B209C7" w:rsidRDefault="00AB7410" w:rsidP="00AB7410">
            <w:pPr>
              <w:jc w:val="center"/>
              <w:rPr>
                <w:color w:val="000000"/>
                <w:sz w:val="14"/>
                <w:szCs w:val="14"/>
              </w:rPr>
            </w:pPr>
          </w:p>
        </w:tc>
      </w:tr>
      <w:tr w:rsidR="001E651B" w:rsidRPr="00B209C7" w14:paraId="68D2744A" w14:textId="77777777" w:rsidTr="001E651B">
        <w:trPr>
          <w:trHeight w:val="227"/>
        </w:trPr>
        <w:tc>
          <w:tcPr>
            <w:tcW w:w="1089" w:type="dxa"/>
            <w:hideMark/>
          </w:tcPr>
          <w:p w14:paraId="3EB12B0F" w14:textId="77777777" w:rsidR="00AB7410" w:rsidRPr="00B209C7" w:rsidRDefault="00AB7410" w:rsidP="00AB7410">
            <w:pPr>
              <w:jc w:val="left"/>
              <w:rPr>
                <w:color w:val="000000"/>
                <w:sz w:val="14"/>
                <w:szCs w:val="14"/>
              </w:rPr>
            </w:pPr>
            <w:r w:rsidRPr="00B209C7">
              <w:rPr>
                <w:color w:val="000000"/>
                <w:sz w:val="14"/>
                <w:szCs w:val="14"/>
              </w:rPr>
              <w:t>230610</w:t>
            </w:r>
          </w:p>
        </w:tc>
        <w:tc>
          <w:tcPr>
            <w:tcW w:w="3040" w:type="dxa"/>
            <w:hideMark/>
          </w:tcPr>
          <w:p w14:paraId="2DCDBE82" w14:textId="77777777" w:rsidR="00AB7410" w:rsidRPr="00B209C7" w:rsidRDefault="00AB7410" w:rsidP="00AB7410">
            <w:pPr>
              <w:jc w:val="left"/>
              <w:rPr>
                <w:color w:val="000000"/>
                <w:sz w:val="14"/>
                <w:szCs w:val="14"/>
              </w:rPr>
            </w:pPr>
            <w:r w:rsidRPr="00B209C7">
              <w:rPr>
                <w:color w:val="000000"/>
                <w:sz w:val="14"/>
                <w:szCs w:val="14"/>
              </w:rPr>
              <w:t>- Of cotton seeds</w:t>
            </w:r>
          </w:p>
        </w:tc>
        <w:tc>
          <w:tcPr>
            <w:tcW w:w="1129" w:type="dxa"/>
            <w:hideMark/>
          </w:tcPr>
          <w:p w14:paraId="491255D2" w14:textId="77777777" w:rsidR="00AB7410" w:rsidRPr="00B209C7" w:rsidRDefault="00AB7410" w:rsidP="00AB7410">
            <w:pPr>
              <w:jc w:val="center"/>
              <w:rPr>
                <w:color w:val="000000"/>
                <w:sz w:val="14"/>
                <w:szCs w:val="14"/>
              </w:rPr>
            </w:pPr>
          </w:p>
        </w:tc>
        <w:tc>
          <w:tcPr>
            <w:tcW w:w="906" w:type="dxa"/>
            <w:hideMark/>
          </w:tcPr>
          <w:p w14:paraId="5F7335E6" w14:textId="77777777" w:rsidR="00AB7410" w:rsidRPr="00B209C7" w:rsidRDefault="00AB7410" w:rsidP="00AB7410">
            <w:pPr>
              <w:jc w:val="center"/>
              <w:rPr>
                <w:color w:val="000000"/>
                <w:sz w:val="14"/>
                <w:szCs w:val="14"/>
              </w:rPr>
            </w:pPr>
          </w:p>
        </w:tc>
        <w:tc>
          <w:tcPr>
            <w:tcW w:w="1087" w:type="dxa"/>
            <w:hideMark/>
          </w:tcPr>
          <w:p w14:paraId="61E7A5E0" w14:textId="77777777" w:rsidR="00AB7410" w:rsidRPr="00B209C7" w:rsidRDefault="00AB7410" w:rsidP="00AB7410">
            <w:pPr>
              <w:jc w:val="center"/>
              <w:rPr>
                <w:color w:val="000000"/>
                <w:sz w:val="14"/>
                <w:szCs w:val="14"/>
              </w:rPr>
            </w:pPr>
          </w:p>
        </w:tc>
        <w:tc>
          <w:tcPr>
            <w:tcW w:w="902" w:type="dxa"/>
            <w:hideMark/>
          </w:tcPr>
          <w:p w14:paraId="0ED35CBE" w14:textId="77777777" w:rsidR="00AB7410" w:rsidRPr="00B209C7" w:rsidRDefault="00AB7410" w:rsidP="00AB7410">
            <w:pPr>
              <w:jc w:val="center"/>
              <w:rPr>
                <w:color w:val="000000"/>
                <w:sz w:val="14"/>
                <w:szCs w:val="14"/>
              </w:rPr>
            </w:pPr>
          </w:p>
        </w:tc>
        <w:tc>
          <w:tcPr>
            <w:tcW w:w="1149" w:type="dxa"/>
            <w:hideMark/>
          </w:tcPr>
          <w:p w14:paraId="5D999ABF" w14:textId="77777777" w:rsidR="00AB7410" w:rsidRPr="00B209C7" w:rsidRDefault="00AB7410" w:rsidP="00AB7410">
            <w:pPr>
              <w:jc w:val="center"/>
              <w:rPr>
                <w:color w:val="000000"/>
                <w:sz w:val="14"/>
                <w:szCs w:val="14"/>
              </w:rPr>
            </w:pPr>
          </w:p>
        </w:tc>
      </w:tr>
      <w:tr w:rsidR="001E651B" w:rsidRPr="00B209C7" w14:paraId="3B97518D" w14:textId="77777777" w:rsidTr="001E651B">
        <w:trPr>
          <w:cnfStyle w:val="000000010000" w:firstRow="0" w:lastRow="0" w:firstColumn="0" w:lastColumn="0" w:oddVBand="0" w:evenVBand="0" w:oddHBand="0" w:evenHBand="1" w:firstRowFirstColumn="0" w:firstRowLastColumn="0" w:lastRowFirstColumn="0" w:lastRowLastColumn="0"/>
          <w:trHeight w:val="227"/>
        </w:trPr>
        <w:tc>
          <w:tcPr>
            <w:tcW w:w="1089" w:type="dxa"/>
            <w:hideMark/>
          </w:tcPr>
          <w:p w14:paraId="6CC43217" w14:textId="77777777" w:rsidR="00AB7410" w:rsidRPr="00B209C7" w:rsidRDefault="00AB7410" w:rsidP="00AB7410">
            <w:pPr>
              <w:jc w:val="left"/>
              <w:rPr>
                <w:color w:val="000000"/>
                <w:sz w:val="14"/>
                <w:szCs w:val="14"/>
              </w:rPr>
            </w:pPr>
            <w:r w:rsidRPr="00B209C7">
              <w:rPr>
                <w:color w:val="000000"/>
                <w:sz w:val="14"/>
                <w:szCs w:val="14"/>
              </w:rPr>
              <w:t>2306101</w:t>
            </w:r>
          </w:p>
        </w:tc>
        <w:tc>
          <w:tcPr>
            <w:tcW w:w="3040" w:type="dxa"/>
            <w:hideMark/>
          </w:tcPr>
          <w:p w14:paraId="3DC29C2F" w14:textId="77777777" w:rsidR="00AB7410" w:rsidRPr="00B209C7" w:rsidRDefault="00AB7410" w:rsidP="00AB7410">
            <w:pPr>
              <w:jc w:val="left"/>
              <w:rPr>
                <w:color w:val="000000"/>
                <w:sz w:val="14"/>
                <w:szCs w:val="14"/>
              </w:rPr>
            </w:pPr>
            <w:r w:rsidRPr="00B209C7">
              <w:rPr>
                <w:color w:val="000000"/>
                <w:sz w:val="14"/>
                <w:szCs w:val="14"/>
              </w:rPr>
              <w:t>-- For feed purposes</w:t>
            </w:r>
          </w:p>
        </w:tc>
        <w:tc>
          <w:tcPr>
            <w:tcW w:w="1129" w:type="dxa"/>
            <w:hideMark/>
          </w:tcPr>
          <w:p w14:paraId="6DEE8C6A" w14:textId="77777777" w:rsidR="00AB7410" w:rsidRPr="00B209C7" w:rsidRDefault="00AB7410" w:rsidP="00AB7410">
            <w:pPr>
              <w:jc w:val="center"/>
              <w:rPr>
                <w:color w:val="000000"/>
                <w:sz w:val="14"/>
                <w:szCs w:val="14"/>
              </w:rPr>
            </w:pPr>
            <w:r w:rsidRPr="00B209C7">
              <w:rPr>
                <w:color w:val="000000"/>
                <w:sz w:val="14"/>
                <w:szCs w:val="14"/>
              </w:rPr>
              <w:t>183% or 2.34 NOK/kg whichever is the highest</w:t>
            </w:r>
          </w:p>
        </w:tc>
        <w:tc>
          <w:tcPr>
            <w:tcW w:w="906" w:type="dxa"/>
            <w:hideMark/>
          </w:tcPr>
          <w:p w14:paraId="738DBA70" w14:textId="77777777" w:rsidR="00AB7410" w:rsidRPr="00B209C7" w:rsidRDefault="00AB7410" w:rsidP="00AB7410">
            <w:pPr>
              <w:jc w:val="center"/>
              <w:rPr>
                <w:color w:val="000000"/>
                <w:sz w:val="14"/>
                <w:szCs w:val="14"/>
              </w:rPr>
            </w:pPr>
          </w:p>
        </w:tc>
        <w:tc>
          <w:tcPr>
            <w:tcW w:w="1087" w:type="dxa"/>
            <w:hideMark/>
          </w:tcPr>
          <w:p w14:paraId="1F364550" w14:textId="77777777" w:rsidR="00AB7410" w:rsidRPr="00B209C7" w:rsidRDefault="00AB7410" w:rsidP="00AB7410">
            <w:pPr>
              <w:jc w:val="center"/>
              <w:rPr>
                <w:color w:val="000000"/>
                <w:sz w:val="14"/>
                <w:szCs w:val="14"/>
              </w:rPr>
            </w:pPr>
            <w:r w:rsidRPr="00B209C7">
              <w:rPr>
                <w:color w:val="000000"/>
                <w:sz w:val="14"/>
                <w:szCs w:val="14"/>
              </w:rPr>
              <w:t>23061010</w:t>
            </w:r>
          </w:p>
        </w:tc>
        <w:tc>
          <w:tcPr>
            <w:tcW w:w="902" w:type="dxa"/>
            <w:hideMark/>
          </w:tcPr>
          <w:p w14:paraId="000DD3D3" w14:textId="77777777" w:rsidR="00AB7410" w:rsidRPr="00B209C7" w:rsidRDefault="00AB7410" w:rsidP="00AB7410">
            <w:pPr>
              <w:jc w:val="center"/>
              <w:rPr>
                <w:color w:val="000000"/>
                <w:sz w:val="14"/>
                <w:szCs w:val="14"/>
              </w:rPr>
            </w:pPr>
            <w:r w:rsidRPr="00B209C7">
              <w:rPr>
                <w:color w:val="000000"/>
                <w:sz w:val="14"/>
                <w:szCs w:val="14"/>
              </w:rPr>
              <w:t>2.34 NOK per kg</w:t>
            </w:r>
          </w:p>
        </w:tc>
        <w:tc>
          <w:tcPr>
            <w:tcW w:w="1149" w:type="dxa"/>
            <w:hideMark/>
          </w:tcPr>
          <w:p w14:paraId="2D83FD40" w14:textId="77777777" w:rsidR="00AB7410" w:rsidRPr="00B209C7" w:rsidRDefault="00AB7410" w:rsidP="00AB7410">
            <w:pPr>
              <w:jc w:val="center"/>
              <w:rPr>
                <w:color w:val="000000"/>
                <w:sz w:val="14"/>
                <w:szCs w:val="14"/>
              </w:rPr>
            </w:pPr>
            <w:r w:rsidRPr="00B209C7">
              <w:rPr>
                <w:color w:val="000000"/>
                <w:sz w:val="14"/>
                <w:szCs w:val="14"/>
              </w:rPr>
              <w:t>0%</w:t>
            </w:r>
          </w:p>
        </w:tc>
      </w:tr>
      <w:tr w:rsidR="001E651B" w:rsidRPr="00B209C7" w14:paraId="5A3D5E18" w14:textId="77777777" w:rsidTr="001E651B">
        <w:trPr>
          <w:trHeight w:val="227"/>
        </w:trPr>
        <w:tc>
          <w:tcPr>
            <w:tcW w:w="1089" w:type="dxa"/>
            <w:hideMark/>
          </w:tcPr>
          <w:p w14:paraId="37205269" w14:textId="77777777" w:rsidR="00AB7410" w:rsidRPr="00B209C7" w:rsidRDefault="00AB7410" w:rsidP="00AB7410">
            <w:pPr>
              <w:jc w:val="left"/>
              <w:rPr>
                <w:color w:val="000000"/>
                <w:sz w:val="14"/>
                <w:szCs w:val="14"/>
              </w:rPr>
            </w:pPr>
            <w:r w:rsidRPr="00B209C7">
              <w:rPr>
                <w:color w:val="000000"/>
                <w:sz w:val="14"/>
                <w:szCs w:val="14"/>
              </w:rPr>
              <w:t>2306109</w:t>
            </w:r>
          </w:p>
        </w:tc>
        <w:tc>
          <w:tcPr>
            <w:tcW w:w="3040" w:type="dxa"/>
            <w:hideMark/>
          </w:tcPr>
          <w:p w14:paraId="6E0644DB" w14:textId="77777777" w:rsidR="00AB7410" w:rsidRPr="00B209C7" w:rsidRDefault="00AB7410" w:rsidP="00AB7410">
            <w:pPr>
              <w:jc w:val="left"/>
              <w:rPr>
                <w:color w:val="000000"/>
                <w:sz w:val="14"/>
                <w:szCs w:val="14"/>
              </w:rPr>
            </w:pPr>
            <w:r w:rsidRPr="00B209C7">
              <w:rPr>
                <w:color w:val="000000"/>
                <w:sz w:val="14"/>
                <w:szCs w:val="14"/>
              </w:rPr>
              <w:t>-- Other</w:t>
            </w:r>
          </w:p>
        </w:tc>
        <w:tc>
          <w:tcPr>
            <w:tcW w:w="1129" w:type="dxa"/>
            <w:hideMark/>
          </w:tcPr>
          <w:p w14:paraId="018C870A" w14:textId="77777777" w:rsidR="00AB7410" w:rsidRPr="00B209C7" w:rsidRDefault="00AB7410" w:rsidP="00AB7410">
            <w:pPr>
              <w:jc w:val="center"/>
              <w:rPr>
                <w:color w:val="000000"/>
                <w:sz w:val="14"/>
                <w:szCs w:val="14"/>
              </w:rPr>
            </w:pPr>
            <w:r w:rsidRPr="00B209C7">
              <w:rPr>
                <w:color w:val="000000"/>
                <w:sz w:val="14"/>
                <w:szCs w:val="14"/>
              </w:rPr>
              <w:t>0%</w:t>
            </w:r>
          </w:p>
        </w:tc>
        <w:tc>
          <w:tcPr>
            <w:tcW w:w="906" w:type="dxa"/>
            <w:hideMark/>
          </w:tcPr>
          <w:p w14:paraId="07253951" w14:textId="77777777" w:rsidR="00AB7410" w:rsidRPr="00B209C7" w:rsidRDefault="00AB7410" w:rsidP="00AB7410">
            <w:pPr>
              <w:jc w:val="center"/>
              <w:rPr>
                <w:color w:val="000000"/>
                <w:sz w:val="14"/>
                <w:szCs w:val="14"/>
              </w:rPr>
            </w:pPr>
          </w:p>
        </w:tc>
        <w:tc>
          <w:tcPr>
            <w:tcW w:w="1087" w:type="dxa"/>
            <w:hideMark/>
          </w:tcPr>
          <w:p w14:paraId="3A14921F" w14:textId="77777777" w:rsidR="00AB7410" w:rsidRPr="00B209C7" w:rsidRDefault="00AB7410" w:rsidP="00AB7410">
            <w:pPr>
              <w:jc w:val="center"/>
              <w:rPr>
                <w:color w:val="000000"/>
                <w:sz w:val="14"/>
                <w:szCs w:val="14"/>
              </w:rPr>
            </w:pPr>
            <w:r w:rsidRPr="00B209C7">
              <w:rPr>
                <w:color w:val="000000"/>
                <w:sz w:val="14"/>
                <w:szCs w:val="14"/>
              </w:rPr>
              <w:t>23061090</w:t>
            </w:r>
          </w:p>
        </w:tc>
        <w:tc>
          <w:tcPr>
            <w:tcW w:w="902" w:type="dxa"/>
            <w:hideMark/>
          </w:tcPr>
          <w:p w14:paraId="42368F5C" w14:textId="77777777" w:rsidR="00AB7410" w:rsidRPr="00B209C7" w:rsidRDefault="00AB7410" w:rsidP="00AB7410">
            <w:pPr>
              <w:jc w:val="center"/>
              <w:rPr>
                <w:color w:val="000000"/>
                <w:sz w:val="14"/>
                <w:szCs w:val="14"/>
              </w:rPr>
            </w:pPr>
            <w:r w:rsidRPr="00B209C7">
              <w:rPr>
                <w:color w:val="000000"/>
                <w:sz w:val="14"/>
                <w:szCs w:val="14"/>
              </w:rPr>
              <w:t>0%</w:t>
            </w:r>
          </w:p>
        </w:tc>
        <w:tc>
          <w:tcPr>
            <w:tcW w:w="1149" w:type="dxa"/>
            <w:hideMark/>
          </w:tcPr>
          <w:p w14:paraId="4226815B" w14:textId="77777777" w:rsidR="00AB7410" w:rsidRPr="00B209C7" w:rsidRDefault="00AB7410" w:rsidP="00AB7410">
            <w:pPr>
              <w:jc w:val="center"/>
              <w:rPr>
                <w:color w:val="000000"/>
                <w:sz w:val="14"/>
                <w:szCs w:val="14"/>
              </w:rPr>
            </w:pPr>
            <w:r w:rsidRPr="00B209C7">
              <w:rPr>
                <w:color w:val="000000"/>
                <w:sz w:val="14"/>
                <w:szCs w:val="14"/>
              </w:rPr>
              <w:t>0%</w:t>
            </w:r>
          </w:p>
        </w:tc>
      </w:tr>
      <w:tr w:rsidR="001E651B" w:rsidRPr="00B209C7" w14:paraId="2A28E5A9" w14:textId="77777777" w:rsidTr="001E651B">
        <w:trPr>
          <w:cnfStyle w:val="000000010000" w:firstRow="0" w:lastRow="0" w:firstColumn="0" w:lastColumn="0" w:oddVBand="0" w:evenVBand="0" w:oddHBand="0" w:evenHBand="1" w:firstRowFirstColumn="0" w:firstRowLastColumn="0" w:lastRowFirstColumn="0" w:lastRowLastColumn="0"/>
          <w:trHeight w:val="227"/>
        </w:trPr>
        <w:tc>
          <w:tcPr>
            <w:tcW w:w="1089" w:type="dxa"/>
            <w:hideMark/>
          </w:tcPr>
          <w:p w14:paraId="7F4F96FB" w14:textId="77777777" w:rsidR="00AB7410" w:rsidRPr="00B209C7" w:rsidRDefault="00AB7410" w:rsidP="00AB7410">
            <w:pPr>
              <w:jc w:val="left"/>
              <w:rPr>
                <w:color w:val="000000"/>
                <w:sz w:val="14"/>
                <w:szCs w:val="14"/>
              </w:rPr>
            </w:pPr>
            <w:r w:rsidRPr="00B209C7">
              <w:rPr>
                <w:color w:val="000000"/>
                <w:sz w:val="14"/>
                <w:szCs w:val="14"/>
              </w:rPr>
              <w:t>2936</w:t>
            </w:r>
          </w:p>
        </w:tc>
        <w:tc>
          <w:tcPr>
            <w:tcW w:w="3040" w:type="dxa"/>
            <w:hideMark/>
          </w:tcPr>
          <w:p w14:paraId="2B601A57" w14:textId="77777777" w:rsidR="00AB7410" w:rsidRPr="00B209C7" w:rsidRDefault="00AB7410" w:rsidP="00AB7410">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1129" w:type="dxa"/>
            <w:hideMark/>
          </w:tcPr>
          <w:p w14:paraId="20DF3886" w14:textId="77777777" w:rsidR="00AB7410" w:rsidRPr="00B209C7" w:rsidRDefault="00AB7410" w:rsidP="00AB7410">
            <w:pPr>
              <w:jc w:val="center"/>
              <w:rPr>
                <w:color w:val="000000"/>
                <w:sz w:val="14"/>
                <w:szCs w:val="14"/>
              </w:rPr>
            </w:pPr>
          </w:p>
        </w:tc>
        <w:tc>
          <w:tcPr>
            <w:tcW w:w="906" w:type="dxa"/>
            <w:hideMark/>
          </w:tcPr>
          <w:p w14:paraId="2E883A02" w14:textId="77777777" w:rsidR="00AB7410" w:rsidRPr="00B209C7" w:rsidRDefault="00AB7410" w:rsidP="00AB7410">
            <w:pPr>
              <w:jc w:val="center"/>
              <w:rPr>
                <w:color w:val="000000"/>
                <w:sz w:val="14"/>
                <w:szCs w:val="14"/>
              </w:rPr>
            </w:pPr>
          </w:p>
        </w:tc>
        <w:tc>
          <w:tcPr>
            <w:tcW w:w="1087" w:type="dxa"/>
            <w:hideMark/>
          </w:tcPr>
          <w:p w14:paraId="3B262396" w14:textId="77777777" w:rsidR="00AB7410" w:rsidRPr="00B209C7" w:rsidRDefault="00AB7410" w:rsidP="00AB7410">
            <w:pPr>
              <w:jc w:val="center"/>
              <w:rPr>
                <w:color w:val="000000"/>
                <w:sz w:val="14"/>
                <w:szCs w:val="14"/>
              </w:rPr>
            </w:pPr>
          </w:p>
        </w:tc>
        <w:tc>
          <w:tcPr>
            <w:tcW w:w="902" w:type="dxa"/>
            <w:hideMark/>
          </w:tcPr>
          <w:p w14:paraId="4130088F" w14:textId="77777777" w:rsidR="00AB7410" w:rsidRPr="00B209C7" w:rsidRDefault="00AB7410" w:rsidP="00AB7410">
            <w:pPr>
              <w:jc w:val="center"/>
              <w:rPr>
                <w:color w:val="000000"/>
                <w:sz w:val="14"/>
                <w:szCs w:val="14"/>
              </w:rPr>
            </w:pPr>
          </w:p>
        </w:tc>
        <w:tc>
          <w:tcPr>
            <w:tcW w:w="1149" w:type="dxa"/>
            <w:hideMark/>
          </w:tcPr>
          <w:p w14:paraId="6AC53255" w14:textId="77777777" w:rsidR="00AB7410" w:rsidRPr="00B209C7" w:rsidRDefault="00AB7410" w:rsidP="00AB7410">
            <w:pPr>
              <w:jc w:val="center"/>
              <w:rPr>
                <w:color w:val="000000"/>
                <w:sz w:val="14"/>
                <w:szCs w:val="14"/>
              </w:rPr>
            </w:pPr>
          </w:p>
        </w:tc>
      </w:tr>
      <w:tr w:rsidR="001E651B" w:rsidRPr="00B209C7" w14:paraId="17F2484A" w14:textId="77777777" w:rsidTr="001E651B">
        <w:trPr>
          <w:trHeight w:val="227"/>
        </w:trPr>
        <w:tc>
          <w:tcPr>
            <w:tcW w:w="1089" w:type="dxa"/>
            <w:hideMark/>
          </w:tcPr>
          <w:p w14:paraId="7DFF44C1" w14:textId="77777777" w:rsidR="00AB7410" w:rsidRPr="00B209C7" w:rsidRDefault="00AB7410" w:rsidP="00AB7410">
            <w:pPr>
              <w:jc w:val="left"/>
              <w:rPr>
                <w:color w:val="000000"/>
                <w:sz w:val="14"/>
                <w:szCs w:val="14"/>
              </w:rPr>
            </w:pPr>
            <w:r w:rsidRPr="00B209C7">
              <w:rPr>
                <w:color w:val="000000"/>
                <w:sz w:val="14"/>
                <w:szCs w:val="14"/>
              </w:rPr>
              <w:t>293624</w:t>
            </w:r>
          </w:p>
        </w:tc>
        <w:tc>
          <w:tcPr>
            <w:tcW w:w="3040" w:type="dxa"/>
            <w:hideMark/>
          </w:tcPr>
          <w:p w14:paraId="44FDA171" w14:textId="77777777" w:rsidR="00AB7410" w:rsidRPr="00B209C7" w:rsidRDefault="00AB7410" w:rsidP="00AB7410">
            <w:pPr>
              <w:jc w:val="left"/>
              <w:rPr>
                <w:color w:val="000000"/>
                <w:sz w:val="14"/>
                <w:szCs w:val="14"/>
              </w:rPr>
            </w:pPr>
            <w:r w:rsidRPr="00B209C7">
              <w:rPr>
                <w:color w:val="000000"/>
                <w:sz w:val="14"/>
                <w:szCs w:val="14"/>
              </w:rPr>
              <w:t>-- D- or DL-Pantothenic acid (Vitamin B3 or Vitamin B5) and its derivatives</w:t>
            </w:r>
          </w:p>
        </w:tc>
        <w:tc>
          <w:tcPr>
            <w:tcW w:w="1129" w:type="dxa"/>
            <w:hideMark/>
          </w:tcPr>
          <w:p w14:paraId="5127334F" w14:textId="77777777" w:rsidR="00AB7410" w:rsidRPr="00B209C7" w:rsidRDefault="00AB7410" w:rsidP="00AB7410">
            <w:pPr>
              <w:jc w:val="center"/>
              <w:rPr>
                <w:color w:val="000000"/>
                <w:sz w:val="14"/>
                <w:szCs w:val="14"/>
              </w:rPr>
            </w:pPr>
          </w:p>
        </w:tc>
        <w:tc>
          <w:tcPr>
            <w:tcW w:w="906" w:type="dxa"/>
            <w:hideMark/>
          </w:tcPr>
          <w:p w14:paraId="67E82D92" w14:textId="77777777" w:rsidR="00AB7410" w:rsidRPr="00B209C7" w:rsidRDefault="00AB7410" w:rsidP="00AB7410">
            <w:pPr>
              <w:jc w:val="center"/>
              <w:rPr>
                <w:color w:val="000000"/>
                <w:sz w:val="14"/>
                <w:szCs w:val="14"/>
              </w:rPr>
            </w:pPr>
          </w:p>
        </w:tc>
        <w:tc>
          <w:tcPr>
            <w:tcW w:w="1087" w:type="dxa"/>
            <w:hideMark/>
          </w:tcPr>
          <w:p w14:paraId="51292C01" w14:textId="77777777" w:rsidR="00AB7410" w:rsidRPr="00B209C7" w:rsidRDefault="00AB7410" w:rsidP="00AB7410">
            <w:pPr>
              <w:jc w:val="center"/>
              <w:rPr>
                <w:color w:val="000000"/>
                <w:sz w:val="14"/>
                <w:szCs w:val="14"/>
              </w:rPr>
            </w:pPr>
            <w:r w:rsidRPr="00B209C7">
              <w:rPr>
                <w:color w:val="000000"/>
                <w:sz w:val="14"/>
                <w:szCs w:val="14"/>
              </w:rPr>
              <w:t>29362400</w:t>
            </w:r>
          </w:p>
        </w:tc>
        <w:tc>
          <w:tcPr>
            <w:tcW w:w="902" w:type="dxa"/>
            <w:hideMark/>
          </w:tcPr>
          <w:p w14:paraId="338A06C5" w14:textId="77777777" w:rsidR="00AB7410" w:rsidRPr="00B209C7" w:rsidRDefault="00AB7410" w:rsidP="00AB7410">
            <w:pPr>
              <w:jc w:val="center"/>
              <w:rPr>
                <w:color w:val="000000"/>
                <w:sz w:val="14"/>
                <w:szCs w:val="14"/>
              </w:rPr>
            </w:pPr>
            <w:r w:rsidRPr="00B209C7">
              <w:rPr>
                <w:color w:val="000000"/>
                <w:sz w:val="14"/>
                <w:szCs w:val="14"/>
              </w:rPr>
              <w:t>0%</w:t>
            </w:r>
          </w:p>
        </w:tc>
        <w:tc>
          <w:tcPr>
            <w:tcW w:w="1149" w:type="dxa"/>
            <w:hideMark/>
          </w:tcPr>
          <w:p w14:paraId="51327654" w14:textId="77777777" w:rsidR="00AB7410" w:rsidRPr="00B209C7" w:rsidRDefault="00AB7410" w:rsidP="00AB7410">
            <w:pPr>
              <w:jc w:val="center"/>
              <w:rPr>
                <w:color w:val="000000"/>
                <w:sz w:val="14"/>
                <w:szCs w:val="14"/>
              </w:rPr>
            </w:pPr>
            <w:r w:rsidRPr="00B209C7">
              <w:rPr>
                <w:color w:val="000000"/>
                <w:sz w:val="14"/>
                <w:szCs w:val="14"/>
              </w:rPr>
              <w:t>0%</w:t>
            </w:r>
          </w:p>
        </w:tc>
      </w:tr>
      <w:tr w:rsidR="001E651B" w:rsidRPr="00B209C7" w14:paraId="7CC91E07" w14:textId="77777777" w:rsidTr="001E651B">
        <w:trPr>
          <w:cnfStyle w:val="000000010000" w:firstRow="0" w:lastRow="0" w:firstColumn="0" w:lastColumn="0" w:oddVBand="0" w:evenVBand="0" w:oddHBand="0" w:evenHBand="1" w:firstRowFirstColumn="0" w:firstRowLastColumn="0" w:lastRowFirstColumn="0" w:lastRowLastColumn="0"/>
          <w:trHeight w:val="227"/>
        </w:trPr>
        <w:tc>
          <w:tcPr>
            <w:tcW w:w="1089" w:type="dxa"/>
            <w:hideMark/>
          </w:tcPr>
          <w:p w14:paraId="44CBF535" w14:textId="77777777" w:rsidR="00AB7410" w:rsidRPr="00B209C7" w:rsidRDefault="00AB7410" w:rsidP="00AB7410">
            <w:pPr>
              <w:jc w:val="left"/>
              <w:rPr>
                <w:color w:val="000000"/>
                <w:sz w:val="14"/>
                <w:szCs w:val="14"/>
              </w:rPr>
            </w:pPr>
            <w:r w:rsidRPr="00B209C7">
              <w:rPr>
                <w:color w:val="000000"/>
                <w:sz w:val="14"/>
                <w:szCs w:val="14"/>
              </w:rPr>
              <w:t>293624001</w:t>
            </w:r>
          </w:p>
        </w:tc>
        <w:tc>
          <w:tcPr>
            <w:tcW w:w="3040" w:type="dxa"/>
            <w:hideMark/>
          </w:tcPr>
          <w:p w14:paraId="5F8AC02D" w14:textId="77777777" w:rsidR="00AB7410" w:rsidRPr="00B209C7" w:rsidRDefault="00AB7410" w:rsidP="00AB7410">
            <w:pPr>
              <w:jc w:val="left"/>
              <w:rPr>
                <w:color w:val="000000"/>
                <w:sz w:val="14"/>
                <w:szCs w:val="14"/>
              </w:rPr>
            </w:pPr>
            <w:r w:rsidRPr="00B209C7">
              <w:rPr>
                <w:color w:val="000000"/>
                <w:sz w:val="14"/>
                <w:szCs w:val="14"/>
              </w:rPr>
              <w:t>--- Products of this subheading covered by the Pharma-agreement</w:t>
            </w:r>
          </w:p>
        </w:tc>
        <w:tc>
          <w:tcPr>
            <w:tcW w:w="1129" w:type="dxa"/>
            <w:hideMark/>
          </w:tcPr>
          <w:p w14:paraId="68FB7AF4" w14:textId="77777777" w:rsidR="00AB7410" w:rsidRPr="00B209C7" w:rsidRDefault="00AB7410" w:rsidP="00AB7410">
            <w:pPr>
              <w:jc w:val="center"/>
              <w:rPr>
                <w:color w:val="000000"/>
                <w:sz w:val="14"/>
                <w:szCs w:val="14"/>
              </w:rPr>
            </w:pPr>
            <w:r w:rsidRPr="00B209C7">
              <w:rPr>
                <w:color w:val="000000"/>
                <w:sz w:val="14"/>
                <w:szCs w:val="14"/>
              </w:rPr>
              <w:t>0%</w:t>
            </w:r>
          </w:p>
        </w:tc>
        <w:tc>
          <w:tcPr>
            <w:tcW w:w="906" w:type="dxa"/>
            <w:hideMark/>
          </w:tcPr>
          <w:p w14:paraId="12A8BF1B" w14:textId="77777777" w:rsidR="00AB7410" w:rsidRPr="00B209C7" w:rsidRDefault="00AB7410" w:rsidP="00AB7410">
            <w:pPr>
              <w:jc w:val="center"/>
              <w:rPr>
                <w:color w:val="000000"/>
                <w:sz w:val="14"/>
                <w:szCs w:val="14"/>
              </w:rPr>
            </w:pPr>
          </w:p>
        </w:tc>
        <w:tc>
          <w:tcPr>
            <w:tcW w:w="1087" w:type="dxa"/>
            <w:hideMark/>
          </w:tcPr>
          <w:p w14:paraId="6EB827D4" w14:textId="77777777" w:rsidR="00AB7410" w:rsidRPr="00B209C7" w:rsidRDefault="00AB7410" w:rsidP="00AB7410">
            <w:pPr>
              <w:jc w:val="center"/>
              <w:rPr>
                <w:color w:val="000000"/>
                <w:sz w:val="14"/>
                <w:szCs w:val="14"/>
              </w:rPr>
            </w:pPr>
          </w:p>
        </w:tc>
        <w:tc>
          <w:tcPr>
            <w:tcW w:w="902" w:type="dxa"/>
            <w:hideMark/>
          </w:tcPr>
          <w:p w14:paraId="29DCD29F" w14:textId="77777777" w:rsidR="00AB7410" w:rsidRPr="00B209C7" w:rsidRDefault="00AB7410" w:rsidP="00AB7410">
            <w:pPr>
              <w:jc w:val="center"/>
              <w:rPr>
                <w:color w:val="000000"/>
                <w:sz w:val="14"/>
                <w:szCs w:val="14"/>
              </w:rPr>
            </w:pPr>
          </w:p>
        </w:tc>
        <w:tc>
          <w:tcPr>
            <w:tcW w:w="1149" w:type="dxa"/>
            <w:hideMark/>
          </w:tcPr>
          <w:p w14:paraId="1788F91A" w14:textId="77777777" w:rsidR="00AB7410" w:rsidRPr="00B209C7" w:rsidRDefault="00AB7410" w:rsidP="00AB7410">
            <w:pPr>
              <w:jc w:val="center"/>
              <w:rPr>
                <w:color w:val="000000"/>
                <w:sz w:val="14"/>
                <w:szCs w:val="14"/>
              </w:rPr>
            </w:pPr>
          </w:p>
        </w:tc>
      </w:tr>
      <w:tr w:rsidR="001E651B" w:rsidRPr="00B209C7" w14:paraId="68616488" w14:textId="77777777" w:rsidTr="001E651B">
        <w:trPr>
          <w:trHeight w:val="227"/>
        </w:trPr>
        <w:tc>
          <w:tcPr>
            <w:tcW w:w="1089" w:type="dxa"/>
            <w:hideMark/>
          </w:tcPr>
          <w:p w14:paraId="4A91EC9A" w14:textId="77777777" w:rsidR="00AB7410" w:rsidRPr="00B209C7" w:rsidRDefault="00AB7410" w:rsidP="00AB7410">
            <w:pPr>
              <w:jc w:val="left"/>
              <w:rPr>
                <w:color w:val="000000"/>
                <w:sz w:val="14"/>
                <w:szCs w:val="14"/>
              </w:rPr>
            </w:pPr>
            <w:r w:rsidRPr="00B209C7">
              <w:rPr>
                <w:color w:val="000000"/>
                <w:sz w:val="14"/>
                <w:szCs w:val="14"/>
              </w:rPr>
              <w:t>293624002</w:t>
            </w:r>
          </w:p>
        </w:tc>
        <w:tc>
          <w:tcPr>
            <w:tcW w:w="3040" w:type="dxa"/>
            <w:hideMark/>
          </w:tcPr>
          <w:p w14:paraId="5B2EA5BD" w14:textId="77777777" w:rsidR="00AB7410" w:rsidRPr="00B209C7" w:rsidRDefault="00AB7410" w:rsidP="00AB7410">
            <w:pPr>
              <w:jc w:val="left"/>
              <w:rPr>
                <w:color w:val="000000"/>
                <w:sz w:val="14"/>
                <w:szCs w:val="14"/>
              </w:rPr>
            </w:pPr>
            <w:r w:rsidRPr="00B209C7">
              <w:rPr>
                <w:color w:val="000000"/>
                <w:sz w:val="14"/>
                <w:szCs w:val="14"/>
              </w:rPr>
              <w:t>--- Other</w:t>
            </w:r>
          </w:p>
        </w:tc>
        <w:tc>
          <w:tcPr>
            <w:tcW w:w="1129" w:type="dxa"/>
            <w:hideMark/>
          </w:tcPr>
          <w:p w14:paraId="27991CAD" w14:textId="77777777" w:rsidR="00AB7410" w:rsidRPr="00B209C7" w:rsidRDefault="00AB7410" w:rsidP="00AB7410">
            <w:pPr>
              <w:jc w:val="center"/>
              <w:rPr>
                <w:color w:val="000000"/>
                <w:sz w:val="14"/>
                <w:szCs w:val="14"/>
              </w:rPr>
            </w:pPr>
            <w:r w:rsidRPr="00B209C7">
              <w:rPr>
                <w:color w:val="000000"/>
                <w:sz w:val="14"/>
                <w:szCs w:val="14"/>
              </w:rPr>
              <w:t>0%</w:t>
            </w:r>
          </w:p>
        </w:tc>
        <w:tc>
          <w:tcPr>
            <w:tcW w:w="906" w:type="dxa"/>
            <w:hideMark/>
          </w:tcPr>
          <w:p w14:paraId="37EDEA98" w14:textId="77777777" w:rsidR="00AB7410" w:rsidRPr="00B209C7" w:rsidRDefault="00AB7410" w:rsidP="00AB7410">
            <w:pPr>
              <w:jc w:val="center"/>
              <w:rPr>
                <w:color w:val="000000"/>
                <w:sz w:val="14"/>
                <w:szCs w:val="14"/>
              </w:rPr>
            </w:pPr>
          </w:p>
        </w:tc>
        <w:tc>
          <w:tcPr>
            <w:tcW w:w="1087" w:type="dxa"/>
            <w:hideMark/>
          </w:tcPr>
          <w:p w14:paraId="3D4DA994" w14:textId="77777777" w:rsidR="00AB7410" w:rsidRPr="00B209C7" w:rsidRDefault="00AB7410" w:rsidP="00AB7410">
            <w:pPr>
              <w:jc w:val="center"/>
              <w:rPr>
                <w:color w:val="000000"/>
                <w:sz w:val="14"/>
                <w:szCs w:val="14"/>
              </w:rPr>
            </w:pPr>
          </w:p>
        </w:tc>
        <w:tc>
          <w:tcPr>
            <w:tcW w:w="902" w:type="dxa"/>
            <w:hideMark/>
          </w:tcPr>
          <w:p w14:paraId="676F5CDE" w14:textId="77777777" w:rsidR="00AB7410" w:rsidRPr="00B209C7" w:rsidRDefault="00AB7410" w:rsidP="00AB7410">
            <w:pPr>
              <w:jc w:val="center"/>
              <w:rPr>
                <w:color w:val="000000"/>
                <w:sz w:val="14"/>
                <w:szCs w:val="14"/>
              </w:rPr>
            </w:pPr>
          </w:p>
        </w:tc>
        <w:tc>
          <w:tcPr>
            <w:tcW w:w="1149" w:type="dxa"/>
            <w:hideMark/>
          </w:tcPr>
          <w:p w14:paraId="364AA324" w14:textId="77777777" w:rsidR="00AB7410" w:rsidRPr="00B209C7" w:rsidRDefault="00AB7410" w:rsidP="00AB7410">
            <w:pPr>
              <w:jc w:val="center"/>
              <w:rPr>
                <w:color w:val="000000"/>
                <w:sz w:val="14"/>
                <w:szCs w:val="14"/>
              </w:rPr>
            </w:pPr>
          </w:p>
        </w:tc>
      </w:tr>
      <w:tr w:rsidR="001E651B" w:rsidRPr="00B209C7" w14:paraId="76BD3706" w14:textId="77777777" w:rsidTr="001E651B">
        <w:trPr>
          <w:cnfStyle w:val="000000010000" w:firstRow="0" w:lastRow="0" w:firstColumn="0" w:lastColumn="0" w:oddVBand="0" w:evenVBand="0" w:oddHBand="0" w:evenHBand="1" w:firstRowFirstColumn="0" w:firstRowLastColumn="0" w:lastRowFirstColumn="0" w:lastRowLastColumn="0"/>
          <w:trHeight w:val="227"/>
        </w:trPr>
        <w:tc>
          <w:tcPr>
            <w:tcW w:w="1089" w:type="dxa"/>
            <w:hideMark/>
          </w:tcPr>
          <w:p w14:paraId="7B5AA80B" w14:textId="77777777" w:rsidR="00AB7410" w:rsidRPr="00B209C7" w:rsidRDefault="00AB7410" w:rsidP="00AB7410">
            <w:pPr>
              <w:jc w:val="left"/>
              <w:rPr>
                <w:color w:val="000000"/>
                <w:sz w:val="14"/>
                <w:szCs w:val="14"/>
              </w:rPr>
            </w:pPr>
            <w:r w:rsidRPr="00B209C7">
              <w:rPr>
                <w:color w:val="000000"/>
                <w:sz w:val="14"/>
                <w:szCs w:val="14"/>
              </w:rPr>
              <w:t>293628</w:t>
            </w:r>
          </w:p>
        </w:tc>
        <w:tc>
          <w:tcPr>
            <w:tcW w:w="3040" w:type="dxa"/>
            <w:hideMark/>
          </w:tcPr>
          <w:p w14:paraId="5FEDAAC0" w14:textId="77777777" w:rsidR="00AB7410" w:rsidRPr="00B209C7" w:rsidRDefault="00AB7410" w:rsidP="00AB7410">
            <w:pPr>
              <w:jc w:val="left"/>
              <w:rPr>
                <w:color w:val="000000"/>
                <w:sz w:val="14"/>
                <w:szCs w:val="14"/>
              </w:rPr>
            </w:pPr>
            <w:r w:rsidRPr="00B209C7">
              <w:rPr>
                <w:color w:val="000000"/>
                <w:sz w:val="14"/>
                <w:szCs w:val="14"/>
              </w:rPr>
              <w:t>-- Vitamin E and its derivatives</w:t>
            </w:r>
          </w:p>
        </w:tc>
        <w:tc>
          <w:tcPr>
            <w:tcW w:w="1129" w:type="dxa"/>
            <w:hideMark/>
          </w:tcPr>
          <w:p w14:paraId="3BBC7239" w14:textId="77777777" w:rsidR="00AB7410" w:rsidRPr="00B209C7" w:rsidRDefault="00AB7410" w:rsidP="00AB7410">
            <w:pPr>
              <w:jc w:val="center"/>
              <w:rPr>
                <w:color w:val="000000"/>
                <w:sz w:val="14"/>
                <w:szCs w:val="14"/>
              </w:rPr>
            </w:pPr>
          </w:p>
        </w:tc>
        <w:tc>
          <w:tcPr>
            <w:tcW w:w="906" w:type="dxa"/>
            <w:hideMark/>
          </w:tcPr>
          <w:p w14:paraId="4776D2D1" w14:textId="77777777" w:rsidR="00AB7410" w:rsidRPr="00B209C7" w:rsidRDefault="00AB7410" w:rsidP="00AB7410">
            <w:pPr>
              <w:jc w:val="center"/>
              <w:rPr>
                <w:color w:val="000000"/>
                <w:sz w:val="14"/>
                <w:szCs w:val="14"/>
              </w:rPr>
            </w:pPr>
          </w:p>
        </w:tc>
        <w:tc>
          <w:tcPr>
            <w:tcW w:w="1087" w:type="dxa"/>
            <w:hideMark/>
          </w:tcPr>
          <w:p w14:paraId="34827B29" w14:textId="77777777" w:rsidR="00AB7410" w:rsidRPr="00B209C7" w:rsidRDefault="00AB7410" w:rsidP="00AB7410">
            <w:pPr>
              <w:jc w:val="center"/>
              <w:rPr>
                <w:color w:val="000000"/>
                <w:sz w:val="14"/>
                <w:szCs w:val="14"/>
              </w:rPr>
            </w:pPr>
            <w:r w:rsidRPr="00B209C7">
              <w:rPr>
                <w:color w:val="000000"/>
                <w:sz w:val="14"/>
                <w:szCs w:val="14"/>
              </w:rPr>
              <w:t>29362800</w:t>
            </w:r>
          </w:p>
        </w:tc>
        <w:tc>
          <w:tcPr>
            <w:tcW w:w="902" w:type="dxa"/>
            <w:hideMark/>
          </w:tcPr>
          <w:p w14:paraId="0CBBA891" w14:textId="77777777" w:rsidR="00AB7410" w:rsidRPr="00B209C7" w:rsidRDefault="00AB7410" w:rsidP="00AB7410">
            <w:pPr>
              <w:jc w:val="center"/>
              <w:rPr>
                <w:color w:val="000000"/>
                <w:sz w:val="14"/>
                <w:szCs w:val="14"/>
              </w:rPr>
            </w:pPr>
            <w:r w:rsidRPr="00B209C7">
              <w:rPr>
                <w:color w:val="000000"/>
                <w:sz w:val="14"/>
                <w:szCs w:val="14"/>
              </w:rPr>
              <w:t>0%</w:t>
            </w:r>
          </w:p>
        </w:tc>
        <w:tc>
          <w:tcPr>
            <w:tcW w:w="1149" w:type="dxa"/>
            <w:hideMark/>
          </w:tcPr>
          <w:p w14:paraId="163E7FE5" w14:textId="77777777" w:rsidR="00AB7410" w:rsidRPr="00B209C7" w:rsidRDefault="00AB7410" w:rsidP="00AB7410">
            <w:pPr>
              <w:jc w:val="center"/>
              <w:rPr>
                <w:color w:val="000000"/>
                <w:sz w:val="14"/>
                <w:szCs w:val="14"/>
              </w:rPr>
            </w:pPr>
            <w:r w:rsidRPr="00B209C7">
              <w:rPr>
                <w:color w:val="000000"/>
                <w:sz w:val="14"/>
                <w:szCs w:val="14"/>
              </w:rPr>
              <w:t>0%</w:t>
            </w:r>
          </w:p>
        </w:tc>
      </w:tr>
      <w:tr w:rsidR="001E651B" w:rsidRPr="00B209C7" w14:paraId="3EA6726A" w14:textId="77777777" w:rsidTr="001E651B">
        <w:trPr>
          <w:trHeight w:val="227"/>
        </w:trPr>
        <w:tc>
          <w:tcPr>
            <w:tcW w:w="1089" w:type="dxa"/>
            <w:hideMark/>
          </w:tcPr>
          <w:p w14:paraId="53F4E248" w14:textId="77777777" w:rsidR="00AB7410" w:rsidRPr="00B209C7" w:rsidRDefault="00AB7410" w:rsidP="00AB7410">
            <w:pPr>
              <w:jc w:val="left"/>
              <w:rPr>
                <w:color w:val="000000"/>
                <w:sz w:val="14"/>
                <w:szCs w:val="14"/>
              </w:rPr>
            </w:pPr>
            <w:r w:rsidRPr="00B209C7">
              <w:rPr>
                <w:color w:val="000000"/>
                <w:sz w:val="14"/>
                <w:szCs w:val="14"/>
              </w:rPr>
              <w:t>293628001</w:t>
            </w:r>
          </w:p>
        </w:tc>
        <w:tc>
          <w:tcPr>
            <w:tcW w:w="3040" w:type="dxa"/>
            <w:hideMark/>
          </w:tcPr>
          <w:p w14:paraId="7499BCCB" w14:textId="77777777" w:rsidR="00AB7410" w:rsidRPr="00B209C7" w:rsidRDefault="00AB7410" w:rsidP="00AB7410">
            <w:pPr>
              <w:jc w:val="left"/>
              <w:rPr>
                <w:color w:val="000000"/>
                <w:sz w:val="14"/>
                <w:szCs w:val="14"/>
              </w:rPr>
            </w:pPr>
            <w:r w:rsidRPr="00B209C7">
              <w:rPr>
                <w:color w:val="000000"/>
                <w:sz w:val="14"/>
                <w:szCs w:val="14"/>
              </w:rPr>
              <w:t>--- Products of this subheading covered by the Pharma-agreement</w:t>
            </w:r>
          </w:p>
        </w:tc>
        <w:tc>
          <w:tcPr>
            <w:tcW w:w="1129" w:type="dxa"/>
            <w:hideMark/>
          </w:tcPr>
          <w:p w14:paraId="48ECB361" w14:textId="77777777" w:rsidR="00AB7410" w:rsidRPr="00B209C7" w:rsidRDefault="00AB7410" w:rsidP="00AB7410">
            <w:pPr>
              <w:jc w:val="center"/>
              <w:rPr>
                <w:color w:val="000000"/>
                <w:sz w:val="14"/>
                <w:szCs w:val="14"/>
              </w:rPr>
            </w:pPr>
            <w:r w:rsidRPr="00B209C7">
              <w:rPr>
                <w:color w:val="000000"/>
                <w:sz w:val="14"/>
                <w:szCs w:val="14"/>
              </w:rPr>
              <w:t>0%</w:t>
            </w:r>
          </w:p>
        </w:tc>
        <w:tc>
          <w:tcPr>
            <w:tcW w:w="906" w:type="dxa"/>
            <w:hideMark/>
          </w:tcPr>
          <w:p w14:paraId="3BAA5EFD" w14:textId="77777777" w:rsidR="00AB7410" w:rsidRPr="00B209C7" w:rsidRDefault="00AB7410" w:rsidP="00AB7410">
            <w:pPr>
              <w:jc w:val="center"/>
              <w:rPr>
                <w:color w:val="000000"/>
                <w:sz w:val="14"/>
                <w:szCs w:val="14"/>
              </w:rPr>
            </w:pPr>
          </w:p>
        </w:tc>
        <w:tc>
          <w:tcPr>
            <w:tcW w:w="1087" w:type="dxa"/>
            <w:hideMark/>
          </w:tcPr>
          <w:p w14:paraId="120AE615" w14:textId="77777777" w:rsidR="00AB7410" w:rsidRPr="00B209C7" w:rsidRDefault="00AB7410" w:rsidP="00AB7410">
            <w:pPr>
              <w:jc w:val="center"/>
              <w:rPr>
                <w:color w:val="000000"/>
                <w:sz w:val="14"/>
                <w:szCs w:val="14"/>
              </w:rPr>
            </w:pPr>
          </w:p>
        </w:tc>
        <w:tc>
          <w:tcPr>
            <w:tcW w:w="902" w:type="dxa"/>
            <w:hideMark/>
          </w:tcPr>
          <w:p w14:paraId="472962C2" w14:textId="77777777" w:rsidR="00AB7410" w:rsidRPr="00B209C7" w:rsidRDefault="00AB7410" w:rsidP="00AB7410">
            <w:pPr>
              <w:jc w:val="center"/>
              <w:rPr>
                <w:color w:val="000000"/>
                <w:sz w:val="14"/>
                <w:szCs w:val="14"/>
              </w:rPr>
            </w:pPr>
          </w:p>
        </w:tc>
        <w:tc>
          <w:tcPr>
            <w:tcW w:w="1149" w:type="dxa"/>
            <w:hideMark/>
          </w:tcPr>
          <w:p w14:paraId="19BE8FFC" w14:textId="77777777" w:rsidR="00AB7410" w:rsidRPr="00B209C7" w:rsidRDefault="00AB7410" w:rsidP="00AB7410">
            <w:pPr>
              <w:jc w:val="center"/>
              <w:rPr>
                <w:color w:val="000000"/>
                <w:sz w:val="14"/>
                <w:szCs w:val="14"/>
              </w:rPr>
            </w:pPr>
          </w:p>
        </w:tc>
      </w:tr>
      <w:tr w:rsidR="001E651B" w:rsidRPr="00B209C7" w14:paraId="596FDF56" w14:textId="77777777" w:rsidTr="001E651B">
        <w:trPr>
          <w:cnfStyle w:val="000000010000" w:firstRow="0" w:lastRow="0" w:firstColumn="0" w:lastColumn="0" w:oddVBand="0" w:evenVBand="0" w:oddHBand="0" w:evenHBand="1" w:firstRowFirstColumn="0" w:firstRowLastColumn="0" w:lastRowFirstColumn="0" w:lastRowLastColumn="0"/>
          <w:trHeight w:val="227"/>
        </w:trPr>
        <w:tc>
          <w:tcPr>
            <w:tcW w:w="1089" w:type="dxa"/>
            <w:hideMark/>
          </w:tcPr>
          <w:p w14:paraId="12802B5F" w14:textId="77777777" w:rsidR="00AB7410" w:rsidRPr="00B209C7" w:rsidRDefault="00AB7410" w:rsidP="00AB7410">
            <w:pPr>
              <w:jc w:val="left"/>
              <w:rPr>
                <w:color w:val="000000"/>
                <w:sz w:val="14"/>
                <w:szCs w:val="14"/>
              </w:rPr>
            </w:pPr>
            <w:r w:rsidRPr="00B209C7">
              <w:rPr>
                <w:color w:val="000000"/>
                <w:sz w:val="14"/>
                <w:szCs w:val="14"/>
              </w:rPr>
              <w:t>293628002</w:t>
            </w:r>
          </w:p>
        </w:tc>
        <w:tc>
          <w:tcPr>
            <w:tcW w:w="3040" w:type="dxa"/>
            <w:hideMark/>
          </w:tcPr>
          <w:p w14:paraId="5A0C8D56" w14:textId="77777777" w:rsidR="00AB7410" w:rsidRPr="00B209C7" w:rsidRDefault="00AB7410" w:rsidP="00AB7410">
            <w:pPr>
              <w:jc w:val="left"/>
              <w:rPr>
                <w:color w:val="000000"/>
                <w:sz w:val="14"/>
                <w:szCs w:val="14"/>
              </w:rPr>
            </w:pPr>
            <w:r w:rsidRPr="00B209C7">
              <w:rPr>
                <w:color w:val="000000"/>
                <w:sz w:val="14"/>
                <w:szCs w:val="14"/>
              </w:rPr>
              <w:t>--- Other</w:t>
            </w:r>
          </w:p>
        </w:tc>
        <w:tc>
          <w:tcPr>
            <w:tcW w:w="1129" w:type="dxa"/>
            <w:hideMark/>
          </w:tcPr>
          <w:p w14:paraId="2E97146E" w14:textId="77777777" w:rsidR="00AB7410" w:rsidRPr="00B209C7" w:rsidRDefault="00AB7410" w:rsidP="00AB7410">
            <w:pPr>
              <w:jc w:val="center"/>
              <w:rPr>
                <w:color w:val="000000"/>
                <w:sz w:val="14"/>
                <w:szCs w:val="14"/>
              </w:rPr>
            </w:pPr>
            <w:r w:rsidRPr="00B209C7">
              <w:rPr>
                <w:color w:val="000000"/>
                <w:sz w:val="14"/>
                <w:szCs w:val="14"/>
              </w:rPr>
              <w:t>0%</w:t>
            </w:r>
          </w:p>
        </w:tc>
        <w:tc>
          <w:tcPr>
            <w:tcW w:w="906" w:type="dxa"/>
            <w:hideMark/>
          </w:tcPr>
          <w:p w14:paraId="74F780EC" w14:textId="77777777" w:rsidR="00AB7410" w:rsidRPr="00B209C7" w:rsidRDefault="00AB7410" w:rsidP="00AB7410">
            <w:pPr>
              <w:jc w:val="center"/>
              <w:rPr>
                <w:color w:val="000000"/>
                <w:sz w:val="14"/>
                <w:szCs w:val="14"/>
              </w:rPr>
            </w:pPr>
          </w:p>
        </w:tc>
        <w:tc>
          <w:tcPr>
            <w:tcW w:w="1087" w:type="dxa"/>
            <w:hideMark/>
          </w:tcPr>
          <w:p w14:paraId="5619CA14" w14:textId="77777777" w:rsidR="00AB7410" w:rsidRPr="00B209C7" w:rsidRDefault="00AB7410" w:rsidP="00AB7410">
            <w:pPr>
              <w:jc w:val="center"/>
              <w:rPr>
                <w:color w:val="000000"/>
                <w:sz w:val="14"/>
                <w:szCs w:val="14"/>
              </w:rPr>
            </w:pPr>
          </w:p>
        </w:tc>
        <w:tc>
          <w:tcPr>
            <w:tcW w:w="902" w:type="dxa"/>
            <w:hideMark/>
          </w:tcPr>
          <w:p w14:paraId="366A5448" w14:textId="77777777" w:rsidR="00AB7410" w:rsidRPr="00B209C7" w:rsidRDefault="00AB7410" w:rsidP="00AB7410">
            <w:pPr>
              <w:jc w:val="center"/>
              <w:rPr>
                <w:color w:val="000000"/>
                <w:sz w:val="14"/>
                <w:szCs w:val="14"/>
              </w:rPr>
            </w:pPr>
          </w:p>
        </w:tc>
        <w:tc>
          <w:tcPr>
            <w:tcW w:w="1149" w:type="dxa"/>
            <w:hideMark/>
          </w:tcPr>
          <w:p w14:paraId="28302107" w14:textId="77777777" w:rsidR="00AB7410" w:rsidRPr="00B209C7" w:rsidRDefault="00AB7410" w:rsidP="00AB7410">
            <w:pPr>
              <w:jc w:val="center"/>
              <w:rPr>
                <w:color w:val="000000"/>
                <w:sz w:val="14"/>
                <w:szCs w:val="14"/>
              </w:rPr>
            </w:pPr>
          </w:p>
        </w:tc>
      </w:tr>
    </w:tbl>
    <w:p w14:paraId="33D7BF42" w14:textId="77777777" w:rsidR="00E5573A" w:rsidRPr="00B209C7" w:rsidRDefault="00D00836" w:rsidP="003E18EA">
      <w:pPr>
        <w:pStyle w:val="NoteText"/>
        <w:spacing w:before="120"/>
      </w:pPr>
      <w:r w:rsidRPr="00B209C7">
        <w:t>1</w:t>
      </w:r>
      <w:r w:rsidRPr="00B209C7">
        <w:tab/>
      </w:r>
      <w:r w:rsidR="003B75B7" w:rsidRPr="00B209C7">
        <w:t>S</w:t>
      </w:r>
      <w:r w:rsidR="00E5573A" w:rsidRPr="00B209C7">
        <w:t>eed.</w:t>
      </w:r>
    </w:p>
    <w:p w14:paraId="76D118B8" w14:textId="77777777" w:rsidR="00E5573A" w:rsidRPr="00B209C7" w:rsidRDefault="00D00836" w:rsidP="003E18EA">
      <w:pPr>
        <w:pStyle w:val="NoteText"/>
      </w:pPr>
      <w:r w:rsidRPr="00B209C7">
        <w:t>2</w:t>
      </w:r>
      <w:r w:rsidRPr="00B209C7">
        <w:tab/>
      </w:r>
      <w:r w:rsidR="00E5573A" w:rsidRPr="00B209C7">
        <w:t>For feed purpose.</w:t>
      </w:r>
    </w:p>
    <w:p w14:paraId="4EAE5190" w14:textId="77777777" w:rsidR="00E5573A" w:rsidRPr="00B209C7" w:rsidRDefault="00D00836" w:rsidP="003E18EA">
      <w:pPr>
        <w:pStyle w:val="NoteText"/>
      </w:pPr>
      <w:r w:rsidRPr="00B209C7">
        <w:t>3</w:t>
      </w:r>
      <w:r w:rsidRPr="00B209C7">
        <w:tab/>
      </w:r>
      <w:r w:rsidR="00E5573A" w:rsidRPr="00B209C7">
        <w:t>Other.</w:t>
      </w:r>
    </w:p>
    <w:p w14:paraId="107BF1EF" w14:textId="77777777" w:rsidR="00E5573A" w:rsidRPr="00B209C7" w:rsidRDefault="00E5573A" w:rsidP="003E18EA">
      <w:pPr>
        <w:pStyle w:val="Caption"/>
        <w:keepNext w:val="0"/>
        <w:spacing w:before="0"/>
      </w:pPr>
      <w:r w:rsidRPr="00B209C7">
        <w:br w:type="page"/>
      </w:r>
      <w:r w:rsidRPr="00B209C7">
        <w:lastRenderedPageBreak/>
        <w:t>Pakistan</w:t>
      </w:r>
    </w:p>
    <w:tbl>
      <w:tblPr>
        <w:tblStyle w:val="WTOTable1"/>
        <w:tblW w:w="4972" w:type="pct"/>
        <w:tblLayout w:type="fixed"/>
        <w:tblLook w:val="04A0" w:firstRow="1" w:lastRow="0" w:firstColumn="1" w:lastColumn="0" w:noHBand="0" w:noVBand="1"/>
      </w:tblPr>
      <w:tblGrid>
        <w:gridCol w:w="1060"/>
        <w:gridCol w:w="2716"/>
        <w:gridCol w:w="728"/>
        <w:gridCol w:w="1227"/>
        <w:gridCol w:w="1124"/>
        <w:gridCol w:w="1162"/>
        <w:gridCol w:w="1173"/>
      </w:tblGrid>
      <w:tr w:rsidR="0065314F" w:rsidRPr="00B209C7" w14:paraId="4B933914" w14:textId="77777777" w:rsidTr="0065314F">
        <w:trPr>
          <w:cnfStyle w:val="100000000000" w:firstRow="1" w:lastRow="0" w:firstColumn="0" w:lastColumn="0" w:oddVBand="0" w:evenVBand="0" w:oddHBand="0" w:evenHBand="0" w:firstRowFirstColumn="0" w:firstRowLastColumn="0" w:lastRowFirstColumn="0" w:lastRowLastColumn="0"/>
          <w:trHeight w:val="20"/>
        </w:trPr>
        <w:tc>
          <w:tcPr>
            <w:tcW w:w="5731" w:type="dxa"/>
            <w:gridSpan w:val="4"/>
            <w:tcBorders>
              <w:top w:val="single" w:sz="4" w:space="0" w:color="auto"/>
              <w:bottom w:val="single" w:sz="4" w:space="0" w:color="auto"/>
            </w:tcBorders>
            <w:vAlign w:val="center"/>
          </w:tcPr>
          <w:p w14:paraId="7DFD1185" w14:textId="77777777" w:rsidR="0065314F" w:rsidRPr="00B209C7" w:rsidRDefault="0065314F" w:rsidP="003E18EA">
            <w:pPr>
              <w:jc w:val="center"/>
              <w:rPr>
                <w:color w:val="FFFFFF" w:themeColor="background1"/>
                <w:sz w:val="14"/>
                <w:szCs w:val="14"/>
              </w:rPr>
            </w:pPr>
            <w:r w:rsidRPr="00B209C7">
              <w:rPr>
                <w:color w:val="FFFFFF" w:themeColor="background1"/>
                <w:sz w:val="14"/>
                <w:szCs w:val="14"/>
              </w:rPr>
              <w:t>BOUND DUTIES</w:t>
            </w:r>
          </w:p>
        </w:tc>
        <w:tc>
          <w:tcPr>
            <w:tcW w:w="3459" w:type="dxa"/>
            <w:gridSpan w:val="3"/>
            <w:tcBorders>
              <w:top w:val="single" w:sz="4" w:space="0" w:color="auto"/>
              <w:bottom w:val="single" w:sz="4" w:space="0" w:color="auto"/>
            </w:tcBorders>
            <w:vAlign w:val="center"/>
          </w:tcPr>
          <w:p w14:paraId="70962841" w14:textId="77777777" w:rsidR="0065314F" w:rsidRPr="00B209C7" w:rsidRDefault="0065314F" w:rsidP="003E18EA">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2018)</w:t>
            </w:r>
          </w:p>
        </w:tc>
      </w:tr>
      <w:tr w:rsidR="0065314F" w:rsidRPr="00B209C7" w14:paraId="5F7C0253" w14:textId="77777777" w:rsidTr="0065314F">
        <w:trPr>
          <w:trHeight w:val="20"/>
        </w:trPr>
        <w:tc>
          <w:tcPr>
            <w:tcW w:w="1060" w:type="dxa"/>
            <w:tcBorders>
              <w:top w:val="single" w:sz="4" w:space="0" w:color="auto"/>
            </w:tcBorders>
            <w:shd w:val="clear" w:color="auto" w:fill="006283"/>
            <w:vAlign w:val="center"/>
          </w:tcPr>
          <w:p w14:paraId="6A018AA8" w14:textId="77777777" w:rsidR="0065314F" w:rsidRPr="00B209C7" w:rsidRDefault="0065314F" w:rsidP="003E18EA">
            <w:pPr>
              <w:jc w:val="center"/>
              <w:rPr>
                <w:b/>
                <w:color w:val="FFFFFF" w:themeColor="background1"/>
                <w:sz w:val="14"/>
                <w:szCs w:val="14"/>
              </w:rPr>
            </w:pPr>
            <w:r w:rsidRPr="00B209C7">
              <w:rPr>
                <w:b/>
                <w:color w:val="FFFFFF" w:themeColor="background1"/>
                <w:sz w:val="14"/>
                <w:szCs w:val="14"/>
              </w:rPr>
              <w:t>Tariff Line (HS 2012)</w:t>
            </w:r>
          </w:p>
        </w:tc>
        <w:tc>
          <w:tcPr>
            <w:tcW w:w="2716" w:type="dxa"/>
            <w:tcBorders>
              <w:top w:val="single" w:sz="4" w:space="0" w:color="auto"/>
            </w:tcBorders>
            <w:shd w:val="clear" w:color="auto" w:fill="006283"/>
            <w:vAlign w:val="center"/>
          </w:tcPr>
          <w:p w14:paraId="5831396E" w14:textId="77777777" w:rsidR="0065314F" w:rsidRPr="00B209C7" w:rsidRDefault="0065314F" w:rsidP="003E18EA">
            <w:pPr>
              <w:jc w:val="center"/>
              <w:rPr>
                <w:b/>
                <w:color w:val="FFFFFF" w:themeColor="background1"/>
                <w:sz w:val="14"/>
                <w:szCs w:val="14"/>
              </w:rPr>
            </w:pPr>
            <w:r w:rsidRPr="00B209C7">
              <w:rPr>
                <w:b/>
                <w:color w:val="FFFFFF" w:themeColor="background1"/>
                <w:sz w:val="14"/>
                <w:szCs w:val="14"/>
              </w:rPr>
              <w:t>Designation</w:t>
            </w:r>
          </w:p>
        </w:tc>
        <w:tc>
          <w:tcPr>
            <w:tcW w:w="728" w:type="dxa"/>
            <w:tcBorders>
              <w:top w:val="single" w:sz="4" w:space="0" w:color="auto"/>
            </w:tcBorders>
            <w:shd w:val="clear" w:color="auto" w:fill="006283"/>
            <w:vAlign w:val="center"/>
          </w:tcPr>
          <w:p w14:paraId="7375081A" w14:textId="77777777" w:rsidR="0065314F" w:rsidRPr="00B209C7" w:rsidRDefault="0065314F" w:rsidP="003E18EA">
            <w:pPr>
              <w:jc w:val="center"/>
              <w:rPr>
                <w:b/>
                <w:color w:val="FFFFFF" w:themeColor="background1"/>
                <w:sz w:val="14"/>
                <w:szCs w:val="14"/>
              </w:rPr>
            </w:pPr>
            <w:r w:rsidRPr="00B209C7">
              <w:rPr>
                <w:b/>
                <w:color w:val="FFFFFF" w:themeColor="background1"/>
                <w:sz w:val="14"/>
                <w:szCs w:val="14"/>
              </w:rPr>
              <w:t>Bound Duty</w:t>
            </w:r>
          </w:p>
        </w:tc>
        <w:tc>
          <w:tcPr>
            <w:tcW w:w="1227" w:type="dxa"/>
            <w:tcBorders>
              <w:top w:val="single" w:sz="4" w:space="0" w:color="auto"/>
            </w:tcBorders>
            <w:shd w:val="clear" w:color="auto" w:fill="006283"/>
            <w:vAlign w:val="center"/>
          </w:tcPr>
          <w:p w14:paraId="6BC4B0CC" w14:textId="77777777" w:rsidR="0065314F" w:rsidRPr="00B209C7" w:rsidRDefault="0065314F" w:rsidP="003E18EA">
            <w:pPr>
              <w:jc w:val="center"/>
              <w:rPr>
                <w:b/>
                <w:color w:val="FFFFFF" w:themeColor="background1"/>
                <w:sz w:val="14"/>
                <w:szCs w:val="14"/>
              </w:rPr>
            </w:pPr>
            <w:r w:rsidRPr="00B209C7">
              <w:rPr>
                <w:b/>
                <w:color w:val="FFFFFF" w:themeColor="background1"/>
                <w:sz w:val="14"/>
                <w:szCs w:val="14"/>
              </w:rPr>
              <w:t>Other Duties &amp; Charges</w:t>
            </w:r>
          </w:p>
        </w:tc>
        <w:tc>
          <w:tcPr>
            <w:tcW w:w="1124" w:type="dxa"/>
            <w:tcBorders>
              <w:top w:val="single" w:sz="4" w:space="0" w:color="auto"/>
            </w:tcBorders>
            <w:shd w:val="clear" w:color="auto" w:fill="006283"/>
            <w:vAlign w:val="center"/>
          </w:tcPr>
          <w:p w14:paraId="73BF7CEA" w14:textId="77777777" w:rsidR="0065314F" w:rsidRPr="00B209C7" w:rsidRDefault="0065314F" w:rsidP="003E18EA">
            <w:pPr>
              <w:jc w:val="center"/>
              <w:rPr>
                <w:b/>
                <w:color w:val="FFFFFF" w:themeColor="background1"/>
                <w:sz w:val="14"/>
                <w:szCs w:val="14"/>
              </w:rPr>
            </w:pPr>
            <w:r w:rsidRPr="00B209C7">
              <w:rPr>
                <w:b/>
                <w:color w:val="FFFFFF" w:themeColor="background1"/>
                <w:sz w:val="14"/>
                <w:szCs w:val="14"/>
              </w:rPr>
              <w:t>Tariff Line</w:t>
            </w:r>
            <w:r w:rsidRPr="00B209C7">
              <w:rPr>
                <w:b/>
                <w:color w:val="FFFFFF" w:themeColor="background1"/>
                <w:sz w:val="14"/>
                <w:szCs w:val="14"/>
              </w:rPr>
              <w:br/>
              <w:t>(HS 2017)</w:t>
            </w:r>
          </w:p>
        </w:tc>
        <w:tc>
          <w:tcPr>
            <w:tcW w:w="1162" w:type="dxa"/>
            <w:tcBorders>
              <w:top w:val="single" w:sz="4" w:space="0" w:color="auto"/>
            </w:tcBorders>
            <w:shd w:val="clear" w:color="auto" w:fill="006283"/>
            <w:vAlign w:val="center"/>
          </w:tcPr>
          <w:p w14:paraId="14281220" w14:textId="77777777" w:rsidR="0065314F" w:rsidRPr="00B209C7" w:rsidRDefault="0065314F" w:rsidP="003E18EA">
            <w:pPr>
              <w:jc w:val="center"/>
              <w:rPr>
                <w:b/>
                <w:color w:val="FFFFFF" w:themeColor="background1"/>
                <w:sz w:val="14"/>
                <w:szCs w:val="14"/>
              </w:rPr>
            </w:pPr>
            <w:r w:rsidRPr="00B209C7">
              <w:rPr>
                <w:b/>
                <w:color w:val="FFFFFF" w:themeColor="background1"/>
                <w:sz w:val="14"/>
                <w:szCs w:val="14"/>
              </w:rPr>
              <w:t>MFN</w:t>
            </w:r>
          </w:p>
        </w:tc>
        <w:tc>
          <w:tcPr>
            <w:tcW w:w="1173" w:type="dxa"/>
            <w:tcBorders>
              <w:top w:val="single" w:sz="4" w:space="0" w:color="auto"/>
            </w:tcBorders>
            <w:shd w:val="clear" w:color="auto" w:fill="006283"/>
            <w:vAlign w:val="center"/>
          </w:tcPr>
          <w:p w14:paraId="604C0581" w14:textId="77777777" w:rsidR="0065314F" w:rsidRPr="00B209C7" w:rsidRDefault="0065314F" w:rsidP="003E18EA">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t xml:space="preserve"> Preferential</w:t>
            </w:r>
          </w:p>
        </w:tc>
      </w:tr>
      <w:tr w:rsidR="0065314F" w:rsidRPr="00B209C7" w14:paraId="210DDF8E" w14:textId="77777777" w:rsidTr="0065314F">
        <w:trPr>
          <w:cnfStyle w:val="000000010000" w:firstRow="0" w:lastRow="0" w:firstColumn="0" w:lastColumn="0" w:oddVBand="0" w:evenVBand="0" w:oddHBand="0" w:evenHBand="1" w:firstRowFirstColumn="0" w:firstRowLastColumn="0" w:lastRowFirstColumn="0" w:lastRowLastColumn="0"/>
          <w:trHeight w:val="20"/>
        </w:trPr>
        <w:tc>
          <w:tcPr>
            <w:tcW w:w="1060" w:type="dxa"/>
            <w:hideMark/>
          </w:tcPr>
          <w:p w14:paraId="3372098A" w14:textId="77777777" w:rsidR="0065314F" w:rsidRPr="00B209C7" w:rsidRDefault="0065314F" w:rsidP="003E18EA">
            <w:pPr>
              <w:jc w:val="left"/>
              <w:rPr>
                <w:color w:val="000000"/>
                <w:sz w:val="14"/>
                <w:szCs w:val="14"/>
              </w:rPr>
            </w:pPr>
            <w:r w:rsidRPr="00B209C7">
              <w:rPr>
                <w:color w:val="000000"/>
                <w:sz w:val="14"/>
                <w:szCs w:val="14"/>
              </w:rPr>
              <w:t>1207</w:t>
            </w:r>
          </w:p>
        </w:tc>
        <w:tc>
          <w:tcPr>
            <w:tcW w:w="2716" w:type="dxa"/>
            <w:hideMark/>
          </w:tcPr>
          <w:p w14:paraId="38E4AF60" w14:textId="77777777" w:rsidR="0065314F" w:rsidRPr="00B209C7" w:rsidRDefault="0065314F" w:rsidP="003E18EA">
            <w:pPr>
              <w:jc w:val="left"/>
              <w:rPr>
                <w:color w:val="000000"/>
                <w:sz w:val="14"/>
                <w:szCs w:val="14"/>
              </w:rPr>
            </w:pPr>
            <w:r w:rsidRPr="00B209C7">
              <w:rPr>
                <w:color w:val="000000"/>
                <w:sz w:val="14"/>
                <w:szCs w:val="14"/>
              </w:rPr>
              <w:t>Other oil seeds and oleaginous fruits, whether or not broken:</w:t>
            </w:r>
          </w:p>
        </w:tc>
        <w:tc>
          <w:tcPr>
            <w:tcW w:w="728" w:type="dxa"/>
            <w:hideMark/>
          </w:tcPr>
          <w:p w14:paraId="3828D137" w14:textId="77777777" w:rsidR="0065314F" w:rsidRPr="00B209C7" w:rsidRDefault="0065314F" w:rsidP="003E18EA">
            <w:pPr>
              <w:jc w:val="center"/>
              <w:rPr>
                <w:color w:val="000000"/>
                <w:sz w:val="14"/>
                <w:szCs w:val="14"/>
              </w:rPr>
            </w:pPr>
          </w:p>
        </w:tc>
        <w:tc>
          <w:tcPr>
            <w:tcW w:w="1227" w:type="dxa"/>
            <w:hideMark/>
          </w:tcPr>
          <w:p w14:paraId="10EEEE92" w14:textId="77777777" w:rsidR="0065314F" w:rsidRPr="00B209C7" w:rsidRDefault="0065314F" w:rsidP="003E18EA">
            <w:pPr>
              <w:jc w:val="center"/>
              <w:rPr>
                <w:color w:val="000000"/>
                <w:sz w:val="14"/>
                <w:szCs w:val="14"/>
              </w:rPr>
            </w:pPr>
          </w:p>
        </w:tc>
        <w:tc>
          <w:tcPr>
            <w:tcW w:w="1124" w:type="dxa"/>
            <w:hideMark/>
          </w:tcPr>
          <w:p w14:paraId="3943045F" w14:textId="77777777" w:rsidR="0065314F" w:rsidRPr="00B209C7" w:rsidRDefault="0065314F" w:rsidP="003E18EA">
            <w:pPr>
              <w:jc w:val="center"/>
              <w:rPr>
                <w:color w:val="000000"/>
                <w:sz w:val="14"/>
                <w:szCs w:val="14"/>
              </w:rPr>
            </w:pPr>
          </w:p>
        </w:tc>
        <w:tc>
          <w:tcPr>
            <w:tcW w:w="1162" w:type="dxa"/>
            <w:hideMark/>
          </w:tcPr>
          <w:p w14:paraId="5B0B863A" w14:textId="77777777" w:rsidR="0065314F" w:rsidRPr="00B209C7" w:rsidRDefault="0065314F" w:rsidP="003E18EA">
            <w:pPr>
              <w:jc w:val="center"/>
              <w:rPr>
                <w:color w:val="000000"/>
                <w:sz w:val="14"/>
                <w:szCs w:val="14"/>
              </w:rPr>
            </w:pPr>
          </w:p>
        </w:tc>
        <w:tc>
          <w:tcPr>
            <w:tcW w:w="1173" w:type="dxa"/>
            <w:hideMark/>
          </w:tcPr>
          <w:p w14:paraId="6429577A" w14:textId="77777777" w:rsidR="0065314F" w:rsidRPr="00B209C7" w:rsidRDefault="0065314F" w:rsidP="003E18EA">
            <w:pPr>
              <w:jc w:val="center"/>
              <w:rPr>
                <w:color w:val="000000"/>
                <w:sz w:val="14"/>
                <w:szCs w:val="14"/>
              </w:rPr>
            </w:pPr>
          </w:p>
        </w:tc>
      </w:tr>
      <w:tr w:rsidR="0065314F" w:rsidRPr="00B209C7" w14:paraId="3EB2F8D2" w14:textId="77777777" w:rsidTr="0065314F">
        <w:trPr>
          <w:trHeight w:val="20"/>
        </w:trPr>
        <w:tc>
          <w:tcPr>
            <w:tcW w:w="1060" w:type="dxa"/>
            <w:hideMark/>
          </w:tcPr>
          <w:p w14:paraId="2C460435" w14:textId="77777777" w:rsidR="0065314F" w:rsidRPr="00B209C7" w:rsidRDefault="0065314F" w:rsidP="003E18EA">
            <w:pPr>
              <w:jc w:val="left"/>
              <w:rPr>
                <w:color w:val="000000"/>
                <w:sz w:val="14"/>
                <w:szCs w:val="14"/>
              </w:rPr>
            </w:pPr>
            <w:r w:rsidRPr="00B209C7">
              <w:rPr>
                <w:color w:val="000000"/>
                <w:sz w:val="14"/>
                <w:szCs w:val="14"/>
              </w:rPr>
              <w:t>12072100</w:t>
            </w:r>
          </w:p>
        </w:tc>
        <w:tc>
          <w:tcPr>
            <w:tcW w:w="2716" w:type="dxa"/>
            <w:hideMark/>
          </w:tcPr>
          <w:p w14:paraId="151C32E2" w14:textId="77777777" w:rsidR="0065314F" w:rsidRPr="00B209C7" w:rsidRDefault="0065314F" w:rsidP="003E18EA">
            <w:pPr>
              <w:jc w:val="left"/>
              <w:rPr>
                <w:color w:val="000000"/>
                <w:sz w:val="14"/>
                <w:szCs w:val="14"/>
              </w:rPr>
            </w:pPr>
            <w:r w:rsidRPr="00B209C7">
              <w:rPr>
                <w:color w:val="000000"/>
                <w:sz w:val="14"/>
                <w:szCs w:val="14"/>
              </w:rPr>
              <w:t>-- Seeds</w:t>
            </w:r>
          </w:p>
        </w:tc>
        <w:tc>
          <w:tcPr>
            <w:tcW w:w="728" w:type="dxa"/>
            <w:hideMark/>
          </w:tcPr>
          <w:p w14:paraId="75D8C278" w14:textId="77777777" w:rsidR="0065314F" w:rsidRPr="00B209C7" w:rsidRDefault="0065314F" w:rsidP="003E18EA">
            <w:pPr>
              <w:jc w:val="center"/>
              <w:rPr>
                <w:color w:val="000000"/>
                <w:sz w:val="14"/>
                <w:szCs w:val="14"/>
              </w:rPr>
            </w:pPr>
            <w:r w:rsidRPr="00B209C7">
              <w:rPr>
                <w:color w:val="000000"/>
                <w:sz w:val="14"/>
                <w:szCs w:val="14"/>
              </w:rPr>
              <w:t>100%</w:t>
            </w:r>
          </w:p>
        </w:tc>
        <w:tc>
          <w:tcPr>
            <w:tcW w:w="1227" w:type="dxa"/>
            <w:hideMark/>
          </w:tcPr>
          <w:p w14:paraId="17A9628B" w14:textId="77777777" w:rsidR="0065314F" w:rsidRPr="00B209C7" w:rsidRDefault="0065314F" w:rsidP="003E18EA">
            <w:pPr>
              <w:jc w:val="center"/>
              <w:rPr>
                <w:color w:val="000000"/>
                <w:sz w:val="14"/>
                <w:szCs w:val="14"/>
              </w:rPr>
            </w:pPr>
          </w:p>
        </w:tc>
        <w:tc>
          <w:tcPr>
            <w:tcW w:w="1124" w:type="dxa"/>
            <w:hideMark/>
          </w:tcPr>
          <w:p w14:paraId="5836262B" w14:textId="77777777" w:rsidR="0065314F" w:rsidRPr="00B209C7" w:rsidRDefault="0065314F" w:rsidP="003E18EA">
            <w:pPr>
              <w:jc w:val="center"/>
              <w:rPr>
                <w:color w:val="000000"/>
                <w:sz w:val="14"/>
                <w:szCs w:val="14"/>
              </w:rPr>
            </w:pPr>
            <w:r w:rsidRPr="00B209C7">
              <w:rPr>
                <w:color w:val="000000"/>
                <w:sz w:val="14"/>
                <w:szCs w:val="14"/>
              </w:rPr>
              <w:t>12072100</w:t>
            </w:r>
          </w:p>
        </w:tc>
        <w:tc>
          <w:tcPr>
            <w:tcW w:w="1162" w:type="dxa"/>
            <w:hideMark/>
          </w:tcPr>
          <w:p w14:paraId="306317E3" w14:textId="77777777" w:rsidR="0065314F" w:rsidRPr="00B209C7" w:rsidRDefault="0065314F" w:rsidP="003E18EA">
            <w:pPr>
              <w:jc w:val="center"/>
              <w:rPr>
                <w:color w:val="000000"/>
                <w:sz w:val="14"/>
                <w:szCs w:val="14"/>
              </w:rPr>
            </w:pPr>
            <w:r w:rsidRPr="00B209C7">
              <w:rPr>
                <w:color w:val="000000"/>
                <w:sz w:val="14"/>
                <w:szCs w:val="14"/>
              </w:rPr>
              <w:t>3%</w:t>
            </w:r>
          </w:p>
        </w:tc>
        <w:tc>
          <w:tcPr>
            <w:tcW w:w="1173" w:type="dxa"/>
            <w:hideMark/>
          </w:tcPr>
          <w:p w14:paraId="64983841" w14:textId="77777777" w:rsidR="0065314F" w:rsidRPr="00B209C7" w:rsidRDefault="0065314F" w:rsidP="003E18EA">
            <w:pPr>
              <w:jc w:val="center"/>
              <w:rPr>
                <w:color w:val="000000"/>
                <w:sz w:val="14"/>
                <w:szCs w:val="14"/>
              </w:rPr>
            </w:pPr>
          </w:p>
        </w:tc>
      </w:tr>
      <w:tr w:rsidR="0065314F" w:rsidRPr="00B209C7" w14:paraId="1EBACE4A" w14:textId="77777777" w:rsidTr="0065314F">
        <w:trPr>
          <w:cnfStyle w:val="000000010000" w:firstRow="0" w:lastRow="0" w:firstColumn="0" w:lastColumn="0" w:oddVBand="0" w:evenVBand="0" w:oddHBand="0" w:evenHBand="1" w:firstRowFirstColumn="0" w:firstRowLastColumn="0" w:lastRowFirstColumn="0" w:lastRowLastColumn="0"/>
          <w:trHeight w:val="20"/>
        </w:trPr>
        <w:tc>
          <w:tcPr>
            <w:tcW w:w="1060" w:type="dxa"/>
            <w:hideMark/>
          </w:tcPr>
          <w:p w14:paraId="730056A5" w14:textId="77777777" w:rsidR="0065314F" w:rsidRPr="00B209C7" w:rsidRDefault="0065314F" w:rsidP="003E18EA">
            <w:pPr>
              <w:jc w:val="left"/>
              <w:rPr>
                <w:color w:val="000000"/>
                <w:sz w:val="14"/>
                <w:szCs w:val="14"/>
              </w:rPr>
            </w:pPr>
            <w:r w:rsidRPr="00B209C7">
              <w:rPr>
                <w:color w:val="000000"/>
                <w:sz w:val="14"/>
                <w:szCs w:val="14"/>
              </w:rPr>
              <w:t>12072900</w:t>
            </w:r>
          </w:p>
        </w:tc>
        <w:tc>
          <w:tcPr>
            <w:tcW w:w="2716" w:type="dxa"/>
            <w:hideMark/>
          </w:tcPr>
          <w:p w14:paraId="6F08E748" w14:textId="77777777" w:rsidR="0065314F" w:rsidRPr="00B209C7" w:rsidRDefault="0065314F" w:rsidP="003E18EA">
            <w:pPr>
              <w:jc w:val="left"/>
              <w:rPr>
                <w:color w:val="000000"/>
                <w:sz w:val="14"/>
                <w:szCs w:val="14"/>
              </w:rPr>
            </w:pPr>
            <w:r w:rsidRPr="00B209C7">
              <w:rPr>
                <w:color w:val="000000"/>
                <w:sz w:val="14"/>
                <w:szCs w:val="14"/>
              </w:rPr>
              <w:t>-- Other</w:t>
            </w:r>
          </w:p>
        </w:tc>
        <w:tc>
          <w:tcPr>
            <w:tcW w:w="728" w:type="dxa"/>
            <w:hideMark/>
          </w:tcPr>
          <w:p w14:paraId="439DB25D" w14:textId="77777777" w:rsidR="0065314F" w:rsidRPr="00B209C7" w:rsidRDefault="0065314F" w:rsidP="003E18EA">
            <w:pPr>
              <w:jc w:val="center"/>
              <w:rPr>
                <w:color w:val="000000"/>
                <w:sz w:val="14"/>
                <w:szCs w:val="14"/>
              </w:rPr>
            </w:pPr>
            <w:r w:rsidRPr="00B209C7">
              <w:rPr>
                <w:color w:val="000000"/>
                <w:sz w:val="14"/>
                <w:szCs w:val="14"/>
              </w:rPr>
              <w:t>100%</w:t>
            </w:r>
          </w:p>
        </w:tc>
        <w:tc>
          <w:tcPr>
            <w:tcW w:w="1227" w:type="dxa"/>
            <w:hideMark/>
          </w:tcPr>
          <w:p w14:paraId="13D06158" w14:textId="77777777" w:rsidR="0065314F" w:rsidRPr="00B209C7" w:rsidRDefault="0065314F" w:rsidP="003E18EA">
            <w:pPr>
              <w:jc w:val="center"/>
              <w:rPr>
                <w:color w:val="000000"/>
                <w:sz w:val="14"/>
                <w:szCs w:val="14"/>
              </w:rPr>
            </w:pPr>
          </w:p>
        </w:tc>
        <w:tc>
          <w:tcPr>
            <w:tcW w:w="1124" w:type="dxa"/>
            <w:hideMark/>
          </w:tcPr>
          <w:p w14:paraId="3C33325A" w14:textId="77777777" w:rsidR="0065314F" w:rsidRPr="00B209C7" w:rsidRDefault="0065314F" w:rsidP="003E18EA">
            <w:pPr>
              <w:jc w:val="center"/>
              <w:rPr>
                <w:color w:val="000000"/>
                <w:sz w:val="14"/>
                <w:szCs w:val="14"/>
              </w:rPr>
            </w:pPr>
            <w:r w:rsidRPr="00B209C7">
              <w:rPr>
                <w:color w:val="000000"/>
                <w:sz w:val="14"/>
                <w:szCs w:val="14"/>
              </w:rPr>
              <w:t>12072900</w:t>
            </w:r>
          </w:p>
        </w:tc>
        <w:tc>
          <w:tcPr>
            <w:tcW w:w="1162" w:type="dxa"/>
            <w:hideMark/>
          </w:tcPr>
          <w:p w14:paraId="131F882E" w14:textId="77777777" w:rsidR="0065314F" w:rsidRPr="00B209C7" w:rsidRDefault="0065314F" w:rsidP="003E18EA">
            <w:pPr>
              <w:jc w:val="center"/>
              <w:rPr>
                <w:color w:val="000000"/>
                <w:sz w:val="14"/>
                <w:szCs w:val="14"/>
              </w:rPr>
            </w:pPr>
            <w:r w:rsidRPr="00B209C7">
              <w:rPr>
                <w:color w:val="000000"/>
                <w:sz w:val="14"/>
                <w:szCs w:val="14"/>
              </w:rPr>
              <w:t>3%</w:t>
            </w:r>
          </w:p>
        </w:tc>
        <w:tc>
          <w:tcPr>
            <w:tcW w:w="1173" w:type="dxa"/>
            <w:hideMark/>
          </w:tcPr>
          <w:p w14:paraId="3BB80C40" w14:textId="77777777" w:rsidR="0065314F" w:rsidRPr="00B209C7" w:rsidRDefault="0065314F" w:rsidP="003E18EA">
            <w:pPr>
              <w:jc w:val="center"/>
              <w:rPr>
                <w:color w:val="000000"/>
                <w:sz w:val="14"/>
                <w:szCs w:val="14"/>
              </w:rPr>
            </w:pPr>
          </w:p>
        </w:tc>
      </w:tr>
      <w:tr w:rsidR="0065314F" w:rsidRPr="00B209C7" w14:paraId="42C4C790" w14:textId="77777777" w:rsidTr="0065314F">
        <w:trPr>
          <w:trHeight w:val="20"/>
        </w:trPr>
        <w:tc>
          <w:tcPr>
            <w:tcW w:w="1060" w:type="dxa"/>
            <w:hideMark/>
          </w:tcPr>
          <w:p w14:paraId="7F88BAF4" w14:textId="77777777" w:rsidR="0065314F" w:rsidRPr="00B209C7" w:rsidRDefault="0065314F" w:rsidP="003E18EA">
            <w:pPr>
              <w:jc w:val="left"/>
              <w:rPr>
                <w:color w:val="000000"/>
                <w:sz w:val="14"/>
                <w:szCs w:val="14"/>
              </w:rPr>
            </w:pPr>
            <w:r w:rsidRPr="00B209C7">
              <w:rPr>
                <w:color w:val="000000"/>
                <w:sz w:val="14"/>
                <w:szCs w:val="14"/>
              </w:rPr>
              <w:t>1404</w:t>
            </w:r>
          </w:p>
        </w:tc>
        <w:tc>
          <w:tcPr>
            <w:tcW w:w="2716" w:type="dxa"/>
            <w:hideMark/>
          </w:tcPr>
          <w:p w14:paraId="3B792D2F" w14:textId="77777777" w:rsidR="0065314F" w:rsidRPr="00B209C7" w:rsidRDefault="0065314F" w:rsidP="003E18EA">
            <w:pPr>
              <w:jc w:val="left"/>
              <w:rPr>
                <w:color w:val="000000"/>
                <w:sz w:val="14"/>
                <w:szCs w:val="14"/>
              </w:rPr>
            </w:pPr>
            <w:r w:rsidRPr="00B209C7">
              <w:rPr>
                <w:color w:val="000000"/>
                <w:sz w:val="14"/>
                <w:szCs w:val="14"/>
              </w:rPr>
              <w:t>Vegetable products not elsewhere specified or included:</w:t>
            </w:r>
          </w:p>
        </w:tc>
        <w:tc>
          <w:tcPr>
            <w:tcW w:w="728" w:type="dxa"/>
            <w:hideMark/>
          </w:tcPr>
          <w:p w14:paraId="32C7385F" w14:textId="77777777" w:rsidR="0065314F" w:rsidRPr="00B209C7" w:rsidRDefault="0065314F" w:rsidP="003E18EA">
            <w:pPr>
              <w:jc w:val="center"/>
              <w:rPr>
                <w:color w:val="000000"/>
                <w:sz w:val="14"/>
                <w:szCs w:val="14"/>
              </w:rPr>
            </w:pPr>
          </w:p>
        </w:tc>
        <w:tc>
          <w:tcPr>
            <w:tcW w:w="1227" w:type="dxa"/>
            <w:hideMark/>
          </w:tcPr>
          <w:p w14:paraId="1FCA5541" w14:textId="77777777" w:rsidR="0065314F" w:rsidRPr="00B209C7" w:rsidRDefault="0065314F" w:rsidP="003E18EA">
            <w:pPr>
              <w:jc w:val="center"/>
              <w:rPr>
                <w:color w:val="000000"/>
                <w:sz w:val="14"/>
                <w:szCs w:val="14"/>
              </w:rPr>
            </w:pPr>
          </w:p>
        </w:tc>
        <w:tc>
          <w:tcPr>
            <w:tcW w:w="1124" w:type="dxa"/>
            <w:hideMark/>
          </w:tcPr>
          <w:p w14:paraId="30354FB1" w14:textId="77777777" w:rsidR="0065314F" w:rsidRPr="00B209C7" w:rsidRDefault="0065314F" w:rsidP="003E18EA">
            <w:pPr>
              <w:jc w:val="center"/>
              <w:rPr>
                <w:color w:val="000000"/>
                <w:sz w:val="14"/>
                <w:szCs w:val="14"/>
              </w:rPr>
            </w:pPr>
          </w:p>
        </w:tc>
        <w:tc>
          <w:tcPr>
            <w:tcW w:w="1162" w:type="dxa"/>
            <w:hideMark/>
          </w:tcPr>
          <w:p w14:paraId="083F122B" w14:textId="77777777" w:rsidR="0065314F" w:rsidRPr="00B209C7" w:rsidRDefault="0065314F" w:rsidP="003E18EA">
            <w:pPr>
              <w:jc w:val="center"/>
              <w:rPr>
                <w:color w:val="000000"/>
                <w:sz w:val="14"/>
                <w:szCs w:val="14"/>
              </w:rPr>
            </w:pPr>
          </w:p>
        </w:tc>
        <w:tc>
          <w:tcPr>
            <w:tcW w:w="1173" w:type="dxa"/>
            <w:hideMark/>
          </w:tcPr>
          <w:p w14:paraId="76A8BF6E" w14:textId="77777777" w:rsidR="0065314F" w:rsidRPr="00B209C7" w:rsidRDefault="0065314F" w:rsidP="003E18EA">
            <w:pPr>
              <w:jc w:val="center"/>
              <w:rPr>
                <w:color w:val="000000"/>
                <w:sz w:val="14"/>
                <w:szCs w:val="14"/>
              </w:rPr>
            </w:pPr>
          </w:p>
        </w:tc>
      </w:tr>
      <w:tr w:rsidR="0065314F" w:rsidRPr="00B209C7" w14:paraId="3971CB86" w14:textId="77777777" w:rsidTr="0065314F">
        <w:trPr>
          <w:cnfStyle w:val="000000010000" w:firstRow="0" w:lastRow="0" w:firstColumn="0" w:lastColumn="0" w:oddVBand="0" w:evenVBand="0" w:oddHBand="0" w:evenHBand="1" w:firstRowFirstColumn="0" w:firstRowLastColumn="0" w:lastRowFirstColumn="0" w:lastRowLastColumn="0"/>
          <w:trHeight w:val="20"/>
        </w:trPr>
        <w:tc>
          <w:tcPr>
            <w:tcW w:w="1060" w:type="dxa"/>
            <w:hideMark/>
          </w:tcPr>
          <w:p w14:paraId="1228A8AC" w14:textId="77777777" w:rsidR="0065314F" w:rsidRPr="00B209C7" w:rsidRDefault="0065314F" w:rsidP="003E18EA">
            <w:pPr>
              <w:jc w:val="left"/>
              <w:rPr>
                <w:color w:val="000000"/>
                <w:sz w:val="14"/>
                <w:szCs w:val="14"/>
              </w:rPr>
            </w:pPr>
            <w:r w:rsidRPr="00B209C7">
              <w:rPr>
                <w:color w:val="000000"/>
                <w:sz w:val="14"/>
                <w:szCs w:val="14"/>
              </w:rPr>
              <w:t>14042000</w:t>
            </w:r>
          </w:p>
        </w:tc>
        <w:tc>
          <w:tcPr>
            <w:tcW w:w="2716" w:type="dxa"/>
            <w:hideMark/>
          </w:tcPr>
          <w:p w14:paraId="3CDB7B4B" w14:textId="77777777" w:rsidR="0065314F" w:rsidRPr="00B209C7" w:rsidRDefault="0065314F" w:rsidP="003E18EA">
            <w:pPr>
              <w:jc w:val="left"/>
              <w:rPr>
                <w:color w:val="000000"/>
                <w:sz w:val="14"/>
                <w:szCs w:val="14"/>
              </w:rPr>
            </w:pPr>
            <w:r w:rsidRPr="00B209C7">
              <w:rPr>
                <w:color w:val="000000"/>
                <w:sz w:val="14"/>
                <w:szCs w:val="14"/>
              </w:rPr>
              <w:t>- Cotton linters</w:t>
            </w:r>
          </w:p>
        </w:tc>
        <w:tc>
          <w:tcPr>
            <w:tcW w:w="728" w:type="dxa"/>
            <w:hideMark/>
          </w:tcPr>
          <w:p w14:paraId="4B15B78C" w14:textId="77777777" w:rsidR="0065314F" w:rsidRPr="00B209C7" w:rsidRDefault="0065314F" w:rsidP="003E18EA">
            <w:pPr>
              <w:jc w:val="center"/>
              <w:rPr>
                <w:color w:val="000000"/>
                <w:sz w:val="14"/>
                <w:szCs w:val="14"/>
              </w:rPr>
            </w:pPr>
            <w:r w:rsidRPr="00B209C7">
              <w:rPr>
                <w:color w:val="000000"/>
                <w:sz w:val="14"/>
                <w:szCs w:val="14"/>
              </w:rPr>
              <w:t>100%</w:t>
            </w:r>
          </w:p>
        </w:tc>
        <w:tc>
          <w:tcPr>
            <w:tcW w:w="1227" w:type="dxa"/>
            <w:hideMark/>
          </w:tcPr>
          <w:p w14:paraId="1B2F64C1" w14:textId="77777777" w:rsidR="0065314F" w:rsidRPr="00B209C7" w:rsidRDefault="0065314F" w:rsidP="003E18EA">
            <w:pPr>
              <w:jc w:val="center"/>
              <w:rPr>
                <w:color w:val="000000"/>
                <w:sz w:val="14"/>
                <w:szCs w:val="14"/>
              </w:rPr>
            </w:pPr>
          </w:p>
        </w:tc>
        <w:tc>
          <w:tcPr>
            <w:tcW w:w="1124" w:type="dxa"/>
            <w:hideMark/>
          </w:tcPr>
          <w:p w14:paraId="0439135D" w14:textId="77777777" w:rsidR="0065314F" w:rsidRPr="00B209C7" w:rsidRDefault="0065314F" w:rsidP="003E18EA">
            <w:pPr>
              <w:jc w:val="center"/>
              <w:rPr>
                <w:color w:val="000000"/>
                <w:sz w:val="14"/>
                <w:szCs w:val="14"/>
              </w:rPr>
            </w:pPr>
            <w:r w:rsidRPr="00B209C7">
              <w:rPr>
                <w:color w:val="000000"/>
                <w:sz w:val="14"/>
                <w:szCs w:val="14"/>
              </w:rPr>
              <w:t>14042000</w:t>
            </w:r>
          </w:p>
        </w:tc>
        <w:tc>
          <w:tcPr>
            <w:tcW w:w="1162" w:type="dxa"/>
            <w:hideMark/>
          </w:tcPr>
          <w:p w14:paraId="1CA882B2" w14:textId="77777777" w:rsidR="0065314F" w:rsidRPr="00B209C7" w:rsidRDefault="0065314F" w:rsidP="003E18EA">
            <w:pPr>
              <w:jc w:val="center"/>
              <w:rPr>
                <w:color w:val="000000"/>
                <w:sz w:val="14"/>
                <w:szCs w:val="14"/>
              </w:rPr>
            </w:pPr>
            <w:r w:rsidRPr="00B209C7">
              <w:rPr>
                <w:color w:val="000000"/>
                <w:sz w:val="14"/>
                <w:szCs w:val="14"/>
              </w:rPr>
              <w:t>16%</w:t>
            </w:r>
          </w:p>
        </w:tc>
        <w:tc>
          <w:tcPr>
            <w:tcW w:w="1173" w:type="dxa"/>
            <w:hideMark/>
          </w:tcPr>
          <w:p w14:paraId="07AAAB14" w14:textId="77777777" w:rsidR="0065314F" w:rsidRPr="00B209C7" w:rsidRDefault="0065314F" w:rsidP="003E18EA">
            <w:pPr>
              <w:jc w:val="center"/>
              <w:rPr>
                <w:color w:val="000000"/>
                <w:sz w:val="14"/>
                <w:szCs w:val="14"/>
              </w:rPr>
            </w:pPr>
          </w:p>
        </w:tc>
      </w:tr>
      <w:tr w:rsidR="0065314F" w:rsidRPr="00B209C7" w14:paraId="1E8D3B71" w14:textId="77777777" w:rsidTr="0065314F">
        <w:trPr>
          <w:trHeight w:val="20"/>
        </w:trPr>
        <w:tc>
          <w:tcPr>
            <w:tcW w:w="1060" w:type="dxa"/>
            <w:hideMark/>
          </w:tcPr>
          <w:p w14:paraId="5D99A26E" w14:textId="77777777" w:rsidR="0065314F" w:rsidRPr="00B209C7" w:rsidRDefault="0065314F" w:rsidP="003E18EA">
            <w:pPr>
              <w:jc w:val="left"/>
              <w:rPr>
                <w:color w:val="000000"/>
                <w:sz w:val="14"/>
                <w:szCs w:val="14"/>
              </w:rPr>
            </w:pPr>
            <w:r w:rsidRPr="00B209C7">
              <w:rPr>
                <w:color w:val="000000"/>
                <w:sz w:val="14"/>
                <w:szCs w:val="14"/>
              </w:rPr>
              <w:t>1512</w:t>
            </w:r>
          </w:p>
        </w:tc>
        <w:tc>
          <w:tcPr>
            <w:tcW w:w="2716" w:type="dxa"/>
            <w:hideMark/>
          </w:tcPr>
          <w:p w14:paraId="69F92C20" w14:textId="77777777" w:rsidR="0065314F" w:rsidRPr="00B209C7" w:rsidRDefault="0065314F" w:rsidP="003E18EA">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728" w:type="dxa"/>
            <w:hideMark/>
          </w:tcPr>
          <w:p w14:paraId="171EC37C" w14:textId="77777777" w:rsidR="0065314F" w:rsidRPr="00B209C7" w:rsidRDefault="0065314F" w:rsidP="003E18EA">
            <w:pPr>
              <w:jc w:val="center"/>
              <w:rPr>
                <w:color w:val="000000"/>
                <w:sz w:val="14"/>
                <w:szCs w:val="14"/>
              </w:rPr>
            </w:pPr>
          </w:p>
        </w:tc>
        <w:tc>
          <w:tcPr>
            <w:tcW w:w="1227" w:type="dxa"/>
            <w:hideMark/>
          </w:tcPr>
          <w:p w14:paraId="123E2931" w14:textId="77777777" w:rsidR="0065314F" w:rsidRPr="00B209C7" w:rsidRDefault="0065314F" w:rsidP="003E18EA">
            <w:pPr>
              <w:jc w:val="center"/>
              <w:rPr>
                <w:color w:val="000000"/>
                <w:sz w:val="14"/>
                <w:szCs w:val="14"/>
              </w:rPr>
            </w:pPr>
          </w:p>
        </w:tc>
        <w:tc>
          <w:tcPr>
            <w:tcW w:w="1124" w:type="dxa"/>
            <w:hideMark/>
          </w:tcPr>
          <w:p w14:paraId="75BEF8AA" w14:textId="77777777" w:rsidR="0065314F" w:rsidRPr="00B209C7" w:rsidRDefault="0065314F" w:rsidP="003E18EA">
            <w:pPr>
              <w:jc w:val="center"/>
              <w:rPr>
                <w:color w:val="000000"/>
                <w:sz w:val="14"/>
                <w:szCs w:val="14"/>
              </w:rPr>
            </w:pPr>
          </w:p>
        </w:tc>
        <w:tc>
          <w:tcPr>
            <w:tcW w:w="1162" w:type="dxa"/>
            <w:hideMark/>
          </w:tcPr>
          <w:p w14:paraId="3A5696FB" w14:textId="77777777" w:rsidR="0065314F" w:rsidRPr="00B209C7" w:rsidRDefault="0065314F" w:rsidP="003E18EA">
            <w:pPr>
              <w:jc w:val="center"/>
              <w:rPr>
                <w:color w:val="000000"/>
                <w:sz w:val="14"/>
                <w:szCs w:val="14"/>
              </w:rPr>
            </w:pPr>
          </w:p>
        </w:tc>
        <w:tc>
          <w:tcPr>
            <w:tcW w:w="1173" w:type="dxa"/>
            <w:hideMark/>
          </w:tcPr>
          <w:p w14:paraId="26EAF387" w14:textId="77777777" w:rsidR="0065314F" w:rsidRPr="00B209C7" w:rsidRDefault="0065314F" w:rsidP="003E18EA">
            <w:pPr>
              <w:jc w:val="center"/>
              <w:rPr>
                <w:color w:val="000000"/>
                <w:sz w:val="14"/>
                <w:szCs w:val="14"/>
              </w:rPr>
            </w:pPr>
          </w:p>
        </w:tc>
      </w:tr>
      <w:tr w:rsidR="0065314F" w:rsidRPr="00B209C7" w14:paraId="04E98F1A" w14:textId="77777777" w:rsidTr="0065314F">
        <w:trPr>
          <w:cnfStyle w:val="000000010000" w:firstRow="0" w:lastRow="0" w:firstColumn="0" w:lastColumn="0" w:oddVBand="0" w:evenVBand="0" w:oddHBand="0" w:evenHBand="1" w:firstRowFirstColumn="0" w:firstRowLastColumn="0" w:lastRowFirstColumn="0" w:lastRowLastColumn="0"/>
          <w:trHeight w:val="20"/>
        </w:trPr>
        <w:tc>
          <w:tcPr>
            <w:tcW w:w="1060" w:type="dxa"/>
            <w:hideMark/>
          </w:tcPr>
          <w:p w14:paraId="2B2E16C6" w14:textId="77777777" w:rsidR="0065314F" w:rsidRPr="00B209C7" w:rsidRDefault="0065314F" w:rsidP="003E18EA">
            <w:pPr>
              <w:jc w:val="left"/>
              <w:rPr>
                <w:color w:val="000000"/>
                <w:sz w:val="14"/>
                <w:szCs w:val="14"/>
              </w:rPr>
            </w:pPr>
            <w:r w:rsidRPr="00B209C7">
              <w:rPr>
                <w:color w:val="000000"/>
                <w:sz w:val="14"/>
                <w:szCs w:val="14"/>
              </w:rPr>
              <w:t>15122100</w:t>
            </w:r>
          </w:p>
        </w:tc>
        <w:tc>
          <w:tcPr>
            <w:tcW w:w="2716" w:type="dxa"/>
            <w:hideMark/>
          </w:tcPr>
          <w:p w14:paraId="222C70AA" w14:textId="77777777" w:rsidR="0065314F" w:rsidRPr="00B209C7" w:rsidRDefault="0065314F" w:rsidP="003E18EA">
            <w:pPr>
              <w:jc w:val="left"/>
              <w:rPr>
                <w:color w:val="000000"/>
                <w:sz w:val="14"/>
                <w:szCs w:val="14"/>
              </w:rPr>
            </w:pPr>
            <w:r w:rsidRPr="00B209C7">
              <w:rPr>
                <w:color w:val="000000"/>
                <w:sz w:val="14"/>
                <w:szCs w:val="14"/>
              </w:rPr>
              <w:t>-- Crude oil, whether or not gossypol has been removed</w:t>
            </w:r>
          </w:p>
        </w:tc>
        <w:tc>
          <w:tcPr>
            <w:tcW w:w="728" w:type="dxa"/>
            <w:hideMark/>
          </w:tcPr>
          <w:p w14:paraId="1DEAEF38" w14:textId="77777777" w:rsidR="0065314F" w:rsidRPr="00B209C7" w:rsidRDefault="0065314F" w:rsidP="003E18EA">
            <w:pPr>
              <w:jc w:val="center"/>
              <w:rPr>
                <w:color w:val="000000"/>
                <w:sz w:val="14"/>
                <w:szCs w:val="14"/>
              </w:rPr>
            </w:pPr>
            <w:r w:rsidRPr="00B209C7">
              <w:rPr>
                <w:color w:val="000000"/>
                <w:sz w:val="14"/>
                <w:szCs w:val="14"/>
              </w:rPr>
              <w:t>100%</w:t>
            </w:r>
          </w:p>
        </w:tc>
        <w:tc>
          <w:tcPr>
            <w:tcW w:w="1227" w:type="dxa"/>
            <w:hideMark/>
          </w:tcPr>
          <w:p w14:paraId="58E7F96E" w14:textId="77777777" w:rsidR="0065314F" w:rsidRPr="00B209C7" w:rsidRDefault="0065314F" w:rsidP="003E18EA">
            <w:pPr>
              <w:jc w:val="center"/>
              <w:rPr>
                <w:color w:val="000000"/>
                <w:sz w:val="14"/>
                <w:szCs w:val="14"/>
              </w:rPr>
            </w:pPr>
          </w:p>
        </w:tc>
        <w:tc>
          <w:tcPr>
            <w:tcW w:w="1124" w:type="dxa"/>
            <w:hideMark/>
          </w:tcPr>
          <w:p w14:paraId="5658D2BE" w14:textId="77777777" w:rsidR="0065314F" w:rsidRPr="00B209C7" w:rsidRDefault="0065314F" w:rsidP="003E18EA">
            <w:pPr>
              <w:jc w:val="center"/>
              <w:rPr>
                <w:color w:val="000000"/>
                <w:sz w:val="14"/>
                <w:szCs w:val="14"/>
              </w:rPr>
            </w:pPr>
            <w:r w:rsidRPr="00B209C7">
              <w:rPr>
                <w:color w:val="000000"/>
                <w:sz w:val="14"/>
                <w:szCs w:val="14"/>
              </w:rPr>
              <w:t>15122100</w:t>
            </w:r>
          </w:p>
        </w:tc>
        <w:tc>
          <w:tcPr>
            <w:tcW w:w="1162" w:type="dxa"/>
            <w:hideMark/>
          </w:tcPr>
          <w:p w14:paraId="28999E70" w14:textId="77777777" w:rsidR="0065314F" w:rsidRPr="00B209C7" w:rsidRDefault="0047253B" w:rsidP="003E18EA">
            <w:pPr>
              <w:jc w:val="center"/>
              <w:rPr>
                <w:color w:val="000000"/>
                <w:sz w:val="14"/>
                <w:szCs w:val="14"/>
              </w:rPr>
            </w:pPr>
            <w:r w:rsidRPr="00B209C7">
              <w:rPr>
                <w:color w:val="000000"/>
                <w:sz w:val="14"/>
                <w:szCs w:val="14"/>
              </w:rPr>
              <w:t xml:space="preserve">PKR </w:t>
            </w:r>
            <w:r w:rsidR="0065314F" w:rsidRPr="00B209C7">
              <w:rPr>
                <w:color w:val="000000"/>
                <w:sz w:val="14"/>
                <w:szCs w:val="14"/>
              </w:rPr>
              <w:t>15000/MT</w:t>
            </w:r>
          </w:p>
        </w:tc>
        <w:tc>
          <w:tcPr>
            <w:tcW w:w="1173" w:type="dxa"/>
            <w:hideMark/>
          </w:tcPr>
          <w:p w14:paraId="285FF93E" w14:textId="77777777" w:rsidR="0065314F" w:rsidRPr="00B209C7" w:rsidRDefault="0065314F" w:rsidP="003E18EA">
            <w:pPr>
              <w:jc w:val="center"/>
              <w:rPr>
                <w:color w:val="000000"/>
                <w:sz w:val="14"/>
                <w:szCs w:val="14"/>
              </w:rPr>
            </w:pPr>
          </w:p>
        </w:tc>
      </w:tr>
      <w:tr w:rsidR="0065314F" w:rsidRPr="00B209C7" w14:paraId="2F915604" w14:textId="77777777" w:rsidTr="0065314F">
        <w:trPr>
          <w:trHeight w:val="20"/>
        </w:trPr>
        <w:tc>
          <w:tcPr>
            <w:tcW w:w="1060" w:type="dxa"/>
            <w:hideMark/>
          </w:tcPr>
          <w:p w14:paraId="0F23882E" w14:textId="77777777" w:rsidR="0065314F" w:rsidRPr="00B209C7" w:rsidRDefault="0065314F" w:rsidP="003E18EA">
            <w:pPr>
              <w:jc w:val="left"/>
              <w:rPr>
                <w:color w:val="000000"/>
                <w:sz w:val="14"/>
                <w:szCs w:val="14"/>
              </w:rPr>
            </w:pPr>
            <w:r w:rsidRPr="00B209C7">
              <w:rPr>
                <w:color w:val="000000"/>
                <w:sz w:val="14"/>
                <w:szCs w:val="14"/>
              </w:rPr>
              <w:t>15122900</w:t>
            </w:r>
          </w:p>
        </w:tc>
        <w:tc>
          <w:tcPr>
            <w:tcW w:w="2716" w:type="dxa"/>
            <w:hideMark/>
          </w:tcPr>
          <w:p w14:paraId="612BF4DF" w14:textId="77777777" w:rsidR="0065314F" w:rsidRPr="00B209C7" w:rsidRDefault="0065314F" w:rsidP="003E18EA">
            <w:pPr>
              <w:jc w:val="left"/>
              <w:rPr>
                <w:color w:val="000000"/>
                <w:sz w:val="14"/>
                <w:szCs w:val="14"/>
              </w:rPr>
            </w:pPr>
            <w:r w:rsidRPr="00B209C7">
              <w:rPr>
                <w:color w:val="000000"/>
                <w:sz w:val="14"/>
                <w:szCs w:val="14"/>
              </w:rPr>
              <w:t>-- Other</w:t>
            </w:r>
          </w:p>
        </w:tc>
        <w:tc>
          <w:tcPr>
            <w:tcW w:w="728" w:type="dxa"/>
            <w:hideMark/>
          </w:tcPr>
          <w:p w14:paraId="6E5DF6A3" w14:textId="77777777" w:rsidR="0065314F" w:rsidRPr="00B209C7" w:rsidRDefault="0065314F" w:rsidP="003E18EA">
            <w:pPr>
              <w:jc w:val="center"/>
              <w:rPr>
                <w:color w:val="000000"/>
                <w:sz w:val="14"/>
                <w:szCs w:val="14"/>
              </w:rPr>
            </w:pPr>
            <w:r w:rsidRPr="00B209C7">
              <w:rPr>
                <w:color w:val="000000"/>
                <w:sz w:val="14"/>
                <w:szCs w:val="14"/>
              </w:rPr>
              <w:t>100%</w:t>
            </w:r>
          </w:p>
        </w:tc>
        <w:tc>
          <w:tcPr>
            <w:tcW w:w="1227" w:type="dxa"/>
            <w:hideMark/>
          </w:tcPr>
          <w:p w14:paraId="25CBAD13" w14:textId="77777777" w:rsidR="0065314F" w:rsidRPr="00B209C7" w:rsidRDefault="0065314F" w:rsidP="003E18EA">
            <w:pPr>
              <w:jc w:val="center"/>
              <w:rPr>
                <w:color w:val="000000"/>
                <w:sz w:val="14"/>
                <w:szCs w:val="14"/>
              </w:rPr>
            </w:pPr>
          </w:p>
        </w:tc>
        <w:tc>
          <w:tcPr>
            <w:tcW w:w="1124" w:type="dxa"/>
            <w:hideMark/>
          </w:tcPr>
          <w:p w14:paraId="11BB6E13" w14:textId="77777777" w:rsidR="0065314F" w:rsidRPr="00B209C7" w:rsidRDefault="0065314F" w:rsidP="003E18EA">
            <w:pPr>
              <w:jc w:val="center"/>
              <w:rPr>
                <w:color w:val="000000"/>
                <w:sz w:val="14"/>
                <w:szCs w:val="14"/>
              </w:rPr>
            </w:pPr>
            <w:r w:rsidRPr="00B209C7">
              <w:rPr>
                <w:color w:val="000000"/>
                <w:sz w:val="14"/>
                <w:szCs w:val="14"/>
              </w:rPr>
              <w:t>15122900</w:t>
            </w:r>
          </w:p>
        </w:tc>
        <w:tc>
          <w:tcPr>
            <w:tcW w:w="1162" w:type="dxa"/>
            <w:hideMark/>
          </w:tcPr>
          <w:p w14:paraId="5E7A7CE8" w14:textId="77777777" w:rsidR="0065314F" w:rsidRPr="00B209C7" w:rsidRDefault="0047253B" w:rsidP="003E18EA">
            <w:pPr>
              <w:jc w:val="center"/>
              <w:rPr>
                <w:color w:val="000000"/>
                <w:sz w:val="14"/>
                <w:szCs w:val="14"/>
              </w:rPr>
            </w:pPr>
            <w:r w:rsidRPr="00B209C7">
              <w:rPr>
                <w:color w:val="000000"/>
                <w:sz w:val="14"/>
                <w:szCs w:val="14"/>
              </w:rPr>
              <w:t xml:space="preserve">PKR </w:t>
            </w:r>
            <w:r w:rsidR="0065314F" w:rsidRPr="00B209C7">
              <w:rPr>
                <w:color w:val="000000"/>
                <w:sz w:val="14"/>
                <w:szCs w:val="14"/>
              </w:rPr>
              <w:t>16800/MT</w:t>
            </w:r>
          </w:p>
        </w:tc>
        <w:tc>
          <w:tcPr>
            <w:tcW w:w="1173" w:type="dxa"/>
            <w:hideMark/>
          </w:tcPr>
          <w:p w14:paraId="1C16BE5A" w14:textId="77777777" w:rsidR="0065314F" w:rsidRPr="00B209C7" w:rsidRDefault="0065314F" w:rsidP="003E18EA">
            <w:pPr>
              <w:jc w:val="center"/>
              <w:rPr>
                <w:color w:val="000000"/>
                <w:sz w:val="14"/>
                <w:szCs w:val="14"/>
              </w:rPr>
            </w:pPr>
          </w:p>
        </w:tc>
      </w:tr>
      <w:tr w:rsidR="0065314F" w:rsidRPr="00B209C7" w14:paraId="0A64FBFD" w14:textId="77777777" w:rsidTr="0065314F">
        <w:trPr>
          <w:cnfStyle w:val="000000010000" w:firstRow="0" w:lastRow="0" w:firstColumn="0" w:lastColumn="0" w:oddVBand="0" w:evenVBand="0" w:oddHBand="0" w:evenHBand="1" w:firstRowFirstColumn="0" w:firstRowLastColumn="0" w:lastRowFirstColumn="0" w:lastRowLastColumn="0"/>
          <w:trHeight w:val="20"/>
        </w:trPr>
        <w:tc>
          <w:tcPr>
            <w:tcW w:w="1060" w:type="dxa"/>
            <w:hideMark/>
          </w:tcPr>
          <w:p w14:paraId="759DB0B1" w14:textId="77777777" w:rsidR="0065314F" w:rsidRPr="00B209C7" w:rsidRDefault="0065314F" w:rsidP="003E18EA">
            <w:pPr>
              <w:jc w:val="left"/>
              <w:rPr>
                <w:color w:val="000000"/>
                <w:sz w:val="14"/>
                <w:szCs w:val="14"/>
              </w:rPr>
            </w:pPr>
            <w:r w:rsidRPr="00B209C7">
              <w:rPr>
                <w:color w:val="000000"/>
                <w:sz w:val="14"/>
                <w:szCs w:val="14"/>
              </w:rPr>
              <w:t>1521</w:t>
            </w:r>
          </w:p>
        </w:tc>
        <w:tc>
          <w:tcPr>
            <w:tcW w:w="2716" w:type="dxa"/>
            <w:noWrap/>
            <w:hideMark/>
          </w:tcPr>
          <w:p w14:paraId="3D905CF4" w14:textId="77777777" w:rsidR="0065314F" w:rsidRPr="00B209C7" w:rsidRDefault="0065314F" w:rsidP="003E18EA">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728" w:type="dxa"/>
            <w:hideMark/>
          </w:tcPr>
          <w:p w14:paraId="664AD0C8" w14:textId="77777777" w:rsidR="0065314F" w:rsidRPr="00B209C7" w:rsidRDefault="0065314F" w:rsidP="003E18EA">
            <w:pPr>
              <w:jc w:val="center"/>
              <w:rPr>
                <w:color w:val="000000"/>
                <w:sz w:val="14"/>
                <w:szCs w:val="14"/>
              </w:rPr>
            </w:pPr>
          </w:p>
        </w:tc>
        <w:tc>
          <w:tcPr>
            <w:tcW w:w="1227" w:type="dxa"/>
            <w:hideMark/>
          </w:tcPr>
          <w:p w14:paraId="5F38882F" w14:textId="77777777" w:rsidR="0065314F" w:rsidRPr="00B209C7" w:rsidRDefault="0065314F" w:rsidP="003E18EA">
            <w:pPr>
              <w:jc w:val="center"/>
              <w:rPr>
                <w:color w:val="000000"/>
                <w:sz w:val="14"/>
                <w:szCs w:val="14"/>
              </w:rPr>
            </w:pPr>
          </w:p>
        </w:tc>
        <w:tc>
          <w:tcPr>
            <w:tcW w:w="1124" w:type="dxa"/>
            <w:hideMark/>
          </w:tcPr>
          <w:p w14:paraId="16CD52C3" w14:textId="77777777" w:rsidR="0065314F" w:rsidRPr="00B209C7" w:rsidRDefault="0065314F" w:rsidP="003E18EA">
            <w:pPr>
              <w:jc w:val="center"/>
              <w:rPr>
                <w:color w:val="000000"/>
                <w:sz w:val="14"/>
                <w:szCs w:val="14"/>
              </w:rPr>
            </w:pPr>
          </w:p>
        </w:tc>
        <w:tc>
          <w:tcPr>
            <w:tcW w:w="1162" w:type="dxa"/>
            <w:hideMark/>
          </w:tcPr>
          <w:p w14:paraId="5DECB497" w14:textId="77777777" w:rsidR="0065314F" w:rsidRPr="00B209C7" w:rsidRDefault="0065314F" w:rsidP="003E18EA">
            <w:pPr>
              <w:jc w:val="center"/>
              <w:rPr>
                <w:color w:val="000000"/>
                <w:sz w:val="14"/>
                <w:szCs w:val="14"/>
              </w:rPr>
            </w:pPr>
          </w:p>
        </w:tc>
        <w:tc>
          <w:tcPr>
            <w:tcW w:w="1173" w:type="dxa"/>
            <w:hideMark/>
          </w:tcPr>
          <w:p w14:paraId="5CD8F612" w14:textId="77777777" w:rsidR="0065314F" w:rsidRPr="00B209C7" w:rsidRDefault="0065314F" w:rsidP="003E18EA">
            <w:pPr>
              <w:jc w:val="center"/>
              <w:rPr>
                <w:color w:val="000000"/>
                <w:sz w:val="14"/>
                <w:szCs w:val="14"/>
              </w:rPr>
            </w:pPr>
          </w:p>
        </w:tc>
      </w:tr>
      <w:tr w:rsidR="0065314F" w:rsidRPr="00B209C7" w14:paraId="3BE7AD28" w14:textId="77777777" w:rsidTr="0065314F">
        <w:trPr>
          <w:trHeight w:val="20"/>
        </w:trPr>
        <w:tc>
          <w:tcPr>
            <w:tcW w:w="1060" w:type="dxa"/>
            <w:hideMark/>
          </w:tcPr>
          <w:p w14:paraId="5F23DE84" w14:textId="77777777" w:rsidR="0065314F" w:rsidRPr="00B209C7" w:rsidRDefault="0065314F" w:rsidP="003E18EA">
            <w:pPr>
              <w:jc w:val="left"/>
              <w:rPr>
                <w:color w:val="000000"/>
                <w:sz w:val="14"/>
                <w:szCs w:val="14"/>
              </w:rPr>
            </w:pPr>
            <w:r w:rsidRPr="00B209C7">
              <w:rPr>
                <w:color w:val="000000"/>
                <w:sz w:val="14"/>
                <w:szCs w:val="14"/>
              </w:rPr>
              <w:t>15211000</w:t>
            </w:r>
          </w:p>
        </w:tc>
        <w:tc>
          <w:tcPr>
            <w:tcW w:w="2716" w:type="dxa"/>
            <w:hideMark/>
          </w:tcPr>
          <w:p w14:paraId="7E1C6456" w14:textId="77777777" w:rsidR="0065314F" w:rsidRPr="00B209C7" w:rsidRDefault="0065314F" w:rsidP="003E18EA">
            <w:pPr>
              <w:jc w:val="left"/>
              <w:rPr>
                <w:color w:val="000000"/>
                <w:sz w:val="14"/>
                <w:szCs w:val="14"/>
              </w:rPr>
            </w:pPr>
            <w:r w:rsidRPr="00B209C7">
              <w:rPr>
                <w:color w:val="000000"/>
                <w:sz w:val="14"/>
                <w:szCs w:val="14"/>
              </w:rPr>
              <w:t>- Vegetable waxes</w:t>
            </w:r>
          </w:p>
        </w:tc>
        <w:tc>
          <w:tcPr>
            <w:tcW w:w="728" w:type="dxa"/>
            <w:hideMark/>
          </w:tcPr>
          <w:p w14:paraId="22423726" w14:textId="77777777" w:rsidR="0065314F" w:rsidRPr="00B209C7" w:rsidRDefault="0065314F" w:rsidP="003E18EA">
            <w:pPr>
              <w:jc w:val="center"/>
              <w:rPr>
                <w:color w:val="000000"/>
                <w:sz w:val="14"/>
                <w:szCs w:val="14"/>
              </w:rPr>
            </w:pPr>
            <w:r w:rsidRPr="00B209C7">
              <w:rPr>
                <w:color w:val="000000"/>
                <w:sz w:val="14"/>
                <w:szCs w:val="14"/>
              </w:rPr>
              <w:t>100%</w:t>
            </w:r>
          </w:p>
        </w:tc>
        <w:tc>
          <w:tcPr>
            <w:tcW w:w="1227" w:type="dxa"/>
            <w:hideMark/>
          </w:tcPr>
          <w:p w14:paraId="614A62AD" w14:textId="77777777" w:rsidR="0065314F" w:rsidRPr="00B209C7" w:rsidRDefault="0065314F" w:rsidP="003E18EA">
            <w:pPr>
              <w:jc w:val="center"/>
              <w:rPr>
                <w:color w:val="000000"/>
                <w:sz w:val="14"/>
                <w:szCs w:val="14"/>
              </w:rPr>
            </w:pPr>
          </w:p>
        </w:tc>
        <w:tc>
          <w:tcPr>
            <w:tcW w:w="1124" w:type="dxa"/>
            <w:hideMark/>
          </w:tcPr>
          <w:p w14:paraId="7DB877B0" w14:textId="77777777" w:rsidR="0065314F" w:rsidRPr="00B209C7" w:rsidRDefault="0065314F" w:rsidP="003E18EA">
            <w:pPr>
              <w:jc w:val="center"/>
              <w:rPr>
                <w:color w:val="000000"/>
                <w:sz w:val="14"/>
                <w:szCs w:val="14"/>
              </w:rPr>
            </w:pPr>
            <w:r w:rsidRPr="00B209C7">
              <w:rPr>
                <w:color w:val="000000"/>
                <w:sz w:val="14"/>
                <w:szCs w:val="14"/>
              </w:rPr>
              <w:t>15211000</w:t>
            </w:r>
          </w:p>
        </w:tc>
        <w:tc>
          <w:tcPr>
            <w:tcW w:w="1162" w:type="dxa"/>
            <w:hideMark/>
          </w:tcPr>
          <w:p w14:paraId="28D489E8" w14:textId="77777777" w:rsidR="0065314F" w:rsidRPr="00B209C7" w:rsidRDefault="0065314F" w:rsidP="003E18EA">
            <w:pPr>
              <w:jc w:val="center"/>
              <w:rPr>
                <w:color w:val="000000"/>
                <w:sz w:val="14"/>
                <w:szCs w:val="14"/>
              </w:rPr>
            </w:pPr>
            <w:r w:rsidRPr="00B209C7">
              <w:rPr>
                <w:color w:val="000000"/>
                <w:sz w:val="14"/>
                <w:szCs w:val="14"/>
              </w:rPr>
              <w:t>11%</w:t>
            </w:r>
          </w:p>
        </w:tc>
        <w:tc>
          <w:tcPr>
            <w:tcW w:w="1173" w:type="dxa"/>
            <w:hideMark/>
          </w:tcPr>
          <w:p w14:paraId="7CBB6391" w14:textId="77777777" w:rsidR="0065314F" w:rsidRPr="00B209C7" w:rsidRDefault="0065314F" w:rsidP="003E18EA">
            <w:pPr>
              <w:jc w:val="center"/>
              <w:rPr>
                <w:color w:val="000000"/>
                <w:sz w:val="14"/>
                <w:szCs w:val="14"/>
              </w:rPr>
            </w:pPr>
          </w:p>
        </w:tc>
      </w:tr>
      <w:tr w:rsidR="0065314F" w:rsidRPr="00B209C7" w14:paraId="3033EDAB" w14:textId="77777777" w:rsidTr="0065314F">
        <w:trPr>
          <w:cnfStyle w:val="000000010000" w:firstRow="0" w:lastRow="0" w:firstColumn="0" w:lastColumn="0" w:oddVBand="0" w:evenVBand="0" w:oddHBand="0" w:evenHBand="1" w:firstRowFirstColumn="0" w:firstRowLastColumn="0" w:lastRowFirstColumn="0" w:lastRowLastColumn="0"/>
          <w:trHeight w:val="20"/>
        </w:trPr>
        <w:tc>
          <w:tcPr>
            <w:tcW w:w="1060" w:type="dxa"/>
            <w:hideMark/>
          </w:tcPr>
          <w:p w14:paraId="41EABE8F" w14:textId="77777777" w:rsidR="0065314F" w:rsidRPr="00B209C7" w:rsidRDefault="0065314F" w:rsidP="003E18EA">
            <w:pPr>
              <w:jc w:val="left"/>
              <w:rPr>
                <w:color w:val="000000"/>
                <w:sz w:val="14"/>
                <w:szCs w:val="14"/>
              </w:rPr>
            </w:pPr>
            <w:r w:rsidRPr="00B209C7">
              <w:rPr>
                <w:color w:val="000000"/>
                <w:sz w:val="14"/>
                <w:szCs w:val="14"/>
              </w:rPr>
              <w:t>2306</w:t>
            </w:r>
          </w:p>
        </w:tc>
        <w:tc>
          <w:tcPr>
            <w:tcW w:w="2716" w:type="dxa"/>
            <w:hideMark/>
          </w:tcPr>
          <w:p w14:paraId="659D446C" w14:textId="77777777" w:rsidR="0065314F" w:rsidRPr="00B209C7" w:rsidRDefault="0065314F" w:rsidP="003E18EA">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728" w:type="dxa"/>
            <w:hideMark/>
          </w:tcPr>
          <w:p w14:paraId="5D56C038" w14:textId="77777777" w:rsidR="0065314F" w:rsidRPr="00B209C7" w:rsidRDefault="0065314F" w:rsidP="003E18EA">
            <w:pPr>
              <w:jc w:val="center"/>
              <w:rPr>
                <w:color w:val="000000"/>
                <w:sz w:val="14"/>
                <w:szCs w:val="14"/>
              </w:rPr>
            </w:pPr>
          </w:p>
        </w:tc>
        <w:tc>
          <w:tcPr>
            <w:tcW w:w="1227" w:type="dxa"/>
            <w:hideMark/>
          </w:tcPr>
          <w:p w14:paraId="64190E24" w14:textId="77777777" w:rsidR="0065314F" w:rsidRPr="00B209C7" w:rsidRDefault="0065314F" w:rsidP="003E18EA">
            <w:pPr>
              <w:jc w:val="center"/>
              <w:rPr>
                <w:color w:val="000000"/>
                <w:sz w:val="14"/>
                <w:szCs w:val="14"/>
              </w:rPr>
            </w:pPr>
          </w:p>
        </w:tc>
        <w:tc>
          <w:tcPr>
            <w:tcW w:w="1124" w:type="dxa"/>
            <w:hideMark/>
          </w:tcPr>
          <w:p w14:paraId="30406733" w14:textId="77777777" w:rsidR="0065314F" w:rsidRPr="00B209C7" w:rsidRDefault="0065314F" w:rsidP="003E18EA">
            <w:pPr>
              <w:jc w:val="center"/>
              <w:rPr>
                <w:color w:val="000000"/>
                <w:sz w:val="14"/>
                <w:szCs w:val="14"/>
              </w:rPr>
            </w:pPr>
          </w:p>
        </w:tc>
        <w:tc>
          <w:tcPr>
            <w:tcW w:w="1162" w:type="dxa"/>
            <w:hideMark/>
          </w:tcPr>
          <w:p w14:paraId="31C3ED7D" w14:textId="77777777" w:rsidR="0065314F" w:rsidRPr="00B209C7" w:rsidRDefault="0065314F" w:rsidP="003E18EA">
            <w:pPr>
              <w:jc w:val="center"/>
              <w:rPr>
                <w:color w:val="000000"/>
                <w:sz w:val="14"/>
                <w:szCs w:val="14"/>
              </w:rPr>
            </w:pPr>
          </w:p>
        </w:tc>
        <w:tc>
          <w:tcPr>
            <w:tcW w:w="1173" w:type="dxa"/>
            <w:hideMark/>
          </w:tcPr>
          <w:p w14:paraId="447AA5B5" w14:textId="77777777" w:rsidR="0065314F" w:rsidRPr="00B209C7" w:rsidRDefault="0065314F" w:rsidP="003E18EA">
            <w:pPr>
              <w:jc w:val="center"/>
              <w:rPr>
                <w:color w:val="000000"/>
                <w:sz w:val="14"/>
                <w:szCs w:val="14"/>
              </w:rPr>
            </w:pPr>
          </w:p>
        </w:tc>
      </w:tr>
      <w:tr w:rsidR="0065314F" w:rsidRPr="00B209C7" w14:paraId="6A5A5BBA" w14:textId="77777777" w:rsidTr="0065314F">
        <w:trPr>
          <w:trHeight w:val="20"/>
        </w:trPr>
        <w:tc>
          <w:tcPr>
            <w:tcW w:w="1060" w:type="dxa"/>
            <w:hideMark/>
          </w:tcPr>
          <w:p w14:paraId="53317596" w14:textId="77777777" w:rsidR="0065314F" w:rsidRPr="00B209C7" w:rsidRDefault="0065314F" w:rsidP="003E18EA">
            <w:pPr>
              <w:jc w:val="left"/>
              <w:rPr>
                <w:color w:val="000000"/>
                <w:sz w:val="14"/>
                <w:szCs w:val="14"/>
              </w:rPr>
            </w:pPr>
            <w:r w:rsidRPr="00B209C7">
              <w:rPr>
                <w:color w:val="000000"/>
                <w:sz w:val="14"/>
                <w:szCs w:val="14"/>
              </w:rPr>
              <w:t>23061000</w:t>
            </w:r>
          </w:p>
        </w:tc>
        <w:tc>
          <w:tcPr>
            <w:tcW w:w="2716" w:type="dxa"/>
            <w:hideMark/>
          </w:tcPr>
          <w:p w14:paraId="2B78EBBD" w14:textId="77777777" w:rsidR="0065314F" w:rsidRPr="00B209C7" w:rsidRDefault="0065314F" w:rsidP="003E18EA">
            <w:pPr>
              <w:jc w:val="left"/>
              <w:rPr>
                <w:color w:val="000000"/>
                <w:sz w:val="14"/>
                <w:szCs w:val="14"/>
              </w:rPr>
            </w:pPr>
            <w:r w:rsidRPr="00B209C7">
              <w:rPr>
                <w:color w:val="000000"/>
                <w:sz w:val="14"/>
                <w:szCs w:val="14"/>
              </w:rPr>
              <w:t>- Of cotton seeds</w:t>
            </w:r>
          </w:p>
        </w:tc>
        <w:tc>
          <w:tcPr>
            <w:tcW w:w="728" w:type="dxa"/>
            <w:hideMark/>
          </w:tcPr>
          <w:p w14:paraId="58F868E2" w14:textId="77777777" w:rsidR="0065314F" w:rsidRPr="00B209C7" w:rsidRDefault="0065314F" w:rsidP="003E18EA">
            <w:pPr>
              <w:jc w:val="center"/>
              <w:rPr>
                <w:color w:val="000000"/>
                <w:sz w:val="14"/>
                <w:szCs w:val="14"/>
              </w:rPr>
            </w:pPr>
            <w:r w:rsidRPr="00B209C7">
              <w:rPr>
                <w:color w:val="000000"/>
                <w:sz w:val="14"/>
                <w:szCs w:val="14"/>
              </w:rPr>
              <w:t>100%</w:t>
            </w:r>
          </w:p>
        </w:tc>
        <w:tc>
          <w:tcPr>
            <w:tcW w:w="1227" w:type="dxa"/>
            <w:hideMark/>
          </w:tcPr>
          <w:p w14:paraId="4CDC7AEC" w14:textId="77777777" w:rsidR="0065314F" w:rsidRPr="00B209C7" w:rsidRDefault="0065314F" w:rsidP="003E18EA">
            <w:pPr>
              <w:jc w:val="center"/>
              <w:rPr>
                <w:color w:val="000000"/>
                <w:sz w:val="14"/>
                <w:szCs w:val="14"/>
              </w:rPr>
            </w:pPr>
          </w:p>
        </w:tc>
        <w:tc>
          <w:tcPr>
            <w:tcW w:w="1124" w:type="dxa"/>
            <w:hideMark/>
          </w:tcPr>
          <w:p w14:paraId="41647AE3" w14:textId="77777777" w:rsidR="0065314F" w:rsidRPr="00B209C7" w:rsidRDefault="0065314F" w:rsidP="003E18EA">
            <w:pPr>
              <w:jc w:val="center"/>
              <w:rPr>
                <w:color w:val="000000"/>
                <w:sz w:val="14"/>
                <w:szCs w:val="14"/>
              </w:rPr>
            </w:pPr>
            <w:r w:rsidRPr="00B209C7">
              <w:rPr>
                <w:color w:val="000000"/>
                <w:sz w:val="14"/>
                <w:szCs w:val="14"/>
              </w:rPr>
              <w:t>23061000</w:t>
            </w:r>
          </w:p>
        </w:tc>
        <w:tc>
          <w:tcPr>
            <w:tcW w:w="1162" w:type="dxa"/>
            <w:hideMark/>
          </w:tcPr>
          <w:p w14:paraId="46CB376C" w14:textId="77777777" w:rsidR="0065314F" w:rsidRPr="00B209C7" w:rsidRDefault="0065314F" w:rsidP="003E18EA">
            <w:pPr>
              <w:jc w:val="center"/>
              <w:rPr>
                <w:color w:val="000000"/>
                <w:sz w:val="14"/>
                <w:szCs w:val="14"/>
              </w:rPr>
            </w:pPr>
            <w:r w:rsidRPr="00B209C7">
              <w:rPr>
                <w:color w:val="000000"/>
                <w:sz w:val="14"/>
                <w:szCs w:val="14"/>
              </w:rPr>
              <w:t>11%</w:t>
            </w:r>
          </w:p>
        </w:tc>
        <w:tc>
          <w:tcPr>
            <w:tcW w:w="1173" w:type="dxa"/>
            <w:hideMark/>
          </w:tcPr>
          <w:p w14:paraId="7D1A05B8" w14:textId="77777777" w:rsidR="0065314F" w:rsidRPr="00B209C7" w:rsidRDefault="0065314F" w:rsidP="003E18EA">
            <w:pPr>
              <w:jc w:val="center"/>
              <w:rPr>
                <w:color w:val="000000"/>
                <w:sz w:val="14"/>
                <w:szCs w:val="14"/>
              </w:rPr>
            </w:pPr>
          </w:p>
        </w:tc>
      </w:tr>
      <w:tr w:rsidR="0065314F" w:rsidRPr="00B209C7" w14:paraId="41322C6A" w14:textId="77777777" w:rsidTr="0065314F">
        <w:trPr>
          <w:cnfStyle w:val="000000010000" w:firstRow="0" w:lastRow="0" w:firstColumn="0" w:lastColumn="0" w:oddVBand="0" w:evenVBand="0" w:oddHBand="0" w:evenHBand="1" w:firstRowFirstColumn="0" w:firstRowLastColumn="0" w:lastRowFirstColumn="0" w:lastRowLastColumn="0"/>
          <w:trHeight w:val="20"/>
        </w:trPr>
        <w:tc>
          <w:tcPr>
            <w:tcW w:w="1060" w:type="dxa"/>
            <w:hideMark/>
          </w:tcPr>
          <w:p w14:paraId="277DE063" w14:textId="77777777" w:rsidR="0065314F" w:rsidRPr="00B209C7" w:rsidRDefault="0065314F" w:rsidP="003E18EA">
            <w:pPr>
              <w:jc w:val="left"/>
              <w:rPr>
                <w:color w:val="000000"/>
                <w:sz w:val="14"/>
                <w:szCs w:val="14"/>
              </w:rPr>
            </w:pPr>
            <w:r w:rsidRPr="00B209C7">
              <w:rPr>
                <w:color w:val="000000"/>
                <w:sz w:val="14"/>
                <w:szCs w:val="14"/>
              </w:rPr>
              <w:t>2936</w:t>
            </w:r>
          </w:p>
        </w:tc>
        <w:tc>
          <w:tcPr>
            <w:tcW w:w="2716" w:type="dxa"/>
            <w:hideMark/>
          </w:tcPr>
          <w:p w14:paraId="23160C6F" w14:textId="77777777" w:rsidR="0065314F" w:rsidRPr="00B209C7" w:rsidRDefault="0065314F" w:rsidP="003E18EA">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728" w:type="dxa"/>
            <w:hideMark/>
          </w:tcPr>
          <w:p w14:paraId="1FE7C954" w14:textId="77777777" w:rsidR="0065314F" w:rsidRPr="00B209C7" w:rsidRDefault="0065314F" w:rsidP="003E18EA">
            <w:pPr>
              <w:jc w:val="center"/>
              <w:rPr>
                <w:color w:val="000000"/>
                <w:sz w:val="14"/>
                <w:szCs w:val="14"/>
              </w:rPr>
            </w:pPr>
          </w:p>
        </w:tc>
        <w:tc>
          <w:tcPr>
            <w:tcW w:w="1227" w:type="dxa"/>
            <w:hideMark/>
          </w:tcPr>
          <w:p w14:paraId="1A236E8A" w14:textId="77777777" w:rsidR="0065314F" w:rsidRPr="00B209C7" w:rsidRDefault="0065314F" w:rsidP="003E18EA">
            <w:pPr>
              <w:jc w:val="center"/>
              <w:rPr>
                <w:color w:val="000000"/>
                <w:sz w:val="14"/>
                <w:szCs w:val="14"/>
              </w:rPr>
            </w:pPr>
          </w:p>
        </w:tc>
        <w:tc>
          <w:tcPr>
            <w:tcW w:w="1124" w:type="dxa"/>
            <w:hideMark/>
          </w:tcPr>
          <w:p w14:paraId="5C54617F" w14:textId="77777777" w:rsidR="0065314F" w:rsidRPr="00B209C7" w:rsidRDefault="0065314F" w:rsidP="003E18EA">
            <w:pPr>
              <w:jc w:val="center"/>
              <w:rPr>
                <w:color w:val="000000"/>
                <w:sz w:val="14"/>
                <w:szCs w:val="14"/>
              </w:rPr>
            </w:pPr>
          </w:p>
        </w:tc>
        <w:tc>
          <w:tcPr>
            <w:tcW w:w="1162" w:type="dxa"/>
            <w:hideMark/>
          </w:tcPr>
          <w:p w14:paraId="2C2D3C46" w14:textId="77777777" w:rsidR="0065314F" w:rsidRPr="00B209C7" w:rsidRDefault="0065314F" w:rsidP="003E18EA">
            <w:pPr>
              <w:jc w:val="center"/>
              <w:rPr>
                <w:color w:val="000000"/>
                <w:sz w:val="14"/>
                <w:szCs w:val="14"/>
              </w:rPr>
            </w:pPr>
          </w:p>
        </w:tc>
        <w:tc>
          <w:tcPr>
            <w:tcW w:w="1173" w:type="dxa"/>
            <w:hideMark/>
          </w:tcPr>
          <w:p w14:paraId="5E6E1BED" w14:textId="77777777" w:rsidR="0065314F" w:rsidRPr="00B209C7" w:rsidRDefault="0065314F" w:rsidP="003E18EA">
            <w:pPr>
              <w:jc w:val="center"/>
              <w:rPr>
                <w:color w:val="000000"/>
                <w:sz w:val="14"/>
                <w:szCs w:val="14"/>
              </w:rPr>
            </w:pPr>
          </w:p>
        </w:tc>
      </w:tr>
      <w:tr w:rsidR="0065314F" w:rsidRPr="00B209C7" w14:paraId="07DA3B37" w14:textId="77777777" w:rsidTr="0065314F">
        <w:trPr>
          <w:trHeight w:val="20"/>
        </w:trPr>
        <w:tc>
          <w:tcPr>
            <w:tcW w:w="1060" w:type="dxa"/>
            <w:hideMark/>
          </w:tcPr>
          <w:p w14:paraId="3CDEA5C4" w14:textId="77777777" w:rsidR="0065314F" w:rsidRPr="00B209C7" w:rsidRDefault="0065314F" w:rsidP="003E18EA">
            <w:pPr>
              <w:jc w:val="left"/>
              <w:rPr>
                <w:color w:val="000000"/>
                <w:sz w:val="14"/>
                <w:szCs w:val="14"/>
              </w:rPr>
            </w:pPr>
            <w:r w:rsidRPr="00B209C7">
              <w:rPr>
                <w:color w:val="000000"/>
                <w:sz w:val="14"/>
                <w:szCs w:val="14"/>
              </w:rPr>
              <w:t>29362400</w:t>
            </w:r>
          </w:p>
        </w:tc>
        <w:tc>
          <w:tcPr>
            <w:tcW w:w="2716" w:type="dxa"/>
            <w:hideMark/>
          </w:tcPr>
          <w:p w14:paraId="448A2014" w14:textId="77777777" w:rsidR="0065314F" w:rsidRPr="00B209C7" w:rsidRDefault="0065314F" w:rsidP="003E18EA">
            <w:pPr>
              <w:jc w:val="left"/>
              <w:rPr>
                <w:color w:val="000000"/>
                <w:sz w:val="14"/>
                <w:szCs w:val="14"/>
              </w:rPr>
            </w:pPr>
            <w:r w:rsidRPr="00B209C7">
              <w:rPr>
                <w:color w:val="000000"/>
                <w:sz w:val="14"/>
                <w:szCs w:val="14"/>
              </w:rPr>
              <w:t>-- D- or DL-Pantothenic acid (Vitamin B3 or Vitamin B5) and its derivatives</w:t>
            </w:r>
          </w:p>
        </w:tc>
        <w:tc>
          <w:tcPr>
            <w:tcW w:w="728" w:type="dxa"/>
            <w:hideMark/>
          </w:tcPr>
          <w:p w14:paraId="01FD6ADF" w14:textId="77777777" w:rsidR="0065314F" w:rsidRPr="00B209C7" w:rsidRDefault="0065314F" w:rsidP="003E18EA">
            <w:pPr>
              <w:jc w:val="center"/>
              <w:rPr>
                <w:color w:val="000000"/>
                <w:sz w:val="14"/>
                <w:szCs w:val="14"/>
              </w:rPr>
            </w:pPr>
            <w:r w:rsidRPr="00B209C7">
              <w:rPr>
                <w:color w:val="000000"/>
                <w:sz w:val="14"/>
                <w:szCs w:val="14"/>
              </w:rPr>
              <w:t>50%</w:t>
            </w:r>
          </w:p>
        </w:tc>
        <w:tc>
          <w:tcPr>
            <w:tcW w:w="1227" w:type="dxa"/>
            <w:hideMark/>
          </w:tcPr>
          <w:p w14:paraId="71F9AB0D" w14:textId="77777777" w:rsidR="0065314F" w:rsidRPr="00B209C7" w:rsidRDefault="0065314F" w:rsidP="003E18EA">
            <w:pPr>
              <w:jc w:val="center"/>
              <w:rPr>
                <w:color w:val="000000"/>
                <w:sz w:val="14"/>
                <w:szCs w:val="14"/>
              </w:rPr>
            </w:pPr>
          </w:p>
        </w:tc>
        <w:tc>
          <w:tcPr>
            <w:tcW w:w="1124" w:type="dxa"/>
            <w:hideMark/>
          </w:tcPr>
          <w:p w14:paraId="1223FADA" w14:textId="77777777" w:rsidR="0065314F" w:rsidRPr="00B209C7" w:rsidRDefault="0065314F" w:rsidP="003E18EA">
            <w:pPr>
              <w:jc w:val="center"/>
              <w:rPr>
                <w:color w:val="000000"/>
                <w:sz w:val="14"/>
                <w:szCs w:val="14"/>
              </w:rPr>
            </w:pPr>
            <w:r w:rsidRPr="00B209C7">
              <w:rPr>
                <w:color w:val="000000"/>
                <w:sz w:val="14"/>
                <w:szCs w:val="14"/>
              </w:rPr>
              <w:t>29362400</w:t>
            </w:r>
          </w:p>
        </w:tc>
        <w:tc>
          <w:tcPr>
            <w:tcW w:w="1162" w:type="dxa"/>
            <w:hideMark/>
          </w:tcPr>
          <w:p w14:paraId="095B419C" w14:textId="77777777" w:rsidR="0065314F" w:rsidRPr="00B209C7" w:rsidRDefault="0065314F" w:rsidP="003E18EA">
            <w:pPr>
              <w:jc w:val="center"/>
              <w:rPr>
                <w:color w:val="000000"/>
                <w:sz w:val="14"/>
                <w:szCs w:val="14"/>
              </w:rPr>
            </w:pPr>
            <w:r w:rsidRPr="00B209C7">
              <w:rPr>
                <w:color w:val="000000"/>
                <w:sz w:val="14"/>
                <w:szCs w:val="14"/>
              </w:rPr>
              <w:t>3%</w:t>
            </w:r>
          </w:p>
        </w:tc>
        <w:tc>
          <w:tcPr>
            <w:tcW w:w="1173" w:type="dxa"/>
            <w:hideMark/>
          </w:tcPr>
          <w:p w14:paraId="0CF0AAEF" w14:textId="77777777" w:rsidR="0065314F" w:rsidRPr="00B209C7" w:rsidRDefault="0065314F" w:rsidP="003E18EA">
            <w:pPr>
              <w:jc w:val="center"/>
              <w:rPr>
                <w:color w:val="000000"/>
                <w:sz w:val="14"/>
                <w:szCs w:val="14"/>
              </w:rPr>
            </w:pPr>
          </w:p>
        </w:tc>
      </w:tr>
      <w:tr w:rsidR="0065314F" w:rsidRPr="00B209C7" w14:paraId="37B218C6" w14:textId="77777777" w:rsidTr="0065314F">
        <w:trPr>
          <w:cnfStyle w:val="000000010000" w:firstRow="0" w:lastRow="0" w:firstColumn="0" w:lastColumn="0" w:oddVBand="0" w:evenVBand="0" w:oddHBand="0" w:evenHBand="1" w:firstRowFirstColumn="0" w:firstRowLastColumn="0" w:lastRowFirstColumn="0" w:lastRowLastColumn="0"/>
          <w:trHeight w:val="20"/>
        </w:trPr>
        <w:tc>
          <w:tcPr>
            <w:tcW w:w="1060" w:type="dxa"/>
            <w:hideMark/>
          </w:tcPr>
          <w:p w14:paraId="5A1E5CC9" w14:textId="77777777" w:rsidR="0065314F" w:rsidRPr="00B209C7" w:rsidRDefault="0065314F" w:rsidP="003E18EA">
            <w:pPr>
              <w:jc w:val="left"/>
              <w:rPr>
                <w:color w:val="000000"/>
                <w:sz w:val="14"/>
                <w:szCs w:val="14"/>
              </w:rPr>
            </w:pPr>
            <w:r w:rsidRPr="00B209C7">
              <w:rPr>
                <w:color w:val="000000"/>
                <w:sz w:val="14"/>
                <w:szCs w:val="14"/>
              </w:rPr>
              <w:t>29362800</w:t>
            </w:r>
          </w:p>
        </w:tc>
        <w:tc>
          <w:tcPr>
            <w:tcW w:w="2716" w:type="dxa"/>
            <w:hideMark/>
          </w:tcPr>
          <w:p w14:paraId="59DA6083" w14:textId="77777777" w:rsidR="0065314F" w:rsidRPr="00B209C7" w:rsidRDefault="0065314F" w:rsidP="003E18EA">
            <w:pPr>
              <w:jc w:val="left"/>
              <w:rPr>
                <w:color w:val="000000"/>
                <w:sz w:val="14"/>
                <w:szCs w:val="14"/>
              </w:rPr>
            </w:pPr>
            <w:r w:rsidRPr="00B209C7">
              <w:rPr>
                <w:color w:val="000000"/>
                <w:sz w:val="14"/>
                <w:szCs w:val="14"/>
              </w:rPr>
              <w:t>-- Vitamin E and its derivatives</w:t>
            </w:r>
          </w:p>
        </w:tc>
        <w:tc>
          <w:tcPr>
            <w:tcW w:w="728" w:type="dxa"/>
            <w:hideMark/>
          </w:tcPr>
          <w:p w14:paraId="29B56519" w14:textId="77777777" w:rsidR="0065314F" w:rsidRPr="00B209C7" w:rsidRDefault="0065314F" w:rsidP="003E18EA">
            <w:pPr>
              <w:jc w:val="center"/>
              <w:rPr>
                <w:color w:val="000000"/>
                <w:sz w:val="14"/>
                <w:szCs w:val="14"/>
              </w:rPr>
            </w:pPr>
            <w:r w:rsidRPr="00B209C7">
              <w:rPr>
                <w:color w:val="000000"/>
                <w:sz w:val="14"/>
                <w:szCs w:val="14"/>
              </w:rPr>
              <w:t>50%</w:t>
            </w:r>
          </w:p>
        </w:tc>
        <w:tc>
          <w:tcPr>
            <w:tcW w:w="1227" w:type="dxa"/>
            <w:hideMark/>
          </w:tcPr>
          <w:p w14:paraId="2EF42BF3" w14:textId="77777777" w:rsidR="0065314F" w:rsidRPr="00B209C7" w:rsidRDefault="0065314F" w:rsidP="003E18EA">
            <w:pPr>
              <w:jc w:val="center"/>
              <w:rPr>
                <w:color w:val="000000"/>
                <w:sz w:val="14"/>
                <w:szCs w:val="14"/>
              </w:rPr>
            </w:pPr>
          </w:p>
        </w:tc>
        <w:tc>
          <w:tcPr>
            <w:tcW w:w="1124" w:type="dxa"/>
            <w:hideMark/>
          </w:tcPr>
          <w:p w14:paraId="6846E822" w14:textId="77777777" w:rsidR="0065314F" w:rsidRPr="00B209C7" w:rsidRDefault="0065314F" w:rsidP="003E18EA">
            <w:pPr>
              <w:jc w:val="center"/>
              <w:rPr>
                <w:color w:val="000000"/>
                <w:sz w:val="14"/>
                <w:szCs w:val="14"/>
              </w:rPr>
            </w:pPr>
            <w:r w:rsidRPr="00B209C7">
              <w:rPr>
                <w:color w:val="000000"/>
                <w:sz w:val="14"/>
                <w:szCs w:val="14"/>
              </w:rPr>
              <w:t>29362800</w:t>
            </w:r>
          </w:p>
        </w:tc>
        <w:tc>
          <w:tcPr>
            <w:tcW w:w="1162" w:type="dxa"/>
            <w:hideMark/>
          </w:tcPr>
          <w:p w14:paraId="03445EE9" w14:textId="77777777" w:rsidR="0065314F" w:rsidRPr="00B209C7" w:rsidRDefault="0065314F" w:rsidP="003E18EA">
            <w:pPr>
              <w:jc w:val="center"/>
              <w:rPr>
                <w:color w:val="000000"/>
                <w:sz w:val="14"/>
                <w:szCs w:val="14"/>
              </w:rPr>
            </w:pPr>
            <w:r w:rsidRPr="00B209C7">
              <w:rPr>
                <w:color w:val="000000"/>
                <w:sz w:val="14"/>
                <w:szCs w:val="14"/>
              </w:rPr>
              <w:t>3%</w:t>
            </w:r>
          </w:p>
        </w:tc>
        <w:tc>
          <w:tcPr>
            <w:tcW w:w="1173" w:type="dxa"/>
            <w:hideMark/>
          </w:tcPr>
          <w:p w14:paraId="70F9BC1A" w14:textId="77777777" w:rsidR="0065314F" w:rsidRPr="00B209C7" w:rsidRDefault="0065314F" w:rsidP="003E18EA">
            <w:pPr>
              <w:jc w:val="center"/>
              <w:rPr>
                <w:color w:val="000000"/>
                <w:sz w:val="14"/>
                <w:szCs w:val="14"/>
              </w:rPr>
            </w:pPr>
          </w:p>
        </w:tc>
      </w:tr>
    </w:tbl>
    <w:p w14:paraId="466D40EA" w14:textId="77777777" w:rsidR="00E5573A" w:rsidRPr="00B209C7" w:rsidRDefault="00E5573A" w:rsidP="003E18EA"/>
    <w:p w14:paraId="68603ACE" w14:textId="77777777" w:rsidR="00E5573A" w:rsidRPr="00B209C7" w:rsidRDefault="00E5573A" w:rsidP="003E18EA">
      <w:pPr>
        <w:pStyle w:val="Caption"/>
        <w:keepNext w:val="0"/>
        <w:spacing w:before="0"/>
      </w:pPr>
      <w:r w:rsidRPr="00B209C7">
        <w:br w:type="page"/>
      </w:r>
      <w:r w:rsidRPr="00B209C7">
        <w:lastRenderedPageBreak/>
        <w:t>Peru</w:t>
      </w:r>
    </w:p>
    <w:tbl>
      <w:tblPr>
        <w:tblStyle w:val="WTOTable1"/>
        <w:tblW w:w="0" w:type="auto"/>
        <w:tblLook w:val="04A0" w:firstRow="1" w:lastRow="0" w:firstColumn="1" w:lastColumn="0" w:noHBand="0" w:noVBand="1"/>
      </w:tblPr>
      <w:tblGrid>
        <w:gridCol w:w="1107"/>
        <w:gridCol w:w="3271"/>
        <w:gridCol w:w="728"/>
        <w:gridCol w:w="1237"/>
        <w:gridCol w:w="1182"/>
        <w:gridCol w:w="559"/>
        <w:gridCol w:w="1158"/>
      </w:tblGrid>
      <w:tr w:rsidR="002F4DDC" w:rsidRPr="00B209C7" w14:paraId="3CE15507" w14:textId="77777777" w:rsidTr="006E6EFE">
        <w:trPr>
          <w:cnfStyle w:val="100000000000" w:firstRow="1" w:lastRow="0" w:firstColumn="0" w:lastColumn="0" w:oddVBand="0" w:evenVBand="0" w:oddHBand="0" w:evenHBand="0" w:firstRowFirstColumn="0" w:firstRowLastColumn="0" w:lastRowFirstColumn="0" w:lastRowLastColumn="0"/>
          <w:trHeight w:val="133"/>
        </w:trPr>
        <w:tc>
          <w:tcPr>
            <w:tcW w:w="6343" w:type="dxa"/>
            <w:gridSpan w:val="4"/>
            <w:tcBorders>
              <w:top w:val="single" w:sz="4" w:space="0" w:color="auto"/>
              <w:bottom w:val="single" w:sz="4" w:space="0" w:color="auto"/>
            </w:tcBorders>
            <w:vAlign w:val="center"/>
            <w:hideMark/>
          </w:tcPr>
          <w:p w14:paraId="4EBCDCF5" w14:textId="77777777" w:rsidR="002F4DDC" w:rsidRPr="00B209C7" w:rsidRDefault="002F4DDC" w:rsidP="003E18EA">
            <w:pPr>
              <w:jc w:val="center"/>
              <w:rPr>
                <w:color w:val="FFFFFF" w:themeColor="background1"/>
                <w:sz w:val="14"/>
                <w:szCs w:val="14"/>
              </w:rPr>
            </w:pPr>
            <w:r w:rsidRPr="00B209C7">
              <w:rPr>
                <w:color w:val="FFFFFF" w:themeColor="background1"/>
                <w:sz w:val="14"/>
                <w:szCs w:val="14"/>
              </w:rPr>
              <w:t>BOUND DUTIES</w:t>
            </w:r>
          </w:p>
        </w:tc>
        <w:tc>
          <w:tcPr>
            <w:tcW w:w="2899" w:type="dxa"/>
            <w:gridSpan w:val="3"/>
            <w:tcBorders>
              <w:top w:val="single" w:sz="4" w:space="0" w:color="auto"/>
              <w:bottom w:val="single" w:sz="4" w:space="0" w:color="auto"/>
            </w:tcBorders>
            <w:vAlign w:val="center"/>
            <w:hideMark/>
          </w:tcPr>
          <w:p w14:paraId="3E7580F7" w14:textId="77777777" w:rsidR="002F4DDC" w:rsidRPr="00B209C7" w:rsidRDefault="002F4DDC" w:rsidP="003E18EA">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2018)</w:t>
            </w:r>
          </w:p>
        </w:tc>
      </w:tr>
      <w:tr w:rsidR="002F4DDC" w:rsidRPr="00B209C7" w14:paraId="3B1D784B" w14:textId="77777777" w:rsidTr="006E6EFE">
        <w:trPr>
          <w:trHeight w:val="132"/>
        </w:trPr>
        <w:tc>
          <w:tcPr>
            <w:tcW w:w="1107" w:type="dxa"/>
            <w:tcBorders>
              <w:top w:val="single" w:sz="4" w:space="0" w:color="auto"/>
            </w:tcBorders>
            <w:shd w:val="clear" w:color="auto" w:fill="006283"/>
            <w:vAlign w:val="center"/>
          </w:tcPr>
          <w:p w14:paraId="2B87CA75" w14:textId="77777777" w:rsidR="002F4DDC" w:rsidRPr="00B209C7" w:rsidRDefault="002F4DDC" w:rsidP="003E18EA">
            <w:pPr>
              <w:jc w:val="center"/>
              <w:rPr>
                <w:b/>
                <w:color w:val="FFFFFF" w:themeColor="background1"/>
                <w:sz w:val="14"/>
                <w:szCs w:val="14"/>
              </w:rPr>
            </w:pPr>
            <w:r w:rsidRPr="00B209C7">
              <w:rPr>
                <w:b/>
                <w:color w:val="FFFFFF" w:themeColor="background1"/>
                <w:sz w:val="14"/>
                <w:szCs w:val="14"/>
              </w:rPr>
              <w:t>Tariff Line (HS 2012)</w:t>
            </w:r>
          </w:p>
        </w:tc>
        <w:tc>
          <w:tcPr>
            <w:tcW w:w="3271" w:type="dxa"/>
            <w:tcBorders>
              <w:top w:val="single" w:sz="4" w:space="0" w:color="auto"/>
            </w:tcBorders>
            <w:shd w:val="clear" w:color="auto" w:fill="006283"/>
            <w:vAlign w:val="center"/>
          </w:tcPr>
          <w:p w14:paraId="136EA6F9" w14:textId="77777777" w:rsidR="002F4DDC" w:rsidRPr="00B209C7" w:rsidRDefault="002F4DDC" w:rsidP="003E18EA">
            <w:pPr>
              <w:jc w:val="center"/>
              <w:rPr>
                <w:b/>
                <w:color w:val="FFFFFF" w:themeColor="background1"/>
                <w:sz w:val="14"/>
                <w:szCs w:val="14"/>
              </w:rPr>
            </w:pPr>
            <w:r w:rsidRPr="00B209C7">
              <w:rPr>
                <w:b/>
                <w:color w:val="FFFFFF" w:themeColor="background1"/>
                <w:sz w:val="14"/>
                <w:szCs w:val="14"/>
              </w:rPr>
              <w:t>Designation</w:t>
            </w:r>
          </w:p>
        </w:tc>
        <w:tc>
          <w:tcPr>
            <w:tcW w:w="728" w:type="dxa"/>
            <w:tcBorders>
              <w:top w:val="single" w:sz="4" w:space="0" w:color="auto"/>
            </w:tcBorders>
            <w:shd w:val="clear" w:color="auto" w:fill="006283"/>
            <w:vAlign w:val="center"/>
          </w:tcPr>
          <w:p w14:paraId="17086857" w14:textId="77777777" w:rsidR="002F4DDC" w:rsidRPr="00B209C7" w:rsidRDefault="002F4DDC" w:rsidP="003E18EA">
            <w:pPr>
              <w:jc w:val="center"/>
              <w:rPr>
                <w:b/>
                <w:color w:val="FFFFFF" w:themeColor="background1"/>
                <w:sz w:val="14"/>
                <w:szCs w:val="14"/>
              </w:rPr>
            </w:pPr>
            <w:r w:rsidRPr="00B209C7">
              <w:rPr>
                <w:b/>
                <w:color w:val="FFFFFF" w:themeColor="background1"/>
                <w:sz w:val="14"/>
                <w:szCs w:val="14"/>
              </w:rPr>
              <w:t>Bound Duty</w:t>
            </w:r>
          </w:p>
        </w:tc>
        <w:tc>
          <w:tcPr>
            <w:tcW w:w="1237" w:type="dxa"/>
            <w:tcBorders>
              <w:top w:val="single" w:sz="4" w:space="0" w:color="auto"/>
            </w:tcBorders>
            <w:shd w:val="clear" w:color="auto" w:fill="006283"/>
            <w:vAlign w:val="center"/>
          </w:tcPr>
          <w:p w14:paraId="389788D4" w14:textId="77777777" w:rsidR="002F4DDC" w:rsidRPr="00B209C7" w:rsidRDefault="002F4DDC" w:rsidP="003E18EA">
            <w:pPr>
              <w:jc w:val="center"/>
              <w:rPr>
                <w:b/>
                <w:color w:val="FFFFFF" w:themeColor="background1"/>
                <w:sz w:val="14"/>
                <w:szCs w:val="14"/>
              </w:rPr>
            </w:pPr>
            <w:r w:rsidRPr="00B209C7">
              <w:rPr>
                <w:b/>
                <w:color w:val="FFFFFF" w:themeColor="background1"/>
                <w:sz w:val="14"/>
                <w:szCs w:val="14"/>
              </w:rPr>
              <w:t>Other Duties &amp; Charges</w:t>
            </w:r>
          </w:p>
        </w:tc>
        <w:tc>
          <w:tcPr>
            <w:tcW w:w="1182" w:type="dxa"/>
            <w:tcBorders>
              <w:top w:val="single" w:sz="4" w:space="0" w:color="auto"/>
            </w:tcBorders>
            <w:shd w:val="clear" w:color="auto" w:fill="006283"/>
            <w:vAlign w:val="center"/>
          </w:tcPr>
          <w:p w14:paraId="286901D6" w14:textId="77777777" w:rsidR="002F4DDC" w:rsidRPr="00B209C7" w:rsidRDefault="002F4DDC" w:rsidP="003E18EA">
            <w:pPr>
              <w:jc w:val="center"/>
              <w:rPr>
                <w:b/>
                <w:color w:val="FFFFFF" w:themeColor="background1"/>
                <w:sz w:val="14"/>
                <w:szCs w:val="14"/>
              </w:rPr>
            </w:pPr>
            <w:r w:rsidRPr="00B209C7">
              <w:rPr>
                <w:b/>
                <w:color w:val="FFFFFF" w:themeColor="background1"/>
                <w:sz w:val="14"/>
                <w:szCs w:val="14"/>
              </w:rPr>
              <w:t>Tariff Line (HS 2017)</w:t>
            </w:r>
          </w:p>
        </w:tc>
        <w:tc>
          <w:tcPr>
            <w:tcW w:w="559" w:type="dxa"/>
            <w:tcBorders>
              <w:top w:val="single" w:sz="4" w:space="0" w:color="auto"/>
            </w:tcBorders>
            <w:shd w:val="clear" w:color="auto" w:fill="006283"/>
            <w:vAlign w:val="center"/>
          </w:tcPr>
          <w:p w14:paraId="5F7839E5" w14:textId="77777777" w:rsidR="002F4DDC" w:rsidRPr="00B209C7" w:rsidRDefault="002F4DDC" w:rsidP="003E18EA">
            <w:pPr>
              <w:jc w:val="center"/>
              <w:rPr>
                <w:b/>
                <w:color w:val="FFFFFF" w:themeColor="background1"/>
                <w:sz w:val="14"/>
                <w:szCs w:val="14"/>
              </w:rPr>
            </w:pPr>
            <w:r w:rsidRPr="00B209C7">
              <w:rPr>
                <w:b/>
                <w:color w:val="FFFFFF" w:themeColor="background1"/>
                <w:sz w:val="14"/>
                <w:szCs w:val="14"/>
              </w:rPr>
              <w:t>MFN</w:t>
            </w:r>
          </w:p>
        </w:tc>
        <w:tc>
          <w:tcPr>
            <w:tcW w:w="1158" w:type="dxa"/>
            <w:tcBorders>
              <w:top w:val="single" w:sz="4" w:space="0" w:color="auto"/>
            </w:tcBorders>
            <w:shd w:val="clear" w:color="auto" w:fill="006283"/>
            <w:vAlign w:val="center"/>
          </w:tcPr>
          <w:p w14:paraId="2251E727" w14:textId="77777777" w:rsidR="002F4DDC" w:rsidRPr="00B209C7" w:rsidRDefault="002F4DDC" w:rsidP="003E18EA">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t xml:space="preserve"> Preferential</w:t>
            </w:r>
          </w:p>
        </w:tc>
      </w:tr>
      <w:tr w:rsidR="00AB7410" w:rsidRPr="00B209C7" w14:paraId="00B5E66B" w14:textId="77777777" w:rsidTr="006E6EFE">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749CA6C4" w14:textId="77777777" w:rsidR="002F4DDC" w:rsidRPr="00B209C7" w:rsidRDefault="002F4DDC" w:rsidP="003E18EA">
            <w:pPr>
              <w:jc w:val="left"/>
              <w:rPr>
                <w:color w:val="000000"/>
                <w:sz w:val="14"/>
                <w:szCs w:val="14"/>
              </w:rPr>
            </w:pPr>
            <w:r w:rsidRPr="00B209C7">
              <w:rPr>
                <w:color w:val="000000"/>
                <w:sz w:val="14"/>
                <w:szCs w:val="14"/>
              </w:rPr>
              <w:t>1207</w:t>
            </w:r>
          </w:p>
        </w:tc>
        <w:tc>
          <w:tcPr>
            <w:tcW w:w="3271" w:type="dxa"/>
            <w:hideMark/>
          </w:tcPr>
          <w:p w14:paraId="38B69F05" w14:textId="77777777" w:rsidR="002F4DDC" w:rsidRPr="00B209C7" w:rsidRDefault="002F4DDC" w:rsidP="003E18EA">
            <w:pPr>
              <w:jc w:val="left"/>
              <w:rPr>
                <w:color w:val="000000"/>
                <w:sz w:val="14"/>
                <w:szCs w:val="14"/>
                <w:lang w:val="es-ES"/>
              </w:rPr>
            </w:pPr>
            <w:r w:rsidRPr="00B209C7">
              <w:rPr>
                <w:color w:val="000000"/>
                <w:sz w:val="14"/>
                <w:szCs w:val="14"/>
                <w:lang w:val="es-ES"/>
              </w:rPr>
              <w:t>Las demás semillas y frutos oleaginosos, incluso quebrantados</w:t>
            </w:r>
          </w:p>
        </w:tc>
        <w:tc>
          <w:tcPr>
            <w:tcW w:w="728" w:type="dxa"/>
            <w:hideMark/>
          </w:tcPr>
          <w:p w14:paraId="50FF595C" w14:textId="77777777" w:rsidR="002F4DDC" w:rsidRPr="00B209C7" w:rsidRDefault="002F4DDC" w:rsidP="003E18EA">
            <w:pPr>
              <w:jc w:val="center"/>
              <w:rPr>
                <w:color w:val="000000"/>
                <w:sz w:val="14"/>
                <w:szCs w:val="14"/>
                <w:lang w:val="es-ES"/>
              </w:rPr>
            </w:pPr>
          </w:p>
        </w:tc>
        <w:tc>
          <w:tcPr>
            <w:tcW w:w="1237" w:type="dxa"/>
            <w:hideMark/>
          </w:tcPr>
          <w:p w14:paraId="6F13F064" w14:textId="77777777" w:rsidR="002F4DDC" w:rsidRPr="00B209C7" w:rsidRDefault="002F4DDC" w:rsidP="003E18EA">
            <w:pPr>
              <w:jc w:val="center"/>
              <w:rPr>
                <w:color w:val="000000"/>
                <w:sz w:val="14"/>
                <w:szCs w:val="14"/>
                <w:lang w:val="es-ES"/>
              </w:rPr>
            </w:pPr>
          </w:p>
        </w:tc>
        <w:tc>
          <w:tcPr>
            <w:tcW w:w="1182" w:type="dxa"/>
            <w:hideMark/>
          </w:tcPr>
          <w:p w14:paraId="6AFA2197" w14:textId="77777777" w:rsidR="002F4DDC" w:rsidRPr="00B209C7" w:rsidRDefault="002F4DDC" w:rsidP="003E18EA">
            <w:pPr>
              <w:jc w:val="center"/>
              <w:rPr>
                <w:color w:val="000000"/>
                <w:sz w:val="14"/>
                <w:szCs w:val="14"/>
                <w:lang w:val="es-ES"/>
              </w:rPr>
            </w:pPr>
          </w:p>
        </w:tc>
        <w:tc>
          <w:tcPr>
            <w:tcW w:w="559" w:type="dxa"/>
            <w:hideMark/>
          </w:tcPr>
          <w:p w14:paraId="18E7820A" w14:textId="77777777" w:rsidR="002F4DDC" w:rsidRPr="00B209C7" w:rsidRDefault="002F4DDC" w:rsidP="003E18EA">
            <w:pPr>
              <w:jc w:val="center"/>
              <w:rPr>
                <w:color w:val="000000"/>
                <w:sz w:val="14"/>
                <w:szCs w:val="14"/>
                <w:lang w:val="es-ES"/>
              </w:rPr>
            </w:pPr>
          </w:p>
        </w:tc>
        <w:tc>
          <w:tcPr>
            <w:tcW w:w="1158" w:type="dxa"/>
            <w:hideMark/>
          </w:tcPr>
          <w:p w14:paraId="04746791" w14:textId="77777777" w:rsidR="002F4DDC" w:rsidRPr="00B209C7" w:rsidRDefault="002F4DDC" w:rsidP="003E18EA">
            <w:pPr>
              <w:jc w:val="center"/>
              <w:rPr>
                <w:color w:val="000000"/>
                <w:sz w:val="14"/>
                <w:szCs w:val="14"/>
                <w:lang w:val="es-ES"/>
              </w:rPr>
            </w:pPr>
          </w:p>
        </w:tc>
      </w:tr>
      <w:tr w:rsidR="002F4DDC" w:rsidRPr="00B209C7" w14:paraId="62FA195C" w14:textId="77777777" w:rsidTr="006E6EFE">
        <w:trPr>
          <w:trHeight w:val="20"/>
        </w:trPr>
        <w:tc>
          <w:tcPr>
            <w:tcW w:w="1107" w:type="dxa"/>
            <w:hideMark/>
          </w:tcPr>
          <w:p w14:paraId="5D5547F3" w14:textId="77777777" w:rsidR="002F4DDC" w:rsidRPr="00B209C7" w:rsidRDefault="002F4DDC" w:rsidP="003E18EA">
            <w:pPr>
              <w:jc w:val="left"/>
              <w:rPr>
                <w:color w:val="000000"/>
                <w:sz w:val="14"/>
                <w:szCs w:val="14"/>
              </w:rPr>
            </w:pPr>
            <w:r w:rsidRPr="00B209C7">
              <w:rPr>
                <w:color w:val="000000"/>
                <w:sz w:val="14"/>
                <w:szCs w:val="14"/>
              </w:rPr>
              <w:t>1207200000</w:t>
            </w:r>
          </w:p>
        </w:tc>
        <w:tc>
          <w:tcPr>
            <w:tcW w:w="3271" w:type="dxa"/>
            <w:hideMark/>
          </w:tcPr>
          <w:p w14:paraId="2BB60E25" w14:textId="77777777" w:rsidR="002F4DDC" w:rsidRPr="00B209C7" w:rsidRDefault="002F4DDC" w:rsidP="003E18EA">
            <w:pPr>
              <w:jc w:val="left"/>
              <w:rPr>
                <w:color w:val="000000"/>
                <w:sz w:val="14"/>
                <w:szCs w:val="14"/>
              </w:rPr>
            </w:pPr>
            <w:r w:rsidRPr="00B209C7">
              <w:rPr>
                <w:color w:val="000000"/>
                <w:sz w:val="14"/>
                <w:szCs w:val="14"/>
              </w:rPr>
              <w:t xml:space="preserve">- </w:t>
            </w:r>
            <w:proofErr w:type="spellStart"/>
            <w:r w:rsidRPr="00B209C7">
              <w:rPr>
                <w:color w:val="000000"/>
                <w:sz w:val="14"/>
                <w:szCs w:val="14"/>
              </w:rPr>
              <w:t>Semillas</w:t>
            </w:r>
            <w:proofErr w:type="spellEnd"/>
            <w:r w:rsidRPr="00B209C7">
              <w:rPr>
                <w:color w:val="000000"/>
                <w:sz w:val="14"/>
                <w:szCs w:val="14"/>
              </w:rPr>
              <w:t xml:space="preserve"> de </w:t>
            </w:r>
            <w:proofErr w:type="spellStart"/>
            <w:r w:rsidRPr="00B209C7">
              <w:rPr>
                <w:color w:val="000000"/>
                <w:sz w:val="14"/>
                <w:szCs w:val="14"/>
              </w:rPr>
              <w:t>algodón</w:t>
            </w:r>
            <w:proofErr w:type="spellEnd"/>
            <w:r w:rsidRPr="00B209C7">
              <w:rPr>
                <w:color w:val="000000"/>
                <w:sz w:val="14"/>
                <w:szCs w:val="14"/>
              </w:rPr>
              <w:t>:</w:t>
            </w:r>
          </w:p>
        </w:tc>
        <w:tc>
          <w:tcPr>
            <w:tcW w:w="728" w:type="dxa"/>
            <w:hideMark/>
          </w:tcPr>
          <w:p w14:paraId="024970B8" w14:textId="77777777" w:rsidR="002F4DDC" w:rsidRPr="00B209C7" w:rsidRDefault="002F4DDC" w:rsidP="003E18EA">
            <w:pPr>
              <w:jc w:val="center"/>
              <w:rPr>
                <w:color w:val="000000"/>
                <w:sz w:val="14"/>
                <w:szCs w:val="14"/>
              </w:rPr>
            </w:pPr>
          </w:p>
        </w:tc>
        <w:tc>
          <w:tcPr>
            <w:tcW w:w="1237" w:type="dxa"/>
            <w:hideMark/>
          </w:tcPr>
          <w:p w14:paraId="5675FD10" w14:textId="77777777" w:rsidR="002F4DDC" w:rsidRPr="00B209C7" w:rsidRDefault="002F4DDC" w:rsidP="003E18EA">
            <w:pPr>
              <w:jc w:val="center"/>
              <w:rPr>
                <w:color w:val="000000"/>
                <w:sz w:val="14"/>
                <w:szCs w:val="14"/>
              </w:rPr>
            </w:pPr>
          </w:p>
        </w:tc>
        <w:tc>
          <w:tcPr>
            <w:tcW w:w="1182" w:type="dxa"/>
            <w:hideMark/>
          </w:tcPr>
          <w:p w14:paraId="077A2DD4" w14:textId="77777777" w:rsidR="002F4DDC" w:rsidRPr="00B209C7" w:rsidRDefault="002F4DDC" w:rsidP="003E18EA">
            <w:pPr>
              <w:jc w:val="center"/>
              <w:rPr>
                <w:color w:val="000000"/>
                <w:sz w:val="14"/>
                <w:szCs w:val="14"/>
              </w:rPr>
            </w:pPr>
          </w:p>
        </w:tc>
        <w:tc>
          <w:tcPr>
            <w:tcW w:w="559" w:type="dxa"/>
            <w:hideMark/>
          </w:tcPr>
          <w:p w14:paraId="753CCE6B" w14:textId="77777777" w:rsidR="002F4DDC" w:rsidRPr="00B209C7" w:rsidRDefault="002F4DDC" w:rsidP="003E18EA">
            <w:pPr>
              <w:jc w:val="center"/>
              <w:rPr>
                <w:color w:val="000000"/>
                <w:sz w:val="14"/>
                <w:szCs w:val="14"/>
              </w:rPr>
            </w:pPr>
          </w:p>
        </w:tc>
        <w:tc>
          <w:tcPr>
            <w:tcW w:w="1158" w:type="dxa"/>
            <w:hideMark/>
          </w:tcPr>
          <w:p w14:paraId="38C7C5C0" w14:textId="77777777" w:rsidR="002F4DDC" w:rsidRPr="00B209C7" w:rsidRDefault="002F4DDC" w:rsidP="003E18EA">
            <w:pPr>
              <w:jc w:val="center"/>
              <w:rPr>
                <w:color w:val="000000"/>
                <w:sz w:val="14"/>
                <w:szCs w:val="14"/>
              </w:rPr>
            </w:pPr>
          </w:p>
        </w:tc>
      </w:tr>
      <w:tr w:rsidR="002F4DDC" w:rsidRPr="00B209C7" w14:paraId="00A804AD" w14:textId="77777777" w:rsidTr="006E6EFE">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2FABCA9F" w14:textId="77777777" w:rsidR="002F4DDC" w:rsidRPr="00B209C7" w:rsidRDefault="002F4DDC" w:rsidP="003E18EA">
            <w:pPr>
              <w:jc w:val="left"/>
              <w:rPr>
                <w:rFonts w:cs="Calibri"/>
                <w:color w:val="000000"/>
                <w:sz w:val="14"/>
                <w:szCs w:val="14"/>
              </w:rPr>
            </w:pPr>
            <w:r w:rsidRPr="00B209C7">
              <w:rPr>
                <w:rFonts w:cs="Calibri"/>
                <w:color w:val="000000"/>
                <w:sz w:val="14"/>
                <w:szCs w:val="14"/>
              </w:rPr>
              <w:t>1207210000</w:t>
            </w:r>
          </w:p>
        </w:tc>
        <w:tc>
          <w:tcPr>
            <w:tcW w:w="3271" w:type="dxa"/>
            <w:hideMark/>
          </w:tcPr>
          <w:p w14:paraId="6C88F453" w14:textId="77777777" w:rsidR="002F4DDC" w:rsidRPr="00B209C7" w:rsidRDefault="002F4DDC" w:rsidP="003E18EA">
            <w:pPr>
              <w:jc w:val="left"/>
              <w:rPr>
                <w:rFonts w:cs="Calibri"/>
                <w:color w:val="000000"/>
                <w:sz w:val="14"/>
                <w:szCs w:val="14"/>
              </w:rPr>
            </w:pPr>
            <w:r w:rsidRPr="00B209C7">
              <w:rPr>
                <w:rFonts w:cs="Calibri"/>
                <w:color w:val="000000"/>
                <w:sz w:val="14"/>
                <w:szCs w:val="14"/>
              </w:rPr>
              <w:t xml:space="preserve">-- Para </w:t>
            </w:r>
            <w:proofErr w:type="spellStart"/>
            <w:r w:rsidRPr="00B209C7">
              <w:rPr>
                <w:rFonts w:cs="Calibri"/>
                <w:color w:val="000000"/>
                <w:sz w:val="14"/>
                <w:szCs w:val="14"/>
              </w:rPr>
              <w:t>siembra</w:t>
            </w:r>
            <w:proofErr w:type="spellEnd"/>
          </w:p>
        </w:tc>
        <w:tc>
          <w:tcPr>
            <w:tcW w:w="728" w:type="dxa"/>
            <w:hideMark/>
          </w:tcPr>
          <w:p w14:paraId="5D1207B1" w14:textId="77777777" w:rsidR="002F4DDC" w:rsidRPr="00B209C7" w:rsidRDefault="002F4DDC" w:rsidP="003E18EA">
            <w:pPr>
              <w:jc w:val="center"/>
              <w:rPr>
                <w:color w:val="000000"/>
                <w:sz w:val="14"/>
                <w:szCs w:val="14"/>
              </w:rPr>
            </w:pPr>
            <w:r w:rsidRPr="00B209C7">
              <w:rPr>
                <w:color w:val="000000"/>
                <w:sz w:val="14"/>
                <w:szCs w:val="14"/>
              </w:rPr>
              <w:t>30%</w:t>
            </w:r>
          </w:p>
        </w:tc>
        <w:tc>
          <w:tcPr>
            <w:tcW w:w="1237" w:type="dxa"/>
            <w:hideMark/>
          </w:tcPr>
          <w:p w14:paraId="17BDEEBD" w14:textId="77777777" w:rsidR="002F4DDC" w:rsidRPr="00B209C7" w:rsidRDefault="002F4DDC" w:rsidP="003E18EA">
            <w:pPr>
              <w:jc w:val="center"/>
              <w:rPr>
                <w:color w:val="000000"/>
                <w:sz w:val="14"/>
                <w:szCs w:val="14"/>
              </w:rPr>
            </w:pPr>
          </w:p>
        </w:tc>
        <w:tc>
          <w:tcPr>
            <w:tcW w:w="1182" w:type="dxa"/>
            <w:hideMark/>
          </w:tcPr>
          <w:p w14:paraId="6C7C8F8A" w14:textId="77777777" w:rsidR="002F4DDC" w:rsidRPr="00B209C7" w:rsidRDefault="002F4DDC" w:rsidP="003E18EA">
            <w:pPr>
              <w:jc w:val="center"/>
              <w:rPr>
                <w:color w:val="000000"/>
                <w:sz w:val="14"/>
                <w:szCs w:val="14"/>
              </w:rPr>
            </w:pPr>
            <w:r w:rsidRPr="00B209C7">
              <w:rPr>
                <w:color w:val="000000"/>
                <w:sz w:val="14"/>
                <w:szCs w:val="14"/>
              </w:rPr>
              <w:t>1207210000¹</w:t>
            </w:r>
          </w:p>
        </w:tc>
        <w:tc>
          <w:tcPr>
            <w:tcW w:w="559" w:type="dxa"/>
            <w:hideMark/>
          </w:tcPr>
          <w:p w14:paraId="019B9AE5" w14:textId="77777777" w:rsidR="002F4DDC" w:rsidRPr="00B209C7" w:rsidRDefault="002F4DDC" w:rsidP="003E18EA">
            <w:pPr>
              <w:jc w:val="center"/>
              <w:rPr>
                <w:color w:val="000000"/>
                <w:sz w:val="14"/>
                <w:szCs w:val="14"/>
              </w:rPr>
            </w:pPr>
            <w:r w:rsidRPr="00B209C7">
              <w:rPr>
                <w:color w:val="000000"/>
                <w:sz w:val="14"/>
                <w:szCs w:val="14"/>
              </w:rPr>
              <w:t>0%</w:t>
            </w:r>
          </w:p>
        </w:tc>
        <w:tc>
          <w:tcPr>
            <w:tcW w:w="1158" w:type="dxa"/>
            <w:hideMark/>
          </w:tcPr>
          <w:p w14:paraId="4991FD1C" w14:textId="77777777" w:rsidR="002F4DDC" w:rsidRPr="00B209C7" w:rsidRDefault="002F4DDC" w:rsidP="003E18EA">
            <w:pPr>
              <w:jc w:val="center"/>
              <w:rPr>
                <w:color w:val="000000"/>
                <w:sz w:val="14"/>
                <w:szCs w:val="14"/>
              </w:rPr>
            </w:pPr>
          </w:p>
        </w:tc>
      </w:tr>
      <w:tr w:rsidR="002F4DDC" w:rsidRPr="00B209C7" w14:paraId="1EC554FB" w14:textId="77777777" w:rsidTr="006E6EFE">
        <w:trPr>
          <w:trHeight w:val="20"/>
        </w:trPr>
        <w:tc>
          <w:tcPr>
            <w:tcW w:w="1107" w:type="dxa"/>
            <w:hideMark/>
          </w:tcPr>
          <w:p w14:paraId="48C81632" w14:textId="77777777" w:rsidR="002F4DDC" w:rsidRPr="00B209C7" w:rsidRDefault="002F4DDC" w:rsidP="003E18EA">
            <w:pPr>
              <w:rPr>
                <w:rFonts w:cs="Calibri"/>
                <w:color w:val="000000"/>
                <w:sz w:val="14"/>
                <w:szCs w:val="14"/>
              </w:rPr>
            </w:pPr>
            <w:r w:rsidRPr="00B209C7">
              <w:rPr>
                <w:rFonts w:cs="Calibri"/>
                <w:color w:val="000000"/>
                <w:sz w:val="14"/>
                <w:szCs w:val="14"/>
              </w:rPr>
              <w:t>1207290000</w:t>
            </w:r>
          </w:p>
        </w:tc>
        <w:tc>
          <w:tcPr>
            <w:tcW w:w="3271" w:type="dxa"/>
            <w:hideMark/>
          </w:tcPr>
          <w:p w14:paraId="3F086298" w14:textId="77777777" w:rsidR="002F4DDC" w:rsidRPr="00B209C7" w:rsidRDefault="002F4DDC" w:rsidP="003E18EA">
            <w:pPr>
              <w:rPr>
                <w:rFonts w:cs="Calibri"/>
                <w:color w:val="000000"/>
                <w:sz w:val="14"/>
                <w:szCs w:val="14"/>
              </w:rPr>
            </w:pPr>
            <w:r w:rsidRPr="00B209C7">
              <w:rPr>
                <w:rFonts w:cs="Calibri"/>
                <w:color w:val="000000"/>
                <w:sz w:val="14"/>
                <w:szCs w:val="14"/>
              </w:rPr>
              <w:t xml:space="preserve">-- Las </w:t>
            </w:r>
            <w:proofErr w:type="spellStart"/>
            <w:r w:rsidRPr="00B209C7">
              <w:rPr>
                <w:rFonts w:cs="Calibri"/>
                <w:color w:val="000000"/>
                <w:sz w:val="14"/>
                <w:szCs w:val="14"/>
              </w:rPr>
              <w:t>demás</w:t>
            </w:r>
            <w:proofErr w:type="spellEnd"/>
          </w:p>
        </w:tc>
        <w:tc>
          <w:tcPr>
            <w:tcW w:w="728" w:type="dxa"/>
            <w:hideMark/>
          </w:tcPr>
          <w:p w14:paraId="3FBB2BC6" w14:textId="77777777" w:rsidR="002F4DDC" w:rsidRPr="00B209C7" w:rsidRDefault="002F4DDC" w:rsidP="003E18EA">
            <w:pPr>
              <w:jc w:val="center"/>
              <w:rPr>
                <w:color w:val="000000"/>
                <w:sz w:val="14"/>
                <w:szCs w:val="14"/>
              </w:rPr>
            </w:pPr>
            <w:r w:rsidRPr="00B209C7">
              <w:rPr>
                <w:color w:val="000000"/>
                <w:sz w:val="14"/>
                <w:szCs w:val="14"/>
              </w:rPr>
              <w:t>30%</w:t>
            </w:r>
          </w:p>
        </w:tc>
        <w:tc>
          <w:tcPr>
            <w:tcW w:w="1237" w:type="dxa"/>
            <w:hideMark/>
          </w:tcPr>
          <w:p w14:paraId="0A8B1A82" w14:textId="77777777" w:rsidR="002F4DDC" w:rsidRPr="00B209C7" w:rsidRDefault="002F4DDC" w:rsidP="003E18EA">
            <w:pPr>
              <w:jc w:val="center"/>
              <w:rPr>
                <w:color w:val="000000"/>
                <w:sz w:val="14"/>
                <w:szCs w:val="14"/>
              </w:rPr>
            </w:pPr>
          </w:p>
        </w:tc>
        <w:tc>
          <w:tcPr>
            <w:tcW w:w="1182" w:type="dxa"/>
            <w:hideMark/>
          </w:tcPr>
          <w:p w14:paraId="15849CF5" w14:textId="77777777" w:rsidR="002F4DDC" w:rsidRPr="00B209C7" w:rsidRDefault="002F4DDC" w:rsidP="003E18EA">
            <w:pPr>
              <w:jc w:val="center"/>
              <w:rPr>
                <w:color w:val="000000"/>
                <w:sz w:val="14"/>
                <w:szCs w:val="14"/>
              </w:rPr>
            </w:pPr>
            <w:r w:rsidRPr="00B209C7">
              <w:rPr>
                <w:color w:val="000000"/>
                <w:sz w:val="14"/>
                <w:szCs w:val="14"/>
              </w:rPr>
              <w:t>1207290000²</w:t>
            </w:r>
          </w:p>
        </w:tc>
        <w:tc>
          <w:tcPr>
            <w:tcW w:w="559" w:type="dxa"/>
            <w:hideMark/>
          </w:tcPr>
          <w:p w14:paraId="1B863188" w14:textId="77777777" w:rsidR="002F4DDC" w:rsidRPr="00B209C7" w:rsidRDefault="002F4DDC" w:rsidP="003E18EA">
            <w:pPr>
              <w:jc w:val="center"/>
              <w:rPr>
                <w:color w:val="000000"/>
                <w:sz w:val="14"/>
                <w:szCs w:val="14"/>
              </w:rPr>
            </w:pPr>
            <w:r w:rsidRPr="00B209C7">
              <w:rPr>
                <w:color w:val="000000"/>
                <w:sz w:val="14"/>
                <w:szCs w:val="14"/>
              </w:rPr>
              <w:t>0%</w:t>
            </w:r>
          </w:p>
        </w:tc>
        <w:tc>
          <w:tcPr>
            <w:tcW w:w="1158" w:type="dxa"/>
            <w:hideMark/>
          </w:tcPr>
          <w:p w14:paraId="0626EFAC" w14:textId="77777777" w:rsidR="002F4DDC" w:rsidRPr="00B209C7" w:rsidRDefault="002F4DDC" w:rsidP="003E18EA">
            <w:pPr>
              <w:jc w:val="center"/>
              <w:rPr>
                <w:color w:val="000000"/>
                <w:sz w:val="14"/>
                <w:szCs w:val="14"/>
              </w:rPr>
            </w:pPr>
          </w:p>
        </w:tc>
      </w:tr>
      <w:tr w:rsidR="002F4DDC" w:rsidRPr="00B209C7" w14:paraId="0556EF14" w14:textId="77777777" w:rsidTr="006E6EFE">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1359DD34" w14:textId="77777777" w:rsidR="002F4DDC" w:rsidRPr="00B209C7" w:rsidRDefault="002F4DDC" w:rsidP="003E18EA">
            <w:pPr>
              <w:jc w:val="left"/>
              <w:rPr>
                <w:color w:val="000000"/>
                <w:sz w:val="14"/>
                <w:szCs w:val="14"/>
              </w:rPr>
            </w:pPr>
            <w:r w:rsidRPr="00B209C7">
              <w:rPr>
                <w:color w:val="000000"/>
                <w:sz w:val="14"/>
                <w:szCs w:val="14"/>
              </w:rPr>
              <w:t>1404</w:t>
            </w:r>
          </w:p>
        </w:tc>
        <w:tc>
          <w:tcPr>
            <w:tcW w:w="3271" w:type="dxa"/>
            <w:hideMark/>
          </w:tcPr>
          <w:p w14:paraId="7987DA52" w14:textId="77777777" w:rsidR="002F4DDC" w:rsidRPr="00B209C7" w:rsidRDefault="002F4DDC" w:rsidP="003E18EA">
            <w:pPr>
              <w:jc w:val="left"/>
              <w:rPr>
                <w:color w:val="000000"/>
                <w:sz w:val="14"/>
                <w:szCs w:val="14"/>
                <w:lang w:val="es-ES"/>
              </w:rPr>
            </w:pPr>
            <w:r w:rsidRPr="00B209C7">
              <w:rPr>
                <w:color w:val="000000"/>
                <w:sz w:val="14"/>
                <w:szCs w:val="14"/>
                <w:lang w:val="es-ES"/>
              </w:rPr>
              <w:t>Productos vegetales no expresados ni comprendidos en otra parte</w:t>
            </w:r>
          </w:p>
        </w:tc>
        <w:tc>
          <w:tcPr>
            <w:tcW w:w="728" w:type="dxa"/>
            <w:hideMark/>
          </w:tcPr>
          <w:p w14:paraId="6BCF7219" w14:textId="77777777" w:rsidR="002F4DDC" w:rsidRPr="00B209C7" w:rsidRDefault="002F4DDC" w:rsidP="003E18EA">
            <w:pPr>
              <w:jc w:val="center"/>
              <w:rPr>
                <w:color w:val="000000"/>
                <w:sz w:val="14"/>
                <w:szCs w:val="14"/>
                <w:lang w:val="es-ES"/>
              </w:rPr>
            </w:pPr>
          </w:p>
        </w:tc>
        <w:tc>
          <w:tcPr>
            <w:tcW w:w="1237" w:type="dxa"/>
            <w:hideMark/>
          </w:tcPr>
          <w:p w14:paraId="10592218" w14:textId="77777777" w:rsidR="002F4DDC" w:rsidRPr="00B209C7" w:rsidRDefault="002F4DDC" w:rsidP="003E18EA">
            <w:pPr>
              <w:jc w:val="center"/>
              <w:rPr>
                <w:color w:val="000000"/>
                <w:sz w:val="14"/>
                <w:szCs w:val="14"/>
                <w:lang w:val="es-ES"/>
              </w:rPr>
            </w:pPr>
          </w:p>
        </w:tc>
        <w:tc>
          <w:tcPr>
            <w:tcW w:w="1182" w:type="dxa"/>
            <w:hideMark/>
          </w:tcPr>
          <w:p w14:paraId="467DB3AE" w14:textId="77777777" w:rsidR="002F4DDC" w:rsidRPr="00B209C7" w:rsidRDefault="002F4DDC" w:rsidP="003E18EA">
            <w:pPr>
              <w:jc w:val="center"/>
              <w:rPr>
                <w:color w:val="000000"/>
                <w:sz w:val="14"/>
                <w:szCs w:val="14"/>
                <w:lang w:val="es-ES"/>
              </w:rPr>
            </w:pPr>
          </w:p>
        </w:tc>
        <w:tc>
          <w:tcPr>
            <w:tcW w:w="559" w:type="dxa"/>
            <w:hideMark/>
          </w:tcPr>
          <w:p w14:paraId="5F63068E" w14:textId="77777777" w:rsidR="002F4DDC" w:rsidRPr="00B209C7" w:rsidRDefault="002F4DDC" w:rsidP="003E18EA">
            <w:pPr>
              <w:jc w:val="center"/>
              <w:rPr>
                <w:color w:val="000000"/>
                <w:sz w:val="14"/>
                <w:szCs w:val="14"/>
                <w:lang w:val="es-ES"/>
              </w:rPr>
            </w:pPr>
          </w:p>
        </w:tc>
        <w:tc>
          <w:tcPr>
            <w:tcW w:w="1158" w:type="dxa"/>
            <w:hideMark/>
          </w:tcPr>
          <w:p w14:paraId="74FF6873" w14:textId="77777777" w:rsidR="002F4DDC" w:rsidRPr="00B209C7" w:rsidRDefault="002F4DDC" w:rsidP="003E18EA">
            <w:pPr>
              <w:jc w:val="center"/>
              <w:rPr>
                <w:color w:val="000000"/>
                <w:sz w:val="14"/>
                <w:szCs w:val="14"/>
                <w:lang w:val="es-ES"/>
              </w:rPr>
            </w:pPr>
          </w:p>
        </w:tc>
      </w:tr>
      <w:tr w:rsidR="002F4DDC" w:rsidRPr="00B209C7" w14:paraId="0691F8DF" w14:textId="77777777" w:rsidTr="006E6EFE">
        <w:trPr>
          <w:trHeight w:val="20"/>
        </w:trPr>
        <w:tc>
          <w:tcPr>
            <w:tcW w:w="1107" w:type="dxa"/>
            <w:hideMark/>
          </w:tcPr>
          <w:p w14:paraId="731E89EF" w14:textId="77777777" w:rsidR="002F4DDC" w:rsidRPr="00B209C7" w:rsidRDefault="002F4DDC" w:rsidP="003E18EA">
            <w:pPr>
              <w:jc w:val="left"/>
              <w:rPr>
                <w:color w:val="000000"/>
                <w:sz w:val="14"/>
                <w:szCs w:val="14"/>
              </w:rPr>
            </w:pPr>
            <w:r w:rsidRPr="00B209C7">
              <w:rPr>
                <w:color w:val="000000"/>
                <w:sz w:val="14"/>
                <w:szCs w:val="14"/>
              </w:rPr>
              <w:t>1404200000</w:t>
            </w:r>
          </w:p>
        </w:tc>
        <w:tc>
          <w:tcPr>
            <w:tcW w:w="3271" w:type="dxa"/>
            <w:hideMark/>
          </w:tcPr>
          <w:p w14:paraId="759E9473" w14:textId="77777777" w:rsidR="002F4DDC" w:rsidRPr="00B209C7" w:rsidRDefault="002F4DDC" w:rsidP="003E18EA">
            <w:pPr>
              <w:jc w:val="left"/>
              <w:rPr>
                <w:color w:val="000000"/>
                <w:sz w:val="14"/>
                <w:szCs w:val="14"/>
              </w:rPr>
            </w:pPr>
            <w:r w:rsidRPr="00B209C7">
              <w:rPr>
                <w:color w:val="000000"/>
                <w:sz w:val="14"/>
                <w:szCs w:val="14"/>
              </w:rPr>
              <w:t xml:space="preserve">- </w:t>
            </w:r>
            <w:proofErr w:type="spellStart"/>
            <w:r w:rsidRPr="00B209C7">
              <w:rPr>
                <w:color w:val="000000"/>
                <w:sz w:val="14"/>
                <w:szCs w:val="14"/>
              </w:rPr>
              <w:t>Línteres</w:t>
            </w:r>
            <w:proofErr w:type="spellEnd"/>
            <w:r w:rsidRPr="00B209C7">
              <w:rPr>
                <w:color w:val="000000"/>
                <w:sz w:val="14"/>
                <w:szCs w:val="14"/>
              </w:rPr>
              <w:t xml:space="preserve"> de </w:t>
            </w:r>
            <w:proofErr w:type="spellStart"/>
            <w:r w:rsidRPr="00B209C7">
              <w:rPr>
                <w:color w:val="000000"/>
                <w:sz w:val="14"/>
                <w:szCs w:val="14"/>
              </w:rPr>
              <w:t>algodón</w:t>
            </w:r>
            <w:proofErr w:type="spellEnd"/>
          </w:p>
        </w:tc>
        <w:tc>
          <w:tcPr>
            <w:tcW w:w="728" w:type="dxa"/>
            <w:hideMark/>
          </w:tcPr>
          <w:p w14:paraId="5FB1FF14" w14:textId="77777777" w:rsidR="002F4DDC" w:rsidRPr="00B209C7" w:rsidRDefault="002F4DDC" w:rsidP="003E18EA">
            <w:pPr>
              <w:jc w:val="center"/>
              <w:rPr>
                <w:color w:val="000000"/>
                <w:sz w:val="14"/>
                <w:szCs w:val="14"/>
              </w:rPr>
            </w:pPr>
            <w:r w:rsidRPr="00B209C7">
              <w:rPr>
                <w:color w:val="000000"/>
                <w:sz w:val="14"/>
                <w:szCs w:val="14"/>
              </w:rPr>
              <w:t>30%</w:t>
            </w:r>
          </w:p>
        </w:tc>
        <w:tc>
          <w:tcPr>
            <w:tcW w:w="1237" w:type="dxa"/>
            <w:hideMark/>
          </w:tcPr>
          <w:p w14:paraId="4A93937B" w14:textId="77777777" w:rsidR="002F4DDC" w:rsidRPr="00B209C7" w:rsidRDefault="002F4DDC" w:rsidP="003E18EA">
            <w:pPr>
              <w:jc w:val="center"/>
              <w:rPr>
                <w:color w:val="000000"/>
                <w:sz w:val="14"/>
                <w:szCs w:val="14"/>
              </w:rPr>
            </w:pPr>
          </w:p>
        </w:tc>
        <w:tc>
          <w:tcPr>
            <w:tcW w:w="1182" w:type="dxa"/>
            <w:hideMark/>
          </w:tcPr>
          <w:p w14:paraId="1A8DC122" w14:textId="77777777" w:rsidR="002F4DDC" w:rsidRPr="00B209C7" w:rsidRDefault="002F4DDC" w:rsidP="003E18EA">
            <w:pPr>
              <w:jc w:val="center"/>
              <w:rPr>
                <w:color w:val="000000"/>
                <w:sz w:val="14"/>
                <w:szCs w:val="14"/>
              </w:rPr>
            </w:pPr>
            <w:r w:rsidRPr="00B209C7">
              <w:rPr>
                <w:color w:val="000000"/>
                <w:sz w:val="14"/>
                <w:szCs w:val="14"/>
              </w:rPr>
              <w:t>1404200000</w:t>
            </w:r>
          </w:p>
        </w:tc>
        <w:tc>
          <w:tcPr>
            <w:tcW w:w="559" w:type="dxa"/>
            <w:hideMark/>
          </w:tcPr>
          <w:p w14:paraId="4B36FAF6" w14:textId="77777777" w:rsidR="002F4DDC" w:rsidRPr="00B209C7" w:rsidRDefault="002F4DDC" w:rsidP="003E18EA">
            <w:pPr>
              <w:jc w:val="center"/>
              <w:rPr>
                <w:color w:val="000000"/>
                <w:sz w:val="14"/>
                <w:szCs w:val="14"/>
              </w:rPr>
            </w:pPr>
            <w:r w:rsidRPr="00B209C7">
              <w:rPr>
                <w:color w:val="000000"/>
                <w:sz w:val="14"/>
                <w:szCs w:val="14"/>
              </w:rPr>
              <w:t>0%</w:t>
            </w:r>
          </w:p>
        </w:tc>
        <w:tc>
          <w:tcPr>
            <w:tcW w:w="1158" w:type="dxa"/>
            <w:hideMark/>
          </w:tcPr>
          <w:p w14:paraId="17467F65" w14:textId="77777777" w:rsidR="002F4DDC" w:rsidRPr="00B209C7" w:rsidRDefault="002F4DDC" w:rsidP="003E18EA">
            <w:pPr>
              <w:jc w:val="center"/>
              <w:rPr>
                <w:color w:val="000000"/>
                <w:sz w:val="14"/>
                <w:szCs w:val="14"/>
              </w:rPr>
            </w:pPr>
          </w:p>
        </w:tc>
      </w:tr>
      <w:tr w:rsidR="002F4DDC" w:rsidRPr="00B209C7" w14:paraId="2D942947" w14:textId="77777777" w:rsidTr="006E6EFE">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290538D0" w14:textId="77777777" w:rsidR="002F4DDC" w:rsidRPr="00B209C7" w:rsidRDefault="002F4DDC" w:rsidP="003E18EA">
            <w:pPr>
              <w:jc w:val="left"/>
              <w:rPr>
                <w:color w:val="000000"/>
                <w:sz w:val="14"/>
                <w:szCs w:val="14"/>
              </w:rPr>
            </w:pPr>
            <w:r w:rsidRPr="00B209C7">
              <w:rPr>
                <w:color w:val="000000"/>
                <w:sz w:val="14"/>
                <w:szCs w:val="14"/>
              </w:rPr>
              <w:t>1512</w:t>
            </w:r>
          </w:p>
        </w:tc>
        <w:tc>
          <w:tcPr>
            <w:tcW w:w="3271" w:type="dxa"/>
            <w:hideMark/>
          </w:tcPr>
          <w:p w14:paraId="48614713" w14:textId="77777777" w:rsidR="002F4DDC" w:rsidRPr="00B209C7" w:rsidRDefault="002F4DDC" w:rsidP="003E18EA">
            <w:pPr>
              <w:jc w:val="left"/>
              <w:rPr>
                <w:color w:val="000000"/>
                <w:sz w:val="14"/>
                <w:szCs w:val="14"/>
                <w:lang w:val="es-ES"/>
              </w:rPr>
            </w:pPr>
            <w:r w:rsidRPr="00B209C7">
              <w:rPr>
                <w:color w:val="000000"/>
                <w:sz w:val="14"/>
                <w:szCs w:val="14"/>
                <w:lang w:val="es-ES"/>
              </w:rPr>
              <w:t>Aceites de girasol, cártamo o algodón, y sus fracciones, incluso refinados, pero sin modificar químicamente</w:t>
            </w:r>
            <w:r w:rsidRPr="00B209C7">
              <w:rPr>
                <w:color w:val="000000"/>
                <w:sz w:val="14"/>
                <w:szCs w:val="14"/>
                <w:lang w:val="es-ES"/>
              </w:rPr>
              <w:br/>
              <w:t>- Aceite de algodón y sus fracciones:</w:t>
            </w:r>
          </w:p>
        </w:tc>
        <w:tc>
          <w:tcPr>
            <w:tcW w:w="728" w:type="dxa"/>
            <w:hideMark/>
          </w:tcPr>
          <w:p w14:paraId="56F070A1" w14:textId="77777777" w:rsidR="002F4DDC" w:rsidRPr="00B209C7" w:rsidRDefault="002F4DDC" w:rsidP="003E18EA">
            <w:pPr>
              <w:jc w:val="center"/>
              <w:rPr>
                <w:color w:val="000000"/>
                <w:sz w:val="14"/>
                <w:szCs w:val="14"/>
                <w:lang w:val="es-ES"/>
              </w:rPr>
            </w:pPr>
          </w:p>
        </w:tc>
        <w:tc>
          <w:tcPr>
            <w:tcW w:w="1237" w:type="dxa"/>
            <w:hideMark/>
          </w:tcPr>
          <w:p w14:paraId="611DAA53" w14:textId="77777777" w:rsidR="002F4DDC" w:rsidRPr="00B209C7" w:rsidRDefault="002F4DDC" w:rsidP="003E18EA">
            <w:pPr>
              <w:jc w:val="center"/>
              <w:rPr>
                <w:color w:val="000000"/>
                <w:sz w:val="14"/>
                <w:szCs w:val="14"/>
                <w:lang w:val="es-ES"/>
              </w:rPr>
            </w:pPr>
          </w:p>
        </w:tc>
        <w:tc>
          <w:tcPr>
            <w:tcW w:w="1182" w:type="dxa"/>
            <w:hideMark/>
          </w:tcPr>
          <w:p w14:paraId="4A1C2A30" w14:textId="77777777" w:rsidR="002F4DDC" w:rsidRPr="00B209C7" w:rsidRDefault="002F4DDC" w:rsidP="003E18EA">
            <w:pPr>
              <w:jc w:val="center"/>
              <w:rPr>
                <w:color w:val="000000"/>
                <w:sz w:val="14"/>
                <w:szCs w:val="14"/>
                <w:lang w:val="es-ES"/>
              </w:rPr>
            </w:pPr>
          </w:p>
        </w:tc>
        <w:tc>
          <w:tcPr>
            <w:tcW w:w="559" w:type="dxa"/>
            <w:hideMark/>
          </w:tcPr>
          <w:p w14:paraId="358B4CD4" w14:textId="77777777" w:rsidR="002F4DDC" w:rsidRPr="00B209C7" w:rsidRDefault="002F4DDC" w:rsidP="003E18EA">
            <w:pPr>
              <w:jc w:val="center"/>
              <w:rPr>
                <w:color w:val="000000"/>
                <w:sz w:val="14"/>
                <w:szCs w:val="14"/>
                <w:lang w:val="es-ES"/>
              </w:rPr>
            </w:pPr>
          </w:p>
        </w:tc>
        <w:tc>
          <w:tcPr>
            <w:tcW w:w="1158" w:type="dxa"/>
            <w:hideMark/>
          </w:tcPr>
          <w:p w14:paraId="3C0F2F3E" w14:textId="77777777" w:rsidR="002F4DDC" w:rsidRPr="00B209C7" w:rsidRDefault="002F4DDC" w:rsidP="003E18EA">
            <w:pPr>
              <w:jc w:val="center"/>
              <w:rPr>
                <w:color w:val="000000"/>
                <w:sz w:val="14"/>
                <w:szCs w:val="14"/>
                <w:lang w:val="es-ES"/>
              </w:rPr>
            </w:pPr>
          </w:p>
        </w:tc>
      </w:tr>
      <w:tr w:rsidR="002F4DDC" w:rsidRPr="00B209C7" w14:paraId="21A3FF93" w14:textId="77777777" w:rsidTr="006E6EFE">
        <w:trPr>
          <w:trHeight w:val="20"/>
        </w:trPr>
        <w:tc>
          <w:tcPr>
            <w:tcW w:w="1107" w:type="dxa"/>
            <w:hideMark/>
          </w:tcPr>
          <w:p w14:paraId="280054C6" w14:textId="77777777" w:rsidR="002F4DDC" w:rsidRPr="00B209C7" w:rsidRDefault="002F4DDC" w:rsidP="003E18EA">
            <w:pPr>
              <w:jc w:val="left"/>
              <w:rPr>
                <w:color w:val="000000"/>
                <w:sz w:val="14"/>
                <w:szCs w:val="14"/>
              </w:rPr>
            </w:pPr>
            <w:r w:rsidRPr="00B209C7">
              <w:rPr>
                <w:color w:val="000000"/>
                <w:sz w:val="14"/>
                <w:szCs w:val="14"/>
              </w:rPr>
              <w:t>1512210000</w:t>
            </w:r>
          </w:p>
        </w:tc>
        <w:tc>
          <w:tcPr>
            <w:tcW w:w="3271" w:type="dxa"/>
            <w:hideMark/>
          </w:tcPr>
          <w:p w14:paraId="2FC0EA73" w14:textId="77777777" w:rsidR="002F4DDC" w:rsidRPr="00B209C7" w:rsidRDefault="002F4DDC" w:rsidP="003E18EA">
            <w:pPr>
              <w:jc w:val="left"/>
              <w:rPr>
                <w:color w:val="000000"/>
                <w:sz w:val="14"/>
                <w:szCs w:val="14"/>
                <w:lang w:val="es-ES"/>
              </w:rPr>
            </w:pPr>
            <w:r w:rsidRPr="00B209C7">
              <w:rPr>
                <w:color w:val="000000"/>
                <w:sz w:val="14"/>
                <w:szCs w:val="14"/>
                <w:lang w:val="es-ES"/>
              </w:rPr>
              <w:t xml:space="preserve">-- Aceite en bruto, incluso sin </w:t>
            </w:r>
            <w:proofErr w:type="spellStart"/>
            <w:r w:rsidRPr="00B209C7">
              <w:rPr>
                <w:color w:val="000000"/>
                <w:sz w:val="14"/>
                <w:szCs w:val="14"/>
                <w:lang w:val="es-ES"/>
              </w:rPr>
              <w:t>gosipol</w:t>
            </w:r>
            <w:proofErr w:type="spellEnd"/>
          </w:p>
        </w:tc>
        <w:tc>
          <w:tcPr>
            <w:tcW w:w="728" w:type="dxa"/>
            <w:hideMark/>
          </w:tcPr>
          <w:p w14:paraId="16EF124D" w14:textId="77777777" w:rsidR="002F4DDC" w:rsidRPr="00B209C7" w:rsidRDefault="002F4DDC" w:rsidP="003E18EA">
            <w:pPr>
              <w:jc w:val="center"/>
              <w:rPr>
                <w:color w:val="000000"/>
                <w:sz w:val="14"/>
                <w:szCs w:val="14"/>
              </w:rPr>
            </w:pPr>
            <w:r w:rsidRPr="00B209C7">
              <w:rPr>
                <w:color w:val="000000"/>
                <w:sz w:val="14"/>
                <w:szCs w:val="14"/>
              </w:rPr>
              <w:t>30%</w:t>
            </w:r>
          </w:p>
        </w:tc>
        <w:tc>
          <w:tcPr>
            <w:tcW w:w="1237" w:type="dxa"/>
            <w:hideMark/>
          </w:tcPr>
          <w:p w14:paraId="6C9DC340" w14:textId="77777777" w:rsidR="002F4DDC" w:rsidRPr="00B209C7" w:rsidRDefault="002F4DDC" w:rsidP="003E18EA">
            <w:pPr>
              <w:jc w:val="center"/>
              <w:rPr>
                <w:color w:val="000000"/>
                <w:sz w:val="14"/>
                <w:szCs w:val="14"/>
              </w:rPr>
            </w:pPr>
          </w:p>
        </w:tc>
        <w:tc>
          <w:tcPr>
            <w:tcW w:w="1182" w:type="dxa"/>
            <w:hideMark/>
          </w:tcPr>
          <w:p w14:paraId="7B585FB0" w14:textId="77777777" w:rsidR="002F4DDC" w:rsidRPr="00B209C7" w:rsidRDefault="002F4DDC" w:rsidP="003E18EA">
            <w:pPr>
              <w:jc w:val="left"/>
              <w:rPr>
                <w:color w:val="000000"/>
                <w:sz w:val="14"/>
                <w:szCs w:val="14"/>
              </w:rPr>
            </w:pPr>
            <w:r w:rsidRPr="00B209C7">
              <w:rPr>
                <w:color w:val="000000"/>
                <w:sz w:val="14"/>
                <w:szCs w:val="14"/>
              </w:rPr>
              <w:t>1512210000</w:t>
            </w:r>
          </w:p>
        </w:tc>
        <w:tc>
          <w:tcPr>
            <w:tcW w:w="559" w:type="dxa"/>
            <w:hideMark/>
          </w:tcPr>
          <w:p w14:paraId="085BE371" w14:textId="77777777" w:rsidR="002F4DDC" w:rsidRPr="00B209C7" w:rsidRDefault="002F4DDC" w:rsidP="003E18EA">
            <w:pPr>
              <w:jc w:val="center"/>
              <w:rPr>
                <w:color w:val="000000"/>
                <w:sz w:val="14"/>
                <w:szCs w:val="14"/>
              </w:rPr>
            </w:pPr>
            <w:r w:rsidRPr="00B209C7">
              <w:rPr>
                <w:color w:val="000000"/>
                <w:sz w:val="14"/>
                <w:szCs w:val="14"/>
              </w:rPr>
              <w:t>0%</w:t>
            </w:r>
          </w:p>
        </w:tc>
        <w:tc>
          <w:tcPr>
            <w:tcW w:w="1158" w:type="dxa"/>
            <w:hideMark/>
          </w:tcPr>
          <w:p w14:paraId="48312D4F" w14:textId="77777777" w:rsidR="002F4DDC" w:rsidRPr="00B209C7" w:rsidRDefault="002F4DDC" w:rsidP="003E18EA">
            <w:pPr>
              <w:jc w:val="center"/>
              <w:rPr>
                <w:color w:val="000000"/>
                <w:sz w:val="14"/>
                <w:szCs w:val="14"/>
              </w:rPr>
            </w:pPr>
          </w:p>
        </w:tc>
      </w:tr>
      <w:tr w:rsidR="002F4DDC" w:rsidRPr="00B209C7" w14:paraId="5CF7D11A" w14:textId="77777777" w:rsidTr="006E6EFE">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2B907602" w14:textId="77777777" w:rsidR="002F4DDC" w:rsidRPr="00B209C7" w:rsidRDefault="002F4DDC" w:rsidP="003E18EA">
            <w:pPr>
              <w:jc w:val="left"/>
              <w:rPr>
                <w:color w:val="000000"/>
                <w:sz w:val="14"/>
                <w:szCs w:val="14"/>
              </w:rPr>
            </w:pPr>
            <w:r w:rsidRPr="00B209C7">
              <w:rPr>
                <w:color w:val="000000"/>
                <w:sz w:val="14"/>
                <w:szCs w:val="14"/>
              </w:rPr>
              <w:t>1512290000</w:t>
            </w:r>
          </w:p>
        </w:tc>
        <w:tc>
          <w:tcPr>
            <w:tcW w:w="3271" w:type="dxa"/>
            <w:hideMark/>
          </w:tcPr>
          <w:p w14:paraId="600BE8C4" w14:textId="77777777" w:rsidR="002F4DDC" w:rsidRPr="00B209C7" w:rsidRDefault="002F4DDC" w:rsidP="003E18EA">
            <w:pPr>
              <w:jc w:val="left"/>
              <w:rPr>
                <w:color w:val="000000"/>
                <w:sz w:val="14"/>
                <w:szCs w:val="14"/>
              </w:rPr>
            </w:pPr>
            <w:r w:rsidRPr="00B209C7">
              <w:rPr>
                <w:color w:val="000000"/>
                <w:sz w:val="14"/>
                <w:szCs w:val="14"/>
              </w:rPr>
              <w:t xml:space="preserve">-- Los </w:t>
            </w:r>
            <w:proofErr w:type="spellStart"/>
            <w:r w:rsidRPr="00B209C7">
              <w:rPr>
                <w:color w:val="000000"/>
                <w:sz w:val="14"/>
                <w:szCs w:val="14"/>
              </w:rPr>
              <w:t>demás</w:t>
            </w:r>
            <w:proofErr w:type="spellEnd"/>
          </w:p>
        </w:tc>
        <w:tc>
          <w:tcPr>
            <w:tcW w:w="728" w:type="dxa"/>
            <w:hideMark/>
          </w:tcPr>
          <w:p w14:paraId="43ED9054" w14:textId="77777777" w:rsidR="002F4DDC" w:rsidRPr="00B209C7" w:rsidRDefault="002F4DDC" w:rsidP="003E18EA">
            <w:pPr>
              <w:jc w:val="center"/>
              <w:rPr>
                <w:color w:val="000000"/>
                <w:sz w:val="14"/>
                <w:szCs w:val="14"/>
              </w:rPr>
            </w:pPr>
            <w:r w:rsidRPr="00B209C7">
              <w:rPr>
                <w:color w:val="000000"/>
                <w:sz w:val="14"/>
                <w:szCs w:val="14"/>
              </w:rPr>
              <w:t>30%</w:t>
            </w:r>
          </w:p>
        </w:tc>
        <w:tc>
          <w:tcPr>
            <w:tcW w:w="1237" w:type="dxa"/>
            <w:hideMark/>
          </w:tcPr>
          <w:p w14:paraId="0BC6BA4A" w14:textId="77777777" w:rsidR="002F4DDC" w:rsidRPr="00B209C7" w:rsidRDefault="002F4DDC" w:rsidP="003E18EA">
            <w:pPr>
              <w:jc w:val="center"/>
              <w:rPr>
                <w:color w:val="000000"/>
                <w:sz w:val="14"/>
                <w:szCs w:val="14"/>
              </w:rPr>
            </w:pPr>
          </w:p>
        </w:tc>
        <w:tc>
          <w:tcPr>
            <w:tcW w:w="1182" w:type="dxa"/>
            <w:hideMark/>
          </w:tcPr>
          <w:p w14:paraId="61E55F34" w14:textId="77777777" w:rsidR="002F4DDC" w:rsidRPr="00B209C7" w:rsidRDefault="002F4DDC" w:rsidP="003E18EA">
            <w:pPr>
              <w:jc w:val="left"/>
              <w:rPr>
                <w:color w:val="000000"/>
                <w:sz w:val="14"/>
                <w:szCs w:val="14"/>
              </w:rPr>
            </w:pPr>
            <w:r w:rsidRPr="00B209C7">
              <w:rPr>
                <w:color w:val="000000"/>
                <w:sz w:val="14"/>
                <w:szCs w:val="14"/>
              </w:rPr>
              <w:t>1512290000</w:t>
            </w:r>
          </w:p>
        </w:tc>
        <w:tc>
          <w:tcPr>
            <w:tcW w:w="559" w:type="dxa"/>
            <w:hideMark/>
          </w:tcPr>
          <w:p w14:paraId="3782422E" w14:textId="77777777" w:rsidR="002F4DDC" w:rsidRPr="00B209C7" w:rsidRDefault="002F4DDC" w:rsidP="003E18EA">
            <w:pPr>
              <w:jc w:val="center"/>
              <w:rPr>
                <w:color w:val="000000"/>
                <w:sz w:val="14"/>
                <w:szCs w:val="14"/>
              </w:rPr>
            </w:pPr>
            <w:r w:rsidRPr="00B209C7">
              <w:rPr>
                <w:color w:val="000000"/>
                <w:sz w:val="14"/>
                <w:szCs w:val="14"/>
              </w:rPr>
              <w:t>0%</w:t>
            </w:r>
          </w:p>
        </w:tc>
        <w:tc>
          <w:tcPr>
            <w:tcW w:w="1158" w:type="dxa"/>
            <w:hideMark/>
          </w:tcPr>
          <w:p w14:paraId="1B31B4F5" w14:textId="77777777" w:rsidR="002F4DDC" w:rsidRPr="00B209C7" w:rsidRDefault="002F4DDC" w:rsidP="003E18EA">
            <w:pPr>
              <w:jc w:val="center"/>
              <w:rPr>
                <w:color w:val="000000"/>
                <w:sz w:val="14"/>
                <w:szCs w:val="14"/>
              </w:rPr>
            </w:pPr>
          </w:p>
        </w:tc>
      </w:tr>
      <w:tr w:rsidR="002F4DDC" w:rsidRPr="00B209C7" w14:paraId="7E91D2B3" w14:textId="77777777" w:rsidTr="006E6EFE">
        <w:trPr>
          <w:trHeight w:val="20"/>
        </w:trPr>
        <w:tc>
          <w:tcPr>
            <w:tcW w:w="1107" w:type="dxa"/>
            <w:hideMark/>
          </w:tcPr>
          <w:p w14:paraId="2A1DB1D5" w14:textId="77777777" w:rsidR="002F4DDC" w:rsidRPr="00B209C7" w:rsidRDefault="002F4DDC" w:rsidP="003E18EA">
            <w:pPr>
              <w:jc w:val="left"/>
              <w:rPr>
                <w:color w:val="000000"/>
                <w:sz w:val="14"/>
                <w:szCs w:val="14"/>
              </w:rPr>
            </w:pPr>
            <w:r w:rsidRPr="00B209C7">
              <w:rPr>
                <w:color w:val="000000"/>
                <w:sz w:val="14"/>
                <w:szCs w:val="14"/>
              </w:rPr>
              <w:t>1521</w:t>
            </w:r>
          </w:p>
        </w:tc>
        <w:tc>
          <w:tcPr>
            <w:tcW w:w="3271" w:type="dxa"/>
            <w:hideMark/>
          </w:tcPr>
          <w:p w14:paraId="503BF49F" w14:textId="77777777" w:rsidR="002F4DDC" w:rsidRPr="00B209C7" w:rsidRDefault="002F4DDC" w:rsidP="003E18EA">
            <w:pPr>
              <w:jc w:val="left"/>
              <w:rPr>
                <w:color w:val="000000"/>
                <w:sz w:val="14"/>
                <w:szCs w:val="14"/>
                <w:lang w:val="es-ES"/>
              </w:rPr>
            </w:pPr>
            <w:r w:rsidRPr="00B209C7">
              <w:rPr>
                <w:color w:val="000000"/>
                <w:sz w:val="14"/>
                <w:szCs w:val="14"/>
                <w:lang w:val="es-ES"/>
              </w:rPr>
              <w:t>Ceras vegetales (excepto los triglicéridos), cera de abejas o de otros insectos y esperma de ballena o de otros cetáceos (</w:t>
            </w:r>
            <w:proofErr w:type="spellStart"/>
            <w:r w:rsidRPr="00B209C7">
              <w:rPr>
                <w:color w:val="000000"/>
                <w:sz w:val="14"/>
                <w:szCs w:val="14"/>
                <w:lang w:val="es-ES"/>
              </w:rPr>
              <w:t>espermaceti</w:t>
            </w:r>
            <w:proofErr w:type="spellEnd"/>
            <w:r w:rsidRPr="00B209C7">
              <w:rPr>
                <w:color w:val="000000"/>
                <w:sz w:val="14"/>
                <w:szCs w:val="14"/>
                <w:lang w:val="es-ES"/>
              </w:rPr>
              <w:t>), incluso refinadas o coloreadas</w:t>
            </w:r>
          </w:p>
        </w:tc>
        <w:tc>
          <w:tcPr>
            <w:tcW w:w="728" w:type="dxa"/>
            <w:hideMark/>
          </w:tcPr>
          <w:p w14:paraId="2724531A" w14:textId="77777777" w:rsidR="002F4DDC" w:rsidRPr="00B209C7" w:rsidRDefault="002F4DDC" w:rsidP="003E18EA">
            <w:pPr>
              <w:jc w:val="center"/>
              <w:rPr>
                <w:color w:val="000000"/>
                <w:sz w:val="14"/>
                <w:szCs w:val="14"/>
                <w:lang w:val="es-ES"/>
              </w:rPr>
            </w:pPr>
          </w:p>
        </w:tc>
        <w:tc>
          <w:tcPr>
            <w:tcW w:w="1237" w:type="dxa"/>
            <w:hideMark/>
          </w:tcPr>
          <w:p w14:paraId="3794D008" w14:textId="77777777" w:rsidR="002F4DDC" w:rsidRPr="00B209C7" w:rsidRDefault="002F4DDC" w:rsidP="003E18EA">
            <w:pPr>
              <w:jc w:val="center"/>
              <w:rPr>
                <w:color w:val="000000"/>
                <w:sz w:val="14"/>
                <w:szCs w:val="14"/>
                <w:lang w:val="es-ES"/>
              </w:rPr>
            </w:pPr>
          </w:p>
        </w:tc>
        <w:tc>
          <w:tcPr>
            <w:tcW w:w="1182" w:type="dxa"/>
            <w:hideMark/>
          </w:tcPr>
          <w:p w14:paraId="62FD9699" w14:textId="77777777" w:rsidR="002F4DDC" w:rsidRPr="00B209C7" w:rsidRDefault="002F4DDC" w:rsidP="003E18EA">
            <w:pPr>
              <w:jc w:val="center"/>
              <w:rPr>
                <w:color w:val="000000"/>
                <w:sz w:val="14"/>
                <w:szCs w:val="14"/>
                <w:lang w:val="es-ES"/>
              </w:rPr>
            </w:pPr>
          </w:p>
        </w:tc>
        <w:tc>
          <w:tcPr>
            <w:tcW w:w="559" w:type="dxa"/>
            <w:hideMark/>
          </w:tcPr>
          <w:p w14:paraId="358767AA" w14:textId="77777777" w:rsidR="002F4DDC" w:rsidRPr="00B209C7" w:rsidRDefault="002F4DDC" w:rsidP="003E18EA">
            <w:pPr>
              <w:jc w:val="center"/>
              <w:rPr>
                <w:color w:val="000000"/>
                <w:sz w:val="14"/>
                <w:szCs w:val="14"/>
                <w:lang w:val="es-ES"/>
              </w:rPr>
            </w:pPr>
          </w:p>
        </w:tc>
        <w:tc>
          <w:tcPr>
            <w:tcW w:w="1158" w:type="dxa"/>
            <w:hideMark/>
          </w:tcPr>
          <w:p w14:paraId="26A0B6CE" w14:textId="77777777" w:rsidR="002F4DDC" w:rsidRPr="00B209C7" w:rsidRDefault="002F4DDC" w:rsidP="003E18EA">
            <w:pPr>
              <w:jc w:val="center"/>
              <w:rPr>
                <w:color w:val="000000"/>
                <w:sz w:val="14"/>
                <w:szCs w:val="14"/>
                <w:lang w:val="es-ES"/>
              </w:rPr>
            </w:pPr>
          </w:p>
        </w:tc>
      </w:tr>
      <w:tr w:rsidR="002F4DDC" w:rsidRPr="00B209C7" w14:paraId="19E2F7A3" w14:textId="77777777" w:rsidTr="006E6EFE">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3B4D2360" w14:textId="77777777" w:rsidR="002F4DDC" w:rsidRPr="00B209C7" w:rsidRDefault="002F4DDC" w:rsidP="003E18EA">
            <w:pPr>
              <w:jc w:val="left"/>
              <w:rPr>
                <w:color w:val="000000"/>
                <w:sz w:val="14"/>
                <w:szCs w:val="14"/>
              </w:rPr>
            </w:pPr>
            <w:r w:rsidRPr="00B209C7">
              <w:rPr>
                <w:color w:val="000000"/>
                <w:sz w:val="14"/>
                <w:szCs w:val="14"/>
              </w:rPr>
              <w:t>1521100000</w:t>
            </w:r>
          </w:p>
        </w:tc>
        <w:tc>
          <w:tcPr>
            <w:tcW w:w="3271" w:type="dxa"/>
            <w:hideMark/>
          </w:tcPr>
          <w:p w14:paraId="1952E794" w14:textId="77777777" w:rsidR="002F4DDC" w:rsidRPr="00B209C7" w:rsidRDefault="002F4DDC" w:rsidP="003E18EA">
            <w:pPr>
              <w:jc w:val="left"/>
              <w:rPr>
                <w:color w:val="000000"/>
                <w:sz w:val="14"/>
                <w:szCs w:val="14"/>
              </w:rPr>
            </w:pPr>
            <w:r w:rsidRPr="00B209C7">
              <w:rPr>
                <w:color w:val="000000"/>
                <w:sz w:val="14"/>
                <w:szCs w:val="14"/>
              </w:rPr>
              <w:t xml:space="preserve">- Ceras </w:t>
            </w:r>
            <w:proofErr w:type="spellStart"/>
            <w:r w:rsidRPr="00B209C7">
              <w:rPr>
                <w:color w:val="000000"/>
                <w:sz w:val="14"/>
                <w:szCs w:val="14"/>
              </w:rPr>
              <w:t>vegetales</w:t>
            </w:r>
            <w:proofErr w:type="spellEnd"/>
          </w:p>
        </w:tc>
        <w:tc>
          <w:tcPr>
            <w:tcW w:w="728" w:type="dxa"/>
            <w:hideMark/>
          </w:tcPr>
          <w:p w14:paraId="1C8ADA1B" w14:textId="77777777" w:rsidR="002F4DDC" w:rsidRPr="00B209C7" w:rsidRDefault="002F4DDC" w:rsidP="003E18EA">
            <w:pPr>
              <w:jc w:val="center"/>
              <w:rPr>
                <w:color w:val="000000"/>
                <w:sz w:val="14"/>
                <w:szCs w:val="14"/>
              </w:rPr>
            </w:pPr>
            <w:r w:rsidRPr="00B209C7">
              <w:rPr>
                <w:color w:val="000000"/>
                <w:sz w:val="14"/>
                <w:szCs w:val="14"/>
              </w:rPr>
              <w:t>30%</w:t>
            </w:r>
          </w:p>
        </w:tc>
        <w:tc>
          <w:tcPr>
            <w:tcW w:w="1237" w:type="dxa"/>
            <w:hideMark/>
          </w:tcPr>
          <w:p w14:paraId="15DE0046" w14:textId="77777777" w:rsidR="002F4DDC" w:rsidRPr="00B209C7" w:rsidRDefault="002F4DDC" w:rsidP="003E18EA">
            <w:pPr>
              <w:jc w:val="center"/>
              <w:rPr>
                <w:color w:val="000000"/>
                <w:sz w:val="14"/>
                <w:szCs w:val="14"/>
              </w:rPr>
            </w:pPr>
          </w:p>
        </w:tc>
        <w:tc>
          <w:tcPr>
            <w:tcW w:w="1182" w:type="dxa"/>
            <w:hideMark/>
          </w:tcPr>
          <w:p w14:paraId="00BD3555" w14:textId="77777777" w:rsidR="002F4DDC" w:rsidRPr="00B209C7" w:rsidRDefault="002F4DDC" w:rsidP="003E18EA">
            <w:pPr>
              <w:jc w:val="center"/>
              <w:rPr>
                <w:color w:val="000000"/>
                <w:sz w:val="14"/>
                <w:szCs w:val="14"/>
              </w:rPr>
            </w:pPr>
          </w:p>
        </w:tc>
        <w:tc>
          <w:tcPr>
            <w:tcW w:w="559" w:type="dxa"/>
            <w:hideMark/>
          </w:tcPr>
          <w:p w14:paraId="75B39E52" w14:textId="77777777" w:rsidR="002F4DDC" w:rsidRPr="00B209C7" w:rsidRDefault="002F4DDC" w:rsidP="003E18EA">
            <w:pPr>
              <w:jc w:val="center"/>
              <w:rPr>
                <w:color w:val="000000"/>
                <w:sz w:val="14"/>
                <w:szCs w:val="14"/>
              </w:rPr>
            </w:pPr>
          </w:p>
        </w:tc>
        <w:tc>
          <w:tcPr>
            <w:tcW w:w="1158" w:type="dxa"/>
            <w:hideMark/>
          </w:tcPr>
          <w:p w14:paraId="06CDA296" w14:textId="77777777" w:rsidR="002F4DDC" w:rsidRPr="00B209C7" w:rsidRDefault="002F4DDC" w:rsidP="003E18EA">
            <w:pPr>
              <w:jc w:val="center"/>
              <w:rPr>
                <w:color w:val="000000"/>
                <w:sz w:val="14"/>
                <w:szCs w:val="14"/>
              </w:rPr>
            </w:pPr>
          </w:p>
        </w:tc>
      </w:tr>
      <w:tr w:rsidR="002F4DDC" w:rsidRPr="00B209C7" w14:paraId="52A85777" w14:textId="77777777" w:rsidTr="006E6EFE">
        <w:trPr>
          <w:trHeight w:val="20"/>
        </w:trPr>
        <w:tc>
          <w:tcPr>
            <w:tcW w:w="1107" w:type="dxa"/>
            <w:hideMark/>
          </w:tcPr>
          <w:p w14:paraId="3342E2F6" w14:textId="77777777" w:rsidR="002F4DDC" w:rsidRPr="00B209C7" w:rsidRDefault="002F4DDC" w:rsidP="003E18EA">
            <w:pPr>
              <w:jc w:val="left"/>
              <w:rPr>
                <w:color w:val="000000"/>
                <w:sz w:val="14"/>
                <w:szCs w:val="14"/>
              </w:rPr>
            </w:pPr>
            <w:r w:rsidRPr="00B209C7">
              <w:rPr>
                <w:color w:val="000000"/>
                <w:sz w:val="14"/>
                <w:szCs w:val="14"/>
              </w:rPr>
              <w:t> </w:t>
            </w:r>
          </w:p>
        </w:tc>
        <w:tc>
          <w:tcPr>
            <w:tcW w:w="3271" w:type="dxa"/>
            <w:hideMark/>
          </w:tcPr>
          <w:p w14:paraId="2809BA6E" w14:textId="77777777" w:rsidR="002F4DDC" w:rsidRPr="00B209C7" w:rsidRDefault="002F4DDC" w:rsidP="003E18EA">
            <w:pPr>
              <w:jc w:val="left"/>
              <w:rPr>
                <w:color w:val="000000"/>
                <w:sz w:val="14"/>
                <w:szCs w:val="14"/>
              </w:rPr>
            </w:pPr>
            <w:r w:rsidRPr="00B209C7">
              <w:rPr>
                <w:color w:val="000000"/>
                <w:sz w:val="14"/>
                <w:szCs w:val="14"/>
              </w:rPr>
              <w:t> </w:t>
            </w:r>
          </w:p>
        </w:tc>
        <w:tc>
          <w:tcPr>
            <w:tcW w:w="728" w:type="dxa"/>
            <w:hideMark/>
          </w:tcPr>
          <w:p w14:paraId="1841D73E" w14:textId="77777777" w:rsidR="002F4DDC" w:rsidRPr="00B209C7" w:rsidRDefault="002F4DDC" w:rsidP="003E18EA">
            <w:pPr>
              <w:jc w:val="center"/>
              <w:rPr>
                <w:color w:val="000000"/>
                <w:sz w:val="14"/>
                <w:szCs w:val="14"/>
              </w:rPr>
            </w:pPr>
          </w:p>
        </w:tc>
        <w:tc>
          <w:tcPr>
            <w:tcW w:w="1237" w:type="dxa"/>
            <w:hideMark/>
          </w:tcPr>
          <w:p w14:paraId="30EB31BA" w14:textId="77777777" w:rsidR="002F4DDC" w:rsidRPr="00B209C7" w:rsidRDefault="002F4DDC" w:rsidP="003E18EA">
            <w:pPr>
              <w:jc w:val="center"/>
              <w:rPr>
                <w:color w:val="000000"/>
                <w:sz w:val="14"/>
                <w:szCs w:val="14"/>
              </w:rPr>
            </w:pPr>
          </w:p>
        </w:tc>
        <w:tc>
          <w:tcPr>
            <w:tcW w:w="1182" w:type="dxa"/>
            <w:hideMark/>
          </w:tcPr>
          <w:p w14:paraId="49DF7BFE" w14:textId="77777777" w:rsidR="002F4DDC" w:rsidRPr="00B209C7" w:rsidRDefault="002F4DDC" w:rsidP="003E18EA">
            <w:pPr>
              <w:jc w:val="center"/>
              <w:rPr>
                <w:color w:val="000000"/>
                <w:sz w:val="14"/>
                <w:szCs w:val="14"/>
              </w:rPr>
            </w:pPr>
            <w:r w:rsidRPr="00B209C7">
              <w:rPr>
                <w:color w:val="000000"/>
                <w:sz w:val="14"/>
                <w:szCs w:val="14"/>
              </w:rPr>
              <w:t>1521101000³</w:t>
            </w:r>
          </w:p>
        </w:tc>
        <w:tc>
          <w:tcPr>
            <w:tcW w:w="559" w:type="dxa"/>
            <w:hideMark/>
          </w:tcPr>
          <w:p w14:paraId="1DA4ADCC" w14:textId="77777777" w:rsidR="002F4DDC" w:rsidRPr="00B209C7" w:rsidRDefault="002F4DDC" w:rsidP="003E18EA">
            <w:pPr>
              <w:jc w:val="center"/>
              <w:rPr>
                <w:color w:val="000000"/>
                <w:sz w:val="14"/>
                <w:szCs w:val="14"/>
              </w:rPr>
            </w:pPr>
            <w:r w:rsidRPr="00B209C7">
              <w:rPr>
                <w:color w:val="000000"/>
                <w:sz w:val="14"/>
                <w:szCs w:val="14"/>
              </w:rPr>
              <w:t>0%</w:t>
            </w:r>
          </w:p>
        </w:tc>
        <w:tc>
          <w:tcPr>
            <w:tcW w:w="1158" w:type="dxa"/>
            <w:hideMark/>
          </w:tcPr>
          <w:p w14:paraId="51AC1B83" w14:textId="77777777" w:rsidR="002F4DDC" w:rsidRPr="00B209C7" w:rsidRDefault="002F4DDC" w:rsidP="003E18EA">
            <w:pPr>
              <w:jc w:val="center"/>
              <w:rPr>
                <w:color w:val="000000"/>
                <w:sz w:val="14"/>
                <w:szCs w:val="14"/>
              </w:rPr>
            </w:pPr>
          </w:p>
        </w:tc>
      </w:tr>
      <w:tr w:rsidR="002F4DDC" w:rsidRPr="00B209C7" w14:paraId="2A109494" w14:textId="77777777" w:rsidTr="006E6EFE">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1F305922" w14:textId="77777777" w:rsidR="002F4DDC" w:rsidRPr="00B209C7" w:rsidRDefault="002F4DDC" w:rsidP="003E18EA">
            <w:pPr>
              <w:jc w:val="left"/>
              <w:rPr>
                <w:color w:val="000000"/>
                <w:sz w:val="14"/>
                <w:szCs w:val="14"/>
              </w:rPr>
            </w:pPr>
            <w:r w:rsidRPr="00B209C7">
              <w:rPr>
                <w:color w:val="000000"/>
                <w:sz w:val="14"/>
                <w:szCs w:val="14"/>
              </w:rPr>
              <w:t> </w:t>
            </w:r>
          </w:p>
        </w:tc>
        <w:tc>
          <w:tcPr>
            <w:tcW w:w="3271" w:type="dxa"/>
            <w:hideMark/>
          </w:tcPr>
          <w:p w14:paraId="1CD82C38" w14:textId="77777777" w:rsidR="002F4DDC" w:rsidRPr="00B209C7" w:rsidRDefault="002F4DDC" w:rsidP="003E18EA">
            <w:pPr>
              <w:jc w:val="left"/>
              <w:rPr>
                <w:color w:val="000000"/>
                <w:sz w:val="14"/>
                <w:szCs w:val="14"/>
              </w:rPr>
            </w:pPr>
            <w:r w:rsidRPr="00B209C7">
              <w:rPr>
                <w:color w:val="000000"/>
                <w:sz w:val="14"/>
                <w:szCs w:val="14"/>
              </w:rPr>
              <w:t> </w:t>
            </w:r>
          </w:p>
        </w:tc>
        <w:tc>
          <w:tcPr>
            <w:tcW w:w="728" w:type="dxa"/>
            <w:hideMark/>
          </w:tcPr>
          <w:p w14:paraId="2C252308" w14:textId="77777777" w:rsidR="002F4DDC" w:rsidRPr="00B209C7" w:rsidRDefault="002F4DDC" w:rsidP="003E18EA">
            <w:pPr>
              <w:jc w:val="center"/>
              <w:rPr>
                <w:color w:val="000000"/>
                <w:sz w:val="14"/>
                <w:szCs w:val="14"/>
              </w:rPr>
            </w:pPr>
          </w:p>
        </w:tc>
        <w:tc>
          <w:tcPr>
            <w:tcW w:w="1237" w:type="dxa"/>
            <w:hideMark/>
          </w:tcPr>
          <w:p w14:paraId="27BDB6B6" w14:textId="77777777" w:rsidR="002F4DDC" w:rsidRPr="00B209C7" w:rsidRDefault="002F4DDC" w:rsidP="003E18EA">
            <w:pPr>
              <w:jc w:val="center"/>
              <w:rPr>
                <w:color w:val="000000"/>
                <w:sz w:val="14"/>
                <w:szCs w:val="14"/>
              </w:rPr>
            </w:pPr>
          </w:p>
        </w:tc>
        <w:tc>
          <w:tcPr>
            <w:tcW w:w="1182" w:type="dxa"/>
            <w:hideMark/>
          </w:tcPr>
          <w:p w14:paraId="34171E90" w14:textId="77777777" w:rsidR="002F4DDC" w:rsidRPr="00B209C7" w:rsidRDefault="002F4DDC" w:rsidP="003E18EA">
            <w:pPr>
              <w:jc w:val="center"/>
              <w:rPr>
                <w:color w:val="000000"/>
                <w:sz w:val="14"/>
                <w:szCs w:val="14"/>
              </w:rPr>
            </w:pPr>
            <w:r w:rsidRPr="00B209C7">
              <w:rPr>
                <w:color w:val="000000"/>
                <w:sz w:val="14"/>
                <w:szCs w:val="14"/>
              </w:rPr>
              <w:t>1521102000⁴</w:t>
            </w:r>
          </w:p>
        </w:tc>
        <w:tc>
          <w:tcPr>
            <w:tcW w:w="559" w:type="dxa"/>
            <w:hideMark/>
          </w:tcPr>
          <w:p w14:paraId="75FC47DC" w14:textId="77777777" w:rsidR="002F4DDC" w:rsidRPr="00B209C7" w:rsidRDefault="002F4DDC" w:rsidP="003E18EA">
            <w:pPr>
              <w:jc w:val="center"/>
              <w:rPr>
                <w:color w:val="000000"/>
                <w:sz w:val="14"/>
                <w:szCs w:val="14"/>
              </w:rPr>
            </w:pPr>
            <w:r w:rsidRPr="00B209C7">
              <w:rPr>
                <w:color w:val="000000"/>
                <w:sz w:val="14"/>
                <w:szCs w:val="14"/>
              </w:rPr>
              <w:t>0%</w:t>
            </w:r>
          </w:p>
        </w:tc>
        <w:tc>
          <w:tcPr>
            <w:tcW w:w="1158" w:type="dxa"/>
            <w:hideMark/>
          </w:tcPr>
          <w:p w14:paraId="6A5DC30C" w14:textId="77777777" w:rsidR="002F4DDC" w:rsidRPr="00B209C7" w:rsidRDefault="002F4DDC" w:rsidP="003E18EA">
            <w:pPr>
              <w:jc w:val="center"/>
              <w:rPr>
                <w:color w:val="000000"/>
                <w:sz w:val="14"/>
                <w:szCs w:val="14"/>
              </w:rPr>
            </w:pPr>
          </w:p>
        </w:tc>
      </w:tr>
      <w:tr w:rsidR="002F4DDC" w:rsidRPr="00B209C7" w14:paraId="30FF9A6C" w14:textId="77777777" w:rsidTr="006E6EFE">
        <w:trPr>
          <w:trHeight w:val="20"/>
        </w:trPr>
        <w:tc>
          <w:tcPr>
            <w:tcW w:w="1107" w:type="dxa"/>
            <w:hideMark/>
          </w:tcPr>
          <w:p w14:paraId="5920B6D9" w14:textId="77777777" w:rsidR="002F4DDC" w:rsidRPr="00B209C7" w:rsidRDefault="002F4DDC" w:rsidP="003E18EA">
            <w:pPr>
              <w:jc w:val="left"/>
              <w:rPr>
                <w:color w:val="000000"/>
                <w:sz w:val="14"/>
                <w:szCs w:val="14"/>
              </w:rPr>
            </w:pPr>
            <w:r w:rsidRPr="00B209C7">
              <w:rPr>
                <w:color w:val="000000"/>
                <w:sz w:val="14"/>
                <w:szCs w:val="14"/>
              </w:rPr>
              <w:t> </w:t>
            </w:r>
          </w:p>
        </w:tc>
        <w:tc>
          <w:tcPr>
            <w:tcW w:w="3271" w:type="dxa"/>
            <w:hideMark/>
          </w:tcPr>
          <w:p w14:paraId="57138ECD" w14:textId="77777777" w:rsidR="002F4DDC" w:rsidRPr="00B209C7" w:rsidRDefault="002F4DDC" w:rsidP="003E18EA">
            <w:pPr>
              <w:jc w:val="left"/>
              <w:rPr>
                <w:color w:val="000000"/>
                <w:sz w:val="14"/>
                <w:szCs w:val="14"/>
              </w:rPr>
            </w:pPr>
            <w:r w:rsidRPr="00B209C7">
              <w:rPr>
                <w:color w:val="000000"/>
                <w:sz w:val="14"/>
                <w:szCs w:val="14"/>
              </w:rPr>
              <w:t> </w:t>
            </w:r>
          </w:p>
        </w:tc>
        <w:tc>
          <w:tcPr>
            <w:tcW w:w="728" w:type="dxa"/>
            <w:hideMark/>
          </w:tcPr>
          <w:p w14:paraId="245A44DD" w14:textId="77777777" w:rsidR="002F4DDC" w:rsidRPr="00B209C7" w:rsidRDefault="002F4DDC" w:rsidP="003E18EA">
            <w:pPr>
              <w:jc w:val="center"/>
              <w:rPr>
                <w:color w:val="000000"/>
                <w:sz w:val="14"/>
                <w:szCs w:val="14"/>
              </w:rPr>
            </w:pPr>
          </w:p>
        </w:tc>
        <w:tc>
          <w:tcPr>
            <w:tcW w:w="1237" w:type="dxa"/>
            <w:hideMark/>
          </w:tcPr>
          <w:p w14:paraId="36108576" w14:textId="77777777" w:rsidR="002F4DDC" w:rsidRPr="00B209C7" w:rsidRDefault="002F4DDC" w:rsidP="003E18EA">
            <w:pPr>
              <w:jc w:val="center"/>
              <w:rPr>
                <w:color w:val="000000"/>
                <w:sz w:val="14"/>
                <w:szCs w:val="14"/>
              </w:rPr>
            </w:pPr>
          </w:p>
        </w:tc>
        <w:tc>
          <w:tcPr>
            <w:tcW w:w="1182" w:type="dxa"/>
            <w:hideMark/>
          </w:tcPr>
          <w:p w14:paraId="32DCDC08" w14:textId="77777777" w:rsidR="002F4DDC" w:rsidRPr="00B209C7" w:rsidRDefault="002F4DDC" w:rsidP="003E18EA">
            <w:pPr>
              <w:jc w:val="center"/>
              <w:rPr>
                <w:color w:val="000000"/>
                <w:sz w:val="14"/>
                <w:szCs w:val="14"/>
              </w:rPr>
            </w:pPr>
            <w:r w:rsidRPr="00B209C7">
              <w:rPr>
                <w:color w:val="000000"/>
                <w:sz w:val="14"/>
                <w:szCs w:val="14"/>
              </w:rPr>
              <w:t>1521109000⁵</w:t>
            </w:r>
          </w:p>
        </w:tc>
        <w:tc>
          <w:tcPr>
            <w:tcW w:w="559" w:type="dxa"/>
            <w:hideMark/>
          </w:tcPr>
          <w:p w14:paraId="5DF1E26A" w14:textId="77777777" w:rsidR="002F4DDC" w:rsidRPr="00B209C7" w:rsidRDefault="002F4DDC" w:rsidP="003E18EA">
            <w:pPr>
              <w:jc w:val="center"/>
              <w:rPr>
                <w:color w:val="000000"/>
                <w:sz w:val="14"/>
                <w:szCs w:val="14"/>
              </w:rPr>
            </w:pPr>
            <w:r w:rsidRPr="00B209C7">
              <w:rPr>
                <w:color w:val="000000"/>
                <w:sz w:val="14"/>
                <w:szCs w:val="14"/>
              </w:rPr>
              <w:t>0%</w:t>
            </w:r>
          </w:p>
        </w:tc>
        <w:tc>
          <w:tcPr>
            <w:tcW w:w="1158" w:type="dxa"/>
            <w:hideMark/>
          </w:tcPr>
          <w:p w14:paraId="2387EF9A" w14:textId="77777777" w:rsidR="002F4DDC" w:rsidRPr="00B209C7" w:rsidRDefault="002F4DDC" w:rsidP="003E18EA">
            <w:pPr>
              <w:jc w:val="center"/>
              <w:rPr>
                <w:color w:val="000000"/>
                <w:sz w:val="14"/>
                <w:szCs w:val="14"/>
              </w:rPr>
            </w:pPr>
          </w:p>
        </w:tc>
      </w:tr>
      <w:tr w:rsidR="002F4DDC" w:rsidRPr="00B209C7" w14:paraId="2CA20259" w14:textId="77777777" w:rsidTr="006E6EFE">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58D3F2E8" w14:textId="77777777" w:rsidR="002F4DDC" w:rsidRPr="00B209C7" w:rsidRDefault="002F4DDC" w:rsidP="003E18EA">
            <w:pPr>
              <w:jc w:val="left"/>
              <w:rPr>
                <w:color w:val="000000"/>
                <w:sz w:val="14"/>
                <w:szCs w:val="14"/>
              </w:rPr>
            </w:pPr>
            <w:r w:rsidRPr="00B209C7">
              <w:rPr>
                <w:color w:val="000000"/>
                <w:sz w:val="14"/>
                <w:szCs w:val="14"/>
              </w:rPr>
              <w:t>2306</w:t>
            </w:r>
          </w:p>
        </w:tc>
        <w:tc>
          <w:tcPr>
            <w:tcW w:w="3271" w:type="dxa"/>
            <w:hideMark/>
          </w:tcPr>
          <w:p w14:paraId="561A87AB" w14:textId="77777777" w:rsidR="002F4DDC" w:rsidRPr="00B209C7" w:rsidRDefault="002F4DDC" w:rsidP="003E18EA">
            <w:pPr>
              <w:jc w:val="left"/>
              <w:rPr>
                <w:color w:val="000000"/>
                <w:sz w:val="14"/>
                <w:szCs w:val="14"/>
                <w:lang w:val="es-ES"/>
              </w:rPr>
            </w:pPr>
            <w:r w:rsidRPr="00B209C7">
              <w:rPr>
                <w:color w:val="000000"/>
                <w:sz w:val="14"/>
                <w:szCs w:val="14"/>
                <w:lang w:val="es-ES"/>
              </w:rPr>
              <w:t>Tortas y demás residuos sólidos de la extracción de grasas o aceites vegetales, incluso molidos o en "pellets", excepto los de las partidas 23.04 o 23.05</w:t>
            </w:r>
          </w:p>
        </w:tc>
        <w:tc>
          <w:tcPr>
            <w:tcW w:w="728" w:type="dxa"/>
            <w:hideMark/>
          </w:tcPr>
          <w:p w14:paraId="52D39FB5" w14:textId="77777777" w:rsidR="002F4DDC" w:rsidRPr="00B209C7" w:rsidRDefault="002F4DDC" w:rsidP="003E18EA">
            <w:pPr>
              <w:jc w:val="center"/>
              <w:rPr>
                <w:color w:val="000000"/>
                <w:sz w:val="14"/>
                <w:szCs w:val="14"/>
                <w:lang w:val="es-ES"/>
              </w:rPr>
            </w:pPr>
          </w:p>
        </w:tc>
        <w:tc>
          <w:tcPr>
            <w:tcW w:w="1237" w:type="dxa"/>
            <w:hideMark/>
          </w:tcPr>
          <w:p w14:paraId="1BA2D4DF" w14:textId="77777777" w:rsidR="002F4DDC" w:rsidRPr="00B209C7" w:rsidRDefault="002F4DDC" w:rsidP="003E18EA">
            <w:pPr>
              <w:jc w:val="center"/>
              <w:rPr>
                <w:color w:val="000000"/>
                <w:sz w:val="14"/>
                <w:szCs w:val="14"/>
                <w:lang w:val="es-ES"/>
              </w:rPr>
            </w:pPr>
          </w:p>
        </w:tc>
        <w:tc>
          <w:tcPr>
            <w:tcW w:w="1182" w:type="dxa"/>
            <w:hideMark/>
          </w:tcPr>
          <w:p w14:paraId="50CD3AFD" w14:textId="77777777" w:rsidR="002F4DDC" w:rsidRPr="00B209C7" w:rsidRDefault="002F4DDC" w:rsidP="003E18EA">
            <w:pPr>
              <w:jc w:val="center"/>
              <w:rPr>
                <w:color w:val="000000"/>
                <w:sz w:val="14"/>
                <w:szCs w:val="14"/>
                <w:lang w:val="es-ES"/>
              </w:rPr>
            </w:pPr>
          </w:p>
        </w:tc>
        <w:tc>
          <w:tcPr>
            <w:tcW w:w="559" w:type="dxa"/>
            <w:hideMark/>
          </w:tcPr>
          <w:p w14:paraId="6C5CDCCA" w14:textId="77777777" w:rsidR="002F4DDC" w:rsidRPr="00B209C7" w:rsidRDefault="002F4DDC" w:rsidP="003E18EA">
            <w:pPr>
              <w:jc w:val="center"/>
              <w:rPr>
                <w:color w:val="000000"/>
                <w:sz w:val="14"/>
                <w:szCs w:val="14"/>
                <w:lang w:val="es-ES"/>
              </w:rPr>
            </w:pPr>
          </w:p>
        </w:tc>
        <w:tc>
          <w:tcPr>
            <w:tcW w:w="1158" w:type="dxa"/>
            <w:hideMark/>
          </w:tcPr>
          <w:p w14:paraId="418F2C44" w14:textId="77777777" w:rsidR="002F4DDC" w:rsidRPr="00B209C7" w:rsidRDefault="002F4DDC" w:rsidP="003E18EA">
            <w:pPr>
              <w:jc w:val="center"/>
              <w:rPr>
                <w:color w:val="000000"/>
                <w:sz w:val="14"/>
                <w:szCs w:val="14"/>
                <w:lang w:val="es-ES"/>
              </w:rPr>
            </w:pPr>
          </w:p>
        </w:tc>
      </w:tr>
      <w:tr w:rsidR="002F4DDC" w:rsidRPr="00B209C7" w14:paraId="6E099F41" w14:textId="77777777" w:rsidTr="006E6EFE">
        <w:trPr>
          <w:trHeight w:val="20"/>
        </w:trPr>
        <w:tc>
          <w:tcPr>
            <w:tcW w:w="1107" w:type="dxa"/>
            <w:hideMark/>
          </w:tcPr>
          <w:p w14:paraId="5E40DB69" w14:textId="77777777" w:rsidR="002F4DDC" w:rsidRPr="00B209C7" w:rsidRDefault="002F4DDC" w:rsidP="003E18EA">
            <w:pPr>
              <w:jc w:val="left"/>
              <w:rPr>
                <w:color w:val="000000"/>
                <w:sz w:val="14"/>
                <w:szCs w:val="14"/>
              </w:rPr>
            </w:pPr>
            <w:r w:rsidRPr="00B209C7">
              <w:rPr>
                <w:color w:val="000000"/>
                <w:sz w:val="14"/>
                <w:szCs w:val="14"/>
              </w:rPr>
              <w:t>2306100000</w:t>
            </w:r>
          </w:p>
        </w:tc>
        <w:tc>
          <w:tcPr>
            <w:tcW w:w="3271" w:type="dxa"/>
            <w:hideMark/>
          </w:tcPr>
          <w:p w14:paraId="792E2521" w14:textId="77777777" w:rsidR="002F4DDC" w:rsidRPr="00B209C7" w:rsidRDefault="002F4DDC" w:rsidP="003E18EA">
            <w:pPr>
              <w:jc w:val="left"/>
              <w:rPr>
                <w:color w:val="000000"/>
                <w:sz w:val="14"/>
                <w:szCs w:val="14"/>
              </w:rPr>
            </w:pPr>
            <w:r w:rsidRPr="00B209C7">
              <w:rPr>
                <w:color w:val="000000"/>
                <w:sz w:val="14"/>
                <w:szCs w:val="14"/>
              </w:rPr>
              <w:t xml:space="preserve">- De </w:t>
            </w:r>
            <w:proofErr w:type="spellStart"/>
            <w:r w:rsidRPr="00B209C7">
              <w:rPr>
                <w:color w:val="000000"/>
                <w:sz w:val="14"/>
                <w:szCs w:val="14"/>
              </w:rPr>
              <w:t>semillas</w:t>
            </w:r>
            <w:proofErr w:type="spellEnd"/>
            <w:r w:rsidRPr="00B209C7">
              <w:rPr>
                <w:color w:val="000000"/>
                <w:sz w:val="14"/>
                <w:szCs w:val="14"/>
              </w:rPr>
              <w:t xml:space="preserve"> de </w:t>
            </w:r>
            <w:proofErr w:type="spellStart"/>
            <w:r w:rsidRPr="00B209C7">
              <w:rPr>
                <w:color w:val="000000"/>
                <w:sz w:val="14"/>
                <w:szCs w:val="14"/>
              </w:rPr>
              <w:t>algodón</w:t>
            </w:r>
            <w:proofErr w:type="spellEnd"/>
          </w:p>
        </w:tc>
        <w:tc>
          <w:tcPr>
            <w:tcW w:w="728" w:type="dxa"/>
            <w:hideMark/>
          </w:tcPr>
          <w:p w14:paraId="7A5368F5" w14:textId="77777777" w:rsidR="002F4DDC" w:rsidRPr="00B209C7" w:rsidRDefault="002F4DDC" w:rsidP="003E18EA">
            <w:pPr>
              <w:jc w:val="center"/>
              <w:rPr>
                <w:color w:val="000000"/>
                <w:sz w:val="14"/>
                <w:szCs w:val="14"/>
              </w:rPr>
            </w:pPr>
            <w:r w:rsidRPr="00B209C7">
              <w:rPr>
                <w:color w:val="000000"/>
                <w:sz w:val="14"/>
                <w:szCs w:val="14"/>
              </w:rPr>
              <w:t>30%</w:t>
            </w:r>
          </w:p>
        </w:tc>
        <w:tc>
          <w:tcPr>
            <w:tcW w:w="1237" w:type="dxa"/>
            <w:hideMark/>
          </w:tcPr>
          <w:p w14:paraId="6CEE7683" w14:textId="77777777" w:rsidR="002F4DDC" w:rsidRPr="00B209C7" w:rsidRDefault="002F4DDC" w:rsidP="003E18EA">
            <w:pPr>
              <w:jc w:val="center"/>
              <w:rPr>
                <w:color w:val="000000"/>
                <w:sz w:val="14"/>
                <w:szCs w:val="14"/>
              </w:rPr>
            </w:pPr>
          </w:p>
        </w:tc>
        <w:tc>
          <w:tcPr>
            <w:tcW w:w="1182" w:type="dxa"/>
            <w:hideMark/>
          </w:tcPr>
          <w:p w14:paraId="13457501" w14:textId="77777777" w:rsidR="002F4DDC" w:rsidRPr="00B209C7" w:rsidRDefault="002F4DDC" w:rsidP="003E18EA">
            <w:pPr>
              <w:jc w:val="center"/>
              <w:rPr>
                <w:color w:val="000000"/>
                <w:sz w:val="14"/>
                <w:szCs w:val="14"/>
              </w:rPr>
            </w:pPr>
            <w:r w:rsidRPr="00B209C7">
              <w:rPr>
                <w:color w:val="000000"/>
                <w:sz w:val="14"/>
                <w:szCs w:val="14"/>
              </w:rPr>
              <w:t>2306100000</w:t>
            </w:r>
          </w:p>
        </w:tc>
        <w:tc>
          <w:tcPr>
            <w:tcW w:w="559" w:type="dxa"/>
            <w:hideMark/>
          </w:tcPr>
          <w:p w14:paraId="6AA6731D" w14:textId="77777777" w:rsidR="002F4DDC" w:rsidRPr="00B209C7" w:rsidRDefault="002F4DDC" w:rsidP="003E18EA">
            <w:pPr>
              <w:jc w:val="center"/>
              <w:rPr>
                <w:color w:val="000000"/>
                <w:sz w:val="14"/>
                <w:szCs w:val="14"/>
              </w:rPr>
            </w:pPr>
            <w:r w:rsidRPr="00B209C7">
              <w:rPr>
                <w:color w:val="000000"/>
                <w:sz w:val="14"/>
                <w:szCs w:val="14"/>
              </w:rPr>
              <w:t>0%</w:t>
            </w:r>
          </w:p>
        </w:tc>
        <w:tc>
          <w:tcPr>
            <w:tcW w:w="1158" w:type="dxa"/>
            <w:hideMark/>
          </w:tcPr>
          <w:p w14:paraId="0E9B11E1" w14:textId="77777777" w:rsidR="002F4DDC" w:rsidRPr="00B209C7" w:rsidRDefault="002F4DDC" w:rsidP="003E18EA">
            <w:pPr>
              <w:jc w:val="center"/>
              <w:rPr>
                <w:color w:val="000000"/>
                <w:sz w:val="14"/>
                <w:szCs w:val="14"/>
              </w:rPr>
            </w:pPr>
          </w:p>
        </w:tc>
      </w:tr>
      <w:tr w:rsidR="002F4DDC" w:rsidRPr="00B209C7" w14:paraId="3A4065D0" w14:textId="77777777" w:rsidTr="006E6EFE">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022F7B80" w14:textId="77777777" w:rsidR="002F4DDC" w:rsidRPr="00B209C7" w:rsidRDefault="002F4DDC" w:rsidP="003E18EA">
            <w:pPr>
              <w:jc w:val="left"/>
              <w:rPr>
                <w:color w:val="000000"/>
                <w:sz w:val="14"/>
                <w:szCs w:val="14"/>
              </w:rPr>
            </w:pPr>
            <w:r w:rsidRPr="00B209C7">
              <w:rPr>
                <w:color w:val="000000"/>
                <w:sz w:val="14"/>
                <w:szCs w:val="14"/>
              </w:rPr>
              <w:t>2936</w:t>
            </w:r>
          </w:p>
        </w:tc>
        <w:tc>
          <w:tcPr>
            <w:tcW w:w="3271" w:type="dxa"/>
            <w:hideMark/>
          </w:tcPr>
          <w:p w14:paraId="72A18CC7" w14:textId="77777777" w:rsidR="002F4DDC" w:rsidRPr="00B209C7" w:rsidRDefault="002F4DDC" w:rsidP="003E18EA">
            <w:pPr>
              <w:jc w:val="left"/>
              <w:rPr>
                <w:color w:val="000000"/>
                <w:sz w:val="14"/>
                <w:szCs w:val="14"/>
                <w:lang w:val="es-ES"/>
              </w:rPr>
            </w:pPr>
            <w:r w:rsidRPr="00B209C7">
              <w:rPr>
                <w:color w:val="000000"/>
                <w:sz w:val="14"/>
                <w:szCs w:val="14"/>
                <w:lang w:val="es-ES"/>
              </w:rPr>
              <w:t>Provitaminas y vitaminas, naturales o reproducidas por síntesis (incluidos los concentrados naturales) y sus derivados utilizados principalmente como vitaminas, mezclados o no entre sí o en disoluciones de cualquier clase</w:t>
            </w:r>
            <w:r w:rsidRPr="00B209C7">
              <w:rPr>
                <w:color w:val="000000"/>
                <w:sz w:val="14"/>
                <w:szCs w:val="14"/>
                <w:lang w:val="es-ES"/>
              </w:rPr>
              <w:br/>
              <w:t>- Vitaminas y sus derivados, sin mezclar</w:t>
            </w:r>
          </w:p>
        </w:tc>
        <w:tc>
          <w:tcPr>
            <w:tcW w:w="728" w:type="dxa"/>
            <w:hideMark/>
          </w:tcPr>
          <w:p w14:paraId="3AA29FBD" w14:textId="77777777" w:rsidR="002F4DDC" w:rsidRPr="00B209C7" w:rsidRDefault="002F4DDC" w:rsidP="003E18EA">
            <w:pPr>
              <w:jc w:val="center"/>
              <w:rPr>
                <w:color w:val="000000"/>
                <w:sz w:val="14"/>
                <w:szCs w:val="14"/>
                <w:lang w:val="es-ES"/>
              </w:rPr>
            </w:pPr>
          </w:p>
        </w:tc>
        <w:tc>
          <w:tcPr>
            <w:tcW w:w="1237" w:type="dxa"/>
            <w:hideMark/>
          </w:tcPr>
          <w:p w14:paraId="0BD6E05E" w14:textId="77777777" w:rsidR="002F4DDC" w:rsidRPr="00B209C7" w:rsidRDefault="002F4DDC" w:rsidP="003E18EA">
            <w:pPr>
              <w:jc w:val="center"/>
              <w:rPr>
                <w:color w:val="000000"/>
                <w:sz w:val="14"/>
                <w:szCs w:val="14"/>
                <w:lang w:val="es-ES"/>
              </w:rPr>
            </w:pPr>
          </w:p>
        </w:tc>
        <w:tc>
          <w:tcPr>
            <w:tcW w:w="1182" w:type="dxa"/>
            <w:hideMark/>
          </w:tcPr>
          <w:p w14:paraId="4D6A2D4C" w14:textId="77777777" w:rsidR="002F4DDC" w:rsidRPr="00B209C7" w:rsidRDefault="002F4DDC" w:rsidP="003E18EA">
            <w:pPr>
              <w:jc w:val="center"/>
              <w:rPr>
                <w:color w:val="000000"/>
                <w:sz w:val="14"/>
                <w:szCs w:val="14"/>
                <w:lang w:val="es-ES"/>
              </w:rPr>
            </w:pPr>
          </w:p>
        </w:tc>
        <w:tc>
          <w:tcPr>
            <w:tcW w:w="559" w:type="dxa"/>
            <w:hideMark/>
          </w:tcPr>
          <w:p w14:paraId="7D588A75" w14:textId="77777777" w:rsidR="002F4DDC" w:rsidRPr="00B209C7" w:rsidRDefault="002F4DDC" w:rsidP="003E18EA">
            <w:pPr>
              <w:jc w:val="center"/>
              <w:rPr>
                <w:color w:val="000000"/>
                <w:sz w:val="14"/>
                <w:szCs w:val="14"/>
                <w:lang w:val="es-ES"/>
              </w:rPr>
            </w:pPr>
          </w:p>
        </w:tc>
        <w:tc>
          <w:tcPr>
            <w:tcW w:w="1158" w:type="dxa"/>
            <w:hideMark/>
          </w:tcPr>
          <w:p w14:paraId="48C4A024" w14:textId="77777777" w:rsidR="002F4DDC" w:rsidRPr="00B209C7" w:rsidRDefault="002F4DDC" w:rsidP="003E18EA">
            <w:pPr>
              <w:jc w:val="center"/>
              <w:rPr>
                <w:color w:val="000000"/>
                <w:sz w:val="14"/>
                <w:szCs w:val="14"/>
                <w:lang w:val="es-ES"/>
              </w:rPr>
            </w:pPr>
          </w:p>
        </w:tc>
      </w:tr>
      <w:tr w:rsidR="002F4DDC" w:rsidRPr="00B209C7" w14:paraId="16B2539F" w14:textId="77777777" w:rsidTr="006E6EFE">
        <w:trPr>
          <w:trHeight w:val="20"/>
        </w:trPr>
        <w:tc>
          <w:tcPr>
            <w:tcW w:w="1107" w:type="dxa"/>
            <w:hideMark/>
          </w:tcPr>
          <w:p w14:paraId="538EA325" w14:textId="77777777" w:rsidR="002F4DDC" w:rsidRPr="00B209C7" w:rsidRDefault="002F4DDC" w:rsidP="003E18EA">
            <w:pPr>
              <w:jc w:val="left"/>
              <w:rPr>
                <w:color w:val="000000"/>
                <w:sz w:val="14"/>
                <w:szCs w:val="14"/>
              </w:rPr>
            </w:pPr>
            <w:r w:rsidRPr="00B209C7">
              <w:rPr>
                <w:color w:val="000000"/>
                <w:sz w:val="14"/>
                <w:szCs w:val="14"/>
              </w:rPr>
              <w:t>2936240000</w:t>
            </w:r>
          </w:p>
        </w:tc>
        <w:tc>
          <w:tcPr>
            <w:tcW w:w="3271" w:type="dxa"/>
            <w:hideMark/>
          </w:tcPr>
          <w:p w14:paraId="2215A054" w14:textId="77777777" w:rsidR="002F4DDC" w:rsidRPr="00B209C7" w:rsidRDefault="002F4DDC" w:rsidP="003E18EA">
            <w:pPr>
              <w:jc w:val="left"/>
              <w:rPr>
                <w:color w:val="000000"/>
                <w:sz w:val="14"/>
                <w:szCs w:val="14"/>
                <w:lang w:val="es-ES"/>
              </w:rPr>
            </w:pPr>
            <w:r w:rsidRPr="00B209C7">
              <w:rPr>
                <w:color w:val="000000"/>
                <w:sz w:val="14"/>
                <w:szCs w:val="14"/>
                <w:lang w:val="es-ES"/>
              </w:rPr>
              <w:t>-- Ácido D- o DL-pantoténico (vitamina B3 o vitamina B5) y sus derivados</w:t>
            </w:r>
          </w:p>
        </w:tc>
        <w:tc>
          <w:tcPr>
            <w:tcW w:w="728" w:type="dxa"/>
            <w:hideMark/>
          </w:tcPr>
          <w:p w14:paraId="32B480D8" w14:textId="77777777" w:rsidR="002F4DDC" w:rsidRPr="00B209C7" w:rsidRDefault="002F4DDC" w:rsidP="003E18EA">
            <w:pPr>
              <w:jc w:val="center"/>
              <w:rPr>
                <w:color w:val="000000"/>
                <w:sz w:val="14"/>
                <w:szCs w:val="14"/>
              </w:rPr>
            </w:pPr>
            <w:r w:rsidRPr="00B209C7">
              <w:rPr>
                <w:color w:val="000000"/>
                <w:sz w:val="14"/>
                <w:szCs w:val="14"/>
              </w:rPr>
              <w:t>30%</w:t>
            </w:r>
          </w:p>
        </w:tc>
        <w:tc>
          <w:tcPr>
            <w:tcW w:w="1237" w:type="dxa"/>
            <w:hideMark/>
          </w:tcPr>
          <w:p w14:paraId="51BFBF80" w14:textId="77777777" w:rsidR="002F4DDC" w:rsidRPr="00B209C7" w:rsidRDefault="002F4DDC" w:rsidP="003E18EA">
            <w:pPr>
              <w:jc w:val="center"/>
              <w:rPr>
                <w:color w:val="000000"/>
                <w:sz w:val="14"/>
                <w:szCs w:val="14"/>
              </w:rPr>
            </w:pPr>
          </w:p>
        </w:tc>
        <w:tc>
          <w:tcPr>
            <w:tcW w:w="1182" w:type="dxa"/>
            <w:hideMark/>
          </w:tcPr>
          <w:p w14:paraId="442273F5" w14:textId="77777777" w:rsidR="002F4DDC" w:rsidRPr="00B209C7" w:rsidRDefault="002F4DDC" w:rsidP="003E18EA">
            <w:pPr>
              <w:jc w:val="left"/>
              <w:rPr>
                <w:color w:val="000000"/>
                <w:sz w:val="14"/>
                <w:szCs w:val="14"/>
              </w:rPr>
            </w:pPr>
            <w:r w:rsidRPr="00B209C7">
              <w:rPr>
                <w:color w:val="000000"/>
                <w:sz w:val="14"/>
                <w:szCs w:val="14"/>
              </w:rPr>
              <w:t>2936240000</w:t>
            </w:r>
          </w:p>
        </w:tc>
        <w:tc>
          <w:tcPr>
            <w:tcW w:w="559" w:type="dxa"/>
            <w:hideMark/>
          </w:tcPr>
          <w:p w14:paraId="78C74B67" w14:textId="77777777" w:rsidR="002F4DDC" w:rsidRPr="00B209C7" w:rsidRDefault="002F4DDC" w:rsidP="003E18EA">
            <w:pPr>
              <w:jc w:val="center"/>
              <w:rPr>
                <w:color w:val="000000"/>
                <w:sz w:val="14"/>
                <w:szCs w:val="14"/>
              </w:rPr>
            </w:pPr>
            <w:r w:rsidRPr="00B209C7">
              <w:rPr>
                <w:color w:val="000000"/>
                <w:sz w:val="14"/>
                <w:szCs w:val="14"/>
              </w:rPr>
              <w:t>0%</w:t>
            </w:r>
          </w:p>
        </w:tc>
        <w:tc>
          <w:tcPr>
            <w:tcW w:w="1158" w:type="dxa"/>
            <w:hideMark/>
          </w:tcPr>
          <w:p w14:paraId="10A4A09D" w14:textId="77777777" w:rsidR="002F4DDC" w:rsidRPr="00B209C7" w:rsidRDefault="002F4DDC" w:rsidP="003E18EA">
            <w:pPr>
              <w:jc w:val="center"/>
              <w:rPr>
                <w:color w:val="000000"/>
                <w:sz w:val="14"/>
                <w:szCs w:val="14"/>
              </w:rPr>
            </w:pPr>
          </w:p>
        </w:tc>
      </w:tr>
      <w:tr w:rsidR="002F4DDC" w:rsidRPr="00B209C7" w14:paraId="43BCA369" w14:textId="77777777" w:rsidTr="006E6EFE">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523EB129" w14:textId="77777777" w:rsidR="002F4DDC" w:rsidRPr="00B209C7" w:rsidRDefault="002F4DDC" w:rsidP="003E18EA">
            <w:pPr>
              <w:jc w:val="left"/>
              <w:rPr>
                <w:color w:val="000000"/>
                <w:sz w:val="14"/>
                <w:szCs w:val="14"/>
              </w:rPr>
            </w:pPr>
            <w:r w:rsidRPr="00B209C7">
              <w:rPr>
                <w:color w:val="000000"/>
                <w:sz w:val="14"/>
                <w:szCs w:val="14"/>
              </w:rPr>
              <w:t>2936280000</w:t>
            </w:r>
          </w:p>
        </w:tc>
        <w:tc>
          <w:tcPr>
            <w:tcW w:w="3271" w:type="dxa"/>
            <w:hideMark/>
          </w:tcPr>
          <w:p w14:paraId="4A1F46CA" w14:textId="77777777" w:rsidR="002F4DDC" w:rsidRPr="00B209C7" w:rsidRDefault="002F4DDC" w:rsidP="003E18EA">
            <w:pPr>
              <w:jc w:val="left"/>
              <w:rPr>
                <w:color w:val="000000"/>
                <w:sz w:val="14"/>
                <w:szCs w:val="14"/>
                <w:lang w:val="es-ES"/>
              </w:rPr>
            </w:pPr>
            <w:r w:rsidRPr="00B209C7">
              <w:rPr>
                <w:color w:val="000000"/>
                <w:sz w:val="14"/>
                <w:szCs w:val="14"/>
                <w:lang w:val="es-ES"/>
              </w:rPr>
              <w:t>-- Vitamina E y sus derivados</w:t>
            </w:r>
          </w:p>
        </w:tc>
        <w:tc>
          <w:tcPr>
            <w:tcW w:w="728" w:type="dxa"/>
            <w:hideMark/>
          </w:tcPr>
          <w:p w14:paraId="2CEB8581" w14:textId="77777777" w:rsidR="002F4DDC" w:rsidRPr="00B209C7" w:rsidRDefault="002F4DDC" w:rsidP="003E18EA">
            <w:pPr>
              <w:jc w:val="center"/>
              <w:rPr>
                <w:color w:val="000000"/>
                <w:sz w:val="14"/>
                <w:szCs w:val="14"/>
              </w:rPr>
            </w:pPr>
            <w:r w:rsidRPr="00B209C7">
              <w:rPr>
                <w:color w:val="000000"/>
                <w:sz w:val="14"/>
                <w:szCs w:val="14"/>
              </w:rPr>
              <w:t>30%</w:t>
            </w:r>
          </w:p>
        </w:tc>
        <w:tc>
          <w:tcPr>
            <w:tcW w:w="1237" w:type="dxa"/>
            <w:hideMark/>
          </w:tcPr>
          <w:p w14:paraId="626D82B3" w14:textId="77777777" w:rsidR="002F4DDC" w:rsidRPr="00B209C7" w:rsidRDefault="002F4DDC" w:rsidP="003E18EA">
            <w:pPr>
              <w:jc w:val="center"/>
              <w:rPr>
                <w:color w:val="000000"/>
                <w:sz w:val="14"/>
                <w:szCs w:val="14"/>
              </w:rPr>
            </w:pPr>
          </w:p>
        </w:tc>
        <w:tc>
          <w:tcPr>
            <w:tcW w:w="1182" w:type="dxa"/>
            <w:hideMark/>
          </w:tcPr>
          <w:p w14:paraId="1E3BE8E4" w14:textId="77777777" w:rsidR="002F4DDC" w:rsidRPr="00B209C7" w:rsidRDefault="002F4DDC" w:rsidP="003E18EA">
            <w:pPr>
              <w:jc w:val="left"/>
              <w:rPr>
                <w:color w:val="000000"/>
                <w:sz w:val="14"/>
                <w:szCs w:val="14"/>
              </w:rPr>
            </w:pPr>
            <w:r w:rsidRPr="00B209C7">
              <w:rPr>
                <w:color w:val="000000"/>
                <w:sz w:val="14"/>
                <w:szCs w:val="14"/>
              </w:rPr>
              <w:t>2936280000</w:t>
            </w:r>
          </w:p>
        </w:tc>
        <w:tc>
          <w:tcPr>
            <w:tcW w:w="559" w:type="dxa"/>
            <w:hideMark/>
          </w:tcPr>
          <w:p w14:paraId="7B6240D3" w14:textId="77777777" w:rsidR="002F4DDC" w:rsidRPr="00B209C7" w:rsidRDefault="002F4DDC" w:rsidP="003E18EA">
            <w:pPr>
              <w:jc w:val="center"/>
              <w:rPr>
                <w:color w:val="000000"/>
                <w:sz w:val="14"/>
                <w:szCs w:val="14"/>
              </w:rPr>
            </w:pPr>
            <w:r w:rsidRPr="00B209C7">
              <w:rPr>
                <w:color w:val="000000"/>
                <w:sz w:val="14"/>
                <w:szCs w:val="14"/>
              </w:rPr>
              <w:t>0%</w:t>
            </w:r>
          </w:p>
        </w:tc>
        <w:tc>
          <w:tcPr>
            <w:tcW w:w="1158" w:type="dxa"/>
            <w:hideMark/>
          </w:tcPr>
          <w:p w14:paraId="035DE23B" w14:textId="77777777" w:rsidR="002F4DDC" w:rsidRPr="00B209C7" w:rsidRDefault="002F4DDC" w:rsidP="003E18EA">
            <w:pPr>
              <w:jc w:val="center"/>
              <w:rPr>
                <w:color w:val="000000"/>
                <w:sz w:val="14"/>
                <w:szCs w:val="14"/>
              </w:rPr>
            </w:pPr>
          </w:p>
        </w:tc>
      </w:tr>
    </w:tbl>
    <w:p w14:paraId="36D5D2E7" w14:textId="77777777" w:rsidR="00E5573A" w:rsidRPr="00B209C7" w:rsidRDefault="00D00836" w:rsidP="003E18EA">
      <w:pPr>
        <w:pStyle w:val="NoteText"/>
        <w:spacing w:before="120"/>
        <w:rPr>
          <w:lang w:val="es-ES"/>
        </w:rPr>
      </w:pPr>
      <w:r w:rsidRPr="00B209C7">
        <w:rPr>
          <w:lang w:val="es-ES"/>
        </w:rPr>
        <w:t>1</w:t>
      </w:r>
      <w:r w:rsidRPr="00B209C7">
        <w:rPr>
          <w:lang w:val="es-ES"/>
        </w:rPr>
        <w:tab/>
      </w:r>
      <w:r w:rsidR="00E5573A" w:rsidRPr="00B209C7">
        <w:rPr>
          <w:lang w:val="es-ES"/>
        </w:rPr>
        <w:t>Para siembra.</w:t>
      </w:r>
    </w:p>
    <w:p w14:paraId="4408C701" w14:textId="77777777" w:rsidR="00E5573A" w:rsidRPr="00B209C7" w:rsidRDefault="00D00836" w:rsidP="003E18EA">
      <w:pPr>
        <w:pStyle w:val="NoteText"/>
        <w:rPr>
          <w:lang w:val="es-ES"/>
        </w:rPr>
      </w:pPr>
      <w:r w:rsidRPr="00B209C7">
        <w:rPr>
          <w:lang w:val="es-ES"/>
        </w:rPr>
        <w:t>2</w:t>
      </w:r>
      <w:r w:rsidRPr="00B209C7">
        <w:rPr>
          <w:lang w:val="es-ES"/>
        </w:rPr>
        <w:tab/>
      </w:r>
      <w:r w:rsidR="00E5573A" w:rsidRPr="00B209C7">
        <w:rPr>
          <w:lang w:val="es-ES"/>
        </w:rPr>
        <w:t>Las demás.</w:t>
      </w:r>
    </w:p>
    <w:p w14:paraId="1FC73819" w14:textId="77777777" w:rsidR="00E5573A" w:rsidRPr="00B209C7" w:rsidRDefault="00D00836" w:rsidP="003E18EA">
      <w:pPr>
        <w:pStyle w:val="NoteText"/>
        <w:rPr>
          <w:lang w:val="es-ES"/>
        </w:rPr>
      </w:pPr>
      <w:r w:rsidRPr="00B209C7">
        <w:rPr>
          <w:lang w:val="es-ES"/>
        </w:rPr>
        <w:t>3</w:t>
      </w:r>
      <w:r w:rsidRPr="00B209C7">
        <w:rPr>
          <w:lang w:val="es-ES"/>
        </w:rPr>
        <w:tab/>
      </w:r>
      <w:r w:rsidR="00E5573A" w:rsidRPr="00B209C7">
        <w:rPr>
          <w:lang w:val="es-ES"/>
        </w:rPr>
        <w:t>Cera de carnauba.</w:t>
      </w:r>
    </w:p>
    <w:p w14:paraId="38BFDC8B" w14:textId="77777777" w:rsidR="00E5573A" w:rsidRPr="00B209C7" w:rsidRDefault="00D00836" w:rsidP="003E18EA">
      <w:pPr>
        <w:pStyle w:val="NoteText"/>
        <w:rPr>
          <w:lang w:val="es-ES"/>
        </w:rPr>
      </w:pPr>
      <w:r w:rsidRPr="00B209C7">
        <w:rPr>
          <w:lang w:val="es-ES"/>
        </w:rPr>
        <w:t>4</w:t>
      </w:r>
      <w:r w:rsidRPr="00B209C7">
        <w:rPr>
          <w:lang w:val="es-ES"/>
        </w:rPr>
        <w:tab/>
      </w:r>
      <w:r w:rsidR="00E5573A" w:rsidRPr="00B209C7">
        <w:rPr>
          <w:lang w:val="es-ES"/>
        </w:rPr>
        <w:t>Cera de candelilla.</w:t>
      </w:r>
    </w:p>
    <w:p w14:paraId="337C8295" w14:textId="77777777" w:rsidR="00E5573A" w:rsidRPr="00B209C7" w:rsidRDefault="00D00836" w:rsidP="003E18EA">
      <w:pPr>
        <w:pStyle w:val="NoteText"/>
        <w:rPr>
          <w:lang w:val="es-ES"/>
        </w:rPr>
      </w:pPr>
      <w:r w:rsidRPr="00B209C7">
        <w:rPr>
          <w:lang w:val="es-ES"/>
        </w:rPr>
        <w:t>5</w:t>
      </w:r>
      <w:r w:rsidRPr="00B209C7">
        <w:rPr>
          <w:lang w:val="es-ES"/>
        </w:rPr>
        <w:tab/>
      </w:r>
      <w:r w:rsidR="00E5573A" w:rsidRPr="00B209C7">
        <w:rPr>
          <w:lang w:val="es-ES"/>
        </w:rPr>
        <w:t>Las demás.</w:t>
      </w:r>
    </w:p>
    <w:p w14:paraId="4AAA6FE9" w14:textId="77777777" w:rsidR="00E5573A" w:rsidRPr="00B209C7" w:rsidRDefault="00E5573A" w:rsidP="003E18EA">
      <w:pPr>
        <w:pStyle w:val="Caption"/>
        <w:keepNext w:val="0"/>
        <w:spacing w:before="0"/>
        <w:rPr>
          <w:lang w:val="en-US"/>
        </w:rPr>
      </w:pPr>
      <w:r w:rsidRPr="00B209C7">
        <w:rPr>
          <w:lang w:val="es-ES"/>
        </w:rPr>
        <w:br w:type="page"/>
      </w:r>
      <w:r w:rsidRPr="00B209C7">
        <w:rPr>
          <w:lang w:val="en-US"/>
        </w:rPr>
        <w:lastRenderedPageBreak/>
        <w:t>Russian Federation</w:t>
      </w:r>
    </w:p>
    <w:tbl>
      <w:tblPr>
        <w:tblStyle w:val="WTOTable1"/>
        <w:tblW w:w="0" w:type="auto"/>
        <w:tblLook w:val="04A0" w:firstRow="1" w:lastRow="0" w:firstColumn="1" w:lastColumn="0" w:noHBand="0" w:noVBand="1"/>
      </w:tblPr>
      <w:tblGrid>
        <w:gridCol w:w="1107"/>
        <w:gridCol w:w="2445"/>
        <w:gridCol w:w="1173"/>
        <w:gridCol w:w="717"/>
        <w:gridCol w:w="895"/>
        <w:gridCol w:w="1197"/>
        <w:gridCol w:w="559"/>
        <w:gridCol w:w="1149"/>
      </w:tblGrid>
      <w:tr w:rsidR="000F3F16" w:rsidRPr="00B209C7" w14:paraId="1BBC38F1" w14:textId="77777777" w:rsidTr="000F3F16">
        <w:trPr>
          <w:cnfStyle w:val="100000000000" w:firstRow="1" w:lastRow="0" w:firstColumn="0" w:lastColumn="0" w:oddVBand="0" w:evenVBand="0" w:oddHBand="0" w:evenHBand="0" w:firstRowFirstColumn="0" w:firstRowLastColumn="0" w:lastRowFirstColumn="0" w:lastRowLastColumn="0"/>
          <w:trHeight w:val="20"/>
        </w:trPr>
        <w:tc>
          <w:tcPr>
            <w:tcW w:w="6337" w:type="dxa"/>
            <w:gridSpan w:val="5"/>
            <w:tcBorders>
              <w:top w:val="single" w:sz="4" w:space="0" w:color="auto"/>
              <w:bottom w:val="single" w:sz="4" w:space="0" w:color="auto"/>
            </w:tcBorders>
            <w:vAlign w:val="center"/>
          </w:tcPr>
          <w:p w14:paraId="07941910" w14:textId="77777777" w:rsidR="000F3F16" w:rsidRPr="00B209C7" w:rsidRDefault="000F3F16" w:rsidP="000F3F16">
            <w:pPr>
              <w:jc w:val="center"/>
              <w:rPr>
                <w:color w:val="FFFFFF" w:themeColor="background1"/>
                <w:sz w:val="14"/>
                <w:szCs w:val="14"/>
                <w:lang w:val="en-US"/>
              </w:rPr>
            </w:pPr>
            <w:r w:rsidRPr="00B209C7">
              <w:rPr>
                <w:color w:val="FFFFFF" w:themeColor="background1"/>
                <w:sz w:val="14"/>
                <w:szCs w:val="14"/>
                <w:lang w:val="en-US"/>
              </w:rPr>
              <w:t>BOUND DUTIES</w:t>
            </w:r>
          </w:p>
        </w:tc>
        <w:tc>
          <w:tcPr>
            <w:tcW w:w="2905" w:type="dxa"/>
            <w:gridSpan w:val="3"/>
            <w:tcBorders>
              <w:top w:val="single" w:sz="4" w:space="0" w:color="auto"/>
              <w:bottom w:val="single" w:sz="4" w:space="0" w:color="auto"/>
            </w:tcBorders>
            <w:vAlign w:val="center"/>
          </w:tcPr>
          <w:p w14:paraId="57921F00" w14:textId="77777777" w:rsidR="000F3F16" w:rsidRPr="00B209C7" w:rsidRDefault="000F3F16" w:rsidP="000F3F16">
            <w:pPr>
              <w:jc w:val="center"/>
              <w:rPr>
                <w:color w:val="FFFFFF" w:themeColor="background1"/>
                <w:sz w:val="14"/>
                <w:szCs w:val="14"/>
                <w:lang w:val="en-US"/>
              </w:rPr>
            </w:pPr>
            <w:r w:rsidRPr="00B209C7">
              <w:rPr>
                <w:color w:val="FFFFFF" w:themeColor="background1"/>
                <w:sz w:val="14"/>
                <w:szCs w:val="14"/>
                <w:lang w:val="en-US"/>
              </w:rPr>
              <w:t xml:space="preserve">APPLIED DUTIES </w:t>
            </w:r>
            <w:r w:rsidRPr="00B209C7">
              <w:rPr>
                <w:color w:val="FFFFFF" w:themeColor="background1"/>
                <w:sz w:val="14"/>
                <w:szCs w:val="14"/>
                <w:lang w:val="en-US"/>
              </w:rPr>
              <w:br/>
              <w:t>(Year 2020)</w:t>
            </w:r>
          </w:p>
        </w:tc>
      </w:tr>
      <w:tr w:rsidR="000F3F16" w:rsidRPr="00B209C7" w14:paraId="2E8D9816" w14:textId="77777777" w:rsidTr="000F3F16">
        <w:trPr>
          <w:trHeight w:val="20"/>
        </w:trPr>
        <w:tc>
          <w:tcPr>
            <w:tcW w:w="1107" w:type="dxa"/>
            <w:tcBorders>
              <w:top w:val="single" w:sz="4" w:space="0" w:color="auto"/>
            </w:tcBorders>
            <w:shd w:val="clear" w:color="auto" w:fill="006283"/>
            <w:vAlign w:val="center"/>
          </w:tcPr>
          <w:p w14:paraId="1EE12548" w14:textId="77777777" w:rsidR="000F3F16" w:rsidRPr="00B209C7" w:rsidRDefault="000F3F16" w:rsidP="000F3F16">
            <w:pPr>
              <w:jc w:val="center"/>
              <w:rPr>
                <w:b/>
                <w:color w:val="FFFFFF" w:themeColor="background1"/>
                <w:sz w:val="14"/>
                <w:szCs w:val="14"/>
              </w:rPr>
            </w:pPr>
            <w:r w:rsidRPr="00B209C7">
              <w:rPr>
                <w:b/>
                <w:color w:val="FFFFFF" w:themeColor="background1"/>
                <w:sz w:val="14"/>
                <w:szCs w:val="14"/>
                <w:lang w:val="en-US"/>
              </w:rPr>
              <w:t>Tarif</w:t>
            </w:r>
            <w:r w:rsidRPr="00B209C7">
              <w:rPr>
                <w:b/>
                <w:color w:val="FFFFFF" w:themeColor="background1"/>
                <w:sz w:val="14"/>
                <w:szCs w:val="14"/>
              </w:rPr>
              <w:t>f Line (HS 2007)</w:t>
            </w:r>
          </w:p>
        </w:tc>
        <w:tc>
          <w:tcPr>
            <w:tcW w:w="2445" w:type="dxa"/>
            <w:tcBorders>
              <w:top w:val="single" w:sz="4" w:space="0" w:color="auto"/>
            </w:tcBorders>
            <w:shd w:val="clear" w:color="auto" w:fill="006283"/>
            <w:vAlign w:val="center"/>
          </w:tcPr>
          <w:p w14:paraId="3E6009AE" w14:textId="77777777" w:rsidR="000F3F16" w:rsidRPr="00B209C7" w:rsidRDefault="000F3F16" w:rsidP="000F3F16">
            <w:pPr>
              <w:jc w:val="center"/>
              <w:rPr>
                <w:b/>
                <w:color w:val="FFFFFF" w:themeColor="background1"/>
                <w:sz w:val="14"/>
                <w:szCs w:val="14"/>
              </w:rPr>
            </w:pPr>
            <w:r w:rsidRPr="00B209C7">
              <w:rPr>
                <w:b/>
                <w:color w:val="FFFFFF" w:themeColor="background1"/>
                <w:sz w:val="14"/>
                <w:szCs w:val="14"/>
              </w:rPr>
              <w:t>Designation</w:t>
            </w:r>
          </w:p>
        </w:tc>
        <w:tc>
          <w:tcPr>
            <w:tcW w:w="1173" w:type="dxa"/>
            <w:tcBorders>
              <w:top w:val="single" w:sz="4" w:space="0" w:color="auto"/>
            </w:tcBorders>
            <w:shd w:val="clear" w:color="auto" w:fill="006283"/>
            <w:vAlign w:val="center"/>
          </w:tcPr>
          <w:p w14:paraId="05603FD7" w14:textId="77777777" w:rsidR="000F3F16" w:rsidRPr="00B209C7" w:rsidRDefault="000F3F16" w:rsidP="000F3F16">
            <w:pPr>
              <w:jc w:val="center"/>
              <w:rPr>
                <w:b/>
                <w:color w:val="FFFFFF" w:themeColor="background1"/>
                <w:sz w:val="14"/>
                <w:szCs w:val="14"/>
              </w:rPr>
            </w:pPr>
            <w:r w:rsidRPr="00B209C7">
              <w:rPr>
                <w:b/>
                <w:color w:val="FFFFFF" w:themeColor="background1"/>
                <w:sz w:val="14"/>
                <w:szCs w:val="14"/>
              </w:rPr>
              <w:t>Bound Duty at Date of Accession</w:t>
            </w:r>
          </w:p>
        </w:tc>
        <w:tc>
          <w:tcPr>
            <w:tcW w:w="717" w:type="dxa"/>
            <w:tcBorders>
              <w:top w:val="single" w:sz="4" w:space="0" w:color="auto"/>
            </w:tcBorders>
            <w:shd w:val="clear" w:color="auto" w:fill="006283"/>
            <w:vAlign w:val="center"/>
          </w:tcPr>
          <w:p w14:paraId="587DD699" w14:textId="77777777" w:rsidR="000F3F16" w:rsidRPr="00B209C7" w:rsidRDefault="000F3F16" w:rsidP="000F3F16">
            <w:pPr>
              <w:jc w:val="center"/>
              <w:rPr>
                <w:b/>
                <w:color w:val="FFFFFF" w:themeColor="background1"/>
                <w:sz w:val="14"/>
                <w:szCs w:val="14"/>
              </w:rPr>
            </w:pPr>
            <w:r w:rsidRPr="00B209C7">
              <w:rPr>
                <w:b/>
                <w:color w:val="FFFFFF" w:themeColor="background1"/>
                <w:sz w:val="14"/>
                <w:szCs w:val="14"/>
              </w:rPr>
              <w:t>Final Bound Duty</w:t>
            </w:r>
          </w:p>
        </w:tc>
        <w:tc>
          <w:tcPr>
            <w:tcW w:w="895" w:type="dxa"/>
            <w:tcBorders>
              <w:top w:val="single" w:sz="4" w:space="0" w:color="auto"/>
            </w:tcBorders>
            <w:shd w:val="clear" w:color="auto" w:fill="006283"/>
            <w:vAlign w:val="center"/>
          </w:tcPr>
          <w:p w14:paraId="6E9E8DF6" w14:textId="77777777" w:rsidR="000F3F16" w:rsidRPr="00B209C7" w:rsidRDefault="000F3F16" w:rsidP="000F3F16">
            <w:pPr>
              <w:jc w:val="center"/>
              <w:rPr>
                <w:b/>
                <w:color w:val="FFFFFF" w:themeColor="background1"/>
                <w:sz w:val="14"/>
                <w:szCs w:val="14"/>
              </w:rPr>
            </w:pPr>
            <w:r w:rsidRPr="00B209C7">
              <w:rPr>
                <w:b/>
                <w:color w:val="FFFFFF" w:themeColor="background1"/>
                <w:sz w:val="14"/>
                <w:szCs w:val="14"/>
              </w:rPr>
              <w:t>Other Duties &amp; Charges</w:t>
            </w:r>
          </w:p>
        </w:tc>
        <w:tc>
          <w:tcPr>
            <w:tcW w:w="1197" w:type="dxa"/>
            <w:tcBorders>
              <w:top w:val="single" w:sz="4" w:space="0" w:color="auto"/>
            </w:tcBorders>
            <w:shd w:val="clear" w:color="auto" w:fill="006283"/>
            <w:vAlign w:val="center"/>
          </w:tcPr>
          <w:p w14:paraId="53B9032A" w14:textId="77777777" w:rsidR="000F3F16" w:rsidRPr="00B209C7" w:rsidRDefault="000F3F16" w:rsidP="000F3F16">
            <w:pPr>
              <w:jc w:val="center"/>
              <w:rPr>
                <w:b/>
                <w:color w:val="FFFFFF" w:themeColor="background1"/>
                <w:sz w:val="14"/>
                <w:szCs w:val="14"/>
              </w:rPr>
            </w:pPr>
            <w:r w:rsidRPr="00B209C7">
              <w:rPr>
                <w:b/>
                <w:color w:val="FFFFFF" w:themeColor="background1"/>
                <w:sz w:val="14"/>
                <w:szCs w:val="14"/>
              </w:rPr>
              <w:t>Tariff Line (HS 2017)</w:t>
            </w:r>
          </w:p>
        </w:tc>
        <w:tc>
          <w:tcPr>
            <w:tcW w:w="559" w:type="dxa"/>
            <w:tcBorders>
              <w:top w:val="single" w:sz="4" w:space="0" w:color="auto"/>
            </w:tcBorders>
            <w:shd w:val="clear" w:color="auto" w:fill="006283"/>
            <w:vAlign w:val="center"/>
          </w:tcPr>
          <w:p w14:paraId="7BBB3234" w14:textId="77777777" w:rsidR="000F3F16" w:rsidRPr="00B209C7" w:rsidRDefault="000F3F16" w:rsidP="000F3F16">
            <w:pPr>
              <w:jc w:val="center"/>
              <w:rPr>
                <w:b/>
                <w:color w:val="FFFFFF" w:themeColor="background1"/>
                <w:sz w:val="14"/>
                <w:szCs w:val="14"/>
              </w:rPr>
            </w:pPr>
            <w:r w:rsidRPr="00B209C7">
              <w:rPr>
                <w:b/>
                <w:color w:val="FFFFFF" w:themeColor="background1"/>
                <w:sz w:val="14"/>
                <w:szCs w:val="14"/>
              </w:rPr>
              <w:t>MFN</w:t>
            </w:r>
          </w:p>
        </w:tc>
        <w:tc>
          <w:tcPr>
            <w:tcW w:w="1149" w:type="dxa"/>
            <w:tcBorders>
              <w:top w:val="single" w:sz="4" w:space="0" w:color="auto"/>
            </w:tcBorders>
            <w:shd w:val="clear" w:color="auto" w:fill="006283"/>
            <w:vAlign w:val="center"/>
          </w:tcPr>
          <w:p w14:paraId="5781EDD3" w14:textId="77777777" w:rsidR="000F3F16" w:rsidRPr="00B209C7" w:rsidRDefault="000F3F16" w:rsidP="000F3F16">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t xml:space="preserve"> Preferential</w:t>
            </w:r>
          </w:p>
        </w:tc>
      </w:tr>
      <w:tr w:rsidR="000F3F16" w:rsidRPr="00B209C7" w14:paraId="38197909" w14:textId="77777777" w:rsidTr="000F3F16">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09105511" w14:textId="77777777" w:rsidR="000F3F16" w:rsidRPr="00B209C7" w:rsidRDefault="000F3F16" w:rsidP="000F3F16">
            <w:pPr>
              <w:jc w:val="left"/>
              <w:rPr>
                <w:color w:val="000000"/>
                <w:sz w:val="14"/>
                <w:szCs w:val="14"/>
              </w:rPr>
            </w:pPr>
            <w:r w:rsidRPr="00B209C7">
              <w:rPr>
                <w:color w:val="000000"/>
                <w:sz w:val="14"/>
                <w:szCs w:val="14"/>
              </w:rPr>
              <w:t>1207</w:t>
            </w:r>
          </w:p>
        </w:tc>
        <w:tc>
          <w:tcPr>
            <w:tcW w:w="2445" w:type="dxa"/>
            <w:hideMark/>
          </w:tcPr>
          <w:p w14:paraId="529C352E" w14:textId="77777777" w:rsidR="000F3F16" w:rsidRPr="00B209C7" w:rsidRDefault="000F3F16" w:rsidP="000F3F16">
            <w:pPr>
              <w:jc w:val="left"/>
              <w:rPr>
                <w:color w:val="000000"/>
                <w:sz w:val="14"/>
                <w:szCs w:val="14"/>
              </w:rPr>
            </w:pPr>
            <w:r w:rsidRPr="00B209C7">
              <w:rPr>
                <w:color w:val="000000"/>
                <w:sz w:val="14"/>
                <w:szCs w:val="14"/>
              </w:rPr>
              <w:t>Other oil seeds and oleaginous fruits, whether or not broken:</w:t>
            </w:r>
          </w:p>
        </w:tc>
        <w:tc>
          <w:tcPr>
            <w:tcW w:w="1173" w:type="dxa"/>
            <w:hideMark/>
          </w:tcPr>
          <w:p w14:paraId="4DB114E7" w14:textId="77777777" w:rsidR="000F3F16" w:rsidRPr="00B209C7" w:rsidRDefault="000F3F16" w:rsidP="000F3F16">
            <w:pPr>
              <w:jc w:val="center"/>
              <w:rPr>
                <w:color w:val="000000"/>
                <w:sz w:val="14"/>
                <w:szCs w:val="14"/>
              </w:rPr>
            </w:pPr>
          </w:p>
        </w:tc>
        <w:tc>
          <w:tcPr>
            <w:tcW w:w="717" w:type="dxa"/>
            <w:hideMark/>
          </w:tcPr>
          <w:p w14:paraId="1D7BD10A" w14:textId="77777777" w:rsidR="000F3F16" w:rsidRPr="00B209C7" w:rsidRDefault="000F3F16" w:rsidP="000F3F16">
            <w:pPr>
              <w:jc w:val="center"/>
              <w:rPr>
                <w:color w:val="000000"/>
                <w:sz w:val="14"/>
                <w:szCs w:val="14"/>
              </w:rPr>
            </w:pPr>
          </w:p>
        </w:tc>
        <w:tc>
          <w:tcPr>
            <w:tcW w:w="895" w:type="dxa"/>
            <w:hideMark/>
          </w:tcPr>
          <w:p w14:paraId="320F2E6C" w14:textId="77777777" w:rsidR="000F3F16" w:rsidRPr="00B209C7" w:rsidRDefault="000F3F16" w:rsidP="000F3F16">
            <w:pPr>
              <w:jc w:val="center"/>
              <w:rPr>
                <w:color w:val="000000"/>
                <w:sz w:val="14"/>
                <w:szCs w:val="14"/>
              </w:rPr>
            </w:pPr>
          </w:p>
        </w:tc>
        <w:tc>
          <w:tcPr>
            <w:tcW w:w="1197" w:type="dxa"/>
            <w:hideMark/>
          </w:tcPr>
          <w:p w14:paraId="0B74AB25" w14:textId="77777777" w:rsidR="000F3F16" w:rsidRPr="00B209C7" w:rsidRDefault="000F3F16" w:rsidP="000F3F16">
            <w:pPr>
              <w:jc w:val="center"/>
              <w:rPr>
                <w:color w:val="000000"/>
                <w:sz w:val="14"/>
                <w:szCs w:val="14"/>
              </w:rPr>
            </w:pPr>
          </w:p>
        </w:tc>
        <w:tc>
          <w:tcPr>
            <w:tcW w:w="559" w:type="dxa"/>
            <w:hideMark/>
          </w:tcPr>
          <w:p w14:paraId="15D66FFA" w14:textId="77777777" w:rsidR="000F3F16" w:rsidRPr="00B209C7" w:rsidRDefault="000F3F16" w:rsidP="000F3F16">
            <w:pPr>
              <w:jc w:val="center"/>
              <w:rPr>
                <w:color w:val="000000"/>
                <w:sz w:val="14"/>
                <w:szCs w:val="14"/>
              </w:rPr>
            </w:pPr>
          </w:p>
        </w:tc>
        <w:tc>
          <w:tcPr>
            <w:tcW w:w="1149" w:type="dxa"/>
            <w:hideMark/>
          </w:tcPr>
          <w:p w14:paraId="5E9292E0" w14:textId="77777777" w:rsidR="000F3F16" w:rsidRPr="00B209C7" w:rsidRDefault="000F3F16" w:rsidP="000F3F16">
            <w:pPr>
              <w:jc w:val="center"/>
              <w:rPr>
                <w:color w:val="000000"/>
                <w:sz w:val="14"/>
                <w:szCs w:val="14"/>
              </w:rPr>
            </w:pPr>
          </w:p>
        </w:tc>
      </w:tr>
      <w:tr w:rsidR="000F3F16" w:rsidRPr="00B209C7" w14:paraId="068BF4C8" w14:textId="77777777" w:rsidTr="000F3F16">
        <w:trPr>
          <w:trHeight w:val="20"/>
        </w:trPr>
        <w:tc>
          <w:tcPr>
            <w:tcW w:w="1107" w:type="dxa"/>
            <w:hideMark/>
          </w:tcPr>
          <w:p w14:paraId="44452A0F" w14:textId="77777777" w:rsidR="000F3F16" w:rsidRPr="00B209C7" w:rsidRDefault="000F3F16" w:rsidP="000F3F16">
            <w:pPr>
              <w:jc w:val="left"/>
              <w:rPr>
                <w:color w:val="000000"/>
                <w:sz w:val="14"/>
                <w:szCs w:val="14"/>
              </w:rPr>
            </w:pPr>
            <w:r w:rsidRPr="00B209C7">
              <w:rPr>
                <w:color w:val="000000"/>
                <w:sz w:val="14"/>
                <w:szCs w:val="14"/>
              </w:rPr>
              <w:t>120720</w:t>
            </w:r>
          </w:p>
        </w:tc>
        <w:tc>
          <w:tcPr>
            <w:tcW w:w="2445" w:type="dxa"/>
            <w:hideMark/>
          </w:tcPr>
          <w:p w14:paraId="2C6B487C" w14:textId="77777777" w:rsidR="000F3F16" w:rsidRPr="00B209C7" w:rsidRDefault="000F3F16" w:rsidP="000F3F16">
            <w:pPr>
              <w:jc w:val="left"/>
              <w:rPr>
                <w:color w:val="000000"/>
                <w:sz w:val="14"/>
                <w:szCs w:val="14"/>
              </w:rPr>
            </w:pPr>
            <w:r w:rsidRPr="00B209C7">
              <w:rPr>
                <w:color w:val="000000"/>
                <w:sz w:val="14"/>
                <w:szCs w:val="14"/>
              </w:rPr>
              <w:t>- cotton seeds:</w:t>
            </w:r>
          </w:p>
        </w:tc>
        <w:tc>
          <w:tcPr>
            <w:tcW w:w="1173" w:type="dxa"/>
            <w:hideMark/>
          </w:tcPr>
          <w:p w14:paraId="2AC87804" w14:textId="77777777" w:rsidR="000F3F16" w:rsidRPr="00B209C7" w:rsidRDefault="000F3F16" w:rsidP="000F3F16">
            <w:pPr>
              <w:jc w:val="center"/>
              <w:rPr>
                <w:color w:val="000000"/>
                <w:sz w:val="14"/>
                <w:szCs w:val="14"/>
              </w:rPr>
            </w:pPr>
          </w:p>
        </w:tc>
        <w:tc>
          <w:tcPr>
            <w:tcW w:w="717" w:type="dxa"/>
            <w:hideMark/>
          </w:tcPr>
          <w:p w14:paraId="67B1096B" w14:textId="77777777" w:rsidR="000F3F16" w:rsidRPr="00B209C7" w:rsidRDefault="000F3F16" w:rsidP="000F3F16">
            <w:pPr>
              <w:jc w:val="center"/>
              <w:rPr>
                <w:color w:val="000000"/>
                <w:sz w:val="14"/>
                <w:szCs w:val="14"/>
              </w:rPr>
            </w:pPr>
          </w:p>
        </w:tc>
        <w:tc>
          <w:tcPr>
            <w:tcW w:w="895" w:type="dxa"/>
            <w:hideMark/>
          </w:tcPr>
          <w:p w14:paraId="0DC33128" w14:textId="77777777" w:rsidR="000F3F16" w:rsidRPr="00B209C7" w:rsidRDefault="000F3F16" w:rsidP="000F3F16">
            <w:pPr>
              <w:jc w:val="center"/>
              <w:rPr>
                <w:color w:val="000000"/>
                <w:sz w:val="14"/>
                <w:szCs w:val="14"/>
              </w:rPr>
            </w:pPr>
          </w:p>
        </w:tc>
        <w:tc>
          <w:tcPr>
            <w:tcW w:w="1197" w:type="dxa"/>
            <w:hideMark/>
          </w:tcPr>
          <w:p w14:paraId="1441727F" w14:textId="77777777" w:rsidR="000F3F16" w:rsidRPr="00B209C7" w:rsidRDefault="000F3F16" w:rsidP="000F3F16">
            <w:pPr>
              <w:jc w:val="center"/>
              <w:rPr>
                <w:color w:val="000000"/>
                <w:sz w:val="14"/>
                <w:szCs w:val="14"/>
              </w:rPr>
            </w:pPr>
          </w:p>
        </w:tc>
        <w:tc>
          <w:tcPr>
            <w:tcW w:w="559" w:type="dxa"/>
            <w:hideMark/>
          </w:tcPr>
          <w:p w14:paraId="2DD236FF" w14:textId="77777777" w:rsidR="000F3F16" w:rsidRPr="00B209C7" w:rsidRDefault="000F3F16" w:rsidP="000F3F16">
            <w:pPr>
              <w:jc w:val="center"/>
              <w:rPr>
                <w:color w:val="000000"/>
                <w:sz w:val="14"/>
                <w:szCs w:val="14"/>
              </w:rPr>
            </w:pPr>
          </w:p>
        </w:tc>
        <w:tc>
          <w:tcPr>
            <w:tcW w:w="1149" w:type="dxa"/>
            <w:hideMark/>
          </w:tcPr>
          <w:p w14:paraId="7494ABB3" w14:textId="77777777" w:rsidR="000F3F16" w:rsidRPr="00B209C7" w:rsidRDefault="000F3F16" w:rsidP="000F3F16">
            <w:pPr>
              <w:jc w:val="center"/>
              <w:rPr>
                <w:color w:val="000000"/>
                <w:sz w:val="14"/>
                <w:szCs w:val="14"/>
              </w:rPr>
            </w:pPr>
          </w:p>
        </w:tc>
      </w:tr>
      <w:tr w:rsidR="000F3F16" w:rsidRPr="00B209C7" w14:paraId="0B9DC874" w14:textId="77777777" w:rsidTr="000F3F16">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423A4EC9" w14:textId="77777777" w:rsidR="000F3F16" w:rsidRPr="00B209C7" w:rsidRDefault="000F3F16" w:rsidP="000F3F16">
            <w:pPr>
              <w:jc w:val="left"/>
              <w:rPr>
                <w:color w:val="000000"/>
                <w:sz w:val="14"/>
                <w:szCs w:val="14"/>
              </w:rPr>
            </w:pPr>
            <w:r w:rsidRPr="00B209C7">
              <w:rPr>
                <w:color w:val="000000"/>
                <w:sz w:val="14"/>
                <w:szCs w:val="14"/>
              </w:rPr>
              <w:t>1207201000</w:t>
            </w:r>
          </w:p>
        </w:tc>
        <w:tc>
          <w:tcPr>
            <w:tcW w:w="2445" w:type="dxa"/>
            <w:hideMark/>
          </w:tcPr>
          <w:p w14:paraId="51ED3C5A" w14:textId="77777777" w:rsidR="000F3F16" w:rsidRPr="00B209C7" w:rsidRDefault="000F3F16" w:rsidP="000F3F16">
            <w:pPr>
              <w:jc w:val="left"/>
              <w:rPr>
                <w:color w:val="000000"/>
                <w:sz w:val="14"/>
                <w:szCs w:val="14"/>
              </w:rPr>
            </w:pPr>
            <w:r w:rsidRPr="00B209C7">
              <w:rPr>
                <w:color w:val="000000"/>
                <w:sz w:val="14"/>
                <w:szCs w:val="14"/>
              </w:rPr>
              <w:t>-- for sowing</w:t>
            </w:r>
          </w:p>
        </w:tc>
        <w:tc>
          <w:tcPr>
            <w:tcW w:w="1173" w:type="dxa"/>
            <w:hideMark/>
          </w:tcPr>
          <w:p w14:paraId="15311F8A" w14:textId="77777777" w:rsidR="000F3F16" w:rsidRPr="00B209C7" w:rsidRDefault="000F3F16" w:rsidP="000F3F16">
            <w:pPr>
              <w:jc w:val="center"/>
              <w:rPr>
                <w:color w:val="000000"/>
                <w:sz w:val="14"/>
                <w:szCs w:val="14"/>
              </w:rPr>
            </w:pPr>
            <w:r w:rsidRPr="00B209C7">
              <w:rPr>
                <w:color w:val="000000"/>
                <w:sz w:val="14"/>
                <w:szCs w:val="14"/>
              </w:rPr>
              <w:t>5%</w:t>
            </w:r>
          </w:p>
        </w:tc>
        <w:tc>
          <w:tcPr>
            <w:tcW w:w="717" w:type="dxa"/>
            <w:hideMark/>
          </w:tcPr>
          <w:p w14:paraId="1893B89E" w14:textId="77777777" w:rsidR="000F3F16" w:rsidRPr="00B209C7" w:rsidRDefault="000F3F16" w:rsidP="000F3F16">
            <w:pPr>
              <w:jc w:val="center"/>
              <w:rPr>
                <w:color w:val="000000"/>
                <w:sz w:val="14"/>
                <w:szCs w:val="14"/>
              </w:rPr>
            </w:pPr>
          </w:p>
        </w:tc>
        <w:tc>
          <w:tcPr>
            <w:tcW w:w="895" w:type="dxa"/>
            <w:hideMark/>
          </w:tcPr>
          <w:p w14:paraId="761E43D0" w14:textId="77777777" w:rsidR="000F3F16" w:rsidRPr="00B209C7" w:rsidRDefault="000F3F16" w:rsidP="000F3F16">
            <w:pPr>
              <w:jc w:val="center"/>
              <w:rPr>
                <w:color w:val="000000"/>
                <w:sz w:val="14"/>
                <w:szCs w:val="14"/>
              </w:rPr>
            </w:pPr>
          </w:p>
        </w:tc>
        <w:tc>
          <w:tcPr>
            <w:tcW w:w="1197" w:type="dxa"/>
            <w:hideMark/>
          </w:tcPr>
          <w:p w14:paraId="021C682B" w14:textId="77777777" w:rsidR="000F3F16" w:rsidRPr="00B209C7" w:rsidRDefault="000F3F16" w:rsidP="000F3F16">
            <w:pPr>
              <w:jc w:val="center"/>
              <w:rPr>
                <w:color w:val="000000"/>
                <w:sz w:val="14"/>
                <w:szCs w:val="14"/>
              </w:rPr>
            </w:pPr>
          </w:p>
        </w:tc>
        <w:tc>
          <w:tcPr>
            <w:tcW w:w="559" w:type="dxa"/>
            <w:hideMark/>
          </w:tcPr>
          <w:p w14:paraId="16D4F8CA" w14:textId="77777777" w:rsidR="000F3F16" w:rsidRPr="00B209C7" w:rsidRDefault="000F3F16" w:rsidP="000F3F16">
            <w:pPr>
              <w:jc w:val="center"/>
              <w:rPr>
                <w:color w:val="000000"/>
                <w:sz w:val="14"/>
                <w:szCs w:val="14"/>
              </w:rPr>
            </w:pPr>
          </w:p>
        </w:tc>
        <w:tc>
          <w:tcPr>
            <w:tcW w:w="1149" w:type="dxa"/>
            <w:hideMark/>
          </w:tcPr>
          <w:p w14:paraId="03591596" w14:textId="77777777" w:rsidR="000F3F16" w:rsidRPr="00B209C7" w:rsidRDefault="000F3F16" w:rsidP="000F3F16">
            <w:pPr>
              <w:jc w:val="center"/>
              <w:rPr>
                <w:color w:val="000000"/>
                <w:sz w:val="14"/>
                <w:szCs w:val="14"/>
              </w:rPr>
            </w:pPr>
          </w:p>
        </w:tc>
      </w:tr>
      <w:tr w:rsidR="000F3F16" w:rsidRPr="00B209C7" w14:paraId="3751769D" w14:textId="77777777" w:rsidTr="000F3F16">
        <w:trPr>
          <w:trHeight w:val="20"/>
        </w:trPr>
        <w:tc>
          <w:tcPr>
            <w:tcW w:w="1107" w:type="dxa"/>
            <w:hideMark/>
          </w:tcPr>
          <w:p w14:paraId="3F1FBD04" w14:textId="77777777" w:rsidR="000F3F16" w:rsidRPr="00B209C7" w:rsidRDefault="000F3F16" w:rsidP="000F3F16">
            <w:pPr>
              <w:jc w:val="left"/>
              <w:rPr>
                <w:color w:val="000000"/>
                <w:sz w:val="14"/>
                <w:szCs w:val="14"/>
              </w:rPr>
            </w:pPr>
            <w:r w:rsidRPr="00B209C7">
              <w:rPr>
                <w:color w:val="000000"/>
                <w:sz w:val="14"/>
                <w:szCs w:val="14"/>
              </w:rPr>
              <w:t>1207209000</w:t>
            </w:r>
          </w:p>
        </w:tc>
        <w:tc>
          <w:tcPr>
            <w:tcW w:w="2445" w:type="dxa"/>
            <w:hideMark/>
          </w:tcPr>
          <w:p w14:paraId="3FA3291B" w14:textId="77777777" w:rsidR="000F3F16" w:rsidRPr="00B209C7" w:rsidRDefault="000F3F16" w:rsidP="000F3F16">
            <w:pPr>
              <w:jc w:val="left"/>
              <w:rPr>
                <w:color w:val="000000"/>
                <w:sz w:val="14"/>
                <w:szCs w:val="14"/>
              </w:rPr>
            </w:pPr>
            <w:r w:rsidRPr="00B209C7">
              <w:rPr>
                <w:color w:val="000000"/>
                <w:sz w:val="14"/>
                <w:szCs w:val="14"/>
              </w:rPr>
              <w:t>-- other</w:t>
            </w:r>
          </w:p>
        </w:tc>
        <w:tc>
          <w:tcPr>
            <w:tcW w:w="1173" w:type="dxa"/>
            <w:hideMark/>
          </w:tcPr>
          <w:p w14:paraId="716CC4CD" w14:textId="77777777" w:rsidR="000F3F16" w:rsidRPr="00B209C7" w:rsidRDefault="000F3F16" w:rsidP="000F3F16">
            <w:pPr>
              <w:jc w:val="center"/>
              <w:rPr>
                <w:color w:val="000000"/>
                <w:sz w:val="14"/>
                <w:szCs w:val="14"/>
              </w:rPr>
            </w:pPr>
            <w:r w:rsidRPr="00B209C7">
              <w:rPr>
                <w:color w:val="000000"/>
                <w:sz w:val="14"/>
                <w:szCs w:val="14"/>
              </w:rPr>
              <w:t>5%</w:t>
            </w:r>
          </w:p>
        </w:tc>
        <w:tc>
          <w:tcPr>
            <w:tcW w:w="717" w:type="dxa"/>
            <w:hideMark/>
          </w:tcPr>
          <w:p w14:paraId="74C6DE10" w14:textId="77777777" w:rsidR="000F3F16" w:rsidRPr="00B209C7" w:rsidRDefault="000F3F16" w:rsidP="000F3F16">
            <w:pPr>
              <w:jc w:val="center"/>
              <w:rPr>
                <w:color w:val="000000"/>
                <w:sz w:val="14"/>
                <w:szCs w:val="14"/>
              </w:rPr>
            </w:pPr>
          </w:p>
        </w:tc>
        <w:tc>
          <w:tcPr>
            <w:tcW w:w="895" w:type="dxa"/>
            <w:hideMark/>
          </w:tcPr>
          <w:p w14:paraId="0C41F3BE" w14:textId="77777777" w:rsidR="000F3F16" w:rsidRPr="00B209C7" w:rsidRDefault="000F3F16" w:rsidP="000F3F16">
            <w:pPr>
              <w:jc w:val="center"/>
              <w:rPr>
                <w:color w:val="000000"/>
                <w:sz w:val="14"/>
                <w:szCs w:val="14"/>
              </w:rPr>
            </w:pPr>
          </w:p>
        </w:tc>
        <w:tc>
          <w:tcPr>
            <w:tcW w:w="1197" w:type="dxa"/>
            <w:hideMark/>
          </w:tcPr>
          <w:p w14:paraId="5930711A" w14:textId="77777777" w:rsidR="000F3F16" w:rsidRPr="00B209C7" w:rsidRDefault="000F3F16" w:rsidP="000F3F16">
            <w:pPr>
              <w:jc w:val="center"/>
              <w:rPr>
                <w:color w:val="000000"/>
                <w:sz w:val="14"/>
                <w:szCs w:val="14"/>
              </w:rPr>
            </w:pPr>
          </w:p>
        </w:tc>
        <w:tc>
          <w:tcPr>
            <w:tcW w:w="559" w:type="dxa"/>
            <w:hideMark/>
          </w:tcPr>
          <w:p w14:paraId="326FCB50" w14:textId="77777777" w:rsidR="000F3F16" w:rsidRPr="00B209C7" w:rsidRDefault="000F3F16" w:rsidP="000F3F16">
            <w:pPr>
              <w:jc w:val="center"/>
              <w:rPr>
                <w:color w:val="000000"/>
                <w:sz w:val="14"/>
                <w:szCs w:val="14"/>
              </w:rPr>
            </w:pPr>
          </w:p>
        </w:tc>
        <w:tc>
          <w:tcPr>
            <w:tcW w:w="1149" w:type="dxa"/>
            <w:hideMark/>
          </w:tcPr>
          <w:p w14:paraId="05D77FE0" w14:textId="77777777" w:rsidR="000F3F16" w:rsidRPr="00B209C7" w:rsidRDefault="000F3F16" w:rsidP="000F3F16">
            <w:pPr>
              <w:jc w:val="center"/>
              <w:rPr>
                <w:color w:val="000000"/>
                <w:sz w:val="14"/>
                <w:szCs w:val="14"/>
              </w:rPr>
            </w:pPr>
          </w:p>
        </w:tc>
      </w:tr>
      <w:tr w:rsidR="000F3F16" w:rsidRPr="00B209C7" w14:paraId="4E623301" w14:textId="77777777" w:rsidTr="000F3F16">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4B402E64" w14:textId="77777777" w:rsidR="000F3F16" w:rsidRPr="00B209C7" w:rsidRDefault="000F3F16" w:rsidP="000F3F16">
            <w:pPr>
              <w:jc w:val="left"/>
              <w:rPr>
                <w:color w:val="000000"/>
                <w:sz w:val="14"/>
                <w:szCs w:val="14"/>
              </w:rPr>
            </w:pPr>
            <w:r w:rsidRPr="00B209C7">
              <w:rPr>
                <w:color w:val="000000"/>
                <w:sz w:val="14"/>
                <w:szCs w:val="14"/>
              </w:rPr>
              <w:t> </w:t>
            </w:r>
          </w:p>
        </w:tc>
        <w:tc>
          <w:tcPr>
            <w:tcW w:w="2445" w:type="dxa"/>
            <w:hideMark/>
          </w:tcPr>
          <w:p w14:paraId="7840857F" w14:textId="77777777" w:rsidR="000F3F16" w:rsidRPr="00B209C7" w:rsidRDefault="000F3F16" w:rsidP="000F3F16">
            <w:pPr>
              <w:jc w:val="left"/>
              <w:rPr>
                <w:color w:val="000000"/>
                <w:sz w:val="14"/>
                <w:szCs w:val="14"/>
              </w:rPr>
            </w:pPr>
            <w:r w:rsidRPr="00B209C7">
              <w:rPr>
                <w:color w:val="000000"/>
                <w:sz w:val="14"/>
                <w:szCs w:val="14"/>
              </w:rPr>
              <w:t> </w:t>
            </w:r>
          </w:p>
        </w:tc>
        <w:tc>
          <w:tcPr>
            <w:tcW w:w="1173" w:type="dxa"/>
            <w:hideMark/>
          </w:tcPr>
          <w:p w14:paraId="5E4E4ACD" w14:textId="77777777" w:rsidR="000F3F16" w:rsidRPr="00B209C7" w:rsidRDefault="000F3F16" w:rsidP="000F3F16">
            <w:pPr>
              <w:jc w:val="center"/>
              <w:rPr>
                <w:color w:val="000000"/>
                <w:sz w:val="14"/>
                <w:szCs w:val="14"/>
              </w:rPr>
            </w:pPr>
          </w:p>
        </w:tc>
        <w:tc>
          <w:tcPr>
            <w:tcW w:w="717" w:type="dxa"/>
            <w:hideMark/>
          </w:tcPr>
          <w:p w14:paraId="7C988970" w14:textId="77777777" w:rsidR="000F3F16" w:rsidRPr="00B209C7" w:rsidRDefault="000F3F16" w:rsidP="000F3F16">
            <w:pPr>
              <w:jc w:val="center"/>
              <w:rPr>
                <w:color w:val="000000"/>
                <w:sz w:val="14"/>
                <w:szCs w:val="14"/>
              </w:rPr>
            </w:pPr>
          </w:p>
        </w:tc>
        <w:tc>
          <w:tcPr>
            <w:tcW w:w="895" w:type="dxa"/>
            <w:hideMark/>
          </w:tcPr>
          <w:p w14:paraId="02DD8E45" w14:textId="77777777" w:rsidR="000F3F16" w:rsidRPr="00B209C7" w:rsidRDefault="000F3F16" w:rsidP="000F3F16">
            <w:pPr>
              <w:jc w:val="center"/>
              <w:rPr>
                <w:color w:val="000000"/>
                <w:sz w:val="14"/>
                <w:szCs w:val="14"/>
              </w:rPr>
            </w:pPr>
          </w:p>
        </w:tc>
        <w:tc>
          <w:tcPr>
            <w:tcW w:w="1197" w:type="dxa"/>
            <w:hideMark/>
          </w:tcPr>
          <w:p w14:paraId="08A794DB" w14:textId="77777777" w:rsidR="000F3F16" w:rsidRPr="00B209C7" w:rsidRDefault="000F3F16" w:rsidP="000F3F16">
            <w:pPr>
              <w:jc w:val="center"/>
              <w:rPr>
                <w:color w:val="000000"/>
                <w:sz w:val="14"/>
                <w:szCs w:val="14"/>
              </w:rPr>
            </w:pPr>
            <w:r w:rsidRPr="00B209C7">
              <w:rPr>
                <w:color w:val="000000"/>
                <w:sz w:val="14"/>
                <w:szCs w:val="14"/>
              </w:rPr>
              <w:t>1207210000¹</w:t>
            </w:r>
          </w:p>
        </w:tc>
        <w:tc>
          <w:tcPr>
            <w:tcW w:w="559" w:type="dxa"/>
            <w:hideMark/>
          </w:tcPr>
          <w:p w14:paraId="20065A59" w14:textId="77777777" w:rsidR="000F3F16" w:rsidRPr="00B209C7" w:rsidRDefault="000F3F16" w:rsidP="000F3F16">
            <w:pPr>
              <w:jc w:val="center"/>
              <w:rPr>
                <w:color w:val="000000"/>
                <w:sz w:val="14"/>
                <w:szCs w:val="14"/>
              </w:rPr>
            </w:pPr>
            <w:r w:rsidRPr="00B209C7">
              <w:rPr>
                <w:color w:val="000000"/>
                <w:sz w:val="14"/>
                <w:szCs w:val="14"/>
              </w:rPr>
              <w:t>5%</w:t>
            </w:r>
          </w:p>
        </w:tc>
        <w:tc>
          <w:tcPr>
            <w:tcW w:w="1149" w:type="dxa"/>
            <w:hideMark/>
          </w:tcPr>
          <w:p w14:paraId="2EC4C910" w14:textId="77777777" w:rsidR="000F3F16" w:rsidRPr="00B209C7" w:rsidRDefault="000F3F16" w:rsidP="000F3F16">
            <w:pPr>
              <w:jc w:val="center"/>
              <w:rPr>
                <w:color w:val="000000"/>
                <w:sz w:val="14"/>
                <w:szCs w:val="14"/>
              </w:rPr>
            </w:pPr>
            <w:r w:rsidRPr="00B209C7">
              <w:rPr>
                <w:color w:val="000000"/>
                <w:sz w:val="14"/>
                <w:szCs w:val="14"/>
              </w:rPr>
              <w:t>0%</w:t>
            </w:r>
          </w:p>
        </w:tc>
      </w:tr>
      <w:tr w:rsidR="000F3F16" w:rsidRPr="00B209C7" w14:paraId="5D8581A0" w14:textId="77777777" w:rsidTr="000F3F16">
        <w:trPr>
          <w:trHeight w:val="20"/>
        </w:trPr>
        <w:tc>
          <w:tcPr>
            <w:tcW w:w="1107" w:type="dxa"/>
            <w:hideMark/>
          </w:tcPr>
          <w:p w14:paraId="284B9ACC" w14:textId="77777777" w:rsidR="000F3F16" w:rsidRPr="00B209C7" w:rsidRDefault="000F3F16" w:rsidP="000F3F16">
            <w:pPr>
              <w:jc w:val="left"/>
              <w:rPr>
                <w:color w:val="000000"/>
                <w:sz w:val="14"/>
                <w:szCs w:val="14"/>
              </w:rPr>
            </w:pPr>
            <w:r w:rsidRPr="00B209C7">
              <w:rPr>
                <w:color w:val="000000"/>
                <w:sz w:val="14"/>
                <w:szCs w:val="14"/>
              </w:rPr>
              <w:t> </w:t>
            </w:r>
          </w:p>
        </w:tc>
        <w:tc>
          <w:tcPr>
            <w:tcW w:w="2445" w:type="dxa"/>
            <w:hideMark/>
          </w:tcPr>
          <w:p w14:paraId="777E55C7" w14:textId="77777777" w:rsidR="000F3F16" w:rsidRPr="00B209C7" w:rsidRDefault="000F3F16" w:rsidP="000F3F16">
            <w:pPr>
              <w:jc w:val="left"/>
              <w:rPr>
                <w:color w:val="000000"/>
                <w:sz w:val="14"/>
                <w:szCs w:val="14"/>
              </w:rPr>
            </w:pPr>
            <w:r w:rsidRPr="00B209C7">
              <w:rPr>
                <w:color w:val="000000"/>
                <w:sz w:val="14"/>
                <w:szCs w:val="14"/>
              </w:rPr>
              <w:t> </w:t>
            </w:r>
          </w:p>
        </w:tc>
        <w:tc>
          <w:tcPr>
            <w:tcW w:w="1173" w:type="dxa"/>
            <w:hideMark/>
          </w:tcPr>
          <w:p w14:paraId="44ADB30C" w14:textId="77777777" w:rsidR="000F3F16" w:rsidRPr="00B209C7" w:rsidRDefault="000F3F16" w:rsidP="000F3F16">
            <w:pPr>
              <w:jc w:val="center"/>
              <w:rPr>
                <w:color w:val="000000"/>
                <w:sz w:val="14"/>
                <w:szCs w:val="14"/>
              </w:rPr>
            </w:pPr>
          </w:p>
        </w:tc>
        <w:tc>
          <w:tcPr>
            <w:tcW w:w="717" w:type="dxa"/>
            <w:hideMark/>
          </w:tcPr>
          <w:p w14:paraId="56BAA1A9" w14:textId="77777777" w:rsidR="000F3F16" w:rsidRPr="00B209C7" w:rsidRDefault="000F3F16" w:rsidP="000F3F16">
            <w:pPr>
              <w:jc w:val="center"/>
              <w:rPr>
                <w:color w:val="000000"/>
                <w:sz w:val="14"/>
                <w:szCs w:val="14"/>
              </w:rPr>
            </w:pPr>
          </w:p>
        </w:tc>
        <w:tc>
          <w:tcPr>
            <w:tcW w:w="895" w:type="dxa"/>
            <w:hideMark/>
          </w:tcPr>
          <w:p w14:paraId="50D8A31D" w14:textId="77777777" w:rsidR="000F3F16" w:rsidRPr="00B209C7" w:rsidRDefault="000F3F16" w:rsidP="000F3F16">
            <w:pPr>
              <w:jc w:val="center"/>
              <w:rPr>
                <w:color w:val="000000"/>
                <w:sz w:val="14"/>
                <w:szCs w:val="14"/>
              </w:rPr>
            </w:pPr>
          </w:p>
        </w:tc>
        <w:tc>
          <w:tcPr>
            <w:tcW w:w="1197" w:type="dxa"/>
            <w:hideMark/>
          </w:tcPr>
          <w:p w14:paraId="21F67DC2" w14:textId="77777777" w:rsidR="000F3F16" w:rsidRPr="00B209C7" w:rsidRDefault="000F3F16" w:rsidP="000F3F16">
            <w:pPr>
              <w:jc w:val="center"/>
              <w:rPr>
                <w:color w:val="000000"/>
                <w:sz w:val="14"/>
                <w:szCs w:val="14"/>
              </w:rPr>
            </w:pPr>
            <w:r w:rsidRPr="00B209C7">
              <w:rPr>
                <w:color w:val="000000"/>
                <w:sz w:val="14"/>
                <w:szCs w:val="14"/>
              </w:rPr>
              <w:t>1207290000²</w:t>
            </w:r>
          </w:p>
        </w:tc>
        <w:tc>
          <w:tcPr>
            <w:tcW w:w="559" w:type="dxa"/>
            <w:hideMark/>
          </w:tcPr>
          <w:p w14:paraId="08433660" w14:textId="77777777" w:rsidR="000F3F16" w:rsidRPr="00B209C7" w:rsidRDefault="000F3F16" w:rsidP="000F3F16">
            <w:pPr>
              <w:jc w:val="center"/>
              <w:rPr>
                <w:color w:val="000000"/>
                <w:sz w:val="14"/>
                <w:szCs w:val="14"/>
              </w:rPr>
            </w:pPr>
            <w:r w:rsidRPr="00B209C7">
              <w:rPr>
                <w:color w:val="000000"/>
                <w:sz w:val="14"/>
                <w:szCs w:val="14"/>
              </w:rPr>
              <w:t>5%</w:t>
            </w:r>
          </w:p>
        </w:tc>
        <w:tc>
          <w:tcPr>
            <w:tcW w:w="1149" w:type="dxa"/>
            <w:hideMark/>
          </w:tcPr>
          <w:p w14:paraId="1589AB83" w14:textId="77777777" w:rsidR="000F3F16" w:rsidRPr="00B209C7" w:rsidRDefault="000F3F16" w:rsidP="000F3F16">
            <w:pPr>
              <w:jc w:val="center"/>
              <w:rPr>
                <w:color w:val="000000"/>
                <w:sz w:val="14"/>
                <w:szCs w:val="14"/>
              </w:rPr>
            </w:pPr>
            <w:r w:rsidRPr="00B209C7">
              <w:rPr>
                <w:color w:val="000000"/>
                <w:sz w:val="14"/>
                <w:szCs w:val="14"/>
              </w:rPr>
              <w:t>0%</w:t>
            </w:r>
          </w:p>
        </w:tc>
      </w:tr>
      <w:tr w:rsidR="000F3F16" w:rsidRPr="00B209C7" w14:paraId="4560FB3B" w14:textId="77777777" w:rsidTr="000F3F16">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65CACA70" w14:textId="77777777" w:rsidR="000F3F16" w:rsidRPr="00B209C7" w:rsidRDefault="000F3F16" w:rsidP="000F3F16">
            <w:pPr>
              <w:jc w:val="left"/>
              <w:rPr>
                <w:color w:val="000000"/>
                <w:sz w:val="14"/>
                <w:szCs w:val="14"/>
              </w:rPr>
            </w:pPr>
            <w:r w:rsidRPr="00B209C7">
              <w:rPr>
                <w:color w:val="000000"/>
                <w:sz w:val="14"/>
                <w:szCs w:val="14"/>
              </w:rPr>
              <w:t>1404</w:t>
            </w:r>
          </w:p>
        </w:tc>
        <w:tc>
          <w:tcPr>
            <w:tcW w:w="2445" w:type="dxa"/>
            <w:hideMark/>
          </w:tcPr>
          <w:p w14:paraId="2FC5196F" w14:textId="77777777" w:rsidR="000F3F16" w:rsidRPr="00B209C7" w:rsidRDefault="000F3F16" w:rsidP="000F3F16">
            <w:pPr>
              <w:jc w:val="left"/>
              <w:rPr>
                <w:color w:val="000000"/>
                <w:sz w:val="14"/>
                <w:szCs w:val="14"/>
              </w:rPr>
            </w:pPr>
            <w:r w:rsidRPr="00B209C7">
              <w:rPr>
                <w:color w:val="000000"/>
                <w:sz w:val="14"/>
                <w:szCs w:val="14"/>
              </w:rPr>
              <w:t>Vegetable products not elsewhere specified or included:</w:t>
            </w:r>
          </w:p>
        </w:tc>
        <w:tc>
          <w:tcPr>
            <w:tcW w:w="1173" w:type="dxa"/>
            <w:hideMark/>
          </w:tcPr>
          <w:p w14:paraId="376D7CA2" w14:textId="77777777" w:rsidR="000F3F16" w:rsidRPr="00B209C7" w:rsidRDefault="000F3F16" w:rsidP="000F3F16">
            <w:pPr>
              <w:jc w:val="center"/>
              <w:rPr>
                <w:color w:val="000000"/>
                <w:sz w:val="14"/>
                <w:szCs w:val="14"/>
              </w:rPr>
            </w:pPr>
          </w:p>
        </w:tc>
        <w:tc>
          <w:tcPr>
            <w:tcW w:w="717" w:type="dxa"/>
            <w:hideMark/>
          </w:tcPr>
          <w:p w14:paraId="7E532D5D" w14:textId="77777777" w:rsidR="000F3F16" w:rsidRPr="00B209C7" w:rsidRDefault="000F3F16" w:rsidP="000F3F16">
            <w:pPr>
              <w:jc w:val="center"/>
              <w:rPr>
                <w:color w:val="000000"/>
                <w:sz w:val="14"/>
                <w:szCs w:val="14"/>
              </w:rPr>
            </w:pPr>
          </w:p>
        </w:tc>
        <w:tc>
          <w:tcPr>
            <w:tcW w:w="895" w:type="dxa"/>
            <w:hideMark/>
          </w:tcPr>
          <w:p w14:paraId="580032CF" w14:textId="77777777" w:rsidR="000F3F16" w:rsidRPr="00B209C7" w:rsidRDefault="000F3F16" w:rsidP="000F3F16">
            <w:pPr>
              <w:jc w:val="center"/>
              <w:rPr>
                <w:color w:val="000000"/>
                <w:sz w:val="14"/>
                <w:szCs w:val="14"/>
              </w:rPr>
            </w:pPr>
          </w:p>
        </w:tc>
        <w:tc>
          <w:tcPr>
            <w:tcW w:w="1197" w:type="dxa"/>
            <w:hideMark/>
          </w:tcPr>
          <w:p w14:paraId="1AAA09F1" w14:textId="77777777" w:rsidR="000F3F16" w:rsidRPr="00B209C7" w:rsidRDefault="000F3F16" w:rsidP="000F3F16">
            <w:pPr>
              <w:jc w:val="center"/>
              <w:rPr>
                <w:color w:val="000000"/>
                <w:sz w:val="14"/>
                <w:szCs w:val="14"/>
              </w:rPr>
            </w:pPr>
          </w:p>
        </w:tc>
        <w:tc>
          <w:tcPr>
            <w:tcW w:w="559" w:type="dxa"/>
            <w:hideMark/>
          </w:tcPr>
          <w:p w14:paraId="084C14C2" w14:textId="77777777" w:rsidR="000F3F16" w:rsidRPr="00B209C7" w:rsidRDefault="000F3F16" w:rsidP="000F3F16">
            <w:pPr>
              <w:jc w:val="center"/>
              <w:rPr>
                <w:color w:val="000000"/>
                <w:sz w:val="14"/>
                <w:szCs w:val="14"/>
              </w:rPr>
            </w:pPr>
          </w:p>
        </w:tc>
        <w:tc>
          <w:tcPr>
            <w:tcW w:w="1149" w:type="dxa"/>
            <w:hideMark/>
          </w:tcPr>
          <w:p w14:paraId="69C4FE69" w14:textId="77777777" w:rsidR="000F3F16" w:rsidRPr="00B209C7" w:rsidRDefault="000F3F16" w:rsidP="000F3F16">
            <w:pPr>
              <w:jc w:val="center"/>
              <w:rPr>
                <w:color w:val="000000"/>
                <w:sz w:val="14"/>
                <w:szCs w:val="14"/>
              </w:rPr>
            </w:pPr>
          </w:p>
        </w:tc>
      </w:tr>
      <w:tr w:rsidR="000F3F16" w:rsidRPr="00B209C7" w14:paraId="4F49B3E0" w14:textId="77777777" w:rsidTr="000F3F16">
        <w:trPr>
          <w:trHeight w:val="20"/>
        </w:trPr>
        <w:tc>
          <w:tcPr>
            <w:tcW w:w="1107" w:type="dxa"/>
            <w:hideMark/>
          </w:tcPr>
          <w:p w14:paraId="3492CE4A" w14:textId="77777777" w:rsidR="000F3F16" w:rsidRPr="00B209C7" w:rsidRDefault="000F3F16" w:rsidP="000F3F16">
            <w:pPr>
              <w:jc w:val="left"/>
              <w:rPr>
                <w:color w:val="000000"/>
                <w:sz w:val="14"/>
                <w:szCs w:val="14"/>
              </w:rPr>
            </w:pPr>
            <w:r w:rsidRPr="00B209C7">
              <w:rPr>
                <w:color w:val="000000"/>
                <w:sz w:val="14"/>
                <w:szCs w:val="14"/>
              </w:rPr>
              <w:t>1404200000</w:t>
            </w:r>
          </w:p>
        </w:tc>
        <w:tc>
          <w:tcPr>
            <w:tcW w:w="2445" w:type="dxa"/>
            <w:hideMark/>
          </w:tcPr>
          <w:p w14:paraId="7F00CE23" w14:textId="77777777" w:rsidR="000F3F16" w:rsidRPr="00B209C7" w:rsidRDefault="000F3F16" w:rsidP="000F3F16">
            <w:pPr>
              <w:jc w:val="left"/>
              <w:rPr>
                <w:color w:val="000000"/>
                <w:sz w:val="14"/>
                <w:szCs w:val="14"/>
              </w:rPr>
            </w:pPr>
            <w:r w:rsidRPr="00B209C7">
              <w:rPr>
                <w:color w:val="000000"/>
                <w:sz w:val="14"/>
                <w:szCs w:val="14"/>
              </w:rPr>
              <w:t>- cotton linters</w:t>
            </w:r>
          </w:p>
        </w:tc>
        <w:tc>
          <w:tcPr>
            <w:tcW w:w="1173" w:type="dxa"/>
            <w:hideMark/>
          </w:tcPr>
          <w:p w14:paraId="5CF10C13" w14:textId="77777777" w:rsidR="000F3F16" w:rsidRPr="00B209C7" w:rsidRDefault="000F3F16" w:rsidP="000F3F16">
            <w:pPr>
              <w:jc w:val="center"/>
              <w:rPr>
                <w:color w:val="000000"/>
                <w:sz w:val="14"/>
                <w:szCs w:val="14"/>
              </w:rPr>
            </w:pPr>
            <w:r w:rsidRPr="00B209C7">
              <w:rPr>
                <w:color w:val="000000"/>
                <w:sz w:val="14"/>
                <w:szCs w:val="14"/>
              </w:rPr>
              <w:t>5%</w:t>
            </w:r>
          </w:p>
        </w:tc>
        <w:tc>
          <w:tcPr>
            <w:tcW w:w="717" w:type="dxa"/>
            <w:hideMark/>
          </w:tcPr>
          <w:p w14:paraId="26691C61" w14:textId="77777777" w:rsidR="000F3F16" w:rsidRPr="00B209C7" w:rsidRDefault="000F3F16" w:rsidP="000F3F16">
            <w:pPr>
              <w:jc w:val="center"/>
              <w:rPr>
                <w:color w:val="000000"/>
                <w:sz w:val="14"/>
                <w:szCs w:val="14"/>
              </w:rPr>
            </w:pPr>
          </w:p>
        </w:tc>
        <w:tc>
          <w:tcPr>
            <w:tcW w:w="895" w:type="dxa"/>
            <w:hideMark/>
          </w:tcPr>
          <w:p w14:paraId="29728929" w14:textId="77777777" w:rsidR="000F3F16" w:rsidRPr="00B209C7" w:rsidRDefault="000F3F16" w:rsidP="000F3F16">
            <w:pPr>
              <w:jc w:val="center"/>
              <w:rPr>
                <w:color w:val="000000"/>
                <w:sz w:val="14"/>
                <w:szCs w:val="14"/>
              </w:rPr>
            </w:pPr>
          </w:p>
        </w:tc>
        <w:tc>
          <w:tcPr>
            <w:tcW w:w="1197" w:type="dxa"/>
            <w:hideMark/>
          </w:tcPr>
          <w:p w14:paraId="2A04AE28" w14:textId="77777777" w:rsidR="000F3F16" w:rsidRPr="00B209C7" w:rsidRDefault="000F3F16" w:rsidP="000F3F16">
            <w:pPr>
              <w:jc w:val="center"/>
              <w:rPr>
                <w:color w:val="000000"/>
                <w:sz w:val="14"/>
                <w:szCs w:val="14"/>
              </w:rPr>
            </w:pPr>
            <w:r w:rsidRPr="00B209C7">
              <w:rPr>
                <w:color w:val="000000"/>
                <w:sz w:val="14"/>
                <w:szCs w:val="14"/>
              </w:rPr>
              <w:t>1404200000</w:t>
            </w:r>
          </w:p>
        </w:tc>
        <w:tc>
          <w:tcPr>
            <w:tcW w:w="559" w:type="dxa"/>
            <w:hideMark/>
          </w:tcPr>
          <w:p w14:paraId="1099FA38" w14:textId="77777777" w:rsidR="000F3F16" w:rsidRPr="00B209C7" w:rsidRDefault="000F3F16" w:rsidP="000F3F16">
            <w:pPr>
              <w:jc w:val="center"/>
              <w:rPr>
                <w:color w:val="000000"/>
                <w:sz w:val="14"/>
                <w:szCs w:val="14"/>
              </w:rPr>
            </w:pPr>
            <w:r w:rsidRPr="00B209C7">
              <w:rPr>
                <w:color w:val="000000"/>
                <w:sz w:val="14"/>
                <w:szCs w:val="14"/>
              </w:rPr>
              <w:t>5%</w:t>
            </w:r>
          </w:p>
        </w:tc>
        <w:tc>
          <w:tcPr>
            <w:tcW w:w="1149" w:type="dxa"/>
            <w:hideMark/>
          </w:tcPr>
          <w:p w14:paraId="7E20E6F8" w14:textId="77777777" w:rsidR="000F3F16" w:rsidRPr="00B209C7" w:rsidRDefault="000F3F16" w:rsidP="000F3F16">
            <w:pPr>
              <w:jc w:val="center"/>
              <w:rPr>
                <w:color w:val="000000"/>
                <w:sz w:val="14"/>
                <w:szCs w:val="14"/>
              </w:rPr>
            </w:pPr>
            <w:r w:rsidRPr="00B209C7">
              <w:rPr>
                <w:color w:val="000000"/>
                <w:sz w:val="14"/>
                <w:szCs w:val="14"/>
              </w:rPr>
              <w:t>0%</w:t>
            </w:r>
          </w:p>
        </w:tc>
      </w:tr>
      <w:tr w:rsidR="000F3F16" w:rsidRPr="00B209C7" w14:paraId="772651BC" w14:textId="77777777" w:rsidTr="000F3F16">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598674E9" w14:textId="77777777" w:rsidR="000F3F16" w:rsidRPr="00B209C7" w:rsidRDefault="000F3F16" w:rsidP="000F3F16">
            <w:pPr>
              <w:jc w:val="left"/>
              <w:rPr>
                <w:color w:val="000000"/>
                <w:sz w:val="14"/>
                <w:szCs w:val="14"/>
              </w:rPr>
            </w:pPr>
            <w:r w:rsidRPr="00B209C7">
              <w:rPr>
                <w:color w:val="000000"/>
                <w:sz w:val="14"/>
                <w:szCs w:val="14"/>
              </w:rPr>
              <w:t>1512</w:t>
            </w:r>
          </w:p>
        </w:tc>
        <w:tc>
          <w:tcPr>
            <w:tcW w:w="2445" w:type="dxa"/>
            <w:hideMark/>
          </w:tcPr>
          <w:p w14:paraId="163FF500" w14:textId="77777777" w:rsidR="000F3F16" w:rsidRPr="00B209C7" w:rsidRDefault="000F3F16" w:rsidP="000F3F16">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1173" w:type="dxa"/>
            <w:hideMark/>
          </w:tcPr>
          <w:p w14:paraId="2EA6B91F" w14:textId="77777777" w:rsidR="000F3F16" w:rsidRPr="00B209C7" w:rsidRDefault="000F3F16" w:rsidP="000F3F16">
            <w:pPr>
              <w:jc w:val="center"/>
              <w:rPr>
                <w:color w:val="000000"/>
                <w:sz w:val="14"/>
                <w:szCs w:val="14"/>
              </w:rPr>
            </w:pPr>
          </w:p>
        </w:tc>
        <w:tc>
          <w:tcPr>
            <w:tcW w:w="717" w:type="dxa"/>
            <w:hideMark/>
          </w:tcPr>
          <w:p w14:paraId="4D18B5F9" w14:textId="77777777" w:rsidR="000F3F16" w:rsidRPr="00B209C7" w:rsidRDefault="000F3F16" w:rsidP="000F3F16">
            <w:pPr>
              <w:jc w:val="center"/>
              <w:rPr>
                <w:color w:val="000000"/>
                <w:sz w:val="14"/>
                <w:szCs w:val="14"/>
              </w:rPr>
            </w:pPr>
          </w:p>
        </w:tc>
        <w:tc>
          <w:tcPr>
            <w:tcW w:w="895" w:type="dxa"/>
            <w:hideMark/>
          </w:tcPr>
          <w:p w14:paraId="4809F7E2" w14:textId="77777777" w:rsidR="000F3F16" w:rsidRPr="00B209C7" w:rsidRDefault="000F3F16" w:rsidP="000F3F16">
            <w:pPr>
              <w:jc w:val="center"/>
              <w:rPr>
                <w:color w:val="000000"/>
                <w:sz w:val="14"/>
                <w:szCs w:val="14"/>
              </w:rPr>
            </w:pPr>
          </w:p>
        </w:tc>
        <w:tc>
          <w:tcPr>
            <w:tcW w:w="1197" w:type="dxa"/>
            <w:hideMark/>
          </w:tcPr>
          <w:p w14:paraId="41777E8E" w14:textId="77777777" w:rsidR="000F3F16" w:rsidRPr="00B209C7" w:rsidRDefault="000F3F16" w:rsidP="000F3F16">
            <w:pPr>
              <w:jc w:val="center"/>
              <w:rPr>
                <w:color w:val="000000"/>
                <w:sz w:val="14"/>
                <w:szCs w:val="14"/>
              </w:rPr>
            </w:pPr>
          </w:p>
        </w:tc>
        <w:tc>
          <w:tcPr>
            <w:tcW w:w="559" w:type="dxa"/>
            <w:hideMark/>
          </w:tcPr>
          <w:p w14:paraId="203EE52E" w14:textId="77777777" w:rsidR="000F3F16" w:rsidRPr="00B209C7" w:rsidRDefault="000F3F16" w:rsidP="000F3F16">
            <w:pPr>
              <w:jc w:val="center"/>
              <w:rPr>
                <w:color w:val="000000"/>
                <w:sz w:val="14"/>
                <w:szCs w:val="14"/>
              </w:rPr>
            </w:pPr>
          </w:p>
        </w:tc>
        <w:tc>
          <w:tcPr>
            <w:tcW w:w="1149" w:type="dxa"/>
            <w:hideMark/>
          </w:tcPr>
          <w:p w14:paraId="27EAD627" w14:textId="77777777" w:rsidR="000F3F16" w:rsidRPr="00B209C7" w:rsidRDefault="000F3F16" w:rsidP="000F3F16">
            <w:pPr>
              <w:jc w:val="center"/>
              <w:rPr>
                <w:color w:val="000000"/>
                <w:sz w:val="14"/>
                <w:szCs w:val="14"/>
              </w:rPr>
            </w:pPr>
          </w:p>
        </w:tc>
      </w:tr>
      <w:tr w:rsidR="000F3F16" w:rsidRPr="00B209C7" w14:paraId="713ADF81" w14:textId="77777777" w:rsidTr="000F3F16">
        <w:trPr>
          <w:trHeight w:val="20"/>
        </w:trPr>
        <w:tc>
          <w:tcPr>
            <w:tcW w:w="1107" w:type="dxa"/>
            <w:hideMark/>
          </w:tcPr>
          <w:p w14:paraId="141A82A6" w14:textId="77777777" w:rsidR="000F3F16" w:rsidRPr="00B209C7" w:rsidRDefault="000F3F16" w:rsidP="000F3F16">
            <w:pPr>
              <w:jc w:val="left"/>
              <w:rPr>
                <w:color w:val="000000"/>
                <w:sz w:val="14"/>
                <w:szCs w:val="14"/>
              </w:rPr>
            </w:pPr>
            <w:r w:rsidRPr="00B209C7">
              <w:rPr>
                <w:color w:val="000000"/>
                <w:sz w:val="14"/>
                <w:szCs w:val="14"/>
              </w:rPr>
              <w:t>151221</w:t>
            </w:r>
          </w:p>
        </w:tc>
        <w:tc>
          <w:tcPr>
            <w:tcW w:w="2445" w:type="dxa"/>
            <w:hideMark/>
          </w:tcPr>
          <w:p w14:paraId="5812DCC4" w14:textId="77777777" w:rsidR="000F3F16" w:rsidRPr="00B209C7" w:rsidRDefault="000F3F16" w:rsidP="000F3F16">
            <w:pPr>
              <w:jc w:val="left"/>
              <w:rPr>
                <w:color w:val="000000"/>
                <w:sz w:val="14"/>
                <w:szCs w:val="14"/>
              </w:rPr>
            </w:pPr>
            <w:r w:rsidRPr="00B209C7">
              <w:rPr>
                <w:color w:val="000000"/>
                <w:sz w:val="14"/>
                <w:szCs w:val="14"/>
              </w:rPr>
              <w:t>-- crude oil, whether or not gossypol has been removed:</w:t>
            </w:r>
          </w:p>
        </w:tc>
        <w:tc>
          <w:tcPr>
            <w:tcW w:w="1173" w:type="dxa"/>
            <w:hideMark/>
          </w:tcPr>
          <w:p w14:paraId="66AC2976" w14:textId="77777777" w:rsidR="000F3F16" w:rsidRPr="00B209C7" w:rsidRDefault="000F3F16" w:rsidP="000F3F16">
            <w:pPr>
              <w:jc w:val="center"/>
              <w:rPr>
                <w:color w:val="000000"/>
                <w:sz w:val="14"/>
                <w:szCs w:val="14"/>
              </w:rPr>
            </w:pPr>
          </w:p>
        </w:tc>
        <w:tc>
          <w:tcPr>
            <w:tcW w:w="717" w:type="dxa"/>
            <w:hideMark/>
          </w:tcPr>
          <w:p w14:paraId="75BF8109" w14:textId="77777777" w:rsidR="000F3F16" w:rsidRPr="00B209C7" w:rsidRDefault="000F3F16" w:rsidP="000F3F16">
            <w:pPr>
              <w:jc w:val="center"/>
              <w:rPr>
                <w:color w:val="000000"/>
                <w:sz w:val="14"/>
                <w:szCs w:val="14"/>
              </w:rPr>
            </w:pPr>
          </w:p>
        </w:tc>
        <w:tc>
          <w:tcPr>
            <w:tcW w:w="895" w:type="dxa"/>
            <w:hideMark/>
          </w:tcPr>
          <w:p w14:paraId="4EC6290F" w14:textId="77777777" w:rsidR="000F3F16" w:rsidRPr="00B209C7" w:rsidRDefault="000F3F16" w:rsidP="000F3F16">
            <w:pPr>
              <w:jc w:val="center"/>
              <w:rPr>
                <w:color w:val="000000"/>
                <w:sz w:val="14"/>
                <w:szCs w:val="14"/>
              </w:rPr>
            </w:pPr>
          </w:p>
        </w:tc>
        <w:tc>
          <w:tcPr>
            <w:tcW w:w="1197" w:type="dxa"/>
            <w:hideMark/>
          </w:tcPr>
          <w:p w14:paraId="232208C8" w14:textId="77777777" w:rsidR="000F3F16" w:rsidRPr="00B209C7" w:rsidRDefault="000F3F16" w:rsidP="000F3F16">
            <w:pPr>
              <w:jc w:val="center"/>
              <w:rPr>
                <w:color w:val="000000"/>
                <w:sz w:val="14"/>
                <w:szCs w:val="14"/>
              </w:rPr>
            </w:pPr>
          </w:p>
        </w:tc>
        <w:tc>
          <w:tcPr>
            <w:tcW w:w="559" w:type="dxa"/>
            <w:hideMark/>
          </w:tcPr>
          <w:p w14:paraId="6BB79C72" w14:textId="77777777" w:rsidR="000F3F16" w:rsidRPr="00B209C7" w:rsidRDefault="000F3F16" w:rsidP="000F3F16">
            <w:pPr>
              <w:jc w:val="center"/>
              <w:rPr>
                <w:color w:val="000000"/>
                <w:sz w:val="14"/>
                <w:szCs w:val="14"/>
              </w:rPr>
            </w:pPr>
          </w:p>
        </w:tc>
        <w:tc>
          <w:tcPr>
            <w:tcW w:w="1149" w:type="dxa"/>
            <w:hideMark/>
          </w:tcPr>
          <w:p w14:paraId="7DF9BFAA" w14:textId="77777777" w:rsidR="000F3F16" w:rsidRPr="00B209C7" w:rsidRDefault="000F3F16" w:rsidP="000F3F16">
            <w:pPr>
              <w:jc w:val="center"/>
              <w:rPr>
                <w:color w:val="000000"/>
                <w:sz w:val="14"/>
                <w:szCs w:val="14"/>
              </w:rPr>
            </w:pPr>
          </w:p>
        </w:tc>
      </w:tr>
      <w:tr w:rsidR="000F3F16" w:rsidRPr="00B209C7" w14:paraId="44EA0F13" w14:textId="77777777" w:rsidTr="000F3F16">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7A9D56B7" w14:textId="77777777" w:rsidR="000F3F16" w:rsidRPr="00B209C7" w:rsidRDefault="000F3F16" w:rsidP="000F3F16">
            <w:pPr>
              <w:jc w:val="left"/>
              <w:rPr>
                <w:color w:val="000000"/>
                <w:sz w:val="14"/>
                <w:szCs w:val="14"/>
              </w:rPr>
            </w:pPr>
            <w:r w:rsidRPr="00B209C7">
              <w:rPr>
                <w:color w:val="000000"/>
                <w:sz w:val="14"/>
                <w:szCs w:val="14"/>
              </w:rPr>
              <w:t>1512211000</w:t>
            </w:r>
          </w:p>
        </w:tc>
        <w:tc>
          <w:tcPr>
            <w:tcW w:w="2445" w:type="dxa"/>
            <w:hideMark/>
          </w:tcPr>
          <w:p w14:paraId="01149841" w14:textId="77777777" w:rsidR="000F3F16" w:rsidRPr="00B209C7" w:rsidRDefault="000F3F16" w:rsidP="000F3F16">
            <w:pPr>
              <w:jc w:val="left"/>
              <w:rPr>
                <w:color w:val="000000"/>
                <w:sz w:val="14"/>
                <w:szCs w:val="14"/>
              </w:rPr>
            </w:pPr>
            <w:r w:rsidRPr="00B209C7">
              <w:rPr>
                <w:color w:val="000000"/>
                <w:sz w:val="14"/>
                <w:szCs w:val="14"/>
              </w:rPr>
              <w:t>--- for technical or industrial uses other than the manufacture of foodstuffs for human consumption</w:t>
            </w:r>
          </w:p>
        </w:tc>
        <w:tc>
          <w:tcPr>
            <w:tcW w:w="1173" w:type="dxa"/>
            <w:hideMark/>
          </w:tcPr>
          <w:p w14:paraId="0E21AD23" w14:textId="77777777" w:rsidR="000F3F16" w:rsidRPr="00B209C7" w:rsidRDefault="000F3F16" w:rsidP="000F3F16">
            <w:pPr>
              <w:jc w:val="center"/>
              <w:rPr>
                <w:color w:val="000000"/>
                <w:sz w:val="14"/>
                <w:szCs w:val="14"/>
              </w:rPr>
            </w:pPr>
            <w:r w:rsidRPr="00B209C7">
              <w:rPr>
                <w:color w:val="000000"/>
                <w:sz w:val="14"/>
                <w:szCs w:val="14"/>
              </w:rPr>
              <w:t>15%</w:t>
            </w:r>
          </w:p>
        </w:tc>
        <w:tc>
          <w:tcPr>
            <w:tcW w:w="717" w:type="dxa"/>
            <w:hideMark/>
          </w:tcPr>
          <w:p w14:paraId="3CFBE20C" w14:textId="77777777" w:rsidR="000F3F16" w:rsidRPr="00B209C7" w:rsidRDefault="000F3F16" w:rsidP="000F3F16">
            <w:pPr>
              <w:jc w:val="center"/>
              <w:rPr>
                <w:color w:val="000000"/>
                <w:sz w:val="14"/>
                <w:szCs w:val="14"/>
              </w:rPr>
            </w:pPr>
            <w:r w:rsidRPr="00B209C7">
              <w:rPr>
                <w:color w:val="000000"/>
                <w:sz w:val="14"/>
                <w:szCs w:val="14"/>
              </w:rPr>
              <w:t>10%</w:t>
            </w:r>
          </w:p>
        </w:tc>
        <w:tc>
          <w:tcPr>
            <w:tcW w:w="895" w:type="dxa"/>
            <w:hideMark/>
          </w:tcPr>
          <w:p w14:paraId="261BAC88" w14:textId="77777777" w:rsidR="000F3F16" w:rsidRPr="00B209C7" w:rsidRDefault="000F3F16" w:rsidP="000F3F16">
            <w:pPr>
              <w:jc w:val="center"/>
              <w:rPr>
                <w:color w:val="000000"/>
                <w:sz w:val="14"/>
                <w:szCs w:val="14"/>
              </w:rPr>
            </w:pPr>
          </w:p>
        </w:tc>
        <w:tc>
          <w:tcPr>
            <w:tcW w:w="1197" w:type="dxa"/>
            <w:hideMark/>
          </w:tcPr>
          <w:p w14:paraId="0EB6A830" w14:textId="77777777" w:rsidR="000F3F16" w:rsidRPr="00B209C7" w:rsidRDefault="000F3F16" w:rsidP="000F3F16">
            <w:pPr>
              <w:jc w:val="left"/>
              <w:rPr>
                <w:color w:val="000000"/>
                <w:sz w:val="14"/>
                <w:szCs w:val="14"/>
              </w:rPr>
            </w:pPr>
            <w:r w:rsidRPr="00B209C7">
              <w:rPr>
                <w:color w:val="000000"/>
                <w:sz w:val="14"/>
                <w:szCs w:val="14"/>
              </w:rPr>
              <w:t>1512211000</w:t>
            </w:r>
          </w:p>
        </w:tc>
        <w:tc>
          <w:tcPr>
            <w:tcW w:w="559" w:type="dxa"/>
            <w:hideMark/>
          </w:tcPr>
          <w:p w14:paraId="105EF78E" w14:textId="77777777" w:rsidR="000F3F16" w:rsidRPr="00B209C7" w:rsidRDefault="000F3F16" w:rsidP="000F3F16">
            <w:pPr>
              <w:jc w:val="center"/>
              <w:rPr>
                <w:color w:val="000000"/>
                <w:sz w:val="14"/>
                <w:szCs w:val="14"/>
              </w:rPr>
            </w:pPr>
            <w:r w:rsidRPr="00B209C7">
              <w:rPr>
                <w:color w:val="000000"/>
                <w:sz w:val="14"/>
                <w:szCs w:val="14"/>
              </w:rPr>
              <w:t>10%</w:t>
            </w:r>
          </w:p>
        </w:tc>
        <w:tc>
          <w:tcPr>
            <w:tcW w:w="1149" w:type="dxa"/>
            <w:hideMark/>
          </w:tcPr>
          <w:p w14:paraId="264BCC51" w14:textId="77777777" w:rsidR="000F3F16" w:rsidRPr="00B209C7" w:rsidRDefault="000F3F16" w:rsidP="000F3F16">
            <w:pPr>
              <w:jc w:val="center"/>
              <w:rPr>
                <w:color w:val="000000"/>
                <w:sz w:val="14"/>
                <w:szCs w:val="14"/>
              </w:rPr>
            </w:pPr>
            <w:r w:rsidRPr="00B209C7">
              <w:rPr>
                <w:color w:val="000000"/>
                <w:sz w:val="14"/>
                <w:szCs w:val="14"/>
              </w:rPr>
              <w:t>0%</w:t>
            </w:r>
          </w:p>
        </w:tc>
      </w:tr>
      <w:tr w:rsidR="000F3F16" w:rsidRPr="00B209C7" w14:paraId="73946A38" w14:textId="77777777" w:rsidTr="000F3F16">
        <w:trPr>
          <w:trHeight w:val="20"/>
        </w:trPr>
        <w:tc>
          <w:tcPr>
            <w:tcW w:w="1107" w:type="dxa"/>
            <w:hideMark/>
          </w:tcPr>
          <w:p w14:paraId="625128F6" w14:textId="77777777" w:rsidR="000F3F16" w:rsidRPr="00B209C7" w:rsidRDefault="000F3F16" w:rsidP="000F3F16">
            <w:pPr>
              <w:jc w:val="left"/>
              <w:rPr>
                <w:color w:val="000000"/>
                <w:sz w:val="14"/>
                <w:szCs w:val="14"/>
              </w:rPr>
            </w:pPr>
            <w:r w:rsidRPr="00B209C7">
              <w:rPr>
                <w:color w:val="000000"/>
                <w:sz w:val="14"/>
                <w:szCs w:val="14"/>
              </w:rPr>
              <w:t>1512219000</w:t>
            </w:r>
          </w:p>
        </w:tc>
        <w:tc>
          <w:tcPr>
            <w:tcW w:w="2445" w:type="dxa"/>
            <w:hideMark/>
          </w:tcPr>
          <w:p w14:paraId="5E9D5622" w14:textId="77777777" w:rsidR="000F3F16" w:rsidRPr="00B209C7" w:rsidRDefault="000F3F16" w:rsidP="000F3F16">
            <w:pPr>
              <w:jc w:val="left"/>
              <w:rPr>
                <w:color w:val="000000"/>
                <w:sz w:val="14"/>
                <w:szCs w:val="14"/>
              </w:rPr>
            </w:pPr>
            <w:r w:rsidRPr="00B209C7">
              <w:rPr>
                <w:color w:val="000000"/>
                <w:sz w:val="14"/>
                <w:szCs w:val="14"/>
              </w:rPr>
              <w:t>--- other</w:t>
            </w:r>
          </w:p>
        </w:tc>
        <w:tc>
          <w:tcPr>
            <w:tcW w:w="1173" w:type="dxa"/>
            <w:hideMark/>
          </w:tcPr>
          <w:p w14:paraId="54FE3E5A" w14:textId="77777777" w:rsidR="000F3F16" w:rsidRPr="00B209C7" w:rsidRDefault="000F3F16" w:rsidP="000F3F16">
            <w:pPr>
              <w:jc w:val="center"/>
              <w:rPr>
                <w:color w:val="000000"/>
                <w:sz w:val="14"/>
                <w:szCs w:val="14"/>
              </w:rPr>
            </w:pPr>
            <w:r w:rsidRPr="00B209C7">
              <w:rPr>
                <w:color w:val="000000"/>
                <w:sz w:val="14"/>
                <w:szCs w:val="14"/>
              </w:rPr>
              <w:t>15%</w:t>
            </w:r>
          </w:p>
        </w:tc>
        <w:tc>
          <w:tcPr>
            <w:tcW w:w="717" w:type="dxa"/>
            <w:hideMark/>
          </w:tcPr>
          <w:p w14:paraId="38AAE108" w14:textId="77777777" w:rsidR="000F3F16" w:rsidRPr="00B209C7" w:rsidRDefault="000F3F16" w:rsidP="000F3F16">
            <w:pPr>
              <w:jc w:val="center"/>
              <w:rPr>
                <w:color w:val="000000"/>
                <w:sz w:val="14"/>
                <w:szCs w:val="14"/>
              </w:rPr>
            </w:pPr>
            <w:r w:rsidRPr="00B209C7">
              <w:rPr>
                <w:color w:val="000000"/>
                <w:sz w:val="14"/>
                <w:szCs w:val="14"/>
              </w:rPr>
              <w:t>10%</w:t>
            </w:r>
          </w:p>
        </w:tc>
        <w:tc>
          <w:tcPr>
            <w:tcW w:w="895" w:type="dxa"/>
            <w:hideMark/>
          </w:tcPr>
          <w:p w14:paraId="0E87BDAF" w14:textId="77777777" w:rsidR="000F3F16" w:rsidRPr="00B209C7" w:rsidRDefault="000F3F16" w:rsidP="000F3F16">
            <w:pPr>
              <w:jc w:val="center"/>
              <w:rPr>
                <w:color w:val="000000"/>
                <w:sz w:val="14"/>
                <w:szCs w:val="14"/>
              </w:rPr>
            </w:pPr>
          </w:p>
        </w:tc>
        <w:tc>
          <w:tcPr>
            <w:tcW w:w="1197" w:type="dxa"/>
            <w:hideMark/>
          </w:tcPr>
          <w:p w14:paraId="0884AAE2" w14:textId="77777777" w:rsidR="000F3F16" w:rsidRPr="00B209C7" w:rsidRDefault="000F3F16" w:rsidP="000F3F16">
            <w:pPr>
              <w:jc w:val="left"/>
              <w:rPr>
                <w:color w:val="000000"/>
                <w:sz w:val="14"/>
                <w:szCs w:val="14"/>
              </w:rPr>
            </w:pPr>
            <w:r w:rsidRPr="00B209C7">
              <w:rPr>
                <w:color w:val="000000"/>
                <w:sz w:val="14"/>
                <w:szCs w:val="14"/>
              </w:rPr>
              <w:t>1512219000</w:t>
            </w:r>
          </w:p>
        </w:tc>
        <w:tc>
          <w:tcPr>
            <w:tcW w:w="559" w:type="dxa"/>
            <w:hideMark/>
          </w:tcPr>
          <w:p w14:paraId="649C5E71" w14:textId="77777777" w:rsidR="000F3F16" w:rsidRPr="00B209C7" w:rsidRDefault="000F3F16" w:rsidP="000F3F16">
            <w:pPr>
              <w:jc w:val="center"/>
              <w:rPr>
                <w:color w:val="000000"/>
                <w:sz w:val="14"/>
                <w:szCs w:val="14"/>
              </w:rPr>
            </w:pPr>
            <w:r w:rsidRPr="00B209C7">
              <w:rPr>
                <w:color w:val="000000"/>
                <w:sz w:val="14"/>
                <w:szCs w:val="14"/>
              </w:rPr>
              <w:t>10%</w:t>
            </w:r>
          </w:p>
        </w:tc>
        <w:tc>
          <w:tcPr>
            <w:tcW w:w="1149" w:type="dxa"/>
            <w:hideMark/>
          </w:tcPr>
          <w:p w14:paraId="5DDFF3AF" w14:textId="77777777" w:rsidR="000F3F16" w:rsidRPr="00B209C7" w:rsidRDefault="000F3F16" w:rsidP="000F3F16">
            <w:pPr>
              <w:jc w:val="center"/>
              <w:rPr>
                <w:color w:val="000000"/>
                <w:sz w:val="14"/>
                <w:szCs w:val="14"/>
              </w:rPr>
            </w:pPr>
            <w:r w:rsidRPr="00B209C7">
              <w:rPr>
                <w:color w:val="000000"/>
                <w:sz w:val="14"/>
                <w:szCs w:val="14"/>
              </w:rPr>
              <w:t>0%</w:t>
            </w:r>
          </w:p>
        </w:tc>
      </w:tr>
      <w:tr w:rsidR="000F3F16" w:rsidRPr="00B209C7" w14:paraId="58849FBE" w14:textId="77777777" w:rsidTr="000F3F16">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1FBBEAE5" w14:textId="77777777" w:rsidR="000F3F16" w:rsidRPr="00B209C7" w:rsidRDefault="000F3F16" w:rsidP="000F3F16">
            <w:pPr>
              <w:jc w:val="left"/>
              <w:rPr>
                <w:color w:val="000000"/>
                <w:sz w:val="14"/>
                <w:szCs w:val="14"/>
              </w:rPr>
            </w:pPr>
            <w:r w:rsidRPr="00B209C7">
              <w:rPr>
                <w:color w:val="000000"/>
                <w:sz w:val="14"/>
                <w:szCs w:val="14"/>
              </w:rPr>
              <w:t>151229</w:t>
            </w:r>
          </w:p>
        </w:tc>
        <w:tc>
          <w:tcPr>
            <w:tcW w:w="2445" w:type="dxa"/>
            <w:hideMark/>
          </w:tcPr>
          <w:p w14:paraId="072F131C" w14:textId="77777777" w:rsidR="000F3F16" w:rsidRPr="00B209C7" w:rsidRDefault="000F3F16" w:rsidP="000F3F16">
            <w:pPr>
              <w:jc w:val="left"/>
              <w:rPr>
                <w:color w:val="000000"/>
                <w:sz w:val="14"/>
                <w:szCs w:val="14"/>
              </w:rPr>
            </w:pPr>
            <w:r w:rsidRPr="00B209C7">
              <w:rPr>
                <w:color w:val="000000"/>
                <w:sz w:val="14"/>
                <w:szCs w:val="14"/>
              </w:rPr>
              <w:t>-- other:</w:t>
            </w:r>
          </w:p>
        </w:tc>
        <w:tc>
          <w:tcPr>
            <w:tcW w:w="1173" w:type="dxa"/>
            <w:hideMark/>
          </w:tcPr>
          <w:p w14:paraId="33FCCA53" w14:textId="77777777" w:rsidR="000F3F16" w:rsidRPr="00B209C7" w:rsidRDefault="000F3F16" w:rsidP="000F3F16">
            <w:pPr>
              <w:jc w:val="center"/>
              <w:rPr>
                <w:color w:val="000000"/>
                <w:sz w:val="14"/>
                <w:szCs w:val="14"/>
              </w:rPr>
            </w:pPr>
          </w:p>
        </w:tc>
        <w:tc>
          <w:tcPr>
            <w:tcW w:w="717" w:type="dxa"/>
            <w:hideMark/>
          </w:tcPr>
          <w:p w14:paraId="03EAB1FD" w14:textId="77777777" w:rsidR="000F3F16" w:rsidRPr="00B209C7" w:rsidRDefault="000F3F16" w:rsidP="000F3F16">
            <w:pPr>
              <w:jc w:val="center"/>
              <w:rPr>
                <w:color w:val="000000"/>
                <w:sz w:val="14"/>
                <w:szCs w:val="14"/>
              </w:rPr>
            </w:pPr>
          </w:p>
        </w:tc>
        <w:tc>
          <w:tcPr>
            <w:tcW w:w="895" w:type="dxa"/>
            <w:hideMark/>
          </w:tcPr>
          <w:p w14:paraId="5DBAF699" w14:textId="77777777" w:rsidR="000F3F16" w:rsidRPr="00B209C7" w:rsidRDefault="000F3F16" w:rsidP="000F3F16">
            <w:pPr>
              <w:jc w:val="center"/>
              <w:rPr>
                <w:color w:val="000000"/>
                <w:sz w:val="14"/>
                <w:szCs w:val="14"/>
              </w:rPr>
            </w:pPr>
          </w:p>
        </w:tc>
        <w:tc>
          <w:tcPr>
            <w:tcW w:w="1197" w:type="dxa"/>
            <w:hideMark/>
          </w:tcPr>
          <w:p w14:paraId="6893348E" w14:textId="77777777" w:rsidR="000F3F16" w:rsidRPr="00B209C7" w:rsidRDefault="000F3F16" w:rsidP="000F3F16">
            <w:pPr>
              <w:jc w:val="center"/>
              <w:rPr>
                <w:color w:val="000000"/>
                <w:sz w:val="14"/>
                <w:szCs w:val="14"/>
              </w:rPr>
            </w:pPr>
          </w:p>
        </w:tc>
        <w:tc>
          <w:tcPr>
            <w:tcW w:w="559" w:type="dxa"/>
            <w:hideMark/>
          </w:tcPr>
          <w:p w14:paraId="725417C8" w14:textId="77777777" w:rsidR="000F3F16" w:rsidRPr="00B209C7" w:rsidRDefault="000F3F16" w:rsidP="000F3F16">
            <w:pPr>
              <w:jc w:val="center"/>
              <w:rPr>
                <w:color w:val="000000"/>
                <w:sz w:val="14"/>
                <w:szCs w:val="14"/>
              </w:rPr>
            </w:pPr>
          </w:p>
        </w:tc>
        <w:tc>
          <w:tcPr>
            <w:tcW w:w="1149" w:type="dxa"/>
            <w:hideMark/>
          </w:tcPr>
          <w:p w14:paraId="1F213896" w14:textId="77777777" w:rsidR="000F3F16" w:rsidRPr="00B209C7" w:rsidRDefault="000F3F16" w:rsidP="000F3F16">
            <w:pPr>
              <w:jc w:val="center"/>
              <w:rPr>
                <w:color w:val="000000"/>
                <w:sz w:val="14"/>
                <w:szCs w:val="14"/>
              </w:rPr>
            </w:pPr>
          </w:p>
        </w:tc>
      </w:tr>
      <w:tr w:rsidR="000F3F16" w:rsidRPr="00B209C7" w14:paraId="34768277" w14:textId="77777777" w:rsidTr="000F3F16">
        <w:trPr>
          <w:trHeight w:val="20"/>
        </w:trPr>
        <w:tc>
          <w:tcPr>
            <w:tcW w:w="1107" w:type="dxa"/>
            <w:hideMark/>
          </w:tcPr>
          <w:p w14:paraId="72F12046" w14:textId="77777777" w:rsidR="000F3F16" w:rsidRPr="00B209C7" w:rsidRDefault="000F3F16" w:rsidP="000F3F16">
            <w:pPr>
              <w:jc w:val="left"/>
              <w:rPr>
                <w:color w:val="000000"/>
                <w:sz w:val="14"/>
                <w:szCs w:val="14"/>
              </w:rPr>
            </w:pPr>
            <w:r w:rsidRPr="00B209C7">
              <w:rPr>
                <w:color w:val="000000"/>
                <w:sz w:val="14"/>
                <w:szCs w:val="14"/>
              </w:rPr>
              <w:t>1512291000</w:t>
            </w:r>
          </w:p>
        </w:tc>
        <w:tc>
          <w:tcPr>
            <w:tcW w:w="2445" w:type="dxa"/>
            <w:hideMark/>
          </w:tcPr>
          <w:p w14:paraId="27701EFC" w14:textId="77777777" w:rsidR="000F3F16" w:rsidRPr="00B209C7" w:rsidRDefault="000F3F16" w:rsidP="000F3F16">
            <w:pPr>
              <w:jc w:val="left"/>
              <w:rPr>
                <w:color w:val="000000"/>
                <w:sz w:val="14"/>
                <w:szCs w:val="14"/>
              </w:rPr>
            </w:pPr>
            <w:r w:rsidRPr="00B209C7">
              <w:rPr>
                <w:color w:val="000000"/>
                <w:sz w:val="14"/>
                <w:szCs w:val="14"/>
              </w:rPr>
              <w:t>--- for technical or industrial uses other than the manufacture of foodstuffs for human consumption</w:t>
            </w:r>
          </w:p>
        </w:tc>
        <w:tc>
          <w:tcPr>
            <w:tcW w:w="1173" w:type="dxa"/>
            <w:hideMark/>
          </w:tcPr>
          <w:p w14:paraId="13615F46" w14:textId="77777777" w:rsidR="000F3F16" w:rsidRPr="00B209C7" w:rsidRDefault="000F3F16" w:rsidP="000F3F16">
            <w:pPr>
              <w:jc w:val="center"/>
              <w:rPr>
                <w:color w:val="000000"/>
                <w:sz w:val="14"/>
                <w:szCs w:val="14"/>
              </w:rPr>
            </w:pPr>
            <w:r w:rsidRPr="00B209C7">
              <w:rPr>
                <w:color w:val="000000"/>
                <w:sz w:val="14"/>
                <w:szCs w:val="14"/>
              </w:rPr>
              <w:t>15%</w:t>
            </w:r>
          </w:p>
        </w:tc>
        <w:tc>
          <w:tcPr>
            <w:tcW w:w="717" w:type="dxa"/>
            <w:hideMark/>
          </w:tcPr>
          <w:p w14:paraId="1990BCF9" w14:textId="77777777" w:rsidR="000F3F16" w:rsidRPr="00B209C7" w:rsidRDefault="000F3F16" w:rsidP="000F3F16">
            <w:pPr>
              <w:jc w:val="center"/>
              <w:rPr>
                <w:color w:val="000000"/>
                <w:sz w:val="14"/>
                <w:szCs w:val="14"/>
              </w:rPr>
            </w:pPr>
            <w:r w:rsidRPr="00B209C7">
              <w:rPr>
                <w:color w:val="000000"/>
                <w:sz w:val="14"/>
                <w:szCs w:val="14"/>
              </w:rPr>
              <w:t>13%</w:t>
            </w:r>
          </w:p>
        </w:tc>
        <w:tc>
          <w:tcPr>
            <w:tcW w:w="895" w:type="dxa"/>
            <w:hideMark/>
          </w:tcPr>
          <w:p w14:paraId="60AE6D4E" w14:textId="77777777" w:rsidR="000F3F16" w:rsidRPr="00B209C7" w:rsidRDefault="000F3F16" w:rsidP="000F3F16">
            <w:pPr>
              <w:jc w:val="center"/>
              <w:rPr>
                <w:color w:val="000000"/>
                <w:sz w:val="14"/>
                <w:szCs w:val="14"/>
              </w:rPr>
            </w:pPr>
          </w:p>
        </w:tc>
        <w:tc>
          <w:tcPr>
            <w:tcW w:w="1197" w:type="dxa"/>
            <w:hideMark/>
          </w:tcPr>
          <w:p w14:paraId="1EA422CD" w14:textId="77777777" w:rsidR="000F3F16" w:rsidRPr="00B209C7" w:rsidRDefault="000F3F16" w:rsidP="000F3F16">
            <w:pPr>
              <w:jc w:val="left"/>
              <w:rPr>
                <w:color w:val="000000"/>
                <w:sz w:val="14"/>
                <w:szCs w:val="14"/>
              </w:rPr>
            </w:pPr>
            <w:r w:rsidRPr="00B209C7">
              <w:rPr>
                <w:color w:val="000000"/>
                <w:sz w:val="14"/>
                <w:szCs w:val="14"/>
              </w:rPr>
              <w:t>1512291000</w:t>
            </w:r>
          </w:p>
        </w:tc>
        <w:tc>
          <w:tcPr>
            <w:tcW w:w="559" w:type="dxa"/>
            <w:hideMark/>
          </w:tcPr>
          <w:p w14:paraId="19D7E7AB" w14:textId="77777777" w:rsidR="000F3F16" w:rsidRPr="00B209C7" w:rsidRDefault="000F3F16" w:rsidP="000F3F16">
            <w:pPr>
              <w:jc w:val="center"/>
              <w:rPr>
                <w:color w:val="000000"/>
                <w:sz w:val="14"/>
                <w:szCs w:val="14"/>
              </w:rPr>
            </w:pPr>
            <w:r w:rsidRPr="00B209C7">
              <w:rPr>
                <w:color w:val="000000"/>
                <w:sz w:val="14"/>
                <w:szCs w:val="14"/>
              </w:rPr>
              <w:t>13%</w:t>
            </w:r>
          </w:p>
        </w:tc>
        <w:tc>
          <w:tcPr>
            <w:tcW w:w="1149" w:type="dxa"/>
            <w:hideMark/>
          </w:tcPr>
          <w:p w14:paraId="0ADF52C2" w14:textId="77777777" w:rsidR="000F3F16" w:rsidRPr="00B209C7" w:rsidRDefault="000F3F16" w:rsidP="000F3F16">
            <w:pPr>
              <w:jc w:val="center"/>
              <w:rPr>
                <w:color w:val="000000"/>
                <w:sz w:val="14"/>
                <w:szCs w:val="14"/>
              </w:rPr>
            </w:pPr>
            <w:r w:rsidRPr="00B209C7">
              <w:rPr>
                <w:color w:val="000000"/>
                <w:sz w:val="14"/>
                <w:szCs w:val="14"/>
              </w:rPr>
              <w:t>0%</w:t>
            </w:r>
          </w:p>
        </w:tc>
      </w:tr>
      <w:tr w:rsidR="000F3F16" w:rsidRPr="00B209C7" w14:paraId="756BB93D" w14:textId="77777777" w:rsidTr="000F3F16">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4177EC97" w14:textId="77777777" w:rsidR="000F3F16" w:rsidRPr="00B209C7" w:rsidRDefault="000F3F16" w:rsidP="000F3F16">
            <w:pPr>
              <w:jc w:val="left"/>
              <w:rPr>
                <w:color w:val="000000"/>
                <w:sz w:val="14"/>
                <w:szCs w:val="14"/>
              </w:rPr>
            </w:pPr>
            <w:r w:rsidRPr="00B209C7">
              <w:rPr>
                <w:color w:val="000000"/>
                <w:sz w:val="14"/>
                <w:szCs w:val="14"/>
              </w:rPr>
              <w:t>1512299000</w:t>
            </w:r>
          </w:p>
        </w:tc>
        <w:tc>
          <w:tcPr>
            <w:tcW w:w="2445" w:type="dxa"/>
            <w:hideMark/>
          </w:tcPr>
          <w:p w14:paraId="30BC4322" w14:textId="77777777" w:rsidR="000F3F16" w:rsidRPr="00B209C7" w:rsidRDefault="000F3F16" w:rsidP="000F3F16">
            <w:pPr>
              <w:jc w:val="left"/>
              <w:rPr>
                <w:color w:val="000000"/>
                <w:sz w:val="14"/>
                <w:szCs w:val="14"/>
              </w:rPr>
            </w:pPr>
            <w:r w:rsidRPr="00B209C7">
              <w:rPr>
                <w:color w:val="000000"/>
                <w:sz w:val="14"/>
                <w:szCs w:val="14"/>
              </w:rPr>
              <w:t>--- Other</w:t>
            </w:r>
          </w:p>
        </w:tc>
        <w:tc>
          <w:tcPr>
            <w:tcW w:w="1173" w:type="dxa"/>
            <w:hideMark/>
          </w:tcPr>
          <w:p w14:paraId="416846DE" w14:textId="77777777" w:rsidR="000F3F16" w:rsidRPr="00B209C7" w:rsidRDefault="000F3F16" w:rsidP="000F3F16">
            <w:pPr>
              <w:jc w:val="center"/>
              <w:rPr>
                <w:color w:val="000000"/>
                <w:sz w:val="14"/>
                <w:szCs w:val="14"/>
              </w:rPr>
            </w:pPr>
            <w:r w:rsidRPr="00B209C7">
              <w:rPr>
                <w:color w:val="000000"/>
                <w:sz w:val="14"/>
                <w:szCs w:val="14"/>
              </w:rPr>
              <w:t>15%</w:t>
            </w:r>
          </w:p>
        </w:tc>
        <w:tc>
          <w:tcPr>
            <w:tcW w:w="717" w:type="dxa"/>
            <w:hideMark/>
          </w:tcPr>
          <w:p w14:paraId="5873927B" w14:textId="77777777" w:rsidR="000F3F16" w:rsidRPr="00B209C7" w:rsidRDefault="000F3F16" w:rsidP="000F3F16">
            <w:pPr>
              <w:jc w:val="center"/>
              <w:rPr>
                <w:color w:val="000000"/>
                <w:sz w:val="14"/>
                <w:szCs w:val="14"/>
              </w:rPr>
            </w:pPr>
            <w:r w:rsidRPr="00B209C7">
              <w:rPr>
                <w:color w:val="000000"/>
                <w:sz w:val="14"/>
                <w:szCs w:val="14"/>
              </w:rPr>
              <w:t>13%</w:t>
            </w:r>
          </w:p>
        </w:tc>
        <w:tc>
          <w:tcPr>
            <w:tcW w:w="895" w:type="dxa"/>
            <w:hideMark/>
          </w:tcPr>
          <w:p w14:paraId="64C75EBC" w14:textId="77777777" w:rsidR="000F3F16" w:rsidRPr="00B209C7" w:rsidRDefault="000F3F16" w:rsidP="000F3F16">
            <w:pPr>
              <w:jc w:val="center"/>
              <w:rPr>
                <w:color w:val="000000"/>
                <w:sz w:val="14"/>
                <w:szCs w:val="14"/>
              </w:rPr>
            </w:pPr>
          </w:p>
        </w:tc>
        <w:tc>
          <w:tcPr>
            <w:tcW w:w="1197" w:type="dxa"/>
            <w:hideMark/>
          </w:tcPr>
          <w:p w14:paraId="4F8A3B45" w14:textId="77777777" w:rsidR="000F3F16" w:rsidRPr="00B209C7" w:rsidRDefault="000F3F16" w:rsidP="000F3F16">
            <w:pPr>
              <w:jc w:val="left"/>
              <w:rPr>
                <w:color w:val="000000"/>
                <w:sz w:val="14"/>
                <w:szCs w:val="14"/>
              </w:rPr>
            </w:pPr>
            <w:r w:rsidRPr="00B209C7">
              <w:rPr>
                <w:color w:val="000000"/>
                <w:sz w:val="14"/>
                <w:szCs w:val="14"/>
              </w:rPr>
              <w:t>1512299000</w:t>
            </w:r>
          </w:p>
        </w:tc>
        <w:tc>
          <w:tcPr>
            <w:tcW w:w="559" w:type="dxa"/>
            <w:hideMark/>
          </w:tcPr>
          <w:p w14:paraId="0510B244" w14:textId="77777777" w:rsidR="000F3F16" w:rsidRPr="00B209C7" w:rsidRDefault="000F3F16" w:rsidP="000F3F16">
            <w:pPr>
              <w:jc w:val="center"/>
              <w:rPr>
                <w:color w:val="000000"/>
                <w:sz w:val="14"/>
                <w:szCs w:val="14"/>
              </w:rPr>
            </w:pPr>
            <w:r w:rsidRPr="00B209C7">
              <w:rPr>
                <w:color w:val="000000"/>
                <w:sz w:val="14"/>
                <w:szCs w:val="14"/>
              </w:rPr>
              <w:t>13%</w:t>
            </w:r>
          </w:p>
        </w:tc>
        <w:tc>
          <w:tcPr>
            <w:tcW w:w="1149" w:type="dxa"/>
            <w:hideMark/>
          </w:tcPr>
          <w:p w14:paraId="6C939944" w14:textId="77777777" w:rsidR="000F3F16" w:rsidRPr="00B209C7" w:rsidRDefault="000F3F16" w:rsidP="000F3F16">
            <w:pPr>
              <w:jc w:val="center"/>
              <w:rPr>
                <w:color w:val="000000"/>
                <w:sz w:val="14"/>
                <w:szCs w:val="14"/>
              </w:rPr>
            </w:pPr>
            <w:r w:rsidRPr="00B209C7">
              <w:rPr>
                <w:color w:val="000000"/>
                <w:sz w:val="14"/>
                <w:szCs w:val="14"/>
              </w:rPr>
              <w:t>0%</w:t>
            </w:r>
          </w:p>
        </w:tc>
      </w:tr>
      <w:tr w:rsidR="000F3F16" w:rsidRPr="00B209C7" w14:paraId="714FA7F7" w14:textId="77777777" w:rsidTr="000F3F16">
        <w:trPr>
          <w:trHeight w:val="20"/>
        </w:trPr>
        <w:tc>
          <w:tcPr>
            <w:tcW w:w="1107" w:type="dxa"/>
            <w:hideMark/>
          </w:tcPr>
          <w:p w14:paraId="40AE5CF6" w14:textId="77777777" w:rsidR="000F3F16" w:rsidRPr="00B209C7" w:rsidRDefault="000F3F16" w:rsidP="000F3F16">
            <w:pPr>
              <w:jc w:val="left"/>
              <w:rPr>
                <w:color w:val="000000"/>
                <w:sz w:val="14"/>
                <w:szCs w:val="14"/>
              </w:rPr>
            </w:pPr>
            <w:r w:rsidRPr="00B209C7">
              <w:rPr>
                <w:color w:val="000000"/>
                <w:sz w:val="14"/>
                <w:szCs w:val="14"/>
              </w:rPr>
              <w:t>1521</w:t>
            </w:r>
          </w:p>
        </w:tc>
        <w:tc>
          <w:tcPr>
            <w:tcW w:w="2445" w:type="dxa"/>
            <w:noWrap/>
            <w:hideMark/>
          </w:tcPr>
          <w:p w14:paraId="7C311052" w14:textId="77777777" w:rsidR="000F3F16" w:rsidRPr="00B209C7" w:rsidRDefault="000F3F16" w:rsidP="000F3F16">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1173" w:type="dxa"/>
            <w:hideMark/>
          </w:tcPr>
          <w:p w14:paraId="014C1A85" w14:textId="77777777" w:rsidR="000F3F16" w:rsidRPr="00B209C7" w:rsidRDefault="000F3F16" w:rsidP="000F3F16">
            <w:pPr>
              <w:jc w:val="center"/>
              <w:rPr>
                <w:color w:val="000000"/>
                <w:sz w:val="14"/>
                <w:szCs w:val="14"/>
              </w:rPr>
            </w:pPr>
          </w:p>
        </w:tc>
        <w:tc>
          <w:tcPr>
            <w:tcW w:w="717" w:type="dxa"/>
            <w:hideMark/>
          </w:tcPr>
          <w:p w14:paraId="5FA21630" w14:textId="77777777" w:rsidR="000F3F16" w:rsidRPr="00B209C7" w:rsidRDefault="000F3F16" w:rsidP="000F3F16">
            <w:pPr>
              <w:jc w:val="center"/>
              <w:rPr>
                <w:color w:val="000000"/>
                <w:sz w:val="14"/>
                <w:szCs w:val="14"/>
              </w:rPr>
            </w:pPr>
          </w:p>
        </w:tc>
        <w:tc>
          <w:tcPr>
            <w:tcW w:w="895" w:type="dxa"/>
            <w:hideMark/>
          </w:tcPr>
          <w:p w14:paraId="683A2047" w14:textId="77777777" w:rsidR="000F3F16" w:rsidRPr="00B209C7" w:rsidRDefault="000F3F16" w:rsidP="000F3F16">
            <w:pPr>
              <w:jc w:val="center"/>
              <w:rPr>
                <w:color w:val="000000"/>
                <w:sz w:val="14"/>
                <w:szCs w:val="14"/>
              </w:rPr>
            </w:pPr>
          </w:p>
        </w:tc>
        <w:tc>
          <w:tcPr>
            <w:tcW w:w="1197" w:type="dxa"/>
            <w:hideMark/>
          </w:tcPr>
          <w:p w14:paraId="18F53E3A" w14:textId="77777777" w:rsidR="000F3F16" w:rsidRPr="00B209C7" w:rsidRDefault="000F3F16" w:rsidP="000F3F16">
            <w:pPr>
              <w:jc w:val="center"/>
              <w:rPr>
                <w:color w:val="000000"/>
                <w:sz w:val="14"/>
                <w:szCs w:val="14"/>
              </w:rPr>
            </w:pPr>
          </w:p>
        </w:tc>
        <w:tc>
          <w:tcPr>
            <w:tcW w:w="559" w:type="dxa"/>
            <w:hideMark/>
          </w:tcPr>
          <w:p w14:paraId="13610945" w14:textId="77777777" w:rsidR="000F3F16" w:rsidRPr="00B209C7" w:rsidRDefault="000F3F16" w:rsidP="000F3F16">
            <w:pPr>
              <w:jc w:val="center"/>
              <w:rPr>
                <w:color w:val="000000"/>
                <w:sz w:val="14"/>
                <w:szCs w:val="14"/>
              </w:rPr>
            </w:pPr>
          </w:p>
        </w:tc>
        <w:tc>
          <w:tcPr>
            <w:tcW w:w="1149" w:type="dxa"/>
            <w:hideMark/>
          </w:tcPr>
          <w:p w14:paraId="0CAD5983" w14:textId="77777777" w:rsidR="000F3F16" w:rsidRPr="00B209C7" w:rsidRDefault="000F3F16" w:rsidP="000F3F16">
            <w:pPr>
              <w:jc w:val="center"/>
              <w:rPr>
                <w:color w:val="000000"/>
                <w:sz w:val="14"/>
                <w:szCs w:val="14"/>
              </w:rPr>
            </w:pPr>
          </w:p>
        </w:tc>
      </w:tr>
      <w:tr w:rsidR="000F3F16" w:rsidRPr="00B209C7" w14:paraId="1D943341" w14:textId="77777777" w:rsidTr="000F3F16">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17EBA379" w14:textId="77777777" w:rsidR="000F3F16" w:rsidRPr="00B209C7" w:rsidRDefault="000F3F16" w:rsidP="000F3F16">
            <w:pPr>
              <w:jc w:val="left"/>
              <w:rPr>
                <w:color w:val="000000"/>
                <w:sz w:val="14"/>
                <w:szCs w:val="14"/>
              </w:rPr>
            </w:pPr>
            <w:r w:rsidRPr="00B209C7">
              <w:rPr>
                <w:color w:val="000000"/>
                <w:sz w:val="14"/>
                <w:szCs w:val="14"/>
              </w:rPr>
              <w:t>1521100000</w:t>
            </w:r>
          </w:p>
        </w:tc>
        <w:tc>
          <w:tcPr>
            <w:tcW w:w="2445" w:type="dxa"/>
            <w:hideMark/>
          </w:tcPr>
          <w:p w14:paraId="45EB0C6F" w14:textId="77777777" w:rsidR="000F3F16" w:rsidRPr="00B209C7" w:rsidRDefault="000F3F16" w:rsidP="000F3F16">
            <w:pPr>
              <w:jc w:val="left"/>
              <w:rPr>
                <w:color w:val="000000"/>
                <w:sz w:val="14"/>
                <w:szCs w:val="14"/>
              </w:rPr>
            </w:pPr>
            <w:r w:rsidRPr="00B209C7">
              <w:rPr>
                <w:color w:val="000000"/>
                <w:sz w:val="14"/>
                <w:szCs w:val="14"/>
              </w:rPr>
              <w:t>- Vegetable waxes</w:t>
            </w:r>
          </w:p>
        </w:tc>
        <w:tc>
          <w:tcPr>
            <w:tcW w:w="1173" w:type="dxa"/>
            <w:hideMark/>
          </w:tcPr>
          <w:p w14:paraId="6548CFFE" w14:textId="77777777" w:rsidR="000F3F16" w:rsidRPr="00B209C7" w:rsidRDefault="000F3F16" w:rsidP="000F3F16">
            <w:pPr>
              <w:jc w:val="center"/>
              <w:rPr>
                <w:color w:val="000000"/>
                <w:sz w:val="14"/>
                <w:szCs w:val="14"/>
              </w:rPr>
            </w:pPr>
            <w:r w:rsidRPr="00B209C7">
              <w:rPr>
                <w:color w:val="000000"/>
                <w:sz w:val="14"/>
                <w:szCs w:val="14"/>
              </w:rPr>
              <w:t>15%</w:t>
            </w:r>
          </w:p>
        </w:tc>
        <w:tc>
          <w:tcPr>
            <w:tcW w:w="717" w:type="dxa"/>
            <w:hideMark/>
          </w:tcPr>
          <w:p w14:paraId="35604307" w14:textId="77777777" w:rsidR="000F3F16" w:rsidRPr="00B209C7" w:rsidRDefault="000F3F16" w:rsidP="000F3F16">
            <w:pPr>
              <w:jc w:val="center"/>
              <w:rPr>
                <w:color w:val="000000"/>
                <w:sz w:val="14"/>
                <w:szCs w:val="14"/>
              </w:rPr>
            </w:pPr>
            <w:r w:rsidRPr="00B209C7">
              <w:rPr>
                <w:color w:val="000000"/>
                <w:sz w:val="14"/>
                <w:szCs w:val="14"/>
              </w:rPr>
              <w:t>12%</w:t>
            </w:r>
          </w:p>
        </w:tc>
        <w:tc>
          <w:tcPr>
            <w:tcW w:w="895" w:type="dxa"/>
            <w:hideMark/>
          </w:tcPr>
          <w:p w14:paraId="48F831C5" w14:textId="77777777" w:rsidR="000F3F16" w:rsidRPr="00B209C7" w:rsidRDefault="000F3F16" w:rsidP="000F3F16">
            <w:pPr>
              <w:jc w:val="center"/>
              <w:rPr>
                <w:color w:val="000000"/>
                <w:sz w:val="14"/>
                <w:szCs w:val="14"/>
              </w:rPr>
            </w:pPr>
          </w:p>
        </w:tc>
        <w:tc>
          <w:tcPr>
            <w:tcW w:w="1197" w:type="dxa"/>
            <w:hideMark/>
          </w:tcPr>
          <w:p w14:paraId="749A1E51" w14:textId="77777777" w:rsidR="000F3F16" w:rsidRPr="00B209C7" w:rsidRDefault="000F3F16" w:rsidP="000F3F16">
            <w:pPr>
              <w:jc w:val="center"/>
              <w:rPr>
                <w:color w:val="000000"/>
                <w:sz w:val="14"/>
                <w:szCs w:val="14"/>
              </w:rPr>
            </w:pPr>
            <w:r w:rsidRPr="00B209C7">
              <w:rPr>
                <w:color w:val="000000"/>
                <w:sz w:val="14"/>
                <w:szCs w:val="14"/>
              </w:rPr>
              <w:t>1521100000</w:t>
            </w:r>
          </w:p>
        </w:tc>
        <w:tc>
          <w:tcPr>
            <w:tcW w:w="559" w:type="dxa"/>
            <w:hideMark/>
          </w:tcPr>
          <w:p w14:paraId="5789FBC4" w14:textId="77777777" w:rsidR="000F3F16" w:rsidRPr="00B209C7" w:rsidRDefault="000F3F16" w:rsidP="000F3F16">
            <w:pPr>
              <w:jc w:val="center"/>
              <w:rPr>
                <w:color w:val="000000"/>
                <w:sz w:val="14"/>
                <w:szCs w:val="14"/>
              </w:rPr>
            </w:pPr>
            <w:r w:rsidRPr="00B209C7">
              <w:rPr>
                <w:color w:val="000000"/>
                <w:sz w:val="14"/>
                <w:szCs w:val="14"/>
              </w:rPr>
              <w:t>12%</w:t>
            </w:r>
          </w:p>
        </w:tc>
        <w:tc>
          <w:tcPr>
            <w:tcW w:w="1149" w:type="dxa"/>
            <w:hideMark/>
          </w:tcPr>
          <w:p w14:paraId="638C6F3C" w14:textId="77777777" w:rsidR="000F3F16" w:rsidRPr="00B209C7" w:rsidRDefault="000F3F16" w:rsidP="000F3F16">
            <w:pPr>
              <w:jc w:val="center"/>
              <w:rPr>
                <w:color w:val="000000"/>
                <w:sz w:val="14"/>
                <w:szCs w:val="14"/>
              </w:rPr>
            </w:pPr>
            <w:r w:rsidRPr="00B209C7">
              <w:rPr>
                <w:color w:val="000000"/>
                <w:sz w:val="14"/>
                <w:szCs w:val="14"/>
              </w:rPr>
              <w:t>12%</w:t>
            </w:r>
          </w:p>
        </w:tc>
      </w:tr>
      <w:tr w:rsidR="000F3F16" w:rsidRPr="00B209C7" w14:paraId="7A59B6FE" w14:textId="77777777" w:rsidTr="000F3F16">
        <w:trPr>
          <w:trHeight w:val="20"/>
        </w:trPr>
        <w:tc>
          <w:tcPr>
            <w:tcW w:w="1107" w:type="dxa"/>
            <w:hideMark/>
          </w:tcPr>
          <w:p w14:paraId="597F1203" w14:textId="77777777" w:rsidR="000F3F16" w:rsidRPr="00B209C7" w:rsidRDefault="000F3F16" w:rsidP="000F3F16">
            <w:pPr>
              <w:jc w:val="left"/>
              <w:rPr>
                <w:color w:val="000000"/>
                <w:sz w:val="14"/>
                <w:szCs w:val="14"/>
              </w:rPr>
            </w:pPr>
            <w:r w:rsidRPr="00B209C7">
              <w:rPr>
                <w:color w:val="000000"/>
                <w:sz w:val="14"/>
                <w:szCs w:val="14"/>
              </w:rPr>
              <w:t>2306</w:t>
            </w:r>
          </w:p>
        </w:tc>
        <w:tc>
          <w:tcPr>
            <w:tcW w:w="2445" w:type="dxa"/>
            <w:hideMark/>
          </w:tcPr>
          <w:p w14:paraId="7AE2EF47" w14:textId="77777777" w:rsidR="000F3F16" w:rsidRPr="00B209C7" w:rsidRDefault="000F3F16" w:rsidP="000F3F16">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1173" w:type="dxa"/>
            <w:hideMark/>
          </w:tcPr>
          <w:p w14:paraId="6F027019" w14:textId="77777777" w:rsidR="000F3F16" w:rsidRPr="00B209C7" w:rsidRDefault="000F3F16" w:rsidP="000F3F16">
            <w:pPr>
              <w:jc w:val="center"/>
              <w:rPr>
                <w:color w:val="000000"/>
                <w:sz w:val="14"/>
                <w:szCs w:val="14"/>
              </w:rPr>
            </w:pPr>
          </w:p>
        </w:tc>
        <w:tc>
          <w:tcPr>
            <w:tcW w:w="717" w:type="dxa"/>
            <w:hideMark/>
          </w:tcPr>
          <w:p w14:paraId="4B937248" w14:textId="77777777" w:rsidR="000F3F16" w:rsidRPr="00B209C7" w:rsidRDefault="000F3F16" w:rsidP="000F3F16">
            <w:pPr>
              <w:jc w:val="center"/>
              <w:rPr>
                <w:color w:val="000000"/>
                <w:sz w:val="14"/>
                <w:szCs w:val="14"/>
              </w:rPr>
            </w:pPr>
          </w:p>
        </w:tc>
        <w:tc>
          <w:tcPr>
            <w:tcW w:w="895" w:type="dxa"/>
            <w:hideMark/>
          </w:tcPr>
          <w:p w14:paraId="72941017" w14:textId="77777777" w:rsidR="000F3F16" w:rsidRPr="00B209C7" w:rsidRDefault="000F3F16" w:rsidP="000F3F16">
            <w:pPr>
              <w:jc w:val="center"/>
              <w:rPr>
                <w:color w:val="000000"/>
                <w:sz w:val="14"/>
                <w:szCs w:val="14"/>
              </w:rPr>
            </w:pPr>
          </w:p>
        </w:tc>
        <w:tc>
          <w:tcPr>
            <w:tcW w:w="1197" w:type="dxa"/>
            <w:hideMark/>
          </w:tcPr>
          <w:p w14:paraId="353A3DB0" w14:textId="77777777" w:rsidR="000F3F16" w:rsidRPr="00B209C7" w:rsidRDefault="000F3F16" w:rsidP="000F3F16">
            <w:pPr>
              <w:jc w:val="center"/>
              <w:rPr>
                <w:color w:val="000000"/>
                <w:sz w:val="14"/>
                <w:szCs w:val="14"/>
              </w:rPr>
            </w:pPr>
          </w:p>
        </w:tc>
        <w:tc>
          <w:tcPr>
            <w:tcW w:w="559" w:type="dxa"/>
            <w:hideMark/>
          </w:tcPr>
          <w:p w14:paraId="165D622E" w14:textId="77777777" w:rsidR="000F3F16" w:rsidRPr="00B209C7" w:rsidRDefault="000F3F16" w:rsidP="000F3F16">
            <w:pPr>
              <w:jc w:val="center"/>
              <w:rPr>
                <w:color w:val="000000"/>
                <w:sz w:val="14"/>
                <w:szCs w:val="14"/>
              </w:rPr>
            </w:pPr>
          </w:p>
        </w:tc>
        <w:tc>
          <w:tcPr>
            <w:tcW w:w="1149" w:type="dxa"/>
            <w:hideMark/>
          </w:tcPr>
          <w:p w14:paraId="178C3F01" w14:textId="77777777" w:rsidR="000F3F16" w:rsidRPr="00B209C7" w:rsidRDefault="000F3F16" w:rsidP="000F3F16">
            <w:pPr>
              <w:jc w:val="center"/>
              <w:rPr>
                <w:color w:val="000000"/>
                <w:sz w:val="14"/>
                <w:szCs w:val="14"/>
              </w:rPr>
            </w:pPr>
          </w:p>
        </w:tc>
      </w:tr>
      <w:tr w:rsidR="000F3F16" w:rsidRPr="00B209C7" w14:paraId="52DD2E56" w14:textId="77777777" w:rsidTr="000F3F16">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5ECE1FDD" w14:textId="77777777" w:rsidR="000F3F16" w:rsidRPr="00B209C7" w:rsidRDefault="000F3F16" w:rsidP="000F3F16">
            <w:pPr>
              <w:jc w:val="left"/>
              <w:rPr>
                <w:color w:val="000000"/>
                <w:sz w:val="14"/>
                <w:szCs w:val="14"/>
              </w:rPr>
            </w:pPr>
            <w:r w:rsidRPr="00B209C7">
              <w:rPr>
                <w:color w:val="000000"/>
                <w:sz w:val="14"/>
                <w:szCs w:val="14"/>
              </w:rPr>
              <w:t>2306100000</w:t>
            </w:r>
          </w:p>
        </w:tc>
        <w:tc>
          <w:tcPr>
            <w:tcW w:w="2445" w:type="dxa"/>
            <w:hideMark/>
          </w:tcPr>
          <w:p w14:paraId="24A94936" w14:textId="77777777" w:rsidR="000F3F16" w:rsidRPr="00B209C7" w:rsidRDefault="000F3F16" w:rsidP="000F3F16">
            <w:pPr>
              <w:jc w:val="left"/>
              <w:rPr>
                <w:color w:val="000000"/>
                <w:sz w:val="14"/>
                <w:szCs w:val="14"/>
              </w:rPr>
            </w:pPr>
            <w:r w:rsidRPr="00B209C7">
              <w:rPr>
                <w:color w:val="000000"/>
                <w:sz w:val="14"/>
                <w:szCs w:val="14"/>
              </w:rPr>
              <w:t>- of cotton seeds</w:t>
            </w:r>
          </w:p>
        </w:tc>
        <w:tc>
          <w:tcPr>
            <w:tcW w:w="1173" w:type="dxa"/>
            <w:hideMark/>
          </w:tcPr>
          <w:p w14:paraId="0D6A73FD" w14:textId="77777777" w:rsidR="000F3F16" w:rsidRPr="00B209C7" w:rsidRDefault="000F3F16" w:rsidP="000F3F16">
            <w:pPr>
              <w:jc w:val="center"/>
              <w:rPr>
                <w:color w:val="000000"/>
                <w:sz w:val="14"/>
                <w:szCs w:val="14"/>
              </w:rPr>
            </w:pPr>
            <w:r w:rsidRPr="00B209C7">
              <w:rPr>
                <w:color w:val="000000"/>
                <w:sz w:val="14"/>
                <w:szCs w:val="14"/>
              </w:rPr>
              <w:t>5%</w:t>
            </w:r>
          </w:p>
        </w:tc>
        <w:tc>
          <w:tcPr>
            <w:tcW w:w="717" w:type="dxa"/>
            <w:hideMark/>
          </w:tcPr>
          <w:p w14:paraId="47F05C71" w14:textId="77777777" w:rsidR="000F3F16" w:rsidRPr="00B209C7" w:rsidRDefault="000F3F16" w:rsidP="000F3F16">
            <w:pPr>
              <w:jc w:val="center"/>
              <w:rPr>
                <w:color w:val="000000"/>
                <w:sz w:val="14"/>
                <w:szCs w:val="14"/>
              </w:rPr>
            </w:pPr>
          </w:p>
        </w:tc>
        <w:tc>
          <w:tcPr>
            <w:tcW w:w="895" w:type="dxa"/>
            <w:hideMark/>
          </w:tcPr>
          <w:p w14:paraId="6B174958" w14:textId="77777777" w:rsidR="000F3F16" w:rsidRPr="00B209C7" w:rsidRDefault="000F3F16" w:rsidP="000F3F16">
            <w:pPr>
              <w:jc w:val="center"/>
              <w:rPr>
                <w:color w:val="000000"/>
                <w:sz w:val="14"/>
                <w:szCs w:val="14"/>
              </w:rPr>
            </w:pPr>
          </w:p>
        </w:tc>
        <w:tc>
          <w:tcPr>
            <w:tcW w:w="1197" w:type="dxa"/>
            <w:hideMark/>
          </w:tcPr>
          <w:p w14:paraId="77659D31" w14:textId="77777777" w:rsidR="000F3F16" w:rsidRPr="00B209C7" w:rsidRDefault="000F3F16" w:rsidP="000F3F16">
            <w:pPr>
              <w:jc w:val="center"/>
              <w:rPr>
                <w:color w:val="000000"/>
                <w:sz w:val="14"/>
                <w:szCs w:val="14"/>
              </w:rPr>
            </w:pPr>
            <w:r w:rsidRPr="00B209C7">
              <w:rPr>
                <w:color w:val="000000"/>
                <w:sz w:val="14"/>
                <w:szCs w:val="14"/>
              </w:rPr>
              <w:t>2306100000</w:t>
            </w:r>
          </w:p>
        </w:tc>
        <w:tc>
          <w:tcPr>
            <w:tcW w:w="559" w:type="dxa"/>
            <w:hideMark/>
          </w:tcPr>
          <w:p w14:paraId="104C541E" w14:textId="77777777" w:rsidR="000F3F16" w:rsidRPr="00B209C7" w:rsidRDefault="000F3F16" w:rsidP="000F3F16">
            <w:pPr>
              <w:jc w:val="center"/>
              <w:rPr>
                <w:color w:val="000000"/>
                <w:sz w:val="14"/>
                <w:szCs w:val="14"/>
              </w:rPr>
            </w:pPr>
            <w:r w:rsidRPr="00B209C7">
              <w:rPr>
                <w:color w:val="000000"/>
                <w:sz w:val="14"/>
                <w:szCs w:val="14"/>
              </w:rPr>
              <w:t>5%</w:t>
            </w:r>
          </w:p>
        </w:tc>
        <w:tc>
          <w:tcPr>
            <w:tcW w:w="1149" w:type="dxa"/>
            <w:hideMark/>
          </w:tcPr>
          <w:p w14:paraId="5B43CB5A" w14:textId="77777777" w:rsidR="000F3F16" w:rsidRPr="00B209C7" w:rsidRDefault="000F3F16" w:rsidP="000F3F16">
            <w:pPr>
              <w:jc w:val="center"/>
              <w:rPr>
                <w:color w:val="000000"/>
                <w:sz w:val="14"/>
                <w:szCs w:val="14"/>
              </w:rPr>
            </w:pPr>
            <w:r w:rsidRPr="00B209C7">
              <w:rPr>
                <w:color w:val="000000"/>
                <w:sz w:val="14"/>
                <w:szCs w:val="14"/>
              </w:rPr>
              <w:t>0%</w:t>
            </w:r>
          </w:p>
        </w:tc>
      </w:tr>
      <w:tr w:rsidR="000F3F16" w:rsidRPr="00B209C7" w14:paraId="115C3EBB" w14:textId="77777777" w:rsidTr="000F3F16">
        <w:trPr>
          <w:trHeight w:val="20"/>
        </w:trPr>
        <w:tc>
          <w:tcPr>
            <w:tcW w:w="1107" w:type="dxa"/>
            <w:hideMark/>
          </w:tcPr>
          <w:p w14:paraId="0A476FA3" w14:textId="77777777" w:rsidR="000F3F16" w:rsidRPr="00B209C7" w:rsidRDefault="000F3F16" w:rsidP="000F3F16">
            <w:pPr>
              <w:jc w:val="left"/>
              <w:rPr>
                <w:color w:val="000000"/>
                <w:sz w:val="14"/>
                <w:szCs w:val="14"/>
              </w:rPr>
            </w:pPr>
            <w:r w:rsidRPr="00B209C7">
              <w:rPr>
                <w:color w:val="000000"/>
                <w:sz w:val="14"/>
                <w:szCs w:val="14"/>
              </w:rPr>
              <w:t>2936</w:t>
            </w:r>
          </w:p>
        </w:tc>
        <w:tc>
          <w:tcPr>
            <w:tcW w:w="2445" w:type="dxa"/>
            <w:hideMark/>
          </w:tcPr>
          <w:p w14:paraId="7192843F" w14:textId="77777777" w:rsidR="000F3F16" w:rsidRPr="00B209C7" w:rsidRDefault="000F3F16" w:rsidP="000F3F16">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1173" w:type="dxa"/>
            <w:hideMark/>
          </w:tcPr>
          <w:p w14:paraId="1CE86265" w14:textId="77777777" w:rsidR="000F3F16" w:rsidRPr="00B209C7" w:rsidRDefault="000F3F16" w:rsidP="000F3F16">
            <w:pPr>
              <w:jc w:val="center"/>
              <w:rPr>
                <w:color w:val="000000"/>
                <w:sz w:val="14"/>
                <w:szCs w:val="14"/>
              </w:rPr>
            </w:pPr>
          </w:p>
        </w:tc>
        <w:tc>
          <w:tcPr>
            <w:tcW w:w="717" w:type="dxa"/>
            <w:hideMark/>
          </w:tcPr>
          <w:p w14:paraId="1A1379C3" w14:textId="77777777" w:rsidR="000F3F16" w:rsidRPr="00B209C7" w:rsidRDefault="000F3F16" w:rsidP="000F3F16">
            <w:pPr>
              <w:jc w:val="center"/>
              <w:rPr>
                <w:color w:val="000000"/>
                <w:sz w:val="14"/>
                <w:szCs w:val="14"/>
              </w:rPr>
            </w:pPr>
          </w:p>
        </w:tc>
        <w:tc>
          <w:tcPr>
            <w:tcW w:w="895" w:type="dxa"/>
            <w:hideMark/>
          </w:tcPr>
          <w:p w14:paraId="7832E2BC" w14:textId="77777777" w:rsidR="000F3F16" w:rsidRPr="00B209C7" w:rsidRDefault="000F3F16" w:rsidP="000F3F16">
            <w:pPr>
              <w:jc w:val="center"/>
              <w:rPr>
                <w:color w:val="000000"/>
                <w:sz w:val="14"/>
                <w:szCs w:val="14"/>
              </w:rPr>
            </w:pPr>
          </w:p>
        </w:tc>
        <w:tc>
          <w:tcPr>
            <w:tcW w:w="1197" w:type="dxa"/>
            <w:hideMark/>
          </w:tcPr>
          <w:p w14:paraId="53314FA4" w14:textId="77777777" w:rsidR="000F3F16" w:rsidRPr="00B209C7" w:rsidRDefault="000F3F16" w:rsidP="000F3F16">
            <w:pPr>
              <w:jc w:val="center"/>
              <w:rPr>
                <w:color w:val="000000"/>
                <w:sz w:val="14"/>
                <w:szCs w:val="14"/>
              </w:rPr>
            </w:pPr>
          </w:p>
        </w:tc>
        <w:tc>
          <w:tcPr>
            <w:tcW w:w="559" w:type="dxa"/>
            <w:hideMark/>
          </w:tcPr>
          <w:p w14:paraId="25C91E79" w14:textId="77777777" w:rsidR="000F3F16" w:rsidRPr="00B209C7" w:rsidRDefault="000F3F16" w:rsidP="000F3F16">
            <w:pPr>
              <w:jc w:val="center"/>
              <w:rPr>
                <w:color w:val="000000"/>
                <w:sz w:val="14"/>
                <w:szCs w:val="14"/>
              </w:rPr>
            </w:pPr>
          </w:p>
        </w:tc>
        <w:tc>
          <w:tcPr>
            <w:tcW w:w="1149" w:type="dxa"/>
            <w:hideMark/>
          </w:tcPr>
          <w:p w14:paraId="2FA2BDE8" w14:textId="77777777" w:rsidR="000F3F16" w:rsidRPr="00B209C7" w:rsidRDefault="000F3F16" w:rsidP="000F3F16">
            <w:pPr>
              <w:jc w:val="center"/>
              <w:rPr>
                <w:color w:val="000000"/>
                <w:sz w:val="14"/>
                <w:szCs w:val="14"/>
              </w:rPr>
            </w:pPr>
          </w:p>
        </w:tc>
      </w:tr>
      <w:tr w:rsidR="000F3F16" w:rsidRPr="00B209C7" w14:paraId="0ED301A5" w14:textId="77777777" w:rsidTr="000F3F16">
        <w:trPr>
          <w:cnfStyle w:val="000000010000" w:firstRow="0" w:lastRow="0" w:firstColumn="0" w:lastColumn="0" w:oddVBand="0" w:evenVBand="0" w:oddHBand="0" w:evenHBand="1" w:firstRowFirstColumn="0" w:firstRowLastColumn="0" w:lastRowFirstColumn="0" w:lastRowLastColumn="0"/>
          <w:trHeight w:val="20"/>
        </w:trPr>
        <w:tc>
          <w:tcPr>
            <w:tcW w:w="1107" w:type="dxa"/>
            <w:hideMark/>
          </w:tcPr>
          <w:p w14:paraId="1ADF506C" w14:textId="77777777" w:rsidR="000F3F16" w:rsidRPr="00B209C7" w:rsidRDefault="000F3F16" w:rsidP="000F3F16">
            <w:pPr>
              <w:jc w:val="left"/>
              <w:rPr>
                <w:color w:val="000000"/>
                <w:sz w:val="14"/>
                <w:szCs w:val="14"/>
              </w:rPr>
            </w:pPr>
            <w:r w:rsidRPr="00B209C7">
              <w:rPr>
                <w:color w:val="000000"/>
                <w:sz w:val="14"/>
                <w:szCs w:val="14"/>
              </w:rPr>
              <w:t>2936240000</w:t>
            </w:r>
          </w:p>
        </w:tc>
        <w:tc>
          <w:tcPr>
            <w:tcW w:w="2445" w:type="dxa"/>
            <w:hideMark/>
          </w:tcPr>
          <w:p w14:paraId="041CF377" w14:textId="77777777" w:rsidR="000F3F16" w:rsidRPr="00B209C7" w:rsidRDefault="000F3F16" w:rsidP="000F3F16">
            <w:pPr>
              <w:jc w:val="left"/>
              <w:rPr>
                <w:color w:val="000000"/>
                <w:sz w:val="14"/>
                <w:szCs w:val="14"/>
              </w:rPr>
            </w:pPr>
            <w:r w:rsidRPr="00B209C7">
              <w:rPr>
                <w:color w:val="000000"/>
                <w:sz w:val="14"/>
                <w:szCs w:val="14"/>
              </w:rPr>
              <w:t>--- D- or DL-Pantothenic acid (Vitamin B3 or Vitamin B5) and its derivatives</w:t>
            </w:r>
          </w:p>
        </w:tc>
        <w:tc>
          <w:tcPr>
            <w:tcW w:w="1173" w:type="dxa"/>
            <w:hideMark/>
          </w:tcPr>
          <w:p w14:paraId="65B4C07E" w14:textId="77777777" w:rsidR="000F3F16" w:rsidRPr="00B209C7" w:rsidRDefault="000F3F16" w:rsidP="000F3F16">
            <w:pPr>
              <w:jc w:val="center"/>
              <w:rPr>
                <w:color w:val="000000"/>
                <w:sz w:val="14"/>
                <w:szCs w:val="14"/>
              </w:rPr>
            </w:pPr>
            <w:r w:rsidRPr="00B209C7">
              <w:rPr>
                <w:color w:val="000000"/>
                <w:sz w:val="14"/>
                <w:szCs w:val="14"/>
              </w:rPr>
              <w:t>5%</w:t>
            </w:r>
          </w:p>
        </w:tc>
        <w:tc>
          <w:tcPr>
            <w:tcW w:w="717" w:type="dxa"/>
            <w:hideMark/>
          </w:tcPr>
          <w:p w14:paraId="62499EAD" w14:textId="77777777" w:rsidR="000F3F16" w:rsidRPr="00B209C7" w:rsidRDefault="000F3F16" w:rsidP="000F3F16">
            <w:pPr>
              <w:jc w:val="center"/>
              <w:rPr>
                <w:color w:val="000000"/>
                <w:sz w:val="14"/>
                <w:szCs w:val="14"/>
              </w:rPr>
            </w:pPr>
          </w:p>
        </w:tc>
        <w:tc>
          <w:tcPr>
            <w:tcW w:w="895" w:type="dxa"/>
            <w:hideMark/>
          </w:tcPr>
          <w:p w14:paraId="3D594B2F" w14:textId="77777777" w:rsidR="000F3F16" w:rsidRPr="00B209C7" w:rsidRDefault="000F3F16" w:rsidP="000F3F16">
            <w:pPr>
              <w:jc w:val="center"/>
              <w:rPr>
                <w:color w:val="000000"/>
                <w:sz w:val="14"/>
                <w:szCs w:val="14"/>
              </w:rPr>
            </w:pPr>
          </w:p>
        </w:tc>
        <w:tc>
          <w:tcPr>
            <w:tcW w:w="1197" w:type="dxa"/>
            <w:hideMark/>
          </w:tcPr>
          <w:p w14:paraId="25A618FA" w14:textId="77777777" w:rsidR="000F3F16" w:rsidRPr="00B209C7" w:rsidRDefault="000F3F16" w:rsidP="000F3F16">
            <w:pPr>
              <w:jc w:val="left"/>
              <w:rPr>
                <w:color w:val="000000"/>
                <w:sz w:val="14"/>
                <w:szCs w:val="14"/>
              </w:rPr>
            </w:pPr>
            <w:r w:rsidRPr="00B209C7">
              <w:rPr>
                <w:color w:val="000000"/>
                <w:sz w:val="14"/>
                <w:szCs w:val="14"/>
              </w:rPr>
              <w:t>2936240000</w:t>
            </w:r>
          </w:p>
        </w:tc>
        <w:tc>
          <w:tcPr>
            <w:tcW w:w="559" w:type="dxa"/>
            <w:hideMark/>
          </w:tcPr>
          <w:p w14:paraId="7018EC8F" w14:textId="77777777" w:rsidR="000F3F16" w:rsidRPr="00B209C7" w:rsidRDefault="000F3F16" w:rsidP="000F3F16">
            <w:pPr>
              <w:jc w:val="center"/>
              <w:rPr>
                <w:color w:val="000000"/>
                <w:sz w:val="14"/>
                <w:szCs w:val="14"/>
              </w:rPr>
            </w:pPr>
            <w:r w:rsidRPr="00B209C7">
              <w:rPr>
                <w:color w:val="000000"/>
                <w:sz w:val="14"/>
                <w:szCs w:val="14"/>
              </w:rPr>
              <w:t>5%</w:t>
            </w:r>
          </w:p>
        </w:tc>
        <w:tc>
          <w:tcPr>
            <w:tcW w:w="1149" w:type="dxa"/>
            <w:hideMark/>
          </w:tcPr>
          <w:p w14:paraId="07381D91" w14:textId="77777777" w:rsidR="000F3F16" w:rsidRPr="00B209C7" w:rsidRDefault="000F3F16" w:rsidP="000F3F16">
            <w:pPr>
              <w:jc w:val="center"/>
              <w:rPr>
                <w:color w:val="000000"/>
                <w:sz w:val="14"/>
                <w:szCs w:val="14"/>
              </w:rPr>
            </w:pPr>
            <w:r w:rsidRPr="00B209C7">
              <w:rPr>
                <w:color w:val="000000"/>
                <w:sz w:val="14"/>
                <w:szCs w:val="14"/>
              </w:rPr>
              <w:t>0%</w:t>
            </w:r>
          </w:p>
        </w:tc>
      </w:tr>
      <w:tr w:rsidR="000F3F16" w:rsidRPr="00B209C7" w14:paraId="6347672A" w14:textId="77777777" w:rsidTr="000F3F16">
        <w:trPr>
          <w:trHeight w:val="20"/>
        </w:trPr>
        <w:tc>
          <w:tcPr>
            <w:tcW w:w="1107" w:type="dxa"/>
            <w:hideMark/>
          </w:tcPr>
          <w:p w14:paraId="4FF2D2BC" w14:textId="77777777" w:rsidR="000F3F16" w:rsidRPr="00B209C7" w:rsidRDefault="000F3F16" w:rsidP="000F3F16">
            <w:pPr>
              <w:jc w:val="left"/>
              <w:rPr>
                <w:color w:val="000000"/>
                <w:sz w:val="14"/>
                <w:szCs w:val="14"/>
              </w:rPr>
            </w:pPr>
            <w:r w:rsidRPr="00B209C7">
              <w:rPr>
                <w:color w:val="000000"/>
                <w:sz w:val="14"/>
                <w:szCs w:val="14"/>
              </w:rPr>
              <w:t>2936280000</w:t>
            </w:r>
          </w:p>
        </w:tc>
        <w:tc>
          <w:tcPr>
            <w:tcW w:w="2445" w:type="dxa"/>
            <w:hideMark/>
          </w:tcPr>
          <w:p w14:paraId="318B4E30" w14:textId="77777777" w:rsidR="000F3F16" w:rsidRPr="00B209C7" w:rsidRDefault="000F3F16" w:rsidP="000F3F16">
            <w:pPr>
              <w:jc w:val="left"/>
              <w:rPr>
                <w:color w:val="000000"/>
                <w:sz w:val="14"/>
                <w:szCs w:val="14"/>
              </w:rPr>
            </w:pPr>
            <w:r w:rsidRPr="00B209C7">
              <w:rPr>
                <w:color w:val="000000"/>
                <w:sz w:val="14"/>
                <w:szCs w:val="14"/>
              </w:rPr>
              <w:t>-- Vitamin E and its derivatives</w:t>
            </w:r>
          </w:p>
        </w:tc>
        <w:tc>
          <w:tcPr>
            <w:tcW w:w="1173" w:type="dxa"/>
            <w:hideMark/>
          </w:tcPr>
          <w:p w14:paraId="484363C0" w14:textId="77777777" w:rsidR="000F3F16" w:rsidRPr="00B209C7" w:rsidRDefault="000F3F16" w:rsidP="000F3F16">
            <w:pPr>
              <w:jc w:val="center"/>
              <w:rPr>
                <w:color w:val="000000"/>
                <w:sz w:val="14"/>
                <w:szCs w:val="14"/>
              </w:rPr>
            </w:pPr>
            <w:r w:rsidRPr="00B209C7">
              <w:rPr>
                <w:color w:val="000000"/>
                <w:sz w:val="14"/>
                <w:szCs w:val="14"/>
              </w:rPr>
              <w:t>5%</w:t>
            </w:r>
          </w:p>
        </w:tc>
        <w:tc>
          <w:tcPr>
            <w:tcW w:w="717" w:type="dxa"/>
            <w:hideMark/>
          </w:tcPr>
          <w:p w14:paraId="5C568E32" w14:textId="77777777" w:rsidR="000F3F16" w:rsidRPr="00B209C7" w:rsidRDefault="000F3F16" w:rsidP="000F3F16">
            <w:pPr>
              <w:jc w:val="center"/>
              <w:rPr>
                <w:color w:val="000000"/>
                <w:sz w:val="14"/>
                <w:szCs w:val="14"/>
              </w:rPr>
            </w:pPr>
            <w:r w:rsidRPr="00B209C7">
              <w:rPr>
                <w:color w:val="000000"/>
                <w:sz w:val="14"/>
                <w:szCs w:val="14"/>
              </w:rPr>
              <w:t>3%</w:t>
            </w:r>
          </w:p>
        </w:tc>
        <w:tc>
          <w:tcPr>
            <w:tcW w:w="895" w:type="dxa"/>
            <w:hideMark/>
          </w:tcPr>
          <w:p w14:paraId="7F99FF02" w14:textId="77777777" w:rsidR="000F3F16" w:rsidRPr="00B209C7" w:rsidRDefault="000F3F16" w:rsidP="000F3F16">
            <w:pPr>
              <w:jc w:val="center"/>
              <w:rPr>
                <w:color w:val="000000"/>
                <w:sz w:val="14"/>
                <w:szCs w:val="14"/>
              </w:rPr>
            </w:pPr>
          </w:p>
        </w:tc>
        <w:tc>
          <w:tcPr>
            <w:tcW w:w="1197" w:type="dxa"/>
            <w:hideMark/>
          </w:tcPr>
          <w:p w14:paraId="51D8F0AD" w14:textId="77777777" w:rsidR="000F3F16" w:rsidRPr="00B209C7" w:rsidRDefault="000F3F16" w:rsidP="000F3F16">
            <w:pPr>
              <w:jc w:val="left"/>
              <w:rPr>
                <w:color w:val="000000"/>
                <w:sz w:val="14"/>
                <w:szCs w:val="14"/>
              </w:rPr>
            </w:pPr>
            <w:r w:rsidRPr="00B209C7">
              <w:rPr>
                <w:color w:val="000000"/>
                <w:sz w:val="14"/>
                <w:szCs w:val="14"/>
              </w:rPr>
              <w:t>2936280000</w:t>
            </w:r>
          </w:p>
        </w:tc>
        <w:tc>
          <w:tcPr>
            <w:tcW w:w="559" w:type="dxa"/>
            <w:hideMark/>
          </w:tcPr>
          <w:p w14:paraId="0A960DEB" w14:textId="77777777" w:rsidR="000F3F16" w:rsidRPr="00B209C7" w:rsidRDefault="000F3F16" w:rsidP="000F3F16">
            <w:pPr>
              <w:jc w:val="center"/>
              <w:rPr>
                <w:color w:val="000000"/>
                <w:sz w:val="14"/>
                <w:szCs w:val="14"/>
              </w:rPr>
            </w:pPr>
            <w:r w:rsidRPr="00B209C7">
              <w:rPr>
                <w:color w:val="000000"/>
                <w:sz w:val="14"/>
                <w:szCs w:val="14"/>
              </w:rPr>
              <w:t>3%</w:t>
            </w:r>
          </w:p>
        </w:tc>
        <w:tc>
          <w:tcPr>
            <w:tcW w:w="1149" w:type="dxa"/>
            <w:hideMark/>
          </w:tcPr>
          <w:p w14:paraId="39A0A785" w14:textId="77777777" w:rsidR="000F3F16" w:rsidRPr="00B209C7" w:rsidRDefault="000F3F16" w:rsidP="000F3F16">
            <w:pPr>
              <w:jc w:val="center"/>
              <w:rPr>
                <w:color w:val="000000"/>
                <w:sz w:val="14"/>
                <w:szCs w:val="14"/>
              </w:rPr>
            </w:pPr>
            <w:r w:rsidRPr="00B209C7">
              <w:rPr>
                <w:color w:val="000000"/>
                <w:sz w:val="14"/>
                <w:szCs w:val="14"/>
              </w:rPr>
              <w:t>0%</w:t>
            </w:r>
          </w:p>
        </w:tc>
      </w:tr>
    </w:tbl>
    <w:p w14:paraId="454DABE5" w14:textId="77777777" w:rsidR="00E5573A" w:rsidRPr="00B209C7" w:rsidRDefault="00B50635" w:rsidP="003E18EA">
      <w:pPr>
        <w:pStyle w:val="NoteText"/>
        <w:spacing w:before="120"/>
        <w:rPr>
          <w:lang w:val="en-US"/>
        </w:rPr>
      </w:pPr>
      <w:r w:rsidRPr="00B209C7">
        <w:rPr>
          <w:lang w:val="en-US"/>
        </w:rPr>
        <w:t>1</w:t>
      </w:r>
      <w:r w:rsidRPr="00B209C7">
        <w:rPr>
          <w:lang w:val="en-US"/>
        </w:rPr>
        <w:tab/>
      </w:r>
      <w:r w:rsidR="004C1CA8" w:rsidRPr="00B209C7">
        <w:rPr>
          <w:lang w:val="en-US"/>
        </w:rPr>
        <w:t>S</w:t>
      </w:r>
      <w:r w:rsidR="00E5573A" w:rsidRPr="00B209C7">
        <w:rPr>
          <w:lang w:val="en-US"/>
        </w:rPr>
        <w:t>eed.</w:t>
      </w:r>
    </w:p>
    <w:p w14:paraId="4FC850C6" w14:textId="77777777" w:rsidR="00E5573A" w:rsidRPr="00B209C7" w:rsidRDefault="00B50635" w:rsidP="003E18EA">
      <w:pPr>
        <w:pStyle w:val="NoteText"/>
        <w:rPr>
          <w:lang w:val="en-US"/>
        </w:rPr>
      </w:pPr>
      <w:r w:rsidRPr="00B209C7">
        <w:rPr>
          <w:lang w:val="en-US"/>
        </w:rPr>
        <w:t>2</w:t>
      </w:r>
      <w:r w:rsidRPr="00B209C7">
        <w:rPr>
          <w:lang w:val="en-US"/>
        </w:rPr>
        <w:tab/>
      </w:r>
      <w:r w:rsidR="004C1CA8" w:rsidRPr="00B209C7">
        <w:rPr>
          <w:lang w:val="en-US"/>
        </w:rPr>
        <w:t>O</w:t>
      </w:r>
      <w:r w:rsidR="00E5573A" w:rsidRPr="00B209C7">
        <w:rPr>
          <w:lang w:val="en-US"/>
        </w:rPr>
        <w:t>ther.</w:t>
      </w:r>
    </w:p>
    <w:p w14:paraId="52CF9AF0" w14:textId="77777777" w:rsidR="00E5573A" w:rsidRPr="00B209C7" w:rsidRDefault="00E5573A" w:rsidP="003E18EA">
      <w:pPr>
        <w:pStyle w:val="Caption"/>
        <w:keepNext w:val="0"/>
        <w:spacing w:before="0"/>
      </w:pPr>
      <w:r w:rsidRPr="00B209C7">
        <w:br w:type="page"/>
      </w:r>
      <w:r w:rsidRPr="00B209C7">
        <w:lastRenderedPageBreak/>
        <w:t>South Africa</w:t>
      </w:r>
    </w:p>
    <w:tbl>
      <w:tblPr>
        <w:tblStyle w:val="WTOTable1"/>
        <w:tblW w:w="9151" w:type="dxa"/>
        <w:tblLook w:val="04A0" w:firstRow="1" w:lastRow="0" w:firstColumn="1" w:lastColumn="0" w:noHBand="0" w:noVBand="1"/>
      </w:tblPr>
      <w:tblGrid>
        <w:gridCol w:w="1029"/>
        <w:gridCol w:w="73"/>
        <w:gridCol w:w="3262"/>
        <w:gridCol w:w="728"/>
        <w:gridCol w:w="1231"/>
        <w:gridCol w:w="1083"/>
        <w:gridCol w:w="596"/>
        <w:gridCol w:w="1149"/>
      </w:tblGrid>
      <w:tr w:rsidR="00006C5B" w:rsidRPr="00B209C7" w14:paraId="322DAE71" w14:textId="77777777" w:rsidTr="00006C5B">
        <w:trPr>
          <w:cnfStyle w:val="100000000000" w:firstRow="1" w:lastRow="0" w:firstColumn="0" w:lastColumn="0" w:oddVBand="0" w:evenVBand="0" w:oddHBand="0" w:evenHBand="0" w:firstRowFirstColumn="0" w:firstRowLastColumn="0" w:lastRowFirstColumn="0" w:lastRowLastColumn="0"/>
          <w:trHeight w:val="20"/>
        </w:trPr>
        <w:tc>
          <w:tcPr>
            <w:tcW w:w="6323" w:type="dxa"/>
            <w:gridSpan w:val="5"/>
            <w:tcBorders>
              <w:top w:val="single" w:sz="4" w:space="0" w:color="auto"/>
              <w:bottom w:val="single" w:sz="4" w:space="0" w:color="auto"/>
            </w:tcBorders>
            <w:vAlign w:val="center"/>
          </w:tcPr>
          <w:p w14:paraId="0177CF52" w14:textId="77777777" w:rsidR="00006C5B" w:rsidRPr="00B209C7" w:rsidRDefault="00006C5B" w:rsidP="00006C5B">
            <w:pPr>
              <w:jc w:val="center"/>
              <w:rPr>
                <w:color w:val="FFFFFF" w:themeColor="background1"/>
                <w:sz w:val="14"/>
                <w:szCs w:val="14"/>
              </w:rPr>
            </w:pPr>
            <w:r w:rsidRPr="00B209C7">
              <w:rPr>
                <w:color w:val="FFFFFF" w:themeColor="background1"/>
                <w:sz w:val="14"/>
                <w:szCs w:val="14"/>
              </w:rPr>
              <w:t>BOUND DUTIES</w:t>
            </w:r>
          </w:p>
        </w:tc>
        <w:tc>
          <w:tcPr>
            <w:tcW w:w="2828" w:type="dxa"/>
            <w:gridSpan w:val="3"/>
            <w:tcBorders>
              <w:top w:val="single" w:sz="4" w:space="0" w:color="auto"/>
              <w:bottom w:val="single" w:sz="4" w:space="0" w:color="auto"/>
            </w:tcBorders>
            <w:vAlign w:val="center"/>
          </w:tcPr>
          <w:p w14:paraId="6C592001" w14:textId="2D7601FB" w:rsidR="00006C5B" w:rsidRPr="00B209C7" w:rsidRDefault="00006C5B" w:rsidP="00006C5B">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w:t>
            </w:r>
            <w:r w:rsidR="00F008A3" w:rsidRPr="00B209C7">
              <w:rPr>
                <w:color w:val="FFFFFF" w:themeColor="background1"/>
                <w:sz w:val="14"/>
                <w:szCs w:val="14"/>
              </w:rPr>
              <w:t>21</w:t>
            </w:r>
            <w:r w:rsidRPr="00B209C7">
              <w:rPr>
                <w:color w:val="FFFFFF" w:themeColor="background1"/>
                <w:sz w:val="14"/>
                <w:szCs w:val="14"/>
              </w:rPr>
              <w:t>)</w:t>
            </w:r>
          </w:p>
        </w:tc>
      </w:tr>
      <w:tr w:rsidR="00006C5B" w:rsidRPr="00B209C7" w14:paraId="016CA5E0" w14:textId="77777777" w:rsidTr="00006C5B">
        <w:trPr>
          <w:trHeight w:val="20"/>
        </w:trPr>
        <w:tc>
          <w:tcPr>
            <w:tcW w:w="1102" w:type="dxa"/>
            <w:gridSpan w:val="2"/>
            <w:tcBorders>
              <w:top w:val="single" w:sz="4" w:space="0" w:color="auto"/>
            </w:tcBorders>
            <w:shd w:val="clear" w:color="auto" w:fill="006283"/>
            <w:vAlign w:val="center"/>
          </w:tcPr>
          <w:p w14:paraId="1D89EF9B" w14:textId="77777777" w:rsidR="00006C5B" w:rsidRPr="00B209C7" w:rsidRDefault="00006C5B" w:rsidP="00006C5B">
            <w:pPr>
              <w:jc w:val="center"/>
              <w:rPr>
                <w:b/>
                <w:color w:val="FFFFFF" w:themeColor="background1"/>
                <w:sz w:val="14"/>
                <w:szCs w:val="14"/>
              </w:rPr>
            </w:pPr>
            <w:r w:rsidRPr="00B209C7">
              <w:rPr>
                <w:b/>
                <w:color w:val="FFFFFF" w:themeColor="background1"/>
                <w:sz w:val="14"/>
                <w:szCs w:val="14"/>
              </w:rPr>
              <w:t>Tariff Line</w:t>
            </w:r>
            <w:r w:rsidRPr="00B209C7">
              <w:rPr>
                <w:b/>
                <w:color w:val="FFFFFF" w:themeColor="background1"/>
                <w:sz w:val="14"/>
                <w:szCs w:val="14"/>
              </w:rPr>
              <w:br/>
              <w:t>(HS 2012)</w:t>
            </w:r>
          </w:p>
        </w:tc>
        <w:tc>
          <w:tcPr>
            <w:tcW w:w="3262" w:type="dxa"/>
            <w:tcBorders>
              <w:top w:val="single" w:sz="4" w:space="0" w:color="auto"/>
            </w:tcBorders>
            <w:shd w:val="clear" w:color="auto" w:fill="006283"/>
            <w:vAlign w:val="center"/>
          </w:tcPr>
          <w:p w14:paraId="4FB9DCE2" w14:textId="77777777" w:rsidR="00006C5B" w:rsidRPr="00B209C7" w:rsidRDefault="00006C5B" w:rsidP="00006C5B">
            <w:pPr>
              <w:jc w:val="center"/>
              <w:rPr>
                <w:b/>
                <w:color w:val="FFFFFF" w:themeColor="background1"/>
                <w:sz w:val="14"/>
                <w:szCs w:val="14"/>
              </w:rPr>
            </w:pPr>
            <w:r w:rsidRPr="00B209C7">
              <w:rPr>
                <w:b/>
                <w:color w:val="FFFFFF" w:themeColor="background1"/>
                <w:sz w:val="14"/>
                <w:szCs w:val="14"/>
              </w:rPr>
              <w:t>Designation</w:t>
            </w:r>
          </w:p>
        </w:tc>
        <w:tc>
          <w:tcPr>
            <w:tcW w:w="728" w:type="dxa"/>
            <w:tcBorders>
              <w:top w:val="single" w:sz="4" w:space="0" w:color="auto"/>
            </w:tcBorders>
            <w:shd w:val="clear" w:color="auto" w:fill="006283"/>
            <w:vAlign w:val="center"/>
          </w:tcPr>
          <w:p w14:paraId="285BA032" w14:textId="77777777" w:rsidR="00006C5B" w:rsidRPr="00B209C7" w:rsidRDefault="00006C5B" w:rsidP="00006C5B">
            <w:pPr>
              <w:jc w:val="center"/>
              <w:rPr>
                <w:b/>
                <w:color w:val="FFFFFF" w:themeColor="background1"/>
                <w:sz w:val="14"/>
                <w:szCs w:val="14"/>
              </w:rPr>
            </w:pPr>
            <w:r w:rsidRPr="00B209C7">
              <w:rPr>
                <w:b/>
                <w:color w:val="FFFFFF" w:themeColor="background1"/>
                <w:sz w:val="14"/>
                <w:szCs w:val="14"/>
              </w:rPr>
              <w:t>Bound Duty</w:t>
            </w:r>
          </w:p>
        </w:tc>
        <w:tc>
          <w:tcPr>
            <w:tcW w:w="1231" w:type="dxa"/>
            <w:tcBorders>
              <w:top w:val="single" w:sz="4" w:space="0" w:color="auto"/>
            </w:tcBorders>
            <w:shd w:val="clear" w:color="auto" w:fill="006283"/>
            <w:vAlign w:val="center"/>
          </w:tcPr>
          <w:p w14:paraId="5E1D6CB0" w14:textId="77777777" w:rsidR="00006C5B" w:rsidRPr="00B209C7" w:rsidRDefault="00006C5B" w:rsidP="00006C5B">
            <w:pPr>
              <w:jc w:val="center"/>
              <w:rPr>
                <w:b/>
                <w:color w:val="FFFFFF" w:themeColor="background1"/>
                <w:sz w:val="14"/>
                <w:szCs w:val="14"/>
              </w:rPr>
            </w:pPr>
            <w:r w:rsidRPr="00B209C7">
              <w:rPr>
                <w:b/>
                <w:color w:val="FFFFFF" w:themeColor="background1"/>
                <w:sz w:val="14"/>
                <w:szCs w:val="14"/>
              </w:rPr>
              <w:t>Other Duties &amp; Charges</w:t>
            </w:r>
          </w:p>
        </w:tc>
        <w:tc>
          <w:tcPr>
            <w:tcW w:w="1083" w:type="dxa"/>
            <w:tcBorders>
              <w:top w:val="single" w:sz="4" w:space="0" w:color="auto"/>
            </w:tcBorders>
            <w:shd w:val="clear" w:color="auto" w:fill="006283"/>
            <w:vAlign w:val="center"/>
          </w:tcPr>
          <w:p w14:paraId="29DF8391" w14:textId="77777777" w:rsidR="00006C5B" w:rsidRPr="00B209C7" w:rsidRDefault="00006C5B" w:rsidP="00006C5B">
            <w:pPr>
              <w:jc w:val="center"/>
              <w:rPr>
                <w:b/>
                <w:color w:val="FFFFFF" w:themeColor="background1"/>
                <w:sz w:val="14"/>
                <w:szCs w:val="14"/>
              </w:rPr>
            </w:pPr>
            <w:r w:rsidRPr="00B209C7">
              <w:rPr>
                <w:b/>
                <w:color w:val="FFFFFF" w:themeColor="background1"/>
                <w:sz w:val="14"/>
                <w:szCs w:val="14"/>
              </w:rPr>
              <w:t>Tariff Line</w:t>
            </w:r>
            <w:r w:rsidRPr="00B209C7">
              <w:rPr>
                <w:b/>
                <w:color w:val="FFFFFF" w:themeColor="background1"/>
                <w:sz w:val="14"/>
                <w:szCs w:val="14"/>
              </w:rPr>
              <w:br/>
              <w:t>(HS 2017)</w:t>
            </w:r>
          </w:p>
        </w:tc>
        <w:tc>
          <w:tcPr>
            <w:tcW w:w="596" w:type="dxa"/>
            <w:tcBorders>
              <w:top w:val="single" w:sz="4" w:space="0" w:color="auto"/>
            </w:tcBorders>
            <w:shd w:val="clear" w:color="auto" w:fill="006283"/>
            <w:vAlign w:val="center"/>
          </w:tcPr>
          <w:p w14:paraId="7EC70D2A" w14:textId="77777777" w:rsidR="00006C5B" w:rsidRPr="00B209C7" w:rsidRDefault="00006C5B" w:rsidP="00006C5B">
            <w:pPr>
              <w:jc w:val="center"/>
              <w:rPr>
                <w:b/>
                <w:color w:val="FFFFFF" w:themeColor="background1"/>
                <w:sz w:val="14"/>
                <w:szCs w:val="14"/>
              </w:rPr>
            </w:pPr>
            <w:r w:rsidRPr="00B209C7">
              <w:rPr>
                <w:b/>
                <w:color w:val="FFFFFF" w:themeColor="background1"/>
                <w:sz w:val="14"/>
                <w:szCs w:val="14"/>
              </w:rPr>
              <w:t>MFN</w:t>
            </w:r>
          </w:p>
        </w:tc>
        <w:tc>
          <w:tcPr>
            <w:tcW w:w="1149" w:type="dxa"/>
            <w:tcBorders>
              <w:top w:val="single" w:sz="4" w:space="0" w:color="auto"/>
            </w:tcBorders>
            <w:shd w:val="clear" w:color="auto" w:fill="006283"/>
            <w:vAlign w:val="center"/>
          </w:tcPr>
          <w:p w14:paraId="35510D01" w14:textId="77777777" w:rsidR="00006C5B" w:rsidRPr="00B209C7" w:rsidRDefault="00006C5B" w:rsidP="00006C5B">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br/>
              <w:t>Preferential</w:t>
            </w:r>
          </w:p>
        </w:tc>
      </w:tr>
      <w:tr w:rsidR="00006C5B" w:rsidRPr="00B209C7" w14:paraId="6487ECDD" w14:textId="77777777" w:rsidTr="00006C5B">
        <w:trPr>
          <w:cnfStyle w:val="000000010000" w:firstRow="0" w:lastRow="0" w:firstColumn="0" w:lastColumn="0" w:oddVBand="0" w:evenVBand="0" w:oddHBand="0" w:evenHBand="1" w:firstRowFirstColumn="0" w:firstRowLastColumn="0" w:lastRowFirstColumn="0" w:lastRowLastColumn="0"/>
          <w:trHeight w:val="20"/>
        </w:trPr>
        <w:tc>
          <w:tcPr>
            <w:tcW w:w="1029" w:type="dxa"/>
            <w:hideMark/>
          </w:tcPr>
          <w:p w14:paraId="402432EE" w14:textId="77777777" w:rsidR="00006C5B" w:rsidRPr="00B209C7" w:rsidRDefault="00006C5B" w:rsidP="00006C5B">
            <w:pPr>
              <w:jc w:val="left"/>
              <w:rPr>
                <w:color w:val="000000"/>
                <w:sz w:val="14"/>
                <w:szCs w:val="14"/>
              </w:rPr>
            </w:pPr>
            <w:r w:rsidRPr="00B209C7">
              <w:rPr>
                <w:color w:val="000000"/>
                <w:sz w:val="14"/>
                <w:szCs w:val="14"/>
              </w:rPr>
              <w:t>1207</w:t>
            </w:r>
          </w:p>
        </w:tc>
        <w:tc>
          <w:tcPr>
            <w:tcW w:w="3335" w:type="dxa"/>
            <w:gridSpan w:val="2"/>
            <w:hideMark/>
          </w:tcPr>
          <w:p w14:paraId="47C2A2E9" w14:textId="77777777" w:rsidR="00006C5B" w:rsidRPr="00B209C7" w:rsidRDefault="00006C5B" w:rsidP="00006C5B">
            <w:pPr>
              <w:jc w:val="left"/>
              <w:rPr>
                <w:color w:val="000000"/>
                <w:sz w:val="14"/>
                <w:szCs w:val="14"/>
              </w:rPr>
            </w:pPr>
            <w:r w:rsidRPr="00B209C7">
              <w:rPr>
                <w:color w:val="000000"/>
                <w:sz w:val="14"/>
                <w:szCs w:val="14"/>
              </w:rPr>
              <w:t>Other oil seeds and oleaginous fruits, whether or not broken:</w:t>
            </w:r>
          </w:p>
        </w:tc>
        <w:tc>
          <w:tcPr>
            <w:tcW w:w="728" w:type="dxa"/>
            <w:hideMark/>
          </w:tcPr>
          <w:p w14:paraId="10F0B0C5" w14:textId="77777777" w:rsidR="00006C5B" w:rsidRPr="00B209C7" w:rsidRDefault="00006C5B" w:rsidP="00006C5B">
            <w:pPr>
              <w:jc w:val="center"/>
              <w:rPr>
                <w:color w:val="000000"/>
                <w:sz w:val="14"/>
                <w:szCs w:val="14"/>
              </w:rPr>
            </w:pPr>
          </w:p>
        </w:tc>
        <w:tc>
          <w:tcPr>
            <w:tcW w:w="1231" w:type="dxa"/>
            <w:hideMark/>
          </w:tcPr>
          <w:p w14:paraId="7CBA2D29" w14:textId="77777777" w:rsidR="00006C5B" w:rsidRPr="00B209C7" w:rsidRDefault="00006C5B" w:rsidP="00006C5B">
            <w:pPr>
              <w:jc w:val="center"/>
              <w:rPr>
                <w:color w:val="000000"/>
                <w:sz w:val="14"/>
                <w:szCs w:val="14"/>
              </w:rPr>
            </w:pPr>
          </w:p>
        </w:tc>
        <w:tc>
          <w:tcPr>
            <w:tcW w:w="1083" w:type="dxa"/>
            <w:hideMark/>
          </w:tcPr>
          <w:p w14:paraId="0D63758F" w14:textId="77777777" w:rsidR="00006C5B" w:rsidRPr="00B209C7" w:rsidRDefault="00006C5B" w:rsidP="00006C5B">
            <w:pPr>
              <w:jc w:val="center"/>
              <w:rPr>
                <w:color w:val="000000"/>
                <w:sz w:val="14"/>
                <w:szCs w:val="14"/>
              </w:rPr>
            </w:pPr>
          </w:p>
        </w:tc>
        <w:tc>
          <w:tcPr>
            <w:tcW w:w="596" w:type="dxa"/>
            <w:hideMark/>
          </w:tcPr>
          <w:p w14:paraId="3BA1A593" w14:textId="77777777" w:rsidR="00006C5B" w:rsidRPr="00B209C7" w:rsidRDefault="00006C5B" w:rsidP="00006C5B">
            <w:pPr>
              <w:jc w:val="center"/>
              <w:rPr>
                <w:color w:val="000000"/>
                <w:sz w:val="14"/>
                <w:szCs w:val="14"/>
              </w:rPr>
            </w:pPr>
          </w:p>
        </w:tc>
        <w:tc>
          <w:tcPr>
            <w:tcW w:w="1149" w:type="dxa"/>
            <w:hideMark/>
          </w:tcPr>
          <w:p w14:paraId="4359BBD7" w14:textId="77777777" w:rsidR="00006C5B" w:rsidRPr="00B209C7" w:rsidRDefault="00006C5B" w:rsidP="00006C5B">
            <w:pPr>
              <w:jc w:val="center"/>
              <w:rPr>
                <w:color w:val="000000"/>
                <w:sz w:val="14"/>
                <w:szCs w:val="14"/>
              </w:rPr>
            </w:pPr>
          </w:p>
        </w:tc>
      </w:tr>
      <w:tr w:rsidR="00006C5B" w:rsidRPr="00B209C7" w14:paraId="0940FACE" w14:textId="77777777" w:rsidTr="00006C5B">
        <w:trPr>
          <w:trHeight w:val="20"/>
        </w:trPr>
        <w:tc>
          <w:tcPr>
            <w:tcW w:w="1029" w:type="dxa"/>
            <w:hideMark/>
          </w:tcPr>
          <w:p w14:paraId="4D96B83F" w14:textId="77777777" w:rsidR="00006C5B" w:rsidRPr="00B209C7" w:rsidRDefault="00006C5B" w:rsidP="00006C5B">
            <w:pPr>
              <w:jc w:val="left"/>
              <w:rPr>
                <w:color w:val="000000"/>
                <w:sz w:val="14"/>
                <w:szCs w:val="14"/>
              </w:rPr>
            </w:pPr>
            <w:r w:rsidRPr="00B209C7">
              <w:rPr>
                <w:color w:val="000000"/>
                <w:sz w:val="14"/>
                <w:szCs w:val="14"/>
              </w:rPr>
              <w:t>12072100</w:t>
            </w:r>
          </w:p>
        </w:tc>
        <w:tc>
          <w:tcPr>
            <w:tcW w:w="3335" w:type="dxa"/>
            <w:gridSpan w:val="2"/>
            <w:hideMark/>
          </w:tcPr>
          <w:p w14:paraId="2A271A30" w14:textId="77777777" w:rsidR="00006C5B" w:rsidRPr="00B209C7" w:rsidRDefault="00006C5B" w:rsidP="00006C5B">
            <w:pPr>
              <w:jc w:val="left"/>
              <w:rPr>
                <w:color w:val="000000"/>
                <w:sz w:val="14"/>
                <w:szCs w:val="14"/>
              </w:rPr>
            </w:pPr>
            <w:r w:rsidRPr="00B209C7">
              <w:rPr>
                <w:color w:val="000000"/>
                <w:sz w:val="14"/>
                <w:szCs w:val="14"/>
              </w:rPr>
              <w:t>-- Seeds</w:t>
            </w:r>
          </w:p>
        </w:tc>
        <w:tc>
          <w:tcPr>
            <w:tcW w:w="728" w:type="dxa"/>
            <w:hideMark/>
          </w:tcPr>
          <w:p w14:paraId="392459FC" w14:textId="77777777" w:rsidR="00006C5B" w:rsidRPr="00B209C7" w:rsidRDefault="00006C5B" w:rsidP="00006C5B">
            <w:pPr>
              <w:jc w:val="center"/>
              <w:rPr>
                <w:color w:val="000000"/>
                <w:sz w:val="14"/>
                <w:szCs w:val="14"/>
              </w:rPr>
            </w:pPr>
            <w:r w:rsidRPr="00B209C7">
              <w:rPr>
                <w:color w:val="000000"/>
                <w:sz w:val="14"/>
                <w:szCs w:val="14"/>
              </w:rPr>
              <w:t>47%</w:t>
            </w:r>
          </w:p>
        </w:tc>
        <w:tc>
          <w:tcPr>
            <w:tcW w:w="1231" w:type="dxa"/>
            <w:hideMark/>
          </w:tcPr>
          <w:p w14:paraId="429CFB61" w14:textId="77777777" w:rsidR="00006C5B" w:rsidRPr="00B209C7" w:rsidRDefault="00006C5B" w:rsidP="00006C5B">
            <w:pPr>
              <w:jc w:val="center"/>
              <w:rPr>
                <w:color w:val="000000"/>
                <w:sz w:val="14"/>
                <w:szCs w:val="14"/>
              </w:rPr>
            </w:pPr>
          </w:p>
        </w:tc>
        <w:tc>
          <w:tcPr>
            <w:tcW w:w="1083" w:type="dxa"/>
            <w:hideMark/>
          </w:tcPr>
          <w:p w14:paraId="1B64821F" w14:textId="77777777" w:rsidR="00006C5B" w:rsidRPr="00B209C7" w:rsidRDefault="00006C5B" w:rsidP="00006C5B">
            <w:pPr>
              <w:jc w:val="center"/>
              <w:rPr>
                <w:color w:val="000000"/>
                <w:sz w:val="14"/>
                <w:szCs w:val="14"/>
              </w:rPr>
            </w:pPr>
            <w:r w:rsidRPr="00B209C7">
              <w:rPr>
                <w:color w:val="000000"/>
                <w:sz w:val="14"/>
                <w:szCs w:val="14"/>
              </w:rPr>
              <w:t>12072100</w:t>
            </w:r>
          </w:p>
        </w:tc>
        <w:tc>
          <w:tcPr>
            <w:tcW w:w="596" w:type="dxa"/>
            <w:hideMark/>
          </w:tcPr>
          <w:p w14:paraId="79E0967B" w14:textId="77777777" w:rsidR="00006C5B" w:rsidRPr="00B209C7" w:rsidRDefault="00006C5B" w:rsidP="00006C5B">
            <w:pPr>
              <w:jc w:val="center"/>
              <w:rPr>
                <w:color w:val="000000"/>
                <w:sz w:val="14"/>
                <w:szCs w:val="14"/>
              </w:rPr>
            </w:pPr>
            <w:r w:rsidRPr="00B209C7">
              <w:rPr>
                <w:color w:val="000000"/>
                <w:sz w:val="14"/>
                <w:szCs w:val="14"/>
              </w:rPr>
              <w:t>9.4%</w:t>
            </w:r>
          </w:p>
        </w:tc>
        <w:tc>
          <w:tcPr>
            <w:tcW w:w="1149" w:type="dxa"/>
            <w:hideMark/>
          </w:tcPr>
          <w:p w14:paraId="37F9E7DE" w14:textId="77777777" w:rsidR="00006C5B" w:rsidRPr="00B209C7" w:rsidRDefault="00006C5B" w:rsidP="00006C5B">
            <w:pPr>
              <w:jc w:val="center"/>
              <w:rPr>
                <w:color w:val="000000"/>
                <w:sz w:val="14"/>
                <w:szCs w:val="14"/>
              </w:rPr>
            </w:pPr>
          </w:p>
        </w:tc>
      </w:tr>
      <w:tr w:rsidR="00006C5B" w:rsidRPr="00B209C7" w14:paraId="59DDDDA0" w14:textId="77777777" w:rsidTr="00006C5B">
        <w:trPr>
          <w:cnfStyle w:val="000000010000" w:firstRow="0" w:lastRow="0" w:firstColumn="0" w:lastColumn="0" w:oddVBand="0" w:evenVBand="0" w:oddHBand="0" w:evenHBand="1" w:firstRowFirstColumn="0" w:firstRowLastColumn="0" w:lastRowFirstColumn="0" w:lastRowLastColumn="0"/>
          <w:trHeight w:val="20"/>
        </w:trPr>
        <w:tc>
          <w:tcPr>
            <w:tcW w:w="1029" w:type="dxa"/>
            <w:hideMark/>
          </w:tcPr>
          <w:p w14:paraId="1CE26B6F" w14:textId="77777777" w:rsidR="00006C5B" w:rsidRPr="00B209C7" w:rsidRDefault="00006C5B" w:rsidP="00006C5B">
            <w:pPr>
              <w:jc w:val="left"/>
              <w:rPr>
                <w:color w:val="000000"/>
                <w:sz w:val="14"/>
                <w:szCs w:val="14"/>
              </w:rPr>
            </w:pPr>
            <w:r w:rsidRPr="00B209C7">
              <w:rPr>
                <w:color w:val="000000"/>
                <w:sz w:val="14"/>
                <w:szCs w:val="14"/>
              </w:rPr>
              <w:t>12072900</w:t>
            </w:r>
          </w:p>
        </w:tc>
        <w:tc>
          <w:tcPr>
            <w:tcW w:w="3335" w:type="dxa"/>
            <w:gridSpan w:val="2"/>
            <w:hideMark/>
          </w:tcPr>
          <w:p w14:paraId="35403673" w14:textId="77777777" w:rsidR="00006C5B" w:rsidRPr="00B209C7" w:rsidRDefault="00006C5B" w:rsidP="00006C5B">
            <w:pPr>
              <w:jc w:val="left"/>
              <w:rPr>
                <w:color w:val="000000"/>
                <w:sz w:val="14"/>
                <w:szCs w:val="14"/>
              </w:rPr>
            </w:pPr>
            <w:r w:rsidRPr="00B209C7">
              <w:rPr>
                <w:color w:val="000000"/>
                <w:sz w:val="14"/>
                <w:szCs w:val="14"/>
              </w:rPr>
              <w:t>-- Other</w:t>
            </w:r>
          </w:p>
        </w:tc>
        <w:tc>
          <w:tcPr>
            <w:tcW w:w="728" w:type="dxa"/>
            <w:hideMark/>
          </w:tcPr>
          <w:p w14:paraId="7B75AB4C" w14:textId="77777777" w:rsidR="00006C5B" w:rsidRPr="00B209C7" w:rsidRDefault="00006C5B" w:rsidP="00006C5B">
            <w:pPr>
              <w:jc w:val="center"/>
              <w:rPr>
                <w:color w:val="000000"/>
                <w:sz w:val="14"/>
                <w:szCs w:val="14"/>
              </w:rPr>
            </w:pPr>
            <w:r w:rsidRPr="00B209C7">
              <w:rPr>
                <w:color w:val="000000"/>
                <w:sz w:val="14"/>
                <w:szCs w:val="14"/>
              </w:rPr>
              <w:t>47%</w:t>
            </w:r>
          </w:p>
        </w:tc>
        <w:tc>
          <w:tcPr>
            <w:tcW w:w="1231" w:type="dxa"/>
            <w:hideMark/>
          </w:tcPr>
          <w:p w14:paraId="6C39746C" w14:textId="77777777" w:rsidR="00006C5B" w:rsidRPr="00B209C7" w:rsidRDefault="00006C5B" w:rsidP="00006C5B">
            <w:pPr>
              <w:jc w:val="center"/>
              <w:rPr>
                <w:color w:val="000000"/>
                <w:sz w:val="14"/>
                <w:szCs w:val="14"/>
              </w:rPr>
            </w:pPr>
          </w:p>
        </w:tc>
        <w:tc>
          <w:tcPr>
            <w:tcW w:w="1083" w:type="dxa"/>
            <w:hideMark/>
          </w:tcPr>
          <w:p w14:paraId="73345023" w14:textId="77777777" w:rsidR="00006C5B" w:rsidRPr="00B209C7" w:rsidRDefault="00006C5B" w:rsidP="00006C5B">
            <w:pPr>
              <w:jc w:val="center"/>
              <w:rPr>
                <w:color w:val="000000"/>
                <w:sz w:val="14"/>
                <w:szCs w:val="14"/>
              </w:rPr>
            </w:pPr>
            <w:r w:rsidRPr="00B209C7">
              <w:rPr>
                <w:color w:val="000000"/>
                <w:sz w:val="14"/>
                <w:szCs w:val="14"/>
              </w:rPr>
              <w:t>12072900</w:t>
            </w:r>
          </w:p>
        </w:tc>
        <w:tc>
          <w:tcPr>
            <w:tcW w:w="596" w:type="dxa"/>
            <w:hideMark/>
          </w:tcPr>
          <w:p w14:paraId="38F34720" w14:textId="77777777" w:rsidR="00006C5B" w:rsidRPr="00B209C7" w:rsidRDefault="00006C5B" w:rsidP="00006C5B">
            <w:pPr>
              <w:jc w:val="center"/>
              <w:rPr>
                <w:color w:val="000000"/>
                <w:sz w:val="14"/>
                <w:szCs w:val="14"/>
              </w:rPr>
            </w:pPr>
            <w:r w:rsidRPr="00B209C7">
              <w:rPr>
                <w:color w:val="000000"/>
                <w:sz w:val="14"/>
                <w:szCs w:val="14"/>
              </w:rPr>
              <w:t>9.4%</w:t>
            </w:r>
          </w:p>
        </w:tc>
        <w:tc>
          <w:tcPr>
            <w:tcW w:w="1149" w:type="dxa"/>
            <w:hideMark/>
          </w:tcPr>
          <w:p w14:paraId="67FC6C91" w14:textId="77777777" w:rsidR="00006C5B" w:rsidRPr="00B209C7" w:rsidRDefault="00006C5B" w:rsidP="00006C5B">
            <w:pPr>
              <w:jc w:val="center"/>
              <w:rPr>
                <w:color w:val="000000"/>
                <w:sz w:val="14"/>
                <w:szCs w:val="14"/>
              </w:rPr>
            </w:pPr>
          </w:p>
        </w:tc>
      </w:tr>
      <w:tr w:rsidR="00006C5B" w:rsidRPr="00B209C7" w14:paraId="2A25C7F4" w14:textId="77777777" w:rsidTr="00006C5B">
        <w:trPr>
          <w:trHeight w:val="20"/>
        </w:trPr>
        <w:tc>
          <w:tcPr>
            <w:tcW w:w="1029" w:type="dxa"/>
            <w:hideMark/>
          </w:tcPr>
          <w:p w14:paraId="2F8C32FF" w14:textId="77777777" w:rsidR="00006C5B" w:rsidRPr="00B209C7" w:rsidRDefault="00006C5B" w:rsidP="00006C5B">
            <w:pPr>
              <w:jc w:val="left"/>
              <w:rPr>
                <w:color w:val="000000"/>
                <w:sz w:val="14"/>
                <w:szCs w:val="14"/>
              </w:rPr>
            </w:pPr>
            <w:r w:rsidRPr="00B209C7">
              <w:rPr>
                <w:color w:val="000000"/>
                <w:sz w:val="14"/>
                <w:szCs w:val="14"/>
              </w:rPr>
              <w:t>1404</w:t>
            </w:r>
          </w:p>
        </w:tc>
        <w:tc>
          <w:tcPr>
            <w:tcW w:w="3335" w:type="dxa"/>
            <w:gridSpan w:val="2"/>
            <w:hideMark/>
          </w:tcPr>
          <w:p w14:paraId="308D1B62" w14:textId="77777777" w:rsidR="00006C5B" w:rsidRPr="00B209C7" w:rsidRDefault="00006C5B" w:rsidP="00006C5B">
            <w:pPr>
              <w:jc w:val="left"/>
              <w:rPr>
                <w:color w:val="000000"/>
                <w:sz w:val="14"/>
                <w:szCs w:val="14"/>
              </w:rPr>
            </w:pPr>
            <w:r w:rsidRPr="00B209C7">
              <w:rPr>
                <w:color w:val="000000"/>
                <w:sz w:val="14"/>
                <w:szCs w:val="14"/>
              </w:rPr>
              <w:t>Vegetable products not elsewhere specified or included:</w:t>
            </w:r>
          </w:p>
        </w:tc>
        <w:tc>
          <w:tcPr>
            <w:tcW w:w="728" w:type="dxa"/>
            <w:hideMark/>
          </w:tcPr>
          <w:p w14:paraId="306041AA" w14:textId="77777777" w:rsidR="00006C5B" w:rsidRPr="00B209C7" w:rsidRDefault="00006C5B" w:rsidP="00006C5B">
            <w:pPr>
              <w:jc w:val="center"/>
              <w:rPr>
                <w:color w:val="000000"/>
                <w:sz w:val="14"/>
                <w:szCs w:val="14"/>
              </w:rPr>
            </w:pPr>
          </w:p>
        </w:tc>
        <w:tc>
          <w:tcPr>
            <w:tcW w:w="1231" w:type="dxa"/>
            <w:hideMark/>
          </w:tcPr>
          <w:p w14:paraId="77C3E009" w14:textId="77777777" w:rsidR="00006C5B" w:rsidRPr="00B209C7" w:rsidRDefault="00006C5B" w:rsidP="00006C5B">
            <w:pPr>
              <w:jc w:val="center"/>
              <w:rPr>
                <w:color w:val="000000"/>
                <w:sz w:val="14"/>
                <w:szCs w:val="14"/>
              </w:rPr>
            </w:pPr>
          </w:p>
        </w:tc>
        <w:tc>
          <w:tcPr>
            <w:tcW w:w="1083" w:type="dxa"/>
            <w:hideMark/>
          </w:tcPr>
          <w:p w14:paraId="3076ABD6" w14:textId="77777777" w:rsidR="00006C5B" w:rsidRPr="00B209C7" w:rsidRDefault="00006C5B" w:rsidP="00006C5B">
            <w:pPr>
              <w:jc w:val="center"/>
              <w:rPr>
                <w:color w:val="000000"/>
                <w:sz w:val="14"/>
                <w:szCs w:val="14"/>
              </w:rPr>
            </w:pPr>
          </w:p>
        </w:tc>
        <w:tc>
          <w:tcPr>
            <w:tcW w:w="596" w:type="dxa"/>
            <w:hideMark/>
          </w:tcPr>
          <w:p w14:paraId="53AB003D" w14:textId="77777777" w:rsidR="00006C5B" w:rsidRPr="00B209C7" w:rsidRDefault="00006C5B" w:rsidP="00006C5B">
            <w:pPr>
              <w:jc w:val="center"/>
              <w:rPr>
                <w:color w:val="000000"/>
                <w:sz w:val="14"/>
                <w:szCs w:val="14"/>
              </w:rPr>
            </w:pPr>
          </w:p>
        </w:tc>
        <w:tc>
          <w:tcPr>
            <w:tcW w:w="1149" w:type="dxa"/>
            <w:hideMark/>
          </w:tcPr>
          <w:p w14:paraId="623519A5" w14:textId="77777777" w:rsidR="00006C5B" w:rsidRPr="00B209C7" w:rsidRDefault="00006C5B" w:rsidP="00006C5B">
            <w:pPr>
              <w:jc w:val="center"/>
              <w:rPr>
                <w:color w:val="000000"/>
                <w:sz w:val="14"/>
                <w:szCs w:val="14"/>
              </w:rPr>
            </w:pPr>
          </w:p>
        </w:tc>
      </w:tr>
      <w:tr w:rsidR="00006C5B" w:rsidRPr="00B209C7" w14:paraId="35EC6662" w14:textId="77777777" w:rsidTr="00006C5B">
        <w:trPr>
          <w:cnfStyle w:val="000000010000" w:firstRow="0" w:lastRow="0" w:firstColumn="0" w:lastColumn="0" w:oddVBand="0" w:evenVBand="0" w:oddHBand="0" w:evenHBand="1" w:firstRowFirstColumn="0" w:firstRowLastColumn="0" w:lastRowFirstColumn="0" w:lastRowLastColumn="0"/>
          <w:trHeight w:val="20"/>
        </w:trPr>
        <w:tc>
          <w:tcPr>
            <w:tcW w:w="1029" w:type="dxa"/>
            <w:hideMark/>
          </w:tcPr>
          <w:p w14:paraId="06749C88" w14:textId="77777777" w:rsidR="00006C5B" w:rsidRPr="00B209C7" w:rsidRDefault="00006C5B" w:rsidP="00006C5B">
            <w:pPr>
              <w:jc w:val="left"/>
              <w:rPr>
                <w:color w:val="000000"/>
                <w:sz w:val="14"/>
                <w:szCs w:val="14"/>
              </w:rPr>
            </w:pPr>
            <w:r w:rsidRPr="00B209C7">
              <w:rPr>
                <w:color w:val="000000"/>
                <w:sz w:val="14"/>
                <w:szCs w:val="14"/>
              </w:rPr>
              <w:t>14042010</w:t>
            </w:r>
          </w:p>
        </w:tc>
        <w:tc>
          <w:tcPr>
            <w:tcW w:w="3335" w:type="dxa"/>
            <w:gridSpan w:val="2"/>
            <w:hideMark/>
          </w:tcPr>
          <w:p w14:paraId="42A5CC6C" w14:textId="77777777" w:rsidR="00006C5B" w:rsidRPr="00B209C7" w:rsidRDefault="00006C5B" w:rsidP="00006C5B">
            <w:pPr>
              <w:jc w:val="left"/>
              <w:rPr>
                <w:color w:val="000000"/>
                <w:sz w:val="14"/>
                <w:szCs w:val="14"/>
              </w:rPr>
            </w:pPr>
            <w:r w:rsidRPr="00B209C7">
              <w:rPr>
                <w:color w:val="000000"/>
                <w:sz w:val="14"/>
                <w:szCs w:val="14"/>
              </w:rPr>
              <w:t>-- Unprocessed</w:t>
            </w:r>
          </w:p>
        </w:tc>
        <w:tc>
          <w:tcPr>
            <w:tcW w:w="728" w:type="dxa"/>
            <w:hideMark/>
          </w:tcPr>
          <w:p w14:paraId="6DA01BDB" w14:textId="77777777" w:rsidR="00006C5B" w:rsidRPr="00B209C7" w:rsidRDefault="00006C5B" w:rsidP="00006C5B">
            <w:pPr>
              <w:jc w:val="center"/>
              <w:rPr>
                <w:color w:val="000000"/>
                <w:sz w:val="14"/>
                <w:szCs w:val="14"/>
              </w:rPr>
            </w:pPr>
            <w:r w:rsidRPr="00B209C7">
              <w:rPr>
                <w:color w:val="000000"/>
                <w:sz w:val="14"/>
                <w:szCs w:val="14"/>
              </w:rPr>
              <w:t>51%</w:t>
            </w:r>
          </w:p>
        </w:tc>
        <w:tc>
          <w:tcPr>
            <w:tcW w:w="1231" w:type="dxa"/>
            <w:hideMark/>
          </w:tcPr>
          <w:p w14:paraId="32598B7C" w14:textId="77777777" w:rsidR="00006C5B" w:rsidRPr="00B209C7" w:rsidRDefault="00006C5B" w:rsidP="00006C5B">
            <w:pPr>
              <w:jc w:val="center"/>
              <w:rPr>
                <w:color w:val="000000"/>
                <w:sz w:val="14"/>
                <w:szCs w:val="14"/>
              </w:rPr>
            </w:pPr>
          </w:p>
        </w:tc>
        <w:tc>
          <w:tcPr>
            <w:tcW w:w="1083" w:type="dxa"/>
            <w:hideMark/>
          </w:tcPr>
          <w:p w14:paraId="3048CF51" w14:textId="77777777" w:rsidR="00006C5B" w:rsidRPr="00B209C7" w:rsidRDefault="00006C5B" w:rsidP="00006C5B">
            <w:pPr>
              <w:jc w:val="center"/>
              <w:rPr>
                <w:color w:val="000000"/>
                <w:sz w:val="14"/>
                <w:szCs w:val="14"/>
              </w:rPr>
            </w:pPr>
            <w:r w:rsidRPr="00B209C7">
              <w:rPr>
                <w:color w:val="000000"/>
                <w:sz w:val="14"/>
                <w:szCs w:val="14"/>
              </w:rPr>
              <w:t>14042010</w:t>
            </w:r>
          </w:p>
        </w:tc>
        <w:tc>
          <w:tcPr>
            <w:tcW w:w="596" w:type="dxa"/>
            <w:hideMark/>
          </w:tcPr>
          <w:p w14:paraId="744623E6" w14:textId="77777777" w:rsidR="00006C5B" w:rsidRPr="00B209C7" w:rsidRDefault="00006C5B" w:rsidP="00006C5B">
            <w:pPr>
              <w:jc w:val="center"/>
              <w:rPr>
                <w:color w:val="000000"/>
                <w:sz w:val="14"/>
                <w:szCs w:val="14"/>
              </w:rPr>
            </w:pPr>
            <w:r w:rsidRPr="00B209C7">
              <w:rPr>
                <w:color w:val="000000"/>
                <w:sz w:val="14"/>
                <w:szCs w:val="14"/>
              </w:rPr>
              <w:t>0%</w:t>
            </w:r>
          </w:p>
        </w:tc>
        <w:tc>
          <w:tcPr>
            <w:tcW w:w="1149" w:type="dxa"/>
            <w:hideMark/>
          </w:tcPr>
          <w:p w14:paraId="41DC27B7" w14:textId="77777777" w:rsidR="00006C5B" w:rsidRPr="00B209C7" w:rsidRDefault="00006C5B" w:rsidP="00006C5B">
            <w:pPr>
              <w:jc w:val="center"/>
              <w:rPr>
                <w:color w:val="000000"/>
                <w:sz w:val="14"/>
                <w:szCs w:val="14"/>
              </w:rPr>
            </w:pPr>
          </w:p>
        </w:tc>
      </w:tr>
      <w:tr w:rsidR="00006C5B" w:rsidRPr="00B209C7" w14:paraId="5675E945" w14:textId="77777777" w:rsidTr="00006C5B">
        <w:trPr>
          <w:trHeight w:val="20"/>
        </w:trPr>
        <w:tc>
          <w:tcPr>
            <w:tcW w:w="1029" w:type="dxa"/>
            <w:hideMark/>
          </w:tcPr>
          <w:p w14:paraId="49207B58" w14:textId="77777777" w:rsidR="00006C5B" w:rsidRPr="00B209C7" w:rsidRDefault="00006C5B" w:rsidP="00006C5B">
            <w:pPr>
              <w:jc w:val="left"/>
              <w:rPr>
                <w:color w:val="000000"/>
                <w:sz w:val="14"/>
                <w:szCs w:val="14"/>
              </w:rPr>
            </w:pPr>
            <w:r w:rsidRPr="00B209C7">
              <w:rPr>
                <w:color w:val="000000"/>
                <w:sz w:val="14"/>
                <w:szCs w:val="14"/>
              </w:rPr>
              <w:t>14042090</w:t>
            </w:r>
          </w:p>
        </w:tc>
        <w:tc>
          <w:tcPr>
            <w:tcW w:w="3335" w:type="dxa"/>
            <w:gridSpan w:val="2"/>
            <w:hideMark/>
          </w:tcPr>
          <w:p w14:paraId="7E28AC37" w14:textId="77777777" w:rsidR="00006C5B" w:rsidRPr="00B209C7" w:rsidRDefault="00006C5B" w:rsidP="00006C5B">
            <w:pPr>
              <w:jc w:val="left"/>
              <w:rPr>
                <w:color w:val="000000"/>
                <w:sz w:val="14"/>
                <w:szCs w:val="14"/>
              </w:rPr>
            </w:pPr>
            <w:r w:rsidRPr="00B209C7">
              <w:rPr>
                <w:color w:val="000000"/>
                <w:sz w:val="14"/>
                <w:szCs w:val="14"/>
              </w:rPr>
              <w:t>-- Other</w:t>
            </w:r>
          </w:p>
        </w:tc>
        <w:tc>
          <w:tcPr>
            <w:tcW w:w="728" w:type="dxa"/>
            <w:hideMark/>
          </w:tcPr>
          <w:p w14:paraId="7963C498" w14:textId="77777777" w:rsidR="00006C5B" w:rsidRPr="00B209C7" w:rsidRDefault="00006C5B" w:rsidP="00006C5B">
            <w:pPr>
              <w:jc w:val="center"/>
              <w:rPr>
                <w:color w:val="000000"/>
                <w:sz w:val="14"/>
                <w:szCs w:val="14"/>
              </w:rPr>
            </w:pPr>
            <w:r w:rsidRPr="00B209C7">
              <w:rPr>
                <w:color w:val="000000"/>
                <w:sz w:val="14"/>
                <w:szCs w:val="14"/>
              </w:rPr>
              <w:t>51%</w:t>
            </w:r>
          </w:p>
        </w:tc>
        <w:tc>
          <w:tcPr>
            <w:tcW w:w="1231" w:type="dxa"/>
            <w:hideMark/>
          </w:tcPr>
          <w:p w14:paraId="0379FCEC" w14:textId="77777777" w:rsidR="00006C5B" w:rsidRPr="00B209C7" w:rsidRDefault="00006C5B" w:rsidP="00006C5B">
            <w:pPr>
              <w:jc w:val="center"/>
              <w:rPr>
                <w:color w:val="000000"/>
                <w:sz w:val="14"/>
                <w:szCs w:val="14"/>
              </w:rPr>
            </w:pPr>
          </w:p>
        </w:tc>
        <w:tc>
          <w:tcPr>
            <w:tcW w:w="1083" w:type="dxa"/>
            <w:hideMark/>
          </w:tcPr>
          <w:p w14:paraId="79E8AD64" w14:textId="77777777" w:rsidR="00006C5B" w:rsidRPr="00B209C7" w:rsidRDefault="00006C5B" w:rsidP="00006C5B">
            <w:pPr>
              <w:jc w:val="center"/>
              <w:rPr>
                <w:color w:val="000000"/>
                <w:sz w:val="14"/>
                <w:szCs w:val="14"/>
              </w:rPr>
            </w:pPr>
            <w:r w:rsidRPr="00B209C7">
              <w:rPr>
                <w:color w:val="000000"/>
                <w:sz w:val="14"/>
                <w:szCs w:val="14"/>
              </w:rPr>
              <w:t>14042090</w:t>
            </w:r>
          </w:p>
        </w:tc>
        <w:tc>
          <w:tcPr>
            <w:tcW w:w="596" w:type="dxa"/>
            <w:hideMark/>
          </w:tcPr>
          <w:p w14:paraId="6E50D65A" w14:textId="77777777" w:rsidR="00006C5B" w:rsidRPr="00B209C7" w:rsidRDefault="00006C5B" w:rsidP="00006C5B">
            <w:pPr>
              <w:jc w:val="center"/>
              <w:rPr>
                <w:color w:val="000000"/>
                <w:sz w:val="14"/>
                <w:szCs w:val="14"/>
              </w:rPr>
            </w:pPr>
            <w:r w:rsidRPr="00B209C7">
              <w:rPr>
                <w:color w:val="000000"/>
                <w:sz w:val="14"/>
                <w:szCs w:val="14"/>
              </w:rPr>
              <w:t>15%</w:t>
            </w:r>
          </w:p>
        </w:tc>
        <w:tc>
          <w:tcPr>
            <w:tcW w:w="1149" w:type="dxa"/>
            <w:hideMark/>
          </w:tcPr>
          <w:p w14:paraId="2E3C32CF" w14:textId="77777777" w:rsidR="00006C5B" w:rsidRPr="00B209C7" w:rsidRDefault="00006C5B" w:rsidP="00006C5B">
            <w:pPr>
              <w:jc w:val="center"/>
              <w:rPr>
                <w:color w:val="000000"/>
                <w:sz w:val="14"/>
                <w:szCs w:val="14"/>
              </w:rPr>
            </w:pPr>
          </w:p>
        </w:tc>
      </w:tr>
      <w:tr w:rsidR="00006C5B" w:rsidRPr="00B209C7" w14:paraId="6684496F" w14:textId="77777777" w:rsidTr="00006C5B">
        <w:trPr>
          <w:cnfStyle w:val="000000010000" w:firstRow="0" w:lastRow="0" w:firstColumn="0" w:lastColumn="0" w:oddVBand="0" w:evenVBand="0" w:oddHBand="0" w:evenHBand="1" w:firstRowFirstColumn="0" w:firstRowLastColumn="0" w:lastRowFirstColumn="0" w:lastRowLastColumn="0"/>
          <w:trHeight w:val="20"/>
        </w:trPr>
        <w:tc>
          <w:tcPr>
            <w:tcW w:w="1029" w:type="dxa"/>
            <w:hideMark/>
          </w:tcPr>
          <w:p w14:paraId="0482CD25" w14:textId="77777777" w:rsidR="00006C5B" w:rsidRPr="00B209C7" w:rsidRDefault="00006C5B" w:rsidP="00006C5B">
            <w:pPr>
              <w:jc w:val="left"/>
              <w:rPr>
                <w:color w:val="000000"/>
                <w:sz w:val="14"/>
                <w:szCs w:val="14"/>
              </w:rPr>
            </w:pPr>
            <w:r w:rsidRPr="00B209C7">
              <w:rPr>
                <w:color w:val="000000"/>
                <w:sz w:val="14"/>
                <w:szCs w:val="14"/>
              </w:rPr>
              <w:t> </w:t>
            </w:r>
          </w:p>
        </w:tc>
        <w:tc>
          <w:tcPr>
            <w:tcW w:w="3335" w:type="dxa"/>
            <w:gridSpan w:val="2"/>
            <w:hideMark/>
          </w:tcPr>
          <w:p w14:paraId="2904A616" w14:textId="77777777" w:rsidR="00006C5B" w:rsidRPr="00B209C7" w:rsidRDefault="00006C5B" w:rsidP="00006C5B">
            <w:pPr>
              <w:jc w:val="left"/>
              <w:rPr>
                <w:color w:val="000000"/>
                <w:sz w:val="14"/>
                <w:szCs w:val="14"/>
              </w:rPr>
            </w:pPr>
            <w:r w:rsidRPr="00B209C7">
              <w:rPr>
                <w:color w:val="000000"/>
                <w:sz w:val="14"/>
                <w:szCs w:val="14"/>
              </w:rPr>
              <w:t> </w:t>
            </w:r>
          </w:p>
        </w:tc>
        <w:tc>
          <w:tcPr>
            <w:tcW w:w="728" w:type="dxa"/>
            <w:hideMark/>
          </w:tcPr>
          <w:p w14:paraId="326462D3" w14:textId="77777777" w:rsidR="00006C5B" w:rsidRPr="00B209C7" w:rsidRDefault="00006C5B" w:rsidP="00006C5B">
            <w:pPr>
              <w:jc w:val="center"/>
              <w:rPr>
                <w:color w:val="000000"/>
                <w:sz w:val="14"/>
                <w:szCs w:val="14"/>
              </w:rPr>
            </w:pPr>
          </w:p>
        </w:tc>
        <w:tc>
          <w:tcPr>
            <w:tcW w:w="1231" w:type="dxa"/>
            <w:hideMark/>
          </w:tcPr>
          <w:p w14:paraId="50300168" w14:textId="77777777" w:rsidR="00006C5B" w:rsidRPr="00B209C7" w:rsidRDefault="00006C5B" w:rsidP="00006C5B">
            <w:pPr>
              <w:jc w:val="center"/>
              <w:rPr>
                <w:color w:val="000000"/>
                <w:sz w:val="14"/>
                <w:szCs w:val="14"/>
              </w:rPr>
            </w:pPr>
          </w:p>
        </w:tc>
        <w:tc>
          <w:tcPr>
            <w:tcW w:w="1083" w:type="dxa"/>
            <w:hideMark/>
          </w:tcPr>
          <w:p w14:paraId="5CB2DAEE" w14:textId="77777777" w:rsidR="00006C5B" w:rsidRPr="00B209C7" w:rsidRDefault="00006C5B" w:rsidP="00006C5B">
            <w:pPr>
              <w:jc w:val="center"/>
              <w:rPr>
                <w:color w:val="000000"/>
                <w:sz w:val="14"/>
                <w:szCs w:val="14"/>
              </w:rPr>
            </w:pPr>
          </w:p>
        </w:tc>
        <w:tc>
          <w:tcPr>
            <w:tcW w:w="596" w:type="dxa"/>
            <w:hideMark/>
          </w:tcPr>
          <w:p w14:paraId="5485C8BB" w14:textId="77777777" w:rsidR="00006C5B" w:rsidRPr="00B209C7" w:rsidRDefault="00006C5B" w:rsidP="00006C5B">
            <w:pPr>
              <w:jc w:val="center"/>
              <w:rPr>
                <w:color w:val="000000"/>
                <w:sz w:val="14"/>
                <w:szCs w:val="14"/>
              </w:rPr>
            </w:pPr>
          </w:p>
        </w:tc>
        <w:tc>
          <w:tcPr>
            <w:tcW w:w="1149" w:type="dxa"/>
            <w:hideMark/>
          </w:tcPr>
          <w:p w14:paraId="2B7299D5" w14:textId="77777777" w:rsidR="00006C5B" w:rsidRPr="00B209C7" w:rsidRDefault="00006C5B" w:rsidP="00006C5B">
            <w:pPr>
              <w:jc w:val="center"/>
              <w:rPr>
                <w:color w:val="000000"/>
                <w:sz w:val="14"/>
                <w:szCs w:val="14"/>
              </w:rPr>
            </w:pPr>
          </w:p>
        </w:tc>
      </w:tr>
      <w:tr w:rsidR="00006C5B" w:rsidRPr="00B209C7" w14:paraId="369CC95B" w14:textId="77777777" w:rsidTr="00006C5B">
        <w:trPr>
          <w:trHeight w:val="20"/>
        </w:trPr>
        <w:tc>
          <w:tcPr>
            <w:tcW w:w="1029" w:type="dxa"/>
            <w:hideMark/>
          </w:tcPr>
          <w:p w14:paraId="7C0204FB" w14:textId="77777777" w:rsidR="00006C5B" w:rsidRPr="00B209C7" w:rsidRDefault="00006C5B" w:rsidP="00006C5B">
            <w:pPr>
              <w:jc w:val="left"/>
              <w:rPr>
                <w:color w:val="000000"/>
                <w:sz w:val="14"/>
                <w:szCs w:val="14"/>
              </w:rPr>
            </w:pPr>
            <w:r w:rsidRPr="00B209C7">
              <w:rPr>
                <w:color w:val="000000"/>
                <w:sz w:val="14"/>
                <w:szCs w:val="14"/>
              </w:rPr>
              <w:t>1512</w:t>
            </w:r>
          </w:p>
        </w:tc>
        <w:tc>
          <w:tcPr>
            <w:tcW w:w="3335" w:type="dxa"/>
            <w:gridSpan w:val="2"/>
            <w:hideMark/>
          </w:tcPr>
          <w:p w14:paraId="74861355" w14:textId="77777777" w:rsidR="00006C5B" w:rsidRPr="00B209C7" w:rsidRDefault="00006C5B" w:rsidP="00006C5B">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728" w:type="dxa"/>
            <w:hideMark/>
          </w:tcPr>
          <w:p w14:paraId="56A09159" w14:textId="77777777" w:rsidR="00006C5B" w:rsidRPr="00B209C7" w:rsidRDefault="00006C5B" w:rsidP="00006C5B">
            <w:pPr>
              <w:jc w:val="center"/>
              <w:rPr>
                <w:color w:val="000000"/>
                <w:sz w:val="14"/>
                <w:szCs w:val="14"/>
              </w:rPr>
            </w:pPr>
          </w:p>
        </w:tc>
        <w:tc>
          <w:tcPr>
            <w:tcW w:w="1231" w:type="dxa"/>
            <w:hideMark/>
          </w:tcPr>
          <w:p w14:paraId="68F4EBB4" w14:textId="77777777" w:rsidR="00006C5B" w:rsidRPr="00B209C7" w:rsidRDefault="00006C5B" w:rsidP="00006C5B">
            <w:pPr>
              <w:jc w:val="center"/>
              <w:rPr>
                <w:color w:val="000000"/>
                <w:sz w:val="14"/>
                <w:szCs w:val="14"/>
              </w:rPr>
            </w:pPr>
          </w:p>
        </w:tc>
        <w:tc>
          <w:tcPr>
            <w:tcW w:w="1083" w:type="dxa"/>
            <w:hideMark/>
          </w:tcPr>
          <w:p w14:paraId="17035992" w14:textId="77777777" w:rsidR="00006C5B" w:rsidRPr="00B209C7" w:rsidRDefault="00006C5B" w:rsidP="00006C5B">
            <w:pPr>
              <w:jc w:val="center"/>
              <w:rPr>
                <w:color w:val="000000"/>
                <w:sz w:val="14"/>
                <w:szCs w:val="14"/>
              </w:rPr>
            </w:pPr>
          </w:p>
        </w:tc>
        <w:tc>
          <w:tcPr>
            <w:tcW w:w="596" w:type="dxa"/>
            <w:hideMark/>
          </w:tcPr>
          <w:p w14:paraId="768FEF35" w14:textId="77777777" w:rsidR="00006C5B" w:rsidRPr="00B209C7" w:rsidRDefault="00006C5B" w:rsidP="00006C5B">
            <w:pPr>
              <w:jc w:val="center"/>
              <w:rPr>
                <w:color w:val="000000"/>
                <w:sz w:val="14"/>
                <w:szCs w:val="14"/>
              </w:rPr>
            </w:pPr>
          </w:p>
        </w:tc>
        <w:tc>
          <w:tcPr>
            <w:tcW w:w="1149" w:type="dxa"/>
            <w:hideMark/>
          </w:tcPr>
          <w:p w14:paraId="0AD8B4CD" w14:textId="77777777" w:rsidR="00006C5B" w:rsidRPr="00B209C7" w:rsidRDefault="00006C5B" w:rsidP="00006C5B">
            <w:pPr>
              <w:jc w:val="center"/>
              <w:rPr>
                <w:color w:val="000000"/>
                <w:sz w:val="14"/>
                <w:szCs w:val="14"/>
              </w:rPr>
            </w:pPr>
          </w:p>
        </w:tc>
      </w:tr>
      <w:tr w:rsidR="00006C5B" w:rsidRPr="00B209C7" w14:paraId="6EAA9609" w14:textId="77777777" w:rsidTr="00006C5B">
        <w:trPr>
          <w:cnfStyle w:val="000000010000" w:firstRow="0" w:lastRow="0" w:firstColumn="0" w:lastColumn="0" w:oddVBand="0" w:evenVBand="0" w:oddHBand="0" w:evenHBand="1" w:firstRowFirstColumn="0" w:firstRowLastColumn="0" w:lastRowFirstColumn="0" w:lastRowLastColumn="0"/>
          <w:trHeight w:val="20"/>
        </w:trPr>
        <w:tc>
          <w:tcPr>
            <w:tcW w:w="1029" w:type="dxa"/>
            <w:hideMark/>
          </w:tcPr>
          <w:p w14:paraId="37E57A55" w14:textId="77777777" w:rsidR="00006C5B" w:rsidRPr="00B209C7" w:rsidRDefault="00006C5B" w:rsidP="00006C5B">
            <w:pPr>
              <w:jc w:val="left"/>
              <w:rPr>
                <w:color w:val="000000"/>
                <w:sz w:val="14"/>
                <w:szCs w:val="14"/>
              </w:rPr>
            </w:pPr>
            <w:r w:rsidRPr="00B209C7">
              <w:rPr>
                <w:color w:val="000000"/>
                <w:sz w:val="14"/>
                <w:szCs w:val="14"/>
              </w:rPr>
              <w:t>15122100</w:t>
            </w:r>
          </w:p>
        </w:tc>
        <w:tc>
          <w:tcPr>
            <w:tcW w:w="3335" w:type="dxa"/>
            <w:gridSpan w:val="2"/>
            <w:hideMark/>
          </w:tcPr>
          <w:p w14:paraId="7992D349" w14:textId="77777777" w:rsidR="00006C5B" w:rsidRPr="00B209C7" w:rsidRDefault="00006C5B" w:rsidP="00006C5B">
            <w:pPr>
              <w:jc w:val="left"/>
              <w:rPr>
                <w:color w:val="000000"/>
                <w:sz w:val="14"/>
                <w:szCs w:val="14"/>
              </w:rPr>
            </w:pPr>
            <w:r w:rsidRPr="00B209C7">
              <w:rPr>
                <w:color w:val="000000"/>
                <w:sz w:val="14"/>
                <w:szCs w:val="14"/>
              </w:rPr>
              <w:t>-- Crude oil, whether or not gossypol has been removed</w:t>
            </w:r>
          </w:p>
        </w:tc>
        <w:tc>
          <w:tcPr>
            <w:tcW w:w="728" w:type="dxa"/>
            <w:hideMark/>
          </w:tcPr>
          <w:p w14:paraId="10C09182" w14:textId="77777777" w:rsidR="00006C5B" w:rsidRPr="00B209C7" w:rsidRDefault="00006C5B" w:rsidP="00006C5B">
            <w:pPr>
              <w:jc w:val="center"/>
              <w:rPr>
                <w:color w:val="000000"/>
                <w:sz w:val="14"/>
                <w:szCs w:val="14"/>
              </w:rPr>
            </w:pPr>
            <w:r w:rsidRPr="00B209C7">
              <w:rPr>
                <w:color w:val="000000"/>
                <w:sz w:val="14"/>
                <w:szCs w:val="14"/>
              </w:rPr>
              <w:t>61%</w:t>
            </w:r>
          </w:p>
        </w:tc>
        <w:tc>
          <w:tcPr>
            <w:tcW w:w="1231" w:type="dxa"/>
            <w:hideMark/>
          </w:tcPr>
          <w:p w14:paraId="469AD09D" w14:textId="77777777" w:rsidR="00006C5B" w:rsidRPr="00B209C7" w:rsidRDefault="00006C5B" w:rsidP="00006C5B">
            <w:pPr>
              <w:jc w:val="center"/>
              <w:rPr>
                <w:color w:val="000000"/>
                <w:sz w:val="14"/>
                <w:szCs w:val="14"/>
              </w:rPr>
            </w:pPr>
          </w:p>
        </w:tc>
        <w:tc>
          <w:tcPr>
            <w:tcW w:w="1083" w:type="dxa"/>
            <w:hideMark/>
          </w:tcPr>
          <w:p w14:paraId="3C41ED34" w14:textId="77777777" w:rsidR="00006C5B" w:rsidRPr="00B209C7" w:rsidRDefault="00006C5B" w:rsidP="00006C5B">
            <w:pPr>
              <w:jc w:val="center"/>
              <w:rPr>
                <w:color w:val="000000"/>
                <w:sz w:val="14"/>
                <w:szCs w:val="14"/>
              </w:rPr>
            </w:pPr>
          </w:p>
        </w:tc>
        <w:tc>
          <w:tcPr>
            <w:tcW w:w="596" w:type="dxa"/>
            <w:hideMark/>
          </w:tcPr>
          <w:p w14:paraId="4835B962" w14:textId="77777777" w:rsidR="00006C5B" w:rsidRPr="00B209C7" w:rsidRDefault="00006C5B" w:rsidP="00006C5B">
            <w:pPr>
              <w:jc w:val="center"/>
              <w:rPr>
                <w:color w:val="000000"/>
                <w:sz w:val="14"/>
                <w:szCs w:val="14"/>
              </w:rPr>
            </w:pPr>
          </w:p>
        </w:tc>
        <w:tc>
          <w:tcPr>
            <w:tcW w:w="1149" w:type="dxa"/>
            <w:hideMark/>
          </w:tcPr>
          <w:p w14:paraId="5015C81B" w14:textId="77777777" w:rsidR="00006C5B" w:rsidRPr="00B209C7" w:rsidRDefault="00006C5B" w:rsidP="00006C5B">
            <w:pPr>
              <w:jc w:val="center"/>
              <w:rPr>
                <w:color w:val="000000"/>
                <w:sz w:val="14"/>
                <w:szCs w:val="14"/>
              </w:rPr>
            </w:pPr>
          </w:p>
        </w:tc>
      </w:tr>
      <w:tr w:rsidR="00006C5B" w:rsidRPr="00B209C7" w14:paraId="6655F37D" w14:textId="77777777" w:rsidTr="00006C5B">
        <w:trPr>
          <w:trHeight w:val="20"/>
        </w:trPr>
        <w:tc>
          <w:tcPr>
            <w:tcW w:w="1029" w:type="dxa"/>
          </w:tcPr>
          <w:p w14:paraId="214ADC7F" w14:textId="77777777" w:rsidR="00006C5B" w:rsidRPr="00B209C7" w:rsidRDefault="00006C5B" w:rsidP="00006C5B">
            <w:pPr>
              <w:jc w:val="left"/>
              <w:rPr>
                <w:color w:val="000000"/>
                <w:sz w:val="14"/>
                <w:szCs w:val="14"/>
              </w:rPr>
            </w:pPr>
          </w:p>
        </w:tc>
        <w:tc>
          <w:tcPr>
            <w:tcW w:w="3335" w:type="dxa"/>
            <w:gridSpan w:val="2"/>
          </w:tcPr>
          <w:p w14:paraId="4FF9A61D" w14:textId="77777777" w:rsidR="00006C5B" w:rsidRPr="00B209C7" w:rsidRDefault="00006C5B" w:rsidP="00006C5B">
            <w:pPr>
              <w:jc w:val="left"/>
              <w:rPr>
                <w:color w:val="000000"/>
                <w:sz w:val="14"/>
                <w:szCs w:val="14"/>
              </w:rPr>
            </w:pPr>
          </w:p>
        </w:tc>
        <w:tc>
          <w:tcPr>
            <w:tcW w:w="728" w:type="dxa"/>
          </w:tcPr>
          <w:p w14:paraId="3766864B" w14:textId="77777777" w:rsidR="00006C5B" w:rsidRPr="00B209C7" w:rsidRDefault="00006C5B" w:rsidP="00006C5B">
            <w:pPr>
              <w:jc w:val="center"/>
              <w:rPr>
                <w:color w:val="000000"/>
                <w:sz w:val="14"/>
                <w:szCs w:val="14"/>
              </w:rPr>
            </w:pPr>
          </w:p>
        </w:tc>
        <w:tc>
          <w:tcPr>
            <w:tcW w:w="1231" w:type="dxa"/>
          </w:tcPr>
          <w:p w14:paraId="733ACA54" w14:textId="77777777" w:rsidR="00006C5B" w:rsidRPr="00B209C7" w:rsidRDefault="00006C5B" w:rsidP="00006C5B">
            <w:pPr>
              <w:jc w:val="center"/>
              <w:rPr>
                <w:color w:val="000000"/>
                <w:sz w:val="14"/>
                <w:szCs w:val="14"/>
              </w:rPr>
            </w:pPr>
          </w:p>
        </w:tc>
        <w:tc>
          <w:tcPr>
            <w:tcW w:w="1083" w:type="dxa"/>
          </w:tcPr>
          <w:p w14:paraId="3170E59D" w14:textId="77777777" w:rsidR="00006C5B" w:rsidRPr="00B209C7" w:rsidRDefault="00006C5B" w:rsidP="00006C5B">
            <w:pPr>
              <w:jc w:val="center"/>
              <w:rPr>
                <w:color w:val="000000"/>
                <w:sz w:val="14"/>
                <w:szCs w:val="14"/>
                <w:vertAlign w:val="superscript"/>
              </w:rPr>
            </w:pPr>
            <w:r w:rsidRPr="00B209C7">
              <w:rPr>
                <w:color w:val="000000"/>
                <w:sz w:val="14"/>
                <w:szCs w:val="14"/>
              </w:rPr>
              <w:t>15122110</w:t>
            </w:r>
            <w:r w:rsidRPr="00B209C7">
              <w:rPr>
                <w:color w:val="000000"/>
                <w:sz w:val="14"/>
                <w:szCs w:val="14"/>
                <w:vertAlign w:val="superscript"/>
              </w:rPr>
              <w:t>1</w:t>
            </w:r>
          </w:p>
        </w:tc>
        <w:tc>
          <w:tcPr>
            <w:tcW w:w="596" w:type="dxa"/>
          </w:tcPr>
          <w:p w14:paraId="53257D7E" w14:textId="77777777" w:rsidR="00006C5B" w:rsidRPr="00B209C7" w:rsidRDefault="00006C5B" w:rsidP="00006C5B">
            <w:pPr>
              <w:jc w:val="center"/>
            </w:pPr>
            <w:r w:rsidRPr="00B209C7">
              <w:rPr>
                <w:color w:val="000000"/>
                <w:sz w:val="14"/>
                <w:szCs w:val="14"/>
              </w:rPr>
              <w:t>10%</w:t>
            </w:r>
          </w:p>
        </w:tc>
        <w:tc>
          <w:tcPr>
            <w:tcW w:w="1149" w:type="dxa"/>
          </w:tcPr>
          <w:p w14:paraId="604C3339" w14:textId="77777777" w:rsidR="00006C5B" w:rsidRPr="00B209C7" w:rsidRDefault="00006C5B" w:rsidP="00006C5B">
            <w:pPr>
              <w:jc w:val="center"/>
              <w:rPr>
                <w:color w:val="000000"/>
                <w:sz w:val="14"/>
                <w:szCs w:val="14"/>
              </w:rPr>
            </w:pPr>
          </w:p>
        </w:tc>
      </w:tr>
      <w:tr w:rsidR="00006C5B" w:rsidRPr="00B209C7" w14:paraId="36F52E0B" w14:textId="77777777" w:rsidTr="00006C5B">
        <w:trPr>
          <w:cnfStyle w:val="000000010000" w:firstRow="0" w:lastRow="0" w:firstColumn="0" w:lastColumn="0" w:oddVBand="0" w:evenVBand="0" w:oddHBand="0" w:evenHBand="1" w:firstRowFirstColumn="0" w:firstRowLastColumn="0" w:lastRowFirstColumn="0" w:lastRowLastColumn="0"/>
          <w:trHeight w:val="20"/>
        </w:trPr>
        <w:tc>
          <w:tcPr>
            <w:tcW w:w="1029" w:type="dxa"/>
          </w:tcPr>
          <w:p w14:paraId="0A6ADDD4" w14:textId="77777777" w:rsidR="00006C5B" w:rsidRPr="00B209C7" w:rsidRDefault="00006C5B" w:rsidP="00006C5B">
            <w:pPr>
              <w:jc w:val="left"/>
              <w:rPr>
                <w:color w:val="000000"/>
                <w:sz w:val="14"/>
                <w:szCs w:val="14"/>
              </w:rPr>
            </w:pPr>
          </w:p>
        </w:tc>
        <w:tc>
          <w:tcPr>
            <w:tcW w:w="3335" w:type="dxa"/>
            <w:gridSpan w:val="2"/>
          </w:tcPr>
          <w:p w14:paraId="40CCB235" w14:textId="77777777" w:rsidR="00006C5B" w:rsidRPr="00B209C7" w:rsidRDefault="00006C5B" w:rsidP="00006C5B">
            <w:pPr>
              <w:jc w:val="left"/>
              <w:rPr>
                <w:color w:val="000000"/>
                <w:sz w:val="14"/>
                <w:szCs w:val="14"/>
              </w:rPr>
            </w:pPr>
          </w:p>
        </w:tc>
        <w:tc>
          <w:tcPr>
            <w:tcW w:w="728" w:type="dxa"/>
          </w:tcPr>
          <w:p w14:paraId="07DD6AD5" w14:textId="77777777" w:rsidR="00006C5B" w:rsidRPr="00B209C7" w:rsidRDefault="00006C5B" w:rsidP="00006C5B">
            <w:pPr>
              <w:jc w:val="center"/>
              <w:rPr>
                <w:color w:val="000000"/>
                <w:sz w:val="14"/>
                <w:szCs w:val="14"/>
              </w:rPr>
            </w:pPr>
          </w:p>
        </w:tc>
        <w:tc>
          <w:tcPr>
            <w:tcW w:w="1231" w:type="dxa"/>
          </w:tcPr>
          <w:p w14:paraId="54581D1B" w14:textId="77777777" w:rsidR="00006C5B" w:rsidRPr="00B209C7" w:rsidRDefault="00006C5B" w:rsidP="00006C5B">
            <w:pPr>
              <w:jc w:val="center"/>
              <w:rPr>
                <w:color w:val="000000"/>
                <w:sz w:val="14"/>
                <w:szCs w:val="14"/>
              </w:rPr>
            </w:pPr>
          </w:p>
        </w:tc>
        <w:tc>
          <w:tcPr>
            <w:tcW w:w="1083" w:type="dxa"/>
          </w:tcPr>
          <w:p w14:paraId="536189B2" w14:textId="77777777" w:rsidR="00006C5B" w:rsidRPr="00B209C7" w:rsidRDefault="00006C5B" w:rsidP="00006C5B">
            <w:pPr>
              <w:jc w:val="center"/>
              <w:rPr>
                <w:color w:val="000000"/>
                <w:sz w:val="14"/>
                <w:szCs w:val="14"/>
                <w:vertAlign w:val="superscript"/>
              </w:rPr>
            </w:pPr>
            <w:r w:rsidRPr="00B209C7">
              <w:rPr>
                <w:color w:val="000000"/>
                <w:sz w:val="14"/>
                <w:szCs w:val="14"/>
              </w:rPr>
              <w:t>15122190</w:t>
            </w:r>
            <w:r w:rsidRPr="00B209C7">
              <w:rPr>
                <w:color w:val="000000"/>
                <w:sz w:val="14"/>
                <w:szCs w:val="14"/>
                <w:vertAlign w:val="superscript"/>
              </w:rPr>
              <w:t>2</w:t>
            </w:r>
          </w:p>
        </w:tc>
        <w:tc>
          <w:tcPr>
            <w:tcW w:w="596" w:type="dxa"/>
          </w:tcPr>
          <w:p w14:paraId="5FEC594A" w14:textId="77777777" w:rsidR="00006C5B" w:rsidRPr="00B209C7" w:rsidRDefault="00006C5B" w:rsidP="00006C5B">
            <w:pPr>
              <w:jc w:val="center"/>
            </w:pPr>
            <w:r w:rsidRPr="00B209C7">
              <w:rPr>
                <w:color w:val="000000"/>
                <w:sz w:val="14"/>
                <w:szCs w:val="14"/>
              </w:rPr>
              <w:t>10%</w:t>
            </w:r>
          </w:p>
        </w:tc>
        <w:tc>
          <w:tcPr>
            <w:tcW w:w="1149" w:type="dxa"/>
          </w:tcPr>
          <w:p w14:paraId="092A4DBE" w14:textId="77777777" w:rsidR="00006C5B" w:rsidRPr="00B209C7" w:rsidRDefault="00006C5B" w:rsidP="00006C5B">
            <w:pPr>
              <w:jc w:val="center"/>
              <w:rPr>
                <w:color w:val="000000"/>
                <w:sz w:val="14"/>
                <w:szCs w:val="14"/>
              </w:rPr>
            </w:pPr>
          </w:p>
        </w:tc>
      </w:tr>
      <w:tr w:rsidR="00006C5B" w:rsidRPr="00B209C7" w14:paraId="011FF1CA" w14:textId="77777777" w:rsidTr="00006C5B">
        <w:trPr>
          <w:trHeight w:val="20"/>
        </w:trPr>
        <w:tc>
          <w:tcPr>
            <w:tcW w:w="1029" w:type="dxa"/>
            <w:hideMark/>
          </w:tcPr>
          <w:p w14:paraId="76F4226D" w14:textId="77777777" w:rsidR="00006C5B" w:rsidRPr="00B209C7" w:rsidRDefault="00006C5B" w:rsidP="00006C5B">
            <w:pPr>
              <w:jc w:val="left"/>
              <w:rPr>
                <w:color w:val="000000"/>
                <w:sz w:val="14"/>
                <w:szCs w:val="14"/>
              </w:rPr>
            </w:pPr>
            <w:r w:rsidRPr="00B209C7">
              <w:rPr>
                <w:color w:val="000000"/>
                <w:sz w:val="14"/>
                <w:szCs w:val="14"/>
              </w:rPr>
              <w:t>15122900</w:t>
            </w:r>
          </w:p>
        </w:tc>
        <w:tc>
          <w:tcPr>
            <w:tcW w:w="3335" w:type="dxa"/>
            <w:gridSpan w:val="2"/>
            <w:hideMark/>
          </w:tcPr>
          <w:p w14:paraId="0ED9A5EA" w14:textId="77777777" w:rsidR="00006C5B" w:rsidRPr="00B209C7" w:rsidRDefault="00006C5B" w:rsidP="00006C5B">
            <w:pPr>
              <w:jc w:val="left"/>
              <w:rPr>
                <w:color w:val="000000"/>
                <w:sz w:val="14"/>
                <w:szCs w:val="14"/>
              </w:rPr>
            </w:pPr>
            <w:r w:rsidRPr="00B209C7">
              <w:rPr>
                <w:color w:val="000000"/>
                <w:sz w:val="14"/>
                <w:szCs w:val="14"/>
              </w:rPr>
              <w:t>-- Other</w:t>
            </w:r>
          </w:p>
        </w:tc>
        <w:tc>
          <w:tcPr>
            <w:tcW w:w="728" w:type="dxa"/>
            <w:hideMark/>
          </w:tcPr>
          <w:p w14:paraId="4EBEAE4A" w14:textId="77777777" w:rsidR="00006C5B" w:rsidRPr="00B209C7" w:rsidRDefault="00006C5B" w:rsidP="00006C5B">
            <w:pPr>
              <w:jc w:val="center"/>
              <w:rPr>
                <w:color w:val="000000"/>
                <w:sz w:val="14"/>
                <w:szCs w:val="14"/>
              </w:rPr>
            </w:pPr>
            <w:r w:rsidRPr="00B209C7">
              <w:rPr>
                <w:color w:val="000000"/>
                <w:sz w:val="14"/>
                <w:szCs w:val="14"/>
              </w:rPr>
              <w:t>61%</w:t>
            </w:r>
          </w:p>
        </w:tc>
        <w:tc>
          <w:tcPr>
            <w:tcW w:w="1231" w:type="dxa"/>
            <w:hideMark/>
          </w:tcPr>
          <w:p w14:paraId="04313423" w14:textId="77777777" w:rsidR="00006C5B" w:rsidRPr="00B209C7" w:rsidRDefault="00006C5B" w:rsidP="00006C5B">
            <w:pPr>
              <w:jc w:val="center"/>
              <w:rPr>
                <w:color w:val="000000"/>
                <w:sz w:val="14"/>
                <w:szCs w:val="14"/>
              </w:rPr>
            </w:pPr>
          </w:p>
        </w:tc>
        <w:tc>
          <w:tcPr>
            <w:tcW w:w="1083" w:type="dxa"/>
            <w:hideMark/>
          </w:tcPr>
          <w:p w14:paraId="6EA9E1BA" w14:textId="77777777" w:rsidR="00006C5B" w:rsidRPr="00B209C7" w:rsidRDefault="00006C5B" w:rsidP="00006C5B">
            <w:pPr>
              <w:jc w:val="center"/>
              <w:rPr>
                <w:color w:val="000000"/>
                <w:sz w:val="14"/>
                <w:szCs w:val="14"/>
              </w:rPr>
            </w:pPr>
          </w:p>
        </w:tc>
        <w:tc>
          <w:tcPr>
            <w:tcW w:w="596" w:type="dxa"/>
            <w:hideMark/>
          </w:tcPr>
          <w:p w14:paraId="0645938F" w14:textId="77777777" w:rsidR="00006C5B" w:rsidRPr="00B209C7" w:rsidRDefault="00006C5B" w:rsidP="00006C5B">
            <w:pPr>
              <w:jc w:val="center"/>
              <w:rPr>
                <w:color w:val="000000"/>
                <w:sz w:val="14"/>
                <w:szCs w:val="14"/>
              </w:rPr>
            </w:pPr>
          </w:p>
        </w:tc>
        <w:tc>
          <w:tcPr>
            <w:tcW w:w="1149" w:type="dxa"/>
            <w:hideMark/>
          </w:tcPr>
          <w:p w14:paraId="363A9982" w14:textId="77777777" w:rsidR="00006C5B" w:rsidRPr="00B209C7" w:rsidRDefault="00006C5B" w:rsidP="00006C5B">
            <w:pPr>
              <w:jc w:val="center"/>
              <w:rPr>
                <w:color w:val="000000"/>
                <w:sz w:val="14"/>
                <w:szCs w:val="14"/>
              </w:rPr>
            </w:pPr>
          </w:p>
        </w:tc>
      </w:tr>
      <w:tr w:rsidR="00006C5B" w:rsidRPr="00B209C7" w14:paraId="6E8F96C2" w14:textId="77777777" w:rsidTr="00006C5B">
        <w:trPr>
          <w:cnfStyle w:val="000000010000" w:firstRow="0" w:lastRow="0" w:firstColumn="0" w:lastColumn="0" w:oddVBand="0" w:evenVBand="0" w:oddHBand="0" w:evenHBand="1" w:firstRowFirstColumn="0" w:firstRowLastColumn="0" w:lastRowFirstColumn="0" w:lastRowLastColumn="0"/>
          <w:trHeight w:val="20"/>
        </w:trPr>
        <w:tc>
          <w:tcPr>
            <w:tcW w:w="1029" w:type="dxa"/>
            <w:hideMark/>
          </w:tcPr>
          <w:p w14:paraId="418B7287" w14:textId="77777777" w:rsidR="00006C5B" w:rsidRPr="00B209C7" w:rsidRDefault="00006C5B" w:rsidP="00006C5B">
            <w:pPr>
              <w:jc w:val="left"/>
              <w:rPr>
                <w:color w:val="000000"/>
                <w:sz w:val="14"/>
                <w:szCs w:val="14"/>
              </w:rPr>
            </w:pPr>
            <w:r w:rsidRPr="00B209C7">
              <w:rPr>
                <w:color w:val="000000"/>
                <w:sz w:val="14"/>
                <w:szCs w:val="14"/>
              </w:rPr>
              <w:t> </w:t>
            </w:r>
          </w:p>
        </w:tc>
        <w:tc>
          <w:tcPr>
            <w:tcW w:w="3335" w:type="dxa"/>
            <w:gridSpan w:val="2"/>
            <w:hideMark/>
          </w:tcPr>
          <w:p w14:paraId="1DB57BF7" w14:textId="77777777" w:rsidR="00006C5B" w:rsidRPr="00B209C7" w:rsidRDefault="00006C5B" w:rsidP="00006C5B">
            <w:pPr>
              <w:jc w:val="left"/>
              <w:rPr>
                <w:color w:val="000000"/>
                <w:sz w:val="14"/>
                <w:szCs w:val="14"/>
              </w:rPr>
            </w:pPr>
            <w:r w:rsidRPr="00B209C7">
              <w:rPr>
                <w:color w:val="000000"/>
                <w:sz w:val="14"/>
                <w:szCs w:val="14"/>
              </w:rPr>
              <w:t> </w:t>
            </w:r>
          </w:p>
        </w:tc>
        <w:tc>
          <w:tcPr>
            <w:tcW w:w="728" w:type="dxa"/>
            <w:hideMark/>
          </w:tcPr>
          <w:p w14:paraId="56616648" w14:textId="77777777" w:rsidR="00006C5B" w:rsidRPr="00B209C7" w:rsidRDefault="00006C5B" w:rsidP="00006C5B">
            <w:pPr>
              <w:jc w:val="center"/>
              <w:rPr>
                <w:color w:val="000000"/>
                <w:sz w:val="14"/>
                <w:szCs w:val="14"/>
              </w:rPr>
            </w:pPr>
          </w:p>
        </w:tc>
        <w:tc>
          <w:tcPr>
            <w:tcW w:w="1231" w:type="dxa"/>
            <w:hideMark/>
          </w:tcPr>
          <w:p w14:paraId="719DB0CB" w14:textId="77777777" w:rsidR="00006C5B" w:rsidRPr="00B209C7" w:rsidRDefault="00006C5B" w:rsidP="00006C5B">
            <w:pPr>
              <w:jc w:val="center"/>
              <w:rPr>
                <w:color w:val="000000"/>
                <w:sz w:val="14"/>
                <w:szCs w:val="14"/>
              </w:rPr>
            </w:pPr>
          </w:p>
        </w:tc>
        <w:tc>
          <w:tcPr>
            <w:tcW w:w="1083" w:type="dxa"/>
            <w:hideMark/>
          </w:tcPr>
          <w:p w14:paraId="49945761" w14:textId="77777777" w:rsidR="00006C5B" w:rsidRPr="00B209C7" w:rsidRDefault="00006C5B" w:rsidP="00006C5B">
            <w:pPr>
              <w:jc w:val="center"/>
              <w:rPr>
                <w:color w:val="000000"/>
                <w:sz w:val="14"/>
                <w:szCs w:val="14"/>
                <w:vertAlign w:val="superscript"/>
              </w:rPr>
            </w:pPr>
            <w:r w:rsidRPr="00B209C7">
              <w:rPr>
                <w:color w:val="000000"/>
                <w:sz w:val="14"/>
                <w:szCs w:val="14"/>
              </w:rPr>
              <w:t>15122910</w:t>
            </w:r>
            <w:r w:rsidRPr="00B209C7">
              <w:rPr>
                <w:color w:val="000000"/>
                <w:sz w:val="14"/>
                <w:szCs w:val="14"/>
                <w:vertAlign w:val="superscript"/>
              </w:rPr>
              <w:t>3</w:t>
            </w:r>
          </w:p>
        </w:tc>
        <w:tc>
          <w:tcPr>
            <w:tcW w:w="596" w:type="dxa"/>
            <w:hideMark/>
          </w:tcPr>
          <w:p w14:paraId="5AE8F2FD" w14:textId="77777777" w:rsidR="00006C5B" w:rsidRPr="00B209C7" w:rsidRDefault="00006C5B" w:rsidP="00006C5B">
            <w:pPr>
              <w:jc w:val="center"/>
              <w:rPr>
                <w:color w:val="000000"/>
                <w:sz w:val="14"/>
                <w:szCs w:val="14"/>
              </w:rPr>
            </w:pPr>
            <w:r w:rsidRPr="00B209C7">
              <w:rPr>
                <w:color w:val="000000"/>
                <w:sz w:val="14"/>
                <w:szCs w:val="14"/>
              </w:rPr>
              <w:t>10%</w:t>
            </w:r>
          </w:p>
        </w:tc>
        <w:tc>
          <w:tcPr>
            <w:tcW w:w="1149" w:type="dxa"/>
            <w:hideMark/>
          </w:tcPr>
          <w:p w14:paraId="35BEAA14" w14:textId="77777777" w:rsidR="00006C5B" w:rsidRPr="00B209C7" w:rsidRDefault="00006C5B" w:rsidP="00006C5B">
            <w:pPr>
              <w:jc w:val="center"/>
              <w:rPr>
                <w:color w:val="000000"/>
                <w:sz w:val="14"/>
                <w:szCs w:val="14"/>
              </w:rPr>
            </w:pPr>
          </w:p>
        </w:tc>
      </w:tr>
      <w:tr w:rsidR="00006C5B" w:rsidRPr="00B209C7" w14:paraId="5AD2B6DE" w14:textId="77777777" w:rsidTr="00006C5B">
        <w:trPr>
          <w:trHeight w:val="20"/>
        </w:trPr>
        <w:tc>
          <w:tcPr>
            <w:tcW w:w="1029" w:type="dxa"/>
            <w:hideMark/>
          </w:tcPr>
          <w:p w14:paraId="159773FC" w14:textId="77777777" w:rsidR="00006C5B" w:rsidRPr="00B209C7" w:rsidRDefault="00006C5B" w:rsidP="00006C5B">
            <w:pPr>
              <w:jc w:val="left"/>
              <w:rPr>
                <w:color w:val="000000"/>
                <w:sz w:val="14"/>
                <w:szCs w:val="14"/>
              </w:rPr>
            </w:pPr>
            <w:r w:rsidRPr="00B209C7">
              <w:rPr>
                <w:color w:val="000000"/>
                <w:sz w:val="14"/>
                <w:szCs w:val="14"/>
              </w:rPr>
              <w:t> </w:t>
            </w:r>
          </w:p>
        </w:tc>
        <w:tc>
          <w:tcPr>
            <w:tcW w:w="3335" w:type="dxa"/>
            <w:gridSpan w:val="2"/>
            <w:hideMark/>
          </w:tcPr>
          <w:p w14:paraId="6E494669" w14:textId="77777777" w:rsidR="00006C5B" w:rsidRPr="00B209C7" w:rsidRDefault="00006C5B" w:rsidP="00006C5B">
            <w:pPr>
              <w:jc w:val="left"/>
              <w:rPr>
                <w:color w:val="000000"/>
                <w:sz w:val="14"/>
                <w:szCs w:val="14"/>
              </w:rPr>
            </w:pPr>
            <w:r w:rsidRPr="00B209C7">
              <w:rPr>
                <w:color w:val="000000"/>
                <w:sz w:val="14"/>
                <w:szCs w:val="14"/>
              </w:rPr>
              <w:t> </w:t>
            </w:r>
          </w:p>
        </w:tc>
        <w:tc>
          <w:tcPr>
            <w:tcW w:w="728" w:type="dxa"/>
            <w:hideMark/>
          </w:tcPr>
          <w:p w14:paraId="0C1F2F5F" w14:textId="77777777" w:rsidR="00006C5B" w:rsidRPr="00B209C7" w:rsidRDefault="00006C5B" w:rsidP="00006C5B">
            <w:pPr>
              <w:jc w:val="center"/>
              <w:rPr>
                <w:color w:val="000000"/>
                <w:sz w:val="14"/>
                <w:szCs w:val="14"/>
              </w:rPr>
            </w:pPr>
          </w:p>
        </w:tc>
        <w:tc>
          <w:tcPr>
            <w:tcW w:w="1231" w:type="dxa"/>
            <w:hideMark/>
          </w:tcPr>
          <w:p w14:paraId="2369017E" w14:textId="77777777" w:rsidR="00006C5B" w:rsidRPr="00B209C7" w:rsidRDefault="00006C5B" w:rsidP="00006C5B">
            <w:pPr>
              <w:jc w:val="center"/>
              <w:rPr>
                <w:color w:val="000000"/>
                <w:sz w:val="14"/>
                <w:szCs w:val="14"/>
              </w:rPr>
            </w:pPr>
          </w:p>
        </w:tc>
        <w:tc>
          <w:tcPr>
            <w:tcW w:w="1083" w:type="dxa"/>
            <w:hideMark/>
          </w:tcPr>
          <w:p w14:paraId="0E6AF82C" w14:textId="77777777" w:rsidR="00006C5B" w:rsidRPr="00B209C7" w:rsidRDefault="00006C5B" w:rsidP="00006C5B">
            <w:pPr>
              <w:jc w:val="center"/>
              <w:rPr>
                <w:color w:val="000000"/>
                <w:sz w:val="14"/>
                <w:szCs w:val="14"/>
                <w:vertAlign w:val="superscript"/>
              </w:rPr>
            </w:pPr>
            <w:r w:rsidRPr="00B209C7">
              <w:rPr>
                <w:color w:val="000000"/>
                <w:sz w:val="14"/>
                <w:szCs w:val="14"/>
              </w:rPr>
              <w:t>15122990</w:t>
            </w:r>
            <w:r w:rsidRPr="00B209C7">
              <w:rPr>
                <w:color w:val="000000"/>
                <w:sz w:val="14"/>
                <w:szCs w:val="14"/>
                <w:vertAlign w:val="superscript"/>
              </w:rPr>
              <w:t>4</w:t>
            </w:r>
          </w:p>
        </w:tc>
        <w:tc>
          <w:tcPr>
            <w:tcW w:w="596" w:type="dxa"/>
            <w:hideMark/>
          </w:tcPr>
          <w:p w14:paraId="38BF68B5" w14:textId="77777777" w:rsidR="00006C5B" w:rsidRPr="00B209C7" w:rsidRDefault="00006C5B" w:rsidP="00006C5B">
            <w:pPr>
              <w:jc w:val="center"/>
              <w:rPr>
                <w:color w:val="000000"/>
                <w:sz w:val="14"/>
                <w:szCs w:val="14"/>
              </w:rPr>
            </w:pPr>
            <w:r w:rsidRPr="00B209C7">
              <w:rPr>
                <w:color w:val="000000"/>
                <w:sz w:val="14"/>
                <w:szCs w:val="14"/>
              </w:rPr>
              <w:t>10%</w:t>
            </w:r>
          </w:p>
        </w:tc>
        <w:tc>
          <w:tcPr>
            <w:tcW w:w="1149" w:type="dxa"/>
            <w:hideMark/>
          </w:tcPr>
          <w:p w14:paraId="2220AE7D" w14:textId="77777777" w:rsidR="00006C5B" w:rsidRPr="00B209C7" w:rsidRDefault="00006C5B" w:rsidP="00006C5B">
            <w:pPr>
              <w:jc w:val="center"/>
              <w:rPr>
                <w:color w:val="000000"/>
                <w:sz w:val="14"/>
                <w:szCs w:val="14"/>
              </w:rPr>
            </w:pPr>
          </w:p>
        </w:tc>
      </w:tr>
      <w:tr w:rsidR="00006C5B" w:rsidRPr="00B209C7" w14:paraId="6EA66EAA" w14:textId="77777777" w:rsidTr="00006C5B">
        <w:trPr>
          <w:cnfStyle w:val="000000010000" w:firstRow="0" w:lastRow="0" w:firstColumn="0" w:lastColumn="0" w:oddVBand="0" w:evenVBand="0" w:oddHBand="0" w:evenHBand="1" w:firstRowFirstColumn="0" w:firstRowLastColumn="0" w:lastRowFirstColumn="0" w:lastRowLastColumn="0"/>
          <w:trHeight w:val="20"/>
        </w:trPr>
        <w:tc>
          <w:tcPr>
            <w:tcW w:w="1029" w:type="dxa"/>
            <w:hideMark/>
          </w:tcPr>
          <w:p w14:paraId="60BE4B19" w14:textId="77777777" w:rsidR="00006C5B" w:rsidRPr="00B209C7" w:rsidRDefault="00006C5B" w:rsidP="00006C5B">
            <w:pPr>
              <w:jc w:val="left"/>
              <w:rPr>
                <w:color w:val="000000"/>
                <w:sz w:val="14"/>
                <w:szCs w:val="14"/>
              </w:rPr>
            </w:pPr>
            <w:r w:rsidRPr="00B209C7">
              <w:rPr>
                <w:color w:val="000000"/>
                <w:sz w:val="14"/>
                <w:szCs w:val="14"/>
              </w:rPr>
              <w:t>1521</w:t>
            </w:r>
          </w:p>
        </w:tc>
        <w:tc>
          <w:tcPr>
            <w:tcW w:w="3335" w:type="dxa"/>
            <w:gridSpan w:val="2"/>
            <w:noWrap/>
            <w:hideMark/>
          </w:tcPr>
          <w:p w14:paraId="7F53DFDC" w14:textId="77777777" w:rsidR="00006C5B" w:rsidRPr="00B209C7" w:rsidRDefault="00006C5B" w:rsidP="00006C5B">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728" w:type="dxa"/>
            <w:hideMark/>
          </w:tcPr>
          <w:p w14:paraId="4FBFFCB2" w14:textId="77777777" w:rsidR="00006C5B" w:rsidRPr="00B209C7" w:rsidRDefault="00006C5B" w:rsidP="00006C5B">
            <w:pPr>
              <w:jc w:val="center"/>
              <w:rPr>
                <w:color w:val="000000"/>
                <w:sz w:val="14"/>
                <w:szCs w:val="14"/>
              </w:rPr>
            </w:pPr>
          </w:p>
        </w:tc>
        <w:tc>
          <w:tcPr>
            <w:tcW w:w="1231" w:type="dxa"/>
            <w:hideMark/>
          </w:tcPr>
          <w:p w14:paraId="134E2996" w14:textId="77777777" w:rsidR="00006C5B" w:rsidRPr="00B209C7" w:rsidRDefault="00006C5B" w:rsidP="00006C5B">
            <w:pPr>
              <w:jc w:val="center"/>
              <w:rPr>
                <w:color w:val="000000"/>
                <w:sz w:val="14"/>
                <w:szCs w:val="14"/>
              </w:rPr>
            </w:pPr>
          </w:p>
        </w:tc>
        <w:tc>
          <w:tcPr>
            <w:tcW w:w="1083" w:type="dxa"/>
            <w:hideMark/>
          </w:tcPr>
          <w:p w14:paraId="389E08B4" w14:textId="77777777" w:rsidR="00006C5B" w:rsidRPr="00B209C7" w:rsidRDefault="00006C5B" w:rsidP="00006C5B">
            <w:pPr>
              <w:jc w:val="center"/>
              <w:rPr>
                <w:color w:val="000000"/>
                <w:sz w:val="14"/>
                <w:szCs w:val="14"/>
              </w:rPr>
            </w:pPr>
          </w:p>
        </w:tc>
        <w:tc>
          <w:tcPr>
            <w:tcW w:w="596" w:type="dxa"/>
            <w:hideMark/>
          </w:tcPr>
          <w:p w14:paraId="21C0B77C" w14:textId="77777777" w:rsidR="00006C5B" w:rsidRPr="00B209C7" w:rsidRDefault="00006C5B" w:rsidP="00006C5B">
            <w:pPr>
              <w:jc w:val="center"/>
              <w:rPr>
                <w:color w:val="000000"/>
                <w:sz w:val="14"/>
                <w:szCs w:val="14"/>
              </w:rPr>
            </w:pPr>
          </w:p>
        </w:tc>
        <w:tc>
          <w:tcPr>
            <w:tcW w:w="1149" w:type="dxa"/>
            <w:hideMark/>
          </w:tcPr>
          <w:p w14:paraId="794BDE92" w14:textId="77777777" w:rsidR="00006C5B" w:rsidRPr="00B209C7" w:rsidRDefault="00006C5B" w:rsidP="00006C5B">
            <w:pPr>
              <w:jc w:val="center"/>
              <w:rPr>
                <w:color w:val="000000"/>
                <w:sz w:val="14"/>
                <w:szCs w:val="14"/>
              </w:rPr>
            </w:pPr>
          </w:p>
        </w:tc>
      </w:tr>
      <w:tr w:rsidR="00006C5B" w:rsidRPr="00B209C7" w14:paraId="16113F76" w14:textId="77777777" w:rsidTr="00006C5B">
        <w:trPr>
          <w:trHeight w:val="20"/>
        </w:trPr>
        <w:tc>
          <w:tcPr>
            <w:tcW w:w="1029" w:type="dxa"/>
            <w:hideMark/>
          </w:tcPr>
          <w:p w14:paraId="01F051B1" w14:textId="77777777" w:rsidR="00006C5B" w:rsidRPr="00B209C7" w:rsidRDefault="00006C5B" w:rsidP="00006C5B">
            <w:pPr>
              <w:jc w:val="left"/>
              <w:rPr>
                <w:color w:val="000000"/>
                <w:sz w:val="14"/>
                <w:szCs w:val="14"/>
              </w:rPr>
            </w:pPr>
            <w:r w:rsidRPr="00B209C7">
              <w:rPr>
                <w:color w:val="000000"/>
                <w:sz w:val="14"/>
                <w:szCs w:val="14"/>
              </w:rPr>
              <w:t>152110</w:t>
            </w:r>
          </w:p>
        </w:tc>
        <w:tc>
          <w:tcPr>
            <w:tcW w:w="3335" w:type="dxa"/>
            <w:gridSpan w:val="2"/>
            <w:hideMark/>
          </w:tcPr>
          <w:p w14:paraId="7B7AB65C" w14:textId="77777777" w:rsidR="00006C5B" w:rsidRPr="00B209C7" w:rsidRDefault="00006C5B" w:rsidP="00006C5B">
            <w:pPr>
              <w:jc w:val="left"/>
              <w:rPr>
                <w:color w:val="000000"/>
                <w:sz w:val="14"/>
                <w:szCs w:val="14"/>
              </w:rPr>
            </w:pPr>
            <w:r w:rsidRPr="00B209C7">
              <w:rPr>
                <w:color w:val="000000"/>
                <w:sz w:val="14"/>
                <w:szCs w:val="14"/>
              </w:rPr>
              <w:t>- Vegetable waxes</w:t>
            </w:r>
          </w:p>
        </w:tc>
        <w:tc>
          <w:tcPr>
            <w:tcW w:w="728" w:type="dxa"/>
            <w:hideMark/>
          </w:tcPr>
          <w:p w14:paraId="2DB2D712" w14:textId="77777777" w:rsidR="00006C5B" w:rsidRPr="00B209C7" w:rsidRDefault="00006C5B" w:rsidP="00006C5B">
            <w:pPr>
              <w:jc w:val="center"/>
              <w:rPr>
                <w:color w:val="000000"/>
                <w:sz w:val="14"/>
                <w:szCs w:val="14"/>
              </w:rPr>
            </w:pPr>
          </w:p>
        </w:tc>
        <w:tc>
          <w:tcPr>
            <w:tcW w:w="1231" w:type="dxa"/>
            <w:hideMark/>
          </w:tcPr>
          <w:p w14:paraId="40F18A75" w14:textId="77777777" w:rsidR="00006C5B" w:rsidRPr="00B209C7" w:rsidRDefault="00006C5B" w:rsidP="00006C5B">
            <w:pPr>
              <w:jc w:val="center"/>
              <w:rPr>
                <w:color w:val="000000"/>
                <w:sz w:val="14"/>
                <w:szCs w:val="14"/>
              </w:rPr>
            </w:pPr>
          </w:p>
        </w:tc>
        <w:tc>
          <w:tcPr>
            <w:tcW w:w="1083" w:type="dxa"/>
            <w:hideMark/>
          </w:tcPr>
          <w:p w14:paraId="0D5977D5" w14:textId="77777777" w:rsidR="00006C5B" w:rsidRPr="00B209C7" w:rsidRDefault="00006C5B" w:rsidP="00006C5B">
            <w:pPr>
              <w:jc w:val="center"/>
              <w:rPr>
                <w:color w:val="000000"/>
                <w:sz w:val="14"/>
                <w:szCs w:val="14"/>
              </w:rPr>
            </w:pPr>
          </w:p>
        </w:tc>
        <w:tc>
          <w:tcPr>
            <w:tcW w:w="596" w:type="dxa"/>
            <w:hideMark/>
          </w:tcPr>
          <w:p w14:paraId="3C56EB3D" w14:textId="77777777" w:rsidR="00006C5B" w:rsidRPr="00B209C7" w:rsidRDefault="00006C5B" w:rsidP="00006C5B">
            <w:pPr>
              <w:jc w:val="center"/>
              <w:rPr>
                <w:color w:val="000000"/>
                <w:sz w:val="14"/>
                <w:szCs w:val="14"/>
              </w:rPr>
            </w:pPr>
          </w:p>
        </w:tc>
        <w:tc>
          <w:tcPr>
            <w:tcW w:w="1149" w:type="dxa"/>
            <w:hideMark/>
          </w:tcPr>
          <w:p w14:paraId="6D8B5A39" w14:textId="77777777" w:rsidR="00006C5B" w:rsidRPr="00B209C7" w:rsidRDefault="00006C5B" w:rsidP="00006C5B">
            <w:pPr>
              <w:jc w:val="center"/>
              <w:rPr>
                <w:color w:val="000000"/>
                <w:sz w:val="14"/>
                <w:szCs w:val="14"/>
              </w:rPr>
            </w:pPr>
          </w:p>
        </w:tc>
      </w:tr>
      <w:tr w:rsidR="00006C5B" w:rsidRPr="00B209C7" w14:paraId="45ADDD02" w14:textId="77777777" w:rsidTr="00006C5B">
        <w:trPr>
          <w:cnfStyle w:val="000000010000" w:firstRow="0" w:lastRow="0" w:firstColumn="0" w:lastColumn="0" w:oddVBand="0" w:evenVBand="0" w:oddHBand="0" w:evenHBand="1" w:firstRowFirstColumn="0" w:firstRowLastColumn="0" w:lastRowFirstColumn="0" w:lastRowLastColumn="0"/>
          <w:trHeight w:val="20"/>
        </w:trPr>
        <w:tc>
          <w:tcPr>
            <w:tcW w:w="1029" w:type="dxa"/>
            <w:hideMark/>
          </w:tcPr>
          <w:p w14:paraId="2EBC43FF" w14:textId="77777777" w:rsidR="00006C5B" w:rsidRPr="00B209C7" w:rsidRDefault="00006C5B" w:rsidP="00006C5B">
            <w:pPr>
              <w:jc w:val="left"/>
              <w:rPr>
                <w:color w:val="000000"/>
                <w:sz w:val="14"/>
                <w:szCs w:val="14"/>
              </w:rPr>
            </w:pPr>
            <w:r w:rsidRPr="00B209C7">
              <w:rPr>
                <w:color w:val="000000"/>
                <w:sz w:val="14"/>
                <w:szCs w:val="14"/>
              </w:rPr>
              <w:t>15211010</w:t>
            </w:r>
          </w:p>
        </w:tc>
        <w:tc>
          <w:tcPr>
            <w:tcW w:w="3335" w:type="dxa"/>
            <w:gridSpan w:val="2"/>
            <w:hideMark/>
          </w:tcPr>
          <w:p w14:paraId="078954F9" w14:textId="77777777" w:rsidR="00006C5B" w:rsidRPr="00B209C7" w:rsidRDefault="00006C5B" w:rsidP="00006C5B">
            <w:pPr>
              <w:jc w:val="left"/>
              <w:rPr>
                <w:color w:val="000000"/>
                <w:sz w:val="14"/>
                <w:szCs w:val="14"/>
              </w:rPr>
            </w:pPr>
            <w:r w:rsidRPr="00B209C7">
              <w:rPr>
                <w:color w:val="000000"/>
                <w:sz w:val="14"/>
                <w:szCs w:val="14"/>
              </w:rPr>
              <w:t>-- Carnauba wax</w:t>
            </w:r>
          </w:p>
        </w:tc>
        <w:tc>
          <w:tcPr>
            <w:tcW w:w="728" w:type="dxa"/>
            <w:hideMark/>
          </w:tcPr>
          <w:p w14:paraId="3A8D84F0" w14:textId="77777777" w:rsidR="00006C5B" w:rsidRPr="00B209C7" w:rsidRDefault="00006C5B" w:rsidP="00006C5B">
            <w:pPr>
              <w:jc w:val="center"/>
              <w:rPr>
                <w:color w:val="000000"/>
                <w:sz w:val="14"/>
                <w:szCs w:val="14"/>
              </w:rPr>
            </w:pPr>
            <w:r w:rsidRPr="00B209C7">
              <w:rPr>
                <w:color w:val="000000"/>
                <w:sz w:val="14"/>
                <w:szCs w:val="14"/>
              </w:rPr>
              <w:t>0%</w:t>
            </w:r>
          </w:p>
        </w:tc>
        <w:tc>
          <w:tcPr>
            <w:tcW w:w="1231" w:type="dxa"/>
            <w:hideMark/>
          </w:tcPr>
          <w:p w14:paraId="6231B2AB" w14:textId="77777777" w:rsidR="00006C5B" w:rsidRPr="00B209C7" w:rsidRDefault="00006C5B" w:rsidP="00006C5B">
            <w:pPr>
              <w:jc w:val="center"/>
              <w:rPr>
                <w:color w:val="000000"/>
                <w:sz w:val="14"/>
                <w:szCs w:val="14"/>
              </w:rPr>
            </w:pPr>
          </w:p>
        </w:tc>
        <w:tc>
          <w:tcPr>
            <w:tcW w:w="1083" w:type="dxa"/>
            <w:hideMark/>
          </w:tcPr>
          <w:p w14:paraId="27A02EE7" w14:textId="77777777" w:rsidR="00006C5B" w:rsidRPr="00B209C7" w:rsidRDefault="00006C5B" w:rsidP="00006C5B">
            <w:pPr>
              <w:jc w:val="center"/>
              <w:rPr>
                <w:color w:val="000000"/>
                <w:sz w:val="14"/>
                <w:szCs w:val="14"/>
              </w:rPr>
            </w:pPr>
            <w:r w:rsidRPr="00B209C7">
              <w:rPr>
                <w:color w:val="000000"/>
                <w:sz w:val="14"/>
                <w:szCs w:val="14"/>
              </w:rPr>
              <w:t>15211010</w:t>
            </w:r>
          </w:p>
        </w:tc>
        <w:tc>
          <w:tcPr>
            <w:tcW w:w="596" w:type="dxa"/>
            <w:hideMark/>
          </w:tcPr>
          <w:p w14:paraId="47341328" w14:textId="77777777" w:rsidR="00006C5B" w:rsidRPr="00B209C7" w:rsidRDefault="00006C5B" w:rsidP="00006C5B">
            <w:pPr>
              <w:jc w:val="center"/>
              <w:rPr>
                <w:color w:val="000000"/>
                <w:sz w:val="14"/>
                <w:szCs w:val="14"/>
              </w:rPr>
            </w:pPr>
            <w:r w:rsidRPr="00B209C7">
              <w:rPr>
                <w:color w:val="000000"/>
                <w:sz w:val="14"/>
                <w:szCs w:val="14"/>
              </w:rPr>
              <w:t>0%</w:t>
            </w:r>
          </w:p>
        </w:tc>
        <w:tc>
          <w:tcPr>
            <w:tcW w:w="1149" w:type="dxa"/>
            <w:hideMark/>
          </w:tcPr>
          <w:p w14:paraId="33CFCB0F" w14:textId="77777777" w:rsidR="00006C5B" w:rsidRPr="00B209C7" w:rsidRDefault="00006C5B" w:rsidP="00006C5B">
            <w:pPr>
              <w:jc w:val="center"/>
              <w:rPr>
                <w:color w:val="000000"/>
                <w:sz w:val="14"/>
                <w:szCs w:val="14"/>
              </w:rPr>
            </w:pPr>
          </w:p>
        </w:tc>
      </w:tr>
      <w:tr w:rsidR="00006C5B" w:rsidRPr="00B209C7" w14:paraId="1574C83B" w14:textId="77777777" w:rsidTr="00006C5B">
        <w:trPr>
          <w:trHeight w:val="20"/>
        </w:trPr>
        <w:tc>
          <w:tcPr>
            <w:tcW w:w="1029" w:type="dxa"/>
            <w:hideMark/>
          </w:tcPr>
          <w:p w14:paraId="3A047868" w14:textId="77777777" w:rsidR="00006C5B" w:rsidRPr="00B209C7" w:rsidRDefault="00006C5B" w:rsidP="00006C5B">
            <w:pPr>
              <w:jc w:val="left"/>
              <w:rPr>
                <w:color w:val="000000"/>
                <w:sz w:val="14"/>
                <w:szCs w:val="14"/>
              </w:rPr>
            </w:pPr>
            <w:r w:rsidRPr="00B209C7">
              <w:rPr>
                <w:color w:val="000000"/>
                <w:sz w:val="14"/>
                <w:szCs w:val="14"/>
              </w:rPr>
              <w:t>15211090</w:t>
            </w:r>
          </w:p>
        </w:tc>
        <w:tc>
          <w:tcPr>
            <w:tcW w:w="3335" w:type="dxa"/>
            <w:gridSpan w:val="2"/>
            <w:hideMark/>
          </w:tcPr>
          <w:p w14:paraId="588C1016" w14:textId="77777777" w:rsidR="00006C5B" w:rsidRPr="00B209C7" w:rsidRDefault="00006C5B" w:rsidP="00006C5B">
            <w:pPr>
              <w:jc w:val="left"/>
              <w:rPr>
                <w:color w:val="000000"/>
                <w:sz w:val="14"/>
                <w:szCs w:val="14"/>
              </w:rPr>
            </w:pPr>
            <w:r w:rsidRPr="00B209C7">
              <w:rPr>
                <w:color w:val="000000"/>
                <w:sz w:val="14"/>
                <w:szCs w:val="14"/>
              </w:rPr>
              <w:t>-- Other</w:t>
            </w:r>
          </w:p>
        </w:tc>
        <w:tc>
          <w:tcPr>
            <w:tcW w:w="728" w:type="dxa"/>
            <w:hideMark/>
          </w:tcPr>
          <w:p w14:paraId="105201D3" w14:textId="77777777" w:rsidR="00006C5B" w:rsidRPr="00B209C7" w:rsidRDefault="00006C5B" w:rsidP="00006C5B">
            <w:pPr>
              <w:jc w:val="center"/>
              <w:rPr>
                <w:color w:val="000000"/>
                <w:sz w:val="14"/>
                <w:szCs w:val="14"/>
              </w:rPr>
            </w:pPr>
            <w:r w:rsidRPr="00B209C7">
              <w:rPr>
                <w:color w:val="000000"/>
                <w:sz w:val="14"/>
                <w:szCs w:val="14"/>
              </w:rPr>
              <w:t>12%</w:t>
            </w:r>
          </w:p>
        </w:tc>
        <w:tc>
          <w:tcPr>
            <w:tcW w:w="1231" w:type="dxa"/>
            <w:hideMark/>
          </w:tcPr>
          <w:p w14:paraId="351CA95C" w14:textId="77777777" w:rsidR="00006C5B" w:rsidRPr="00B209C7" w:rsidRDefault="00006C5B" w:rsidP="00006C5B">
            <w:pPr>
              <w:jc w:val="center"/>
              <w:rPr>
                <w:color w:val="000000"/>
                <w:sz w:val="14"/>
                <w:szCs w:val="14"/>
              </w:rPr>
            </w:pPr>
          </w:p>
        </w:tc>
        <w:tc>
          <w:tcPr>
            <w:tcW w:w="1083" w:type="dxa"/>
            <w:hideMark/>
          </w:tcPr>
          <w:p w14:paraId="279A009F" w14:textId="77777777" w:rsidR="00006C5B" w:rsidRPr="00B209C7" w:rsidRDefault="00006C5B" w:rsidP="00006C5B">
            <w:pPr>
              <w:jc w:val="center"/>
              <w:rPr>
                <w:color w:val="000000"/>
                <w:sz w:val="14"/>
                <w:szCs w:val="14"/>
              </w:rPr>
            </w:pPr>
            <w:r w:rsidRPr="00B209C7">
              <w:rPr>
                <w:color w:val="000000"/>
                <w:sz w:val="14"/>
                <w:szCs w:val="14"/>
              </w:rPr>
              <w:t>15211090</w:t>
            </w:r>
          </w:p>
        </w:tc>
        <w:tc>
          <w:tcPr>
            <w:tcW w:w="596" w:type="dxa"/>
            <w:hideMark/>
          </w:tcPr>
          <w:p w14:paraId="5A169134" w14:textId="77777777" w:rsidR="00006C5B" w:rsidRPr="00B209C7" w:rsidRDefault="00006C5B" w:rsidP="00006C5B">
            <w:pPr>
              <w:jc w:val="center"/>
              <w:rPr>
                <w:color w:val="000000"/>
                <w:sz w:val="14"/>
                <w:szCs w:val="14"/>
              </w:rPr>
            </w:pPr>
            <w:r w:rsidRPr="00B209C7">
              <w:rPr>
                <w:color w:val="000000"/>
                <w:sz w:val="14"/>
                <w:szCs w:val="14"/>
              </w:rPr>
              <w:t>10%</w:t>
            </w:r>
          </w:p>
        </w:tc>
        <w:tc>
          <w:tcPr>
            <w:tcW w:w="1149" w:type="dxa"/>
            <w:hideMark/>
          </w:tcPr>
          <w:p w14:paraId="2ECD4FA2" w14:textId="77777777" w:rsidR="00006C5B" w:rsidRPr="00B209C7" w:rsidRDefault="00006C5B" w:rsidP="00006C5B">
            <w:pPr>
              <w:jc w:val="center"/>
              <w:rPr>
                <w:color w:val="000000"/>
                <w:sz w:val="14"/>
                <w:szCs w:val="14"/>
              </w:rPr>
            </w:pPr>
          </w:p>
        </w:tc>
      </w:tr>
      <w:tr w:rsidR="00006C5B" w:rsidRPr="00B209C7" w14:paraId="7DC5BF0A" w14:textId="77777777" w:rsidTr="00006C5B">
        <w:trPr>
          <w:cnfStyle w:val="000000010000" w:firstRow="0" w:lastRow="0" w:firstColumn="0" w:lastColumn="0" w:oddVBand="0" w:evenVBand="0" w:oddHBand="0" w:evenHBand="1" w:firstRowFirstColumn="0" w:firstRowLastColumn="0" w:lastRowFirstColumn="0" w:lastRowLastColumn="0"/>
          <w:trHeight w:val="20"/>
        </w:trPr>
        <w:tc>
          <w:tcPr>
            <w:tcW w:w="1029" w:type="dxa"/>
            <w:hideMark/>
          </w:tcPr>
          <w:p w14:paraId="3C3232C3" w14:textId="77777777" w:rsidR="00006C5B" w:rsidRPr="00B209C7" w:rsidRDefault="00006C5B" w:rsidP="00006C5B">
            <w:pPr>
              <w:jc w:val="left"/>
              <w:rPr>
                <w:color w:val="000000"/>
                <w:sz w:val="14"/>
                <w:szCs w:val="14"/>
              </w:rPr>
            </w:pPr>
            <w:r w:rsidRPr="00B209C7">
              <w:rPr>
                <w:color w:val="000000"/>
                <w:sz w:val="14"/>
                <w:szCs w:val="14"/>
              </w:rPr>
              <w:t>2306</w:t>
            </w:r>
          </w:p>
        </w:tc>
        <w:tc>
          <w:tcPr>
            <w:tcW w:w="3335" w:type="dxa"/>
            <w:gridSpan w:val="2"/>
            <w:hideMark/>
          </w:tcPr>
          <w:p w14:paraId="6CD22693" w14:textId="77777777" w:rsidR="00006C5B" w:rsidRPr="00B209C7" w:rsidRDefault="00006C5B" w:rsidP="00006C5B">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728" w:type="dxa"/>
            <w:hideMark/>
          </w:tcPr>
          <w:p w14:paraId="551EB708" w14:textId="77777777" w:rsidR="00006C5B" w:rsidRPr="00B209C7" w:rsidRDefault="00006C5B" w:rsidP="00006C5B">
            <w:pPr>
              <w:jc w:val="center"/>
              <w:rPr>
                <w:color w:val="000000"/>
                <w:sz w:val="14"/>
                <w:szCs w:val="14"/>
              </w:rPr>
            </w:pPr>
          </w:p>
        </w:tc>
        <w:tc>
          <w:tcPr>
            <w:tcW w:w="1231" w:type="dxa"/>
            <w:hideMark/>
          </w:tcPr>
          <w:p w14:paraId="1660A1D3" w14:textId="77777777" w:rsidR="00006C5B" w:rsidRPr="00B209C7" w:rsidRDefault="00006C5B" w:rsidP="00006C5B">
            <w:pPr>
              <w:jc w:val="center"/>
              <w:rPr>
                <w:color w:val="000000"/>
                <w:sz w:val="14"/>
                <w:szCs w:val="14"/>
              </w:rPr>
            </w:pPr>
          </w:p>
        </w:tc>
        <w:tc>
          <w:tcPr>
            <w:tcW w:w="1083" w:type="dxa"/>
            <w:hideMark/>
          </w:tcPr>
          <w:p w14:paraId="142CCF0E" w14:textId="77777777" w:rsidR="00006C5B" w:rsidRPr="00B209C7" w:rsidRDefault="00006C5B" w:rsidP="00006C5B">
            <w:pPr>
              <w:jc w:val="center"/>
              <w:rPr>
                <w:color w:val="000000"/>
                <w:sz w:val="14"/>
                <w:szCs w:val="14"/>
              </w:rPr>
            </w:pPr>
          </w:p>
        </w:tc>
        <w:tc>
          <w:tcPr>
            <w:tcW w:w="596" w:type="dxa"/>
            <w:hideMark/>
          </w:tcPr>
          <w:p w14:paraId="161016CB" w14:textId="77777777" w:rsidR="00006C5B" w:rsidRPr="00B209C7" w:rsidRDefault="00006C5B" w:rsidP="00006C5B">
            <w:pPr>
              <w:jc w:val="center"/>
              <w:rPr>
                <w:color w:val="000000"/>
                <w:sz w:val="14"/>
                <w:szCs w:val="14"/>
              </w:rPr>
            </w:pPr>
          </w:p>
        </w:tc>
        <w:tc>
          <w:tcPr>
            <w:tcW w:w="1149" w:type="dxa"/>
            <w:hideMark/>
          </w:tcPr>
          <w:p w14:paraId="024720E6" w14:textId="77777777" w:rsidR="00006C5B" w:rsidRPr="00B209C7" w:rsidRDefault="00006C5B" w:rsidP="00006C5B">
            <w:pPr>
              <w:jc w:val="center"/>
              <w:rPr>
                <w:color w:val="000000"/>
                <w:sz w:val="14"/>
                <w:szCs w:val="14"/>
              </w:rPr>
            </w:pPr>
          </w:p>
        </w:tc>
      </w:tr>
      <w:tr w:rsidR="00006C5B" w:rsidRPr="00B209C7" w14:paraId="56BA1494" w14:textId="77777777" w:rsidTr="00006C5B">
        <w:trPr>
          <w:trHeight w:val="20"/>
        </w:trPr>
        <w:tc>
          <w:tcPr>
            <w:tcW w:w="1029" w:type="dxa"/>
            <w:hideMark/>
          </w:tcPr>
          <w:p w14:paraId="263ED846" w14:textId="77777777" w:rsidR="00006C5B" w:rsidRPr="00B209C7" w:rsidRDefault="00006C5B" w:rsidP="00006C5B">
            <w:pPr>
              <w:jc w:val="left"/>
              <w:rPr>
                <w:color w:val="000000"/>
                <w:sz w:val="14"/>
                <w:szCs w:val="14"/>
              </w:rPr>
            </w:pPr>
            <w:r w:rsidRPr="00B209C7">
              <w:rPr>
                <w:color w:val="000000"/>
                <w:sz w:val="14"/>
                <w:szCs w:val="14"/>
              </w:rPr>
              <w:t>23061000</w:t>
            </w:r>
          </w:p>
        </w:tc>
        <w:tc>
          <w:tcPr>
            <w:tcW w:w="3335" w:type="dxa"/>
            <w:gridSpan w:val="2"/>
            <w:hideMark/>
          </w:tcPr>
          <w:p w14:paraId="53FBC6BA" w14:textId="77777777" w:rsidR="00006C5B" w:rsidRPr="00B209C7" w:rsidRDefault="00006C5B" w:rsidP="00006C5B">
            <w:pPr>
              <w:jc w:val="left"/>
              <w:rPr>
                <w:color w:val="000000"/>
                <w:sz w:val="14"/>
                <w:szCs w:val="14"/>
              </w:rPr>
            </w:pPr>
            <w:r w:rsidRPr="00B209C7">
              <w:rPr>
                <w:color w:val="000000"/>
                <w:sz w:val="14"/>
                <w:szCs w:val="14"/>
              </w:rPr>
              <w:t>- Of cotton seeds</w:t>
            </w:r>
          </w:p>
        </w:tc>
        <w:tc>
          <w:tcPr>
            <w:tcW w:w="728" w:type="dxa"/>
            <w:hideMark/>
          </w:tcPr>
          <w:p w14:paraId="7D03AA7A" w14:textId="77777777" w:rsidR="00006C5B" w:rsidRPr="00B209C7" w:rsidRDefault="00006C5B" w:rsidP="00006C5B">
            <w:pPr>
              <w:jc w:val="center"/>
              <w:rPr>
                <w:color w:val="000000"/>
                <w:sz w:val="14"/>
                <w:szCs w:val="14"/>
              </w:rPr>
            </w:pPr>
            <w:r w:rsidRPr="00B209C7">
              <w:rPr>
                <w:color w:val="000000"/>
                <w:sz w:val="14"/>
                <w:szCs w:val="14"/>
              </w:rPr>
              <w:t>33%</w:t>
            </w:r>
          </w:p>
        </w:tc>
        <w:tc>
          <w:tcPr>
            <w:tcW w:w="1231" w:type="dxa"/>
            <w:hideMark/>
          </w:tcPr>
          <w:p w14:paraId="10B01384" w14:textId="77777777" w:rsidR="00006C5B" w:rsidRPr="00B209C7" w:rsidRDefault="00006C5B" w:rsidP="00006C5B">
            <w:pPr>
              <w:jc w:val="center"/>
              <w:rPr>
                <w:color w:val="000000"/>
                <w:sz w:val="14"/>
                <w:szCs w:val="14"/>
              </w:rPr>
            </w:pPr>
          </w:p>
        </w:tc>
        <w:tc>
          <w:tcPr>
            <w:tcW w:w="1083" w:type="dxa"/>
            <w:hideMark/>
          </w:tcPr>
          <w:p w14:paraId="4DE978E8" w14:textId="77777777" w:rsidR="00006C5B" w:rsidRPr="00B209C7" w:rsidRDefault="00006C5B" w:rsidP="00006C5B">
            <w:pPr>
              <w:jc w:val="center"/>
              <w:rPr>
                <w:color w:val="000000"/>
                <w:sz w:val="14"/>
                <w:szCs w:val="14"/>
              </w:rPr>
            </w:pPr>
            <w:r w:rsidRPr="00B209C7">
              <w:rPr>
                <w:color w:val="000000"/>
                <w:sz w:val="14"/>
                <w:szCs w:val="14"/>
              </w:rPr>
              <w:t>23061000</w:t>
            </w:r>
          </w:p>
        </w:tc>
        <w:tc>
          <w:tcPr>
            <w:tcW w:w="596" w:type="dxa"/>
            <w:hideMark/>
          </w:tcPr>
          <w:p w14:paraId="10D040D7" w14:textId="77777777" w:rsidR="00006C5B" w:rsidRPr="00B209C7" w:rsidRDefault="00006C5B" w:rsidP="00006C5B">
            <w:pPr>
              <w:jc w:val="center"/>
              <w:rPr>
                <w:color w:val="000000"/>
                <w:sz w:val="14"/>
                <w:szCs w:val="14"/>
              </w:rPr>
            </w:pPr>
            <w:r w:rsidRPr="00B209C7">
              <w:rPr>
                <w:color w:val="000000"/>
                <w:sz w:val="14"/>
                <w:szCs w:val="14"/>
              </w:rPr>
              <w:t>6.6%</w:t>
            </w:r>
          </w:p>
        </w:tc>
        <w:tc>
          <w:tcPr>
            <w:tcW w:w="1149" w:type="dxa"/>
            <w:hideMark/>
          </w:tcPr>
          <w:p w14:paraId="20542271" w14:textId="77777777" w:rsidR="00006C5B" w:rsidRPr="00B209C7" w:rsidRDefault="00006C5B" w:rsidP="00006C5B">
            <w:pPr>
              <w:jc w:val="center"/>
              <w:rPr>
                <w:color w:val="000000"/>
                <w:sz w:val="14"/>
                <w:szCs w:val="14"/>
              </w:rPr>
            </w:pPr>
          </w:p>
        </w:tc>
      </w:tr>
      <w:tr w:rsidR="00006C5B" w:rsidRPr="00B209C7" w14:paraId="1685622D" w14:textId="77777777" w:rsidTr="00006C5B">
        <w:trPr>
          <w:cnfStyle w:val="000000010000" w:firstRow="0" w:lastRow="0" w:firstColumn="0" w:lastColumn="0" w:oddVBand="0" w:evenVBand="0" w:oddHBand="0" w:evenHBand="1" w:firstRowFirstColumn="0" w:firstRowLastColumn="0" w:lastRowFirstColumn="0" w:lastRowLastColumn="0"/>
          <w:trHeight w:val="20"/>
        </w:trPr>
        <w:tc>
          <w:tcPr>
            <w:tcW w:w="1029" w:type="dxa"/>
            <w:hideMark/>
          </w:tcPr>
          <w:p w14:paraId="3BB44F34" w14:textId="77777777" w:rsidR="00006C5B" w:rsidRPr="00B209C7" w:rsidRDefault="00006C5B" w:rsidP="00006C5B">
            <w:pPr>
              <w:jc w:val="left"/>
              <w:rPr>
                <w:color w:val="000000"/>
                <w:sz w:val="14"/>
                <w:szCs w:val="14"/>
              </w:rPr>
            </w:pPr>
            <w:r w:rsidRPr="00B209C7">
              <w:rPr>
                <w:color w:val="000000"/>
                <w:sz w:val="14"/>
                <w:szCs w:val="14"/>
              </w:rPr>
              <w:t>2936</w:t>
            </w:r>
          </w:p>
        </w:tc>
        <w:tc>
          <w:tcPr>
            <w:tcW w:w="3335" w:type="dxa"/>
            <w:gridSpan w:val="2"/>
            <w:hideMark/>
          </w:tcPr>
          <w:p w14:paraId="0F4F44C7" w14:textId="77777777" w:rsidR="00006C5B" w:rsidRPr="00B209C7" w:rsidRDefault="00006C5B" w:rsidP="00006C5B">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728" w:type="dxa"/>
            <w:hideMark/>
          </w:tcPr>
          <w:p w14:paraId="6F0E3353" w14:textId="77777777" w:rsidR="00006C5B" w:rsidRPr="00B209C7" w:rsidRDefault="00006C5B" w:rsidP="00006C5B">
            <w:pPr>
              <w:jc w:val="center"/>
              <w:rPr>
                <w:color w:val="000000"/>
                <w:sz w:val="14"/>
                <w:szCs w:val="14"/>
              </w:rPr>
            </w:pPr>
          </w:p>
        </w:tc>
        <w:tc>
          <w:tcPr>
            <w:tcW w:w="1231" w:type="dxa"/>
            <w:hideMark/>
          </w:tcPr>
          <w:p w14:paraId="0ED3D75D" w14:textId="77777777" w:rsidR="00006C5B" w:rsidRPr="00B209C7" w:rsidRDefault="00006C5B" w:rsidP="00006C5B">
            <w:pPr>
              <w:jc w:val="center"/>
              <w:rPr>
                <w:color w:val="000000"/>
                <w:sz w:val="14"/>
                <w:szCs w:val="14"/>
              </w:rPr>
            </w:pPr>
          </w:p>
        </w:tc>
        <w:tc>
          <w:tcPr>
            <w:tcW w:w="1083" w:type="dxa"/>
            <w:hideMark/>
          </w:tcPr>
          <w:p w14:paraId="6FF9C6F3" w14:textId="77777777" w:rsidR="00006C5B" w:rsidRPr="00B209C7" w:rsidRDefault="00006C5B" w:rsidP="00006C5B">
            <w:pPr>
              <w:jc w:val="center"/>
              <w:rPr>
                <w:color w:val="000000"/>
                <w:sz w:val="14"/>
                <w:szCs w:val="14"/>
              </w:rPr>
            </w:pPr>
          </w:p>
        </w:tc>
        <w:tc>
          <w:tcPr>
            <w:tcW w:w="596" w:type="dxa"/>
            <w:hideMark/>
          </w:tcPr>
          <w:p w14:paraId="5C525302" w14:textId="77777777" w:rsidR="00006C5B" w:rsidRPr="00B209C7" w:rsidRDefault="00006C5B" w:rsidP="00006C5B">
            <w:pPr>
              <w:jc w:val="center"/>
              <w:rPr>
                <w:color w:val="000000"/>
                <w:sz w:val="14"/>
                <w:szCs w:val="14"/>
              </w:rPr>
            </w:pPr>
          </w:p>
        </w:tc>
        <w:tc>
          <w:tcPr>
            <w:tcW w:w="1149" w:type="dxa"/>
            <w:hideMark/>
          </w:tcPr>
          <w:p w14:paraId="5D4761F2" w14:textId="77777777" w:rsidR="00006C5B" w:rsidRPr="00B209C7" w:rsidRDefault="00006C5B" w:rsidP="00006C5B">
            <w:pPr>
              <w:jc w:val="center"/>
              <w:rPr>
                <w:color w:val="000000"/>
                <w:sz w:val="14"/>
                <w:szCs w:val="14"/>
              </w:rPr>
            </w:pPr>
          </w:p>
        </w:tc>
      </w:tr>
      <w:tr w:rsidR="00006C5B" w:rsidRPr="00B209C7" w14:paraId="74818DC9" w14:textId="77777777" w:rsidTr="00006C5B">
        <w:trPr>
          <w:trHeight w:val="20"/>
        </w:trPr>
        <w:tc>
          <w:tcPr>
            <w:tcW w:w="1029" w:type="dxa"/>
            <w:hideMark/>
          </w:tcPr>
          <w:p w14:paraId="161402FC" w14:textId="77777777" w:rsidR="00006C5B" w:rsidRPr="00B209C7" w:rsidRDefault="00006C5B" w:rsidP="00006C5B">
            <w:pPr>
              <w:jc w:val="left"/>
              <w:rPr>
                <w:color w:val="000000"/>
                <w:sz w:val="14"/>
                <w:szCs w:val="14"/>
              </w:rPr>
            </w:pPr>
            <w:r w:rsidRPr="00B209C7">
              <w:rPr>
                <w:color w:val="000000"/>
                <w:sz w:val="14"/>
                <w:szCs w:val="14"/>
              </w:rPr>
              <w:t>29362400</w:t>
            </w:r>
          </w:p>
        </w:tc>
        <w:tc>
          <w:tcPr>
            <w:tcW w:w="3335" w:type="dxa"/>
            <w:gridSpan w:val="2"/>
            <w:hideMark/>
          </w:tcPr>
          <w:p w14:paraId="18C33E96" w14:textId="77777777" w:rsidR="00006C5B" w:rsidRPr="00B209C7" w:rsidRDefault="00006C5B" w:rsidP="00006C5B">
            <w:pPr>
              <w:jc w:val="left"/>
              <w:rPr>
                <w:color w:val="000000"/>
                <w:sz w:val="14"/>
                <w:szCs w:val="14"/>
              </w:rPr>
            </w:pPr>
            <w:r w:rsidRPr="00B209C7">
              <w:rPr>
                <w:color w:val="000000"/>
                <w:sz w:val="14"/>
                <w:szCs w:val="14"/>
              </w:rPr>
              <w:t>-- D- or DL-Pantothenic acid (Vitamin B3 or Vitamin B5) and its derivatives</w:t>
            </w:r>
          </w:p>
        </w:tc>
        <w:tc>
          <w:tcPr>
            <w:tcW w:w="728" w:type="dxa"/>
            <w:hideMark/>
          </w:tcPr>
          <w:p w14:paraId="1544CD72" w14:textId="77777777" w:rsidR="00006C5B" w:rsidRPr="00B209C7" w:rsidRDefault="00006C5B" w:rsidP="00006C5B">
            <w:pPr>
              <w:jc w:val="center"/>
              <w:rPr>
                <w:color w:val="000000"/>
                <w:sz w:val="14"/>
                <w:szCs w:val="14"/>
              </w:rPr>
            </w:pPr>
            <w:r w:rsidRPr="00B209C7">
              <w:rPr>
                <w:color w:val="000000"/>
                <w:sz w:val="14"/>
                <w:szCs w:val="14"/>
              </w:rPr>
              <w:t>10%</w:t>
            </w:r>
          </w:p>
        </w:tc>
        <w:tc>
          <w:tcPr>
            <w:tcW w:w="1231" w:type="dxa"/>
            <w:hideMark/>
          </w:tcPr>
          <w:p w14:paraId="0B8A56CC" w14:textId="77777777" w:rsidR="00006C5B" w:rsidRPr="00B209C7" w:rsidRDefault="00006C5B" w:rsidP="00006C5B">
            <w:pPr>
              <w:jc w:val="center"/>
              <w:rPr>
                <w:color w:val="000000"/>
                <w:sz w:val="14"/>
                <w:szCs w:val="14"/>
              </w:rPr>
            </w:pPr>
          </w:p>
        </w:tc>
        <w:tc>
          <w:tcPr>
            <w:tcW w:w="1083" w:type="dxa"/>
            <w:hideMark/>
          </w:tcPr>
          <w:p w14:paraId="5530956B" w14:textId="77777777" w:rsidR="00006C5B" w:rsidRPr="00B209C7" w:rsidRDefault="00006C5B" w:rsidP="00006C5B">
            <w:pPr>
              <w:jc w:val="center"/>
              <w:rPr>
                <w:color w:val="000000"/>
                <w:sz w:val="14"/>
                <w:szCs w:val="14"/>
              </w:rPr>
            </w:pPr>
            <w:r w:rsidRPr="00B209C7">
              <w:rPr>
                <w:color w:val="000000"/>
                <w:sz w:val="14"/>
                <w:szCs w:val="14"/>
              </w:rPr>
              <w:t>29362400</w:t>
            </w:r>
          </w:p>
        </w:tc>
        <w:tc>
          <w:tcPr>
            <w:tcW w:w="596" w:type="dxa"/>
            <w:hideMark/>
          </w:tcPr>
          <w:p w14:paraId="43E10462" w14:textId="77777777" w:rsidR="00006C5B" w:rsidRPr="00B209C7" w:rsidRDefault="00006C5B" w:rsidP="00006C5B">
            <w:pPr>
              <w:jc w:val="center"/>
              <w:rPr>
                <w:color w:val="000000"/>
                <w:sz w:val="14"/>
                <w:szCs w:val="14"/>
              </w:rPr>
            </w:pPr>
            <w:r w:rsidRPr="00B209C7">
              <w:rPr>
                <w:color w:val="000000"/>
                <w:sz w:val="14"/>
                <w:szCs w:val="14"/>
              </w:rPr>
              <w:t>0%</w:t>
            </w:r>
          </w:p>
        </w:tc>
        <w:tc>
          <w:tcPr>
            <w:tcW w:w="1149" w:type="dxa"/>
            <w:hideMark/>
          </w:tcPr>
          <w:p w14:paraId="2A720DA0" w14:textId="77777777" w:rsidR="00006C5B" w:rsidRPr="00B209C7" w:rsidRDefault="00006C5B" w:rsidP="00006C5B">
            <w:pPr>
              <w:jc w:val="center"/>
              <w:rPr>
                <w:color w:val="000000"/>
                <w:sz w:val="14"/>
                <w:szCs w:val="14"/>
              </w:rPr>
            </w:pPr>
          </w:p>
        </w:tc>
      </w:tr>
      <w:tr w:rsidR="00006C5B" w:rsidRPr="00B209C7" w14:paraId="746673B1" w14:textId="77777777" w:rsidTr="00006C5B">
        <w:trPr>
          <w:cnfStyle w:val="000000010000" w:firstRow="0" w:lastRow="0" w:firstColumn="0" w:lastColumn="0" w:oddVBand="0" w:evenVBand="0" w:oddHBand="0" w:evenHBand="1" w:firstRowFirstColumn="0" w:firstRowLastColumn="0" w:lastRowFirstColumn="0" w:lastRowLastColumn="0"/>
          <w:trHeight w:val="20"/>
        </w:trPr>
        <w:tc>
          <w:tcPr>
            <w:tcW w:w="1029" w:type="dxa"/>
            <w:hideMark/>
          </w:tcPr>
          <w:p w14:paraId="29294FFB" w14:textId="77777777" w:rsidR="00006C5B" w:rsidRPr="00B209C7" w:rsidRDefault="00006C5B" w:rsidP="00006C5B">
            <w:pPr>
              <w:jc w:val="left"/>
              <w:rPr>
                <w:color w:val="000000"/>
                <w:sz w:val="14"/>
                <w:szCs w:val="14"/>
              </w:rPr>
            </w:pPr>
            <w:r w:rsidRPr="00B209C7">
              <w:rPr>
                <w:color w:val="000000"/>
                <w:sz w:val="14"/>
                <w:szCs w:val="14"/>
              </w:rPr>
              <w:t>29362800</w:t>
            </w:r>
          </w:p>
        </w:tc>
        <w:tc>
          <w:tcPr>
            <w:tcW w:w="3335" w:type="dxa"/>
            <w:gridSpan w:val="2"/>
            <w:hideMark/>
          </w:tcPr>
          <w:p w14:paraId="30EE22AE" w14:textId="77777777" w:rsidR="00006C5B" w:rsidRPr="00B209C7" w:rsidRDefault="00006C5B" w:rsidP="00006C5B">
            <w:pPr>
              <w:jc w:val="left"/>
              <w:rPr>
                <w:color w:val="000000"/>
                <w:sz w:val="14"/>
                <w:szCs w:val="14"/>
              </w:rPr>
            </w:pPr>
            <w:r w:rsidRPr="00B209C7">
              <w:rPr>
                <w:color w:val="000000"/>
                <w:sz w:val="14"/>
                <w:szCs w:val="14"/>
              </w:rPr>
              <w:t>-- Vitamin E and its derivatives</w:t>
            </w:r>
          </w:p>
        </w:tc>
        <w:tc>
          <w:tcPr>
            <w:tcW w:w="728" w:type="dxa"/>
            <w:hideMark/>
          </w:tcPr>
          <w:p w14:paraId="3AB54687" w14:textId="77777777" w:rsidR="00006C5B" w:rsidRPr="00B209C7" w:rsidRDefault="00006C5B" w:rsidP="00006C5B">
            <w:pPr>
              <w:jc w:val="center"/>
              <w:rPr>
                <w:color w:val="000000"/>
                <w:sz w:val="14"/>
                <w:szCs w:val="14"/>
              </w:rPr>
            </w:pPr>
            <w:r w:rsidRPr="00B209C7">
              <w:rPr>
                <w:color w:val="000000"/>
                <w:sz w:val="14"/>
                <w:szCs w:val="14"/>
              </w:rPr>
              <w:t>10%</w:t>
            </w:r>
          </w:p>
        </w:tc>
        <w:tc>
          <w:tcPr>
            <w:tcW w:w="1231" w:type="dxa"/>
            <w:hideMark/>
          </w:tcPr>
          <w:p w14:paraId="575F704C" w14:textId="77777777" w:rsidR="00006C5B" w:rsidRPr="00B209C7" w:rsidRDefault="00006C5B" w:rsidP="00006C5B">
            <w:pPr>
              <w:jc w:val="center"/>
              <w:rPr>
                <w:color w:val="000000"/>
                <w:sz w:val="14"/>
                <w:szCs w:val="14"/>
              </w:rPr>
            </w:pPr>
          </w:p>
        </w:tc>
        <w:tc>
          <w:tcPr>
            <w:tcW w:w="1083" w:type="dxa"/>
            <w:hideMark/>
          </w:tcPr>
          <w:p w14:paraId="036409DA" w14:textId="77777777" w:rsidR="00006C5B" w:rsidRPr="00B209C7" w:rsidRDefault="00006C5B" w:rsidP="00006C5B">
            <w:pPr>
              <w:jc w:val="center"/>
              <w:rPr>
                <w:color w:val="000000"/>
                <w:sz w:val="14"/>
                <w:szCs w:val="14"/>
              </w:rPr>
            </w:pPr>
            <w:r w:rsidRPr="00B209C7">
              <w:rPr>
                <w:color w:val="000000"/>
                <w:sz w:val="14"/>
                <w:szCs w:val="14"/>
              </w:rPr>
              <w:t>29362800</w:t>
            </w:r>
          </w:p>
        </w:tc>
        <w:tc>
          <w:tcPr>
            <w:tcW w:w="596" w:type="dxa"/>
            <w:hideMark/>
          </w:tcPr>
          <w:p w14:paraId="2FDA9570" w14:textId="77777777" w:rsidR="00006C5B" w:rsidRPr="00B209C7" w:rsidRDefault="00006C5B" w:rsidP="00006C5B">
            <w:pPr>
              <w:jc w:val="center"/>
              <w:rPr>
                <w:color w:val="000000"/>
                <w:sz w:val="14"/>
                <w:szCs w:val="14"/>
              </w:rPr>
            </w:pPr>
            <w:r w:rsidRPr="00B209C7">
              <w:rPr>
                <w:color w:val="000000"/>
                <w:sz w:val="14"/>
                <w:szCs w:val="14"/>
              </w:rPr>
              <w:t>0%</w:t>
            </w:r>
          </w:p>
        </w:tc>
        <w:tc>
          <w:tcPr>
            <w:tcW w:w="1149" w:type="dxa"/>
            <w:hideMark/>
          </w:tcPr>
          <w:p w14:paraId="6FA3A7BA" w14:textId="77777777" w:rsidR="00006C5B" w:rsidRPr="00B209C7" w:rsidRDefault="00006C5B" w:rsidP="00006C5B">
            <w:pPr>
              <w:jc w:val="center"/>
              <w:rPr>
                <w:color w:val="000000"/>
                <w:sz w:val="14"/>
                <w:szCs w:val="14"/>
              </w:rPr>
            </w:pPr>
          </w:p>
        </w:tc>
      </w:tr>
    </w:tbl>
    <w:p w14:paraId="19714783" w14:textId="77777777" w:rsidR="00E5573A" w:rsidRPr="00B209C7" w:rsidRDefault="003A1A0A" w:rsidP="003E18EA">
      <w:pPr>
        <w:pStyle w:val="NoteText"/>
        <w:spacing w:before="120"/>
      </w:pPr>
      <w:r w:rsidRPr="00B209C7">
        <w:rPr>
          <w:lang w:val="en-US"/>
        </w:rPr>
        <w:t>1</w:t>
      </w:r>
      <w:r w:rsidR="00B50635" w:rsidRPr="00B209C7">
        <w:rPr>
          <w:lang w:val="en-US"/>
        </w:rPr>
        <w:tab/>
      </w:r>
      <w:r w:rsidR="00E5573A" w:rsidRPr="00B209C7">
        <w:t>Marketed and supplied for use in the process of cooking food.</w:t>
      </w:r>
    </w:p>
    <w:p w14:paraId="29D129F5" w14:textId="77777777" w:rsidR="00E5573A" w:rsidRPr="00B209C7" w:rsidRDefault="003A1A0A" w:rsidP="003E18EA">
      <w:pPr>
        <w:pStyle w:val="NoteText"/>
      </w:pPr>
      <w:r w:rsidRPr="00B209C7">
        <w:rPr>
          <w:rFonts w:cs="Cambria Math"/>
        </w:rPr>
        <w:t>2</w:t>
      </w:r>
      <w:r w:rsidR="00B50635" w:rsidRPr="00B209C7">
        <w:rPr>
          <w:rFonts w:cs="Cambria Math"/>
        </w:rPr>
        <w:tab/>
      </w:r>
      <w:r w:rsidR="00E5573A" w:rsidRPr="00B209C7">
        <w:t>Other.</w:t>
      </w:r>
    </w:p>
    <w:p w14:paraId="58436CC7" w14:textId="77777777" w:rsidR="003B7743" w:rsidRPr="00B209C7" w:rsidRDefault="003A1A0A" w:rsidP="003E18EA">
      <w:pPr>
        <w:pStyle w:val="NoteText"/>
      </w:pPr>
      <w:r w:rsidRPr="00B209C7">
        <w:t>3</w:t>
      </w:r>
      <w:r w:rsidR="00B50635" w:rsidRPr="00B209C7">
        <w:rPr>
          <w:vertAlign w:val="superscript"/>
        </w:rPr>
        <w:tab/>
      </w:r>
      <w:r w:rsidR="003B7743" w:rsidRPr="00B209C7">
        <w:t>Marketed and supplied for use in the process of cooking food.</w:t>
      </w:r>
    </w:p>
    <w:p w14:paraId="2DB0E0CA" w14:textId="77777777" w:rsidR="003B7743" w:rsidRPr="00B209C7" w:rsidRDefault="003A1A0A" w:rsidP="003E18EA">
      <w:pPr>
        <w:pStyle w:val="NoteText"/>
      </w:pPr>
      <w:r w:rsidRPr="00B209C7">
        <w:rPr>
          <w:rFonts w:cs="Cambria Math"/>
        </w:rPr>
        <w:t>4</w:t>
      </w:r>
      <w:r w:rsidR="00B50635" w:rsidRPr="00B209C7">
        <w:rPr>
          <w:rFonts w:cs="Cambria Math"/>
          <w:vertAlign w:val="superscript"/>
        </w:rPr>
        <w:tab/>
      </w:r>
      <w:r w:rsidR="003B7743" w:rsidRPr="00B209C7">
        <w:t>Other.</w:t>
      </w:r>
    </w:p>
    <w:p w14:paraId="75AC7EB2" w14:textId="77777777" w:rsidR="00E5573A" w:rsidRPr="00B209C7" w:rsidRDefault="00E5573A" w:rsidP="003E18EA">
      <w:pPr>
        <w:pStyle w:val="Caption"/>
        <w:keepNext w:val="0"/>
        <w:spacing w:before="0"/>
      </w:pPr>
      <w:r w:rsidRPr="00B209C7">
        <w:br w:type="page"/>
      </w:r>
      <w:r w:rsidRPr="00B209C7">
        <w:lastRenderedPageBreak/>
        <w:t>Switzerland</w:t>
      </w:r>
    </w:p>
    <w:tbl>
      <w:tblPr>
        <w:tblStyle w:val="WTOTable1"/>
        <w:tblW w:w="5000" w:type="pct"/>
        <w:tblLook w:val="04A0" w:firstRow="1" w:lastRow="0" w:firstColumn="1" w:lastColumn="0" w:noHBand="0" w:noVBand="1"/>
      </w:tblPr>
      <w:tblGrid>
        <w:gridCol w:w="1032"/>
        <w:gridCol w:w="2660"/>
        <w:gridCol w:w="1134"/>
        <w:gridCol w:w="1245"/>
        <w:gridCol w:w="1064"/>
        <w:gridCol w:w="958"/>
        <w:gridCol w:w="1149"/>
      </w:tblGrid>
      <w:tr w:rsidR="00ED378E" w:rsidRPr="00B209C7" w14:paraId="56D7EE3D" w14:textId="77777777" w:rsidTr="00ED378E">
        <w:trPr>
          <w:cnfStyle w:val="100000000000" w:firstRow="1" w:lastRow="0" w:firstColumn="0" w:lastColumn="0" w:oddVBand="0" w:evenVBand="0" w:oddHBand="0" w:evenHBand="0" w:firstRowFirstColumn="0" w:firstRowLastColumn="0" w:lastRowFirstColumn="0" w:lastRowLastColumn="0"/>
          <w:trHeight w:val="20"/>
          <w:tblHeader/>
        </w:trPr>
        <w:tc>
          <w:tcPr>
            <w:tcW w:w="6071" w:type="dxa"/>
            <w:gridSpan w:val="4"/>
            <w:tcBorders>
              <w:top w:val="single" w:sz="4" w:space="0" w:color="auto"/>
              <w:bottom w:val="single" w:sz="4" w:space="0" w:color="auto"/>
            </w:tcBorders>
            <w:vAlign w:val="center"/>
          </w:tcPr>
          <w:p w14:paraId="75856048" w14:textId="77777777" w:rsidR="00ED378E" w:rsidRPr="00B209C7" w:rsidRDefault="00ED378E" w:rsidP="00ED378E">
            <w:pPr>
              <w:jc w:val="center"/>
              <w:rPr>
                <w:color w:val="FFFFFF" w:themeColor="background1"/>
                <w:sz w:val="14"/>
                <w:szCs w:val="14"/>
              </w:rPr>
            </w:pPr>
            <w:r w:rsidRPr="00B209C7">
              <w:rPr>
                <w:color w:val="FFFFFF" w:themeColor="background1"/>
                <w:sz w:val="14"/>
                <w:szCs w:val="14"/>
              </w:rPr>
              <w:t>BOUND DUTIES</w:t>
            </w:r>
          </w:p>
        </w:tc>
        <w:tc>
          <w:tcPr>
            <w:tcW w:w="3171" w:type="dxa"/>
            <w:gridSpan w:val="3"/>
            <w:tcBorders>
              <w:top w:val="single" w:sz="4" w:space="0" w:color="auto"/>
              <w:bottom w:val="single" w:sz="4" w:space="0" w:color="auto"/>
            </w:tcBorders>
            <w:vAlign w:val="center"/>
          </w:tcPr>
          <w:p w14:paraId="18CBA079" w14:textId="08290A99" w:rsidR="00ED378E" w:rsidRPr="00B209C7" w:rsidRDefault="00ED378E" w:rsidP="00ED378E">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202</w:t>
            </w:r>
            <w:r w:rsidR="00F008A3" w:rsidRPr="00B209C7">
              <w:rPr>
                <w:color w:val="FFFFFF" w:themeColor="background1"/>
                <w:sz w:val="14"/>
                <w:szCs w:val="14"/>
              </w:rPr>
              <w:t>1</w:t>
            </w:r>
            <w:r w:rsidRPr="00B209C7">
              <w:rPr>
                <w:color w:val="FFFFFF" w:themeColor="background1"/>
                <w:sz w:val="14"/>
                <w:szCs w:val="14"/>
              </w:rPr>
              <w:t>)</w:t>
            </w:r>
          </w:p>
        </w:tc>
      </w:tr>
      <w:tr w:rsidR="00ED378E" w:rsidRPr="00B209C7" w14:paraId="23239727" w14:textId="77777777" w:rsidTr="00ED378E">
        <w:trPr>
          <w:cnfStyle w:val="100000000000" w:firstRow="1" w:lastRow="0" w:firstColumn="0" w:lastColumn="0" w:oddVBand="0" w:evenVBand="0" w:oddHBand="0" w:evenHBand="0" w:firstRowFirstColumn="0" w:firstRowLastColumn="0" w:lastRowFirstColumn="0" w:lastRowLastColumn="0"/>
          <w:trHeight w:val="20"/>
          <w:tblHeader/>
        </w:trPr>
        <w:tc>
          <w:tcPr>
            <w:tcW w:w="1032" w:type="dxa"/>
            <w:tcBorders>
              <w:top w:val="single" w:sz="4" w:space="0" w:color="auto"/>
            </w:tcBorders>
            <w:vAlign w:val="center"/>
          </w:tcPr>
          <w:p w14:paraId="34DB816A" w14:textId="77777777" w:rsidR="00ED378E" w:rsidRPr="00B209C7" w:rsidRDefault="00ED378E" w:rsidP="00ED378E">
            <w:pPr>
              <w:jc w:val="center"/>
              <w:rPr>
                <w:color w:val="FFFFFF" w:themeColor="background1"/>
                <w:sz w:val="14"/>
                <w:szCs w:val="14"/>
              </w:rPr>
            </w:pPr>
            <w:r w:rsidRPr="00B209C7">
              <w:rPr>
                <w:color w:val="FFFFFF" w:themeColor="background1"/>
              </w:rPr>
              <w:br w:type="page"/>
            </w:r>
            <w:r w:rsidRPr="00B209C7">
              <w:rPr>
                <w:color w:val="FFFFFF" w:themeColor="background1"/>
                <w:sz w:val="14"/>
                <w:szCs w:val="14"/>
              </w:rPr>
              <w:t>Tariff Line</w:t>
            </w:r>
            <w:r w:rsidRPr="00B209C7">
              <w:rPr>
                <w:color w:val="FFFFFF" w:themeColor="background1"/>
                <w:sz w:val="14"/>
                <w:szCs w:val="14"/>
              </w:rPr>
              <w:br/>
              <w:t>(HS 2007)</w:t>
            </w:r>
          </w:p>
        </w:tc>
        <w:tc>
          <w:tcPr>
            <w:tcW w:w="2660" w:type="dxa"/>
            <w:tcBorders>
              <w:top w:val="single" w:sz="4" w:space="0" w:color="auto"/>
            </w:tcBorders>
            <w:vAlign w:val="center"/>
          </w:tcPr>
          <w:p w14:paraId="64007E85" w14:textId="77777777" w:rsidR="00ED378E" w:rsidRPr="00B209C7" w:rsidRDefault="00ED378E" w:rsidP="00ED378E">
            <w:pPr>
              <w:jc w:val="center"/>
              <w:rPr>
                <w:color w:val="FFFFFF" w:themeColor="background1"/>
                <w:sz w:val="14"/>
                <w:szCs w:val="14"/>
              </w:rPr>
            </w:pPr>
            <w:r w:rsidRPr="00B209C7">
              <w:rPr>
                <w:color w:val="FFFFFF" w:themeColor="background1"/>
                <w:sz w:val="14"/>
                <w:szCs w:val="14"/>
              </w:rPr>
              <w:t>Designation</w:t>
            </w:r>
          </w:p>
        </w:tc>
        <w:tc>
          <w:tcPr>
            <w:tcW w:w="1134" w:type="dxa"/>
            <w:tcBorders>
              <w:top w:val="single" w:sz="4" w:space="0" w:color="auto"/>
            </w:tcBorders>
            <w:vAlign w:val="center"/>
          </w:tcPr>
          <w:p w14:paraId="0202AB4E" w14:textId="77777777" w:rsidR="00ED378E" w:rsidRPr="00B209C7" w:rsidRDefault="00ED378E" w:rsidP="00ED378E">
            <w:pPr>
              <w:jc w:val="center"/>
              <w:rPr>
                <w:color w:val="FFFFFF" w:themeColor="background1"/>
                <w:sz w:val="14"/>
                <w:szCs w:val="14"/>
              </w:rPr>
            </w:pPr>
            <w:r w:rsidRPr="00B209C7">
              <w:rPr>
                <w:color w:val="FFFFFF" w:themeColor="background1"/>
                <w:sz w:val="14"/>
                <w:szCs w:val="14"/>
              </w:rPr>
              <w:t>Bound Duty</w:t>
            </w:r>
          </w:p>
        </w:tc>
        <w:tc>
          <w:tcPr>
            <w:tcW w:w="1245" w:type="dxa"/>
            <w:tcBorders>
              <w:top w:val="single" w:sz="4" w:space="0" w:color="auto"/>
            </w:tcBorders>
            <w:vAlign w:val="center"/>
          </w:tcPr>
          <w:p w14:paraId="3B7293E5" w14:textId="77777777" w:rsidR="00ED378E" w:rsidRPr="00B209C7" w:rsidRDefault="00ED378E" w:rsidP="00ED378E">
            <w:pPr>
              <w:jc w:val="center"/>
              <w:rPr>
                <w:color w:val="FFFFFF" w:themeColor="background1"/>
                <w:sz w:val="14"/>
                <w:szCs w:val="14"/>
              </w:rPr>
            </w:pPr>
            <w:r w:rsidRPr="00B209C7">
              <w:rPr>
                <w:color w:val="FFFFFF" w:themeColor="background1"/>
                <w:sz w:val="14"/>
                <w:szCs w:val="14"/>
              </w:rPr>
              <w:t>Other Duties &amp; Charges</w:t>
            </w:r>
          </w:p>
        </w:tc>
        <w:tc>
          <w:tcPr>
            <w:tcW w:w="1064" w:type="dxa"/>
            <w:tcBorders>
              <w:top w:val="single" w:sz="4" w:space="0" w:color="auto"/>
            </w:tcBorders>
            <w:vAlign w:val="center"/>
          </w:tcPr>
          <w:p w14:paraId="35A099C0" w14:textId="77777777" w:rsidR="00ED378E" w:rsidRPr="00B209C7" w:rsidRDefault="00ED378E" w:rsidP="00ED378E">
            <w:pPr>
              <w:jc w:val="center"/>
              <w:rPr>
                <w:color w:val="FFFFFF" w:themeColor="background1"/>
                <w:sz w:val="14"/>
                <w:szCs w:val="14"/>
              </w:rPr>
            </w:pPr>
            <w:r w:rsidRPr="00B209C7">
              <w:rPr>
                <w:color w:val="FFFFFF" w:themeColor="background1"/>
                <w:sz w:val="14"/>
                <w:szCs w:val="14"/>
              </w:rPr>
              <w:t>Tariff Line</w:t>
            </w:r>
            <w:r w:rsidRPr="00B209C7">
              <w:rPr>
                <w:color w:val="FFFFFF" w:themeColor="background1"/>
                <w:sz w:val="14"/>
                <w:szCs w:val="14"/>
              </w:rPr>
              <w:br/>
              <w:t>(HS 2017)</w:t>
            </w:r>
          </w:p>
        </w:tc>
        <w:tc>
          <w:tcPr>
            <w:tcW w:w="958" w:type="dxa"/>
            <w:tcBorders>
              <w:top w:val="single" w:sz="4" w:space="0" w:color="auto"/>
            </w:tcBorders>
            <w:vAlign w:val="center"/>
          </w:tcPr>
          <w:p w14:paraId="6D373842" w14:textId="77777777" w:rsidR="00ED378E" w:rsidRPr="00B209C7" w:rsidRDefault="00ED378E" w:rsidP="00ED378E">
            <w:pPr>
              <w:jc w:val="center"/>
              <w:rPr>
                <w:color w:val="FFFFFF" w:themeColor="background1"/>
                <w:sz w:val="14"/>
                <w:szCs w:val="14"/>
              </w:rPr>
            </w:pPr>
            <w:r w:rsidRPr="00B209C7">
              <w:rPr>
                <w:color w:val="FFFFFF" w:themeColor="background1"/>
                <w:sz w:val="14"/>
                <w:szCs w:val="14"/>
              </w:rPr>
              <w:t>MFN</w:t>
            </w:r>
          </w:p>
        </w:tc>
        <w:tc>
          <w:tcPr>
            <w:tcW w:w="1149" w:type="dxa"/>
            <w:tcBorders>
              <w:top w:val="single" w:sz="4" w:space="0" w:color="auto"/>
            </w:tcBorders>
            <w:vAlign w:val="center"/>
          </w:tcPr>
          <w:p w14:paraId="7A763030" w14:textId="77777777" w:rsidR="00ED378E" w:rsidRPr="00B209C7" w:rsidRDefault="00ED378E" w:rsidP="00ED378E">
            <w:pPr>
              <w:jc w:val="center"/>
              <w:rPr>
                <w:color w:val="FFFFFF" w:themeColor="background1"/>
                <w:sz w:val="14"/>
                <w:szCs w:val="14"/>
              </w:rPr>
            </w:pPr>
            <w:proofErr w:type="spellStart"/>
            <w:r w:rsidRPr="00B209C7">
              <w:rPr>
                <w:color w:val="FFFFFF" w:themeColor="background1"/>
                <w:sz w:val="14"/>
                <w:szCs w:val="14"/>
              </w:rPr>
              <w:t>LDC</w:t>
            </w:r>
            <w:proofErr w:type="spellEnd"/>
            <w:r w:rsidRPr="00B209C7">
              <w:rPr>
                <w:color w:val="FFFFFF" w:themeColor="background1"/>
                <w:sz w:val="14"/>
                <w:szCs w:val="14"/>
              </w:rPr>
              <w:br/>
              <w:t>Preferential</w:t>
            </w:r>
          </w:p>
        </w:tc>
      </w:tr>
      <w:tr w:rsidR="00ED378E" w:rsidRPr="00B209C7" w14:paraId="0C624613" w14:textId="77777777" w:rsidTr="00ED378E">
        <w:trPr>
          <w:trHeight w:val="20"/>
        </w:trPr>
        <w:tc>
          <w:tcPr>
            <w:tcW w:w="1032" w:type="dxa"/>
            <w:hideMark/>
          </w:tcPr>
          <w:p w14:paraId="276A746F" w14:textId="77777777" w:rsidR="00ED378E" w:rsidRPr="00B209C7" w:rsidRDefault="00ED378E" w:rsidP="00ED378E">
            <w:pPr>
              <w:jc w:val="left"/>
              <w:rPr>
                <w:color w:val="000000"/>
                <w:sz w:val="14"/>
                <w:szCs w:val="14"/>
              </w:rPr>
            </w:pPr>
            <w:r w:rsidRPr="00B209C7">
              <w:rPr>
                <w:color w:val="000000"/>
                <w:sz w:val="14"/>
                <w:szCs w:val="14"/>
              </w:rPr>
              <w:t>1207</w:t>
            </w:r>
          </w:p>
        </w:tc>
        <w:tc>
          <w:tcPr>
            <w:tcW w:w="2660" w:type="dxa"/>
            <w:hideMark/>
          </w:tcPr>
          <w:p w14:paraId="3A0181D1" w14:textId="77777777" w:rsidR="00ED378E" w:rsidRPr="00B209C7" w:rsidRDefault="00ED378E" w:rsidP="00ED378E">
            <w:pPr>
              <w:jc w:val="left"/>
              <w:rPr>
                <w:color w:val="000000"/>
                <w:sz w:val="14"/>
                <w:szCs w:val="14"/>
                <w:lang w:val="fr-FR"/>
              </w:rPr>
            </w:pPr>
            <w:r w:rsidRPr="00B209C7">
              <w:rPr>
                <w:color w:val="000000"/>
                <w:sz w:val="14"/>
                <w:szCs w:val="14"/>
                <w:lang w:val="fr-FR"/>
              </w:rPr>
              <w:t xml:space="preserve">Autres graines et fruits oléagineux, même concassés </w:t>
            </w:r>
            <w:r w:rsidRPr="00B209C7">
              <w:rPr>
                <w:color w:val="000000"/>
                <w:sz w:val="14"/>
                <w:szCs w:val="14"/>
                <w:lang w:val="fr-FR"/>
              </w:rPr>
              <w:br/>
              <w:t xml:space="preserve"> - Graines de coton</w:t>
            </w:r>
          </w:p>
        </w:tc>
        <w:tc>
          <w:tcPr>
            <w:tcW w:w="1134" w:type="dxa"/>
            <w:hideMark/>
          </w:tcPr>
          <w:p w14:paraId="66DE114E" w14:textId="77777777" w:rsidR="00ED378E" w:rsidRPr="00B209C7" w:rsidRDefault="00ED378E" w:rsidP="00ED378E">
            <w:pPr>
              <w:jc w:val="center"/>
              <w:rPr>
                <w:b/>
                <w:bCs/>
                <w:color w:val="000000"/>
                <w:sz w:val="14"/>
                <w:szCs w:val="14"/>
                <w:lang w:val="fr-FR"/>
              </w:rPr>
            </w:pPr>
          </w:p>
        </w:tc>
        <w:tc>
          <w:tcPr>
            <w:tcW w:w="1245" w:type="dxa"/>
            <w:hideMark/>
          </w:tcPr>
          <w:p w14:paraId="704ACA21" w14:textId="77777777" w:rsidR="00ED378E" w:rsidRPr="00B209C7" w:rsidRDefault="00ED378E" w:rsidP="00ED378E">
            <w:pPr>
              <w:jc w:val="center"/>
              <w:rPr>
                <w:b/>
                <w:bCs/>
                <w:color w:val="000000"/>
                <w:sz w:val="14"/>
                <w:szCs w:val="14"/>
                <w:lang w:val="fr-FR"/>
              </w:rPr>
            </w:pPr>
          </w:p>
        </w:tc>
        <w:tc>
          <w:tcPr>
            <w:tcW w:w="1064" w:type="dxa"/>
            <w:hideMark/>
          </w:tcPr>
          <w:p w14:paraId="00394A4E" w14:textId="77777777" w:rsidR="00ED378E" w:rsidRPr="00B209C7" w:rsidRDefault="00ED378E" w:rsidP="00ED378E">
            <w:pPr>
              <w:jc w:val="center"/>
              <w:rPr>
                <w:b/>
                <w:bCs/>
                <w:color w:val="000000"/>
                <w:sz w:val="14"/>
                <w:szCs w:val="14"/>
                <w:lang w:val="fr-FR"/>
              </w:rPr>
            </w:pPr>
          </w:p>
        </w:tc>
        <w:tc>
          <w:tcPr>
            <w:tcW w:w="958" w:type="dxa"/>
            <w:hideMark/>
          </w:tcPr>
          <w:p w14:paraId="30E43E9F" w14:textId="77777777" w:rsidR="00ED378E" w:rsidRPr="00B209C7" w:rsidRDefault="00ED378E" w:rsidP="00ED378E">
            <w:pPr>
              <w:jc w:val="center"/>
              <w:rPr>
                <w:b/>
                <w:bCs/>
                <w:color w:val="000000"/>
                <w:sz w:val="14"/>
                <w:szCs w:val="14"/>
                <w:lang w:val="fr-FR"/>
              </w:rPr>
            </w:pPr>
          </w:p>
        </w:tc>
        <w:tc>
          <w:tcPr>
            <w:tcW w:w="1149" w:type="dxa"/>
            <w:hideMark/>
          </w:tcPr>
          <w:p w14:paraId="3F431AA7" w14:textId="77777777" w:rsidR="00ED378E" w:rsidRPr="00B209C7" w:rsidRDefault="00ED378E" w:rsidP="00ED378E">
            <w:pPr>
              <w:jc w:val="center"/>
              <w:rPr>
                <w:b/>
                <w:bCs/>
                <w:color w:val="000000"/>
                <w:sz w:val="14"/>
                <w:szCs w:val="14"/>
                <w:lang w:val="fr-FR"/>
              </w:rPr>
            </w:pPr>
          </w:p>
        </w:tc>
      </w:tr>
      <w:tr w:rsidR="00ED378E" w:rsidRPr="00B209C7" w14:paraId="4E7355BE"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3126EC5E" w14:textId="77777777" w:rsidR="00ED378E" w:rsidRPr="00B209C7" w:rsidRDefault="00ED378E" w:rsidP="00ED378E">
            <w:pPr>
              <w:jc w:val="left"/>
              <w:rPr>
                <w:color w:val="000000"/>
                <w:sz w:val="14"/>
                <w:szCs w:val="14"/>
                <w:lang w:val="fr-FR"/>
              </w:rPr>
            </w:pPr>
          </w:p>
        </w:tc>
        <w:tc>
          <w:tcPr>
            <w:tcW w:w="2660" w:type="dxa"/>
            <w:hideMark/>
          </w:tcPr>
          <w:p w14:paraId="3D46A518" w14:textId="77777777" w:rsidR="00ED378E" w:rsidRPr="00B209C7" w:rsidRDefault="00ED378E" w:rsidP="00ED378E">
            <w:pPr>
              <w:jc w:val="left"/>
              <w:rPr>
                <w:color w:val="000000"/>
                <w:sz w:val="14"/>
                <w:szCs w:val="14"/>
                <w:lang w:val="fr-FR"/>
              </w:rPr>
            </w:pPr>
          </w:p>
        </w:tc>
        <w:tc>
          <w:tcPr>
            <w:tcW w:w="1134" w:type="dxa"/>
            <w:hideMark/>
          </w:tcPr>
          <w:p w14:paraId="5A38667B" w14:textId="77777777" w:rsidR="00ED378E" w:rsidRPr="00B209C7" w:rsidRDefault="00ED378E" w:rsidP="00ED378E">
            <w:pPr>
              <w:jc w:val="center"/>
              <w:rPr>
                <w:b/>
                <w:bCs/>
                <w:color w:val="000000"/>
                <w:sz w:val="14"/>
                <w:szCs w:val="14"/>
                <w:lang w:val="fr-FR"/>
              </w:rPr>
            </w:pPr>
          </w:p>
        </w:tc>
        <w:tc>
          <w:tcPr>
            <w:tcW w:w="1245" w:type="dxa"/>
            <w:hideMark/>
          </w:tcPr>
          <w:p w14:paraId="40C05194" w14:textId="77777777" w:rsidR="00ED378E" w:rsidRPr="00B209C7" w:rsidRDefault="00ED378E" w:rsidP="00ED378E">
            <w:pPr>
              <w:jc w:val="center"/>
              <w:rPr>
                <w:b/>
                <w:bCs/>
                <w:color w:val="000000"/>
                <w:sz w:val="14"/>
                <w:szCs w:val="14"/>
                <w:lang w:val="fr-FR"/>
              </w:rPr>
            </w:pPr>
          </w:p>
        </w:tc>
        <w:tc>
          <w:tcPr>
            <w:tcW w:w="1064" w:type="dxa"/>
            <w:hideMark/>
          </w:tcPr>
          <w:p w14:paraId="2D066CE3" w14:textId="77777777" w:rsidR="00ED378E" w:rsidRPr="00B209C7" w:rsidRDefault="00ED378E" w:rsidP="00ED378E">
            <w:pPr>
              <w:jc w:val="center"/>
              <w:rPr>
                <w:color w:val="000000"/>
                <w:sz w:val="14"/>
                <w:szCs w:val="14"/>
              </w:rPr>
            </w:pPr>
            <w:r w:rsidRPr="00B209C7">
              <w:rPr>
                <w:color w:val="000000"/>
                <w:sz w:val="14"/>
                <w:szCs w:val="14"/>
              </w:rPr>
              <w:t>12072100¹</w:t>
            </w:r>
          </w:p>
        </w:tc>
        <w:tc>
          <w:tcPr>
            <w:tcW w:w="958" w:type="dxa"/>
            <w:hideMark/>
          </w:tcPr>
          <w:p w14:paraId="6A8C1D4C" w14:textId="77777777" w:rsidR="00ED378E" w:rsidRPr="00B209C7" w:rsidRDefault="00ED378E" w:rsidP="00ED378E">
            <w:pPr>
              <w:jc w:val="center"/>
              <w:rPr>
                <w:color w:val="000000"/>
                <w:sz w:val="14"/>
                <w:szCs w:val="14"/>
              </w:rPr>
            </w:pPr>
            <w:r w:rsidRPr="00B209C7">
              <w:rPr>
                <w:color w:val="000000"/>
                <w:sz w:val="14"/>
                <w:szCs w:val="14"/>
              </w:rPr>
              <w:t xml:space="preserve">0.1 </w:t>
            </w:r>
            <w:r w:rsidR="0047253B" w:rsidRPr="00B209C7">
              <w:rPr>
                <w:color w:val="000000"/>
                <w:sz w:val="14"/>
                <w:szCs w:val="14"/>
              </w:rPr>
              <w:t>CHF</w:t>
            </w:r>
            <w:r w:rsidRPr="00B209C7">
              <w:rPr>
                <w:color w:val="000000"/>
                <w:sz w:val="14"/>
                <w:szCs w:val="14"/>
              </w:rPr>
              <w:t>/</w:t>
            </w:r>
            <w:r w:rsidR="0047253B" w:rsidRPr="00B209C7">
              <w:rPr>
                <w:color w:val="000000"/>
                <w:sz w:val="14"/>
                <w:szCs w:val="14"/>
              </w:rPr>
              <w:t xml:space="preserve"> </w:t>
            </w:r>
            <w:r w:rsidRPr="00B209C7">
              <w:rPr>
                <w:color w:val="000000"/>
                <w:sz w:val="14"/>
                <w:szCs w:val="14"/>
              </w:rPr>
              <w:t>100 kg brut</w:t>
            </w:r>
          </w:p>
        </w:tc>
        <w:tc>
          <w:tcPr>
            <w:tcW w:w="1149" w:type="dxa"/>
            <w:hideMark/>
          </w:tcPr>
          <w:p w14:paraId="1C4CEED6"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0D680714" w14:textId="77777777" w:rsidTr="00ED378E">
        <w:trPr>
          <w:trHeight w:val="20"/>
        </w:trPr>
        <w:tc>
          <w:tcPr>
            <w:tcW w:w="1032" w:type="dxa"/>
            <w:hideMark/>
          </w:tcPr>
          <w:p w14:paraId="39AD373C" w14:textId="77777777" w:rsidR="00ED378E" w:rsidRPr="00B209C7" w:rsidRDefault="00ED378E" w:rsidP="00ED378E">
            <w:pPr>
              <w:jc w:val="left"/>
              <w:rPr>
                <w:color w:val="000000"/>
                <w:sz w:val="14"/>
                <w:szCs w:val="14"/>
              </w:rPr>
            </w:pPr>
            <w:r w:rsidRPr="00B209C7">
              <w:rPr>
                <w:color w:val="000000"/>
                <w:sz w:val="14"/>
                <w:szCs w:val="14"/>
              </w:rPr>
              <w:t>12072010</w:t>
            </w:r>
          </w:p>
        </w:tc>
        <w:tc>
          <w:tcPr>
            <w:tcW w:w="2660" w:type="dxa"/>
            <w:hideMark/>
          </w:tcPr>
          <w:p w14:paraId="452CD123" w14:textId="77777777" w:rsidR="00ED378E" w:rsidRPr="00B209C7" w:rsidRDefault="00ED378E" w:rsidP="00ED378E">
            <w:pPr>
              <w:jc w:val="left"/>
              <w:rPr>
                <w:color w:val="000000"/>
                <w:sz w:val="14"/>
                <w:szCs w:val="14"/>
                <w:lang w:val="fr-FR"/>
              </w:rPr>
            </w:pPr>
            <w:r w:rsidRPr="00B209C7">
              <w:rPr>
                <w:color w:val="000000"/>
                <w:sz w:val="14"/>
                <w:szCs w:val="14"/>
                <w:lang w:val="fr-FR"/>
              </w:rPr>
              <w:t>--- pour l'alimentation des animaux, autres que celles pour la fabrication d'huile</w:t>
            </w:r>
          </w:p>
        </w:tc>
        <w:tc>
          <w:tcPr>
            <w:tcW w:w="1134" w:type="dxa"/>
            <w:hideMark/>
          </w:tcPr>
          <w:p w14:paraId="63600B79" w14:textId="77777777" w:rsidR="00ED378E" w:rsidRPr="00B209C7" w:rsidRDefault="00ED378E" w:rsidP="00ED378E">
            <w:pPr>
              <w:jc w:val="center"/>
              <w:rPr>
                <w:color w:val="000000"/>
                <w:sz w:val="14"/>
                <w:szCs w:val="14"/>
              </w:rPr>
            </w:pPr>
            <w:r w:rsidRPr="00B209C7">
              <w:rPr>
                <w:color w:val="000000"/>
                <w:sz w:val="14"/>
                <w:szCs w:val="14"/>
              </w:rPr>
              <w:t xml:space="preserve">43.00 </w:t>
            </w:r>
            <w:r w:rsidR="0047253B" w:rsidRPr="00B209C7">
              <w:rPr>
                <w:color w:val="000000"/>
                <w:sz w:val="14"/>
                <w:szCs w:val="14"/>
              </w:rPr>
              <w:t>CHF</w:t>
            </w:r>
            <w:r w:rsidRPr="00B209C7">
              <w:rPr>
                <w:color w:val="000000"/>
                <w:sz w:val="14"/>
                <w:szCs w:val="14"/>
              </w:rPr>
              <w:t>/100 kg brut</w:t>
            </w:r>
          </w:p>
        </w:tc>
        <w:tc>
          <w:tcPr>
            <w:tcW w:w="1245" w:type="dxa"/>
            <w:hideMark/>
          </w:tcPr>
          <w:p w14:paraId="76A5000A" w14:textId="77777777" w:rsidR="00ED378E" w:rsidRPr="00B209C7" w:rsidRDefault="00ED378E" w:rsidP="00ED378E">
            <w:pPr>
              <w:jc w:val="center"/>
              <w:rPr>
                <w:color w:val="000000"/>
                <w:sz w:val="14"/>
                <w:szCs w:val="14"/>
              </w:rPr>
            </w:pPr>
          </w:p>
        </w:tc>
        <w:tc>
          <w:tcPr>
            <w:tcW w:w="1064" w:type="dxa"/>
            <w:hideMark/>
          </w:tcPr>
          <w:p w14:paraId="32FF6CBB" w14:textId="77777777" w:rsidR="00ED378E" w:rsidRPr="00B209C7" w:rsidRDefault="00ED378E" w:rsidP="00ED378E">
            <w:pPr>
              <w:jc w:val="center"/>
              <w:rPr>
                <w:color w:val="000000"/>
                <w:sz w:val="14"/>
                <w:szCs w:val="14"/>
              </w:rPr>
            </w:pPr>
            <w:r w:rsidRPr="00B209C7">
              <w:rPr>
                <w:color w:val="000000"/>
                <w:sz w:val="14"/>
                <w:szCs w:val="14"/>
              </w:rPr>
              <w:t>12072910</w:t>
            </w:r>
          </w:p>
        </w:tc>
        <w:tc>
          <w:tcPr>
            <w:tcW w:w="958" w:type="dxa"/>
            <w:hideMark/>
          </w:tcPr>
          <w:p w14:paraId="0BFB0765" w14:textId="77777777" w:rsidR="00ED378E" w:rsidRPr="00B209C7" w:rsidRDefault="00ED378E" w:rsidP="00ED378E">
            <w:pPr>
              <w:jc w:val="center"/>
              <w:rPr>
                <w:color w:val="000000"/>
                <w:sz w:val="14"/>
                <w:szCs w:val="14"/>
              </w:rPr>
            </w:pPr>
            <w:r w:rsidRPr="00B209C7">
              <w:rPr>
                <w:color w:val="000000"/>
                <w:sz w:val="14"/>
                <w:szCs w:val="14"/>
              </w:rPr>
              <w:t>3.7</w:t>
            </w:r>
            <w:r w:rsidR="0047253B" w:rsidRPr="00B209C7">
              <w:rPr>
                <w:color w:val="000000"/>
                <w:sz w:val="14"/>
                <w:szCs w:val="14"/>
              </w:rPr>
              <w:t>CHF</w:t>
            </w:r>
            <w:r w:rsidRPr="00B209C7">
              <w:rPr>
                <w:color w:val="000000"/>
                <w:sz w:val="14"/>
                <w:szCs w:val="14"/>
              </w:rPr>
              <w:t>/</w:t>
            </w:r>
            <w:r w:rsidR="0047253B" w:rsidRPr="00B209C7">
              <w:rPr>
                <w:color w:val="000000"/>
                <w:sz w:val="14"/>
                <w:szCs w:val="14"/>
              </w:rPr>
              <w:t xml:space="preserve"> </w:t>
            </w:r>
            <w:r w:rsidRPr="00B209C7">
              <w:rPr>
                <w:color w:val="000000"/>
                <w:sz w:val="14"/>
                <w:szCs w:val="14"/>
              </w:rPr>
              <w:t>100 kg brut</w:t>
            </w:r>
          </w:p>
        </w:tc>
        <w:tc>
          <w:tcPr>
            <w:tcW w:w="1149" w:type="dxa"/>
            <w:hideMark/>
          </w:tcPr>
          <w:p w14:paraId="38576FC7"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4B665248"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6AE43F50" w14:textId="77777777" w:rsidR="00ED378E" w:rsidRPr="00B209C7" w:rsidRDefault="00ED378E" w:rsidP="00ED378E">
            <w:pPr>
              <w:jc w:val="left"/>
              <w:rPr>
                <w:color w:val="000000"/>
                <w:sz w:val="14"/>
                <w:szCs w:val="14"/>
              </w:rPr>
            </w:pPr>
            <w:r w:rsidRPr="00B209C7">
              <w:rPr>
                <w:color w:val="000000"/>
                <w:sz w:val="14"/>
                <w:szCs w:val="14"/>
              </w:rPr>
              <w:t>12072021</w:t>
            </w:r>
          </w:p>
        </w:tc>
        <w:tc>
          <w:tcPr>
            <w:tcW w:w="2660" w:type="dxa"/>
            <w:hideMark/>
          </w:tcPr>
          <w:p w14:paraId="515DD0FB" w14:textId="77777777" w:rsidR="00ED378E" w:rsidRPr="00B209C7" w:rsidRDefault="00ED378E" w:rsidP="00ED378E">
            <w:pPr>
              <w:jc w:val="left"/>
              <w:rPr>
                <w:color w:val="000000"/>
                <w:sz w:val="14"/>
                <w:szCs w:val="14"/>
              </w:rPr>
            </w:pPr>
            <w:r w:rsidRPr="00B209C7">
              <w:rPr>
                <w:color w:val="000000"/>
                <w:sz w:val="14"/>
                <w:szCs w:val="14"/>
              </w:rPr>
              <w:t xml:space="preserve">---- pour </w:t>
            </w:r>
            <w:proofErr w:type="spellStart"/>
            <w:r w:rsidRPr="00B209C7">
              <w:rPr>
                <w:color w:val="000000"/>
                <w:sz w:val="14"/>
                <w:szCs w:val="14"/>
              </w:rPr>
              <w:t>l'alimentation</w:t>
            </w:r>
            <w:proofErr w:type="spellEnd"/>
            <w:r w:rsidRPr="00B209C7">
              <w:rPr>
                <w:color w:val="000000"/>
                <w:sz w:val="14"/>
                <w:szCs w:val="14"/>
              </w:rPr>
              <w:t xml:space="preserve"> des </w:t>
            </w:r>
            <w:proofErr w:type="spellStart"/>
            <w:r w:rsidRPr="00B209C7">
              <w:rPr>
                <w:color w:val="000000"/>
                <w:sz w:val="14"/>
                <w:szCs w:val="14"/>
              </w:rPr>
              <w:t>animaux</w:t>
            </w:r>
            <w:proofErr w:type="spellEnd"/>
          </w:p>
        </w:tc>
        <w:tc>
          <w:tcPr>
            <w:tcW w:w="1134" w:type="dxa"/>
            <w:hideMark/>
          </w:tcPr>
          <w:p w14:paraId="1726FCD6" w14:textId="77777777" w:rsidR="00ED378E" w:rsidRPr="00B209C7" w:rsidRDefault="00ED378E" w:rsidP="00ED378E">
            <w:pPr>
              <w:jc w:val="center"/>
              <w:rPr>
                <w:color w:val="000000"/>
                <w:sz w:val="14"/>
                <w:szCs w:val="14"/>
              </w:rPr>
            </w:pPr>
            <w:r w:rsidRPr="00B209C7">
              <w:rPr>
                <w:color w:val="000000"/>
                <w:sz w:val="14"/>
                <w:szCs w:val="14"/>
              </w:rPr>
              <w:t xml:space="preserve">43.00 </w:t>
            </w:r>
            <w:r w:rsidR="0047253B" w:rsidRPr="00B209C7">
              <w:rPr>
                <w:color w:val="000000"/>
                <w:sz w:val="14"/>
                <w:szCs w:val="14"/>
              </w:rPr>
              <w:t>CHF</w:t>
            </w:r>
            <w:r w:rsidRPr="00B209C7">
              <w:rPr>
                <w:color w:val="000000"/>
                <w:sz w:val="14"/>
                <w:szCs w:val="14"/>
              </w:rPr>
              <w:t>/100 kg brut</w:t>
            </w:r>
          </w:p>
        </w:tc>
        <w:tc>
          <w:tcPr>
            <w:tcW w:w="1245" w:type="dxa"/>
            <w:hideMark/>
          </w:tcPr>
          <w:p w14:paraId="4DBE5470" w14:textId="77777777" w:rsidR="00ED378E" w:rsidRPr="00B209C7" w:rsidRDefault="00ED378E" w:rsidP="00ED378E">
            <w:pPr>
              <w:jc w:val="center"/>
              <w:rPr>
                <w:color w:val="000000"/>
                <w:sz w:val="14"/>
                <w:szCs w:val="14"/>
              </w:rPr>
            </w:pPr>
          </w:p>
        </w:tc>
        <w:tc>
          <w:tcPr>
            <w:tcW w:w="1064" w:type="dxa"/>
            <w:hideMark/>
          </w:tcPr>
          <w:p w14:paraId="19BA3D75" w14:textId="77777777" w:rsidR="00ED378E" w:rsidRPr="00B209C7" w:rsidRDefault="00ED378E" w:rsidP="00ED378E">
            <w:pPr>
              <w:jc w:val="center"/>
              <w:rPr>
                <w:color w:val="000000"/>
                <w:sz w:val="14"/>
                <w:szCs w:val="14"/>
              </w:rPr>
            </w:pPr>
            <w:r w:rsidRPr="00B209C7">
              <w:rPr>
                <w:color w:val="000000"/>
                <w:sz w:val="14"/>
                <w:szCs w:val="14"/>
              </w:rPr>
              <w:t>12072921</w:t>
            </w:r>
          </w:p>
        </w:tc>
        <w:tc>
          <w:tcPr>
            <w:tcW w:w="958" w:type="dxa"/>
            <w:hideMark/>
          </w:tcPr>
          <w:p w14:paraId="18D47325" w14:textId="77777777" w:rsidR="00ED378E" w:rsidRPr="00B209C7" w:rsidRDefault="00ED378E" w:rsidP="00ED378E">
            <w:pPr>
              <w:jc w:val="center"/>
              <w:rPr>
                <w:color w:val="000000"/>
                <w:sz w:val="14"/>
                <w:szCs w:val="14"/>
              </w:rPr>
            </w:pPr>
            <w:r w:rsidRPr="00B209C7">
              <w:rPr>
                <w:color w:val="000000"/>
                <w:sz w:val="14"/>
                <w:szCs w:val="14"/>
              </w:rPr>
              <w:t xml:space="preserve">0.1 </w:t>
            </w:r>
            <w:r w:rsidR="0047253B" w:rsidRPr="00B209C7">
              <w:rPr>
                <w:color w:val="000000"/>
                <w:sz w:val="14"/>
                <w:szCs w:val="14"/>
              </w:rPr>
              <w:t>CHF</w:t>
            </w:r>
            <w:r w:rsidRPr="00B209C7">
              <w:rPr>
                <w:color w:val="000000"/>
                <w:sz w:val="14"/>
                <w:szCs w:val="14"/>
              </w:rPr>
              <w:t>/</w:t>
            </w:r>
            <w:r w:rsidR="0047253B" w:rsidRPr="00B209C7">
              <w:rPr>
                <w:color w:val="000000"/>
                <w:sz w:val="14"/>
                <w:szCs w:val="14"/>
              </w:rPr>
              <w:t xml:space="preserve"> </w:t>
            </w:r>
            <w:r w:rsidRPr="00B209C7">
              <w:rPr>
                <w:color w:val="000000"/>
                <w:sz w:val="14"/>
                <w:szCs w:val="14"/>
              </w:rPr>
              <w:t>100 kg brut</w:t>
            </w:r>
          </w:p>
        </w:tc>
        <w:tc>
          <w:tcPr>
            <w:tcW w:w="1149" w:type="dxa"/>
            <w:hideMark/>
          </w:tcPr>
          <w:p w14:paraId="29520A6A"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7A8BACF1" w14:textId="77777777" w:rsidTr="00ED378E">
        <w:trPr>
          <w:trHeight w:val="20"/>
        </w:trPr>
        <w:tc>
          <w:tcPr>
            <w:tcW w:w="1032" w:type="dxa"/>
            <w:hideMark/>
          </w:tcPr>
          <w:p w14:paraId="2F6F82D4" w14:textId="77777777" w:rsidR="00ED378E" w:rsidRPr="00B209C7" w:rsidRDefault="00ED378E" w:rsidP="00ED378E">
            <w:pPr>
              <w:jc w:val="left"/>
              <w:rPr>
                <w:color w:val="000000"/>
                <w:sz w:val="14"/>
                <w:szCs w:val="14"/>
              </w:rPr>
            </w:pPr>
            <w:r w:rsidRPr="00B209C7">
              <w:rPr>
                <w:color w:val="000000"/>
                <w:sz w:val="14"/>
                <w:szCs w:val="14"/>
              </w:rPr>
              <w:t>12072023</w:t>
            </w:r>
          </w:p>
        </w:tc>
        <w:tc>
          <w:tcPr>
            <w:tcW w:w="2660" w:type="dxa"/>
            <w:hideMark/>
          </w:tcPr>
          <w:p w14:paraId="63FABD5B" w14:textId="77777777" w:rsidR="00ED378E" w:rsidRPr="00B209C7" w:rsidRDefault="00ED378E" w:rsidP="00ED378E">
            <w:pPr>
              <w:jc w:val="left"/>
              <w:rPr>
                <w:color w:val="000000"/>
                <w:sz w:val="14"/>
                <w:szCs w:val="14"/>
              </w:rPr>
            </w:pPr>
            <w:r w:rsidRPr="00B209C7">
              <w:rPr>
                <w:color w:val="000000"/>
                <w:sz w:val="14"/>
                <w:szCs w:val="14"/>
              </w:rPr>
              <w:t>---- par extraction</w:t>
            </w:r>
          </w:p>
        </w:tc>
        <w:tc>
          <w:tcPr>
            <w:tcW w:w="1134" w:type="dxa"/>
            <w:hideMark/>
          </w:tcPr>
          <w:p w14:paraId="253F2AB2" w14:textId="77777777" w:rsidR="00ED378E" w:rsidRPr="00B209C7" w:rsidRDefault="00ED378E" w:rsidP="00ED378E">
            <w:pPr>
              <w:jc w:val="center"/>
              <w:rPr>
                <w:color w:val="000000"/>
                <w:sz w:val="14"/>
                <w:szCs w:val="14"/>
              </w:rPr>
            </w:pPr>
            <w:r w:rsidRPr="00B209C7">
              <w:rPr>
                <w:color w:val="000000"/>
                <w:sz w:val="14"/>
                <w:szCs w:val="14"/>
              </w:rPr>
              <w:t xml:space="preserve">58.00 </w:t>
            </w:r>
            <w:r w:rsidR="0047253B" w:rsidRPr="00B209C7">
              <w:rPr>
                <w:color w:val="000000"/>
                <w:sz w:val="14"/>
                <w:szCs w:val="14"/>
              </w:rPr>
              <w:t>CHF</w:t>
            </w:r>
            <w:r w:rsidRPr="00B209C7">
              <w:rPr>
                <w:color w:val="000000"/>
                <w:sz w:val="14"/>
                <w:szCs w:val="14"/>
              </w:rPr>
              <w:t>/100 kg brut</w:t>
            </w:r>
          </w:p>
        </w:tc>
        <w:tc>
          <w:tcPr>
            <w:tcW w:w="1245" w:type="dxa"/>
            <w:hideMark/>
          </w:tcPr>
          <w:p w14:paraId="0355B1F4" w14:textId="77777777" w:rsidR="00ED378E" w:rsidRPr="00B209C7" w:rsidRDefault="00ED378E" w:rsidP="00ED378E">
            <w:pPr>
              <w:jc w:val="center"/>
              <w:rPr>
                <w:color w:val="000000"/>
                <w:sz w:val="14"/>
                <w:szCs w:val="14"/>
              </w:rPr>
            </w:pPr>
          </w:p>
        </w:tc>
        <w:tc>
          <w:tcPr>
            <w:tcW w:w="1064" w:type="dxa"/>
            <w:hideMark/>
          </w:tcPr>
          <w:p w14:paraId="09989577" w14:textId="77777777" w:rsidR="00ED378E" w:rsidRPr="00B209C7" w:rsidRDefault="00ED378E" w:rsidP="00ED378E">
            <w:pPr>
              <w:jc w:val="center"/>
              <w:rPr>
                <w:color w:val="000000"/>
                <w:sz w:val="14"/>
                <w:szCs w:val="14"/>
              </w:rPr>
            </w:pPr>
            <w:r w:rsidRPr="00B209C7">
              <w:rPr>
                <w:color w:val="000000"/>
                <w:sz w:val="14"/>
                <w:szCs w:val="14"/>
              </w:rPr>
              <w:t>12072923</w:t>
            </w:r>
          </w:p>
        </w:tc>
        <w:tc>
          <w:tcPr>
            <w:tcW w:w="958" w:type="dxa"/>
            <w:hideMark/>
          </w:tcPr>
          <w:p w14:paraId="3DAAB612" w14:textId="77777777" w:rsidR="00ED378E" w:rsidRPr="00B209C7" w:rsidRDefault="00ED378E" w:rsidP="00ED378E">
            <w:pPr>
              <w:jc w:val="center"/>
              <w:rPr>
                <w:color w:val="000000"/>
                <w:sz w:val="14"/>
                <w:szCs w:val="14"/>
              </w:rPr>
            </w:pPr>
            <w:r w:rsidRPr="00B209C7">
              <w:rPr>
                <w:color w:val="000000"/>
                <w:sz w:val="14"/>
                <w:szCs w:val="14"/>
              </w:rPr>
              <w:t xml:space="preserve">28.65 </w:t>
            </w:r>
            <w:r w:rsidR="0047253B" w:rsidRPr="00B209C7">
              <w:rPr>
                <w:color w:val="000000"/>
                <w:sz w:val="14"/>
                <w:szCs w:val="14"/>
              </w:rPr>
              <w:t xml:space="preserve">CHF </w:t>
            </w:r>
            <w:r w:rsidRPr="00B209C7">
              <w:rPr>
                <w:color w:val="000000"/>
                <w:sz w:val="14"/>
                <w:szCs w:val="14"/>
              </w:rPr>
              <w:t>/100 kg brut</w:t>
            </w:r>
          </w:p>
        </w:tc>
        <w:tc>
          <w:tcPr>
            <w:tcW w:w="1149" w:type="dxa"/>
            <w:hideMark/>
          </w:tcPr>
          <w:p w14:paraId="5917A116"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0C5ED33F"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5B76A597" w14:textId="77777777" w:rsidR="00ED378E" w:rsidRPr="00B209C7" w:rsidRDefault="00ED378E" w:rsidP="00ED378E">
            <w:pPr>
              <w:jc w:val="left"/>
              <w:rPr>
                <w:color w:val="000000"/>
                <w:sz w:val="14"/>
                <w:szCs w:val="14"/>
              </w:rPr>
            </w:pPr>
            <w:r w:rsidRPr="00B209C7">
              <w:rPr>
                <w:color w:val="000000"/>
                <w:sz w:val="14"/>
                <w:szCs w:val="14"/>
              </w:rPr>
              <w:t>12072024</w:t>
            </w:r>
          </w:p>
        </w:tc>
        <w:tc>
          <w:tcPr>
            <w:tcW w:w="2660" w:type="dxa"/>
            <w:hideMark/>
          </w:tcPr>
          <w:p w14:paraId="71BB7E6D" w14:textId="77777777" w:rsidR="00ED378E" w:rsidRPr="00B209C7" w:rsidRDefault="00ED378E" w:rsidP="00ED378E">
            <w:pPr>
              <w:jc w:val="left"/>
              <w:rPr>
                <w:color w:val="000000"/>
                <w:sz w:val="14"/>
                <w:szCs w:val="14"/>
              </w:rPr>
            </w:pPr>
            <w:r w:rsidRPr="00B209C7">
              <w:rPr>
                <w:color w:val="000000"/>
                <w:sz w:val="14"/>
                <w:szCs w:val="14"/>
              </w:rPr>
              <w:t xml:space="preserve">---- par </w:t>
            </w:r>
            <w:proofErr w:type="spellStart"/>
            <w:r w:rsidRPr="00B209C7">
              <w:rPr>
                <w:color w:val="000000"/>
                <w:sz w:val="14"/>
                <w:szCs w:val="14"/>
              </w:rPr>
              <w:t>pressage</w:t>
            </w:r>
            <w:proofErr w:type="spellEnd"/>
          </w:p>
        </w:tc>
        <w:tc>
          <w:tcPr>
            <w:tcW w:w="1134" w:type="dxa"/>
            <w:hideMark/>
          </w:tcPr>
          <w:p w14:paraId="40EDFD01" w14:textId="77777777" w:rsidR="00ED378E" w:rsidRPr="00B209C7" w:rsidRDefault="00ED378E" w:rsidP="00ED378E">
            <w:pPr>
              <w:jc w:val="center"/>
              <w:rPr>
                <w:color w:val="000000"/>
                <w:sz w:val="14"/>
                <w:szCs w:val="14"/>
              </w:rPr>
            </w:pPr>
            <w:r w:rsidRPr="00B209C7">
              <w:rPr>
                <w:color w:val="000000"/>
                <w:sz w:val="14"/>
                <w:szCs w:val="14"/>
              </w:rPr>
              <w:t xml:space="preserve">58.00 </w:t>
            </w:r>
            <w:r w:rsidR="0047253B" w:rsidRPr="00B209C7">
              <w:rPr>
                <w:color w:val="000000"/>
                <w:sz w:val="14"/>
                <w:szCs w:val="14"/>
              </w:rPr>
              <w:t>CHF</w:t>
            </w:r>
            <w:r w:rsidRPr="00B209C7">
              <w:rPr>
                <w:color w:val="000000"/>
                <w:sz w:val="14"/>
                <w:szCs w:val="14"/>
              </w:rPr>
              <w:t>/100 kg brut</w:t>
            </w:r>
          </w:p>
        </w:tc>
        <w:tc>
          <w:tcPr>
            <w:tcW w:w="1245" w:type="dxa"/>
            <w:hideMark/>
          </w:tcPr>
          <w:p w14:paraId="050FEE4D" w14:textId="77777777" w:rsidR="00ED378E" w:rsidRPr="00B209C7" w:rsidRDefault="00ED378E" w:rsidP="00ED378E">
            <w:pPr>
              <w:jc w:val="center"/>
              <w:rPr>
                <w:color w:val="000000"/>
                <w:sz w:val="14"/>
                <w:szCs w:val="14"/>
              </w:rPr>
            </w:pPr>
          </w:p>
        </w:tc>
        <w:tc>
          <w:tcPr>
            <w:tcW w:w="1064" w:type="dxa"/>
            <w:hideMark/>
          </w:tcPr>
          <w:p w14:paraId="4F35B8C5" w14:textId="77777777" w:rsidR="00ED378E" w:rsidRPr="00B209C7" w:rsidRDefault="00ED378E" w:rsidP="00ED378E">
            <w:pPr>
              <w:jc w:val="center"/>
              <w:rPr>
                <w:color w:val="000000"/>
                <w:sz w:val="14"/>
                <w:szCs w:val="14"/>
              </w:rPr>
            </w:pPr>
            <w:r w:rsidRPr="00B209C7">
              <w:rPr>
                <w:color w:val="000000"/>
                <w:sz w:val="14"/>
                <w:szCs w:val="14"/>
              </w:rPr>
              <w:t>12072924</w:t>
            </w:r>
          </w:p>
        </w:tc>
        <w:tc>
          <w:tcPr>
            <w:tcW w:w="958" w:type="dxa"/>
            <w:hideMark/>
          </w:tcPr>
          <w:p w14:paraId="5AFE2B44" w14:textId="77777777" w:rsidR="00ED378E" w:rsidRPr="00B209C7" w:rsidRDefault="00ED378E" w:rsidP="00ED378E">
            <w:pPr>
              <w:jc w:val="center"/>
              <w:rPr>
                <w:color w:val="000000"/>
                <w:sz w:val="14"/>
                <w:szCs w:val="14"/>
              </w:rPr>
            </w:pPr>
            <w:r w:rsidRPr="00B209C7">
              <w:rPr>
                <w:color w:val="000000"/>
                <w:sz w:val="14"/>
                <w:szCs w:val="14"/>
              </w:rPr>
              <w:t xml:space="preserve">21.5 </w:t>
            </w:r>
            <w:r w:rsidR="0047253B" w:rsidRPr="00B209C7">
              <w:rPr>
                <w:color w:val="000000"/>
                <w:sz w:val="14"/>
                <w:szCs w:val="14"/>
              </w:rPr>
              <w:t>CHF</w:t>
            </w:r>
            <w:r w:rsidRPr="00B209C7">
              <w:rPr>
                <w:color w:val="000000"/>
                <w:sz w:val="14"/>
                <w:szCs w:val="14"/>
              </w:rPr>
              <w:t>/</w:t>
            </w:r>
            <w:r w:rsidR="0047253B" w:rsidRPr="00B209C7">
              <w:rPr>
                <w:color w:val="000000"/>
                <w:sz w:val="14"/>
                <w:szCs w:val="14"/>
              </w:rPr>
              <w:t xml:space="preserve"> </w:t>
            </w:r>
            <w:r w:rsidRPr="00B209C7">
              <w:rPr>
                <w:color w:val="000000"/>
                <w:sz w:val="14"/>
                <w:szCs w:val="14"/>
              </w:rPr>
              <w:t>100 kg brut</w:t>
            </w:r>
          </w:p>
        </w:tc>
        <w:tc>
          <w:tcPr>
            <w:tcW w:w="1149" w:type="dxa"/>
            <w:hideMark/>
          </w:tcPr>
          <w:p w14:paraId="63CEB767"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6CC1697F" w14:textId="77777777" w:rsidTr="00ED378E">
        <w:trPr>
          <w:trHeight w:val="20"/>
        </w:trPr>
        <w:tc>
          <w:tcPr>
            <w:tcW w:w="1032" w:type="dxa"/>
            <w:hideMark/>
          </w:tcPr>
          <w:p w14:paraId="2CDACFC9" w14:textId="77777777" w:rsidR="00ED378E" w:rsidRPr="00B209C7" w:rsidRDefault="00ED378E" w:rsidP="00ED378E">
            <w:pPr>
              <w:jc w:val="left"/>
              <w:rPr>
                <w:color w:val="000000"/>
                <w:sz w:val="14"/>
                <w:szCs w:val="14"/>
              </w:rPr>
            </w:pPr>
            <w:r w:rsidRPr="00B209C7">
              <w:rPr>
                <w:color w:val="000000"/>
                <w:sz w:val="14"/>
                <w:szCs w:val="14"/>
              </w:rPr>
              <w:t>12072026</w:t>
            </w:r>
          </w:p>
        </w:tc>
        <w:tc>
          <w:tcPr>
            <w:tcW w:w="2660" w:type="dxa"/>
            <w:hideMark/>
          </w:tcPr>
          <w:p w14:paraId="616218D3" w14:textId="77777777" w:rsidR="00ED378E" w:rsidRPr="00B209C7" w:rsidRDefault="00ED378E" w:rsidP="00ED378E">
            <w:pPr>
              <w:jc w:val="left"/>
              <w:rPr>
                <w:color w:val="000000"/>
                <w:sz w:val="14"/>
                <w:szCs w:val="14"/>
              </w:rPr>
            </w:pPr>
            <w:r w:rsidRPr="00B209C7">
              <w:rPr>
                <w:color w:val="000000"/>
                <w:sz w:val="14"/>
                <w:szCs w:val="14"/>
              </w:rPr>
              <w:t>---- par extraction</w:t>
            </w:r>
          </w:p>
        </w:tc>
        <w:tc>
          <w:tcPr>
            <w:tcW w:w="1134" w:type="dxa"/>
            <w:hideMark/>
          </w:tcPr>
          <w:p w14:paraId="0B5F4972" w14:textId="77777777" w:rsidR="00ED378E" w:rsidRPr="00B209C7" w:rsidRDefault="00ED378E" w:rsidP="00ED378E">
            <w:pPr>
              <w:jc w:val="center"/>
              <w:rPr>
                <w:color w:val="000000"/>
                <w:sz w:val="14"/>
                <w:szCs w:val="14"/>
              </w:rPr>
            </w:pPr>
            <w:r w:rsidRPr="00B209C7">
              <w:rPr>
                <w:color w:val="000000"/>
                <w:sz w:val="14"/>
                <w:szCs w:val="14"/>
              </w:rPr>
              <w:t xml:space="preserve">58.00 </w:t>
            </w:r>
            <w:r w:rsidR="0047253B" w:rsidRPr="00B209C7">
              <w:rPr>
                <w:color w:val="000000"/>
                <w:sz w:val="14"/>
                <w:szCs w:val="14"/>
              </w:rPr>
              <w:t>CHF</w:t>
            </w:r>
            <w:r w:rsidRPr="00B209C7">
              <w:rPr>
                <w:color w:val="000000"/>
                <w:sz w:val="14"/>
                <w:szCs w:val="14"/>
              </w:rPr>
              <w:t>/100 kg brut</w:t>
            </w:r>
          </w:p>
        </w:tc>
        <w:tc>
          <w:tcPr>
            <w:tcW w:w="1245" w:type="dxa"/>
            <w:hideMark/>
          </w:tcPr>
          <w:p w14:paraId="61915861" w14:textId="77777777" w:rsidR="00ED378E" w:rsidRPr="00B209C7" w:rsidRDefault="00ED378E" w:rsidP="00ED378E">
            <w:pPr>
              <w:jc w:val="center"/>
              <w:rPr>
                <w:color w:val="000000"/>
                <w:sz w:val="14"/>
                <w:szCs w:val="14"/>
              </w:rPr>
            </w:pPr>
          </w:p>
        </w:tc>
        <w:tc>
          <w:tcPr>
            <w:tcW w:w="1064" w:type="dxa"/>
            <w:hideMark/>
          </w:tcPr>
          <w:p w14:paraId="1FF86366" w14:textId="77777777" w:rsidR="00ED378E" w:rsidRPr="00B209C7" w:rsidRDefault="00ED378E" w:rsidP="00ED378E">
            <w:pPr>
              <w:jc w:val="center"/>
              <w:rPr>
                <w:color w:val="000000"/>
                <w:sz w:val="14"/>
                <w:szCs w:val="14"/>
              </w:rPr>
            </w:pPr>
            <w:r w:rsidRPr="00B209C7">
              <w:rPr>
                <w:color w:val="000000"/>
                <w:sz w:val="14"/>
                <w:szCs w:val="14"/>
              </w:rPr>
              <w:t>12072926</w:t>
            </w:r>
          </w:p>
        </w:tc>
        <w:tc>
          <w:tcPr>
            <w:tcW w:w="958" w:type="dxa"/>
            <w:hideMark/>
          </w:tcPr>
          <w:p w14:paraId="1709F196" w14:textId="77777777" w:rsidR="00ED378E" w:rsidRPr="00B209C7" w:rsidRDefault="00ED378E" w:rsidP="00ED378E">
            <w:pPr>
              <w:jc w:val="center"/>
              <w:rPr>
                <w:color w:val="000000"/>
                <w:sz w:val="14"/>
                <w:szCs w:val="14"/>
              </w:rPr>
            </w:pPr>
            <w:r w:rsidRPr="00B209C7">
              <w:rPr>
                <w:color w:val="000000"/>
                <w:sz w:val="14"/>
                <w:szCs w:val="14"/>
              </w:rPr>
              <w:t xml:space="preserve">0.1 </w:t>
            </w:r>
            <w:r w:rsidR="0047253B" w:rsidRPr="00B209C7">
              <w:rPr>
                <w:color w:val="000000"/>
                <w:sz w:val="14"/>
                <w:szCs w:val="14"/>
              </w:rPr>
              <w:t>CHF</w:t>
            </w:r>
            <w:r w:rsidRPr="00B209C7">
              <w:rPr>
                <w:color w:val="000000"/>
                <w:sz w:val="14"/>
                <w:szCs w:val="14"/>
              </w:rPr>
              <w:t>/</w:t>
            </w:r>
            <w:r w:rsidR="0047253B" w:rsidRPr="00B209C7">
              <w:rPr>
                <w:color w:val="000000"/>
                <w:sz w:val="14"/>
                <w:szCs w:val="14"/>
              </w:rPr>
              <w:t xml:space="preserve"> </w:t>
            </w:r>
            <w:r w:rsidRPr="00B209C7">
              <w:rPr>
                <w:color w:val="000000"/>
                <w:sz w:val="14"/>
                <w:szCs w:val="14"/>
              </w:rPr>
              <w:t>100 kg brut</w:t>
            </w:r>
          </w:p>
        </w:tc>
        <w:tc>
          <w:tcPr>
            <w:tcW w:w="1149" w:type="dxa"/>
            <w:hideMark/>
          </w:tcPr>
          <w:p w14:paraId="7385BD70"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5D8FA889"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52F9180F" w14:textId="77777777" w:rsidR="00ED378E" w:rsidRPr="00B209C7" w:rsidRDefault="00ED378E" w:rsidP="00ED378E">
            <w:pPr>
              <w:jc w:val="left"/>
              <w:rPr>
                <w:color w:val="000000"/>
                <w:sz w:val="14"/>
                <w:szCs w:val="14"/>
              </w:rPr>
            </w:pPr>
            <w:r w:rsidRPr="00B209C7">
              <w:rPr>
                <w:color w:val="000000"/>
                <w:sz w:val="14"/>
                <w:szCs w:val="14"/>
              </w:rPr>
              <w:t>12072027</w:t>
            </w:r>
          </w:p>
        </w:tc>
        <w:tc>
          <w:tcPr>
            <w:tcW w:w="2660" w:type="dxa"/>
            <w:hideMark/>
          </w:tcPr>
          <w:p w14:paraId="391CD915" w14:textId="77777777" w:rsidR="00ED378E" w:rsidRPr="00B209C7" w:rsidRDefault="00ED378E" w:rsidP="00ED378E">
            <w:pPr>
              <w:jc w:val="left"/>
              <w:rPr>
                <w:color w:val="000000"/>
                <w:sz w:val="14"/>
                <w:szCs w:val="14"/>
              </w:rPr>
            </w:pPr>
            <w:r w:rsidRPr="00B209C7">
              <w:rPr>
                <w:color w:val="000000"/>
                <w:sz w:val="14"/>
                <w:szCs w:val="14"/>
              </w:rPr>
              <w:t xml:space="preserve">---- par </w:t>
            </w:r>
            <w:proofErr w:type="spellStart"/>
            <w:r w:rsidRPr="00B209C7">
              <w:rPr>
                <w:color w:val="000000"/>
                <w:sz w:val="14"/>
                <w:szCs w:val="14"/>
              </w:rPr>
              <w:t>pressage</w:t>
            </w:r>
            <w:proofErr w:type="spellEnd"/>
          </w:p>
        </w:tc>
        <w:tc>
          <w:tcPr>
            <w:tcW w:w="1134" w:type="dxa"/>
            <w:hideMark/>
          </w:tcPr>
          <w:p w14:paraId="22C0C81B" w14:textId="77777777" w:rsidR="00ED378E" w:rsidRPr="00B209C7" w:rsidRDefault="00ED378E" w:rsidP="00ED378E">
            <w:pPr>
              <w:jc w:val="center"/>
              <w:rPr>
                <w:color w:val="000000"/>
                <w:sz w:val="14"/>
                <w:szCs w:val="14"/>
              </w:rPr>
            </w:pPr>
            <w:r w:rsidRPr="00B209C7">
              <w:rPr>
                <w:color w:val="000000"/>
                <w:sz w:val="14"/>
                <w:szCs w:val="14"/>
              </w:rPr>
              <w:t xml:space="preserve">58.00 </w:t>
            </w:r>
            <w:r w:rsidR="0047253B" w:rsidRPr="00B209C7">
              <w:rPr>
                <w:color w:val="000000"/>
                <w:sz w:val="14"/>
                <w:szCs w:val="14"/>
              </w:rPr>
              <w:t>CHF</w:t>
            </w:r>
            <w:r w:rsidRPr="00B209C7">
              <w:rPr>
                <w:color w:val="000000"/>
                <w:sz w:val="14"/>
                <w:szCs w:val="14"/>
              </w:rPr>
              <w:t>/100 kg brut</w:t>
            </w:r>
          </w:p>
        </w:tc>
        <w:tc>
          <w:tcPr>
            <w:tcW w:w="1245" w:type="dxa"/>
            <w:hideMark/>
          </w:tcPr>
          <w:p w14:paraId="58C9869A" w14:textId="77777777" w:rsidR="00ED378E" w:rsidRPr="00B209C7" w:rsidRDefault="00ED378E" w:rsidP="00ED378E">
            <w:pPr>
              <w:jc w:val="center"/>
              <w:rPr>
                <w:color w:val="000000"/>
                <w:sz w:val="14"/>
                <w:szCs w:val="14"/>
              </w:rPr>
            </w:pPr>
          </w:p>
        </w:tc>
        <w:tc>
          <w:tcPr>
            <w:tcW w:w="1064" w:type="dxa"/>
            <w:hideMark/>
          </w:tcPr>
          <w:p w14:paraId="463DB722" w14:textId="77777777" w:rsidR="00ED378E" w:rsidRPr="00B209C7" w:rsidRDefault="00ED378E" w:rsidP="00ED378E">
            <w:pPr>
              <w:jc w:val="center"/>
              <w:rPr>
                <w:color w:val="000000"/>
                <w:sz w:val="14"/>
                <w:szCs w:val="14"/>
              </w:rPr>
            </w:pPr>
            <w:r w:rsidRPr="00B209C7">
              <w:rPr>
                <w:color w:val="000000"/>
                <w:sz w:val="14"/>
                <w:szCs w:val="14"/>
              </w:rPr>
              <w:t>12072927</w:t>
            </w:r>
          </w:p>
        </w:tc>
        <w:tc>
          <w:tcPr>
            <w:tcW w:w="958" w:type="dxa"/>
            <w:hideMark/>
          </w:tcPr>
          <w:p w14:paraId="48A7707D" w14:textId="77777777" w:rsidR="00ED378E" w:rsidRPr="00B209C7" w:rsidRDefault="00ED378E" w:rsidP="00ED378E">
            <w:pPr>
              <w:jc w:val="center"/>
              <w:rPr>
                <w:color w:val="000000"/>
                <w:sz w:val="14"/>
                <w:szCs w:val="14"/>
              </w:rPr>
            </w:pPr>
            <w:r w:rsidRPr="00B209C7">
              <w:rPr>
                <w:color w:val="000000"/>
                <w:sz w:val="14"/>
                <w:szCs w:val="14"/>
              </w:rPr>
              <w:t xml:space="preserve">0.1 </w:t>
            </w:r>
            <w:r w:rsidR="0047253B" w:rsidRPr="00B209C7">
              <w:rPr>
                <w:color w:val="000000"/>
                <w:sz w:val="14"/>
                <w:szCs w:val="14"/>
              </w:rPr>
              <w:t>CHF</w:t>
            </w:r>
            <w:r w:rsidRPr="00B209C7">
              <w:rPr>
                <w:color w:val="000000"/>
                <w:sz w:val="14"/>
                <w:szCs w:val="14"/>
              </w:rPr>
              <w:t>/ 100 kg brut</w:t>
            </w:r>
          </w:p>
        </w:tc>
        <w:tc>
          <w:tcPr>
            <w:tcW w:w="1149" w:type="dxa"/>
            <w:hideMark/>
          </w:tcPr>
          <w:p w14:paraId="5A933CC8"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7746262F" w14:textId="77777777" w:rsidTr="00ED378E">
        <w:trPr>
          <w:trHeight w:val="20"/>
        </w:trPr>
        <w:tc>
          <w:tcPr>
            <w:tcW w:w="1032" w:type="dxa"/>
            <w:hideMark/>
          </w:tcPr>
          <w:p w14:paraId="6B416E7A" w14:textId="77777777" w:rsidR="00ED378E" w:rsidRPr="00B209C7" w:rsidRDefault="00ED378E" w:rsidP="00ED378E">
            <w:pPr>
              <w:jc w:val="left"/>
              <w:rPr>
                <w:color w:val="000000"/>
                <w:sz w:val="14"/>
                <w:szCs w:val="14"/>
              </w:rPr>
            </w:pPr>
            <w:r w:rsidRPr="00B209C7">
              <w:rPr>
                <w:color w:val="000000"/>
                <w:sz w:val="14"/>
                <w:szCs w:val="14"/>
              </w:rPr>
              <w:t>12072091</w:t>
            </w:r>
          </w:p>
        </w:tc>
        <w:tc>
          <w:tcPr>
            <w:tcW w:w="2660" w:type="dxa"/>
            <w:hideMark/>
          </w:tcPr>
          <w:p w14:paraId="48382EF0" w14:textId="77777777" w:rsidR="00ED378E" w:rsidRPr="00B209C7" w:rsidRDefault="00ED378E" w:rsidP="00ED378E">
            <w:pPr>
              <w:jc w:val="left"/>
              <w:rPr>
                <w:color w:val="000000"/>
                <w:sz w:val="14"/>
                <w:szCs w:val="14"/>
              </w:rPr>
            </w:pPr>
            <w:r w:rsidRPr="00B209C7">
              <w:rPr>
                <w:color w:val="000000"/>
                <w:sz w:val="14"/>
                <w:szCs w:val="14"/>
              </w:rPr>
              <w:t xml:space="preserve">---- pour </w:t>
            </w:r>
            <w:proofErr w:type="spellStart"/>
            <w:r w:rsidRPr="00B209C7">
              <w:rPr>
                <w:color w:val="000000"/>
                <w:sz w:val="14"/>
                <w:szCs w:val="14"/>
              </w:rPr>
              <w:t>l'alimentation</w:t>
            </w:r>
            <w:proofErr w:type="spellEnd"/>
            <w:r w:rsidRPr="00B209C7">
              <w:rPr>
                <w:color w:val="000000"/>
                <w:sz w:val="14"/>
                <w:szCs w:val="14"/>
              </w:rPr>
              <w:t xml:space="preserve"> </w:t>
            </w:r>
            <w:proofErr w:type="spellStart"/>
            <w:r w:rsidRPr="00B209C7">
              <w:rPr>
                <w:color w:val="000000"/>
                <w:sz w:val="14"/>
                <w:szCs w:val="14"/>
              </w:rPr>
              <w:t>humaine</w:t>
            </w:r>
            <w:proofErr w:type="spellEnd"/>
          </w:p>
        </w:tc>
        <w:tc>
          <w:tcPr>
            <w:tcW w:w="1134" w:type="dxa"/>
            <w:hideMark/>
          </w:tcPr>
          <w:p w14:paraId="2E6D8754" w14:textId="77777777" w:rsidR="00ED378E" w:rsidRPr="00B209C7" w:rsidRDefault="00ED378E" w:rsidP="00ED378E">
            <w:pPr>
              <w:jc w:val="center"/>
              <w:rPr>
                <w:color w:val="000000"/>
                <w:sz w:val="14"/>
                <w:szCs w:val="14"/>
              </w:rPr>
            </w:pPr>
            <w:r w:rsidRPr="00B209C7">
              <w:rPr>
                <w:color w:val="000000"/>
                <w:sz w:val="14"/>
                <w:szCs w:val="14"/>
              </w:rPr>
              <w:t xml:space="preserve">58.00 </w:t>
            </w:r>
            <w:r w:rsidR="0047253B" w:rsidRPr="00B209C7">
              <w:rPr>
                <w:color w:val="000000"/>
                <w:sz w:val="14"/>
                <w:szCs w:val="14"/>
              </w:rPr>
              <w:t>CHF</w:t>
            </w:r>
            <w:r w:rsidRPr="00B209C7">
              <w:rPr>
                <w:color w:val="000000"/>
                <w:sz w:val="14"/>
                <w:szCs w:val="14"/>
              </w:rPr>
              <w:t>/100 kg brut</w:t>
            </w:r>
          </w:p>
        </w:tc>
        <w:tc>
          <w:tcPr>
            <w:tcW w:w="1245" w:type="dxa"/>
            <w:hideMark/>
          </w:tcPr>
          <w:p w14:paraId="3AED68B3" w14:textId="77777777" w:rsidR="00ED378E" w:rsidRPr="00B209C7" w:rsidRDefault="00ED378E" w:rsidP="00ED378E">
            <w:pPr>
              <w:jc w:val="center"/>
              <w:rPr>
                <w:color w:val="000000"/>
                <w:sz w:val="14"/>
                <w:szCs w:val="14"/>
              </w:rPr>
            </w:pPr>
          </w:p>
        </w:tc>
        <w:tc>
          <w:tcPr>
            <w:tcW w:w="1064" w:type="dxa"/>
            <w:hideMark/>
          </w:tcPr>
          <w:p w14:paraId="40D663EF" w14:textId="77777777" w:rsidR="00ED378E" w:rsidRPr="00B209C7" w:rsidRDefault="00ED378E" w:rsidP="00ED378E">
            <w:pPr>
              <w:jc w:val="center"/>
              <w:rPr>
                <w:color w:val="000000"/>
                <w:sz w:val="14"/>
                <w:szCs w:val="14"/>
              </w:rPr>
            </w:pPr>
            <w:r w:rsidRPr="00B209C7">
              <w:rPr>
                <w:color w:val="000000"/>
                <w:sz w:val="14"/>
                <w:szCs w:val="14"/>
              </w:rPr>
              <w:t>12072991</w:t>
            </w:r>
          </w:p>
        </w:tc>
        <w:tc>
          <w:tcPr>
            <w:tcW w:w="958" w:type="dxa"/>
            <w:hideMark/>
          </w:tcPr>
          <w:p w14:paraId="7BC4978B" w14:textId="77777777" w:rsidR="00ED378E" w:rsidRPr="00B209C7" w:rsidRDefault="00ED378E" w:rsidP="00ED378E">
            <w:pPr>
              <w:jc w:val="center"/>
              <w:rPr>
                <w:color w:val="000000"/>
                <w:sz w:val="14"/>
                <w:szCs w:val="14"/>
              </w:rPr>
            </w:pPr>
            <w:r w:rsidRPr="00B209C7">
              <w:rPr>
                <w:color w:val="000000"/>
                <w:sz w:val="14"/>
                <w:szCs w:val="14"/>
              </w:rPr>
              <w:t xml:space="preserve">0.1 </w:t>
            </w:r>
            <w:r w:rsidR="0047253B" w:rsidRPr="00B209C7">
              <w:rPr>
                <w:color w:val="000000"/>
                <w:sz w:val="14"/>
                <w:szCs w:val="14"/>
              </w:rPr>
              <w:t>CHF</w:t>
            </w:r>
            <w:r w:rsidRPr="00B209C7">
              <w:rPr>
                <w:color w:val="000000"/>
                <w:sz w:val="14"/>
                <w:szCs w:val="14"/>
              </w:rPr>
              <w:t>/</w:t>
            </w:r>
            <w:r w:rsidR="0047253B" w:rsidRPr="00B209C7">
              <w:rPr>
                <w:color w:val="000000"/>
                <w:sz w:val="14"/>
                <w:szCs w:val="14"/>
              </w:rPr>
              <w:t xml:space="preserve"> </w:t>
            </w:r>
            <w:r w:rsidRPr="00B209C7">
              <w:rPr>
                <w:color w:val="000000"/>
                <w:sz w:val="14"/>
                <w:szCs w:val="14"/>
              </w:rPr>
              <w:t>100 kg brut</w:t>
            </w:r>
          </w:p>
        </w:tc>
        <w:tc>
          <w:tcPr>
            <w:tcW w:w="1149" w:type="dxa"/>
            <w:hideMark/>
          </w:tcPr>
          <w:p w14:paraId="3FF6B9E4"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2B234DB7"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5933C86B" w14:textId="77777777" w:rsidR="00ED378E" w:rsidRPr="00B209C7" w:rsidRDefault="00ED378E" w:rsidP="00ED378E">
            <w:pPr>
              <w:jc w:val="left"/>
              <w:rPr>
                <w:color w:val="000000"/>
                <w:sz w:val="14"/>
                <w:szCs w:val="14"/>
              </w:rPr>
            </w:pPr>
            <w:r w:rsidRPr="00B209C7">
              <w:rPr>
                <w:color w:val="000000"/>
                <w:sz w:val="14"/>
                <w:szCs w:val="14"/>
              </w:rPr>
              <w:t>12072099</w:t>
            </w:r>
          </w:p>
        </w:tc>
        <w:tc>
          <w:tcPr>
            <w:tcW w:w="2660" w:type="dxa"/>
            <w:hideMark/>
          </w:tcPr>
          <w:p w14:paraId="329C87B7" w14:textId="77777777" w:rsidR="00ED378E" w:rsidRPr="00B209C7" w:rsidRDefault="00ED378E" w:rsidP="00ED378E">
            <w:pPr>
              <w:jc w:val="left"/>
              <w:rPr>
                <w:color w:val="000000"/>
                <w:sz w:val="14"/>
                <w:szCs w:val="14"/>
              </w:rPr>
            </w:pPr>
            <w:r w:rsidRPr="00B209C7">
              <w:rPr>
                <w:color w:val="000000"/>
                <w:sz w:val="14"/>
                <w:szCs w:val="14"/>
              </w:rPr>
              <w:t xml:space="preserve">---- </w:t>
            </w:r>
            <w:proofErr w:type="spellStart"/>
            <w:r w:rsidRPr="00B209C7">
              <w:rPr>
                <w:color w:val="000000"/>
                <w:sz w:val="14"/>
                <w:szCs w:val="14"/>
              </w:rPr>
              <w:t>autres</w:t>
            </w:r>
            <w:proofErr w:type="spellEnd"/>
          </w:p>
        </w:tc>
        <w:tc>
          <w:tcPr>
            <w:tcW w:w="1134" w:type="dxa"/>
            <w:hideMark/>
          </w:tcPr>
          <w:p w14:paraId="3A0F3EF6" w14:textId="77777777" w:rsidR="00ED378E" w:rsidRPr="00B209C7" w:rsidRDefault="00ED378E" w:rsidP="00ED378E">
            <w:pPr>
              <w:jc w:val="center"/>
              <w:rPr>
                <w:color w:val="000000"/>
                <w:sz w:val="14"/>
                <w:szCs w:val="14"/>
              </w:rPr>
            </w:pPr>
            <w:r w:rsidRPr="00B209C7">
              <w:rPr>
                <w:color w:val="000000"/>
                <w:sz w:val="14"/>
                <w:szCs w:val="14"/>
              </w:rPr>
              <w:t xml:space="preserve">58.00 </w:t>
            </w:r>
            <w:r w:rsidR="0047253B" w:rsidRPr="00B209C7">
              <w:rPr>
                <w:color w:val="000000"/>
                <w:sz w:val="14"/>
                <w:szCs w:val="14"/>
              </w:rPr>
              <w:t>CHF</w:t>
            </w:r>
            <w:r w:rsidRPr="00B209C7">
              <w:rPr>
                <w:color w:val="000000"/>
                <w:sz w:val="14"/>
                <w:szCs w:val="14"/>
              </w:rPr>
              <w:t>/100 kg brut</w:t>
            </w:r>
          </w:p>
        </w:tc>
        <w:tc>
          <w:tcPr>
            <w:tcW w:w="1245" w:type="dxa"/>
            <w:hideMark/>
          </w:tcPr>
          <w:p w14:paraId="75EF4825" w14:textId="77777777" w:rsidR="00ED378E" w:rsidRPr="00B209C7" w:rsidRDefault="00ED378E" w:rsidP="00ED378E">
            <w:pPr>
              <w:jc w:val="center"/>
              <w:rPr>
                <w:color w:val="000000"/>
                <w:sz w:val="14"/>
                <w:szCs w:val="14"/>
              </w:rPr>
            </w:pPr>
          </w:p>
        </w:tc>
        <w:tc>
          <w:tcPr>
            <w:tcW w:w="1064" w:type="dxa"/>
            <w:hideMark/>
          </w:tcPr>
          <w:p w14:paraId="77AF990B" w14:textId="77777777" w:rsidR="00ED378E" w:rsidRPr="00B209C7" w:rsidRDefault="00ED378E" w:rsidP="00ED378E">
            <w:pPr>
              <w:jc w:val="center"/>
              <w:rPr>
                <w:color w:val="000000"/>
                <w:sz w:val="14"/>
                <w:szCs w:val="14"/>
              </w:rPr>
            </w:pPr>
            <w:r w:rsidRPr="00B209C7">
              <w:rPr>
                <w:color w:val="000000"/>
                <w:sz w:val="14"/>
                <w:szCs w:val="14"/>
              </w:rPr>
              <w:t>12072999</w:t>
            </w:r>
          </w:p>
        </w:tc>
        <w:tc>
          <w:tcPr>
            <w:tcW w:w="958" w:type="dxa"/>
            <w:hideMark/>
          </w:tcPr>
          <w:p w14:paraId="268F2087" w14:textId="77777777" w:rsidR="00ED378E" w:rsidRPr="00B209C7" w:rsidRDefault="00ED378E" w:rsidP="00ED378E">
            <w:pPr>
              <w:jc w:val="center"/>
              <w:rPr>
                <w:color w:val="000000"/>
                <w:sz w:val="14"/>
                <w:szCs w:val="14"/>
              </w:rPr>
            </w:pPr>
            <w:r w:rsidRPr="00B209C7">
              <w:rPr>
                <w:color w:val="000000"/>
                <w:sz w:val="14"/>
                <w:szCs w:val="14"/>
              </w:rPr>
              <w:t xml:space="preserve">0.1 </w:t>
            </w:r>
            <w:r w:rsidR="0047253B" w:rsidRPr="00B209C7">
              <w:rPr>
                <w:color w:val="000000"/>
                <w:sz w:val="14"/>
                <w:szCs w:val="14"/>
              </w:rPr>
              <w:t>CHF</w:t>
            </w:r>
            <w:r w:rsidRPr="00B209C7">
              <w:rPr>
                <w:color w:val="000000"/>
                <w:sz w:val="14"/>
                <w:szCs w:val="14"/>
              </w:rPr>
              <w:t>/</w:t>
            </w:r>
            <w:r w:rsidR="0047253B" w:rsidRPr="00B209C7">
              <w:rPr>
                <w:color w:val="000000"/>
                <w:sz w:val="14"/>
                <w:szCs w:val="14"/>
              </w:rPr>
              <w:t xml:space="preserve"> </w:t>
            </w:r>
            <w:r w:rsidRPr="00B209C7">
              <w:rPr>
                <w:color w:val="000000"/>
                <w:sz w:val="14"/>
                <w:szCs w:val="14"/>
              </w:rPr>
              <w:t>100 kg brut</w:t>
            </w:r>
          </w:p>
        </w:tc>
        <w:tc>
          <w:tcPr>
            <w:tcW w:w="1149" w:type="dxa"/>
            <w:hideMark/>
          </w:tcPr>
          <w:p w14:paraId="5BDF9350"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5E50020B" w14:textId="77777777" w:rsidTr="00ED378E">
        <w:trPr>
          <w:trHeight w:val="20"/>
        </w:trPr>
        <w:tc>
          <w:tcPr>
            <w:tcW w:w="1032" w:type="dxa"/>
            <w:hideMark/>
          </w:tcPr>
          <w:p w14:paraId="04691D4E" w14:textId="77777777" w:rsidR="00ED378E" w:rsidRPr="00B209C7" w:rsidRDefault="00ED378E" w:rsidP="00ED378E">
            <w:pPr>
              <w:jc w:val="left"/>
              <w:rPr>
                <w:color w:val="000000"/>
                <w:sz w:val="14"/>
                <w:szCs w:val="14"/>
              </w:rPr>
            </w:pPr>
            <w:r w:rsidRPr="00B209C7">
              <w:rPr>
                <w:color w:val="000000"/>
                <w:sz w:val="14"/>
                <w:szCs w:val="14"/>
              </w:rPr>
              <w:t>1404</w:t>
            </w:r>
          </w:p>
        </w:tc>
        <w:tc>
          <w:tcPr>
            <w:tcW w:w="2660" w:type="dxa"/>
            <w:hideMark/>
          </w:tcPr>
          <w:p w14:paraId="4F95F92D" w14:textId="77777777" w:rsidR="00ED378E" w:rsidRPr="00B209C7" w:rsidRDefault="00ED378E" w:rsidP="00ED378E">
            <w:pPr>
              <w:jc w:val="left"/>
              <w:rPr>
                <w:color w:val="000000"/>
                <w:sz w:val="14"/>
                <w:szCs w:val="14"/>
                <w:lang w:val="fr-FR"/>
              </w:rPr>
            </w:pPr>
            <w:r w:rsidRPr="00B209C7">
              <w:rPr>
                <w:color w:val="000000"/>
                <w:sz w:val="14"/>
                <w:szCs w:val="14"/>
                <w:lang w:val="fr-FR"/>
              </w:rPr>
              <w:t>Produits végétaux non dénommés ni compris ailleurs</w:t>
            </w:r>
          </w:p>
        </w:tc>
        <w:tc>
          <w:tcPr>
            <w:tcW w:w="1134" w:type="dxa"/>
            <w:hideMark/>
          </w:tcPr>
          <w:p w14:paraId="478503E5" w14:textId="77777777" w:rsidR="00ED378E" w:rsidRPr="00B209C7" w:rsidRDefault="00ED378E" w:rsidP="00ED378E">
            <w:pPr>
              <w:jc w:val="center"/>
              <w:rPr>
                <w:color w:val="000000"/>
                <w:sz w:val="14"/>
                <w:szCs w:val="14"/>
                <w:lang w:val="fr-FR"/>
              </w:rPr>
            </w:pPr>
          </w:p>
        </w:tc>
        <w:tc>
          <w:tcPr>
            <w:tcW w:w="1245" w:type="dxa"/>
            <w:hideMark/>
          </w:tcPr>
          <w:p w14:paraId="54F34C25" w14:textId="77777777" w:rsidR="00ED378E" w:rsidRPr="00B209C7" w:rsidRDefault="00ED378E" w:rsidP="00ED378E">
            <w:pPr>
              <w:jc w:val="center"/>
              <w:rPr>
                <w:color w:val="000000"/>
                <w:sz w:val="14"/>
                <w:szCs w:val="14"/>
                <w:lang w:val="fr-FR"/>
              </w:rPr>
            </w:pPr>
          </w:p>
        </w:tc>
        <w:tc>
          <w:tcPr>
            <w:tcW w:w="1064" w:type="dxa"/>
            <w:hideMark/>
          </w:tcPr>
          <w:p w14:paraId="14BD0D1F" w14:textId="77777777" w:rsidR="00ED378E" w:rsidRPr="00B209C7" w:rsidRDefault="00ED378E" w:rsidP="00ED378E">
            <w:pPr>
              <w:jc w:val="center"/>
              <w:rPr>
                <w:color w:val="000000"/>
                <w:sz w:val="14"/>
                <w:szCs w:val="14"/>
                <w:lang w:val="fr-FR"/>
              </w:rPr>
            </w:pPr>
          </w:p>
        </w:tc>
        <w:tc>
          <w:tcPr>
            <w:tcW w:w="958" w:type="dxa"/>
            <w:hideMark/>
          </w:tcPr>
          <w:p w14:paraId="33AD2465" w14:textId="77777777" w:rsidR="00ED378E" w:rsidRPr="00B209C7" w:rsidRDefault="00ED378E" w:rsidP="00ED378E">
            <w:pPr>
              <w:jc w:val="center"/>
              <w:rPr>
                <w:color w:val="000000"/>
                <w:sz w:val="14"/>
                <w:szCs w:val="14"/>
                <w:lang w:val="fr-FR"/>
              </w:rPr>
            </w:pPr>
          </w:p>
        </w:tc>
        <w:tc>
          <w:tcPr>
            <w:tcW w:w="1149" w:type="dxa"/>
            <w:hideMark/>
          </w:tcPr>
          <w:p w14:paraId="145A1122" w14:textId="77777777" w:rsidR="00ED378E" w:rsidRPr="00B209C7" w:rsidRDefault="00ED378E" w:rsidP="00ED378E">
            <w:pPr>
              <w:jc w:val="center"/>
              <w:rPr>
                <w:color w:val="000000"/>
                <w:sz w:val="14"/>
                <w:szCs w:val="14"/>
                <w:lang w:val="fr-FR"/>
              </w:rPr>
            </w:pPr>
          </w:p>
        </w:tc>
      </w:tr>
      <w:tr w:rsidR="00ED378E" w:rsidRPr="00B209C7" w14:paraId="1A9F8AE3"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3E6B3EC8" w14:textId="77777777" w:rsidR="00ED378E" w:rsidRPr="00B209C7" w:rsidRDefault="00ED378E" w:rsidP="00ED378E">
            <w:pPr>
              <w:jc w:val="left"/>
              <w:rPr>
                <w:color w:val="000000"/>
                <w:sz w:val="14"/>
                <w:szCs w:val="14"/>
              </w:rPr>
            </w:pPr>
            <w:r w:rsidRPr="00B209C7">
              <w:rPr>
                <w:color w:val="000000"/>
                <w:sz w:val="14"/>
                <w:szCs w:val="14"/>
              </w:rPr>
              <w:t>140420</w:t>
            </w:r>
          </w:p>
        </w:tc>
        <w:tc>
          <w:tcPr>
            <w:tcW w:w="2660" w:type="dxa"/>
            <w:hideMark/>
          </w:tcPr>
          <w:p w14:paraId="33544FE1" w14:textId="77777777" w:rsidR="00ED378E" w:rsidRPr="00B209C7" w:rsidRDefault="00ED378E" w:rsidP="00ED378E">
            <w:pPr>
              <w:jc w:val="left"/>
              <w:rPr>
                <w:color w:val="000000"/>
                <w:sz w:val="14"/>
                <w:szCs w:val="14"/>
              </w:rPr>
            </w:pPr>
            <w:r w:rsidRPr="00B209C7">
              <w:rPr>
                <w:color w:val="000000"/>
                <w:sz w:val="14"/>
                <w:szCs w:val="14"/>
              </w:rPr>
              <w:noBreakHyphen/>
              <w:t xml:space="preserve"> Linters de </w:t>
            </w:r>
            <w:proofErr w:type="spellStart"/>
            <w:r w:rsidRPr="00B209C7">
              <w:rPr>
                <w:color w:val="000000"/>
                <w:sz w:val="14"/>
                <w:szCs w:val="14"/>
              </w:rPr>
              <w:t>coton</w:t>
            </w:r>
            <w:proofErr w:type="spellEnd"/>
          </w:p>
        </w:tc>
        <w:tc>
          <w:tcPr>
            <w:tcW w:w="1134" w:type="dxa"/>
            <w:hideMark/>
          </w:tcPr>
          <w:p w14:paraId="448940AE" w14:textId="77777777" w:rsidR="00ED378E" w:rsidRPr="00B209C7" w:rsidRDefault="00ED378E" w:rsidP="00ED378E">
            <w:pPr>
              <w:jc w:val="center"/>
              <w:rPr>
                <w:color w:val="000000"/>
                <w:sz w:val="14"/>
                <w:szCs w:val="14"/>
              </w:rPr>
            </w:pPr>
          </w:p>
        </w:tc>
        <w:tc>
          <w:tcPr>
            <w:tcW w:w="1245" w:type="dxa"/>
            <w:hideMark/>
          </w:tcPr>
          <w:p w14:paraId="60833A29" w14:textId="77777777" w:rsidR="00ED378E" w:rsidRPr="00B209C7" w:rsidRDefault="00ED378E" w:rsidP="00ED378E">
            <w:pPr>
              <w:jc w:val="center"/>
              <w:rPr>
                <w:color w:val="000000"/>
                <w:sz w:val="14"/>
                <w:szCs w:val="14"/>
              </w:rPr>
            </w:pPr>
          </w:p>
        </w:tc>
        <w:tc>
          <w:tcPr>
            <w:tcW w:w="1064" w:type="dxa"/>
            <w:hideMark/>
          </w:tcPr>
          <w:p w14:paraId="255B26C4" w14:textId="77777777" w:rsidR="00ED378E" w:rsidRPr="00B209C7" w:rsidRDefault="00ED378E" w:rsidP="00ED378E">
            <w:pPr>
              <w:jc w:val="center"/>
              <w:rPr>
                <w:color w:val="000000"/>
                <w:sz w:val="14"/>
                <w:szCs w:val="14"/>
              </w:rPr>
            </w:pPr>
          </w:p>
        </w:tc>
        <w:tc>
          <w:tcPr>
            <w:tcW w:w="958" w:type="dxa"/>
            <w:hideMark/>
          </w:tcPr>
          <w:p w14:paraId="34EAE7F3" w14:textId="77777777" w:rsidR="00ED378E" w:rsidRPr="00B209C7" w:rsidRDefault="00ED378E" w:rsidP="00ED378E">
            <w:pPr>
              <w:jc w:val="center"/>
              <w:rPr>
                <w:color w:val="000000"/>
                <w:sz w:val="14"/>
                <w:szCs w:val="14"/>
              </w:rPr>
            </w:pPr>
          </w:p>
        </w:tc>
        <w:tc>
          <w:tcPr>
            <w:tcW w:w="1149" w:type="dxa"/>
            <w:hideMark/>
          </w:tcPr>
          <w:p w14:paraId="32D11857" w14:textId="77777777" w:rsidR="00ED378E" w:rsidRPr="00B209C7" w:rsidRDefault="00ED378E" w:rsidP="00ED378E">
            <w:pPr>
              <w:jc w:val="center"/>
              <w:rPr>
                <w:color w:val="000000"/>
                <w:sz w:val="14"/>
                <w:szCs w:val="14"/>
              </w:rPr>
            </w:pPr>
          </w:p>
        </w:tc>
      </w:tr>
      <w:tr w:rsidR="00ED378E" w:rsidRPr="00B209C7" w14:paraId="280355CD" w14:textId="77777777" w:rsidTr="00ED378E">
        <w:trPr>
          <w:trHeight w:val="20"/>
        </w:trPr>
        <w:tc>
          <w:tcPr>
            <w:tcW w:w="1032" w:type="dxa"/>
            <w:hideMark/>
          </w:tcPr>
          <w:p w14:paraId="759FF2AA" w14:textId="77777777" w:rsidR="00ED378E" w:rsidRPr="00B209C7" w:rsidRDefault="00ED378E" w:rsidP="00ED378E">
            <w:pPr>
              <w:jc w:val="left"/>
              <w:rPr>
                <w:color w:val="000000"/>
                <w:sz w:val="14"/>
                <w:szCs w:val="14"/>
              </w:rPr>
            </w:pPr>
            <w:r w:rsidRPr="00B209C7">
              <w:rPr>
                <w:color w:val="000000"/>
                <w:sz w:val="14"/>
                <w:szCs w:val="14"/>
              </w:rPr>
              <w:t>14042010</w:t>
            </w:r>
          </w:p>
        </w:tc>
        <w:tc>
          <w:tcPr>
            <w:tcW w:w="2660" w:type="dxa"/>
            <w:hideMark/>
          </w:tcPr>
          <w:p w14:paraId="142D598C" w14:textId="77777777" w:rsidR="00ED378E" w:rsidRPr="00B209C7" w:rsidRDefault="00ED378E" w:rsidP="00ED378E">
            <w:pPr>
              <w:jc w:val="left"/>
              <w:rPr>
                <w:color w:val="000000"/>
                <w:sz w:val="14"/>
                <w:szCs w:val="14"/>
              </w:rPr>
            </w:pPr>
            <w:r w:rsidRPr="00B209C7">
              <w:rPr>
                <w:color w:val="000000"/>
                <w:sz w:val="14"/>
                <w:szCs w:val="14"/>
              </w:rPr>
              <w:t xml:space="preserve">--- </w:t>
            </w:r>
            <w:proofErr w:type="spellStart"/>
            <w:r w:rsidRPr="00B209C7">
              <w:rPr>
                <w:color w:val="000000"/>
                <w:sz w:val="14"/>
                <w:szCs w:val="14"/>
              </w:rPr>
              <w:t>bruts</w:t>
            </w:r>
            <w:proofErr w:type="spellEnd"/>
          </w:p>
        </w:tc>
        <w:tc>
          <w:tcPr>
            <w:tcW w:w="1134" w:type="dxa"/>
            <w:hideMark/>
          </w:tcPr>
          <w:p w14:paraId="2AD11804" w14:textId="77777777" w:rsidR="00ED378E" w:rsidRPr="00B209C7" w:rsidRDefault="00ED378E" w:rsidP="00ED378E">
            <w:pPr>
              <w:jc w:val="center"/>
              <w:rPr>
                <w:color w:val="000000"/>
                <w:sz w:val="14"/>
                <w:szCs w:val="14"/>
              </w:rPr>
            </w:pPr>
            <w:r w:rsidRPr="00B209C7">
              <w:rPr>
                <w:color w:val="000000"/>
                <w:sz w:val="14"/>
                <w:szCs w:val="14"/>
              </w:rPr>
              <w:t>0%</w:t>
            </w:r>
          </w:p>
        </w:tc>
        <w:tc>
          <w:tcPr>
            <w:tcW w:w="1245" w:type="dxa"/>
            <w:hideMark/>
          </w:tcPr>
          <w:p w14:paraId="32932839" w14:textId="77777777" w:rsidR="00ED378E" w:rsidRPr="00B209C7" w:rsidRDefault="00ED378E" w:rsidP="00ED378E">
            <w:pPr>
              <w:jc w:val="center"/>
              <w:rPr>
                <w:color w:val="000000"/>
                <w:sz w:val="14"/>
                <w:szCs w:val="14"/>
              </w:rPr>
            </w:pPr>
          </w:p>
        </w:tc>
        <w:tc>
          <w:tcPr>
            <w:tcW w:w="1064" w:type="dxa"/>
            <w:hideMark/>
          </w:tcPr>
          <w:p w14:paraId="527AD338" w14:textId="77777777" w:rsidR="00ED378E" w:rsidRPr="00B209C7" w:rsidRDefault="00ED378E" w:rsidP="00ED378E">
            <w:pPr>
              <w:jc w:val="center"/>
              <w:rPr>
                <w:color w:val="000000"/>
                <w:sz w:val="14"/>
                <w:szCs w:val="14"/>
              </w:rPr>
            </w:pPr>
            <w:r w:rsidRPr="00B209C7">
              <w:rPr>
                <w:color w:val="000000"/>
                <w:sz w:val="14"/>
                <w:szCs w:val="14"/>
              </w:rPr>
              <w:t>14042010</w:t>
            </w:r>
          </w:p>
        </w:tc>
        <w:tc>
          <w:tcPr>
            <w:tcW w:w="958" w:type="dxa"/>
            <w:hideMark/>
          </w:tcPr>
          <w:p w14:paraId="4D05F43E" w14:textId="77777777" w:rsidR="00ED378E" w:rsidRPr="00B209C7" w:rsidRDefault="00ED378E" w:rsidP="00ED378E">
            <w:pPr>
              <w:jc w:val="center"/>
              <w:rPr>
                <w:color w:val="000000"/>
                <w:sz w:val="14"/>
                <w:szCs w:val="14"/>
              </w:rPr>
            </w:pPr>
            <w:r w:rsidRPr="00B209C7">
              <w:rPr>
                <w:color w:val="000000"/>
                <w:sz w:val="14"/>
                <w:szCs w:val="14"/>
              </w:rPr>
              <w:t>0%</w:t>
            </w:r>
          </w:p>
        </w:tc>
        <w:tc>
          <w:tcPr>
            <w:tcW w:w="1149" w:type="dxa"/>
            <w:hideMark/>
          </w:tcPr>
          <w:p w14:paraId="7877D3C0"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16F22433"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22FF666D" w14:textId="77777777" w:rsidR="00ED378E" w:rsidRPr="00B209C7" w:rsidRDefault="00ED378E" w:rsidP="00ED378E">
            <w:pPr>
              <w:jc w:val="left"/>
              <w:rPr>
                <w:color w:val="000000"/>
                <w:sz w:val="14"/>
                <w:szCs w:val="14"/>
              </w:rPr>
            </w:pPr>
            <w:r w:rsidRPr="00B209C7">
              <w:rPr>
                <w:color w:val="000000"/>
                <w:sz w:val="14"/>
                <w:szCs w:val="14"/>
              </w:rPr>
              <w:t>14042090</w:t>
            </w:r>
          </w:p>
        </w:tc>
        <w:tc>
          <w:tcPr>
            <w:tcW w:w="2660" w:type="dxa"/>
            <w:hideMark/>
          </w:tcPr>
          <w:p w14:paraId="3B092BFB" w14:textId="77777777" w:rsidR="00ED378E" w:rsidRPr="00B209C7" w:rsidRDefault="00ED378E" w:rsidP="00ED378E">
            <w:pPr>
              <w:jc w:val="left"/>
              <w:rPr>
                <w:color w:val="000000"/>
                <w:sz w:val="14"/>
                <w:szCs w:val="14"/>
              </w:rPr>
            </w:pPr>
            <w:r w:rsidRPr="00B209C7">
              <w:rPr>
                <w:color w:val="000000"/>
                <w:sz w:val="14"/>
                <w:szCs w:val="14"/>
              </w:rPr>
              <w:t xml:space="preserve">--- </w:t>
            </w:r>
            <w:proofErr w:type="spellStart"/>
            <w:r w:rsidRPr="00B209C7">
              <w:rPr>
                <w:color w:val="000000"/>
                <w:sz w:val="14"/>
                <w:szCs w:val="14"/>
              </w:rPr>
              <w:t>autres</w:t>
            </w:r>
            <w:proofErr w:type="spellEnd"/>
          </w:p>
        </w:tc>
        <w:tc>
          <w:tcPr>
            <w:tcW w:w="1134" w:type="dxa"/>
            <w:hideMark/>
          </w:tcPr>
          <w:p w14:paraId="69E9017D" w14:textId="77777777" w:rsidR="00ED378E" w:rsidRPr="00B209C7" w:rsidRDefault="00ED378E" w:rsidP="00ED378E">
            <w:pPr>
              <w:jc w:val="center"/>
              <w:rPr>
                <w:color w:val="000000"/>
                <w:sz w:val="14"/>
                <w:szCs w:val="14"/>
              </w:rPr>
            </w:pPr>
            <w:r w:rsidRPr="00B209C7">
              <w:rPr>
                <w:color w:val="000000"/>
                <w:sz w:val="14"/>
                <w:szCs w:val="14"/>
              </w:rPr>
              <w:t xml:space="preserve">5.00 </w:t>
            </w:r>
            <w:r w:rsidR="0047253B" w:rsidRPr="00B209C7">
              <w:rPr>
                <w:color w:val="000000"/>
                <w:sz w:val="14"/>
                <w:szCs w:val="14"/>
              </w:rPr>
              <w:t>CHF</w:t>
            </w:r>
            <w:r w:rsidRPr="00B209C7">
              <w:rPr>
                <w:color w:val="000000"/>
                <w:sz w:val="14"/>
                <w:szCs w:val="14"/>
              </w:rPr>
              <w:t>/</w:t>
            </w:r>
            <w:r w:rsidR="0047253B" w:rsidRPr="00B209C7">
              <w:rPr>
                <w:color w:val="000000"/>
                <w:sz w:val="14"/>
                <w:szCs w:val="14"/>
              </w:rPr>
              <w:t xml:space="preserve"> </w:t>
            </w:r>
            <w:r w:rsidRPr="00B209C7">
              <w:rPr>
                <w:color w:val="000000"/>
                <w:sz w:val="14"/>
                <w:szCs w:val="14"/>
              </w:rPr>
              <w:t>100 kg brut</w:t>
            </w:r>
          </w:p>
        </w:tc>
        <w:tc>
          <w:tcPr>
            <w:tcW w:w="1245" w:type="dxa"/>
            <w:hideMark/>
          </w:tcPr>
          <w:p w14:paraId="2AEB194A" w14:textId="77777777" w:rsidR="00ED378E" w:rsidRPr="00B209C7" w:rsidRDefault="00ED378E" w:rsidP="00ED378E">
            <w:pPr>
              <w:jc w:val="center"/>
              <w:rPr>
                <w:color w:val="000000"/>
                <w:sz w:val="14"/>
                <w:szCs w:val="14"/>
              </w:rPr>
            </w:pPr>
          </w:p>
        </w:tc>
        <w:tc>
          <w:tcPr>
            <w:tcW w:w="1064" w:type="dxa"/>
            <w:hideMark/>
          </w:tcPr>
          <w:p w14:paraId="1835EF8C" w14:textId="77777777" w:rsidR="00ED378E" w:rsidRPr="00B209C7" w:rsidRDefault="00ED378E" w:rsidP="00ED378E">
            <w:pPr>
              <w:jc w:val="center"/>
              <w:rPr>
                <w:color w:val="000000"/>
                <w:sz w:val="14"/>
                <w:szCs w:val="14"/>
              </w:rPr>
            </w:pPr>
            <w:r w:rsidRPr="00B209C7">
              <w:rPr>
                <w:color w:val="000000"/>
                <w:sz w:val="14"/>
                <w:szCs w:val="14"/>
              </w:rPr>
              <w:t>14042090</w:t>
            </w:r>
          </w:p>
        </w:tc>
        <w:tc>
          <w:tcPr>
            <w:tcW w:w="958" w:type="dxa"/>
            <w:hideMark/>
          </w:tcPr>
          <w:p w14:paraId="68338228" w14:textId="77777777" w:rsidR="00ED378E" w:rsidRPr="00B209C7" w:rsidRDefault="00ED378E" w:rsidP="00ED378E">
            <w:pPr>
              <w:jc w:val="center"/>
              <w:rPr>
                <w:color w:val="000000"/>
                <w:sz w:val="14"/>
                <w:szCs w:val="14"/>
              </w:rPr>
            </w:pPr>
            <w:r w:rsidRPr="00B209C7">
              <w:rPr>
                <w:color w:val="000000"/>
                <w:sz w:val="14"/>
                <w:szCs w:val="14"/>
              </w:rPr>
              <w:t xml:space="preserve">5 </w:t>
            </w:r>
            <w:r w:rsidR="0047253B" w:rsidRPr="00B209C7">
              <w:rPr>
                <w:color w:val="000000"/>
                <w:sz w:val="14"/>
                <w:szCs w:val="14"/>
              </w:rPr>
              <w:t>CHF</w:t>
            </w:r>
            <w:r w:rsidRPr="00B209C7">
              <w:rPr>
                <w:color w:val="000000"/>
                <w:sz w:val="14"/>
                <w:szCs w:val="14"/>
              </w:rPr>
              <w:t>/</w:t>
            </w:r>
            <w:r w:rsidR="0047253B" w:rsidRPr="00B209C7">
              <w:rPr>
                <w:color w:val="000000"/>
                <w:sz w:val="14"/>
                <w:szCs w:val="14"/>
              </w:rPr>
              <w:t xml:space="preserve"> </w:t>
            </w:r>
            <w:r w:rsidRPr="00B209C7">
              <w:rPr>
                <w:color w:val="000000"/>
                <w:sz w:val="14"/>
                <w:szCs w:val="14"/>
              </w:rPr>
              <w:t>100 kg brut</w:t>
            </w:r>
          </w:p>
        </w:tc>
        <w:tc>
          <w:tcPr>
            <w:tcW w:w="1149" w:type="dxa"/>
            <w:hideMark/>
          </w:tcPr>
          <w:p w14:paraId="1B15307E"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3040A87C" w14:textId="77777777" w:rsidTr="00ED378E">
        <w:trPr>
          <w:trHeight w:val="20"/>
        </w:trPr>
        <w:tc>
          <w:tcPr>
            <w:tcW w:w="1032" w:type="dxa"/>
            <w:hideMark/>
          </w:tcPr>
          <w:p w14:paraId="62636482" w14:textId="77777777" w:rsidR="00ED378E" w:rsidRPr="00B209C7" w:rsidRDefault="00ED378E" w:rsidP="00ED378E">
            <w:pPr>
              <w:jc w:val="left"/>
              <w:rPr>
                <w:color w:val="000000"/>
                <w:sz w:val="14"/>
                <w:szCs w:val="14"/>
              </w:rPr>
            </w:pPr>
            <w:r w:rsidRPr="00B209C7">
              <w:rPr>
                <w:color w:val="000000"/>
                <w:sz w:val="14"/>
                <w:szCs w:val="14"/>
              </w:rPr>
              <w:t>1512</w:t>
            </w:r>
          </w:p>
        </w:tc>
        <w:tc>
          <w:tcPr>
            <w:tcW w:w="2660" w:type="dxa"/>
            <w:hideMark/>
          </w:tcPr>
          <w:p w14:paraId="1A13C0F8" w14:textId="77777777" w:rsidR="00ED378E" w:rsidRPr="00B209C7" w:rsidRDefault="00ED378E" w:rsidP="00ED378E">
            <w:pPr>
              <w:jc w:val="left"/>
              <w:rPr>
                <w:color w:val="000000"/>
                <w:sz w:val="14"/>
                <w:szCs w:val="14"/>
                <w:lang w:val="fr-FR"/>
              </w:rPr>
            </w:pPr>
            <w:r w:rsidRPr="00B209C7">
              <w:rPr>
                <w:color w:val="000000"/>
                <w:sz w:val="14"/>
                <w:szCs w:val="14"/>
                <w:lang w:val="fr-FR"/>
              </w:rPr>
              <w:t>Huiles de tournesol, de carthame ou de coton et leurs fractions,</w:t>
            </w:r>
            <w:r w:rsidRPr="00B209C7">
              <w:rPr>
                <w:color w:val="000000"/>
                <w:sz w:val="14"/>
                <w:szCs w:val="14"/>
                <w:lang w:val="fr-FR"/>
              </w:rPr>
              <w:br/>
              <w:t>même raffinées, mais non chimiquement modifiées</w:t>
            </w:r>
            <w:r w:rsidRPr="00B209C7">
              <w:rPr>
                <w:color w:val="000000"/>
                <w:sz w:val="14"/>
                <w:szCs w:val="14"/>
                <w:lang w:val="fr-FR"/>
              </w:rPr>
              <w:br/>
              <w:t>- Huile de coton et ses fractions</w:t>
            </w:r>
          </w:p>
        </w:tc>
        <w:tc>
          <w:tcPr>
            <w:tcW w:w="1134" w:type="dxa"/>
            <w:hideMark/>
          </w:tcPr>
          <w:p w14:paraId="02DEB999" w14:textId="77777777" w:rsidR="00ED378E" w:rsidRPr="00B209C7" w:rsidRDefault="00ED378E" w:rsidP="00ED378E">
            <w:pPr>
              <w:jc w:val="center"/>
              <w:rPr>
                <w:color w:val="000000"/>
                <w:sz w:val="14"/>
                <w:szCs w:val="14"/>
                <w:lang w:val="fr-FR"/>
              </w:rPr>
            </w:pPr>
          </w:p>
        </w:tc>
        <w:tc>
          <w:tcPr>
            <w:tcW w:w="1245" w:type="dxa"/>
            <w:hideMark/>
          </w:tcPr>
          <w:p w14:paraId="3582CB58" w14:textId="77777777" w:rsidR="00ED378E" w:rsidRPr="00B209C7" w:rsidRDefault="00ED378E" w:rsidP="00ED378E">
            <w:pPr>
              <w:jc w:val="center"/>
              <w:rPr>
                <w:color w:val="000000"/>
                <w:sz w:val="14"/>
                <w:szCs w:val="14"/>
                <w:lang w:val="fr-FR"/>
              </w:rPr>
            </w:pPr>
          </w:p>
        </w:tc>
        <w:tc>
          <w:tcPr>
            <w:tcW w:w="1064" w:type="dxa"/>
            <w:hideMark/>
          </w:tcPr>
          <w:p w14:paraId="75BFC19D" w14:textId="77777777" w:rsidR="00ED378E" w:rsidRPr="00B209C7" w:rsidRDefault="00ED378E" w:rsidP="00ED378E">
            <w:pPr>
              <w:jc w:val="center"/>
              <w:rPr>
                <w:color w:val="000000"/>
                <w:sz w:val="14"/>
                <w:szCs w:val="14"/>
                <w:lang w:val="fr-FR"/>
              </w:rPr>
            </w:pPr>
          </w:p>
        </w:tc>
        <w:tc>
          <w:tcPr>
            <w:tcW w:w="958" w:type="dxa"/>
            <w:hideMark/>
          </w:tcPr>
          <w:p w14:paraId="5873A24A" w14:textId="77777777" w:rsidR="00ED378E" w:rsidRPr="00B209C7" w:rsidRDefault="00ED378E" w:rsidP="00ED378E">
            <w:pPr>
              <w:jc w:val="center"/>
              <w:rPr>
                <w:color w:val="000000"/>
                <w:sz w:val="14"/>
                <w:szCs w:val="14"/>
                <w:lang w:val="fr-FR"/>
              </w:rPr>
            </w:pPr>
          </w:p>
        </w:tc>
        <w:tc>
          <w:tcPr>
            <w:tcW w:w="1149" w:type="dxa"/>
            <w:hideMark/>
          </w:tcPr>
          <w:p w14:paraId="6725CD44" w14:textId="77777777" w:rsidR="00ED378E" w:rsidRPr="00B209C7" w:rsidRDefault="00ED378E" w:rsidP="00ED378E">
            <w:pPr>
              <w:jc w:val="center"/>
              <w:rPr>
                <w:color w:val="000000"/>
                <w:sz w:val="14"/>
                <w:szCs w:val="14"/>
                <w:lang w:val="fr-FR"/>
              </w:rPr>
            </w:pPr>
          </w:p>
        </w:tc>
      </w:tr>
      <w:tr w:rsidR="00ED378E" w:rsidRPr="00B209C7" w14:paraId="1F1ABB37"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3B8C5D69" w14:textId="77777777" w:rsidR="00ED378E" w:rsidRPr="00B209C7" w:rsidRDefault="00ED378E" w:rsidP="00ED378E">
            <w:pPr>
              <w:jc w:val="left"/>
              <w:rPr>
                <w:color w:val="000000"/>
                <w:sz w:val="14"/>
                <w:szCs w:val="14"/>
              </w:rPr>
            </w:pPr>
            <w:r w:rsidRPr="00B209C7">
              <w:rPr>
                <w:color w:val="000000"/>
                <w:sz w:val="14"/>
                <w:szCs w:val="14"/>
              </w:rPr>
              <w:t>151221</w:t>
            </w:r>
          </w:p>
        </w:tc>
        <w:tc>
          <w:tcPr>
            <w:tcW w:w="2660" w:type="dxa"/>
            <w:hideMark/>
          </w:tcPr>
          <w:p w14:paraId="12E8601C" w14:textId="77777777" w:rsidR="00ED378E" w:rsidRPr="00B209C7" w:rsidRDefault="00ED378E" w:rsidP="00ED378E">
            <w:pPr>
              <w:jc w:val="left"/>
              <w:rPr>
                <w:color w:val="000000"/>
                <w:sz w:val="14"/>
                <w:szCs w:val="14"/>
                <w:lang w:val="fr-FR"/>
              </w:rPr>
            </w:pPr>
            <w:r w:rsidRPr="00B209C7">
              <w:rPr>
                <w:color w:val="000000"/>
                <w:sz w:val="14"/>
                <w:szCs w:val="14"/>
                <w:lang w:val="fr-FR"/>
              </w:rPr>
              <w:noBreakHyphen/>
            </w:r>
            <w:r w:rsidRPr="00B209C7">
              <w:rPr>
                <w:color w:val="000000"/>
                <w:sz w:val="14"/>
                <w:szCs w:val="14"/>
                <w:lang w:val="fr-FR"/>
              </w:rPr>
              <w:noBreakHyphen/>
              <w:t xml:space="preserve"> Huile brute, même dépourvue de </w:t>
            </w:r>
            <w:proofErr w:type="spellStart"/>
            <w:r w:rsidRPr="00B209C7">
              <w:rPr>
                <w:color w:val="000000"/>
                <w:sz w:val="14"/>
                <w:szCs w:val="14"/>
                <w:lang w:val="fr-FR"/>
              </w:rPr>
              <w:t>gossypol</w:t>
            </w:r>
            <w:proofErr w:type="spellEnd"/>
          </w:p>
        </w:tc>
        <w:tc>
          <w:tcPr>
            <w:tcW w:w="1134" w:type="dxa"/>
            <w:hideMark/>
          </w:tcPr>
          <w:p w14:paraId="77BBD947" w14:textId="77777777" w:rsidR="00ED378E" w:rsidRPr="00B209C7" w:rsidRDefault="00ED378E" w:rsidP="00ED378E">
            <w:pPr>
              <w:jc w:val="center"/>
              <w:rPr>
                <w:color w:val="000000"/>
                <w:sz w:val="14"/>
                <w:szCs w:val="14"/>
                <w:lang w:val="fr-FR"/>
              </w:rPr>
            </w:pPr>
          </w:p>
        </w:tc>
        <w:tc>
          <w:tcPr>
            <w:tcW w:w="1245" w:type="dxa"/>
            <w:hideMark/>
          </w:tcPr>
          <w:p w14:paraId="7C8B6117" w14:textId="77777777" w:rsidR="00ED378E" w:rsidRPr="00B209C7" w:rsidRDefault="00ED378E" w:rsidP="00ED378E">
            <w:pPr>
              <w:jc w:val="center"/>
              <w:rPr>
                <w:color w:val="000000"/>
                <w:sz w:val="14"/>
                <w:szCs w:val="14"/>
                <w:lang w:val="fr-FR"/>
              </w:rPr>
            </w:pPr>
          </w:p>
        </w:tc>
        <w:tc>
          <w:tcPr>
            <w:tcW w:w="1064" w:type="dxa"/>
            <w:hideMark/>
          </w:tcPr>
          <w:p w14:paraId="0A18A991" w14:textId="77777777" w:rsidR="00ED378E" w:rsidRPr="00B209C7" w:rsidRDefault="00ED378E" w:rsidP="00ED378E">
            <w:pPr>
              <w:jc w:val="center"/>
              <w:rPr>
                <w:color w:val="000000"/>
                <w:sz w:val="14"/>
                <w:szCs w:val="14"/>
                <w:lang w:val="fr-FR"/>
              </w:rPr>
            </w:pPr>
          </w:p>
        </w:tc>
        <w:tc>
          <w:tcPr>
            <w:tcW w:w="958" w:type="dxa"/>
            <w:hideMark/>
          </w:tcPr>
          <w:p w14:paraId="6F2DDD0A" w14:textId="77777777" w:rsidR="00ED378E" w:rsidRPr="00B209C7" w:rsidRDefault="00ED378E" w:rsidP="00ED378E">
            <w:pPr>
              <w:jc w:val="center"/>
              <w:rPr>
                <w:color w:val="000000"/>
                <w:sz w:val="14"/>
                <w:szCs w:val="14"/>
                <w:lang w:val="fr-FR"/>
              </w:rPr>
            </w:pPr>
          </w:p>
        </w:tc>
        <w:tc>
          <w:tcPr>
            <w:tcW w:w="1149" w:type="dxa"/>
            <w:hideMark/>
          </w:tcPr>
          <w:p w14:paraId="4D85BFC5" w14:textId="77777777" w:rsidR="00ED378E" w:rsidRPr="00B209C7" w:rsidRDefault="00ED378E" w:rsidP="00ED378E">
            <w:pPr>
              <w:jc w:val="center"/>
              <w:rPr>
                <w:color w:val="000000"/>
                <w:sz w:val="14"/>
                <w:szCs w:val="14"/>
                <w:lang w:val="fr-FR"/>
              </w:rPr>
            </w:pPr>
          </w:p>
        </w:tc>
      </w:tr>
      <w:tr w:rsidR="00ED378E" w:rsidRPr="00B209C7" w14:paraId="1D389B3E" w14:textId="77777777" w:rsidTr="00ED378E">
        <w:trPr>
          <w:trHeight w:val="20"/>
        </w:trPr>
        <w:tc>
          <w:tcPr>
            <w:tcW w:w="1032" w:type="dxa"/>
            <w:hideMark/>
          </w:tcPr>
          <w:p w14:paraId="5F8CEDDE" w14:textId="77777777" w:rsidR="00ED378E" w:rsidRPr="00B209C7" w:rsidRDefault="00ED378E" w:rsidP="00ED378E">
            <w:pPr>
              <w:jc w:val="left"/>
              <w:rPr>
                <w:color w:val="000000"/>
                <w:sz w:val="14"/>
                <w:szCs w:val="14"/>
              </w:rPr>
            </w:pPr>
            <w:r w:rsidRPr="00B209C7">
              <w:rPr>
                <w:color w:val="000000"/>
                <w:sz w:val="14"/>
                <w:szCs w:val="14"/>
              </w:rPr>
              <w:t>15122110</w:t>
            </w:r>
          </w:p>
        </w:tc>
        <w:tc>
          <w:tcPr>
            <w:tcW w:w="2660" w:type="dxa"/>
            <w:hideMark/>
          </w:tcPr>
          <w:p w14:paraId="3C8E4307" w14:textId="77777777" w:rsidR="00ED378E" w:rsidRPr="00B209C7" w:rsidRDefault="00ED378E" w:rsidP="00ED378E">
            <w:pPr>
              <w:jc w:val="left"/>
              <w:rPr>
                <w:color w:val="000000"/>
                <w:sz w:val="14"/>
                <w:szCs w:val="14"/>
              </w:rPr>
            </w:pPr>
            <w:r w:rsidRPr="00B209C7">
              <w:rPr>
                <w:color w:val="000000"/>
                <w:sz w:val="14"/>
                <w:szCs w:val="14"/>
              </w:rPr>
              <w:t xml:space="preserve">--- pour </w:t>
            </w:r>
            <w:proofErr w:type="spellStart"/>
            <w:r w:rsidRPr="00B209C7">
              <w:rPr>
                <w:color w:val="000000"/>
                <w:sz w:val="14"/>
                <w:szCs w:val="14"/>
              </w:rPr>
              <w:t>l'alimentation</w:t>
            </w:r>
            <w:proofErr w:type="spellEnd"/>
            <w:r w:rsidRPr="00B209C7">
              <w:rPr>
                <w:color w:val="000000"/>
                <w:sz w:val="14"/>
                <w:szCs w:val="14"/>
              </w:rPr>
              <w:t xml:space="preserve"> des </w:t>
            </w:r>
            <w:proofErr w:type="spellStart"/>
            <w:r w:rsidRPr="00B209C7">
              <w:rPr>
                <w:color w:val="000000"/>
                <w:sz w:val="14"/>
                <w:szCs w:val="14"/>
              </w:rPr>
              <w:t>animaux</w:t>
            </w:r>
            <w:proofErr w:type="spellEnd"/>
          </w:p>
        </w:tc>
        <w:tc>
          <w:tcPr>
            <w:tcW w:w="1134" w:type="dxa"/>
            <w:hideMark/>
          </w:tcPr>
          <w:p w14:paraId="38AE342B" w14:textId="77777777" w:rsidR="00ED378E" w:rsidRPr="00B209C7" w:rsidRDefault="00ED378E" w:rsidP="00ED378E">
            <w:pPr>
              <w:jc w:val="center"/>
              <w:rPr>
                <w:color w:val="000000"/>
                <w:sz w:val="14"/>
                <w:szCs w:val="14"/>
              </w:rPr>
            </w:pPr>
            <w:r w:rsidRPr="00B209C7">
              <w:rPr>
                <w:color w:val="000000"/>
                <w:sz w:val="14"/>
                <w:szCs w:val="14"/>
              </w:rPr>
              <w:t xml:space="preserve">79.00 </w:t>
            </w:r>
            <w:r w:rsidR="0047253B" w:rsidRPr="00B209C7">
              <w:rPr>
                <w:color w:val="000000"/>
                <w:sz w:val="14"/>
                <w:szCs w:val="14"/>
              </w:rPr>
              <w:t>CHF</w:t>
            </w:r>
            <w:r w:rsidRPr="00B209C7">
              <w:rPr>
                <w:color w:val="000000"/>
                <w:sz w:val="14"/>
                <w:szCs w:val="14"/>
              </w:rPr>
              <w:t>/</w:t>
            </w:r>
            <w:r w:rsidR="0047253B" w:rsidRPr="00B209C7">
              <w:rPr>
                <w:color w:val="000000"/>
                <w:sz w:val="14"/>
                <w:szCs w:val="14"/>
              </w:rPr>
              <w:t xml:space="preserve"> </w:t>
            </w:r>
            <w:r w:rsidRPr="00B209C7">
              <w:rPr>
                <w:color w:val="000000"/>
                <w:sz w:val="14"/>
                <w:szCs w:val="14"/>
              </w:rPr>
              <w:t>100 kg brut</w:t>
            </w:r>
          </w:p>
        </w:tc>
        <w:tc>
          <w:tcPr>
            <w:tcW w:w="1245" w:type="dxa"/>
            <w:hideMark/>
          </w:tcPr>
          <w:p w14:paraId="0E141A2F" w14:textId="77777777" w:rsidR="00ED378E" w:rsidRPr="00B209C7" w:rsidRDefault="00ED378E" w:rsidP="00ED378E">
            <w:pPr>
              <w:jc w:val="center"/>
              <w:rPr>
                <w:color w:val="000000"/>
                <w:sz w:val="14"/>
                <w:szCs w:val="14"/>
              </w:rPr>
            </w:pPr>
          </w:p>
        </w:tc>
        <w:tc>
          <w:tcPr>
            <w:tcW w:w="1064" w:type="dxa"/>
            <w:hideMark/>
          </w:tcPr>
          <w:p w14:paraId="343D3845" w14:textId="77777777" w:rsidR="00ED378E" w:rsidRPr="00B209C7" w:rsidRDefault="00ED378E" w:rsidP="00ED378E">
            <w:pPr>
              <w:jc w:val="center"/>
              <w:rPr>
                <w:color w:val="000000"/>
                <w:sz w:val="14"/>
                <w:szCs w:val="14"/>
              </w:rPr>
            </w:pPr>
            <w:r w:rsidRPr="00B209C7">
              <w:rPr>
                <w:color w:val="000000"/>
                <w:sz w:val="14"/>
                <w:szCs w:val="14"/>
              </w:rPr>
              <w:t>15122110</w:t>
            </w:r>
          </w:p>
        </w:tc>
        <w:tc>
          <w:tcPr>
            <w:tcW w:w="958" w:type="dxa"/>
            <w:hideMark/>
          </w:tcPr>
          <w:p w14:paraId="2BA47593" w14:textId="77777777" w:rsidR="00ED378E" w:rsidRPr="00B209C7" w:rsidRDefault="00ED378E" w:rsidP="00ED378E">
            <w:pPr>
              <w:jc w:val="center"/>
              <w:rPr>
                <w:color w:val="000000"/>
                <w:sz w:val="14"/>
                <w:szCs w:val="14"/>
              </w:rPr>
            </w:pPr>
            <w:r w:rsidRPr="00B209C7">
              <w:rPr>
                <w:color w:val="000000"/>
                <w:sz w:val="14"/>
                <w:szCs w:val="14"/>
              </w:rPr>
              <w:t>0%</w:t>
            </w:r>
          </w:p>
        </w:tc>
        <w:tc>
          <w:tcPr>
            <w:tcW w:w="1149" w:type="dxa"/>
            <w:hideMark/>
          </w:tcPr>
          <w:p w14:paraId="5F3F5F51"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1113F669"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1FA853D2" w14:textId="77777777" w:rsidR="00ED378E" w:rsidRPr="00B209C7" w:rsidRDefault="00ED378E" w:rsidP="00ED378E">
            <w:pPr>
              <w:jc w:val="left"/>
              <w:rPr>
                <w:color w:val="000000"/>
                <w:sz w:val="14"/>
                <w:szCs w:val="14"/>
              </w:rPr>
            </w:pPr>
            <w:r w:rsidRPr="00B209C7">
              <w:rPr>
                <w:color w:val="000000"/>
                <w:sz w:val="14"/>
                <w:szCs w:val="14"/>
              </w:rPr>
              <w:t>15122190</w:t>
            </w:r>
          </w:p>
        </w:tc>
        <w:tc>
          <w:tcPr>
            <w:tcW w:w="2660" w:type="dxa"/>
            <w:hideMark/>
          </w:tcPr>
          <w:p w14:paraId="17A45EE8" w14:textId="77777777" w:rsidR="00ED378E" w:rsidRPr="00B209C7" w:rsidRDefault="00ED378E" w:rsidP="00ED378E">
            <w:pPr>
              <w:jc w:val="left"/>
              <w:rPr>
                <w:color w:val="000000"/>
                <w:sz w:val="14"/>
                <w:szCs w:val="14"/>
              </w:rPr>
            </w:pPr>
            <w:r w:rsidRPr="00B209C7">
              <w:rPr>
                <w:color w:val="000000"/>
                <w:sz w:val="14"/>
                <w:szCs w:val="14"/>
              </w:rPr>
              <w:t xml:space="preserve">--- </w:t>
            </w:r>
            <w:proofErr w:type="spellStart"/>
            <w:r w:rsidRPr="00B209C7">
              <w:rPr>
                <w:color w:val="000000"/>
                <w:sz w:val="14"/>
                <w:szCs w:val="14"/>
              </w:rPr>
              <w:t>autres</w:t>
            </w:r>
            <w:proofErr w:type="spellEnd"/>
          </w:p>
        </w:tc>
        <w:tc>
          <w:tcPr>
            <w:tcW w:w="1134" w:type="dxa"/>
            <w:hideMark/>
          </w:tcPr>
          <w:p w14:paraId="17D9A5ED" w14:textId="77777777" w:rsidR="00ED378E" w:rsidRPr="00B209C7" w:rsidRDefault="00ED378E" w:rsidP="00ED378E">
            <w:pPr>
              <w:jc w:val="center"/>
              <w:rPr>
                <w:color w:val="000000"/>
                <w:sz w:val="14"/>
                <w:szCs w:val="14"/>
              </w:rPr>
            </w:pPr>
            <w:r w:rsidRPr="00B209C7">
              <w:rPr>
                <w:color w:val="000000"/>
                <w:sz w:val="14"/>
                <w:szCs w:val="14"/>
              </w:rPr>
              <w:t xml:space="preserve">159.00 </w:t>
            </w:r>
            <w:r w:rsidR="0047253B" w:rsidRPr="00B209C7">
              <w:rPr>
                <w:color w:val="000000"/>
                <w:sz w:val="14"/>
                <w:szCs w:val="14"/>
              </w:rPr>
              <w:t>CHF</w:t>
            </w:r>
            <w:r w:rsidRPr="00B209C7">
              <w:rPr>
                <w:color w:val="000000"/>
                <w:sz w:val="14"/>
                <w:szCs w:val="14"/>
              </w:rPr>
              <w:t>/</w:t>
            </w:r>
            <w:r w:rsidR="0047253B" w:rsidRPr="00B209C7">
              <w:rPr>
                <w:color w:val="000000"/>
                <w:sz w:val="14"/>
                <w:szCs w:val="14"/>
              </w:rPr>
              <w:t xml:space="preserve"> </w:t>
            </w:r>
            <w:r w:rsidRPr="00B209C7">
              <w:rPr>
                <w:color w:val="000000"/>
                <w:sz w:val="14"/>
                <w:szCs w:val="14"/>
              </w:rPr>
              <w:t>100 kg brut</w:t>
            </w:r>
          </w:p>
        </w:tc>
        <w:tc>
          <w:tcPr>
            <w:tcW w:w="1245" w:type="dxa"/>
            <w:hideMark/>
          </w:tcPr>
          <w:p w14:paraId="13BF3F0E" w14:textId="77777777" w:rsidR="00ED378E" w:rsidRPr="00B209C7" w:rsidRDefault="00ED378E" w:rsidP="00ED378E">
            <w:pPr>
              <w:jc w:val="center"/>
              <w:rPr>
                <w:color w:val="000000"/>
                <w:sz w:val="14"/>
                <w:szCs w:val="14"/>
              </w:rPr>
            </w:pPr>
          </w:p>
        </w:tc>
        <w:tc>
          <w:tcPr>
            <w:tcW w:w="1064" w:type="dxa"/>
            <w:hideMark/>
          </w:tcPr>
          <w:p w14:paraId="2AE2BA47" w14:textId="77777777" w:rsidR="00ED378E" w:rsidRPr="00B209C7" w:rsidRDefault="00ED378E" w:rsidP="00ED378E">
            <w:pPr>
              <w:jc w:val="center"/>
              <w:rPr>
                <w:color w:val="000000"/>
                <w:sz w:val="14"/>
                <w:szCs w:val="14"/>
              </w:rPr>
            </w:pPr>
            <w:r w:rsidRPr="00B209C7">
              <w:rPr>
                <w:color w:val="000000"/>
                <w:sz w:val="14"/>
                <w:szCs w:val="14"/>
              </w:rPr>
              <w:t>15122190</w:t>
            </w:r>
          </w:p>
        </w:tc>
        <w:tc>
          <w:tcPr>
            <w:tcW w:w="958" w:type="dxa"/>
            <w:hideMark/>
          </w:tcPr>
          <w:p w14:paraId="5711067D" w14:textId="77777777" w:rsidR="00ED378E" w:rsidRPr="00B209C7" w:rsidRDefault="00ED378E" w:rsidP="00ED378E">
            <w:pPr>
              <w:jc w:val="center"/>
              <w:rPr>
                <w:color w:val="000000"/>
                <w:sz w:val="14"/>
                <w:szCs w:val="14"/>
                <w:lang w:val="fr-FR"/>
              </w:rPr>
            </w:pPr>
            <w:r w:rsidRPr="00B209C7">
              <w:rPr>
                <w:color w:val="000000"/>
                <w:sz w:val="14"/>
                <w:szCs w:val="14"/>
                <w:lang w:val="fr-FR"/>
              </w:rPr>
              <w:t xml:space="preserve">127.2 </w:t>
            </w:r>
            <w:r w:rsidR="0047253B" w:rsidRPr="00B209C7">
              <w:rPr>
                <w:color w:val="000000"/>
                <w:sz w:val="14"/>
                <w:szCs w:val="14"/>
                <w:lang w:val="fr-FR"/>
              </w:rPr>
              <w:t xml:space="preserve">CHF </w:t>
            </w:r>
            <w:r w:rsidRPr="00B209C7">
              <w:rPr>
                <w:color w:val="000000"/>
                <w:sz w:val="14"/>
                <w:szCs w:val="14"/>
                <w:lang w:val="fr-FR"/>
              </w:rPr>
              <w:t>/100 kg brut</w:t>
            </w:r>
          </w:p>
        </w:tc>
        <w:tc>
          <w:tcPr>
            <w:tcW w:w="1149" w:type="dxa"/>
            <w:hideMark/>
          </w:tcPr>
          <w:p w14:paraId="4332DB4D" w14:textId="77777777" w:rsidR="00ED378E" w:rsidRPr="00B209C7" w:rsidRDefault="00ED378E" w:rsidP="00ED378E">
            <w:pPr>
              <w:jc w:val="center"/>
              <w:rPr>
                <w:color w:val="000000"/>
                <w:sz w:val="14"/>
                <w:szCs w:val="14"/>
                <w:lang w:val="fr-FR"/>
              </w:rPr>
            </w:pPr>
            <w:r w:rsidRPr="00B209C7">
              <w:rPr>
                <w:color w:val="000000"/>
                <w:sz w:val="14"/>
                <w:szCs w:val="14"/>
                <w:lang w:val="fr-FR"/>
              </w:rPr>
              <w:t>0%</w:t>
            </w:r>
          </w:p>
        </w:tc>
      </w:tr>
      <w:tr w:rsidR="00ED378E" w:rsidRPr="00B209C7" w14:paraId="2C310F89" w14:textId="77777777" w:rsidTr="00ED378E">
        <w:trPr>
          <w:trHeight w:val="20"/>
        </w:trPr>
        <w:tc>
          <w:tcPr>
            <w:tcW w:w="1032" w:type="dxa"/>
            <w:hideMark/>
          </w:tcPr>
          <w:p w14:paraId="45E0E107" w14:textId="77777777" w:rsidR="00ED378E" w:rsidRPr="00B209C7" w:rsidRDefault="00ED378E" w:rsidP="00ED378E">
            <w:pPr>
              <w:jc w:val="left"/>
              <w:rPr>
                <w:color w:val="000000"/>
                <w:sz w:val="14"/>
                <w:szCs w:val="14"/>
                <w:lang w:val="fr-FR"/>
              </w:rPr>
            </w:pPr>
            <w:r w:rsidRPr="00B209C7">
              <w:rPr>
                <w:color w:val="000000"/>
                <w:sz w:val="14"/>
                <w:szCs w:val="14"/>
                <w:lang w:val="fr-FR"/>
              </w:rPr>
              <w:t>151229</w:t>
            </w:r>
          </w:p>
        </w:tc>
        <w:tc>
          <w:tcPr>
            <w:tcW w:w="2660" w:type="dxa"/>
            <w:hideMark/>
          </w:tcPr>
          <w:p w14:paraId="5F259CF0" w14:textId="77777777" w:rsidR="00ED378E" w:rsidRPr="00B209C7" w:rsidRDefault="00ED378E" w:rsidP="00ED378E">
            <w:pPr>
              <w:jc w:val="left"/>
              <w:rPr>
                <w:color w:val="000000"/>
                <w:sz w:val="14"/>
                <w:szCs w:val="14"/>
                <w:lang w:val="fr-FR"/>
              </w:rPr>
            </w:pPr>
            <w:r w:rsidRPr="00B209C7">
              <w:rPr>
                <w:color w:val="000000"/>
                <w:sz w:val="14"/>
                <w:szCs w:val="14"/>
                <w:lang w:val="fr-FR"/>
              </w:rPr>
              <w:noBreakHyphen/>
            </w:r>
            <w:r w:rsidRPr="00B209C7">
              <w:rPr>
                <w:color w:val="000000"/>
                <w:sz w:val="14"/>
                <w:szCs w:val="14"/>
                <w:lang w:val="fr-FR"/>
              </w:rPr>
              <w:noBreakHyphen/>
              <w:t xml:space="preserve"> Autres</w:t>
            </w:r>
          </w:p>
        </w:tc>
        <w:tc>
          <w:tcPr>
            <w:tcW w:w="1134" w:type="dxa"/>
            <w:hideMark/>
          </w:tcPr>
          <w:p w14:paraId="41028365" w14:textId="77777777" w:rsidR="00ED378E" w:rsidRPr="00B209C7" w:rsidRDefault="00ED378E" w:rsidP="00ED378E">
            <w:pPr>
              <w:jc w:val="center"/>
              <w:rPr>
                <w:color w:val="000000"/>
                <w:sz w:val="14"/>
                <w:szCs w:val="14"/>
                <w:lang w:val="fr-FR"/>
              </w:rPr>
            </w:pPr>
          </w:p>
        </w:tc>
        <w:tc>
          <w:tcPr>
            <w:tcW w:w="1245" w:type="dxa"/>
            <w:hideMark/>
          </w:tcPr>
          <w:p w14:paraId="18779C3A" w14:textId="77777777" w:rsidR="00ED378E" w:rsidRPr="00B209C7" w:rsidRDefault="00ED378E" w:rsidP="00ED378E">
            <w:pPr>
              <w:jc w:val="center"/>
              <w:rPr>
                <w:color w:val="000000"/>
                <w:sz w:val="14"/>
                <w:szCs w:val="14"/>
                <w:lang w:val="fr-FR"/>
              </w:rPr>
            </w:pPr>
          </w:p>
        </w:tc>
        <w:tc>
          <w:tcPr>
            <w:tcW w:w="1064" w:type="dxa"/>
            <w:hideMark/>
          </w:tcPr>
          <w:p w14:paraId="3FB10B14" w14:textId="77777777" w:rsidR="00ED378E" w:rsidRPr="00B209C7" w:rsidRDefault="00ED378E" w:rsidP="00ED378E">
            <w:pPr>
              <w:jc w:val="center"/>
              <w:rPr>
                <w:color w:val="000000"/>
                <w:sz w:val="14"/>
                <w:szCs w:val="14"/>
                <w:lang w:val="fr-FR"/>
              </w:rPr>
            </w:pPr>
          </w:p>
        </w:tc>
        <w:tc>
          <w:tcPr>
            <w:tcW w:w="958" w:type="dxa"/>
            <w:hideMark/>
          </w:tcPr>
          <w:p w14:paraId="0602C5FA" w14:textId="77777777" w:rsidR="00ED378E" w:rsidRPr="00B209C7" w:rsidRDefault="00ED378E" w:rsidP="00ED378E">
            <w:pPr>
              <w:jc w:val="center"/>
              <w:rPr>
                <w:color w:val="000000"/>
                <w:sz w:val="14"/>
                <w:szCs w:val="14"/>
                <w:lang w:val="fr-FR"/>
              </w:rPr>
            </w:pPr>
          </w:p>
        </w:tc>
        <w:tc>
          <w:tcPr>
            <w:tcW w:w="1149" w:type="dxa"/>
            <w:hideMark/>
          </w:tcPr>
          <w:p w14:paraId="3371B4C7" w14:textId="77777777" w:rsidR="00ED378E" w:rsidRPr="00B209C7" w:rsidRDefault="00ED378E" w:rsidP="00ED378E">
            <w:pPr>
              <w:jc w:val="center"/>
              <w:rPr>
                <w:color w:val="000000"/>
                <w:sz w:val="14"/>
                <w:szCs w:val="14"/>
                <w:lang w:val="fr-FR"/>
              </w:rPr>
            </w:pPr>
          </w:p>
        </w:tc>
      </w:tr>
      <w:tr w:rsidR="00ED378E" w:rsidRPr="00B209C7" w14:paraId="55CA54E1"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712DBB0E" w14:textId="77777777" w:rsidR="00ED378E" w:rsidRPr="00B209C7" w:rsidRDefault="00ED378E" w:rsidP="00ED378E">
            <w:pPr>
              <w:jc w:val="left"/>
              <w:rPr>
                <w:color w:val="000000"/>
                <w:sz w:val="14"/>
                <w:szCs w:val="14"/>
                <w:lang w:val="fr-FR"/>
              </w:rPr>
            </w:pPr>
            <w:r w:rsidRPr="00B209C7">
              <w:rPr>
                <w:color w:val="000000"/>
                <w:sz w:val="14"/>
                <w:szCs w:val="14"/>
                <w:lang w:val="fr-FR"/>
              </w:rPr>
              <w:t>15122910</w:t>
            </w:r>
          </w:p>
        </w:tc>
        <w:tc>
          <w:tcPr>
            <w:tcW w:w="2660" w:type="dxa"/>
            <w:hideMark/>
          </w:tcPr>
          <w:p w14:paraId="026E0273" w14:textId="77777777" w:rsidR="00ED378E" w:rsidRPr="00B209C7" w:rsidRDefault="00ED378E" w:rsidP="00ED378E">
            <w:pPr>
              <w:jc w:val="left"/>
              <w:rPr>
                <w:color w:val="000000"/>
                <w:sz w:val="14"/>
                <w:szCs w:val="14"/>
                <w:lang w:val="fr-FR"/>
              </w:rPr>
            </w:pPr>
            <w:r w:rsidRPr="00B209C7">
              <w:rPr>
                <w:color w:val="000000"/>
                <w:sz w:val="14"/>
                <w:szCs w:val="14"/>
                <w:lang w:val="fr-FR"/>
              </w:rPr>
              <w:t>--- pour l'alimentation des animaux</w:t>
            </w:r>
          </w:p>
        </w:tc>
        <w:tc>
          <w:tcPr>
            <w:tcW w:w="1134" w:type="dxa"/>
            <w:hideMark/>
          </w:tcPr>
          <w:p w14:paraId="51609AB7" w14:textId="77777777" w:rsidR="00ED378E" w:rsidRPr="00B209C7" w:rsidRDefault="00ED378E" w:rsidP="00ED378E">
            <w:pPr>
              <w:jc w:val="center"/>
              <w:rPr>
                <w:color w:val="000000"/>
                <w:sz w:val="14"/>
                <w:szCs w:val="14"/>
                <w:lang w:val="fr-FR"/>
              </w:rPr>
            </w:pPr>
            <w:r w:rsidRPr="00B209C7">
              <w:rPr>
                <w:color w:val="000000"/>
                <w:sz w:val="14"/>
                <w:szCs w:val="14"/>
                <w:lang w:val="fr-FR"/>
              </w:rPr>
              <w:t xml:space="preserve">81.00 </w:t>
            </w:r>
            <w:r w:rsidR="0047253B" w:rsidRPr="00B209C7">
              <w:rPr>
                <w:color w:val="000000"/>
                <w:sz w:val="14"/>
                <w:szCs w:val="14"/>
                <w:lang w:val="fr-FR"/>
              </w:rPr>
              <w:t>CHF</w:t>
            </w:r>
            <w:r w:rsidRPr="00B209C7">
              <w:rPr>
                <w:color w:val="000000"/>
                <w:sz w:val="14"/>
                <w:szCs w:val="14"/>
                <w:lang w:val="fr-FR"/>
              </w:rPr>
              <w:t>/</w:t>
            </w:r>
            <w:r w:rsidR="0047253B" w:rsidRPr="00B209C7">
              <w:rPr>
                <w:color w:val="000000"/>
                <w:sz w:val="14"/>
                <w:szCs w:val="14"/>
                <w:lang w:val="fr-FR"/>
              </w:rPr>
              <w:t xml:space="preserve"> </w:t>
            </w:r>
            <w:r w:rsidRPr="00B209C7">
              <w:rPr>
                <w:color w:val="000000"/>
                <w:sz w:val="14"/>
                <w:szCs w:val="14"/>
                <w:lang w:val="fr-FR"/>
              </w:rPr>
              <w:t>100 kg brut</w:t>
            </w:r>
          </w:p>
        </w:tc>
        <w:tc>
          <w:tcPr>
            <w:tcW w:w="1245" w:type="dxa"/>
            <w:hideMark/>
          </w:tcPr>
          <w:p w14:paraId="021C4D61" w14:textId="77777777" w:rsidR="00ED378E" w:rsidRPr="00B209C7" w:rsidRDefault="00ED378E" w:rsidP="00ED378E">
            <w:pPr>
              <w:jc w:val="center"/>
              <w:rPr>
                <w:color w:val="000000"/>
                <w:sz w:val="14"/>
                <w:szCs w:val="14"/>
                <w:lang w:val="fr-FR"/>
              </w:rPr>
            </w:pPr>
          </w:p>
        </w:tc>
        <w:tc>
          <w:tcPr>
            <w:tcW w:w="1064" w:type="dxa"/>
            <w:hideMark/>
          </w:tcPr>
          <w:p w14:paraId="12D14620" w14:textId="77777777" w:rsidR="00ED378E" w:rsidRPr="00B209C7" w:rsidRDefault="00ED378E" w:rsidP="00ED378E">
            <w:pPr>
              <w:jc w:val="center"/>
              <w:rPr>
                <w:color w:val="000000"/>
                <w:sz w:val="14"/>
                <w:szCs w:val="14"/>
                <w:lang w:val="fr-FR"/>
              </w:rPr>
            </w:pPr>
            <w:r w:rsidRPr="00B209C7">
              <w:rPr>
                <w:color w:val="000000"/>
                <w:sz w:val="14"/>
                <w:szCs w:val="14"/>
                <w:lang w:val="fr-FR"/>
              </w:rPr>
              <w:t>15122910</w:t>
            </w:r>
          </w:p>
        </w:tc>
        <w:tc>
          <w:tcPr>
            <w:tcW w:w="958" w:type="dxa"/>
            <w:hideMark/>
          </w:tcPr>
          <w:p w14:paraId="017C02D6" w14:textId="77777777" w:rsidR="00ED378E" w:rsidRPr="00B209C7" w:rsidRDefault="00ED378E" w:rsidP="00ED378E">
            <w:pPr>
              <w:jc w:val="center"/>
              <w:rPr>
                <w:color w:val="000000"/>
                <w:sz w:val="14"/>
                <w:szCs w:val="14"/>
                <w:lang w:val="fr-FR"/>
              </w:rPr>
            </w:pPr>
            <w:r w:rsidRPr="00B209C7">
              <w:rPr>
                <w:color w:val="000000"/>
                <w:sz w:val="14"/>
                <w:szCs w:val="14"/>
                <w:lang w:val="fr-FR"/>
              </w:rPr>
              <w:t>0%</w:t>
            </w:r>
          </w:p>
        </w:tc>
        <w:tc>
          <w:tcPr>
            <w:tcW w:w="1149" w:type="dxa"/>
            <w:hideMark/>
          </w:tcPr>
          <w:p w14:paraId="0D85819E" w14:textId="77777777" w:rsidR="00ED378E" w:rsidRPr="00B209C7" w:rsidRDefault="00ED378E" w:rsidP="00ED378E">
            <w:pPr>
              <w:jc w:val="center"/>
              <w:rPr>
                <w:color w:val="000000"/>
                <w:sz w:val="14"/>
                <w:szCs w:val="14"/>
                <w:lang w:val="fr-FR"/>
              </w:rPr>
            </w:pPr>
            <w:r w:rsidRPr="00B209C7">
              <w:rPr>
                <w:color w:val="000000"/>
                <w:sz w:val="14"/>
                <w:szCs w:val="14"/>
                <w:lang w:val="fr-FR"/>
              </w:rPr>
              <w:t>0%</w:t>
            </w:r>
          </w:p>
        </w:tc>
      </w:tr>
      <w:tr w:rsidR="00ED378E" w:rsidRPr="00B209C7" w14:paraId="6028D201" w14:textId="77777777" w:rsidTr="00ED378E">
        <w:trPr>
          <w:trHeight w:val="20"/>
        </w:trPr>
        <w:tc>
          <w:tcPr>
            <w:tcW w:w="1032" w:type="dxa"/>
            <w:hideMark/>
          </w:tcPr>
          <w:p w14:paraId="4E270FD8" w14:textId="77777777" w:rsidR="00ED378E" w:rsidRPr="00B209C7" w:rsidRDefault="00ED378E" w:rsidP="00ED378E">
            <w:pPr>
              <w:jc w:val="left"/>
              <w:rPr>
                <w:color w:val="000000"/>
                <w:sz w:val="14"/>
                <w:szCs w:val="14"/>
                <w:lang w:val="fr-FR"/>
              </w:rPr>
            </w:pPr>
            <w:r w:rsidRPr="00B209C7">
              <w:rPr>
                <w:color w:val="000000"/>
                <w:sz w:val="14"/>
                <w:szCs w:val="14"/>
                <w:lang w:val="fr-FR"/>
              </w:rPr>
              <w:t>15122991</w:t>
            </w:r>
          </w:p>
        </w:tc>
        <w:tc>
          <w:tcPr>
            <w:tcW w:w="2660" w:type="dxa"/>
            <w:hideMark/>
          </w:tcPr>
          <w:p w14:paraId="4B97BA5E" w14:textId="77777777" w:rsidR="00ED378E" w:rsidRPr="00B209C7" w:rsidRDefault="00ED378E" w:rsidP="00ED378E">
            <w:pPr>
              <w:jc w:val="left"/>
              <w:rPr>
                <w:color w:val="000000"/>
                <w:sz w:val="14"/>
                <w:szCs w:val="14"/>
                <w:lang w:val="fr-FR"/>
              </w:rPr>
            </w:pPr>
            <w:r w:rsidRPr="00B209C7">
              <w:rPr>
                <w:color w:val="000000"/>
                <w:sz w:val="14"/>
                <w:szCs w:val="14"/>
                <w:lang w:val="fr-FR"/>
              </w:rPr>
              <w:t>---- en citernes ou fûts métalliques</w:t>
            </w:r>
          </w:p>
        </w:tc>
        <w:tc>
          <w:tcPr>
            <w:tcW w:w="1134" w:type="dxa"/>
            <w:hideMark/>
          </w:tcPr>
          <w:p w14:paraId="16D58D61" w14:textId="77777777" w:rsidR="00ED378E" w:rsidRPr="00B209C7" w:rsidRDefault="00ED378E" w:rsidP="00ED378E">
            <w:pPr>
              <w:jc w:val="center"/>
              <w:rPr>
                <w:color w:val="000000"/>
                <w:sz w:val="14"/>
                <w:szCs w:val="14"/>
              </w:rPr>
            </w:pPr>
            <w:r w:rsidRPr="00B209C7">
              <w:rPr>
                <w:color w:val="000000"/>
                <w:sz w:val="14"/>
                <w:szCs w:val="14"/>
              </w:rPr>
              <w:t xml:space="preserve">184.00 </w:t>
            </w:r>
            <w:r w:rsidR="0047253B" w:rsidRPr="00B209C7">
              <w:rPr>
                <w:color w:val="000000"/>
                <w:sz w:val="14"/>
                <w:szCs w:val="14"/>
              </w:rPr>
              <w:t>CHF</w:t>
            </w:r>
            <w:r w:rsidRPr="00B209C7">
              <w:rPr>
                <w:color w:val="000000"/>
                <w:sz w:val="14"/>
                <w:szCs w:val="14"/>
              </w:rPr>
              <w:t>/</w:t>
            </w:r>
            <w:r w:rsidR="0047253B" w:rsidRPr="00B209C7">
              <w:rPr>
                <w:color w:val="000000"/>
                <w:sz w:val="14"/>
                <w:szCs w:val="14"/>
              </w:rPr>
              <w:t xml:space="preserve"> </w:t>
            </w:r>
            <w:r w:rsidRPr="00B209C7">
              <w:rPr>
                <w:color w:val="000000"/>
                <w:sz w:val="14"/>
                <w:szCs w:val="14"/>
              </w:rPr>
              <w:t>100 kg brut</w:t>
            </w:r>
          </w:p>
        </w:tc>
        <w:tc>
          <w:tcPr>
            <w:tcW w:w="1245" w:type="dxa"/>
            <w:hideMark/>
          </w:tcPr>
          <w:p w14:paraId="199D84ED" w14:textId="77777777" w:rsidR="00ED378E" w:rsidRPr="00B209C7" w:rsidRDefault="00ED378E" w:rsidP="00ED378E">
            <w:pPr>
              <w:jc w:val="center"/>
              <w:rPr>
                <w:color w:val="000000"/>
                <w:sz w:val="14"/>
                <w:szCs w:val="14"/>
              </w:rPr>
            </w:pPr>
          </w:p>
        </w:tc>
        <w:tc>
          <w:tcPr>
            <w:tcW w:w="1064" w:type="dxa"/>
            <w:hideMark/>
          </w:tcPr>
          <w:p w14:paraId="4B0144E6" w14:textId="77777777" w:rsidR="00ED378E" w:rsidRPr="00B209C7" w:rsidRDefault="00ED378E" w:rsidP="00ED378E">
            <w:pPr>
              <w:jc w:val="center"/>
              <w:rPr>
                <w:color w:val="000000"/>
                <w:sz w:val="14"/>
                <w:szCs w:val="14"/>
                <w:lang w:val="fr-FR"/>
              </w:rPr>
            </w:pPr>
            <w:r w:rsidRPr="00B209C7">
              <w:rPr>
                <w:color w:val="000000"/>
                <w:sz w:val="14"/>
                <w:szCs w:val="14"/>
                <w:lang w:val="fr-FR"/>
              </w:rPr>
              <w:t>15122991</w:t>
            </w:r>
          </w:p>
        </w:tc>
        <w:tc>
          <w:tcPr>
            <w:tcW w:w="958" w:type="dxa"/>
            <w:hideMark/>
          </w:tcPr>
          <w:p w14:paraId="0ABD0C5E" w14:textId="77777777" w:rsidR="00ED378E" w:rsidRPr="00B209C7" w:rsidRDefault="00ED378E" w:rsidP="00ED378E">
            <w:pPr>
              <w:jc w:val="center"/>
              <w:rPr>
                <w:color w:val="000000"/>
                <w:sz w:val="14"/>
                <w:szCs w:val="14"/>
                <w:lang w:val="fr-FR"/>
              </w:rPr>
            </w:pPr>
            <w:r w:rsidRPr="00B209C7">
              <w:rPr>
                <w:color w:val="000000"/>
                <w:sz w:val="14"/>
                <w:szCs w:val="14"/>
                <w:lang w:val="fr-FR"/>
              </w:rPr>
              <w:t xml:space="preserve">138.25 </w:t>
            </w:r>
            <w:r w:rsidR="0047253B" w:rsidRPr="00B209C7">
              <w:rPr>
                <w:color w:val="000000"/>
                <w:sz w:val="14"/>
                <w:szCs w:val="14"/>
                <w:lang w:val="fr-FR"/>
              </w:rPr>
              <w:t>CHF</w:t>
            </w:r>
            <w:r w:rsidRPr="00B209C7">
              <w:rPr>
                <w:color w:val="000000"/>
                <w:sz w:val="14"/>
                <w:szCs w:val="14"/>
                <w:lang w:val="fr-FR"/>
              </w:rPr>
              <w:t>/100 kg brut</w:t>
            </w:r>
          </w:p>
        </w:tc>
        <w:tc>
          <w:tcPr>
            <w:tcW w:w="1149" w:type="dxa"/>
            <w:hideMark/>
          </w:tcPr>
          <w:p w14:paraId="11901957" w14:textId="77777777" w:rsidR="00ED378E" w:rsidRPr="00B209C7" w:rsidRDefault="00ED378E" w:rsidP="00ED378E">
            <w:pPr>
              <w:jc w:val="center"/>
              <w:rPr>
                <w:color w:val="000000"/>
                <w:sz w:val="14"/>
                <w:szCs w:val="14"/>
                <w:lang w:val="fr-FR"/>
              </w:rPr>
            </w:pPr>
            <w:r w:rsidRPr="00B209C7">
              <w:rPr>
                <w:color w:val="000000"/>
                <w:sz w:val="14"/>
                <w:szCs w:val="14"/>
                <w:lang w:val="fr-FR"/>
              </w:rPr>
              <w:t>0%</w:t>
            </w:r>
          </w:p>
        </w:tc>
      </w:tr>
      <w:tr w:rsidR="00ED378E" w:rsidRPr="00B209C7" w14:paraId="54E8B5D5"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190D616F" w14:textId="77777777" w:rsidR="00ED378E" w:rsidRPr="00B209C7" w:rsidRDefault="00ED378E" w:rsidP="00ED378E">
            <w:pPr>
              <w:jc w:val="left"/>
              <w:rPr>
                <w:color w:val="000000"/>
                <w:sz w:val="14"/>
                <w:szCs w:val="14"/>
                <w:lang w:val="fr-FR"/>
              </w:rPr>
            </w:pPr>
            <w:r w:rsidRPr="00B209C7">
              <w:rPr>
                <w:color w:val="000000"/>
                <w:sz w:val="14"/>
                <w:szCs w:val="14"/>
                <w:lang w:val="fr-FR"/>
              </w:rPr>
              <w:t>15122999</w:t>
            </w:r>
          </w:p>
        </w:tc>
        <w:tc>
          <w:tcPr>
            <w:tcW w:w="2660" w:type="dxa"/>
            <w:hideMark/>
          </w:tcPr>
          <w:p w14:paraId="315F9679" w14:textId="77777777" w:rsidR="00ED378E" w:rsidRPr="00B209C7" w:rsidRDefault="00ED378E" w:rsidP="00ED378E">
            <w:pPr>
              <w:jc w:val="left"/>
              <w:rPr>
                <w:color w:val="000000"/>
                <w:sz w:val="14"/>
                <w:szCs w:val="14"/>
                <w:lang w:val="fr-FR"/>
              </w:rPr>
            </w:pPr>
            <w:r w:rsidRPr="00B209C7">
              <w:rPr>
                <w:color w:val="000000"/>
                <w:sz w:val="14"/>
                <w:szCs w:val="14"/>
                <w:lang w:val="fr-FR"/>
              </w:rPr>
              <w:t>---- autres</w:t>
            </w:r>
          </w:p>
        </w:tc>
        <w:tc>
          <w:tcPr>
            <w:tcW w:w="1134" w:type="dxa"/>
            <w:hideMark/>
          </w:tcPr>
          <w:p w14:paraId="3B1C6DCF" w14:textId="77777777" w:rsidR="00ED378E" w:rsidRPr="00B209C7" w:rsidRDefault="00ED378E" w:rsidP="00ED378E">
            <w:pPr>
              <w:jc w:val="center"/>
              <w:rPr>
                <w:color w:val="000000"/>
                <w:sz w:val="14"/>
                <w:szCs w:val="14"/>
                <w:lang w:val="fr-FR"/>
              </w:rPr>
            </w:pPr>
            <w:r w:rsidRPr="00B209C7">
              <w:rPr>
                <w:color w:val="000000"/>
                <w:sz w:val="14"/>
                <w:szCs w:val="14"/>
                <w:lang w:val="fr-FR"/>
              </w:rPr>
              <w:t xml:space="preserve">184.00 </w:t>
            </w:r>
            <w:r w:rsidR="0047253B" w:rsidRPr="00B209C7">
              <w:rPr>
                <w:color w:val="000000"/>
                <w:sz w:val="14"/>
                <w:szCs w:val="14"/>
                <w:lang w:val="fr-FR"/>
              </w:rPr>
              <w:t>CHF</w:t>
            </w:r>
            <w:r w:rsidRPr="00B209C7">
              <w:rPr>
                <w:color w:val="000000"/>
                <w:sz w:val="14"/>
                <w:szCs w:val="14"/>
                <w:lang w:val="fr-FR"/>
              </w:rPr>
              <w:t>/</w:t>
            </w:r>
            <w:r w:rsidR="0047253B" w:rsidRPr="00B209C7">
              <w:rPr>
                <w:color w:val="000000"/>
                <w:sz w:val="14"/>
                <w:szCs w:val="14"/>
                <w:lang w:val="fr-FR"/>
              </w:rPr>
              <w:t xml:space="preserve"> </w:t>
            </w:r>
            <w:r w:rsidRPr="00B209C7">
              <w:rPr>
                <w:color w:val="000000"/>
                <w:sz w:val="14"/>
                <w:szCs w:val="14"/>
                <w:lang w:val="fr-FR"/>
              </w:rPr>
              <w:t>100 kg brut</w:t>
            </w:r>
          </w:p>
        </w:tc>
        <w:tc>
          <w:tcPr>
            <w:tcW w:w="1245" w:type="dxa"/>
            <w:hideMark/>
          </w:tcPr>
          <w:p w14:paraId="4CAD6D79" w14:textId="77777777" w:rsidR="00ED378E" w:rsidRPr="00B209C7" w:rsidRDefault="00ED378E" w:rsidP="00ED378E">
            <w:pPr>
              <w:jc w:val="center"/>
              <w:rPr>
                <w:color w:val="000000"/>
                <w:sz w:val="14"/>
                <w:szCs w:val="14"/>
                <w:lang w:val="fr-FR"/>
              </w:rPr>
            </w:pPr>
          </w:p>
        </w:tc>
        <w:tc>
          <w:tcPr>
            <w:tcW w:w="1064" w:type="dxa"/>
            <w:hideMark/>
          </w:tcPr>
          <w:p w14:paraId="344D9B8A" w14:textId="77777777" w:rsidR="00ED378E" w:rsidRPr="00B209C7" w:rsidRDefault="00ED378E" w:rsidP="00ED378E">
            <w:pPr>
              <w:jc w:val="center"/>
              <w:rPr>
                <w:color w:val="000000"/>
                <w:sz w:val="14"/>
                <w:szCs w:val="14"/>
                <w:lang w:val="fr-FR"/>
              </w:rPr>
            </w:pPr>
            <w:r w:rsidRPr="00B209C7">
              <w:rPr>
                <w:color w:val="000000"/>
                <w:sz w:val="14"/>
                <w:szCs w:val="14"/>
                <w:lang w:val="fr-FR"/>
              </w:rPr>
              <w:t>15122999</w:t>
            </w:r>
          </w:p>
        </w:tc>
        <w:tc>
          <w:tcPr>
            <w:tcW w:w="958" w:type="dxa"/>
            <w:hideMark/>
          </w:tcPr>
          <w:p w14:paraId="2054DC25" w14:textId="77777777" w:rsidR="00ED378E" w:rsidRPr="00B209C7" w:rsidRDefault="00ED378E" w:rsidP="00ED378E">
            <w:pPr>
              <w:jc w:val="center"/>
              <w:rPr>
                <w:color w:val="000000"/>
                <w:sz w:val="14"/>
                <w:szCs w:val="14"/>
                <w:lang w:val="fr-FR"/>
              </w:rPr>
            </w:pPr>
            <w:r w:rsidRPr="00B209C7">
              <w:rPr>
                <w:color w:val="000000"/>
                <w:sz w:val="14"/>
                <w:szCs w:val="14"/>
                <w:lang w:val="fr-FR"/>
              </w:rPr>
              <w:t xml:space="preserve">149.1 </w:t>
            </w:r>
            <w:r w:rsidR="0047253B" w:rsidRPr="00B209C7">
              <w:rPr>
                <w:color w:val="000000"/>
                <w:sz w:val="14"/>
                <w:szCs w:val="14"/>
                <w:lang w:val="fr-FR"/>
              </w:rPr>
              <w:t xml:space="preserve">CHF </w:t>
            </w:r>
            <w:r w:rsidRPr="00B209C7">
              <w:rPr>
                <w:color w:val="000000"/>
                <w:sz w:val="14"/>
                <w:szCs w:val="14"/>
                <w:lang w:val="fr-FR"/>
              </w:rPr>
              <w:t>/100 kg brut</w:t>
            </w:r>
          </w:p>
        </w:tc>
        <w:tc>
          <w:tcPr>
            <w:tcW w:w="1149" w:type="dxa"/>
            <w:hideMark/>
          </w:tcPr>
          <w:p w14:paraId="728E3734" w14:textId="77777777" w:rsidR="00ED378E" w:rsidRPr="00B209C7" w:rsidRDefault="00ED378E" w:rsidP="00ED378E">
            <w:pPr>
              <w:jc w:val="center"/>
              <w:rPr>
                <w:color w:val="000000"/>
                <w:sz w:val="14"/>
                <w:szCs w:val="14"/>
                <w:lang w:val="fr-FR"/>
              </w:rPr>
            </w:pPr>
            <w:r w:rsidRPr="00B209C7">
              <w:rPr>
                <w:color w:val="000000"/>
                <w:sz w:val="14"/>
                <w:szCs w:val="14"/>
                <w:lang w:val="fr-FR"/>
              </w:rPr>
              <w:t>0%</w:t>
            </w:r>
          </w:p>
        </w:tc>
      </w:tr>
      <w:tr w:rsidR="00ED378E" w:rsidRPr="00B209C7" w14:paraId="0218AF0D" w14:textId="77777777" w:rsidTr="00ED378E">
        <w:trPr>
          <w:trHeight w:val="20"/>
        </w:trPr>
        <w:tc>
          <w:tcPr>
            <w:tcW w:w="1032" w:type="dxa"/>
            <w:hideMark/>
          </w:tcPr>
          <w:p w14:paraId="7E94949A" w14:textId="77777777" w:rsidR="00ED378E" w:rsidRPr="00B209C7" w:rsidRDefault="00ED378E" w:rsidP="00ED378E">
            <w:pPr>
              <w:jc w:val="left"/>
              <w:rPr>
                <w:color w:val="000000"/>
                <w:sz w:val="14"/>
                <w:szCs w:val="14"/>
                <w:lang w:val="fr-FR"/>
              </w:rPr>
            </w:pPr>
            <w:r w:rsidRPr="00B209C7">
              <w:rPr>
                <w:color w:val="000000"/>
                <w:sz w:val="14"/>
                <w:szCs w:val="14"/>
                <w:lang w:val="fr-FR"/>
              </w:rPr>
              <w:t>1521</w:t>
            </w:r>
          </w:p>
        </w:tc>
        <w:tc>
          <w:tcPr>
            <w:tcW w:w="2660" w:type="dxa"/>
            <w:hideMark/>
          </w:tcPr>
          <w:p w14:paraId="2515CB30" w14:textId="77777777" w:rsidR="00ED378E" w:rsidRPr="00B209C7" w:rsidRDefault="00ED378E" w:rsidP="00ED378E">
            <w:pPr>
              <w:jc w:val="left"/>
              <w:rPr>
                <w:color w:val="000000"/>
                <w:sz w:val="14"/>
                <w:szCs w:val="14"/>
                <w:lang w:val="fr-FR"/>
              </w:rPr>
            </w:pPr>
            <w:r w:rsidRPr="00B209C7">
              <w:rPr>
                <w:color w:val="000000"/>
                <w:sz w:val="14"/>
                <w:szCs w:val="14"/>
                <w:lang w:val="fr-FR"/>
              </w:rPr>
              <w:t>Cires végétales (autres que les triglycérides), cires d'abeilles ou d'autres insectes et spermaceti, même raffinés ou colorés</w:t>
            </w:r>
          </w:p>
        </w:tc>
        <w:tc>
          <w:tcPr>
            <w:tcW w:w="1134" w:type="dxa"/>
            <w:hideMark/>
          </w:tcPr>
          <w:p w14:paraId="5020B200" w14:textId="77777777" w:rsidR="00ED378E" w:rsidRPr="00B209C7" w:rsidRDefault="00ED378E" w:rsidP="00ED378E">
            <w:pPr>
              <w:jc w:val="center"/>
              <w:rPr>
                <w:color w:val="000000"/>
                <w:sz w:val="14"/>
                <w:szCs w:val="14"/>
                <w:lang w:val="fr-FR"/>
              </w:rPr>
            </w:pPr>
          </w:p>
        </w:tc>
        <w:tc>
          <w:tcPr>
            <w:tcW w:w="1245" w:type="dxa"/>
            <w:hideMark/>
          </w:tcPr>
          <w:p w14:paraId="1159815F" w14:textId="77777777" w:rsidR="00ED378E" w:rsidRPr="00B209C7" w:rsidRDefault="00ED378E" w:rsidP="00ED378E">
            <w:pPr>
              <w:jc w:val="center"/>
              <w:rPr>
                <w:color w:val="000000"/>
                <w:sz w:val="14"/>
                <w:szCs w:val="14"/>
                <w:lang w:val="fr-FR"/>
              </w:rPr>
            </w:pPr>
          </w:p>
        </w:tc>
        <w:tc>
          <w:tcPr>
            <w:tcW w:w="1064" w:type="dxa"/>
            <w:hideMark/>
          </w:tcPr>
          <w:p w14:paraId="31C4C50C" w14:textId="77777777" w:rsidR="00ED378E" w:rsidRPr="00B209C7" w:rsidRDefault="00ED378E" w:rsidP="00ED378E">
            <w:pPr>
              <w:jc w:val="center"/>
              <w:rPr>
                <w:color w:val="000000"/>
                <w:sz w:val="14"/>
                <w:szCs w:val="14"/>
                <w:lang w:val="fr-FR"/>
              </w:rPr>
            </w:pPr>
          </w:p>
        </w:tc>
        <w:tc>
          <w:tcPr>
            <w:tcW w:w="958" w:type="dxa"/>
            <w:hideMark/>
          </w:tcPr>
          <w:p w14:paraId="64C8254A" w14:textId="77777777" w:rsidR="00ED378E" w:rsidRPr="00B209C7" w:rsidRDefault="00ED378E" w:rsidP="00ED378E">
            <w:pPr>
              <w:jc w:val="center"/>
              <w:rPr>
                <w:color w:val="000000"/>
                <w:sz w:val="14"/>
                <w:szCs w:val="14"/>
                <w:lang w:val="fr-FR"/>
              </w:rPr>
            </w:pPr>
          </w:p>
        </w:tc>
        <w:tc>
          <w:tcPr>
            <w:tcW w:w="1149" w:type="dxa"/>
            <w:hideMark/>
          </w:tcPr>
          <w:p w14:paraId="6D4B701B" w14:textId="77777777" w:rsidR="00ED378E" w:rsidRPr="00B209C7" w:rsidRDefault="00ED378E" w:rsidP="00ED378E">
            <w:pPr>
              <w:jc w:val="center"/>
              <w:rPr>
                <w:color w:val="000000"/>
                <w:sz w:val="14"/>
                <w:szCs w:val="14"/>
                <w:lang w:val="fr-FR"/>
              </w:rPr>
            </w:pPr>
          </w:p>
        </w:tc>
      </w:tr>
      <w:tr w:rsidR="00ED378E" w:rsidRPr="00B209C7" w14:paraId="43AE5012"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0800474A" w14:textId="77777777" w:rsidR="00ED378E" w:rsidRPr="00B209C7" w:rsidRDefault="00ED378E" w:rsidP="00ED378E">
            <w:pPr>
              <w:jc w:val="left"/>
              <w:rPr>
                <w:color w:val="000000"/>
                <w:sz w:val="14"/>
                <w:szCs w:val="14"/>
              </w:rPr>
            </w:pPr>
            <w:r w:rsidRPr="00B209C7">
              <w:rPr>
                <w:color w:val="000000"/>
                <w:sz w:val="14"/>
                <w:szCs w:val="14"/>
              </w:rPr>
              <w:t>152110</w:t>
            </w:r>
          </w:p>
        </w:tc>
        <w:tc>
          <w:tcPr>
            <w:tcW w:w="2660" w:type="dxa"/>
            <w:hideMark/>
          </w:tcPr>
          <w:p w14:paraId="0DBB92E4" w14:textId="77777777" w:rsidR="00ED378E" w:rsidRPr="00B209C7" w:rsidRDefault="00ED378E" w:rsidP="00ED378E">
            <w:pPr>
              <w:jc w:val="left"/>
              <w:rPr>
                <w:color w:val="000000"/>
                <w:sz w:val="14"/>
                <w:szCs w:val="14"/>
              </w:rPr>
            </w:pPr>
            <w:r w:rsidRPr="00B209C7">
              <w:rPr>
                <w:color w:val="000000"/>
                <w:sz w:val="14"/>
                <w:szCs w:val="14"/>
              </w:rPr>
              <w:noBreakHyphen/>
              <w:t xml:space="preserve"> </w:t>
            </w:r>
            <w:proofErr w:type="spellStart"/>
            <w:r w:rsidRPr="00B209C7">
              <w:rPr>
                <w:color w:val="000000"/>
                <w:sz w:val="14"/>
                <w:szCs w:val="14"/>
              </w:rPr>
              <w:t>Cires</w:t>
            </w:r>
            <w:proofErr w:type="spellEnd"/>
            <w:r w:rsidRPr="00B209C7">
              <w:rPr>
                <w:color w:val="000000"/>
                <w:sz w:val="14"/>
                <w:szCs w:val="14"/>
              </w:rPr>
              <w:t xml:space="preserve"> </w:t>
            </w:r>
            <w:proofErr w:type="spellStart"/>
            <w:r w:rsidRPr="00B209C7">
              <w:rPr>
                <w:color w:val="000000"/>
                <w:sz w:val="14"/>
                <w:szCs w:val="14"/>
              </w:rPr>
              <w:t>végétales</w:t>
            </w:r>
            <w:proofErr w:type="spellEnd"/>
          </w:p>
        </w:tc>
        <w:tc>
          <w:tcPr>
            <w:tcW w:w="1134" w:type="dxa"/>
            <w:hideMark/>
          </w:tcPr>
          <w:p w14:paraId="6FFEF75A" w14:textId="77777777" w:rsidR="00ED378E" w:rsidRPr="00B209C7" w:rsidRDefault="00ED378E" w:rsidP="00ED378E">
            <w:pPr>
              <w:jc w:val="center"/>
              <w:rPr>
                <w:color w:val="000000"/>
                <w:sz w:val="14"/>
                <w:szCs w:val="14"/>
              </w:rPr>
            </w:pPr>
          </w:p>
        </w:tc>
        <w:tc>
          <w:tcPr>
            <w:tcW w:w="1245" w:type="dxa"/>
            <w:hideMark/>
          </w:tcPr>
          <w:p w14:paraId="2364340A" w14:textId="77777777" w:rsidR="00ED378E" w:rsidRPr="00B209C7" w:rsidRDefault="00ED378E" w:rsidP="00ED378E">
            <w:pPr>
              <w:jc w:val="center"/>
              <w:rPr>
                <w:color w:val="000000"/>
                <w:sz w:val="14"/>
                <w:szCs w:val="14"/>
              </w:rPr>
            </w:pPr>
          </w:p>
        </w:tc>
        <w:tc>
          <w:tcPr>
            <w:tcW w:w="1064" w:type="dxa"/>
            <w:hideMark/>
          </w:tcPr>
          <w:p w14:paraId="562D3AEC" w14:textId="77777777" w:rsidR="00ED378E" w:rsidRPr="00B209C7" w:rsidRDefault="00ED378E" w:rsidP="00ED378E">
            <w:pPr>
              <w:jc w:val="center"/>
              <w:rPr>
                <w:color w:val="000000"/>
                <w:sz w:val="14"/>
                <w:szCs w:val="14"/>
              </w:rPr>
            </w:pPr>
          </w:p>
        </w:tc>
        <w:tc>
          <w:tcPr>
            <w:tcW w:w="958" w:type="dxa"/>
            <w:hideMark/>
          </w:tcPr>
          <w:p w14:paraId="203A6107" w14:textId="77777777" w:rsidR="00ED378E" w:rsidRPr="00B209C7" w:rsidRDefault="00ED378E" w:rsidP="00ED378E">
            <w:pPr>
              <w:jc w:val="center"/>
              <w:rPr>
                <w:color w:val="000000"/>
                <w:sz w:val="14"/>
                <w:szCs w:val="14"/>
              </w:rPr>
            </w:pPr>
          </w:p>
        </w:tc>
        <w:tc>
          <w:tcPr>
            <w:tcW w:w="1149" w:type="dxa"/>
            <w:hideMark/>
          </w:tcPr>
          <w:p w14:paraId="7AA91598" w14:textId="77777777" w:rsidR="00ED378E" w:rsidRPr="00B209C7" w:rsidRDefault="00ED378E" w:rsidP="00ED378E">
            <w:pPr>
              <w:jc w:val="center"/>
              <w:rPr>
                <w:color w:val="000000"/>
                <w:sz w:val="14"/>
                <w:szCs w:val="14"/>
              </w:rPr>
            </w:pPr>
          </w:p>
        </w:tc>
      </w:tr>
      <w:tr w:rsidR="00ED378E" w:rsidRPr="00B209C7" w14:paraId="30912DE6" w14:textId="77777777" w:rsidTr="00ED378E">
        <w:trPr>
          <w:trHeight w:val="20"/>
        </w:trPr>
        <w:tc>
          <w:tcPr>
            <w:tcW w:w="1032" w:type="dxa"/>
            <w:hideMark/>
          </w:tcPr>
          <w:p w14:paraId="11429317" w14:textId="77777777" w:rsidR="00ED378E" w:rsidRPr="00B209C7" w:rsidRDefault="00ED378E" w:rsidP="00ED378E">
            <w:pPr>
              <w:jc w:val="left"/>
              <w:rPr>
                <w:color w:val="000000"/>
                <w:sz w:val="14"/>
                <w:szCs w:val="14"/>
              </w:rPr>
            </w:pPr>
            <w:r w:rsidRPr="00B209C7">
              <w:rPr>
                <w:color w:val="000000"/>
                <w:sz w:val="14"/>
                <w:szCs w:val="14"/>
              </w:rPr>
              <w:t>15211010</w:t>
            </w:r>
          </w:p>
        </w:tc>
        <w:tc>
          <w:tcPr>
            <w:tcW w:w="2660" w:type="dxa"/>
            <w:hideMark/>
          </w:tcPr>
          <w:p w14:paraId="421196F2" w14:textId="77777777" w:rsidR="00ED378E" w:rsidRPr="00B209C7" w:rsidRDefault="00ED378E" w:rsidP="00ED378E">
            <w:pPr>
              <w:jc w:val="left"/>
              <w:rPr>
                <w:color w:val="000000"/>
                <w:sz w:val="14"/>
                <w:szCs w:val="14"/>
              </w:rPr>
            </w:pPr>
            <w:r w:rsidRPr="00B209C7">
              <w:rPr>
                <w:color w:val="000000"/>
                <w:sz w:val="14"/>
                <w:szCs w:val="14"/>
              </w:rPr>
              <w:t>--- cire de carnauba</w:t>
            </w:r>
          </w:p>
        </w:tc>
        <w:tc>
          <w:tcPr>
            <w:tcW w:w="1134" w:type="dxa"/>
            <w:hideMark/>
          </w:tcPr>
          <w:p w14:paraId="37D8A798" w14:textId="77777777" w:rsidR="00ED378E" w:rsidRPr="00B209C7" w:rsidRDefault="00ED378E" w:rsidP="00ED378E">
            <w:pPr>
              <w:jc w:val="center"/>
              <w:rPr>
                <w:color w:val="000000"/>
                <w:sz w:val="14"/>
                <w:szCs w:val="14"/>
              </w:rPr>
            </w:pPr>
            <w:r w:rsidRPr="00B209C7">
              <w:rPr>
                <w:color w:val="000000"/>
                <w:sz w:val="14"/>
                <w:szCs w:val="14"/>
              </w:rPr>
              <w:t>0%</w:t>
            </w:r>
          </w:p>
        </w:tc>
        <w:tc>
          <w:tcPr>
            <w:tcW w:w="1245" w:type="dxa"/>
            <w:hideMark/>
          </w:tcPr>
          <w:p w14:paraId="0DA2385B" w14:textId="77777777" w:rsidR="00ED378E" w:rsidRPr="00B209C7" w:rsidRDefault="00ED378E" w:rsidP="00ED378E">
            <w:pPr>
              <w:jc w:val="center"/>
              <w:rPr>
                <w:color w:val="000000"/>
                <w:sz w:val="14"/>
                <w:szCs w:val="14"/>
              </w:rPr>
            </w:pPr>
          </w:p>
        </w:tc>
        <w:tc>
          <w:tcPr>
            <w:tcW w:w="1064" w:type="dxa"/>
            <w:hideMark/>
          </w:tcPr>
          <w:p w14:paraId="2358AF23" w14:textId="77777777" w:rsidR="00ED378E" w:rsidRPr="00B209C7" w:rsidRDefault="00ED378E" w:rsidP="00ED378E">
            <w:pPr>
              <w:jc w:val="center"/>
              <w:rPr>
                <w:color w:val="000000"/>
                <w:sz w:val="14"/>
                <w:szCs w:val="14"/>
              </w:rPr>
            </w:pPr>
            <w:r w:rsidRPr="00B209C7">
              <w:rPr>
                <w:color w:val="000000"/>
                <w:sz w:val="14"/>
                <w:szCs w:val="14"/>
              </w:rPr>
              <w:t>15211010</w:t>
            </w:r>
          </w:p>
        </w:tc>
        <w:tc>
          <w:tcPr>
            <w:tcW w:w="958" w:type="dxa"/>
            <w:hideMark/>
          </w:tcPr>
          <w:p w14:paraId="1C438E69" w14:textId="77777777" w:rsidR="00ED378E" w:rsidRPr="00B209C7" w:rsidRDefault="00ED378E" w:rsidP="00ED378E">
            <w:pPr>
              <w:jc w:val="center"/>
              <w:rPr>
                <w:color w:val="000000"/>
                <w:sz w:val="14"/>
                <w:szCs w:val="14"/>
              </w:rPr>
            </w:pPr>
            <w:r w:rsidRPr="00B209C7">
              <w:rPr>
                <w:color w:val="000000"/>
                <w:sz w:val="14"/>
                <w:szCs w:val="14"/>
              </w:rPr>
              <w:t>0%</w:t>
            </w:r>
          </w:p>
        </w:tc>
        <w:tc>
          <w:tcPr>
            <w:tcW w:w="1149" w:type="dxa"/>
            <w:hideMark/>
          </w:tcPr>
          <w:p w14:paraId="66BB0A90"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7D8632B0"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4C9AA67F" w14:textId="77777777" w:rsidR="00ED378E" w:rsidRPr="00B209C7" w:rsidRDefault="00ED378E" w:rsidP="00ED378E">
            <w:pPr>
              <w:jc w:val="left"/>
              <w:rPr>
                <w:color w:val="000000"/>
                <w:sz w:val="14"/>
                <w:szCs w:val="14"/>
              </w:rPr>
            </w:pPr>
            <w:r w:rsidRPr="00B209C7">
              <w:rPr>
                <w:color w:val="000000"/>
                <w:sz w:val="14"/>
                <w:szCs w:val="14"/>
              </w:rPr>
              <w:t>15211091</w:t>
            </w:r>
          </w:p>
        </w:tc>
        <w:tc>
          <w:tcPr>
            <w:tcW w:w="2660" w:type="dxa"/>
            <w:hideMark/>
          </w:tcPr>
          <w:p w14:paraId="63F23D16" w14:textId="77777777" w:rsidR="00ED378E" w:rsidRPr="00B209C7" w:rsidRDefault="00ED378E" w:rsidP="00ED378E">
            <w:pPr>
              <w:jc w:val="left"/>
              <w:rPr>
                <w:color w:val="000000"/>
                <w:sz w:val="14"/>
                <w:szCs w:val="14"/>
              </w:rPr>
            </w:pPr>
            <w:r w:rsidRPr="00B209C7">
              <w:rPr>
                <w:color w:val="000000"/>
                <w:sz w:val="14"/>
                <w:szCs w:val="14"/>
              </w:rPr>
              <w:t xml:space="preserve">---- non </w:t>
            </w:r>
            <w:proofErr w:type="spellStart"/>
            <w:r w:rsidRPr="00B209C7">
              <w:rPr>
                <w:color w:val="000000"/>
                <w:sz w:val="14"/>
                <w:szCs w:val="14"/>
              </w:rPr>
              <w:t>travaillés</w:t>
            </w:r>
            <w:proofErr w:type="spellEnd"/>
          </w:p>
        </w:tc>
        <w:tc>
          <w:tcPr>
            <w:tcW w:w="1134" w:type="dxa"/>
            <w:hideMark/>
          </w:tcPr>
          <w:p w14:paraId="5F1E64DC" w14:textId="77777777" w:rsidR="00ED378E" w:rsidRPr="00B209C7" w:rsidRDefault="00ED378E" w:rsidP="00ED378E">
            <w:pPr>
              <w:jc w:val="center"/>
              <w:rPr>
                <w:color w:val="000000"/>
                <w:sz w:val="14"/>
                <w:szCs w:val="14"/>
              </w:rPr>
            </w:pPr>
            <w:r w:rsidRPr="00B209C7">
              <w:rPr>
                <w:color w:val="000000"/>
                <w:sz w:val="14"/>
                <w:szCs w:val="14"/>
              </w:rPr>
              <w:t>0%</w:t>
            </w:r>
          </w:p>
        </w:tc>
        <w:tc>
          <w:tcPr>
            <w:tcW w:w="1245" w:type="dxa"/>
            <w:hideMark/>
          </w:tcPr>
          <w:p w14:paraId="2C102D08" w14:textId="77777777" w:rsidR="00ED378E" w:rsidRPr="00B209C7" w:rsidRDefault="00ED378E" w:rsidP="00ED378E">
            <w:pPr>
              <w:jc w:val="center"/>
              <w:rPr>
                <w:color w:val="000000"/>
                <w:sz w:val="14"/>
                <w:szCs w:val="14"/>
              </w:rPr>
            </w:pPr>
          </w:p>
        </w:tc>
        <w:tc>
          <w:tcPr>
            <w:tcW w:w="1064" w:type="dxa"/>
            <w:hideMark/>
          </w:tcPr>
          <w:p w14:paraId="039C4EF9" w14:textId="77777777" w:rsidR="00ED378E" w:rsidRPr="00B209C7" w:rsidRDefault="00ED378E" w:rsidP="00ED378E">
            <w:pPr>
              <w:jc w:val="center"/>
              <w:rPr>
                <w:color w:val="000000"/>
                <w:sz w:val="14"/>
                <w:szCs w:val="14"/>
              </w:rPr>
            </w:pPr>
            <w:r w:rsidRPr="00B209C7">
              <w:rPr>
                <w:color w:val="000000"/>
                <w:sz w:val="14"/>
                <w:szCs w:val="14"/>
              </w:rPr>
              <w:t>15211091</w:t>
            </w:r>
          </w:p>
        </w:tc>
        <w:tc>
          <w:tcPr>
            <w:tcW w:w="958" w:type="dxa"/>
            <w:hideMark/>
          </w:tcPr>
          <w:p w14:paraId="1E8E4960" w14:textId="77777777" w:rsidR="00ED378E" w:rsidRPr="00B209C7" w:rsidRDefault="00ED378E" w:rsidP="00ED378E">
            <w:pPr>
              <w:jc w:val="center"/>
              <w:rPr>
                <w:color w:val="000000"/>
                <w:sz w:val="14"/>
                <w:szCs w:val="14"/>
              </w:rPr>
            </w:pPr>
            <w:r w:rsidRPr="00B209C7">
              <w:rPr>
                <w:color w:val="000000"/>
                <w:sz w:val="14"/>
                <w:szCs w:val="14"/>
              </w:rPr>
              <w:t>0%</w:t>
            </w:r>
          </w:p>
        </w:tc>
        <w:tc>
          <w:tcPr>
            <w:tcW w:w="1149" w:type="dxa"/>
            <w:hideMark/>
          </w:tcPr>
          <w:p w14:paraId="53A1B414"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1BDC5FD2" w14:textId="77777777" w:rsidTr="00ED378E">
        <w:trPr>
          <w:trHeight w:val="20"/>
        </w:trPr>
        <w:tc>
          <w:tcPr>
            <w:tcW w:w="1032" w:type="dxa"/>
            <w:hideMark/>
          </w:tcPr>
          <w:p w14:paraId="20537876" w14:textId="77777777" w:rsidR="00ED378E" w:rsidRPr="00B209C7" w:rsidRDefault="00ED378E" w:rsidP="00ED378E">
            <w:pPr>
              <w:jc w:val="left"/>
              <w:rPr>
                <w:color w:val="000000"/>
                <w:sz w:val="14"/>
                <w:szCs w:val="14"/>
              </w:rPr>
            </w:pPr>
            <w:r w:rsidRPr="00B209C7">
              <w:rPr>
                <w:color w:val="000000"/>
                <w:sz w:val="14"/>
                <w:szCs w:val="14"/>
              </w:rPr>
              <w:t>15211092</w:t>
            </w:r>
          </w:p>
        </w:tc>
        <w:tc>
          <w:tcPr>
            <w:tcW w:w="2660" w:type="dxa"/>
            <w:hideMark/>
          </w:tcPr>
          <w:p w14:paraId="3D40F759" w14:textId="77777777" w:rsidR="00ED378E" w:rsidRPr="00B209C7" w:rsidRDefault="00ED378E" w:rsidP="00ED378E">
            <w:pPr>
              <w:jc w:val="left"/>
              <w:rPr>
                <w:color w:val="000000"/>
                <w:sz w:val="14"/>
                <w:szCs w:val="14"/>
              </w:rPr>
            </w:pPr>
            <w:r w:rsidRPr="00B209C7">
              <w:rPr>
                <w:color w:val="000000"/>
                <w:sz w:val="14"/>
                <w:szCs w:val="14"/>
              </w:rPr>
              <w:t xml:space="preserve">---- </w:t>
            </w:r>
            <w:proofErr w:type="spellStart"/>
            <w:r w:rsidRPr="00B209C7">
              <w:rPr>
                <w:color w:val="000000"/>
                <w:sz w:val="14"/>
                <w:szCs w:val="14"/>
              </w:rPr>
              <w:t>travaillés</w:t>
            </w:r>
            <w:proofErr w:type="spellEnd"/>
            <w:r w:rsidRPr="00B209C7">
              <w:rPr>
                <w:color w:val="000000"/>
                <w:sz w:val="14"/>
                <w:szCs w:val="14"/>
              </w:rPr>
              <w:t xml:space="preserve"> (</w:t>
            </w:r>
            <w:proofErr w:type="spellStart"/>
            <w:r w:rsidRPr="00B209C7">
              <w:rPr>
                <w:color w:val="000000"/>
                <w:sz w:val="14"/>
                <w:szCs w:val="14"/>
              </w:rPr>
              <w:t>blanchis</w:t>
            </w:r>
            <w:proofErr w:type="spellEnd"/>
            <w:r w:rsidRPr="00B209C7">
              <w:rPr>
                <w:color w:val="000000"/>
                <w:sz w:val="14"/>
                <w:szCs w:val="14"/>
              </w:rPr>
              <w:t xml:space="preserve">, </w:t>
            </w:r>
            <w:proofErr w:type="spellStart"/>
            <w:r w:rsidRPr="00B209C7">
              <w:rPr>
                <w:color w:val="000000"/>
                <w:sz w:val="14"/>
                <w:szCs w:val="14"/>
              </w:rPr>
              <w:t>colorés</w:t>
            </w:r>
            <w:proofErr w:type="spellEnd"/>
            <w:r w:rsidRPr="00B209C7">
              <w:rPr>
                <w:color w:val="000000"/>
                <w:sz w:val="14"/>
                <w:szCs w:val="14"/>
              </w:rPr>
              <w:t>, etc.)</w:t>
            </w:r>
          </w:p>
        </w:tc>
        <w:tc>
          <w:tcPr>
            <w:tcW w:w="1134" w:type="dxa"/>
            <w:hideMark/>
          </w:tcPr>
          <w:p w14:paraId="005DD8D1" w14:textId="77777777" w:rsidR="00ED378E" w:rsidRPr="00B209C7" w:rsidRDefault="00ED378E" w:rsidP="00ED378E">
            <w:pPr>
              <w:jc w:val="center"/>
              <w:rPr>
                <w:color w:val="000000"/>
                <w:sz w:val="14"/>
                <w:szCs w:val="14"/>
              </w:rPr>
            </w:pPr>
            <w:r w:rsidRPr="00B209C7">
              <w:rPr>
                <w:color w:val="000000"/>
                <w:sz w:val="14"/>
                <w:szCs w:val="14"/>
              </w:rPr>
              <w:t>0%</w:t>
            </w:r>
          </w:p>
        </w:tc>
        <w:tc>
          <w:tcPr>
            <w:tcW w:w="1245" w:type="dxa"/>
            <w:hideMark/>
          </w:tcPr>
          <w:p w14:paraId="2B538858" w14:textId="77777777" w:rsidR="00ED378E" w:rsidRPr="00B209C7" w:rsidRDefault="00ED378E" w:rsidP="00ED378E">
            <w:pPr>
              <w:jc w:val="center"/>
              <w:rPr>
                <w:color w:val="000000"/>
                <w:sz w:val="14"/>
                <w:szCs w:val="14"/>
              </w:rPr>
            </w:pPr>
          </w:p>
        </w:tc>
        <w:tc>
          <w:tcPr>
            <w:tcW w:w="1064" w:type="dxa"/>
            <w:hideMark/>
          </w:tcPr>
          <w:p w14:paraId="3EA25736" w14:textId="77777777" w:rsidR="00ED378E" w:rsidRPr="00B209C7" w:rsidRDefault="00ED378E" w:rsidP="00ED378E">
            <w:pPr>
              <w:jc w:val="center"/>
              <w:rPr>
                <w:color w:val="000000"/>
                <w:sz w:val="14"/>
                <w:szCs w:val="14"/>
              </w:rPr>
            </w:pPr>
            <w:r w:rsidRPr="00B209C7">
              <w:rPr>
                <w:color w:val="000000"/>
                <w:sz w:val="14"/>
                <w:szCs w:val="14"/>
              </w:rPr>
              <w:t>15211092</w:t>
            </w:r>
          </w:p>
        </w:tc>
        <w:tc>
          <w:tcPr>
            <w:tcW w:w="958" w:type="dxa"/>
            <w:hideMark/>
          </w:tcPr>
          <w:p w14:paraId="74F8802A" w14:textId="77777777" w:rsidR="00ED378E" w:rsidRPr="00B209C7" w:rsidRDefault="00ED378E" w:rsidP="00ED378E">
            <w:pPr>
              <w:jc w:val="center"/>
              <w:rPr>
                <w:color w:val="000000"/>
                <w:sz w:val="14"/>
                <w:szCs w:val="14"/>
              </w:rPr>
            </w:pPr>
            <w:r w:rsidRPr="00B209C7">
              <w:rPr>
                <w:color w:val="000000"/>
                <w:sz w:val="14"/>
                <w:szCs w:val="14"/>
              </w:rPr>
              <w:t>0%</w:t>
            </w:r>
          </w:p>
        </w:tc>
        <w:tc>
          <w:tcPr>
            <w:tcW w:w="1149" w:type="dxa"/>
            <w:hideMark/>
          </w:tcPr>
          <w:p w14:paraId="7C59CB62"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3447607C"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7054C072" w14:textId="77777777" w:rsidR="00ED378E" w:rsidRPr="00B209C7" w:rsidRDefault="00ED378E" w:rsidP="00ED378E">
            <w:pPr>
              <w:jc w:val="left"/>
              <w:rPr>
                <w:color w:val="000000"/>
                <w:sz w:val="14"/>
                <w:szCs w:val="14"/>
              </w:rPr>
            </w:pPr>
            <w:r w:rsidRPr="00B209C7">
              <w:rPr>
                <w:color w:val="000000"/>
                <w:sz w:val="14"/>
                <w:szCs w:val="14"/>
              </w:rPr>
              <w:t>2306</w:t>
            </w:r>
          </w:p>
        </w:tc>
        <w:tc>
          <w:tcPr>
            <w:tcW w:w="2660" w:type="dxa"/>
            <w:hideMark/>
          </w:tcPr>
          <w:p w14:paraId="7E67C85A" w14:textId="77777777" w:rsidR="00ED378E" w:rsidRPr="00B209C7" w:rsidRDefault="00ED378E" w:rsidP="00ED378E">
            <w:pPr>
              <w:jc w:val="left"/>
              <w:rPr>
                <w:color w:val="000000"/>
                <w:sz w:val="14"/>
                <w:szCs w:val="14"/>
                <w:lang w:val="fr-FR"/>
              </w:rPr>
            </w:pPr>
            <w:r w:rsidRPr="00B209C7">
              <w:rPr>
                <w:color w:val="000000"/>
                <w:sz w:val="14"/>
                <w:szCs w:val="14"/>
                <w:lang w:val="fr-FR"/>
              </w:rPr>
              <w:t>Tourteaux et autres résidus solides, même broyés ou agglomérés sous forme de pellets, de l'extraction de graisses ou huiles végétales, autres que ceux des n° 23.04 ou 23.05.</w:t>
            </w:r>
          </w:p>
        </w:tc>
        <w:tc>
          <w:tcPr>
            <w:tcW w:w="1134" w:type="dxa"/>
            <w:hideMark/>
          </w:tcPr>
          <w:p w14:paraId="6E7E171C" w14:textId="77777777" w:rsidR="00ED378E" w:rsidRPr="00B209C7" w:rsidRDefault="00ED378E" w:rsidP="00ED378E">
            <w:pPr>
              <w:jc w:val="center"/>
              <w:rPr>
                <w:color w:val="000000"/>
                <w:sz w:val="14"/>
                <w:szCs w:val="14"/>
                <w:lang w:val="fr-FR"/>
              </w:rPr>
            </w:pPr>
          </w:p>
        </w:tc>
        <w:tc>
          <w:tcPr>
            <w:tcW w:w="1245" w:type="dxa"/>
            <w:hideMark/>
          </w:tcPr>
          <w:p w14:paraId="76497518" w14:textId="77777777" w:rsidR="00ED378E" w:rsidRPr="00B209C7" w:rsidRDefault="00ED378E" w:rsidP="00ED378E">
            <w:pPr>
              <w:jc w:val="center"/>
              <w:rPr>
                <w:color w:val="000000"/>
                <w:sz w:val="14"/>
                <w:szCs w:val="14"/>
                <w:lang w:val="fr-FR"/>
              </w:rPr>
            </w:pPr>
          </w:p>
        </w:tc>
        <w:tc>
          <w:tcPr>
            <w:tcW w:w="1064" w:type="dxa"/>
            <w:hideMark/>
          </w:tcPr>
          <w:p w14:paraId="7B1E1785" w14:textId="77777777" w:rsidR="00ED378E" w:rsidRPr="00B209C7" w:rsidRDefault="00ED378E" w:rsidP="00ED378E">
            <w:pPr>
              <w:jc w:val="center"/>
              <w:rPr>
                <w:color w:val="000000"/>
                <w:sz w:val="14"/>
                <w:szCs w:val="14"/>
                <w:lang w:val="fr-FR"/>
              </w:rPr>
            </w:pPr>
          </w:p>
        </w:tc>
        <w:tc>
          <w:tcPr>
            <w:tcW w:w="958" w:type="dxa"/>
            <w:hideMark/>
          </w:tcPr>
          <w:p w14:paraId="4C79489F" w14:textId="77777777" w:rsidR="00ED378E" w:rsidRPr="00B209C7" w:rsidRDefault="00ED378E" w:rsidP="00ED378E">
            <w:pPr>
              <w:jc w:val="center"/>
              <w:rPr>
                <w:color w:val="000000"/>
                <w:sz w:val="14"/>
                <w:szCs w:val="14"/>
                <w:lang w:val="fr-FR"/>
              </w:rPr>
            </w:pPr>
          </w:p>
        </w:tc>
        <w:tc>
          <w:tcPr>
            <w:tcW w:w="1149" w:type="dxa"/>
            <w:hideMark/>
          </w:tcPr>
          <w:p w14:paraId="63E3C69D" w14:textId="77777777" w:rsidR="00ED378E" w:rsidRPr="00B209C7" w:rsidRDefault="00ED378E" w:rsidP="00ED378E">
            <w:pPr>
              <w:jc w:val="center"/>
              <w:rPr>
                <w:color w:val="000000"/>
                <w:sz w:val="14"/>
                <w:szCs w:val="14"/>
                <w:lang w:val="fr-FR"/>
              </w:rPr>
            </w:pPr>
          </w:p>
        </w:tc>
      </w:tr>
      <w:tr w:rsidR="00ED378E" w:rsidRPr="00B209C7" w14:paraId="69382928" w14:textId="77777777" w:rsidTr="00ED378E">
        <w:trPr>
          <w:trHeight w:val="20"/>
        </w:trPr>
        <w:tc>
          <w:tcPr>
            <w:tcW w:w="1032" w:type="dxa"/>
            <w:hideMark/>
          </w:tcPr>
          <w:p w14:paraId="314D3AA8" w14:textId="77777777" w:rsidR="00ED378E" w:rsidRPr="00B209C7" w:rsidRDefault="00ED378E" w:rsidP="00ED378E">
            <w:pPr>
              <w:jc w:val="left"/>
              <w:rPr>
                <w:color w:val="000000"/>
                <w:sz w:val="14"/>
                <w:szCs w:val="14"/>
              </w:rPr>
            </w:pPr>
            <w:r w:rsidRPr="00B209C7">
              <w:rPr>
                <w:color w:val="000000"/>
                <w:sz w:val="14"/>
                <w:szCs w:val="14"/>
              </w:rPr>
              <w:t>230610</w:t>
            </w:r>
          </w:p>
        </w:tc>
        <w:tc>
          <w:tcPr>
            <w:tcW w:w="2660" w:type="dxa"/>
            <w:hideMark/>
          </w:tcPr>
          <w:p w14:paraId="7AD00F0D" w14:textId="77777777" w:rsidR="00ED378E" w:rsidRPr="00B209C7" w:rsidRDefault="00ED378E" w:rsidP="00ED378E">
            <w:pPr>
              <w:jc w:val="left"/>
              <w:rPr>
                <w:color w:val="000000"/>
                <w:sz w:val="14"/>
                <w:szCs w:val="14"/>
              </w:rPr>
            </w:pPr>
            <w:r w:rsidRPr="00B209C7">
              <w:rPr>
                <w:color w:val="000000"/>
                <w:sz w:val="14"/>
                <w:szCs w:val="14"/>
              </w:rPr>
              <w:noBreakHyphen/>
              <w:t xml:space="preserve"> De </w:t>
            </w:r>
            <w:proofErr w:type="spellStart"/>
            <w:r w:rsidRPr="00B209C7">
              <w:rPr>
                <w:color w:val="000000"/>
                <w:sz w:val="14"/>
                <w:szCs w:val="14"/>
              </w:rPr>
              <w:t>graines</w:t>
            </w:r>
            <w:proofErr w:type="spellEnd"/>
            <w:r w:rsidRPr="00B209C7">
              <w:rPr>
                <w:color w:val="000000"/>
                <w:sz w:val="14"/>
                <w:szCs w:val="14"/>
              </w:rPr>
              <w:t xml:space="preserve"> de </w:t>
            </w:r>
            <w:proofErr w:type="spellStart"/>
            <w:r w:rsidRPr="00B209C7">
              <w:rPr>
                <w:color w:val="000000"/>
                <w:sz w:val="14"/>
                <w:szCs w:val="14"/>
              </w:rPr>
              <w:t>coton</w:t>
            </w:r>
            <w:proofErr w:type="spellEnd"/>
          </w:p>
        </w:tc>
        <w:tc>
          <w:tcPr>
            <w:tcW w:w="1134" w:type="dxa"/>
            <w:hideMark/>
          </w:tcPr>
          <w:p w14:paraId="1ADE65A1" w14:textId="77777777" w:rsidR="00ED378E" w:rsidRPr="00B209C7" w:rsidRDefault="00ED378E" w:rsidP="00ED378E">
            <w:pPr>
              <w:jc w:val="center"/>
              <w:rPr>
                <w:color w:val="000000"/>
                <w:sz w:val="14"/>
                <w:szCs w:val="14"/>
              </w:rPr>
            </w:pPr>
          </w:p>
        </w:tc>
        <w:tc>
          <w:tcPr>
            <w:tcW w:w="1245" w:type="dxa"/>
            <w:hideMark/>
          </w:tcPr>
          <w:p w14:paraId="60ED875C" w14:textId="77777777" w:rsidR="00ED378E" w:rsidRPr="00B209C7" w:rsidRDefault="00ED378E" w:rsidP="00ED378E">
            <w:pPr>
              <w:jc w:val="center"/>
              <w:rPr>
                <w:color w:val="000000"/>
                <w:sz w:val="14"/>
                <w:szCs w:val="14"/>
              </w:rPr>
            </w:pPr>
          </w:p>
        </w:tc>
        <w:tc>
          <w:tcPr>
            <w:tcW w:w="1064" w:type="dxa"/>
            <w:hideMark/>
          </w:tcPr>
          <w:p w14:paraId="136EC544" w14:textId="77777777" w:rsidR="00ED378E" w:rsidRPr="00B209C7" w:rsidRDefault="00ED378E" w:rsidP="00ED378E">
            <w:pPr>
              <w:jc w:val="center"/>
              <w:rPr>
                <w:color w:val="000000"/>
                <w:sz w:val="14"/>
                <w:szCs w:val="14"/>
              </w:rPr>
            </w:pPr>
          </w:p>
        </w:tc>
        <w:tc>
          <w:tcPr>
            <w:tcW w:w="958" w:type="dxa"/>
            <w:hideMark/>
          </w:tcPr>
          <w:p w14:paraId="1B928A50" w14:textId="77777777" w:rsidR="00ED378E" w:rsidRPr="00B209C7" w:rsidRDefault="00ED378E" w:rsidP="00ED378E">
            <w:pPr>
              <w:jc w:val="center"/>
              <w:rPr>
                <w:color w:val="000000"/>
                <w:sz w:val="14"/>
                <w:szCs w:val="14"/>
              </w:rPr>
            </w:pPr>
          </w:p>
        </w:tc>
        <w:tc>
          <w:tcPr>
            <w:tcW w:w="1149" w:type="dxa"/>
            <w:hideMark/>
          </w:tcPr>
          <w:p w14:paraId="5FD0D2E9" w14:textId="77777777" w:rsidR="00ED378E" w:rsidRPr="00B209C7" w:rsidRDefault="00ED378E" w:rsidP="00ED378E">
            <w:pPr>
              <w:jc w:val="center"/>
              <w:rPr>
                <w:color w:val="000000"/>
                <w:sz w:val="14"/>
                <w:szCs w:val="14"/>
              </w:rPr>
            </w:pPr>
          </w:p>
        </w:tc>
      </w:tr>
      <w:tr w:rsidR="00ED378E" w:rsidRPr="00B209C7" w14:paraId="315FC42A"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2A8FCEAE" w14:textId="77777777" w:rsidR="00ED378E" w:rsidRPr="00B209C7" w:rsidRDefault="00ED378E" w:rsidP="00ED378E">
            <w:pPr>
              <w:jc w:val="left"/>
              <w:rPr>
                <w:color w:val="000000"/>
                <w:sz w:val="14"/>
                <w:szCs w:val="14"/>
              </w:rPr>
            </w:pPr>
            <w:r w:rsidRPr="00B209C7">
              <w:rPr>
                <w:color w:val="000000"/>
                <w:sz w:val="14"/>
                <w:szCs w:val="14"/>
              </w:rPr>
              <w:lastRenderedPageBreak/>
              <w:t>23061010</w:t>
            </w:r>
          </w:p>
        </w:tc>
        <w:tc>
          <w:tcPr>
            <w:tcW w:w="2660" w:type="dxa"/>
            <w:hideMark/>
          </w:tcPr>
          <w:p w14:paraId="69F8B94F" w14:textId="77777777" w:rsidR="00ED378E" w:rsidRPr="00B209C7" w:rsidRDefault="00ED378E" w:rsidP="00ED378E">
            <w:pPr>
              <w:jc w:val="left"/>
              <w:rPr>
                <w:color w:val="000000"/>
                <w:sz w:val="14"/>
                <w:szCs w:val="14"/>
              </w:rPr>
            </w:pPr>
            <w:r w:rsidRPr="00B209C7">
              <w:rPr>
                <w:color w:val="000000"/>
                <w:sz w:val="14"/>
                <w:szCs w:val="14"/>
              </w:rPr>
              <w:t xml:space="preserve">--- pour </w:t>
            </w:r>
            <w:proofErr w:type="spellStart"/>
            <w:r w:rsidRPr="00B209C7">
              <w:rPr>
                <w:color w:val="000000"/>
                <w:sz w:val="14"/>
                <w:szCs w:val="14"/>
              </w:rPr>
              <w:t>l'alimentation</w:t>
            </w:r>
            <w:proofErr w:type="spellEnd"/>
            <w:r w:rsidRPr="00B209C7">
              <w:rPr>
                <w:color w:val="000000"/>
                <w:sz w:val="14"/>
                <w:szCs w:val="14"/>
              </w:rPr>
              <w:t xml:space="preserve"> des </w:t>
            </w:r>
            <w:proofErr w:type="spellStart"/>
            <w:r w:rsidRPr="00B209C7">
              <w:rPr>
                <w:color w:val="000000"/>
                <w:sz w:val="14"/>
                <w:szCs w:val="14"/>
              </w:rPr>
              <w:t>animaux</w:t>
            </w:r>
            <w:proofErr w:type="spellEnd"/>
          </w:p>
        </w:tc>
        <w:tc>
          <w:tcPr>
            <w:tcW w:w="1134" w:type="dxa"/>
            <w:hideMark/>
          </w:tcPr>
          <w:p w14:paraId="05E9EC36" w14:textId="77777777" w:rsidR="00ED378E" w:rsidRPr="00B209C7" w:rsidRDefault="00ED378E" w:rsidP="00ED378E">
            <w:pPr>
              <w:jc w:val="center"/>
              <w:rPr>
                <w:color w:val="000000"/>
                <w:sz w:val="14"/>
                <w:szCs w:val="14"/>
              </w:rPr>
            </w:pPr>
            <w:r w:rsidRPr="00B209C7">
              <w:rPr>
                <w:color w:val="000000"/>
                <w:sz w:val="14"/>
                <w:szCs w:val="14"/>
              </w:rPr>
              <w:t xml:space="preserve">39.00 </w:t>
            </w:r>
            <w:r w:rsidR="0047253B" w:rsidRPr="00B209C7">
              <w:rPr>
                <w:color w:val="000000"/>
                <w:sz w:val="14"/>
                <w:szCs w:val="14"/>
              </w:rPr>
              <w:t>CHF</w:t>
            </w:r>
            <w:r w:rsidRPr="00B209C7">
              <w:rPr>
                <w:color w:val="000000"/>
                <w:sz w:val="14"/>
                <w:szCs w:val="14"/>
              </w:rPr>
              <w:t>/</w:t>
            </w:r>
            <w:r w:rsidR="0047253B" w:rsidRPr="00B209C7">
              <w:rPr>
                <w:color w:val="000000"/>
                <w:sz w:val="14"/>
                <w:szCs w:val="14"/>
              </w:rPr>
              <w:t xml:space="preserve"> </w:t>
            </w:r>
            <w:r w:rsidRPr="00B209C7">
              <w:rPr>
                <w:color w:val="000000"/>
                <w:sz w:val="14"/>
                <w:szCs w:val="14"/>
              </w:rPr>
              <w:t>100 kg brut</w:t>
            </w:r>
          </w:p>
        </w:tc>
        <w:tc>
          <w:tcPr>
            <w:tcW w:w="1245" w:type="dxa"/>
            <w:hideMark/>
          </w:tcPr>
          <w:p w14:paraId="7A17854B" w14:textId="77777777" w:rsidR="00ED378E" w:rsidRPr="00B209C7" w:rsidRDefault="00ED378E" w:rsidP="00ED378E">
            <w:pPr>
              <w:jc w:val="center"/>
              <w:rPr>
                <w:color w:val="000000"/>
                <w:sz w:val="14"/>
                <w:szCs w:val="14"/>
              </w:rPr>
            </w:pPr>
          </w:p>
        </w:tc>
        <w:tc>
          <w:tcPr>
            <w:tcW w:w="1064" w:type="dxa"/>
            <w:hideMark/>
          </w:tcPr>
          <w:p w14:paraId="7361787E" w14:textId="77777777" w:rsidR="00ED378E" w:rsidRPr="00B209C7" w:rsidRDefault="00ED378E" w:rsidP="00ED378E">
            <w:pPr>
              <w:jc w:val="center"/>
              <w:rPr>
                <w:color w:val="000000"/>
                <w:sz w:val="14"/>
                <w:szCs w:val="14"/>
              </w:rPr>
            </w:pPr>
            <w:r w:rsidRPr="00B209C7">
              <w:rPr>
                <w:color w:val="000000"/>
                <w:sz w:val="14"/>
                <w:szCs w:val="14"/>
              </w:rPr>
              <w:t>23061010</w:t>
            </w:r>
          </w:p>
        </w:tc>
        <w:tc>
          <w:tcPr>
            <w:tcW w:w="958" w:type="dxa"/>
            <w:hideMark/>
          </w:tcPr>
          <w:p w14:paraId="7D58697D" w14:textId="321DC2EA" w:rsidR="00ED378E" w:rsidRPr="00B209C7" w:rsidRDefault="00F008A3" w:rsidP="00ED378E">
            <w:pPr>
              <w:jc w:val="center"/>
              <w:rPr>
                <w:color w:val="000000"/>
                <w:sz w:val="14"/>
                <w:szCs w:val="14"/>
              </w:rPr>
            </w:pPr>
            <w:r w:rsidRPr="00B209C7">
              <w:rPr>
                <w:color w:val="000000"/>
                <w:sz w:val="14"/>
                <w:szCs w:val="14"/>
              </w:rPr>
              <w:t>0.7 Fr./ 100 kg brut</w:t>
            </w:r>
          </w:p>
        </w:tc>
        <w:tc>
          <w:tcPr>
            <w:tcW w:w="1149" w:type="dxa"/>
            <w:hideMark/>
          </w:tcPr>
          <w:p w14:paraId="43D3DA05"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4CCAA93A" w14:textId="77777777" w:rsidTr="00F008A3">
        <w:trPr>
          <w:trHeight w:val="65"/>
        </w:trPr>
        <w:tc>
          <w:tcPr>
            <w:tcW w:w="1032" w:type="dxa"/>
            <w:hideMark/>
          </w:tcPr>
          <w:p w14:paraId="41F54AA3" w14:textId="77777777" w:rsidR="00ED378E" w:rsidRPr="00B209C7" w:rsidRDefault="00ED378E" w:rsidP="00ED378E">
            <w:pPr>
              <w:jc w:val="left"/>
              <w:rPr>
                <w:color w:val="000000"/>
                <w:sz w:val="14"/>
                <w:szCs w:val="14"/>
              </w:rPr>
            </w:pPr>
            <w:r w:rsidRPr="00B209C7">
              <w:rPr>
                <w:color w:val="000000"/>
                <w:sz w:val="14"/>
                <w:szCs w:val="14"/>
              </w:rPr>
              <w:t>23061090</w:t>
            </w:r>
          </w:p>
        </w:tc>
        <w:tc>
          <w:tcPr>
            <w:tcW w:w="2660" w:type="dxa"/>
            <w:hideMark/>
          </w:tcPr>
          <w:p w14:paraId="7A3D1EB6" w14:textId="77777777" w:rsidR="00ED378E" w:rsidRPr="00B209C7" w:rsidRDefault="00ED378E" w:rsidP="00ED378E">
            <w:pPr>
              <w:jc w:val="left"/>
              <w:rPr>
                <w:color w:val="000000"/>
                <w:sz w:val="14"/>
                <w:szCs w:val="14"/>
              </w:rPr>
            </w:pPr>
            <w:r w:rsidRPr="00B209C7">
              <w:rPr>
                <w:color w:val="000000"/>
                <w:sz w:val="14"/>
                <w:szCs w:val="14"/>
              </w:rPr>
              <w:t xml:space="preserve">--- </w:t>
            </w:r>
            <w:proofErr w:type="spellStart"/>
            <w:r w:rsidRPr="00B209C7">
              <w:rPr>
                <w:color w:val="000000"/>
                <w:sz w:val="14"/>
                <w:szCs w:val="14"/>
              </w:rPr>
              <w:t>autres</w:t>
            </w:r>
            <w:proofErr w:type="spellEnd"/>
          </w:p>
        </w:tc>
        <w:tc>
          <w:tcPr>
            <w:tcW w:w="1134" w:type="dxa"/>
            <w:hideMark/>
          </w:tcPr>
          <w:p w14:paraId="15D0219C" w14:textId="77777777" w:rsidR="00ED378E" w:rsidRPr="00B209C7" w:rsidRDefault="00ED378E" w:rsidP="00ED378E">
            <w:pPr>
              <w:jc w:val="center"/>
              <w:rPr>
                <w:color w:val="000000"/>
                <w:sz w:val="14"/>
                <w:szCs w:val="14"/>
              </w:rPr>
            </w:pPr>
            <w:r w:rsidRPr="00B209C7">
              <w:rPr>
                <w:color w:val="000000"/>
                <w:sz w:val="14"/>
                <w:szCs w:val="14"/>
              </w:rPr>
              <w:t>0%</w:t>
            </w:r>
          </w:p>
        </w:tc>
        <w:tc>
          <w:tcPr>
            <w:tcW w:w="1245" w:type="dxa"/>
            <w:hideMark/>
          </w:tcPr>
          <w:p w14:paraId="6CA609F4" w14:textId="77777777" w:rsidR="00ED378E" w:rsidRPr="00B209C7" w:rsidRDefault="00ED378E" w:rsidP="00ED378E">
            <w:pPr>
              <w:jc w:val="center"/>
              <w:rPr>
                <w:color w:val="000000"/>
                <w:sz w:val="14"/>
                <w:szCs w:val="14"/>
              </w:rPr>
            </w:pPr>
          </w:p>
        </w:tc>
        <w:tc>
          <w:tcPr>
            <w:tcW w:w="1064" w:type="dxa"/>
            <w:hideMark/>
          </w:tcPr>
          <w:p w14:paraId="38D8BCE5" w14:textId="77777777" w:rsidR="00ED378E" w:rsidRPr="00B209C7" w:rsidRDefault="00ED378E" w:rsidP="00ED378E">
            <w:pPr>
              <w:jc w:val="center"/>
              <w:rPr>
                <w:color w:val="000000"/>
                <w:sz w:val="14"/>
                <w:szCs w:val="14"/>
              </w:rPr>
            </w:pPr>
            <w:r w:rsidRPr="00B209C7">
              <w:rPr>
                <w:color w:val="000000"/>
                <w:sz w:val="14"/>
                <w:szCs w:val="14"/>
              </w:rPr>
              <w:t>23061090</w:t>
            </w:r>
          </w:p>
        </w:tc>
        <w:tc>
          <w:tcPr>
            <w:tcW w:w="958" w:type="dxa"/>
            <w:hideMark/>
          </w:tcPr>
          <w:p w14:paraId="6DD35C5A" w14:textId="0C86D23B" w:rsidR="00ED378E" w:rsidRPr="00B209C7" w:rsidRDefault="00ED378E" w:rsidP="00ED378E">
            <w:pPr>
              <w:jc w:val="center"/>
              <w:rPr>
                <w:color w:val="000000"/>
                <w:sz w:val="14"/>
                <w:szCs w:val="14"/>
              </w:rPr>
            </w:pPr>
            <w:r w:rsidRPr="00B209C7">
              <w:rPr>
                <w:color w:val="000000"/>
                <w:sz w:val="14"/>
                <w:szCs w:val="14"/>
              </w:rPr>
              <w:t>0%</w:t>
            </w:r>
          </w:p>
        </w:tc>
        <w:tc>
          <w:tcPr>
            <w:tcW w:w="1149" w:type="dxa"/>
            <w:hideMark/>
          </w:tcPr>
          <w:p w14:paraId="608AED9E"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346DBA87"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15CB0651" w14:textId="77777777" w:rsidR="00ED378E" w:rsidRPr="00B209C7" w:rsidRDefault="00ED378E" w:rsidP="00ED378E">
            <w:pPr>
              <w:jc w:val="left"/>
              <w:rPr>
                <w:color w:val="000000"/>
                <w:sz w:val="14"/>
                <w:szCs w:val="14"/>
              </w:rPr>
            </w:pPr>
            <w:r w:rsidRPr="00B209C7">
              <w:rPr>
                <w:color w:val="000000"/>
                <w:sz w:val="14"/>
                <w:szCs w:val="14"/>
              </w:rPr>
              <w:t>2936</w:t>
            </w:r>
          </w:p>
        </w:tc>
        <w:tc>
          <w:tcPr>
            <w:tcW w:w="2660" w:type="dxa"/>
            <w:hideMark/>
          </w:tcPr>
          <w:p w14:paraId="28BE08A6" w14:textId="77777777" w:rsidR="00ED378E" w:rsidRPr="00B209C7" w:rsidRDefault="00ED378E" w:rsidP="00ED378E">
            <w:pPr>
              <w:jc w:val="left"/>
              <w:rPr>
                <w:color w:val="000000"/>
                <w:sz w:val="14"/>
                <w:szCs w:val="14"/>
                <w:lang w:val="fr-FR"/>
              </w:rPr>
            </w:pPr>
            <w:r w:rsidRPr="00B209C7">
              <w:rPr>
                <w:color w:val="000000"/>
                <w:sz w:val="14"/>
                <w:szCs w:val="14"/>
                <w:lang w:val="fr-FR"/>
              </w:rPr>
              <w:t>Provitamines et vitamines, naturelles ou reproduites par synthèse (y compris les concentrats naturels), ainsi que leurs dérivés utilisés principalement en tant que vitamines, mélangés ou non entre eux, même en solutions quelconques</w:t>
            </w:r>
            <w:r w:rsidRPr="00B209C7">
              <w:rPr>
                <w:color w:val="000000"/>
                <w:sz w:val="14"/>
                <w:szCs w:val="14"/>
                <w:lang w:val="fr-FR"/>
              </w:rPr>
              <w:br/>
              <w:t>- Vitamines et leurs dérivés, non mélangés</w:t>
            </w:r>
          </w:p>
        </w:tc>
        <w:tc>
          <w:tcPr>
            <w:tcW w:w="1134" w:type="dxa"/>
            <w:hideMark/>
          </w:tcPr>
          <w:p w14:paraId="1D5E9D20" w14:textId="77777777" w:rsidR="00ED378E" w:rsidRPr="00B209C7" w:rsidRDefault="00ED378E" w:rsidP="00ED378E">
            <w:pPr>
              <w:jc w:val="center"/>
              <w:rPr>
                <w:color w:val="000000"/>
                <w:sz w:val="14"/>
                <w:szCs w:val="14"/>
                <w:lang w:val="fr-FR"/>
              </w:rPr>
            </w:pPr>
          </w:p>
        </w:tc>
        <w:tc>
          <w:tcPr>
            <w:tcW w:w="1245" w:type="dxa"/>
            <w:hideMark/>
          </w:tcPr>
          <w:p w14:paraId="51BE9FC7" w14:textId="77777777" w:rsidR="00ED378E" w:rsidRPr="00B209C7" w:rsidRDefault="00ED378E" w:rsidP="00ED378E">
            <w:pPr>
              <w:jc w:val="center"/>
              <w:rPr>
                <w:color w:val="000000"/>
                <w:sz w:val="14"/>
                <w:szCs w:val="14"/>
                <w:lang w:val="fr-FR"/>
              </w:rPr>
            </w:pPr>
          </w:p>
        </w:tc>
        <w:tc>
          <w:tcPr>
            <w:tcW w:w="1064" w:type="dxa"/>
            <w:hideMark/>
          </w:tcPr>
          <w:p w14:paraId="19047641" w14:textId="77777777" w:rsidR="00ED378E" w:rsidRPr="00B209C7" w:rsidRDefault="00ED378E" w:rsidP="00ED378E">
            <w:pPr>
              <w:jc w:val="center"/>
              <w:rPr>
                <w:color w:val="000000"/>
                <w:sz w:val="14"/>
                <w:szCs w:val="14"/>
                <w:lang w:val="fr-FR"/>
              </w:rPr>
            </w:pPr>
          </w:p>
        </w:tc>
        <w:tc>
          <w:tcPr>
            <w:tcW w:w="958" w:type="dxa"/>
            <w:hideMark/>
          </w:tcPr>
          <w:p w14:paraId="5B3950BC" w14:textId="77777777" w:rsidR="00ED378E" w:rsidRPr="00B209C7" w:rsidRDefault="00ED378E" w:rsidP="00ED378E">
            <w:pPr>
              <w:jc w:val="center"/>
              <w:rPr>
                <w:color w:val="000000"/>
                <w:sz w:val="14"/>
                <w:szCs w:val="14"/>
                <w:lang w:val="fr-FR"/>
              </w:rPr>
            </w:pPr>
          </w:p>
        </w:tc>
        <w:tc>
          <w:tcPr>
            <w:tcW w:w="1149" w:type="dxa"/>
            <w:hideMark/>
          </w:tcPr>
          <w:p w14:paraId="40DB342F" w14:textId="77777777" w:rsidR="00ED378E" w:rsidRPr="00B209C7" w:rsidRDefault="00ED378E" w:rsidP="00ED378E">
            <w:pPr>
              <w:jc w:val="center"/>
              <w:rPr>
                <w:color w:val="000000"/>
                <w:sz w:val="14"/>
                <w:szCs w:val="14"/>
                <w:lang w:val="fr-FR"/>
              </w:rPr>
            </w:pPr>
          </w:p>
        </w:tc>
      </w:tr>
      <w:tr w:rsidR="00ED378E" w:rsidRPr="00B209C7" w14:paraId="3AAF7950" w14:textId="77777777" w:rsidTr="00ED378E">
        <w:trPr>
          <w:trHeight w:val="20"/>
        </w:trPr>
        <w:tc>
          <w:tcPr>
            <w:tcW w:w="1032" w:type="dxa"/>
            <w:hideMark/>
          </w:tcPr>
          <w:p w14:paraId="7099A382" w14:textId="77777777" w:rsidR="00ED378E" w:rsidRPr="00B209C7" w:rsidRDefault="00ED378E" w:rsidP="00ED378E">
            <w:pPr>
              <w:jc w:val="left"/>
              <w:rPr>
                <w:color w:val="000000"/>
                <w:sz w:val="14"/>
                <w:szCs w:val="14"/>
              </w:rPr>
            </w:pPr>
            <w:r w:rsidRPr="00B209C7">
              <w:rPr>
                <w:color w:val="000000"/>
                <w:sz w:val="14"/>
                <w:szCs w:val="14"/>
              </w:rPr>
              <w:t>29362400</w:t>
            </w:r>
          </w:p>
        </w:tc>
        <w:tc>
          <w:tcPr>
            <w:tcW w:w="2660" w:type="dxa"/>
            <w:hideMark/>
          </w:tcPr>
          <w:p w14:paraId="5122A398" w14:textId="77777777" w:rsidR="00ED378E" w:rsidRPr="00B209C7" w:rsidRDefault="00ED378E" w:rsidP="00ED378E">
            <w:pPr>
              <w:jc w:val="left"/>
              <w:rPr>
                <w:color w:val="000000"/>
                <w:sz w:val="14"/>
                <w:szCs w:val="14"/>
                <w:lang w:val="fr-FR"/>
              </w:rPr>
            </w:pPr>
            <w:r w:rsidRPr="00B209C7">
              <w:rPr>
                <w:color w:val="000000"/>
                <w:sz w:val="14"/>
                <w:szCs w:val="14"/>
                <w:lang w:val="fr-FR"/>
              </w:rPr>
              <w:t>-- acide D- ou DL- pantothénique (vitamine B3 ou vitamine B5) et ses dérivés</w:t>
            </w:r>
          </w:p>
        </w:tc>
        <w:tc>
          <w:tcPr>
            <w:tcW w:w="1134" w:type="dxa"/>
            <w:hideMark/>
          </w:tcPr>
          <w:p w14:paraId="38EAD151" w14:textId="77777777" w:rsidR="00ED378E" w:rsidRPr="00B209C7" w:rsidRDefault="00ED378E" w:rsidP="00ED378E">
            <w:pPr>
              <w:jc w:val="center"/>
              <w:rPr>
                <w:color w:val="000000"/>
                <w:sz w:val="14"/>
                <w:szCs w:val="14"/>
              </w:rPr>
            </w:pPr>
            <w:r w:rsidRPr="00B209C7">
              <w:rPr>
                <w:color w:val="000000"/>
                <w:sz w:val="14"/>
                <w:szCs w:val="14"/>
              </w:rPr>
              <w:t>0%</w:t>
            </w:r>
          </w:p>
        </w:tc>
        <w:tc>
          <w:tcPr>
            <w:tcW w:w="1245" w:type="dxa"/>
            <w:hideMark/>
          </w:tcPr>
          <w:p w14:paraId="236CD4C3" w14:textId="77777777" w:rsidR="00ED378E" w:rsidRPr="00B209C7" w:rsidRDefault="00ED378E" w:rsidP="00ED378E">
            <w:pPr>
              <w:jc w:val="center"/>
              <w:rPr>
                <w:color w:val="000000"/>
                <w:sz w:val="14"/>
                <w:szCs w:val="14"/>
              </w:rPr>
            </w:pPr>
          </w:p>
        </w:tc>
        <w:tc>
          <w:tcPr>
            <w:tcW w:w="1064" w:type="dxa"/>
            <w:hideMark/>
          </w:tcPr>
          <w:p w14:paraId="212B097E" w14:textId="77777777" w:rsidR="00ED378E" w:rsidRPr="00B209C7" w:rsidRDefault="00ED378E" w:rsidP="00ED378E">
            <w:pPr>
              <w:jc w:val="center"/>
              <w:rPr>
                <w:color w:val="000000"/>
                <w:sz w:val="14"/>
                <w:szCs w:val="14"/>
              </w:rPr>
            </w:pPr>
            <w:r w:rsidRPr="00B209C7">
              <w:rPr>
                <w:color w:val="000000"/>
                <w:sz w:val="14"/>
                <w:szCs w:val="14"/>
              </w:rPr>
              <w:t>29362400</w:t>
            </w:r>
          </w:p>
        </w:tc>
        <w:tc>
          <w:tcPr>
            <w:tcW w:w="958" w:type="dxa"/>
            <w:hideMark/>
          </w:tcPr>
          <w:p w14:paraId="0B17F9A6" w14:textId="77777777" w:rsidR="00ED378E" w:rsidRPr="00B209C7" w:rsidRDefault="00ED378E" w:rsidP="00ED378E">
            <w:pPr>
              <w:jc w:val="center"/>
              <w:rPr>
                <w:color w:val="000000"/>
                <w:sz w:val="14"/>
                <w:szCs w:val="14"/>
              </w:rPr>
            </w:pPr>
            <w:r w:rsidRPr="00B209C7">
              <w:rPr>
                <w:color w:val="000000"/>
                <w:sz w:val="14"/>
                <w:szCs w:val="14"/>
              </w:rPr>
              <w:t>0%</w:t>
            </w:r>
          </w:p>
        </w:tc>
        <w:tc>
          <w:tcPr>
            <w:tcW w:w="1149" w:type="dxa"/>
            <w:hideMark/>
          </w:tcPr>
          <w:p w14:paraId="31D104BC" w14:textId="77777777" w:rsidR="00ED378E" w:rsidRPr="00B209C7" w:rsidRDefault="00ED378E" w:rsidP="00ED378E">
            <w:pPr>
              <w:jc w:val="center"/>
              <w:rPr>
                <w:color w:val="000000"/>
                <w:sz w:val="14"/>
                <w:szCs w:val="14"/>
              </w:rPr>
            </w:pPr>
            <w:r w:rsidRPr="00B209C7">
              <w:rPr>
                <w:color w:val="000000"/>
                <w:sz w:val="14"/>
                <w:szCs w:val="14"/>
              </w:rPr>
              <w:t>0%</w:t>
            </w:r>
          </w:p>
        </w:tc>
      </w:tr>
      <w:tr w:rsidR="00ED378E" w:rsidRPr="00B209C7" w14:paraId="0BB42C5E" w14:textId="77777777" w:rsidTr="00ED378E">
        <w:trPr>
          <w:cnfStyle w:val="000000010000" w:firstRow="0" w:lastRow="0" w:firstColumn="0" w:lastColumn="0" w:oddVBand="0" w:evenVBand="0" w:oddHBand="0" w:evenHBand="1" w:firstRowFirstColumn="0" w:firstRowLastColumn="0" w:lastRowFirstColumn="0" w:lastRowLastColumn="0"/>
          <w:trHeight w:val="20"/>
        </w:trPr>
        <w:tc>
          <w:tcPr>
            <w:tcW w:w="1032" w:type="dxa"/>
            <w:hideMark/>
          </w:tcPr>
          <w:p w14:paraId="78CDC3CE" w14:textId="77777777" w:rsidR="00ED378E" w:rsidRPr="00B209C7" w:rsidRDefault="00ED378E" w:rsidP="00ED378E">
            <w:pPr>
              <w:jc w:val="left"/>
              <w:rPr>
                <w:color w:val="000000"/>
                <w:sz w:val="14"/>
                <w:szCs w:val="14"/>
              </w:rPr>
            </w:pPr>
            <w:r w:rsidRPr="00B209C7">
              <w:rPr>
                <w:color w:val="000000"/>
                <w:sz w:val="14"/>
                <w:szCs w:val="14"/>
              </w:rPr>
              <w:t>29362800</w:t>
            </w:r>
          </w:p>
        </w:tc>
        <w:tc>
          <w:tcPr>
            <w:tcW w:w="2660" w:type="dxa"/>
            <w:hideMark/>
          </w:tcPr>
          <w:p w14:paraId="08DDBC90" w14:textId="77777777" w:rsidR="00ED378E" w:rsidRPr="00B209C7" w:rsidRDefault="00ED378E" w:rsidP="00ED378E">
            <w:pPr>
              <w:jc w:val="left"/>
              <w:rPr>
                <w:color w:val="000000"/>
                <w:sz w:val="14"/>
                <w:szCs w:val="14"/>
                <w:lang w:val="fr-FR"/>
              </w:rPr>
            </w:pPr>
            <w:r w:rsidRPr="00B209C7">
              <w:rPr>
                <w:color w:val="000000"/>
                <w:sz w:val="14"/>
                <w:szCs w:val="14"/>
                <w:lang w:val="fr-FR"/>
              </w:rPr>
              <w:t>-- vitamine E et ses dérivés</w:t>
            </w:r>
          </w:p>
        </w:tc>
        <w:tc>
          <w:tcPr>
            <w:tcW w:w="1134" w:type="dxa"/>
            <w:hideMark/>
          </w:tcPr>
          <w:p w14:paraId="3D978434" w14:textId="77777777" w:rsidR="00ED378E" w:rsidRPr="00B209C7" w:rsidRDefault="00ED378E" w:rsidP="00ED378E">
            <w:pPr>
              <w:jc w:val="center"/>
              <w:rPr>
                <w:color w:val="000000"/>
                <w:sz w:val="14"/>
                <w:szCs w:val="14"/>
              </w:rPr>
            </w:pPr>
            <w:r w:rsidRPr="00B209C7">
              <w:rPr>
                <w:color w:val="000000"/>
                <w:sz w:val="14"/>
                <w:szCs w:val="14"/>
              </w:rPr>
              <w:t>0%</w:t>
            </w:r>
          </w:p>
        </w:tc>
        <w:tc>
          <w:tcPr>
            <w:tcW w:w="1245" w:type="dxa"/>
            <w:hideMark/>
          </w:tcPr>
          <w:p w14:paraId="78B798F4" w14:textId="77777777" w:rsidR="00ED378E" w:rsidRPr="00B209C7" w:rsidRDefault="00ED378E" w:rsidP="00ED378E">
            <w:pPr>
              <w:jc w:val="center"/>
              <w:rPr>
                <w:color w:val="000000"/>
                <w:sz w:val="14"/>
                <w:szCs w:val="14"/>
              </w:rPr>
            </w:pPr>
          </w:p>
        </w:tc>
        <w:tc>
          <w:tcPr>
            <w:tcW w:w="1064" w:type="dxa"/>
            <w:hideMark/>
          </w:tcPr>
          <w:p w14:paraId="3673AF38" w14:textId="77777777" w:rsidR="00ED378E" w:rsidRPr="00B209C7" w:rsidRDefault="00ED378E" w:rsidP="00ED378E">
            <w:pPr>
              <w:jc w:val="center"/>
              <w:rPr>
                <w:color w:val="000000"/>
                <w:sz w:val="14"/>
                <w:szCs w:val="14"/>
              </w:rPr>
            </w:pPr>
            <w:r w:rsidRPr="00B209C7">
              <w:rPr>
                <w:color w:val="000000"/>
                <w:sz w:val="14"/>
                <w:szCs w:val="14"/>
              </w:rPr>
              <w:t>29362800</w:t>
            </w:r>
          </w:p>
        </w:tc>
        <w:tc>
          <w:tcPr>
            <w:tcW w:w="958" w:type="dxa"/>
            <w:hideMark/>
          </w:tcPr>
          <w:p w14:paraId="0F15C473" w14:textId="77777777" w:rsidR="00ED378E" w:rsidRPr="00B209C7" w:rsidRDefault="00ED378E" w:rsidP="00ED378E">
            <w:pPr>
              <w:jc w:val="center"/>
              <w:rPr>
                <w:color w:val="000000"/>
                <w:sz w:val="14"/>
                <w:szCs w:val="14"/>
              </w:rPr>
            </w:pPr>
            <w:r w:rsidRPr="00B209C7">
              <w:rPr>
                <w:color w:val="000000"/>
                <w:sz w:val="14"/>
                <w:szCs w:val="14"/>
              </w:rPr>
              <w:t>0%</w:t>
            </w:r>
          </w:p>
        </w:tc>
        <w:tc>
          <w:tcPr>
            <w:tcW w:w="1149" w:type="dxa"/>
            <w:hideMark/>
          </w:tcPr>
          <w:p w14:paraId="511E1FBB" w14:textId="77777777" w:rsidR="00ED378E" w:rsidRPr="00B209C7" w:rsidRDefault="00ED378E" w:rsidP="00ED378E">
            <w:pPr>
              <w:jc w:val="center"/>
              <w:rPr>
                <w:color w:val="000000"/>
                <w:sz w:val="14"/>
                <w:szCs w:val="14"/>
              </w:rPr>
            </w:pPr>
            <w:r w:rsidRPr="00B209C7">
              <w:rPr>
                <w:color w:val="000000"/>
                <w:sz w:val="14"/>
                <w:szCs w:val="14"/>
              </w:rPr>
              <w:t>0%</w:t>
            </w:r>
          </w:p>
        </w:tc>
      </w:tr>
    </w:tbl>
    <w:p w14:paraId="1A16C70D" w14:textId="77777777" w:rsidR="00E5573A" w:rsidRPr="00B209C7" w:rsidRDefault="00B50635" w:rsidP="003E18EA">
      <w:pPr>
        <w:pStyle w:val="NoteText"/>
        <w:spacing w:before="120"/>
      </w:pPr>
      <w:r w:rsidRPr="00B209C7">
        <w:t>1</w:t>
      </w:r>
      <w:r w:rsidRPr="00B209C7">
        <w:tab/>
      </w:r>
      <w:r w:rsidR="00E5573A" w:rsidRPr="00B209C7">
        <w:t xml:space="preserve">De </w:t>
      </w:r>
      <w:proofErr w:type="spellStart"/>
      <w:r w:rsidR="00E5573A" w:rsidRPr="00B209C7">
        <w:t>semence</w:t>
      </w:r>
      <w:proofErr w:type="spellEnd"/>
      <w:r w:rsidR="00E5573A" w:rsidRPr="00B209C7">
        <w:t>.</w:t>
      </w:r>
    </w:p>
    <w:p w14:paraId="76DEFA56" w14:textId="77777777" w:rsidR="00E5573A" w:rsidRPr="00B209C7" w:rsidRDefault="00E5573A" w:rsidP="003E18EA">
      <w:pPr>
        <w:pStyle w:val="NoteText"/>
      </w:pPr>
    </w:p>
    <w:p w14:paraId="6336B36B" w14:textId="77777777" w:rsidR="00E5573A" w:rsidRPr="00B209C7" w:rsidRDefault="00E5573A" w:rsidP="003E18EA">
      <w:pPr>
        <w:pStyle w:val="Caption"/>
        <w:keepNext w:val="0"/>
        <w:spacing w:before="0"/>
      </w:pPr>
      <w:r w:rsidRPr="00B209C7">
        <w:br w:type="page"/>
      </w:r>
      <w:r w:rsidRPr="00B209C7">
        <w:lastRenderedPageBreak/>
        <w:t>Chinese Taipei</w:t>
      </w:r>
    </w:p>
    <w:tbl>
      <w:tblPr>
        <w:tblStyle w:val="WTOTable1"/>
        <w:tblW w:w="0" w:type="auto"/>
        <w:tblLook w:val="04A0" w:firstRow="1" w:lastRow="0" w:firstColumn="1" w:lastColumn="0" w:noHBand="0" w:noVBand="1"/>
      </w:tblPr>
      <w:tblGrid>
        <w:gridCol w:w="1102"/>
        <w:gridCol w:w="3360"/>
        <w:gridCol w:w="742"/>
        <w:gridCol w:w="1217"/>
        <w:gridCol w:w="1076"/>
        <w:gridCol w:w="596"/>
        <w:gridCol w:w="1149"/>
      </w:tblGrid>
      <w:tr w:rsidR="00342533" w:rsidRPr="00B209C7" w14:paraId="0FE9615B" w14:textId="77777777" w:rsidTr="00342533">
        <w:trPr>
          <w:cnfStyle w:val="100000000000" w:firstRow="1" w:lastRow="0" w:firstColumn="0" w:lastColumn="0" w:oddVBand="0" w:evenVBand="0" w:oddHBand="0" w:evenHBand="0" w:firstRowFirstColumn="0" w:firstRowLastColumn="0" w:lastRowFirstColumn="0" w:lastRowLastColumn="0"/>
          <w:trHeight w:val="20"/>
        </w:trPr>
        <w:tc>
          <w:tcPr>
            <w:tcW w:w="6421" w:type="dxa"/>
            <w:gridSpan w:val="4"/>
            <w:tcBorders>
              <w:top w:val="single" w:sz="4" w:space="0" w:color="auto"/>
              <w:bottom w:val="single" w:sz="4" w:space="0" w:color="auto"/>
            </w:tcBorders>
            <w:vAlign w:val="center"/>
            <w:hideMark/>
          </w:tcPr>
          <w:p w14:paraId="448E0B94" w14:textId="77777777" w:rsidR="00342533" w:rsidRPr="00B209C7" w:rsidRDefault="00342533" w:rsidP="00342533">
            <w:pPr>
              <w:jc w:val="center"/>
              <w:rPr>
                <w:color w:val="FFFFFF" w:themeColor="background1"/>
                <w:sz w:val="14"/>
                <w:szCs w:val="14"/>
              </w:rPr>
            </w:pPr>
            <w:r w:rsidRPr="00B209C7">
              <w:rPr>
                <w:color w:val="FFFFFF" w:themeColor="background1"/>
                <w:sz w:val="14"/>
                <w:szCs w:val="14"/>
              </w:rPr>
              <w:t>BOUND DUTIES</w:t>
            </w:r>
          </w:p>
        </w:tc>
        <w:tc>
          <w:tcPr>
            <w:tcW w:w="2821" w:type="dxa"/>
            <w:gridSpan w:val="3"/>
            <w:tcBorders>
              <w:top w:val="single" w:sz="4" w:space="0" w:color="auto"/>
              <w:bottom w:val="single" w:sz="4" w:space="0" w:color="auto"/>
            </w:tcBorders>
            <w:vAlign w:val="center"/>
            <w:hideMark/>
          </w:tcPr>
          <w:p w14:paraId="185F0256" w14:textId="14D3E2B3" w:rsidR="00342533" w:rsidRPr="00B209C7" w:rsidRDefault="00342533" w:rsidP="00342533">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202</w:t>
            </w:r>
            <w:r w:rsidR="00F008A3" w:rsidRPr="00B209C7">
              <w:rPr>
                <w:color w:val="FFFFFF" w:themeColor="background1"/>
                <w:sz w:val="14"/>
                <w:szCs w:val="14"/>
              </w:rPr>
              <w:t>1</w:t>
            </w:r>
            <w:r w:rsidRPr="00B209C7">
              <w:rPr>
                <w:color w:val="FFFFFF" w:themeColor="background1"/>
                <w:sz w:val="14"/>
                <w:szCs w:val="14"/>
              </w:rPr>
              <w:t>)</w:t>
            </w:r>
          </w:p>
        </w:tc>
      </w:tr>
      <w:tr w:rsidR="00342533" w:rsidRPr="00B209C7" w14:paraId="35FBC95B" w14:textId="77777777" w:rsidTr="00342533">
        <w:trPr>
          <w:trHeight w:val="20"/>
        </w:trPr>
        <w:tc>
          <w:tcPr>
            <w:tcW w:w="1102" w:type="dxa"/>
            <w:tcBorders>
              <w:top w:val="single" w:sz="4" w:space="0" w:color="auto"/>
            </w:tcBorders>
            <w:shd w:val="clear" w:color="auto" w:fill="006283"/>
            <w:vAlign w:val="center"/>
          </w:tcPr>
          <w:p w14:paraId="074897CF" w14:textId="77777777" w:rsidR="00342533" w:rsidRPr="00B209C7" w:rsidRDefault="00342533" w:rsidP="00342533">
            <w:pPr>
              <w:jc w:val="center"/>
              <w:rPr>
                <w:b/>
                <w:color w:val="FFFFFF" w:themeColor="background1"/>
                <w:sz w:val="14"/>
                <w:szCs w:val="14"/>
              </w:rPr>
            </w:pPr>
            <w:r w:rsidRPr="00B209C7">
              <w:rPr>
                <w:b/>
                <w:color w:val="FFFFFF" w:themeColor="background1"/>
                <w:sz w:val="14"/>
                <w:szCs w:val="14"/>
              </w:rPr>
              <w:t>Tariff Line (HS 2012)</w:t>
            </w:r>
          </w:p>
        </w:tc>
        <w:tc>
          <w:tcPr>
            <w:tcW w:w="3360" w:type="dxa"/>
            <w:tcBorders>
              <w:top w:val="single" w:sz="4" w:space="0" w:color="auto"/>
            </w:tcBorders>
            <w:shd w:val="clear" w:color="auto" w:fill="006283"/>
            <w:vAlign w:val="center"/>
          </w:tcPr>
          <w:p w14:paraId="06F49913" w14:textId="77777777" w:rsidR="00342533" w:rsidRPr="00B209C7" w:rsidRDefault="00342533" w:rsidP="00342533">
            <w:pPr>
              <w:jc w:val="center"/>
              <w:rPr>
                <w:b/>
                <w:color w:val="FFFFFF" w:themeColor="background1"/>
                <w:sz w:val="14"/>
                <w:szCs w:val="14"/>
              </w:rPr>
            </w:pPr>
            <w:r w:rsidRPr="00B209C7">
              <w:rPr>
                <w:b/>
                <w:color w:val="FFFFFF" w:themeColor="background1"/>
                <w:sz w:val="14"/>
                <w:szCs w:val="14"/>
              </w:rPr>
              <w:t>Designation</w:t>
            </w:r>
          </w:p>
        </w:tc>
        <w:tc>
          <w:tcPr>
            <w:tcW w:w="742" w:type="dxa"/>
            <w:tcBorders>
              <w:top w:val="single" w:sz="4" w:space="0" w:color="auto"/>
            </w:tcBorders>
            <w:shd w:val="clear" w:color="auto" w:fill="006283"/>
            <w:vAlign w:val="center"/>
          </w:tcPr>
          <w:p w14:paraId="70A11C35" w14:textId="77777777" w:rsidR="00342533" w:rsidRPr="00B209C7" w:rsidRDefault="00342533" w:rsidP="00342533">
            <w:pPr>
              <w:jc w:val="center"/>
              <w:rPr>
                <w:b/>
                <w:color w:val="FFFFFF" w:themeColor="background1"/>
                <w:sz w:val="14"/>
                <w:szCs w:val="14"/>
              </w:rPr>
            </w:pPr>
            <w:r w:rsidRPr="00B209C7">
              <w:rPr>
                <w:b/>
                <w:color w:val="FFFFFF" w:themeColor="background1"/>
                <w:sz w:val="14"/>
                <w:szCs w:val="14"/>
              </w:rPr>
              <w:t>Bound Duty</w:t>
            </w:r>
          </w:p>
        </w:tc>
        <w:tc>
          <w:tcPr>
            <w:tcW w:w="1217" w:type="dxa"/>
            <w:tcBorders>
              <w:top w:val="single" w:sz="4" w:space="0" w:color="auto"/>
            </w:tcBorders>
            <w:shd w:val="clear" w:color="auto" w:fill="006283"/>
            <w:vAlign w:val="center"/>
          </w:tcPr>
          <w:p w14:paraId="6FC400D5" w14:textId="77777777" w:rsidR="00342533" w:rsidRPr="00B209C7" w:rsidRDefault="00342533" w:rsidP="00342533">
            <w:pPr>
              <w:jc w:val="center"/>
              <w:rPr>
                <w:b/>
                <w:color w:val="FFFFFF" w:themeColor="background1"/>
                <w:sz w:val="14"/>
                <w:szCs w:val="14"/>
              </w:rPr>
            </w:pPr>
            <w:r w:rsidRPr="00B209C7">
              <w:rPr>
                <w:b/>
                <w:color w:val="FFFFFF" w:themeColor="background1"/>
                <w:sz w:val="14"/>
                <w:szCs w:val="14"/>
              </w:rPr>
              <w:t>Other Duties &amp; Charges</w:t>
            </w:r>
          </w:p>
        </w:tc>
        <w:tc>
          <w:tcPr>
            <w:tcW w:w="1076" w:type="dxa"/>
            <w:tcBorders>
              <w:top w:val="single" w:sz="4" w:space="0" w:color="auto"/>
            </w:tcBorders>
            <w:shd w:val="clear" w:color="auto" w:fill="006283"/>
            <w:vAlign w:val="center"/>
          </w:tcPr>
          <w:p w14:paraId="4D60D4A7" w14:textId="77777777" w:rsidR="00342533" w:rsidRPr="00B209C7" w:rsidRDefault="00342533" w:rsidP="00342533">
            <w:pPr>
              <w:jc w:val="center"/>
              <w:rPr>
                <w:b/>
                <w:color w:val="FFFFFF" w:themeColor="background1"/>
                <w:sz w:val="14"/>
                <w:szCs w:val="14"/>
              </w:rPr>
            </w:pPr>
            <w:r w:rsidRPr="00B209C7">
              <w:rPr>
                <w:b/>
                <w:color w:val="FFFFFF" w:themeColor="background1"/>
                <w:sz w:val="14"/>
                <w:szCs w:val="14"/>
              </w:rPr>
              <w:t>Tariff Line</w:t>
            </w:r>
            <w:r w:rsidRPr="00B209C7">
              <w:rPr>
                <w:b/>
                <w:color w:val="FFFFFF" w:themeColor="background1"/>
                <w:sz w:val="14"/>
                <w:szCs w:val="14"/>
              </w:rPr>
              <w:br/>
              <w:t>(HS 2017)</w:t>
            </w:r>
          </w:p>
        </w:tc>
        <w:tc>
          <w:tcPr>
            <w:tcW w:w="596" w:type="dxa"/>
            <w:tcBorders>
              <w:top w:val="single" w:sz="4" w:space="0" w:color="auto"/>
            </w:tcBorders>
            <w:shd w:val="clear" w:color="auto" w:fill="006283"/>
            <w:vAlign w:val="center"/>
          </w:tcPr>
          <w:p w14:paraId="16CAEC74" w14:textId="77777777" w:rsidR="00342533" w:rsidRPr="00B209C7" w:rsidRDefault="00342533" w:rsidP="00342533">
            <w:pPr>
              <w:jc w:val="center"/>
              <w:rPr>
                <w:b/>
                <w:color w:val="FFFFFF" w:themeColor="background1"/>
                <w:sz w:val="14"/>
                <w:szCs w:val="14"/>
              </w:rPr>
            </w:pPr>
            <w:r w:rsidRPr="00B209C7">
              <w:rPr>
                <w:b/>
                <w:color w:val="FFFFFF" w:themeColor="background1"/>
                <w:sz w:val="14"/>
                <w:szCs w:val="14"/>
              </w:rPr>
              <w:t>MFN</w:t>
            </w:r>
          </w:p>
        </w:tc>
        <w:tc>
          <w:tcPr>
            <w:tcW w:w="1149" w:type="dxa"/>
            <w:tcBorders>
              <w:top w:val="single" w:sz="4" w:space="0" w:color="auto"/>
            </w:tcBorders>
            <w:shd w:val="clear" w:color="auto" w:fill="006283"/>
            <w:vAlign w:val="center"/>
          </w:tcPr>
          <w:p w14:paraId="01DDD332" w14:textId="77777777" w:rsidR="00342533" w:rsidRPr="00B209C7" w:rsidRDefault="00342533" w:rsidP="00342533">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br/>
              <w:t>Preferential</w:t>
            </w:r>
          </w:p>
        </w:tc>
      </w:tr>
      <w:tr w:rsidR="00342533" w:rsidRPr="00B209C7" w14:paraId="3D17B43A" w14:textId="77777777" w:rsidTr="00342533">
        <w:trPr>
          <w:cnfStyle w:val="000000010000" w:firstRow="0" w:lastRow="0" w:firstColumn="0" w:lastColumn="0" w:oddVBand="0" w:evenVBand="0" w:oddHBand="0" w:evenHBand="1" w:firstRowFirstColumn="0" w:firstRowLastColumn="0" w:lastRowFirstColumn="0" w:lastRowLastColumn="0"/>
          <w:trHeight w:val="20"/>
        </w:trPr>
        <w:tc>
          <w:tcPr>
            <w:tcW w:w="1102" w:type="dxa"/>
            <w:hideMark/>
          </w:tcPr>
          <w:p w14:paraId="176877A3" w14:textId="77777777" w:rsidR="00342533" w:rsidRPr="00B209C7" w:rsidRDefault="00342533" w:rsidP="00342533">
            <w:pPr>
              <w:jc w:val="left"/>
              <w:rPr>
                <w:color w:val="000000"/>
                <w:sz w:val="14"/>
                <w:szCs w:val="14"/>
              </w:rPr>
            </w:pPr>
            <w:r w:rsidRPr="00B209C7">
              <w:rPr>
                <w:color w:val="000000"/>
                <w:sz w:val="14"/>
                <w:szCs w:val="14"/>
              </w:rPr>
              <w:t>1207</w:t>
            </w:r>
          </w:p>
        </w:tc>
        <w:tc>
          <w:tcPr>
            <w:tcW w:w="3360" w:type="dxa"/>
            <w:hideMark/>
          </w:tcPr>
          <w:p w14:paraId="1DC26EF3" w14:textId="77777777" w:rsidR="00342533" w:rsidRPr="00B209C7" w:rsidRDefault="00342533" w:rsidP="00342533">
            <w:pPr>
              <w:jc w:val="left"/>
              <w:rPr>
                <w:color w:val="000000"/>
                <w:sz w:val="14"/>
                <w:szCs w:val="14"/>
              </w:rPr>
            </w:pPr>
            <w:r w:rsidRPr="00B209C7">
              <w:rPr>
                <w:color w:val="000000"/>
                <w:sz w:val="14"/>
                <w:szCs w:val="14"/>
              </w:rPr>
              <w:t>Other oil seeds and oleaginous fruits, whether or not broken:</w:t>
            </w:r>
          </w:p>
        </w:tc>
        <w:tc>
          <w:tcPr>
            <w:tcW w:w="742" w:type="dxa"/>
            <w:hideMark/>
          </w:tcPr>
          <w:p w14:paraId="472725BC" w14:textId="77777777" w:rsidR="00342533" w:rsidRPr="00B209C7" w:rsidRDefault="00342533" w:rsidP="00342533">
            <w:pPr>
              <w:jc w:val="center"/>
              <w:rPr>
                <w:color w:val="000000"/>
                <w:sz w:val="14"/>
                <w:szCs w:val="14"/>
              </w:rPr>
            </w:pPr>
          </w:p>
        </w:tc>
        <w:tc>
          <w:tcPr>
            <w:tcW w:w="1217" w:type="dxa"/>
            <w:hideMark/>
          </w:tcPr>
          <w:p w14:paraId="43DF85BF" w14:textId="77777777" w:rsidR="00342533" w:rsidRPr="00B209C7" w:rsidRDefault="00342533" w:rsidP="00342533">
            <w:pPr>
              <w:jc w:val="center"/>
              <w:rPr>
                <w:color w:val="000000"/>
                <w:sz w:val="14"/>
                <w:szCs w:val="14"/>
              </w:rPr>
            </w:pPr>
          </w:p>
        </w:tc>
        <w:tc>
          <w:tcPr>
            <w:tcW w:w="1076" w:type="dxa"/>
            <w:hideMark/>
          </w:tcPr>
          <w:p w14:paraId="711AD22A" w14:textId="77777777" w:rsidR="00342533" w:rsidRPr="00B209C7" w:rsidRDefault="00342533" w:rsidP="00342533">
            <w:pPr>
              <w:jc w:val="center"/>
              <w:rPr>
                <w:color w:val="000000"/>
                <w:sz w:val="14"/>
                <w:szCs w:val="14"/>
              </w:rPr>
            </w:pPr>
          </w:p>
        </w:tc>
        <w:tc>
          <w:tcPr>
            <w:tcW w:w="596" w:type="dxa"/>
            <w:hideMark/>
          </w:tcPr>
          <w:p w14:paraId="2CFD9709" w14:textId="77777777" w:rsidR="00342533" w:rsidRPr="00B209C7" w:rsidRDefault="00342533" w:rsidP="00342533">
            <w:pPr>
              <w:jc w:val="center"/>
              <w:rPr>
                <w:color w:val="000000"/>
                <w:sz w:val="14"/>
                <w:szCs w:val="14"/>
              </w:rPr>
            </w:pPr>
          </w:p>
        </w:tc>
        <w:tc>
          <w:tcPr>
            <w:tcW w:w="1149" w:type="dxa"/>
            <w:hideMark/>
          </w:tcPr>
          <w:p w14:paraId="1797FED3" w14:textId="77777777" w:rsidR="00342533" w:rsidRPr="00B209C7" w:rsidRDefault="00342533" w:rsidP="00342533">
            <w:pPr>
              <w:jc w:val="center"/>
              <w:rPr>
                <w:color w:val="000000"/>
                <w:sz w:val="14"/>
                <w:szCs w:val="14"/>
              </w:rPr>
            </w:pPr>
          </w:p>
        </w:tc>
      </w:tr>
      <w:tr w:rsidR="00342533" w:rsidRPr="00B209C7" w14:paraId="54CAE770" w14:textId="77777777" w:rsidTr="00342533">
        <w:trPr>
          <w:trHeight w:val="20"/>
        </w:trPr>
        <w:tc>
          <w:tcPr>
            <w:tcW w:w="1102" w:type="dxa"/>
            <w:hideMark/>
          </w:tcPr>
          <w:p w14:paraId="5169EB2A" w14:textId="77777777" w:rsidR="00342533" w:rsidRPr="00B209C7" w:rsidRDefault="00342533" w:rsidP="00342533">
            <w:pPr>
              <w:jc w:val="left"/>
              <w:rPr>
                <w:color w:val="000000"/>
                <w:sz w:val="14"/>
                <w:szCs w:val="14"/>
              </w:rPr>
            </w:pPr>
            <w:r w:rsidRPr="00B209C7">
              <w:rPr>
                <w:color w:val="000000"/>
                <w:sz w:val="14"/>
                <w:szCs w:val="14"/>
              </w:rPr>
              <w:t>12072000</w:t>
            </w:r>
          </w:p>
        </w:tc>
        <w:tc>
          <w:tcPr>
            <w:tcW w:w="3360" w:type="dxa"/>
            <w:hideMark/>
          </w:tcPr>
          <w:p w14:paraId="676F78C8" w14:textId="77777777" w:rsidR="00342533" w:rsidRPr="00B209C7" w:rsidRDefault="00342533" w:rsidP="00342533">
            <w:pPr>
              <w:jc w:val="left"/>
              <w:rPr>
                <w:color w:val="000000"/>
                <w:sz w:val="14"/>
                <w:szCs w:val="14"/>
              </w:rPr>
            </w:pPr>
            <w:r w:rsidRPr="00B209C7">
              <w:rPr>
                <w:color w:val="000000"/>
                <w:sz w:val="14"/>
                <w:szCs w:val="14"/>
              </w:rPr>
              <w:t>- Cotton seeds</w:t>
            </w:r>
          </w:p>
        </w:tc>
        <w:tc>
          <w:tcPr>
            <w:tcW w:w="742" w:type="dxa"/>
            <w:hideMark/>
          </w:tcPr>
          <w:p w14:paraId="3A797848" w14:textId="77777777" w:rsidR="00342533" w:rsidRPr="00B209C7" w:rsidRDefault="00342533" w:rsidP="00342533">
            <w:pPr>
              <w:rPr>
                <w:color w:val="000000"/>
                <w:sz w:val="14"/>
                <w:szCs w:val="14"/>
              </w:rPr>
            </w:pPr>
          </w:p>
        </w:tc>
        <w:tc>
          <w:tcPr>
            <w:tcW w:w="1217" w:type="dxa"/>
            <w:hideMark/>
          </w:tcPr>
          <w:p w14:paraId="61084403" w14:textId="77777777" w:rsidR="00342533" w:rsidRPr="00B209C7" w:rsidRDefault="00342533" w:rsidP="00342533">
            <w:pPr>
              <w:jc w:val="center"/>
              <w:rPr>
                <w:color w:val="000000"/>
                <w:sz w:val="14"/>
                <w:szCs w:val="14"/>
              </w:rPr>
            </w:pPr>
          </w:p>
        </w:tc>
        <w:tc>
          <w:tcPr>
            <w:tcW w:w="1076" w:type="dxa"/>
            <w:hideMark/>
          </w:tcPr>
          <w:p w14:paraId="15260979" w14:textId="77777777" w:rsidR="00342533" w:rsidRPr="00B209C7" w:rsidRDefault="00342533" w:rsidP="00342533">
            <w:pPr>
              <w:jc w:val="center"/>
              <w:rPr>
                <w:color w:val="000000"/>
                <w:sz w:val="14"/>
                <w:szCs w:val="14"/>
              </w:rPr>
            </w:pPr>
          </w:p>
        </w:tc>
        <w:tc>
          <w:tcPr>
            <w:tcW w:w="596" w:type="dxa"/>
            <w:hideMark/>
          </w:tcPr>
          <w:p w14:paraId="6F462D63" w14:textId="77777777" w:rsidR="00342533" w:rsidRPr="00B209C7" w:rsidRDefault="00342533" w:rsidP="00342533">
            <w:pPr>
              <w:jc w:val="center"/>
              <w:rPr>
                <w:color w:val="000000"/>
                <w:sz w:val="14"/>
                <w:szCs w:val="14"/>
              </w:rPr>
            </w:pPr>
          </w:p>
        </w:tc>
        <w:tc>
          <w:tcPr>
            <w:tcW w:w="1149" w:type="dxa"/>
            <w:hideMark/>
          </w:tcPr>
          <w:p w14:paraId="72482546" w14:textId="77777777" w:rsidR="00342533" w:rsidRPr="00B209C7" w:rsidRDefault="00342533" w:rsidP="00342533">
            <w:pPr>
              <w:jc w:val="center"/>
              <w:rPr>
                <w:color w:val="000000"/>
                <w:sz w:val="14"/>
                <w:szCs w:val="14"/>
              </w:rPr>
            </w:pPr>
          </w:p>
        </w:tc>
      </w:tr>
      <w:tr w:rsidR="00342533" w:rsidRPr="00B209C7" w14:paraId="76000512" w14:textId="77777777" w:rsidTr="00342533">
        <w:trPr>
          <w:cnfStyle w:val="000000010000" w:firstRow="0" w:lastRow="0" w:firstColumn="0" w:lastColumn="0" w:oddVBand="0" w:evenVBand="0" w:oddHBand="0" w:evenHBand="1" w:firstRowFirstColumn="0" w:firstRowLastColumn="0" w:lastRowFirstColumn="0" w:lastRowLastColumn="0"/>
          <w:trHeight w:val="20"/>
        </w:trPr>
        <w:tc>
          <w:tcPr>
            <w:tcW w:w="1102" w:type="dxa"/>
            <w:hideMark/>
          </w:tcPr>
          <w:p w14:paraId="071D9B04" w14:textId="77777777" w:rsidR="00342533" w:rsidRPr="00B209C7" w:rsidRDefault="00342533" w:rsidP="00342533">
            <w:pPr>
              <w:jc w:val="left"/>
              <w:rPr>
                <w:color w:val="000000"/>
                <w:sz w:val="14"/>
                <w:szCs w:val="14"/>
              </w:rPr>
            </w:pPr>
            <w:r w:rsidRPr="00B209C7">
              <w:rPr>
                <w:color w:val="000000"/>
                <w:sz w:val="14"/>
                <w:szCs w:val="14"/>
              </w:rPr>
              <w:t>12072100</w:t>
            </w:r>
          </w:p>
        </w:tc>
        <w:tc>
          <w:tcPr>
            <w:tcW w:w="3360" w:type="dxa"/>
            <w:hideMark/>
          </w:tcPr>
          <w:p w14:paraId="15D0AE70" w14:textId="77777777" w:rsidR="00342533" w:rsidRPr="00B209C7" w:rsidRDefault="00342533" w:rsidP="00342533">
            <w:pPr>
              <w:jc w:val="left"/>
              <w:rPr>
                <w:color w:val="000000"/>
                <w:sz w:val="14"/>
                <w:szCs w:val="14"/>
              </w:rPr>
            </w:pPr>
            <w:r w:rsidRPr="00B209C7">
              <w:rPr>
                <w:color w:val="000000"/>
                <w:sz w:val="14"/>
                <w:szCs w:val="14"/>
              </w:rPr>
              <w:t> Seed of cotton seeds</w:t>
            </w:r>
          </w:p>
        </w:tc>
        <w:tc>
          <w:tcPr>
            <w:tcW w:w="742" w:type="dxa"/>
            <w:hideMark/>
          </w:tcPr>
          <w:p w14:paraId="01C0CB32" w14:textId="77777777" w:rsidR="00342533" w:rsidRPr="00B209C7" w:rsidRDefault="00342533" w:rsidP="00342533">
            <w:pPr>
              <w:jc w:val="center"/>
              <w:rPr>
                <w:color w:val="000000"/>
                <w:sz w:val="14"/>
                <w:szCs w:val="14"/>
              </w:rPr>
            </w:pPr>
            <w:r w:rsidRPr="00B209C7">
              <w:rPr>
                <w:color w:val="000000"/>
                <w:sz w:val="14"/>
                <w:szCs w:val="14"/>
              </w:rPr>
              <w:t>0%</w:t>
            </w:r>
          </w:p>
        </w:tc>
        <w:tc>
          <w:tcPr>
            <w:tcW w:w="1217" w:type="dxa"/>
            <w:hideMark/>
          </w:tcPr>
          <w:p w14:paraId="5C3FDBBC" w14:textId="77777777" w:rsidR="00342533" w:rsidRPr="00B209C7" w:rsidRDefault="00342533" w:rsidP="00342533">
            <w:pPr>
              <w:jc w:val="center"/>
              <w:rPr>
                <w:color w:val="000000"/>
                <w:sz w:val="14"/>
                <w:szCs w:val="14"/>
              </w:rPr>
            </w:pPr>
          </w:p>
        </w:tc>
        <w:tc>
          <w:tcPr>
            <w:tcW w:w="1076" w:type="dxa"/>
            <w:hideMark/>
          </w:tcPr>
          <w:p w14:paraId="18DD9956" w14:textId="77777777" w:rsidR="00342533" w:rsidRPr="00B209C7" w:rsidRDefault="00342533" w:rsidP="00342533">
            <w:pPr>
              <w:jc w:val="center"/>
              <w:rPr>
                <w:color w:val="000000"/>
                <w:sz w:val="14"/>
                <w:szCs w:val="14"/>
              </w:rPr>
            </w:pPr>
            <w:r w:rsidRPr="00B209C7">
              <w:rPr>
                <w:color w:val="000000"/>
                <w:sz w:val="14"/>
                <w:szCs w:val="14"/>
              </w:rPr>
              <w:t>12072100</w:t>
            </w:r>
          </w:p>
        </w:tc>
        <w:tc>
          <w:tcPr>
            <w:tcW w:w="596" w:type="dxa"/>
            <w:hideMark/>
          </w:tcPr>
          <w:p w14:paraId="08504127" w14:textId="77777777" w:rsidR="00342533" w:rsidRPr="00B209C7" w:rsidRDefault="00342533" w:rsidP="00342533">
            <w:pPr>
              <w:jc w:val="center"/>
              <w:rPr>
                <w:color w:val="000000"/>
                <w:sz w:val="14"/>
                <w:szCs w:val="14"/>
              </w:rPr>
            </w:pPr>
            <w:r w:rsidRPr="00B209C7">
              <w:rPr>
                <w:color w:val="000000"/>
                <w:sz w:val="14"/>
                <w:szCs w:val="14"/>
              </w:rPr>
              <w:t>0%</w:t>
            </w:r>
          </w:p>
        </w:tc>
        <w:tc>
          <w:tcPr>
            <w:tcW w:w="1149" w:type="dxa"/>
            <w:hideMark/>
          </w:tcPr>
          <w:p w14:paraId="09E01E88" w14:textId="77777777" w:rsidR="00342533" w:rsidRPr="00B209C7" w:rsidRDefault="00342533" w:rsidP="00342533">
            <w:pPr>
              <w:jc w:val="center"/>
              <w:rPr>
                <w:color w:val="000000"/>
                <w:sz w:val="14"/>
                <w:szCs w:val="14"/>
              </w:rPr>
            </w:pPr>
            <w:r w:rsidRPr="00B209C7">
              <w:rPr>
                <w:color w:val="000000"/>
                <w:sz w:val="14"/>
                <w:szCs w:val="14"/>
              </w:rPr>
              <w:t>0%</w:t>
            </w:r>
          </w:p>
        </w:tc>
      </w:tr>
      <w:tr w:rsidR="00342533" w:rsidRPr="00B209C7" w14:paraId="66321446" w14:textId="77777777" w:rsidTr="00342533">
        <w:trPr>
          <w:trHeight w:val="20"/>
        </w:trPr>
        <w:tc>
          <w:tcPr>
            <w:tcW w:w="1102" w:type="dxa"/>
            <w:hideMark/>
          </w:tcPr>
          <w:p w14:paraId="79CF702F" w14:textId="77777777" w:rsidR="00342533" w:rsidRPr="00B209C7" w:rsidRDefault="00342533" w:rsidP="00342533">
            <w:pPr>
              <w:jc w:val="left"/>
              <w:rPr>
                <w:color w:val="000000"/>
                <w:sz w:val="14"/>
                <w:szCs w:val="14"/>
              </w:rPr>
            </w:pPr>
            <w:r w:rsidRPr="00B209C7">
              <w:rPr>
                <w:color w:val="000000"/>
                <w:sz w:val="14"/>
                <w:szCs w:val="14"/>
              </w:rPr>
              <w:t>12072900</w:t>
            </w:r>
          </w:p>
        </w:tc>
        <w:tc>
          <w:tcPr>
            <w:tcW w:w="3360" w:type="dxa"/>
            <w:hideMark/>
          </w:tcPr>
          <w:p w14:paraId="260FA39A" w14:textId="77777777" w:rsidR="00342533" w:rsidRPr="00B209C7" w:rsidRDefault="00342533" w:rsidP="00342533">
            <w:pPr>
              <w:jc w:val="left"/>
              <w:rPr>
                <w:color w:val="000000"/>
                <w:sz w:val="14"/>
                <w:szCs w:val="14"/>
              </w:rPr>
            </w:pPr>
            <w:r w:rsidRPr="00B209C7">
              <w:rPr>
                <w:color w:val="000000"/>
                <w:sz w:val="14"/>
                <w:szCs w:val="14"/>
              </w:rPr>
              <w:t> Other cotton seeds</w:t>
            </w:r>
          </w:p>
        </w:tc>
        <w:tc>
          <w:tcPr>
            <w:tcW w:w="742" w:type="dxa"/>
            <w:hideMark/>
          </w:tcPr>
          <w:p w14:paraId="41040D68" w14:textId="77777777" w:rsidR="00342533" w:rsidRPr="00B209C7" w:rsidRDefault="00342533" w:rsidP="00342533">
            <w:pPr>
              <w:jc w:val="center"/>
              <w:rPr>
                <w:color w:val="000000"/>
                <w:sz w:val="14"/>
                <w:szCs w:val="14"/>
              </w:rPr>
            </w:pPr>
            <w:r w:rsidRPr="00B209C7">
              <w:rPr>
                <w:color w:val="000000"/>
                <w:sz w:val="14"/>
                <w:szCs w:val="14"/>
              </w:rPr>
              <w:t>0%</w:t>
            </w:r>
          </w:p>
        </w:tc>
        <w:tc>
          <w:tcPr>
            <w:tcW w:w="1217" w:type="dxa"/>
            <w:hideMark/>
          </w:tcPr>
          <w:p w14:paraId="53832D0A" w14:textId="77777777" w:rsidR="00342533" w:rsidRPr="00B209C7" w:rsidRDefault="00342533" w:rsidP="00342533">
            <w:pPr>
              <w:jc w:val="center"/>
              <w:rPr>
                <w:color w:val="000000"/>
                <w:sz w:val="14"/>
                <w:szCs w:val="14"/>
              </w:rPr>
            </w:pPr>
          </w:p>
        </w:tc>
        <w:tc>
          <w:tcPr>
            <w:tcW w:w="1076" w:type="dxa"/>
            <w:hideMark/>
          </w:tcPr>
          <w:p w14:paraId="6A63C5CD" w14:textId="77777777" w:rsidR="00342533" w:rsidRPr="00B209C7" w:rsidRDefault="00342533" w:rsidP="00342533">
            <w:pPr>
              <w:jc w:val="center"/>
              <w:rPr>
                <w:color w:val="000000"/>
                <w:sz w:val="14"/>
                <w:szCs w:val="14"/>
              </w:rPr>
            </w:pPr>
            <w:r w:rsidRPr="00B209C7">
              <w:rPr>
                <w:color w:val="000000"/>
                <w:sz w:val="14"/>
                <w:szCs w:val="14"/>
              </w:rPr>
              <w:t>12072900</w:t>
            </w:r>
          </w:p>
        </w:tc>
        <w:tc>
          <w:tcPr>
            <w:tcW w:w="596" w:type="dxa"/>
            <w:hideMark/>
          </w:tcPr>
          <w:p w14:paraId="10A83C44" w14:textId="77777777" w:rsidR="00342533" w:rsidRPr="00B209C7" w:rsidRDefault="00342533" w:rsidP="00342533">
            <w:pPr>
              <w:jc w:val="center"/>
              <w:rPr>
                <w:color w:val="000000"/>
                <w:sz w:val="14"/>
                <w:szCs w:val="14"/>
              </w:rPr>
            </w:pPr>
            <w:r w:rsidRPr="00B209C7">
              <w:rPr>
                <w:color w:val="000000"/>
                <w:sz w:val="14"/>
                <w:szCs w:val="14"/>
              </w:rPr>
              <w:t>0%</w:t>
            </w:r>
          </w:p>
        </w:tc>
        <w:tc>
          <w:tcPr>
            <w:tcW w:w="1149" w:type="dxa"/>
            <w:hideMark/>
          </w:tcPr>
          <w:p w14:paraId="211CBAAC" w14:textId="77777777" w:rsidR="00342533" w:rsidRPr="00B209C7" w:rsidRDefault="00342533" w:rsidP="00342533">
            <w:pPr>
              <w:jc w:val="center"/>
              <w:rPr>
                <w:color w:val="000000"/>
                <w:sz w:val="14"/>
                <w:szCs w:val="14"/>
              </w:rPr>
            </w:pPr>
            <w:r w:rsidRPr="00B209C7">
              <w:rPr>
                <w:color w:val="000000"/>
                <w:sz w:val="14"/>
                <w:szCs w:val="14"/>
              </w:rPr>
              <w:t>0%</w:t>
            </w:r>
          </w:p>
        </w:tc>
      </w:tr>
      <w:tr w:rsidR="00342533" w:rsidRPr="00B209C7" w14:paraId="70697DC4" w14:textId="77777777" w:rsidTr="00342533">
        <w:trPr>
          <w:cnfStyle w:val="000000010000" w:firstRow="0" w:lastRow="0" w:firstColumn="0" w:lastColumn="0" w:oddVBand="0" w:evenVBand="0" w:oddHBand="0" w:evenHBand="1" w:firstRowFirstColumn="0" w:firstRowLastColumn="0" w:lastRowFirstColumn="0" w:lastRowLastColumn="0"/>
          <w:trHeight w:val="20"/>
        </w:trPr>
        <w:tc>
          <w:tcPr>
            <w:tcW w:w="1102" w:type="dxa"/>
            <w:hideMark/>
          </w:tcPr>
          <w:p w14:paraId="2A40BFAF" w14:textId="77777777" w:rsidR="00342533" w:rsidRPr="00B209C7" w:rsidRDefault="00342533" w:rsidP="00342533">
            <w:pPr>
              <w:jc w:val="left"/>
              <w:rPr>
                <w:color w:val="000000"/>
                <w:sz w:val="14"/>
                <w:szCs w:val="14"/>
              </w:rPr>
            </w:pPr>
            <w:r w:rsidRPr="00B209C7">
              <w:rPr>
                <w:color w:val="000000"/>
                <w:sz w:val="14"/>
                <w:szCs w:val="14"/>
              </w:rPr>
              <w:t>1404</w:t>
            </w:r>
          </w:p>
        </w:tc>
        <w:tc>
          <w:tcPr>
            <w:tcW w:w="3360" w:type="dxa"/>
            <w:hideMark/>
          </w:tcPr>
          <w:p w14:paraId="110678E4" w14:textId="77777777" w:rsidR="00342533" w:rsidRPr="00B209C7" w:rsidRDefault="00342533" w:rsidP="00342533">
            <w:pPr>
              <w:jc w:val="left"/>
              <w:rPr>
                <w:color w:val="000000"/>
                <w:sz w:val="14"/>
                <w:szCs w:val="14"/>
              </w:rPr>
            </w:pPr>
            <w:r w:rsidRPr="00B209C7">
              <w:rPr>
                <w:color w:val="000000"/>
                <w:sz w:val="14"/>
                <w:szCs w:val="14"/>
              </w:rPr>
              <w:t>Vegetable products not elsewhere specified or included:</w:t>
            </w:r>
          </w:p>
        </w:tc>
        <w:tc>
          <w:tcPr>
            <w:tcW w:w="742" w:type="dxa"/>
            <w:hideMark/>
          </w:tcPr>
          <w:p w14:paraId="40586DEA" w14:textId="77777777" w:rsidR="00342533" w:rsidRPr="00B209C7" w:rsidRDefault="00342533" w:rsidP="00342533">
            <w:pPr>
              <w:jc w:val="center"/>
              <w:rPr>
                <w:color w:val="000000"/>
                <w:sz w:val="14"/>
                <w:szCs w:val="14"/>
              </w:rPr>
            </w:pPr>
          </w:p>
        </w:tc>
        <w:tc>
          <w:tcPr>
            <w:tcW w:w="1217" w:type="dxa"/>
            <w:hideMark/>
          </w:tcPr>
          <w:p w14:paraId="1B7D6E7F" w14:textId="77777777" w:rsidR="00342533" w:rsidRPr="00B209C7" w:rsidRDefault="00342533" w:rsidP="00342533">
            <w:pPr>
              <w:jc w:val="center"/>
              <w:rPr>
                <w:color w:val="000000"/>
                <w:sz w:val="14"/>
                <w:szCs w:val="14"/>
              </w:rPr>
            </w:pPr>
          </w:p>
        </w:tc>
        <w:tc>
          <w:tcPr>
            <w:tcW w:w="1076" w:type="dxa"/>
            <w:hideMark/>
          </w:tcPr>
          <w:p w14:paraId="3604B25D" w14:textId="77777777" w:rsidR="00342533" w:rsidRPr="00B209C7" w:rsidRDefault="00342533" w:rsidP="00342533">
            <w:pPr>
              <w:jc w:val="center"/>
              <w:rPr>
                <w:color w:val="000000"/>
                <w:sz w:val="14"/>
                <w:szCs w:val="14"/>
              </w:rPr>
            </w:pPr>
          </w:p>
        </w:tc>
        <w:tc>
          <w:tcPr>
            <w:tcW w:w="596" w:type="dxa"/>
            <w:hideMark/>
          </w:tcPr>
          <w:p w14:paraId="6D3B6469" w14:textId="77777777" w:rsidR="00342533" w:rsidRPr="00B209C7" w:rsidRDefault="00342533" w:rsidP="00342533">
            <w:pPr>
              <w:jc w:val="center"/>
              <w:rPr>
                <w:color w:val="000000"/>
                <w:sz w:val="14"/>
                <w:szCs w:val="14"/>
              </w:rPr>
            </w:pPr>
          </w:p>
        </w:tc>
        <w:tc>
          <w:tcPr>
            <w:tcW w:w="1149" w:type="dxa"/>
            <w:hideMark/>
          </w:tcPr>
          <w:p w14:paraId="1A880D0D" w14:textId="77777777" w:rsidR="00342533" w:rsidRPr="00B209C7" w:rsidRDefault="00342533" w:rsidP="00342533">
            <w:pPr>
              <w:jc w:val="center"/>
              <w:rPr>
                <w:color w:val="000000"/>
                <w:sz w:val="14"/>
                <w:szCs w:val="14"/>
              </w:rPr>
            </w:pPr>
          </w:p>
        </w:tc>
      </w:tr>
      <w:tr w:rsidR="00342533" w:rsidRPr="00B209C7" w14:paraId="1D9985BD" w14:textId="77777777" w:rsidTr="00342533">
        <w:trPr>
          <w:trHeight w:val="20"/>
        </w:trPr>
        <w:tc>
          <w:tcPr>
            <w:tcW w:w="1102" w:type="dxa"/>
            <w:hideMark/>
          </w:tcPr>
          <w:p w14:paraId="1A0AC470" w14:textId="77777777" w:rsidR="00342533" w:rsidRPr="00B209C7" w:rsidRDefault="00342533" w:rsidP="00342533">
            <w:pPr>
              <w:jc w:val="left"/>
              <w:rPr>
                <w:color w:val="000000"/>
                <w:sz w:val="14"/>
                <w:szCs w:val="14"/>
              </w:rPr>
            </w:pPr>
            <w:r w:rsidRPr="00B209C7">
              <w:rPr>
                <w:color w:val="000000"/>
                <w:sz w:val="14"/>
                <w:szCs w:val="14"/>
              </w:rPr>
              <w:t>14042000</w:t>
            </w:r>
          </w:p>
        </w:tc>
        <w:tc>
          <w:tcPr>
            <w:tcW w:w="3360" w:type="dxa"/>
            <w:hideMark/>
          </w:tcPr>
          <w:p w14:paraId="2A1EB675" w14:textId="77777777" w:rsidR="00342533" w:rsidRPr="00B209C7" w:rsidRDefault="00342533" w:rsidP="00342533">
            <w:pPr>
              <w:jc w:val="left"/>
              <w:rPr>
                <w:color w:val="000000"/>
                <w:sz w:val="14"/>
                <w:szCs w:val="14"/>
              </w:rPr>
            </w:pPr>
            <w:r w:rsidRPr="00B209C7">
              <w:rPr>
                <w:color w:val="000000"/>
                <w:sz w:val="14"/>
                <w:szCs w:val="14"/>
              </w:rPr>
              <w:t>- Cotton linters</w:t>
            </w:r>
          </w:p>
        </w:tc>
        <w:tc>
          <w:tcPr>
            <w:tcW w:w="742" w:type="dxa"/>
            <w:hideMark/>
          </w:tcPr>
          <w:p w14:paraId="774A8210" w14:textId="77777777" w:rsidR="00342533" w:rsidRPr="00B209C7" w:rsidRDefault="00342533" w:rsidP="00342533">
            <w:pPr>
              <w:jc w:val="center"/>
              <w:rPr>
                <w:color w:val="000000"/>
                <w:sz w:val="14"/>
                <w:szCs w:val="14"/>
              </w:rPr>
            </w:pPr>
            <w:r w:rsidRPr="00B209C7">
              <w:rPr>
                <w:color w:val="000000"/>
                <w:sz w:val="14"/>
                <w:szCs w:val="14"/>
              </w:rPr>
              <w:t>0%</w:t>
            </w:r>
          </w:p>
        </w:tc>
        <w:tc>
          <w:tcPr>
            <w:tcW w:w="1217" w:type="dxa"/>
            <w:hideMark/>
          </w:tcPr>
          <w:p w14:paraId="006C9EAC" w14:textId="77777777" w:rsidR="00342533" w:rsidRPr="00B209C7" w:rsidRDefault="00342533" w:rsidP="00342533">
            <w:pPr>
              <w:jc w:val="center"/>
              <w:rPr>
                <w:color w:val="000000"/>
                <w:sz w:val="14"/>
                <w:szCs w:val="14"/>
              </w:rPr>
            </w:pPr>
          </w:p>
        </w:tc>
        <w:tc>
          <w:tcPr>
            <w:tcW w:w="1076" w:type="dxa"/>
            <w:hideMark/>
          </w:tcPr>
          <w:p w14:paraId="620FCD87" w14:textId="77777777" w:rsidR="00342533" w:rsidRPr="00B209C7" w:rsidRDefault="00342533" w:rsidP="00342533">
            <w:pPr>
              <w:jc w:val="center"/>
              <w:rPr>
                <w:color w:val="000000"/>
                <w:sz w:val="14"/>
                <w:szCs w:val="14"/>
              </w:rPr>
            </w:pPr>
            <w:r w:rsidRPr="00B209C7">
              <w:rPr>
                <w:color w:val="000000"/>
                <w:sz w:val="14"/>
                <w:szCs w:val="14"/>
              </w:rPr>
              <w:t>14042000</w:t>
            </w:r>
          </w:p>
        </w:tc>
        <w:tc>
          <w:tcPr>
            <w:tcW w:w="596" w:type="dxa"/>
            <w:hideMark/>
          </w:tcPr>
          <w:p w14:paraId="134C91DB" w14:textId="77777777" w:rsidR="00342533" w:rsidRPr="00B209C7" w:rsidRDefault="00342533" w:rsidP="00342533">
            <w:pPr>
              <w:jc w:val="center"/>
              <w:rPr>
                <w:color w:val="000000"/>
                <w:sz w:val="14"/>
                <w:szCs w:val="14"/>
              </w:rPr>
            </w:pPr>
            <w:r w:rsidRPr="00B209C7">
              <w:rPr>
                <w:color w:val="000000"/>
                <w:sz w:val="14"/>
                <w:szCs w:val="14"/>
              </w:rPr>
              <w:t>0%</w:t>
            </w:r>
          </w:p>
        </w:tc>
        <w:tc>
          <w:tcPr>
            <w:tcW w:w="1149" w:type="dxa"/>
            <w:hideMark/>
          </w:tcPr>
          <w:p w14:paraId="7B844D61" w14:textId="77777777" w:rsidR="00342533" w:rsidRPr="00B209C7" w:rsidRDefault="00342533" w:rsidP="00342533">
            <w:pPr>
              <w:jc w:val="center"/>
              <w:rPr>
                <w:color w:val="000000"/>
                <w:sz w:val="14"/>
                <w:szCs w:val="14"/>
              </w:rPr>
            </w:pPr>
            <w:r w:rsidRPr="00B209C7">
              <w:rPr>
                <w:color w:val="000000"/>
                <w:sz w:val="14"/>
                <w:szCs w:val="14"/>
              </w:rPr>
              <w:t>0%</w:t>
            </w:r>
          </w:p>
        </w:tc>
      </w:tr>
      <w:tr w:rsidR="00342533" w:rsidRPr="00B209C7" w14:paraId="14F55185" w14:textId="77777777" w:rsidTr="00342533">
        <w:trPr>
          <w:cnfStyle w:val="000000010000" w:firstRow="0" w:lastRow="0" w:firstColumn="0" w:lastColumn="0" w:oddVBand="0" w:evenVBand="0" w:oddHBand="0" w:evenHBand="1" w:firstRowFirstColumn="0" w:firstRowLastColumn="0" w:lastRowFirstColumn="0" w:lastRowLastColumn="0"/>
          <w:trHeight w:val="20"/>
        </w:trPr>
        <w:tc>
          <w:tcPr>
            <w:tcW w:w="1102" w:type="dxa"/>
            <w:hideMark/>
          </w:tcPr>
          <w:p w14:paraId="25AC751C" w14:textId="77777777" w:rsidR="00342533" w:rsidRPr="00B209C7" w:rsidRDefault="00342533" w:rsidP="00342533">
            <w:pPr>
              <w:jc w:val="left"/>
              <w:rPr>
                <w:color w:val="000000"/>
                <w:sz w:val="14"/>
                <w:szCs w:val="14"/>
              </w:rPr>
            </w:pPr>
            <w:r w:rsidRPr="00B209C7">
              <w:rPr>
                <w:color w:val="000000"/>
                <w:sz w:val="14"/>
                <w:szCs w:val="14"/>
              </w:rPr>
              <w:t>1512</w:t>
            </w:r>
          </w:p>
        </w:tc>
        <w:tc>
          <w:tcPr>
            <w:tcW w:w="3360" w:type="dxa"/>
            <w:hideMark/>
          </w:tcPr>
          <w:p w14:paraId="641577A8" w14:textId="77777777" w:rsidR="00342533" w:rsidRPr="00B209C7" w:rsidRDefault="00342533" w:rsidP="00342533">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742" w:type="dxa"/>
            <w:hideMark/>
          </w:tcPr>
          <w:p w14:paraId="269C429F" w14:textId="77777777" w:rsidR="00342533" w:rsidRPr="00B209C7" w:rsidRDefault="00342533" w:rsidP="00342533">
            <w:pPr>
              <w:jc w:val="center"/>
              <w:rPr>
                <w:color w:val="000000"/>
                <w:sz w:val="14"/>
                <w:szCs w:val="14"/>
              </w:rPr>
            </w:pPr>
          </w:p>
        </w:tc>
        <w:tc>
          <w:tcPr>
            <w:tcW w:w="1217" w:type="dxa"/>
            <w:hideMark/>
          </w:tcPr>
          <w:p w14:paraId="53B49864" w14:textId="77777777" w:rsidR="00342533" w:rsidRPr="00B209C7" w:rsidRDefault="00342533" w:rsidP="00342533">
            <w:pPr>
              <w:jc w:val="center"/>
              <w:rPr>
                <w:color w:val="000000"/>
                <w:sz w:val="14"/>
                <w:szCs w:val="14"/>
              </w:rPr>
            </w:pPr>
          </w:p>
        </w:tc>
        <w:tc>
          <w:tcPr>
            <w:tcW w:w="1076" w:type="dxa"/>
            <w:hideMark/>
          </w:tcPr>
          <w:p w14:paraId="52470ADF" w14:textId="77777777" w:rsidR="00342533" w:rsidRPr="00B209C7" w:rsidRDefault="00342533" w:rsidP="00342533">
            <w:pPr>
              <w:jc w:val="center"/>
              <w:rPr>
                <w:color w:val="000000"/>
                <w:sz w:val="14"/>
                <w:szCs w:val="14"/>
              </w:rPr>
            </w:pPr>
          </w:p>
        </w:tc>
        <w:tc>
          <w:tcPr>
            <w:tcW w:w="596" w:type="dxa"/>
            <w:hideMark/>
          </w:tcPr>
          <w:p w14:paraId="0A78DEFD" w14:textId="77777777" w:rsidR="00342533" w:rsidRPr="00B209C7" w:rsidRDefault="00342533" w:rsidP="00342533">
            <w:pPr>
              <w:jc w:val="center"/>
              <w:rPr>
                <w:color w:val="000000"/>
                <w:sz w:val="14"/>
                <w:szCs w:val="14"/>
              </w:rPr>
            </w:pPr>
          </w:p>
        </w:tc>
        <w:tc>
          <w:tcPr>
            <w:tcW w:w="1149" w:type="dxa"/>
            <w:hideMark/>
          </w:tcPr>
          <w:p w14:paraId="5A0F3872" w14:textId="77777777" w:rsidR="00342533" w:rsidRPr="00B209C7" w:rsidRDefault="00342533" w:rsidP="00342533">
            <w:pPr>
              <w:jc w:val="center"/>
              <w:rPr>
                <w:color w:val="000000"/>
                <w:sz w:val="14"/>
                <w:szCs w:val="14"/>
              </w:rPr>
            </w:pPr>
          </w:p>
        </w:tc>
      </w:tr>
      <w:tr w:rsidR="00342533" w:rsidRPr="00B209C7" w14:paraId="3EBB669B" w14:textId="77777777" w:rsidTr="00342533">
        <w:trPr>
          <w:trHeight w:val="20"/>
        </w:trPr>
        <w:tc>
          <w:tcPr>
            <w:tcW w:w="1102" w:type="dxa"/>
            <w:hideMark/>
          </w:tcPr>
          <w:p w14:paraId="22452892" w14:textId="77777777" w:rsidR="00342533" w:rsidRPr="00B209C7" w:rsidRDefault="00342533" w:rsidP="00342533">
            <w:pPr>
              <w:jc w:val="left"/>
              <w:rPr>
                <w:color w:val="000000"/>
                <w:sz w:val="14"/>
                <w:szCs w:val="14"/>
              </w:rPr>
            </w:pPr>
            <w:r w:rsidRPr="00B209C7">
              <w:rPr>
                <w:color w:val="000000"/>
                <w:sz w:val="14"/>
                <w:szCs w:val="14"/>
              </w:rPr>
              <w:t>15122100</w:t>
            </w:r>
          </w:p>
        </w:tc>
        <w:tc>
          <w:tcPr>
            <w:tcW w:w="3360" w:type="dxa"/>
            <w:hideMark/>
          </w:tcPr>
          <w:p w14:paraId="523226EE" w14:textId="77777777" w:rsidR="00342533" w:rsidRPr="00B209C7" w:rsidRDefault="00342533" w:rsidP="00342533">
            <w:pPr>
              <w:jc w:val="left"/>
              <w:rPr>
                <w:color w:val="000000"/>
                <w:sz w:val="14"/>
                <w:szCs w:val="14"/>
              </w:rPr>
            </w:pPr>
            <w:r w:rsidRPr="00B209C7">
              <w:rPr>
                <w:color w:val="000000"/>
                <w:sz w:val="14"/>
                <w:szCs w:val="14"/>
              </w:rPr>
              <w:t>-- Crude oil, whether or not gossypol has been removed</w:t>
            </w:r>
          </w:p>
        </w:tc>
        <w:tc>
          <w:tcPr>
            <w:tcW w:w="742" w:type="dxa"/>
            <w:hideMark/>
          </w:tcPr>
          <w:p w14:paraId="690C53A6" w14:textId="77777777" w:rsidR="00342533" w:rsidRPr="00B209C7" w:rsidRDefault="00342533" w:rsidP="00342533">
            <w:pPr>
              <w:jc w:val="center"/>
              <w:rPr>
                <w:color w:val="000000"/>
                <w:sz w:val="14"/>
                <w:szCs w:val="14"/>
              </w:rPr>
            </w:pPr>
            <w:r w:rsidRPr="00B209C7">
              <w:rPr>
                <w:color w:val="000000"/>
                <w:sz w:val="14"/>
                <w:szCs w:val="14"/>
              </w:rPr>
              <w:t>0%</w:t>
            </w:r>
          </w:p>
        </w:tc>
        <w:tc>
          <w:tcPr>
            <w:tcW w:w="1217" w:type="dxa"/>
            <w:hideMark/>
          </w:tcPr>
          <w:p w14:paraId="18F1E352" w14:textId="77777777" w:rsidR="00342533" w:rsidRPr="00B209C7" w:rsidRDefault="00342533" w:rsidP="00342533">
            <w:pPr>
              <w:jc w:val="center"/>
              <w:rPr>
                <w:color w:val="000000"/>
                <w:sz w:val="14"/>
                <w:szCs w:val="14"/>
              </w:rPr>
            </w:pPr>
          </w:p>
        </w:tc>
        <w:tc>
          <w:tcPr>
            <w:tcW w:w="1076" w:type="dxa"/>
            <w:hideMark/>
          </w:tcPr>
          <w:p w14:paraId="12AA765E" w14:textId="77777777" w:rsidR="00342533" w:rsidRPr="00B209C7" w:rsidRDefault="00342533" w:rsidP="00342533">
            <w:pPr>
              <w:jc w:val="center"/>
              <w:rPr>
                <w:color w:val="000000"/>
                <w:sz w:val="14"/>
                <w:szCs w:val="14"/>
              </w:rPr>
            </w:pPr>
            <w:r w:rsidRPr="00B209C7">
              <w:rPr>
                <w:color w:val="000000"/>
                <w:sz w:val="14"/>
                <w:szCs w:val="14"/>
              </w:rPr>
              <w:t>15122100</w:t>
            </w:r>
          </w:p>
        </w:tc>
        <w:tc>
          <w:tcPr>
            <w:tcW w:w="596" w:type="dxa"/>
            <w:hideMark/>
          </w:tcPr>
          <w:p w14:paraId="308BA2C1" w14:textId="77777777" w:rsidR="00342533" w:rsidRPr="00B209C7" w:rsidRDefault="00342533" w:rsidP="00342533">
            <w:pPr>
              <w:jc w:val="center"/>
              <w:rPr>
                <w:color w:val="000000"/>
                <w:sz w:val="14"/>
                <w:szCs w:val="14"/>
              </w:rPr>
            </w:pPr>
            <w:r w:rsidRPr="00B209C7">
              <w:rPr>
                <w:color w:val="000000"/>
                <w:sz w:val="14"/>
                <w:szCs w:val="14"/>
              </w:rPr>
              <w:t>0%</w:t>
            </w:r>
          </w:p>
        </w:tc>
        <w:tc>
          <w:tcPr>
            <w:tcW w:w="1149" w:type="dxa"/>
            <w:hideMark/>
          </w:tcPr>
          <w:p w14:paraId="77EF9F33" w14:textId="77777777" w:rsidR="00342533" w:rsidRPr="00B209C7" w:rsidRDefault="00342533" w:rsidP="00342533">
            <w:pPr>
              <w:jc w:val="center"/>
              <w:rPr>
                <w:color w:val="000000"/>
                <w:sz w:val="14"/>
                <w:szCs w:val="14"/>
              </w:rPr>
            </w:pPr>
            <w:r w:rsidRPr="00B209C7">
              <w:rPr>
                <w:color w:val="000000"/>
                <w:sz w:val="14"/>
                <w:szCs w:val="14"/>
              </w:rPr>
              <w:t>0%</w:t>
            </w:r>
          </w:p>
        </w:tc>
      </w:tr>
      <w:tr w:rsidR="00342533" w:rsidRPr="00B209C7" w14:paraId="48FE5210" w14:textId="77777777" w:rsidTr="00342533">
        <w:trPr>
          <w:cnfStyle w:val="000000010000" w:firstRow="0" w:lastRow="0" w:firstColumn="0" w:lastColumn="0" w:oddVBand="0" w:evenVBand="0" w:oddHBand="0" w:evenHBand="1" w:firstRowFirstColumn="0" w:firstRowLastColumn="0" w:lastRowFirstColumn="0" w:lastRowLastColumn="0"/>
          <w:trHeight w:val="20"/>
        </w:trPr>
        <w:tc>
          <w:tcPr>
            <w:tcW w:w="1102" w:type="dxa"/>
            <w:hideMark/>
          </w:tcPr>
          <w:p w14:paraId="365C248C" w14:textId="77777777" w:rsidR="00342533" w:rsidRPr="00B209C7" w:rsidRDefault="00342533" w:rsidP="00342533">
            <w:pPr>
              <w:jc w:val="left"/>
              <w:rPr>
                <w:color w:val="000000"/>
                <w:sz w:val="14"/>
                <w:szCs w:val="14"/>
              </w:rPr>
            </w:pPr>
            <w:r w:rsidRPr="00B209C7">
              <w:rPr>
                <w:color w:val="000000"/>
                <w:sz w:val="14"/>
                <w:szCs w:val="14"/>
              </w:rPr>
              <w:t>15122900</w:t>
            </w:r>
          </w:p>
        </w:tc>
        <w:tc>
          <w:tcPr>
            <w:tcW w:w="3360" w:type="dxa"/>
            <w:noWrap/>
            <w:hideMark/>
          </w:tcPr>
          <w:p w14:paraId="07F2D958" w14:textId="77777777" w:rsidR="00342533" w:rsidRPr="00B209C7" w:rsidRDefault="00342533" w:rsidP="00342533">
            <w:pPr>
              <w:jc w:val="left"/>
              <w:rPr>
                <w:color w:val="000000"/>
                <w:sz w:val="14"/>
                <w:szCs w:val="14"/>
              </w:rPr>
            </w:pPr>
            <w:r w:rsidRPr="00B209C7">
              <w:rPr>
                <w:color w:val="000000"/>
                <w:sz w:val="14"/>
                <w:szCs w:val="14"/>
              </w:rPr>
              <w:t>-- Refined cotton-seed oil and its fractions</w:t>
            </w:r>
          </w:p>
        </w:tc>
        <w:tc>
          <w:tcPr>
            <w:tcW w:w="742" w:type="dxa"/>
            <w:hideMark/>
          </w:tcPr>
          <w:p w14:paraId="0A88A737" w14:textId="77777777" w:rsidR="00342533" w:rsidRPr="00B209C7" w:rsidRDefault="00342533" w:rsidP="00342533">
            <w:pPr>
              <w:jc w:val="center"/>
              <w:rPr>
                <w:color w:val="000000"/>
                <w:sz w:val="14"/>
                <w:szCs w:val="14"/>
              </w:rPr>
            </w:pPr>
            <w:r w:rsidRPr="00B209C7">
              <w:rPr>
                <w:color w:val="000000"/>
                <w:sz w:val="14"/>
                <w:szCs w:val="14"/>
              </w:rPr>
              <w:t>0%</w:t>
            </w:r>
          </w:p>
        </w:tc>
        <w:tc>
          <w:tcPr>
            <w:tcW w:w="1217" w:type="dxa"/>
            <w:hideMark/>
          </w:tcPr>
          <w:p w14:paraId="37839CD5" w14:textId="77777777" w:rsidR="00342533" w:rsidRPr="00B209C7" w:rsidRDefault="00342533" w:rsidP="00342533">
            <w:pPr>
              <w:jc w:val="center"/>
              <w:rPr>
                <w:color w:val="000000"/>
                <w:sz w:val="14"/>
                <w:szCs w:val="14"/>
              </w:rPr>
            </w:pPr>
          </w:p>
        </w:tc>
        <w:tc>
          <w:tcPr>
            <w:tcW w:w="1076" w:type="dxa"/>
            <w:hideMark/>
          </w:tcPr>
          <w:p w14:paraId="4F246587" w14:textId="77777777" w:rsidR="00342533" w:rsidRPr="00B209C7" w:rsidRDefault="00342533" w:rsidP="00342533">
            <w:pPr>
              <w:jc w:val="center"/>
              <w:rPr>
                <w:color w:val="000000"/>
                <w:sz w:val="14"/>
                <w:szCs w:val="14"/>
              </w:rPr>
            </w:pPr>
            <w:r w:rsidRPr="00B209C7">
              <w:rPr>
                <w:color w:val="000000"/>
                <w:sz w:val="14"/>
                <w:szCs w:val="14"/>
              </w:rPr>
              <w:t>15122900</w:t>
            </w:r>
          </w:p>
        </w:tc>
        <w:tc>
          <w:tcPr>
            <w:tcW w:w="596" w:type="dxa"/>
            <w:hideMark/>
          </w:tcPr>
          <w:p w14:paraId="4257D731" w14:textId="77777777" w:rsidR="00342533" w:rsidRPr="00B209C7" w:rsidRDefault="00342533" w:rsidP="00342533">
            <w:pPr>
              <w:jc w:val="center"/>
              <w:rPr>
                <w:color w:val="000000"/>
                <w:sz w:val="14"/>
                <w:szCs w:val="14"/>
              </w:rPr>
            </w:pPr>
            <w:r w:rsidRPr="00B209C7">
              <w:rPr>
                <w:color w:val="000000"/>
                <w:sz w:val="14"/>
                <w:szCs w:val="14"/>
              </w:rPr>
              <w:t>0%</w:t>
            </w:r>
          </w:p>
        </w:tc>
        <w:tc>
          <w:tcPr>
            <w:tcW w:w="1149" w:type="dxa"/>
            <w:hideMark/>
          </w:tcPr>
          <w:p w14:paraId="3EE742E6" w14:textId="77777777" w:rsidR="00342533" w:rsidRPr="00B209C7" w:rsidRDefault="00342533" w:rsidP="00342533">
            <w:pPr>
              <w:jc w:val="center"/>
              <w:rPr>
                <w:color w:val="000000"/>
                <w:sz w:val="14"/>
                <w:szCs w:val="14"/>
              </w:rPr>
            </w:pPr>
            <w:r w:rsidRPr="00B209C7">
              <w:rPr>
                <w:color w:val="000000"/>
                <w:sz w:val="14"/>
                <w:szCs w:val="14"/>
              </w:rPr>
              <w:t>0%</w:t>
            </w:r>
          </w:p>
        </w:tc>
      </w:tr>
      <w:tr w:rsidR="00342533" w:rsidRPr="00B209C7" w14:paraId="4731DC6A" w14:textId="77777777" w:rsidTr="00342533">
        <w:trPr>
          <w:trHeight w:val="20"/>
        </w:trPr>
        <w:tc>
          <w:tcPr>
            <w:tcW w:w="1102" w:type="dxa"/>
            <w:hideMark/>
          </w:tcPr>
          <w:p w14:paraId="5F9F07DA" w14:textId="77777777" w:rsidR="00342533" w:rsidRPr="00B209C7" w:rsidRDefault="00342533" w:rsidP="00342533">
            <w:pPr>
              <w:jc w:val="left"/>
              <w:rPr>
                <w:color w:val="000000"/>
                <w:sz w:val="14"/>
                <w:szCs w:val="14"/>
              </w:rPr>
            </w:pPr>
            <w:r w:rsidRPr="00B209C7">
              <w:rPr>
                <w:color w:val="000000"/>
                <w:sz w:val="14"/>
                <w:szCs w:val="14"/>
              </w:rPr>
              <w:t>1521</w:t>
            </w:r>
          </w:p>
        </w:tc>
        <w:tc>
          <w:tcPr>
            <w:tcW w:w="3360" w:type="dxa"/>
            <w:noWrap/>
            <w:hideMark/>
          </w:tcPr>
          <w:p w14:paraId="72FD2071" w14:textId="77777777" w:rsidR="00342533" w:rsidRPr="00B209C7" w:rsidRDefault="00342533" w:rsidP="00342533">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742" w:type="dxa"/>
            <w:hideMark/>
          </w:tcPr>
          <w:p w14:paraId="73D27E9E" w14:textId="77777777" w:rsidR="00342533" w:rsidRPr="00B209C7" w:rsidRDefault="00342533" w:rsidP="00342533">
            <w:pPr>
              <w:jc w:val="center"/>
              <w:rPr>
                <w:color w:val="000000"/>
                <w:sz w:val="14"/>
                <w:szCs w:val="14"/>
              </w:rPr>
            </w:pPr>
          </w:p>
        </w:tc>
        <w:tc>
          <w:tcPr>
            <w:tcW w:w="1217" w:type="dxa"/>
            <w:hideMark/>
          </w:tcPr>
          <w:p w14:paraId="6D505F11" w14:textId="77777777" w:rsidR="00342533" w:rsidRPr="00B209C7" w:rsidRDefault="00342533" w:rsidP="00342533">
            <w:pPr>
              <w:jc w:val="center"/>
              <w:rPr>
                <w:color w:val="000000"/>
                <w:sz w:val="14"/>
                <w:szCs w:val="14"/>
              </w:rPr>
            </w:pPr>
          </w:p>
        </w:tc>
        <w:tc>
          <w:tcPr>
            <w:tcW w:w="1076" w:type="dxa"/>
            <w:hideMark/>
          </w:tcPr>
          <w:p w14:paraId="3F5C1021" w14:textId="77777777" w:rsidR="00342533" w:rsidRPr="00B209C7" w:rsidRDefault="00342533" w:rsidP="00342533">
            <w:pPr>
              <w:jc w:val="center"/>
              <w:rPr>
                <w:color w:val="000000"/>
                <w:sz w:val="14"/>
                <w:szCs w:val="14"/>
              </w:rPr>
            </w:pPr>
          </w:p>
        </w:tc>
        <w:tc>
          <w:tcPr>
            <w:tcW w:w="596" w:type="dxa"/>
            <w:hideMark/>
          </w:tcPr>
          <w:p w14:paraId="49E38CB1" w14:textId="77777777" w:rsidR="00342533" w:rsidRPr="00B209C7" w:rsidRDefault="00342533" w:rsidP="00342533">
            <w:pPr>
              <w:jc w:val="center"/>
              <w:rPr>
                <w:color w:val="000000"/>
                <w:sz w:val="14"/>
                <w:szCs w:val="14"/>
              </w:rPr>
            </w:pPr>
          </w:p>
        </w:tc>
        <w:tc>
          <w:tcPr>
            <w:tcW w:w="1149" w:type="dxa"/>
            <w:hideMark/>
          </w:tcPr>
          <w:p w14:paraId="39993FD0" w14:textId="77777777" w:rsidR="00342533" w:rsidRPr="00B209C7" w:rsidRDefault="00342533" w:rsidP="00342533">
            <w:pPr>
              <w:jc w:val="center"/>
              <w:rPr>
                <w:color w:val="000000"/>
                <w:sz w:val="14"/>
                <w:szCs w:val="14"/>
              </w:rPr>
            </w:pPr>
          </w:p>
        </w:tc>
      </w:tr>
      <w:tr w:rsidR="00342533" w:rsidRPr="00B209C7" w14:paraId="5B44358C" w14:textId="77777777" w:rsidTr="00342533">
        <w:trPr>
          <w:cnfStyle w:val="000000010000" w:firstRow="0" w:lastRow="0" w:firstColumn="0" w:lastColumn="0" w:oddVBand="0" w:evenVBand="0" w:oddHBand="0" w:evenHBand="1" w:firstRowFirstColumn="0" w:firstRowLastColumn="0" w:lastRowFirstColumn="0" w:lastRowLastColumn="0"/>
          <w:trHeight w:val="20"/>
        </w:trPr>
        <w:tc>
          <w:tcPr>
            <w:tcW w:w="1102" w:type="dxa"/>
            <w:hideMark/>
          </w:tcPr>
          <w:p w14:paraId="5EE19DC8" w14:textId="77777777" w:rsidR="00342533" w:rsidRPr="00B209C7" w:rsidRDefault="00342533" w:rsidP="00342533">
            <w:pPr>
              <w:jc w:val="left"/>
              <w:rPr>
                <w:color w:val="000000"/>
                <w:sz w:val="14"/>
                <w:szCs w:val="14"/>
              </w:rPr>
            </w:pPr>
            <w:r w:rsidRPr="00B209C7">
              <w:rPr>
                <w:color w:val="000000"/>
                <w:sz w:val="14"/>
                <w:szCs w:val="14"/>
              </w:rPr>
              <w:t>15211000</w:t>
            </w:r>
          </w:p>
        </w:tc>
        <w:tc>
          <w:tcPr>
            <w:tcW w:w="3360" w:type="dxa"/>
            <w:hideMark/>
          </w:tcPr>
          <w:p w14:paraId="106EE23E" w14:textId="77777777" w:rsidR="00342533" w:rsidRPr="00B209C7" w:rsidRDefault="00342533" w:rsidP="00342533">
            <w:pPr>
              <w:jc w:val="left"/>
              <w:rPr>
                <w:color w:val="000000"/>
                <w:sz w:val="14"/>
                <w:szCs w:val="14"/>
              </w:rPr>
            </w:pPr>
            <w:r w:rsidRPr="00B209C7">
              <w:rPr>
                <w:color w:val="000000"/>
                <w:sz w:val="14"/>
                <w:szCs w:val="14"/>
              </w:rPr>
              <w:t>- Vegetable waxes, whether or not refined or coloured</w:t>
            </w:r>
          </w:p>
        </w:tc>
        <w:tc>
          <w:tcPr>
            <w:tcW w:w="742" w:type="dxa"/>
            <w:hideMark/>
          </w:tcPr>
          <w:p w14:paraId="08EA1D2C" w14:textId="77777777" w:rsidR="00342533" w:rsidRPr="00B209C7" w:rsidRDefault="00342533" w:rsidP="00342533">
            <w:pPr>
              <w:jc w:val="center"/>
              <w:rPr>
                <w:color w:val="000000"/>
                <w:sz w:val="14"/>
                <w:szCs w:val="14"/>
              </w:rPr>
            </w:pPr>
            <w:r w:rsidRPr="00B209C7">
              <w:rPr>
                <w:color w:val="000000"/>
                <w:sz w:val="14"/>
                <w:szCs w:val="14"/>
              </w:rPr>
              <w:t>2.5%</w:t>
            </w:r>
          </w:p>
        </w:tc>
        <w:tc>
          <w:tcPr>
            <w:tcW w:w="1217" w:type="dxa"/>
            <w:hideMark/>
          </w:tcPr>
          <w:p w14:paraId="186DE0C0" w14:textId="77777777" w:rsidR="00342533" w:rsidRPr="00B209C7" w:rsidRDefault="00342533" w:rsidP="00342533">
            <w:pPr>
              <w:jc w:val="center"/>
              <w:rPr>
                <w:color w:val="000000"/>
                <w:sz w:val="14"/>
                <w:szCs w:val="14"/>
              </w:rPr>
            </w:pPr>
          </w:p>
        </w:tc>
        <w:tc>
          <w:tcPr>
            <w:tcW w:w="1076" w:type="dxa"/>
            <w:hideMark/>
          </w:tcPr>
          <w:p w14:paraId="4A53EF54" w14:textId="77777777" w:rsidR="00342533" w:rsidRPr="00B209C7" w:rsidRDefault="00342533" w:rsidP="00342533">
            <w:pPr>
              <w:jc w:val="center"/>
              <w:rPr>
                <w:color w:val="000000"/>
                <w:sz w:val="14"/>
                <w:szCs w:val="14"/>
              </w:rPr>
            </w:pPr>
            <w:r w:rsidRPr="00B209C7">
              <w:rPr>
                <w:color w:val="000000"/>
                <w:sz w:val="14"/>
                <w:szCs w:val="14"/>
              </w:rPr>
              <w:t>15211000</w:t>
            </w:r>
          </w:p>
        </w:tc>
        <w:tc>
          <w:tcPr>
            <w:tcW w:w="596" w:type="dxa"/>
            <w:hideMark/>
          </w:tcPr>
          <w:p w14:paraId="11115198" w14:textId="77777777" w:rsidR="00342533" w:rsidRPr="00B209C7" w:rsidRDefault="00342533" w:rsidP="00342533">
            <w:pPr>
              <w:jc w:val="center"/>
              <w:rPr>
                <w:color w:val="000000"/>
                <w:sz w:val="14"/>
                <w:szCs w:val="14"/>
              </w:rPr>
            </w:pPr>
            <w:r w:rsidRPr="00B209C7">
              <w:rPr>
                <w:color w:val="000000"/>
                <w:sz w:val="14"/>
                <w:szCs w:val="14"/>
              </w:rPr>
              <w:t>2.5%</w:t>
            </w:r>
          </w:p>
        </w:tc>
        <w:tc>
          <w:tcPr>
            <w:tcW w:w="1149" w:type="dxa"/>
            <w:hideMark/>
          </w:tcPr>
          <w:p w14:paraId="6073F328" w14:textId="77777777" w:rsidR="00342533" w:rsidRPr="00B209C7" w:rsidRDefault="00342533" w:rsidP="00342533">
            <w:pPr>
              <w:jc w:val="center"/>
              <w:rPr>
                <w:color w:val="000000"/>
                <w:sz w:val="14"/>
                <w:szCs w:val="14"/>
              </w:rPr>
            </w:pPr>
            <w:r w:rsidRPr="00B209C7">
              <w:rPr>
                <w:color w:val="000000"/>
                <w:sz w:val="14"/>
                <w:szCs w:val="14"/>
              </w:rPr>
              <w:t>2.5%</w:t>
            </w:r>
          </w:p>
        </w:tc>
      </w:tr>
      <w:tr w:rsidR="00342533" w:rsidRPr="00B209C7" w14:paraId="6617AB87" w14:textId="77777777" w:rsidTr="00342533">
        <w:trPr>
          <w:trHeight w:val="20"/>
        </w:trPr>
        <w:tc>
          <w:tcPr>
            <w:tcW w:w="1102" w:type="dxa"/>
            <w:hideMark/>
          </w:tcPr>
          <w:p w14:paraId="62C72AE7" w14:textId="77777777" w:rsidR="00342533" w:rsidRPr="00B209C7" w:rsidRDefault="00342533" w:rsidP="00342533">
            <w:pPr>
              <w:jc w:val="left"/>
              <w:rPr>
                <w:color w:val="000000"/>
                <w:sz w:val="14"/>
                <w:szCs w:val="14"/>
              </w:rPr>
            </w:pPr>
            <w:r w:rsidRPr="00B209C7">
              <w:rPr>
                <w:color w:val="000000"/>
                <w:sz w:val="14"/>
                <w:szCs w:val="14"/>
              </w:rPr>
              <w:t>2306</w:t>
            </w:r>
          </w:p>
        </w:tc>
        <w:tc>
          <w:tcPr>
            <w:tcW w:w="3360" w:type="dxa"/>
            <w:hideMark/>
          </w:tcPr>
          <w:p w14:paraId="0DC5C11A" w14:textId="77777777" w:rsidR="00342533" w:rsidRPr="00B209C7" w:rsidRDefault="00342533" w:rsidP="00342533">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742" w:type="dxa"/>
            <w:hideMark/>
          </w:tcPr>
          <w:p w14:paraId="768DCC79" w14:textId="77777777" w:rsidR="00342533" w:rsidRPr="00B209C7" w:rsidRDefault="00342533" w:rsidP="00342533">
            <w:pPr>
              <w:jc w:val="center"/>
              <w:rPr>
                <w:color w:val="000000"/>
                <w:sz w:val="14"/>
                <w:szCs w:val="14"/>
              </w:rPr>
            </w:pPr>
          </w:p>
        </w:tc>
        <w:tc>
          <w:tcPr>
            <w:tcW w:w="1217" w:type="dxa"/>
            <w:hideMark/>
          </w:tcPr>
          <w:p w14:paraId="38EA297B" w14:textId="77777777" w:rsidR="00342533" w:rsidRPr="00B209C7" w:rsidRDefault="00342533" w:rsidP="00342533">
            <w:pPr>
              <w:jc w:val="center"/>
              <w:rPr>
                <w:color w:val="000000"/>
                <w:sz w:val="14"/>
                <w:szCs w:val="14"/>
              </w:rPr>
            </w:pPr>
          </w:p>
        </w:tc>
        <w:tc>
          <w:tcPr>
            <w:tcW w:w="1076" w:type="dxa"/>
            <w:hideMark/>
          </w:tcPr>
          <w:p w14:paraId="0A462057" w14:textId="77777777" w:rsidR="00342533" w:rsidRPr="00B209C7" w:rsidRDefault="00342533" w:rsidP="00342533">
            <w:pPr>
              <w:jc w:val="center"/>
              <w:rPr>
                <w:color w:val="000000"/>
                <w:sz w:val="14"/>
                <w:szCs w:val="14"/>
              </w:rPr>
            </w:pPr>
          </w:p>
        </w:tc>
        <w:tc>
          <w:tcPr>
            <w:tcW w:w="596" w:type="dxa"/>
            <w:hideMark/>
          </w:tcPr>
          <w:p w14:paraId="3F53561D" w14:textId="77777777" w:rsidR="00342533" w:rsidRPr="00B209C7" w:rsidRDefault="00342533" w:rsidP="00342533">
            <w:pPr>
              <w:jc w:val="center"/>
              <w:rPr>
                <w:color w:val="000000"/>
                <w:sz w:val="14"/>
                <w:szCs w:val="14"/>
              </w:rPr>
            </w:pPr>
          </w:p>
        </w:tc>
        <w:tc>
          <w:tcPr>
            <w:tcW w:w="1149" w:type="dxa"/>
            <w:hideMark/>
          </w:tcPr>
          <w:p w14:paraId="7B1B6C53" w14:textId="77777777" w:rsidR="00342533" w:rsidRPr="00B209C7" w:rsidRDefault="00342533" w:rsidP="00342533">
            <w:pPr>
              <w:jc w:val="center"/>
              <w:rPr>
                <w:color w:val="000000"/>
                <w:sz w:val="14"/>
                <w:szCs w:val="14"/>
              </w:rPr>
            </w:pPr>
          </w:p>
        </w:tc>
      </w:tr>
      <w:tr w:rsidR="00342533" w:rsidRPr="00B209C7" w14:paraId="3F710E50" w14:textId="77777777" w:rsidTr="00342533">
        <w:trPr>
          <w:cnfStyle w:val="000000010000" w:firstRow="0" w:lastRow="0" w:firstColumn="0" w:lastColumn="0" w:oddVBand="0" w:evenVBand="0" w:oddHBand="0" w:evenHBand="1" w:firstRowFirstColumn="0" w:firstRowLastColumn="0" w:lastRowFirstColumn="0" w:lastRowLastColumn="0"/>
          <w:trHeight w:val="20"/>
        </w:trPr>
        <w:tc>
          <w:tcPr>
            <w:tcW w:w="1102" w:type="dxa"/>
            <w:hideMark/>
          </w:tcPr>
          <w:p w14:paraId="351C5227" w14:textId="77777777" w:rsidR="00342533" w:rsidRPr="00B209C7" w:rsidRDefault="00342533" w:rsidP="00342533">
            <w:pPr>
              <w:jc w:val="left"/>
              <w:rPr>
                <w:color w:val="000000"/>
                <w:sz w:val="14"/>
                <w:szCs w:val="14"/>
              </w:rPr>
            </w:pPr>
            <w:r w:rsidRPr="00B209C7">
              <w:rPr>
                <w:color w:val="000000"/>
                <w:sz w:val="14"/>
                <w:szCs w:val="14"/>
              </w:rPr>
              <w:t>23061000</w:t>
            </w:r>
          </w:p>
        </w:tc>
        <w:tc>
          <w:tcPr>
            <w:tcW w:w="3360" w:type="dxa"/>
            <w:hideMark/>
          </w:tcPr>
          <w:p w14:paraId="1A888287" w14:textId="77777777" w:rsidR="00342533" w:rsidRPr="00B209C7" w:rsidRDefault="00342533" w:rsidP="00342533">
            <w:pPr>
              <w:jc w:val="left"/>
              <w:rPr>
                <w:color w:val="000000"/>
                <w:sz w:val="14"/>
                <w:szCs w:val="14"/>
              </w:rPr>
            </w:pPr>
            <w:r w:rsidRPr="00B209C7">
              <w:rPr>
                <w:color w:val="000000"/>
                <w:sz w:val="14"/>
                <w:szCs w:val="14"/>
              </w:rPr>
              <w:t xml:space="preserve">- Oil-cake and solid residues of cotton seeds </w:t>
            </w:r>
          </w:p>
        </w:tc>
        <w:tc>
          <w:tcPr>
            <w:tcW w:w="742" w:type="dxa"/>
            <w:hideMark/>
          </w:tcPr>
          <w:p w14:paraId="02043F27" w14:textId="77777777" w:rsidR="00342533" w:rsidRPr="00B209C7" w:rsidRDefault="00342533" w:rsidP="00342533">
            <w:pPr>
              <w:jc w:val="center"/>
              <w:rPr>
                <w:color w:val="000000"/>
                <w:sz w:val="14"/>
                <w:szCs w:val="14"/>
              </w:rPr>
            </w:pPr>
            <w:r w:rsidRPr="00B209C7">
              <w:rPr>
                <w:color w:val="000000"/>
                <w:sz w:val="14"/>
                <w:szCs w:val="14"/>
              </w:rPr>
              <w:t>0%</w:t>
            </w:r>
          </w:p>
        </w:tc>
        <w:tc>
          <w:tcPr>
            <w:tcW w:w="1217" w:type="dxa"/>
            <w:hideMark/>
          </w:tcPr>
          <w:p w14:paraId="77F760EE" w14:textId="77777777" w:rsidR="00342533" w:rsidRPr="00B209C7" w:rsidRDefault="00342533" w:rsidP="00342533">
            <w:pPr>
              <w:jc w:val="center"/>
              <w:rPr>
                <w:color w:val="000000"/>
                <w:sz w:val="14"/>
                <w:szCs w:val="14"/>
              </w:rPr>
            </w:pPr>
          </w:p>
        </w:tc>
        <w:tc>
          <w:tcPr>
            <w:tcW w:w="1076" w:type="dxa"/>
            <w:hideMark/>
          </w:tcPr>
          <w:p w14:paraId="684E7948" w14:textId="77777777" w:rsidR="00342533" w:rsidRPr="00B209C7" w:rsidRDefault="00342533" w:rsidP="00342533">
            <w:pPr>
              <w:jc w:val="center"/>
              <w:rPr>
                <w:color w:val="000000"/>
                <w:sz w:val="14"/>
                <w:szCs w:val="14"/>
              </w:rPr>
            </w:pPr>
            <w:r w:rsidRPr="00B209C7">
              <w:rPr>
                <w:color w:val="000000"/>
                <w:sz w:val="14"/>
                <w:szCs w:val="14"/>
              </w:rPr>
              <w:t>23061000</w:t>
            </w:r>
          </w:p>
        </w:tc>
        <w:tc>
          <w:tcPr>
            <w:tcW w:w="596" w:type="dxa"/>
            <w:hideMark/>
          </w:tcPr>
          <w:p w14:paraId="258FA270" w14:textId="77777777" w:rsidR="00342533" w:rsidRPr="00B209C7" w:rsidRDefault="00342533" w:rsidP="00342533">
            <w:pPr>
              <w:jc w:val="center"/>
              <w:rPr>
                <w:color w:val="000000"/>
                <w:sz w:val="14"/>
                <w:szCs w:val="14"/>
              </w:rPr>
            </w:pPr>
            <w:r w:rsidRPr="00B209C7">
              <w:rPr>
                <w:color w:val="000000"/>
                <w:sz w:val="14"/>
                <w:szCs w:val="14"/>
              </w:rPr>
              <w:t>0%</w:t>
            </w:r>
          </w:p>
        </w:tc>
        <w:tc>
          <w:tcPr>
            <w:tcW w:w="1149" w:type="dxa"/>
            <w:hideMark/>
          </w:tcPr>
          <w:p w14:paraId="12577004" w14:textId="77777777" w:rsidR="00342533" w:rsidRPr="00B209C7" w:rsidRDefault="00342533" w:rsidP="00342533">
            <w:pPr>
              <w:jc w:val="center"/>
              <w:rPr>
                <w:color w:val="000000"/>
                <w:sz w:val="14"/>
                <w:szCs w:val="14"/>
              </w:rPr>
            </w:pPr>
            <w:r w:rsidRPr="00B209C7">
              <w:rPr>
                <w:color w:val="000000"/>
                <w:sz w:val="14"/>
                <w:szCs w:val="14"/>
              </w:rPr>
              <w:t>0%</w:t>
            </w:r>
          </w:p>
        </w:tc>
      </w:tr>
      <w:tr w:rsidR="00342533" w:rsidRPr="00B209C7" w14:paraId="46DCE9D9" w14:textId="77777777" w:rsidTr="00342533">
        <w:trPr>
          <w:trHeight w:val="20"/>
        </w:trPr>
        <w:tc>
          <w:tcPr>
            <w:tcW w:w="1102" w:type="dxa"/>
            <w:hideMark/>
          </w:tcPr>
          <w:p w14:paraId="6F3EEA20" w14:textId="77777777" w:rsidR="00342533" w:rsidRPr="00B209C7" w:rsidRDefault="00342533" w:rsidP="00342533">
            <w:pPr>
              <w:jc w:val="left"/>
              <w:rPr>
                <w:color w:val="000000"/>
                <w:sz w:val="14"/>
                <w:szCs w:val="14"/>
              </w:rPr>
            </w:pPr>
            <w:r w:rsidRPr="00B209C7">
              <w:rPr>
                <w:color w:val="000000"/>
                <w:sz w:val="14"/>
                <w:szCs w:val="14"/>
              </w:rPr>
              <w:t>2936</w:t>
            </w:r>
          </w:p>
        </w:tc>
        <w:tc>
          <w:tcPr>
            <w:tcW w:w="3360" w:type="dxa"/>
            <w:hideMark/>
          </w:tcPr>
          <w:p w14:paraId="5BA8D060" w14:textId="77777777" w:rsidR="00342533" w:rsidRPr="00B209C7" w:rsidRDefault="00342533" w:rsidP="00342533">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742" w:type="dxa"/>
            <w:hideMark/>
          </w:tcPr>
          <w:p w14:paraId="764ECB5D" w14:textId="77777777" w:rsidR="00342533" w:rsidRPr="00B209C7" w:rsidRDefault="00342533" w:rsidP="00342533">
            <w:pPr>
              <w:jc w:val="center"/>
              <w:rPr>
                <w:color w:val="000000"/>
                <w:sz w:val="14"/>
                <w:szCs w:val="14"/>
              </w:rPr>
            </w:pPr>
          </w:p>
        </w:tc>
        <w:tc>
          <w:tcPr>
            <w:tcW w:w="1217" w:type="dxa"/>
            <w:hideMark/>
          </w:tcPr>
          <w:p w14:paraId="47DC9C7B" w14:textId="77777777" w:rsidR="00342533" w:rsidRPr="00B209C7" w:rsidRDefault="00342533" w:rsidP="00342533">
            <w:pPr>
              <w:jc w:val="center"/>
              <w:rPr>
                <w:color w:val="000000"/>
                <w:sz w:val="14"/>
                <w:szCs w:val="14"/>
              </w:rPr>
            </w:pPr>
          </w:p>
        </w:tc>
        <w:tc>
          <w:tcPr>
            <w:tcW w:w="1076" w:type="dxa"/>
            <w:hideMark/>
          </w:tcPr>
          <w:p w14:paraId="756BF186" w14:textId="77777777" w:rsidR="00342533" w:rsidRPr="00B209C7" w:rsidRDefault="00342533" w:rsidP="00342533">
            <w:pPr>
              <w:jc w:val="center"/>
              <w:rPr>
                <w:color w:val="000000"/>
                <w:sz w:val="14"/>
                <w:szCs w:val="14"/>
              </w:rPr>
            </w:pPr>
          </w:p>
        </w:tc>
        <w:tc>
          <w:tcPr>
            <w:tcW w:w="596" w:type="dxa"/>
            <w:hideMark/>
          </w:tcPr>
          <w:p w14:paraId="491D8F86" w14:textId="77777777" w:rsidR="00342533" w:rsidRPr="00B209C7" w:rsidRDefault="00342533" w:rsidP="00342533">
            <w:pPr>
              <w:jc w:val="center"/>
              <w:rPr>
                <w:color w:val="000000"/>
                <w:sz w:val="14"/>
                <w:szCs w:val="14"/>
              </w:rPr>
            </w:pPr>
          </w:p>
        </w:tc>
        <w:tc>
          <w:tcPr>
            <w:tcW w:w="1149" w:type="dxa"/>
            <w:hideMark/>
          </w:tcPr>
          <w:p w14:paraId="0E17EC9D" w14:textId="77777777" w:rsidR="00342533" w:rsidRPr="00B209C7" w:rsidRDefault="00342533" w:rsidP="00342533">
            <w:pPr>
              <w:jc w:val="center"/>
              <w:rPr>
                <w:color w:val="000000"/>
                <w:sz w:val="14"/>
                <w:szCs w:val="14"/>
              </w:rPr>
            </w:pPr>
          </w:p>
        </w:tc>
      </w:tr>
      <w:tr w:rsidR="00342533" w:rsidRPr="00B209C7" w14:paraId="70D04161" w14:textId="77777777" w:rsidTr="00342533">
        <w:trPr>
          <w:cnfStyle w:val="000000010000" w:firstRow="0" w:lastRow="0" w:firstColumn="0" w:lastColumn="0" w:oddVBand="0" w:evenVBand="0" w:oddHBand="0" w:evenHBand="1" w:firstRowFirstColumn="0" w:firstRowLastColumn="0" w:lastRowFirstColumn="0" w:lastRowLastColumn="0"/>
          <w:trHeight w:val="20"/>
        </w:trPr>
        <w:tc>
          <w:tcPr>
            <w:tcW w:w="1102" w:type="dxa"/>
            <w:hideMark/>
          </w:tcPr>
          <w:p w14:paraId="2404071F" w14:textId="77777777" w:rsidR="00342533" w:rsidRPr="00B209C7" w:rsidRDefault="00342533" w:rsidP="00342533">
            <w:pPr>
              <w:jc w:val="left"/>
              <w:rPr>
                <w:color w:val="000000"/>
                <w:sz w:val="14"/>
                <w:szCs w:val="14"/>
              </w:rPr>
            </w:pPr>
            <w:r w:rsidRPr="00B209C7">
              <w:rPr>
                <w:color w:val="000000"/>
                <w:sz w:val="14"/>
                <w:szCs w:val="14"/>
              </w:rPr>
              <w:t>29362400</w:t>
            </w:r>
          </w:p>
        </w:tc>
        <w:tc>
          <w:tcPr>
            <w:tcW w:w="3360" w:type="dxa"/>
            <w:hideMark/>
          </w:tcPr>
          <w:p w14:paraId="4991E935" w14:textId="77777777" w:rsidR="00342533" w:rsidRPr="00B209C7" w:rsidRDefault="00342533" w:rsidP="00342533">
            <w:pPr>
              <w:jc w:val="left"/>
              <w:rPr>
                <w:color w:val="000000"/>
                <w:sz w:val="14"/>
                <w:szCs w:val="14"/>
              </w:rPr>
            </w:pPr>
            <w:r w:rsidRPr="00B209C7">
              <w:rPr>
                <w:color w:val="000000"/>
                <w:sz w:val="14"/>
                <w:szCs w:val="14"/>
              </w:rPr>
              <w:t>-- D- or DL-Pantothenic acid (Vitamin B3 or Vitamin B5) and its derivatives</w:t>
            </w:r>
          </w:p>
        </w:tc>
        <w:tc>
          <w:tcPr>
            <w:tcW w:w="742" w:type="dxa"/>
            <w:hideMark/>
          </w:tcPr>
          <w:p w14:paraId="7DAC71E3" w14:textId="77777777" w:rsidR="00342533" w:rsidRPr="00B209C7" w:rsidRDefault="00342533" w:rsidP="00342533">
            <w:pPr>
              <w:jc w:val="center"/>
              <w:rPr>
                <w:color w:val="000000"/>
                <w:sz w:val="14"/>
                <w:szCs w:val="14"/>
              </w:rPr>
            </w:pPr>
            <w:r w:rsidRPr="00B209C7">
              <w:rPr>
                <w:color w:val="000000"/>
                <w:sz w:val="14"/>
                <w:szCs w:val="14"/>
              </w:rPr>
              <w:t>0%</w:t>
            </w:r>
          </w:p>
        </w:tc>
        <w:tc>
          <w:tcPr>
            <w:tcW w:w="1217" w:type="dxa"/>
            <w:hideMark/>
          </w:tcPr>
          <w:p w14:paraId="5B9A1749" w14:textId="77777777" w:rsidR="00342533" w:rsidRPr="00B209C7" w:rsidRDefault="00342533" w:rsidP="00342533">
            <w:pPr>
              <w:jc w:val="center"/>
              <w:rPr>
                <w:color w:val="000000"/>
                <w:sz w:val="14"/>
                <w:szCs w:val="14"/>
              </w:rPr>
            </w:pPr>
          </w:p>
        </w:tc>
        <w:tc>
          <w:tcPr>
            <w:tcW w:w="1076" w:type="dxa"/>
            <w:hideMark/>
          </w:tcPr>
          <w:p w14:paraId="417C353E" w14:textId="77777777" w:rsidR="00342533" w:rsidRPr="00B209C7" w:rsidRDefault="00342533" w:rsidP="00342533">
            <w:pPr>
              <w:jc w:val="center"/>
              <w:rPr>
                <w:color w:val="000000"/>
                <w:sz w:val="14"/>
                <w:szCs w:val="14"/>
              </w:rPr>
            </w:pPr>
            <w:r w:rsidRPr="00B209C7">
              <w:rPr>
                <w:color w:val="000000"/>
                <w:sz w:val="14"/>
                <w:szCs w:val="14"/>
              </w:rPr>
              <w:t>29362400</w:t>
            </w:r>
          </w:p>
        </w:tc>
        <w:tc>
          <w:tcPr>
            <w:tcW w:w="596" w:type="dxa"/>
            <w:hideMark/>
          </w:tcPr>
          <w:p w14:paraId="551370AD" w14:textId="77777777" w:rsidR="00342533" w:rsidRPr="00B209C7" w:rsidRDefault="00342533" w:rsidP="00342533">
            <w:pPr>
              <w:jc w:val="center"/>
              <w:rPr>
                <w:color w:val="000000"/>
                <w:sz w:val="14"/>
                <w:szCs w:val="14"/>
              </w:rPr>
            </w:pPr>
            <w:r w:rsidRPr="00B209C7">
              <w:rPr>
                <w:color w:val="000000"/>
                <w:sz w:val="14"/>
                <w:szCs w:val="14"/>
              </w:rPr>
              <w:t>0%</w:t>
            </w:r>
          </w:p>
        </w:tc>
        <w:tc>
          <w:tcPr>
            <w:tcW w:w="1149" w:type="dxa"/>
            <w:hideMark/>
          </w:tcPr>
          <w:p w14:paraId="65D67EED" w14:textId="77777777" w:rsidR="00342533" w:rsidRPr="00B209C7" w:rsidRDefault="00342533" w:rsidP="00342533">
            <w:pPr>
              <w:jc w:val="center"/>
              <w:rPr>
                <w:color w:val="000000"/>
                <w:sz w:val="14"/>
                <w:szCs w:val="14"/>
              </w:rPr>
            </w:pPr>
            <w:r w:rsidRPr="00B209C7">
              <w:rPr>
                <w:color w:val="000000"/>
                <w:sz w:val="14"/>
                <w:szCs w:val="14"/>
              </w:rPr>
              <w:t>0%</w:t>
            </w:r>
          </w:p>
        </w:tc>
      </w:tr>
      <w:tr w:rsidR="00342533" w:rsidRPr="00B209C7" w14:paraId="6806EBE8" w14:textId="77777777" w:rsidTr="00342533">
        <w:trPr>
          <w:trHeight w:val="20"/>
        </w:trPr>
        <w:tc>
          <w:tcPr>
            <w:tcW w:w="1102" w:type="dxa"/>
            <w:hideMark/>
          </w:tcPr>
          <w:p w14:paraId="00692D0A" w14:textId="77777777" w:rsidR="00342533" w:rsidRPr="00B209C7" w:rsidRDefault="00342533" w:rsidP="00342533">
            <w:pPr>
              <w:jc w:val="left"/>
              <w:rPr>
                <w:color w:val="000000"/>
                <w:sz w:val="14"/>
                <w:szCs w:val="14"/>
              </w:rPr>
            </w:pPr>
            <w:r w:rsidRPr="00B209C7">
              <w:rPr>
                <w:color w:val="000000"/>
                <w:sz w:val="14"/>
                <w:szCs w:val="14"/>
              </w:rPr>
              <w:t>29362800</w:t>
            </w:r>
          </w:p>
        </w:tc>
        <w:tc>
          <w:tcPr>
            <w:tcW w:w="3360" w:type="dxa"/>
            <w:hideMark/>
          </w:tcPr>
          <w:p w14:paraId="5DF1836A" w14:textId="77777777" w:rsidR="00342533" w:rsidRPr="00B209C7" w:rsidRDefault="00342533" w:rsidP="00342533">
            <w:pPr>
              <w:jc w:val="left"/>
              <w:rPr>
                <w:color w:val="000000"/>
                <w:sz w:val="14"/>
                <w:szCs w:val="14"/>
              </w:rPr>
            </w:pPr>
            <w:r w:rsidRPr="00B209C7">
              <w:rPr>
                <w:color w:val="000000"/>
                <w:sz w:val="14"/>
                <w:szCs w:val="14"/>
              </w:rPr>
              <w:t>-- Vitamin E and its derivatives</w:t>
            </w:r>
          </w:p>
        </w:tc>
        <w:tc>
          <w:tcPr>
            <w:tcW w:w="742" w:type="dxa"/>
            <w:hideMark/>
          </w:tcPr>
          <w:p w14:paraId="154B6EDA" w14:textId="77777777" w:rsidR="00342533" w:rsidRPr="00B209C7" w:rsidRDefault="00342533" w:rsidP="00342533">
            <w:pPr>
              <w:jc w:val="center"/>
              <w:rPr>
                <w:color w:val="000000"/>
                <w:sz w:val="14"/>
                <w:szCs w:val="14"/>
              </w:rPr>
            </w:pPr>
            <w:r w:rsidRPr="00B209C7">
              <w:rPr>
                <w:color w:val="000000"/>
                <w:sz w:val="14"/>
                <w:szCs w:val="14"/>
              </w:rPr>
              <w:t>0%</w:t>
            </w:r>
          </w:p>
        </w:tc>
        <w:tc>
          <w:tcPr>
            <w:tcW w:w="1217" w:type="dxa"/>
            <w:hideMark/>
          </w:tcPr>
          <w:p w14:paraId="09E84DEE" w14:textId="77777777" w:rsidR="00342533" w:rsidRPr="00B209C7" w:rsidRDefault="00342533" w:rsidP="00342533">
            <w:pPr>
              <w:jc w:val="center"/>
              <w:rPr>
                <w:color w:val="000000"/>
                <w:sz w:val="14"/>
                <w:szCs w:val="14"/>
              </w:rPr>
            </w:pPr>
          </w:p>
        </w:tc>
        <w:tc>
          <w:tcPr>
            <w:tcW w:w="1076" w:type="dxa"/>
            <w:hideMark/>
          </w:tcPr>
          <w:p w14:paraId="300267CC" w14:textId="77777777" w:rsidR="00342533" w:rsidRPr="00B209C7" w:rsidRDefault="00342533" w:rsidP="00342533">
            <w:pPr>
              <w:jc w:val="center"/>
              <w:rPr>
                <w:color w:val="000000"/>
                <w:sz w:val="14"/>
                <w:szCs w:val="14"/>
              </w:rPr>
            </w:pPr>
            <w:r w:rsidRPr="00B209C7">
              <w:rPr>
                <w:color w:val="000000"/>
                <w:sz w:val="14"/>
                <w:szCs w:val="14"/>
              </w:rPr>
              <w:t>29362800</w:t>
            </w:r>
          </w:p>
        </w:tc>
        <w:tc>
          <w:tcPr>
            <w:tcW w:w="596" w:type="dxa"/>
            <w:hideMark/>
          </w:tcPr>
          <w:p w14:paraId="6754C9C2" w14:textId="77777777" w:rsidR="00342533" w:rsidRPr="00B209C7" w:rsidRDefault="00342533" w:rsidP="00342533">
            <w:pPr>
              <w:jc w:val="center"/>
              <w:rPr>
                <w:color w:val="000000"/>
                <w:sz w:val="14"/>
                <w:szCs w:val="14"/>
              </w:rPr>
            </w:pPr>
            <w:r w:rsidRPr="00B209C7">
              <w:rPr>
                <w:color w:val="000000"/>
                <w:sz w:val="14"/>
                <w:szCs w:val="14"/>
              </w:rPr>
              <w:t>0%</w:t>
            </w:r>
          </w:p>
        </w:tc>
        <w:tc>
          <w:tcPr>
            <w:tcW w:w="1149" w:type="dxa"/>
            <w:hideMark/>
          </w:tcPr>
          <w:p w14:paraId="3ACD10B6" w14:textId="77777777" w:rsidR="00342533" w:rsidRPr="00B209C7" w:rsidRDefault="00342533" w:rsidP="00342533">
            <w:pPr>
              <w:jc w:val="center"/>
              <w:rPr>
                <w:color w:val="000000"/>
                <w:sz w:val="14"/>
                <w:szCs w:val="14"/>
              </w:rPr>
            </w:pPr>
            <w:r w:rsidRPr="00B209C7">
              <w:rPr>
                <w:color w:val="000000"/>
                <w:sz w:val="14"/>
                <w:szCs w:val="14"/>
              </w:rPr>
              <w:t>0%</w:t>
            </w:r>
          </w:p>
        </w:tc>
      </w:tr>
    </w:tbl>
    <w:p w14:paraId="6C9522A8" w14:textId="77777777" w:rsidR="00E5573A" w:rsidRPr="00B209C7" w:rsidRDefault="00E5573A" w:rsidP="003E18EA"/>
    <w:p w14:paraId="305F7F25" w14:textId="77777777" w:rsidR="00E5573A" w:rsidRPr="00B209C7" w:rsidRDefault="00E5573A" w:rsidP="003E18EA">
      <w:pPr>
        <w:pStyle w:val="Caption"/>
        <w:keepNext w:val="0"/>
        <w:spacing w:before="0"/>
      </w:pPr>
      <w:r w:rsidRPr="00B209C7">
        <w:br w:type="page"/>
      </w:r>
      <w:r w:rsidRPr="00B209C7">
        <w:lastRenderedPageBreak/>
        <w:t>Thailand</w:t>
      </w:r>
    </w:p>
    <w:tbl>
      <w:tblPr>
        <w:tblStyle w:val="WTOTable1"/>
        <w:tblW w:w="4968" w:type="pct"/>
        <w:tblLayout w:type="fixed"/>
        <w:tblLook w:val="04A0" w:firstRow="1" w:lastRow="0" w:firstColumn="1" w:lastColumn="0" w:noHBand="0" w:noVBand="1"/>
      </w:tblPr>
      <w:tblGrid>
        <w:gridCol w:w="1033"/>
        <w:gridCol w:w="2536"/>
        <w:gridCol w:w="953"/>
        <w:gridCol w:w="1245"/>
        <w:gridCol w:w="1135"/>
        <w:gridCol w:w="1120"/>
        <w:gridCol w:w="1161"/>
      </w:tblGrid>
      <w:tr w:rsidR="00342533" w:rsidRPr="00B209C7" w14:paraId="3A3A53C4" w14:textId="77777777" w:rsidTr="00162CE8">
        <w:trPr>
          <w:cnfStyle w:val="100000000000" w:firstRow="1" w:lastRow="0" w:firstColumn="0" w:lastColumn="0" w:oddVBand="0" w:evenVBand="0" w:oddHBand="0" w:evenHBand="0" w:firstRowFirstColumn="0" w:firstRowLastColumn="0" w:lastRowFirstColumn="0" w:lastRowLastColumn="0"/>
          <w:trHeight w:val="20"/>
        </w:trPr>
        <w:tc>
          <w:tcPr>
            <w:tcW w:w="3140" w:type="pct"/>
            <w:gridSpan w:val="4"/>
            <w:tcBorders>
              <w:top w:val="single" w:sz="4" w:space="0" w:color="auto"/>
              <w:bottom w:val="single" w:sz="4" w:space="0" w:color="auto"/>
            </w:tcBorders>
            <w:vAlign w:val="center"/>
          </w:tcPr>
          <w:p w14:paraId="5A9D6882" w14:textId="77777777" w:rsidR="00342533" w:rsidRPr="00B209C7" w:rsidRDefault="00342533" w:rsidP="00162CE8">
            <w:pPr>
              <w:jc w:val="center"/>
              <w:rPr>
                <w:color w:val="FFFFFF" w:themeColor="background1"/>
                <w:sz w:val="14"/>
                <w:szCs w:val="14"/>
              </w:rPr>
            </w:pPr>
            <w:r w:rsidRPr="00B209C7">
              <w:rPr>
                <w:color w:val="FFFFFF" w:themeColor="background1"/>
                <w:sz w:val="14"/>
                <w:szCs w:val="14"/>
              </w:rPr>
              <w:t>BOUND DUTIES</w:t>
            </w:r>
          </w:p>
        </w:tc>
        <w:tc>
          <w:tcPr>
            <w:tcW w:w="1860" w:type="pct"/>
            <w:gridSpan w:val="3"/>
            <w:tcBorders>
              <w:top w:val="single" w:sz="4" w:space="0" w:color="auto"/>
              <w:bottom w:val="single" w:sz="4" w:space="0" w:color="auto"/>
            </w:tcBorders>
            <w:vAlign w:val="center"/>
          </w:tcPr>
          <w:p w14:paraId="63BF3AA9" w14:textId="3CAD4580" w:rsidR="00342533" w:rsidRPr="00B209C7" w:rsidRDefault="00342533" w:rsidP="00162CE8">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202</w:t>
            </w:r>
            <w:r w:rsidR="00F008A3" w:rsidRPr="00B209C7">
              <w:rPr>
                <w:color w:val="FFFFFF" w:themeColor="background1"/>
                <w:sz w:val="14"/>
                <w:szCs w:val="14"/>
              </w:rPr>
              <w:t>1</w:t>
            </w:r>
            <w:r w:rsidRPr="00B209C7">
              <w:rPr>
                <w:color w:val="FFFFFF" w:themeColor="background1"/>
                <w:sz w:val="14"/>
                <w:szCs w:val="14"/>
              </w:rPr>
              <w:t>)</w:t>
            </w:r>
          </w:p>
        </w:tc>
      </w:tr>
      <w:tr w:rsidR="00162CE8" w:rsidRPr="00B209C7" w14:paraId="15DF1CC8" w14:textId="77777777" w:rsidTr="00162CE8">
        <w:trPr>
          <w:trHeight w:val="20"/>
        </w:trPr>
        <w:tc>
          <w:tcPr>
            <w:tcW w:w="562" w:type="pct"/>
            <w:tcBorders>
              <w:top w:val="single" w:sz="4" w:space="0" w:color="auto"/>
            </w:tcBorders>
            <w:shd w:val="clear" w:color="auto" w:fill="006283"/>
            <w:vAlign w:val="center"/>
          </w:tcPr>
          <w:p w14:paraId="6AAC4F08" w14:textId="77777777" w:rsidR="00162CE8" w:rsidRPr="00B209C7" w:rsidRDefault="00162CE8" w:rsidP="00162CE8">
            <w:pPr>
              <w:jc w:val="center"/>
              <w:rPr>
                <w:b/>
                <w:color w:val="FFFFFF" w:themeColor="background1"/>
                <w:sz w:val="14"/>
                <w:szCs w:val="14"/>
              </w:rPr>
            </w:pPr>
            <w:r w:rsidRPr="00B209C7">
              <w:rPr>
                <w:b/>
                <w:color w:val="FFFFFF" w:themeColor="background1"/>
                <w:sz w:val="14"/>
                <w:szCs w:val="14"/>
              </w:rPr>
              <w:t>Tariff Line (HS 2002)</w:t>
            </w:r>
          </w:p>
        </w:tc>
        <w:tc>
          <w:tcPr>
            <w:tcW w:w="1381" w:type="pct"/>
            <w:tcBorders>
              <w:top w:val="single" w:sz="4" w:space="0" w:color="auto"/>
            </w:tcBorders>
            <w:shd w:val="clear" w:color="auto" w:fill="006283"/>
            <w:vAlign w:val="center"/>
          </w:tcPr>
          <w:p w14:paraId="6F60D506" w14:textId="77777777" w:rsidR="00162CE8" w:rsidRPr="00B209C7" w:rsidRDefault="00162CE8" w:rsidP="00162CE8">
            <w:pPr>
              <w:jc w:val="center"/>
              <w:rPr>
                <w:b/>
                <w:color w:val="FFFFFF" w:themeColor="background1"/>
                <w:sz w:val="14"/>
                <w:szCs w:val="14"/>
              </w:rPr>
            </w:pPr>
            <w:r w:rsidRPr="00B209C7">
              <w:rPr>
                <w:b/>
                <w:color w:val="FFFFFF" w:themeColor="background1"/>
                <w:sz w:val="14"/>
                <w:szCs w:val="14"/>
              </w:rPr>
              <w:t>Designation</w:t>
            </w:r>
          </w:p>
        </w:tc>
        <w:tc>
          <w:tcPr>
            <w:tcW w:w="519" w:type="pct"/>
            <w:tcBorders>
              <w:top w:val="single" w:sz="4" w:space="0" w:color="auto"/>
            </w:tcBorders>
            <w:shd w:val="clear" w:color="auto" w:fill="006283"/>
            <w:vAlign w:val="center"/>
          </w:tcPr>
          <w:p w14:paraId="70D92F54" w14:textId="77777777" w:rsidR="00162CE8" w:rsidRPr="00B209C7" w:rsidRDefault="00162CE8" w:rsidP="00162CE8">
            <w:pPr>
              <w:jc w:val="center"/>
              <w:rPr>
                <w:b/>
                <w:color w:val="FFFFFF" w:themeColor="background1"/>
                <w:sz w:val="14"/>
                <w:szCs w:val="14"/>
              </w:rPr>
            </w:pPr>
            <w:r w:rsidRPr="00B209C7">
              <w:rPr>
                <w:b/>
                <w:color w:val="FFFFFF" w:themeColor="background1"/>
                <w:sz w:val="14"/>
                <w:szCs w:val="14"/>
              </w:rPr>
              <w:t>Bound Duty</w:t>
            </w:r>
          </w:p>
        </w:tc>
        <w:tc>
          <w:tcPr>
            <w:tcW w:w="678" w:type="pct"/>
            <w:tcBorders>
              <w:top w:val="single" w:sz="4" w:space="0" w:color="auto"/>
            </w:tcBorders>
            <w:shd w:val="clear" w:color="auto" w:fill="006283"/>
            <w:vAlign w:val="center"/>
          </w:tcPr>
          <w:p w14:paraId="56F995F0" w14:textId="77777777" w:rsidR="00162CE8" w:rsidRPr="00B209C7" w:rsidRDefault="00162CE8" w:rsidP="00162CE8">
            <w:pPr>
              <w:jc w:val="center"/>
              <w:rPr>
                <w:b/>
                <w:color w:val="FFFFFF" w:themeColor="background1"/>
                <w:sz w:val="14"/>
                <w:szCs w:val="14"/>
              </w:rPr>
            </w:pPr>
            <w:r w:rsidRPr="00B209C7">
              <w:rPr>
                <w:b/>
                <w:color w:val="FFFFFF" w:themeColor="background1"/>
                <w:sz w:val="14"/>
                <w:szCs w:val="14"/>
              </w:rPr>
              <w:t>Other Duties &amp; Charges</w:t>
            </w:r>
          </w:p>
        </w:tc>
        <w:tc>
          <w:tcPr>
            <w:tcW w:w="618" w:type="pct"/>
            <w:tcBorders>
              <w:top w:val="single" w:sz="4" w:space="0" w:color="auto"/>
            </w:tcBorders>
            <w:shd w:val="clear" w:color="auto" w:fill="006283"/>
            <w:vAlign w:val="center"/>
          </w:tcPr>
          <w:p w14:paraId="3FF9EBBC" w14:textId="77777777" w:rsidR="00162CE8" w:rsidRPr="00B209C7" w:rsidRDefault="00162CE8" w:rsidP="00162CE8">
            <w:pPr>
              <w:jc w:val="center"/>
              <w:rPr>
                <w:b/>
                <w:color w:val="FFFFFF" w:themeColor="background1"/>
                <w:sz w:val="14"/>
                <w:szCs w:val="14"/>
              </w:rPr>
            </w:pPr>
            <w:r w:rsidRPr="00B209C7">
              <w:rPr>
                <w:b/>
                <w:color w:val="FFFFFF" w:themeColor="background1"/>
                <w:sz w:val="14"/>
                <w:szCs w:val="14"/>
              </w:rPr>
              <w:t>Tariff Line</w:t>
            </w:r>
            <w:r w:rsidRPr="00B209C7">
              <w:rPr>
                <w:b/>
                <w:color w:val="FFFFFF" w:themeColor="background1"/>
                <w:sz w:val="14"/>
                <w:szCs w:val="14"/>
              </w:rPr>
              <w:br/>
              <w:t>(HS 2017)</w:t>
            </w:r>
          </w:p>
        </w:tc>
        <w:tc>
          <w:tcPr>
            <w:tcW w:w="610" w:type="pct"/>
            <w:tcBorders>
              <w:top w:val="single" w:sz="4" w:space="0" w:color="auto"/>
            </w:tcBorders>
            <w:shd w:val="clear" w:color="auto" w:fill="006283"/>
            <w:vAlign w:val="center"/>
          </w:tcPr>
          <w:p w14:paraId="71D55313" w14:textId="77777777" w:rsidR="00162CE8" w:rsidRPr="00B209C7" w:rsidRDefault="00162CE8" w:rsidP="00162CE8">
            <w:pPr>
              <w:jc w:val="center"/>
              <w:rPr>
                <w:b/>
                <w:color w:val="FFFFFF" w:themeColor="background1"/>
                <w:sz w:val="14"/>
                <w:szCs w:val="14"/>
              </w:rPr>
            </w:pPr>
            <w:r w:rsidRPr="00B209C7">
              <w:rPr>
                <w:b/>
                <w:color w:val="FFFFFF" w:themeColor="background1"/>
                <w:sz w:val="14"/>
                <w:szCs w:val="14"/>
              </w:rPr>
              <w:t>MFN</w:t>
            </w:r>
          </w:p>
        </w:tc>
        <w:tc>
          <w:tcPr>
            <w:tcW w:w="632" w:type="pct"/>
            <w:tcBorders>
              <w:top w:val="single" w:sz="4" w:space="0" w:color="auto"/>
            </w:tcBorders>
            <w:shd w:val="clear" w:color="auto" w:fill="006283"/>
            <w:vAlign w:val="center"/>
          </w:tcPr>
          <w:p w14:paraId="1FE1008E" w14:textId="77777777" w:rsidR="00162CE8" w:rsidRPr="00B209C7" w:rsidRDefault="00162CE8" w:rsidP="00162CE8">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t xml:space="preserve"> Preferential</w:t>
            </w:r>
          </w:p>
        </w:tc>
      </w:tr>
      <w:tr w:rsidR="00162CE8" w:rsidRPr="00B209C7" w14:paraId="62446AB6" w14:textId="77777777" w:rsidTr="00162CE8">
        <w:trPr>
          <w:cnfStyle w:val="000000010000" w:firstRow="0" w:lastRow="0" w:firstColumn="0" w:lastColumn="0" w:oddVBand="0" w:evenVBand="0" w:oddHBand="0" w:evenHBand="1" w:firstRowFirstColumn="0" w:firstRowLastColumn="0" w:lastRowFirstColumn="0" w:lastRowLastColumn="0"/>
          <w:trHeight w:val="20"/>
        </w:trPr>
        <w:tc>
          <w:tcPr>
            <w:tcW w:w="562" w:type="pct"/>
            <w:hideMark/>
          </w:tcPr>
          <w:p w14:paraId="2B5FEC4A" w14:textId="77777777" w:rsidR="00162CE8" w:rsidRPr="00B209C7" w:rsidRDefault="00162CE8" w:rsidP="00162CE8">
            <w:pPr>
              <w:jc w:val="left"/>
              <w:rPr>
                <w:color w:val="000000"/>
                <w:sz w:val="14"/>
                <w:szCs w:val="14"/>
              </w:rPr>
            </w:pPr>
            <w:r w:rsidRPr="00B209C7">
              <w:rPr>
                <w:color w:val="000000"/>
                <w:sz w:val="14"/>
                <w:szCs w:val="14"/>
              </w:rPr>
              <w:t>1207</w:t>
            </w:r>
          </w:p>
        </w:tc>
        <w:tc>
          <w:tcPr>
            <w:tcW w:w="1381" w:type="pct"/>
            <w:hideMark/>
          </w:tcPr>
          <w:p w14:paraId="19F89F3D" w14:textId="77777777" w:rsidR="00162CE8" w:rsidRPr="00B209C7" w:rsidRDefault="00162CE8" w:rsidP="00162CE8">
            <w:pPr>
              <w:jc w:val="left"/>
              <w:rPr>
                <w:color w:val="000000"/>
                <w:sz w:val="14"/>
                <w:szCs w:val="14"/>
              </w:rPr>
            </w:pPr>
            <w:r w:rsidRPr="00B209C7">
              <w:rPr>
                <w:color w:val="000000"/>
                <w:sz w:val="14"/>
                <w:szCs w:val="14"/>
              </w:rPr>
              <w:t>Other oil seeds and oleaginous fruits, whether or not broken:</w:t>
            </w:r>
          </w:p>
        </w:tc>
        <w:tc>
          <w:tcPr>
            <w:tcW w:w="519" w:type="pct"/>
            <w:hideMark/>
          </w:tcPr>
          <w:p w14:paraId="72019E28" w14:textId="77777777" w:rsidR="00162CE8" w:rsidRPr="00B209C7" w:rsidRDefault="00162CE8" w:rsidP="00162CE8">
            <w:pPr>
              <w:jc w:val="center"/>
              <w:rPr>
                <w:color w:val="000000"/>
                <w:sz w:val="14"/>
                <w:szCs w:val="14"/>
              </w:rPr>
            </w:pPr>
          </w:p>
        </w:tc>
        <w:tc>
          <w:tcPr>
            <w:tcW w:w="678" w:type="pct"/>
            <w:hideMark/>
          </w:tcPr>
          <w:p w14:paraId="431D4ACF" w14:textId="77777777" w:rsidR="00162CE8" w:rsidRPr="00B209C7" w:rsidRDefault="00162CE8" w:rsidP="00162CE8">
            <w:pPr>
              <w:jc w:val="center"/>
              <w:rPr>
                <w:color w:val="000000"/>
                <w:sz w:val="14"/>
                <w:szCs w:val="14"/>
              </w:rPr>
            </w:pPr>
          </w:p>
        </w:tc>
        <w:tc>
          <w:tcPr>
            <w:tcW w:w="618" w:type="pct"/>
            <w:hideMark/>
          </w:tcPr>
          <w:p w14:paraId="55CBBECA" w14:textId="77777777" w:rsidR="00162CE8" w:rsidRPr="00B209C7" w:rsidRDefault="00162CE8" w:rsidP="00162CE8">
            <w:pPr>
              <w:jc w:val="center"/>
              <w:rPr>
                <w:color w:val="000000"/>
                <w:sz w:val="14"/>
                <w:szCs w:val="14"/>
              </w:rPr>
            </w:pPr>
          </w:p>
        </w:tc>
        <w:tc>
          <w:tcPr>
            <w:tcW w:w="610" w:type="pct"/>
            <w:hideMark/>
          </w:tcPr>
          <w:p w14:paraId="04633230" w14:textId="77777777" w:rsidR="00162CE8" w:rsidRPr="00B209C7" w:rsidRDefault="00162CE8" w:rsidP="00162CE8">
            <w:pPr>
              <w:jc w:val="center"/>
              <w:rPr>
                <w:color w:val="000000"/>
                <w:sz w:val="14"/>
                <w:szCs w:val="14"/>
              </w:rPr>
            </w:pPr>
          </w:p>
        </w:tc>
        <w:tc>
          <w:tcPr>
            <w:tcW w:w="632" w:type="pct"/>
            <w:hideMark/>
          </w:tcPr>
          <w:p w14:paraId="6C891701" w14:textId="77777777" w:rsidR="00162CE8" w:rsidRPr="00B209C7" w:rsidRDefault="00162CE8" w:rsidP="00162CE8">
            <w:pPr>
              <w:jc w:val="center"/>
              <w:rPr>
                <w:color w:val="000000"/>
                <w:sz w:val="14"/>
                <w:szCs w:val="14"/>
              </w:rPr>
            </w:pPr>
          </w:p>
        </w:tc>
      </w:tr>
      <w:tr w:rsidR="00162CE8" w:rsidRPr="00B209C7" w14:paraId="4319AFF0" w14:textId="77777777" w:rsidTr="00162CE8">
        <w:trPr>
          <w:trHeight w:val="20"/>
        </w:trPr>
        <w:tc>
          <w:tcPr>
            <w:tcW w:w="562" w:type="pct"/>
            <w:hideMark/>
          </w:tcPr>
          <w:p w14:paraId="75BEB0F0" w14:textId="77777777" w:rsidR="00162CE8" w:rsidRPr="00B209C7" w:rsidRDefault="00162CE8" w:rsidP="00162CE8">
            <w:pPr>
              <w:jc w:val="left"/>
              <w:rPr>
                <w:color w:val="000000"/>
                <w:sz w:val="14"/>
                <w:szCs w:val="14"/>
              </w:rPr>
            </w:pPr>
            <w:r w:rsidRPr="00B209C7">
              <w:rPr>
                <w:color w:val="000000"/>
                <w:sz w:val="14"/>
                <w:szCs w:val="14"/>
              </w:rPr>
              <w:t>120720</w:t>
            </w:r>
          </w:p>
        </w:tc>
        <w:tc>
          <w:tcPr>
            <w:tcW w:w="1381" w:type="pct"/>
            <w:hideMark/>
          </w:tcPr>
          <w:p w14:paraId="2F96EBD0" w14:textId="77777777" w:rsidR="00162CE8" w:rsidRPr="00B209C7" w:rsidRDefault="00162CE8" w:rsidP="00162CE8">
            <w:pPr>
              <w:jc w:val="left"/>
              <w:rPr>
                <w:color w:val="000000"/>
                <w:sz w:val="14"/>
                <w:szCs w:val="14"/>
              </w:rPr>
            </w:pPr>
            <w:r w:rsidRPr="00B209C7">
              <w:rPr>
                <w:color w:val="000000"/>
                <w:sz w:val="14"/>
                <w:szCs w:val="14"/>
              </w:rPr>
              <w:t>- Cotton seeds</w:t>
            </w:r>
          </w:p>
        </w:tc>
        <w:tc>
          <w:tcPr>
            <w:tcW w:w="519" w:type="pct"/>
            <w:hideMark/>
          </w:tcPr>
          <w:p w14:paraId="4BE15185" w14:textId="77777777" w:rsidR="00162CE8" w:rsidRPr="00B209C7" w:rsidRDefault="00162CE8" w:rsidP="00162CE8">
            <w:pPr>
              <w:jc w:val="center"/>
              <w:rPr>
                <w:color w:val="000000"/>
                <w:sz w:val="14"/>
                <w:szCs w:val="14"/>
              </w:rPr>
            </w:pPr>
            <w:r w:rsidRPr="00B209C7">
              <w:rPr>
                <w:color w:val="000000"/>
                <w:sz w:val="14"/>
                <w:szCs w:val="14"/>
              </w:rPr>
              <w:t>30%</w:t>
            </w:r>
          </w:p>
        </w:tc>
        <w:tc>
          <w:tcPr>
            <w:tcW w:w="678" w:type="pct"/>
            <w:hideMark/>
          </w:tcPr>
          <w:p w14:paraId="1E0135AF" w14:textId="77777777" w:rsidR="00162CE8" w:rsidRPr="00B209C7" w:rsidRDefault="00162CE8" w:rsidP="00162CE8">
            <w:pPr>
              <w:jc w:val="center"/>
              <w:rPr>
                <w:color w:val="000000"/>
                <w:sz w:val="14"/>
                <w:szCs w:val="14"/>
              </w:rPr>
            </w:pPr>
          </w:p>
        </w:tc>
        <w:tc>
          <w:tcPr>
            <w:tcW w:w="618" w:type="pct"/>
            <w:hideMark/>
          </w:tcPr>
          <w:p w14:paraId="2F75304D" w14:textId="77777777" w:rsidR="00162CE8" w:rsidRPr="00B209C7" w:rsidRDefault="00162CE8" w:rsidP="00162CE8">
            <w:pPr>
              <w:jc w:val="center"/>
              <w:rPr>
                <w:color w:val="000000"/>
                <w:sz w:val="14"/>
                <w:szCs w:val="14"/>
              </w:rPr>
            </w:pPr>
          </w:p>
        </w:tc>
        <w:tc>
          <w:tcPr>
            <w:tcW w:w="610" w:type="pct"/>
            <w:hideMark/>
          </w:tcPr>
          <w:p w14:paraId="3DCAB684" w14:textId="77777777" w:rsidR="00162CE8" w:rsidRPr="00B209C7" w:rsidRDefault="00162CE8" w:rsidP="00162CE8">
            <w:pPr>
              <w:jc w:val="center"/>
              <w:rPr>
                <w:color w:val="000000"/>
                <w:sz w:val="14"/>
                <w:szCs w:val="14"/>
              </w:rPr>
            </w:pPr>
          </w:p>
        </w:tc>
        <w:tc>
          <w:tcPr>
            <w:tcW w:w="632" w:type="pct"/>
            <w:hideMark/>
          </w:tcPr>
          <w:p w14:paraId="24C8B6CE" w14:textId="77777777" w:rsidR="00162CE8" w:rsidRPr="00B209C7" w:rsidRDefault="00162CE8" w:rsidP="00162CE8">
            <w:pPr>
              <w:jc w:val="center"/>
              <w:rPr>
                <w:color w:val="000000"/>
                <w:sz w:val="14"/>
                <w:szCs w:val="14"/>
              </w:rPr>
            </w:pPr>
          </w:p>
        </w:tc>
      </w:tr>
      <w:tr w:rsidR="00162CE8" w:rsidRPr="00B209C7" w14:paraId="5696811E" w14:textId="77777777" w:rsidTr="00162CE8">
        <w:trPr>
          <w:cnfStyle w:val="000000010000" w:firstRow="0" w:lastRow="0" w:firstColumn="0" w:lastColumn="0" w:oddVBand="0" w:evenVBand="0" w:oddHBand="0" w:evenHBand="1" w:firstRowFirstColumn="0" w:firstRowLastColumn="0" w:lastRowFirstColumn="0" w:lastRowLastColumn="0"/>
          <w:trHeight w:val="20"/>
        </w:trPr>
        <w:tc>
          <w:tcPr>
            <w:tcW w:w="562" w:type="pct"/>
            <w:hideMark/>
          </w:tcPr>
          <w:p w14:paraId="4B7F5F61" w14:textId="77777777" w:rsidR="00162CE8" w:rsidRPr="00B209C7" w:rsidRDefault="00162CE8" w:rsidP="00162CE8">
            <w:pPr>
              <w:jc w:val="left"/>
              <w:rPr>
                <w:color w:val="000000"/>
                <w:sz w:val="14"/>
                <w:szCs w:val="14"/>
              </w:rPr>
            </w:pPr>
            <w:r w:rsidRPr="00B209C7">
              <w:rPr>
                <w:color w:val="000000"/>
                <w:sz w:val="14"/>
                <w:szCs w:val="14"/>
              </w:rPr>
              <w:t> </w:t>
            </w:r>
          </w:p>
        </w:tc>
        <w:tc>
          <w:tcPr>
            <w:tcW w:w="1381" w:type="pct"/>
            <w:hideMark/>
          </w:tcPr>
          <w:p w14:paraId="707AFA3B" w14:textId="77777777" w:rsidR="00162CE8" w:rsidRPr="00B209C7" w:rsidRDefault="00162CE8" w:rsidP="00162CE8">
            <w:pPr>
              <w:jc w:val="left"/>
              <w:rPr>
                <w:color w:val="000000"/>
                <w:sz w:val="14"/>
                <w:szCs w:val="14"/>
              </w:rPr>
            </w:pPr>
            <w:r w:rsidRPr="00B209C7">
              <w:rPr>
                <w:color w:val="000000"/>
                <w:sz w:val="14"/>
                <w:szCs w:val="14"/>
              </w:rPr>
              <w:t> </w:t>
            </w:r>
          </w:p>
        </w:tc>
        <w:tc>
          <w:tcPr>
            <w:tcW w:w="519" w:type="pct"/>
            <w:hideMark/>
          </w:tcPr>
          <w:p w14:paraId="38DE9C26" w14:textId="77777777" w:rsidR="00162CE8" w:rsidRPr="00B209C7" w:rsidRDefault="00162CE8" w:rsidP="00162CE8">
            <w:pPr>
              <w:jc w:val="center"/>
              <w:rPr>
                <w:color w:val="000000"/>
                <w:sz w:val="14"/>
                <w:szCs w:val="14"/>
              </w:rPr>
            </w:pPr>
          </w:p>
        </w:tc>
        <w:tc>
          <w:tcPr>
            <w:tcW w:w="678" w:type="pct"/>
            <w:hideMark/>
          </w:tcPr>
          <w:p w14:paraId="4F193B3D" w14:textId="77777777" w:rsidR="00162CE8" w:rsidRPr="00B209C7" w:rsidRDefault="00162CE8" w:rsidP="00162CE8">
            <w:pPr>
              <w:jc w:val="center"/>
              <w:rPr>
                <w:color w:val="000000"/>
                <w:sz w:val="14"/>
                <w:szCs w:val="14"/>
              </w:rPr>
            </w:pPr>
          </w:p>
        </w:tc>
        <w:tc>
          <w:tcPr>
            <w:tcW w:w="618" w:type="pct"/>
            <w:hideMark/>
          </w:tcPr>
          <w:p w14:paraId="16028069" w14:textId="77777777" w:rsidR="00162CE8" w:rsidRPr="00B209C7" w:rsidRDefault="00162CE8" w:rsidP="00162CE8">
            <w:pPr>
              <w:jc w:val="center"/>
              <w:rPr>
                <w:color w:val="000000"/>
                <w:sz w:val="14"/>
                <w:szCs w:val="14"/>
              </w:rPr>
            </w:pPr>
            <w:r w:rsidRPr="00B209C7">
              <w:rPr>
                <w:color w:val="000000"/>
                <w:sz w:val="14"/>
                <w:szCs w:val="14"/>
              </w:rPr>
              <w:t>12072100¹</w:t>
            </w:r>
          </w:p>
        </w:tc>
        <w:tc>
          <w:tcPr>
            <w:tcW w:w="610" w:type="pct"/>
            <w:hideMark/>
          </w:tcPr>
          <w:p w14:paraId="7904E92C" w14:textId="77777777" w:rsidR="00162CE8" w:rsidRPr="00B209C7" w:rsidRDefault="00162CE8" w:rsidP="00162CE8">
            <w:pPr>
              <w:jc w:val="center"/>
              <w:rPr>
                <w:color w:val="000000"/>
                <w:sz w:val="14"/>
                <w:szCs w:val="14"/>
              </w:rPr>
            </w:pPr>
            <w:r w:rsidRPr="00B209C7">
              <w:rPr>
                <w:color w:val="000000"/>
                <w:sz w:val="14"/>
                <w:szCs w:val="14"/>
              </w:rPr>
              <w:t>10%</w:t>
            </w:r>
          </w:p>
        </w:tc>
        <w:tc>
          <w:tcPr>
            <w:tcW w:w="632" w:type="pct"/>
            <w:hideMark/>
          </w:tcPr>
          <w:p w14:paraId="4C72438E" w14:textId="77780520" w:rsidR="00162CE8" w:rsidRPr="00B209C7" w:rsidRDefault="00162CE8" w:rsidP="00162CE8">
            <w:pPr>
              <w:jc w:val="center"/>
              <w:rPr>
                <w:color w:val="000000"/>
                <w:sz w:val="14"/>
                <w:szCs w:val="14"/>
              </w:rPr>
            </w:pPr>
          </w:p>
        </w:tc>
      </w:tr>
      <w:tr w:rsidR="00162CE8" w:rsidRPr="00B209C7" w14:paraId="7691E9B9" w14:textId="77777777" w:rsidTr="00162CE8">
        <w:trPr>
          <w:trHeight w:val="20"/>
        </w:trPr>
        <w:tc>
          <w:tcPr>
            <w:tcW w:w="562" w:type="pct"/>
            <w:hideMark/>
          </w:tcPr>
          <w:p w14:paraId="66E43044" w14:textId="77777777" w:rsidR="00162CE8" w:rsidRPr="00B209C7" w:rsidRDefault="00162CE8" w:rsidP="00162CE8">
            <w:pPr>
              <w:jc w:val="left"/>
              <w:rPr>
                <w:color w:val="000000"/>
                <w:sz w:val="14"/>
                <w:szCs w:val="14"/>
              </w:rPr>
            </w:pPr>
            <w:r w:rsidRPr="00B209C7">
              <w:rPr>
                <w:color w:val="000000"/>
                <w:sz w:val="14"/>
                <w:szCs w:val="14"/>
              </w:rPr>
              <w:t> </w:t>
            </w:r>
          </w:p>
        </w:tc>
        <w:tc>
          <w:tcPr>
            <w:tcW w:w="1381" w:type="pct"/>
            <w:hideMark/>
          </w:tcPr>
          <w:p w14:paraId="5B1C8EC5" w14:textId="77777777" w:rsidR="00162CE8" w:rsidRPr="00B209C7" w:rsidRDefault="00162CE8" w:rsidP="00162CE8">
            <w:pPr>
              <w:jc w:val="left"/>
              <w:rPr>
                <w:color w:val="000000"/>
                <w:sz w:val="14"/>
                <w:szCs w:val="14"/>
              </w:rPr>
            </w:pPr>
            <w:r w:rsidRPr="00B209C7">
              <w:rPr>
                <w:color w:val="000000"/>
                <w:sz w:val="14"/>
                <w:szCs w:val="14"/>
              </w:rPr>
              <w:t> </w:t>
            </w:r>
          </w:p>
        </w:tc>
        <w:tc>
          <w:tcPr>
            <w:tcW w:w="519" w:type="pct"/>
            <w:hideMark/>
          </w:tcPr>
          <w:p w14:paraId="719E153F" w14:textId="77777777" w:rsidR="00162CE8" w:rsidRPr="00B209C7" w:rsidRDefault="00162CE8" w:rsidP="00162CE8">
            <w:pPr>
              <w:jc w:val="center"/>
              <w:rPr>
                <w:color w:val="000000"/>
                <w:sz w:val="14"/>
                <w:szCs w:val="14"/>
              </w:rPr>
            </w:pPr>
          </w:p>
        </w:tc>
        <w:tc>
          <w:tcPr>
            <w:tcW w:w="678" w:type="pct"/>
            <w:hideMark/>
          </w:tcPr>
          <w:p w14:paraId="58A2117D" w14:textId="77777777" w:rsidR="00162CE8" w:rsidRPr="00B209C7" w:rsidRDefault="00162CE8" w:rsidP="00162CE8">
            <w:pPr>
              <w:jc w:val="center"/>
              <w:rPr>
                <w:color w:val="000000"/>
                <w:sz w:val="14"/>
                <w:szCs w:val="14"/>
              </w:rPr>
            </w:pPr>
          </w:p>
        </w:tc>
        <w:tc>
          <w:tcPr>
            <w:tcW w:w="618" w:type="pct"/>
            <w:hideMark/>
          </w:tcPr>
          <w:p w14:paraId="5C85CF23" w14:textId="77777777" w:rsidR="00162CE8" w:rsidRPr="00B209C7" w:rsidRDefault="00162CE8" w:rsidP="00162CE8">
            <w:pPr>
              <w:jc w:val="center"/>
              <w:rPr>
                <w:color w:val="000000"/>
                <w:sz w:val="14"/>
                <w:szCs w:val="14"/>
              </w:rPr>
            </w:pPr>
            <w:r w:rsidRPr="00B209C7">
              <w:rPr>
                <w:color w:val="000000"/>
                <w:sz w:val="14"/>
                <w:szCs w:val="14"/>
              </w:rPr>
              <w:t>12072900²</w:t>
            </w:r>
          </w:p>
        </w:tc>
        <w:tc>
          <w:tcPr>
            <w:tcW w:w="610" w:type="pct"/>
            <w:hideMark/>
          </w:tcPr>
          <w:p w14:paraId="14684CAE" w14:textId="77777777" w:rsidR="00162CE8" w:rsidRPr="00B209C7" w:rsidRDefault="00162CE8" w:rsidP="00162CE8">
            <w:pPr>
              <w:jc w:val="center"/>
              <w:rPr>
                <w:color w:val="000000"/>
                <w:sz w:val="14"/>
                <w:szCs w:val="14"/>
              </w:rPr>
            </w:pPr>
            <w:r w:rsidRPr="00B209C7">
              <w:rPr>
                <w:color w:val="000000"/>
                <w:sz w:val="14"/>
                <w:szCs w:val="14"/>
              </w:rPr>
              <w:t>20%</w:t>
            </w:r>
          </w:p>
        </w:tc>
        <w:tc>
          <w:tcPr>
            <w:tcW w:w="632" w:type="pct"/>
            <w:hideMark/>
          </w:tcPr>
          <w:p w14:paraId="00527652" w14:textId="35008D63" w:rsidR="00162CE8" w:rsidRPr="00B209C7" w:rsidRDefault="00162CE8" w:rsidP="00162CE8">
            <w:pPr>
              <w:jc w:val="center"/>
              <w:rPr>
                <w:color w:val="000000"/>
                <w:sz w:val="14"/>
                <w:szCs w:val="14"/>
              </w:rPr>
            </w:pPr>
          </w:p>
        </w:tc>
      </w:tr>
      <w:tr w:rsidR="00162CE8" w:rsidRPr="00B209C7" w14:paraId="6E8A236A" w14:textId="77777777" w:rsidTr="00162CE8">
        <w:trPr>
          <w:cnfStyle w:val="000000010000" w:firstRow="0" w:lastRow="0" w:firstColumn="0" w:lastColumn="0" w:oddVBand="0" w:evenVBand="0" w:oddHBand="0" w:evenHBand="1" w:firstRowFirstColumn="0" w:firstRowLastColumn="0" w:lastRowFirstColumn="0" w:lastRowLastColumn="0"/>
          <w:trHeight w:val="20"/>
        </w:trPr>
        <w:tc>
          <w:tcPr>
            <w:tcW w:w="562" w:type="pct"/>
            <w:hideMark/>
          </w:tcPr>
          <w:p w14:paraId="56C0586A" w14:textId="77777777" w:rsidR="00162CE8" w:rsidRPr="00B209C7" w:rsidRDefault="00162CE8" w:rsidP="00162CE8">
            <w:pPr>
              <w:jc w:val="left"/>
              <w:rPr>
                <w:color w:val="000000"/>
                <w:sz w:val="14"/>
                <w:szCs w:val="14"/>
              </w:rPr>
            </w:pPr>
            <w:r w:rsidRPr="00B209C7">
              <w:rPr>
                <w:color w:val="000000"/>
                <w:sz w:val="14"/>
                <w:szCs w:val="14"/>
              </w:rPr>
              <w:t>1404</w:t>
            </w:r>
          </w:p>
        </w:tc>
        <w:tc>
          <w:tcPr>
            <w:tcW w:w="1381" w:type="pct"/>
            <w:hideMark/>
          </w:tcPr>
          <w:p w14:paraId="2C0CCCA0" w14:textId="77777777" w:rsidR="00162CE8" w:rsidRPr="00B209C7" w:rsidRDefault="00162CE8" w:rsidP="00162CE8">
            <w:pPr>
              <w:jc w:val="left"/>
              <w:rPr>
                <w:color w:val="000000"/>
                <w:sz w:val="14"/>
                <w:szCs w:val="14"/>
              </w:rPr>
            </w:pPr>
            <w:r w:rsidRPr="00B209C7">
              <w:rPr>
                <w:color w:val="000000"/>
                <w:sz w:val="14"/>
                <w:szCs w:val="14"/>
              </w:rPr>
              <w:t>Vegetable products not elsewhere specified or included:</w:t>
            </w:r>
          </w:p>
        </w:tc>
        <w:tc>
          <w:tcPr>
            <w:tcW w:w="519" w:type="pct"/>
            <w:hideMark/>
          </w:tcPr>
          <w:p w14:paraId="0212E21B" w14:textId="77777777" w:rsidR="00162CE8" w:rsidRPr="00B209C7" w:rsidRDefault="00162CE8" w:rsidP="00162CE8">
            <w:pPr>
              <w:jc w:val="center"/>
              <w:rPr>
                <w:color w:val="000000"/>
                <w:sz w:val="14"/>
                <w:szCs w:val="14"/>
              </w:rPr>
            </w:pPr>
          </w:p>
        </w:tc>
        <w:tc>
          <w:tcPr>
            <w:tcW w:w="678" w:type="pct"/>
            <w:hideMark/>
          </w:tcPr>
          <w:p w14:paraId="2978E054" w14:textId="77777777" w:rsidR="00162CE8" w:rsidRPr="00B209C7" w:rsidRDefault="00162CE8" w:rsidP="00162CE8">
            <w:pPr>
              <w:jc w:val="center"/>
              <w:rPr>
                <w:color w:val="000000"/>
                <w:sz w:val="14"/>
                <w:szCs w:val="14"/>
              </w:rPr>
            </w:pPr>
          </w:p>
        </w:tc>
        <w:tc>
          <w:tcPr>
            <w:tcW w:w="618" w:type="pct"/>
            <w:hideMark/>
          </w:tcPr>
          <w:p w14:paraId="1D42CB0A" w14:textId="77777777" w:rsidR="00162CE8" w:rsidRPr="00B209C7" w:rsidRDefault="00162CE8" w:rsidP="00162CE8">
            <w:pPr>
              <w:jc w:val="center"/>
              <w:rPr>
                <w:color w:val="000000"/>
                <w:sz w:val="14"/>
                <w:szCs w:val="14"/>
              </w:rPr>
            </w:pPr>
          </w:p>
        </w:tc>
        <w:tc>
          <w:tcPr>
            <w:tcW w:w="610" w:type="pct"/>
            <w:hideMark/>
          </w:tcPr>
          <w:p w14:paraId="267404EB" w14:textId="77777777" w:rsidR="00162CE8" w:rsidRPr="00B209C7" w:rsidRDefault="00162CE8" w:rsidP="00162CE8">
            <w:pPr>
              <w:jc w:val="center"/>
              <w:rPr>
                <w:color w:val="000000"/>
                <w:sz w:val="14"/>
                <w:szCs w:val="14"/>
              </w:rPr>
            </w:pPr>
          </w:p>
        </w:tc>
        <w:tc>
          <w:tcPr>
            <w:tcW w:w="632" w:type="pct"/>
            <w:hideMark/>
          </w:tcPr>
          <w:p w14:paraId="4BED6D62" w14:textId="77777777" w:rsidR="00162CE8" w:rsidRPr="00B209C7" w:rsidRDefault="00162CE8" w:rsidP="00162CE8">
            <w:pPr>
              <w:jc w:val="center"/>
              <w:rPr>
                <w:color w:val="000000"/>
                <w:sz w:val="14"/>
                <w:szCs w:val="14"/>
              </w:rPr>
            </w:pPr>
          </w:p>
        </w:tc>
      </w:tr>
      <w:tr w:rsidR="00162CE8" w:rsidRPr="00B209C7" w14:paraId="601210E3" w14:textId="77777777" w:rsidTr="00162CE8">
        <w:trPr>
          <w:trHeight w:val="20"/>
        </w:trPr>
        <w:tc>
          <w:tcPr>
            <w:tcW w:w="562" w:type="pct"/>
            <w:hideMark/>
          </w:tcPr>
          <w:p w14:paraId="447D790B" w14:textId="77777777" w:rsidR="00162CE8" w:rsidRPr="00B209C7" w:rsidRDefault="00162CE8" w:rsidP="00162CE8">
            <w:pPr>
              <w:jc w:val="left"/>
              <w:rPr>
                <w:color w:val="000000"/>
                <w:sz w:val="14"/>
                <w:szCs w:val="14"/>
              </w:rPr>
            </w:pPr>
            <w:r w:rsidRPr="00B209C7">
              <w:rPr>
                <w:color w:val="000000"/>
                <w:sz w:val="14"/>
                <w:szCs w:val="14"/>
              </w:rPr>
              <w:t>140420</w:t>
            </w:r>
          </w:p>
        </w:tc>
        <w:tc>
          <w:tcPr>
            <w:tcW w:w="1381" w:type="pct"/>
            <w:hideMark/>
          </w:tcPr>
          <w:p w14:paraId="1C996541" w14:textId="77777777" w:rsidR="00162CE8" w:rsidRPr="00B209C7" w:rsidRDefault="00162CE8" w:rsidP="00162CE8">
            <w:pPr>
              <w:jc w:val="left"/>
              <w:rPr>
                <w:color w:val="000000"/>
                <w:sz w:val="14"/>
                <w:szCs w:val="14"/>
              </w:rPr>
            </w:pPr>
            <w:r w:rsidRPr="00B209C7">
              <w:rPr>
                <w:color w:val="000000"/>
                <w:sz w:val="14"/>
                <w:szCs w:val="14"/>
              </w:rPr>
              <w:t>- Cotton linters</w:t>
            </w:r>
          </w:p>
        </w:tc>
        <w:tc>
          <w:tcPr>
            <w:tcW w:w="519" w:type="pct"/>
            <w:hideMark/>
          </w:tcPr>
          <w:p w14:paraId="43CE2250" w14:textId="77777777" w:rsidR="00162CE8" w:rsidRPr="00B209C7" w:rsidRDefault="00162CE8" w:rsidP="00162CE8">
            <w:pPr>
              <w:jc w:val="center"/>
              <w:rPr>
                <w:color w:val="000000"/>
                <w:sz w:val="14"/>
                <w:szCs w:val="14"/>
              </w:rPr>
            </w:pPr>
            <w:r w:rsidRPr="00B209C7">
              <w:rPr>
                <w:color w:val="000000"/>
                <w:sz w:val="14"/>
                <w:szCs w:val="14"/>
              </w:rPr>
              <w:t>4.5%</w:t>
            </w:r>
          </w:p>
        </w:tc>
        <w:tc>
          <w:tcPr>
            <w:tcW w:w="678" w:type="pct"/>
            <w:hideMark/>
          </w:tcPr>
          <w:p w14:paraId="56073DA3" w14:textId="77777777" w:rsidR="00162CE8" w:rsidRPr="00B209C7" w:rsidRDefault="00162CE8" w:rsidP="00162CE8">
            <w:pPr>
              <w:jc w:val="center"/>
              <w:rPr>
                <w:color w:val="000000"/>
                <w:sz w:val="14"/>
                <w:szCs w:val="14"/>
              </w:rPr>
            </w:pPr>
          </w:p>
        </w:tc>
        <w:tc>
          <w:tcPr>
            <w:tcW w:w="618" w:type="pct"/>
            <w:hideMark/>
          </w:tcPr>
          <w:p w14:paraId="6ED4899A" w14:textId="77777777" w:rsidR="00162CE8" w:rsidRPr="00B209C7" w:rsidRDefault="00162CE8" w:rsidP="00162CE8">
            <w:pPr>
              <w:jc w:val="center"/>
              <w:rPr>
                <w:color w:val="000000"/>
                <w:sz w:val="14"/>
                <w:szCs w:val="14"/>
              </w:rPr>
            </w:pPr>
            <w:r w:rsidRPr="00B209C7">
              <w:rPr>
                <w:color w:val="000000"/>
                <w:sz w:val="14"/>
                <w:szCs w:val="14"/>
              </w:rPr>
              <w:t>14042000</w:t>
            </w:r>
          </w:p>
        </w:tc>
        <w:tc>
          <w:tcPr>
            <w:tcW w:w="610" w:type="pct"/>
            <w:hideMark/>
          </w:tcPr>
          <w:p w14:paraId="6AAFCEA8" w14:textId="77777777" w:rsidR="00162CE8" w:rsidRPr="00B209C7" w:rsidRDefault="00162CE8" w:rsidP="00162CE8">
            <w:pPr>
              <w:jc w:val="center"/>
              <w:rPr>
                <w:color w:val="000000"/>
                <w:sz w:val="14"/>
                <w:szCs w:val="14"/>
              </w:rPr>
            </w:pPr>
            <w:r w:rsidRPr="00B209C7">
              <w:rPr>
                <w:color w:val="000000"/>
                <w:sz w:val="14"/>
                <w:szCs w:val="14"/>
              </w:rPr>
              <w:t>3%</w:t>
            </w:r>
          </w:p>
        </w:tc>
        <w:tc>
          <w:tcPr>
            <w:tcW w:w="632" w:type="pct"/>
            <w:hideMark/>
          </w:tcPr>
          <w:p w14:paraId="7597EAA7" w14:textId="713CDD0A" w:rsidR="00162CE8" w:rsidRPr="00B209C7" w:rsidRDefault="00162CE8" w:rsidP="00162CE8">
            <w:pPr>
              <w:jc w:val="center"/>
              <w:rPr>
                <w:color w:val="000000"/>
                <w:sz w:val="14"/>
                <w:szCs w:val="14"/>
              </w:rPr>
            </w:pPr>
          </w:p>
        </w:tc>
      </w:tr>
      <w:tr w:rsidR="00162CE8" w:rsidRPr="00B209C7" w14:paraId="6C58FDE0" w14:textId="77777777" w:rsidTr="00162CE8">
        <w:trPr>
          <w:cnfStyle w:val="000000010000" w:firstRow="0" w:lastRow="0" w:firstColumn="0" w:lastColumn="0" w:oddVBand="0" w:evenVBand="0" w:oddHBand="0" w:evenHBand="1" w:firstRowFirstColumn="0" w:firstRowLastColumn="0" w:lastRowFirstColumn="0" w:lastRowLastColumn="0"/>
          <w:trHeight w:val="20"/>
        </w:trPr>
        <w:tc>
          <w:tcPr>
            <w:tcW w:w="562" w:type="pct"/>
            <w:hideMark/>
          </w:tcPr>
          <w:p w14:paraId="301EB6FF" w14:textId="77777777" w:rsidR="00162CE8" w:rsidRPr="00B209C7" w:rsidRDefault="00162CE8" w:rsidP="00162CE8">
            <w:pPr>
              <w:jc w:val="left"/>
              <w:rPr>
                <w:color w:val="000000"/>
                <w:sz w:val="14"/>
                <w:szCs w:val="14"/>
              </w:rPr>
            </w:pPr>
            <w:r w:rsidRPr="00B209C7">
              <w:rPr>
                <w:color w:val="000000"/>
                <w:sz w:val="14"/>
                <w:szCs w:val="14"/>
              </w:rPr>
              <w:t>1512</w:t>
            </w:r>
          </w:p>
        </w:tc>
        <w:tc>
          <w:tcPr>
            <w:tcW w:w="1381" w:type="pct"/>
            <w:hideMark/>
          </w:tcPr>
          <w:p w14:paraId="255F2902" w14:textId="77777777" w:rsidR="00162CE8" w:rsidRPr="00B209C7" w:rsidRDefault="00162CE8" w:rsidP="00162CE8">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519" w:type="pct"/>
            <w:hideMark/>
          </w:tcPr>
          <w:p w14:paraId="4EB4F96F" w14:textId="77777777" w:rsidR="00162CE8" w:rsidRPr="00B209C7" w:rsidRDefault="00162CE8" w:rsidP="00162CE8">
            <w:pPr>
              <w:jc w:val="center"/>
              <w:rPr>
                <w:color w:val="000000"/>
                <w:sz w:val="14"/>
                <w:szCs w:val="14"/>
              </w:rPr>
            </w:pPr>
          </w:p>
        </w:tc>
        <w:tc>
          <w:tcPr>
            <w:tcW w:w="678" w:type="pct"/>
            <w:hideMark/>
          </w:tcPr>
          <w:p w14:paraId="0FD1EAA6" w14:textId="77777777" w:rsidR="00162CE8" w:rsidRPr="00B209C7" w:rsidRDefault="00162CE8" w:rsidP="00162CE8">
            <w:pPr>
              <w:jc w:val="center"/>
              <w:rPr>
                <w:color w:val="000000"/>
                <w:sz w:val="14"/>
                <w:szCs w:val="14"/>
              </w:rPr>
            </w:pPr>
          </w:p>
        </w:tc>
        <w:tc>
          <w:tcPr>
            <w:tcW w:w="618" w:type="pct"/>
            <w:hideMark/>
          </w:tcPr>
          <w:p w14:paraId="0323952F" w14:textId="77777777" w:rsidR="00162CE8" w:rsidRPr="00B209C7" w:rsidRDefault="00162CE8" w:rsidP="00162CE8">
            <w:pPr>
              <w:jc w:val="center"/>
              <w:rPr>
                <w:color w:val="000000"/>
                <w:sz w:val="14"/>
                <w:szCs w:val="14"/>
              </w:rPr>
            </w:pPr>
          </w:p>
        </w:tc>
        <w:tc>
          <w:tcPr>
            <w:tcW w:w="610" w:type="pct"/>
            <w:hideMark/>
          </w:tcPr>
          <w:p w14:paraId="071EEC5E" w14:textId="77777777" w:rsidR="00162CE8" w:rsidRPr="00B209C7" w:rsidRDefault="00162CE8" w:rsidP="00162CE8">
            <w:pPr>
              <w:jc w:val="center"/>
              <w:rPr>
                <w:color w:val="000000"/>
                <w:sz w:val="14"/>
                <w:szCs w:val="14"/>
              </w:rPr>
            </w:pPr>
          </w:p>
        </w:tc>
        <w:tc>
          <w:tcPr>
            <w:tcW w:w="632" w:type="pct"/>
            <w:hideMark/>
          </w:tcPr>
          <w:p w14:paraId="485E7FC8" w14:textId="77777777" w:rsidR="00162CE8" w:rsidRPr="00B209C7" w:rsidRDefault="00162CE8" w:rsidP="00162CE8">
            <w:pPr>
              <w:jc w:val="center"/>
              <w:rPr>
                <w:color w:val="000000"/>
                <w:sz w:val="14"/>
                <w:szCs w:val="14"/>
              </w:rPr>
            </w:pPr>
          </w:p>
        </w:tc>
      </w:tr>
      <w:tr w:rsidR="00162CE8" w:rsidRPr="00B209C7" w14:paraId="6AE3F464" w14:textId="77777777" w:rsidTr="00162CE8">
        <w:trPr>
          <w:trHeight w:val="20"/>
        </w:trPr>
        <w:tc>
          <w:tcPr>
            <w:tcW w:w="562" w:type="pct"/>
            <w:hideMark/>
          </w:tcPr>
          <w:p w14:paraId="2D107050" w14:textId="77777777" w:rsidR="00162CE8" w:rsidRPr="00B209C7" w:rsidRDefault="00162CE8" w:rsidP="00162CE8">
            <w:pPr>
              <w:jc w:val="left"/>
              <w:rPr>
                <w:color w:val="000000"/>
                <w:sz w:val="14"/>
                <w:szCs w:val="14"/>
              </w:rPr>
            </w:pPr>
            <w:r w:rsidRPr="00B209C7">
              <w:rPr>
                <w:color w:val="000000"/>
                <w:sz w:val="14"/>
                <w:szCs w:val="14"/>
              </w:rPr>
              <w:t>151221</w:t>
            </w:r>
          </w:p>
        </w:tc>
        <w:tc>
          <w:tcPr>
            <w:tcW w:w="1381" w:type="pct"/>
            <w:hideMark/>
          </w:tcPr>
          <w:p w14:paraId="6AB1834D" w14:textId="77777777" w:rsidR="00162CE8" w:rsidRPr="00B209C7" w:rsidRDefault="00162CE8" w:rsidP="00162CE8">
            <w:pPr>
              <w:jc w:val="left"/>
              <w:rPr>
                <w:color w:val="000000"/>
                <w:sz w:val="14"/>
                <w:szCs w:val="14"/>
              </w:rPr>
            </w:pPr>
            <w:r w:rsidRPr="00B209C7">
              <w:rPr>
                <w:color w:val="000000"/>
                <w:sz w:val="14"/>
                <w:szCs w:val="14"/>
              </w:rPr>
              <w:t>-- Crude oil, whether or not gossypol has been removed</w:t>
            </w:r>
          </w:p>
        </w:tc>
        <w:tc>
          <w:tcPr>
            <w:tcW w:w="519" w:type="pct"/>
            <w:hideMark/>
          </w:tcPr>
          <w:p w14:paraId="370723CC" w14:textId="77777777" w:rsidR="00162CE8" w:rsidRPr="00B209C7" w:rsidRDefault="00162CE8" w:rsidP="00162CE8">
            <w:pPr>
              <w:jc w:val="center"/>
              <w:rPr>
                <w:color w:val="000000"/>
                <w:sz w:val="14"/>
                <w:szCs w:val="14"/>
              </w:rPr>
            </w:pPr>
            <w:r w:rsidRPr="00B209C7">
              <w:rPr>
                <w:color w:val="000000"/>
                <w:sz w:val="14"/>
                <w:szCs w:val="14"/>
              </w:rPr>
              <w:t xml:space="preserve">27%, 0.77 </w:t>
            </w:r>
            <w:r w:rsidR="0047253B" w:rsidRPr="00B209C7">
              <w:rPr>
                <w:color w:val="000000"/>
                <w:sz w:val="14"/>
                <w:szCs w:val="14"/>
              </w:rPr>
              <w:t>THB</w:t>
            </w:r>
            <w:r w:rsidRPr="00B209C7">
              <w:rPr>
                <w:color w:val="000000"/>
                <w:sz w:val="14"/>
                <w:szCs w:val="14"/>
              </w:rPr>
              <w:t>/Lt</w:t>
            </w:r>
          </w:p>
        </w:tc>
        <w:tc>
          <w:tcPr>
            <w:tcW w:w="678" w:type="pct"/>
            <w:hideMark/>
          </w:tcPr>
          <w:p w14:paraId="27F5287F" w14:textId="77777777" w:rsidR="00162CE8" w:rsidRPr="00B209C7" w:rsidRDefault="00162CE8" w:rsidP="00162CE8">
            <w:pPr>
              <w:jc w:val="center"/>
              <w:rPr>
                <w:color w:val="000000"/>
                <w:sz w:val="14"/>
                <w:szCs w:val="14"/>
              </w:rPr>
            </w:pPr>
          </w:p>
        </w:tc>
        <w:tc>
          <w:tcPr>
            <w:tcW w:w="618" w:type="pct"/>
            <w:hideMark/>
          </w:tcPr>
          <w:p w14:paraId="031F4C62" w14:textId="77777777" w:rsidR="00162CE8" w:rsidRPr="00B209C7" w:rsidRDefault="00162CE8" w:rsidP="00162CE8">
            <w:pPr>
              <w:jc w:val="center"/>
              <w:rPr>
                <w:color w:val="000000"/>
                <w:sz w:val="14"/>
                <w:szCs w:val="14"/>
              </w:rPr>
            </w:pPr>
            <w:r w:rsidRPr="00B209C7">
              <w:rPr>
                <w:color w:val="000000"/>
                <w:sz w:val="14"/>
                <w:szCs w:val="14"/>
              </w:rPr>
              <w:t>15122100</w:t>
            </w:r>
          </w:p>
        </w:tc>
        <w:tc>
          <w:tcPr>
            <w:tcW w:w="610" w:type="pct"/>
            <w:hideMark/>
          </w:tcPr>
          <w:p w14:paraId="62C20093" w14:textId="77777777" w:rsidR="00162CE8" w:rsidRPr="00B209C7" w:rsidRDefault="00162CE8" w:rsidP="00162CE8">
            <w:pPr>
              <w:jc w:val="center"/>
              <w:rPr>
                <w:color w:val="000000"/>
                <w:sz w:val="14"/>
                <w:szCs w:val="14"/>
              </w:rPr>
            </w:pPr>
            <w:r w:rsidRPr="00B209C7">
              <w:rPr>
                <w:color w:val="000000"/>
                <w:sz w:val="14"/>
                <w:szCs w:val="14"/>
              </w:rPr>
              <w:t xml:space="preserve">27% or 0.75 </w:t>
            </w:r>
            <w:r w:rsidR="0047253B" w:rsidRPr="00B209C7">
              <w:rPr>
                <w:color w:val="000000"/>
                <w:sz w:val="14"/>
                <w:szCs w:val="14"/>
              </w:rPr>
              <w:t>THB</w:t>
            </w:r>
            <w:r w:rsidRPr="00B209C7">
              <w:rPr>
                <w:color w:val="000000"/>
                <w:sz w:val="14"/>
                <w:szCs w:val="14"/>
              </w:rPr>
              <w:t>/Litre whichever is higher</w:t>
            </w:r>
          </w:p>
        </w:tc>
        <w:tc>
          <w:tcPr>
            <w:tcW w:w="632" w:type="pct"/>
            <w:hideMark/>
          </w:tcPr>
          <w:p w14:paraId="479CF15A" w14:textId="46F8ACD0" w:rsidR="00162CE8" w:rsidRPr="00B209C7" w:rsidRDefault="00162CE8" w:rsidP="00162CE8">
            <w:pPr>
              <w:jc w:val="center"/>
              <w:rPr>
                <w:color w:val="000000"/>
                <w:sz w:val="14"/>
                <w:szCs w:val="14"/>
              </w:rPr>
            </w:pPr>
          </w:p>
        </w:tc>
      </w:tr>
      <w:tr w:rsidR="00162CE8" w:rsidRPr="00B209C7" w14:paraId="05B42E41" w14:textId="77777777" w:rsidTr="00162CE8">
        <w:trPr>
          <w:cnfStyle w:val="000000010000" w:firstRow="0" w:lastRow="0" w:firstColumn="0" w:lastColumn="0" w:oddVBand="0" w:evenVBand="0" w:oddHBand="0" w:evenHBand="1" w:firstRowFirstColumn="0" w:firstRowLastColumn="0" w:lastRowFirstColumn="0" w:lastRowLastColumn="0"/>
          <w:trHeight w:val="20"/>
        </w:trPr>
        <w:tc>
          <w:tcPr>
            <w:tcW w:w="562" w:type="pct"/>
            <w:hideMark/>
          </w:tcPr>
          <w:p w14:paraId="46239358" w14:textId="77777777" w:rsidR="00162CE8" w:rsidRPr="00B209C7" w:rsidRDefault="00162CE8" w:rsidP="00162CE8">
            <w:pPr>
              <w:jc w:val="left"/>
              <w:rPr>
                <w:color w:val="000000"/>
                <w:sz w:val="14"/>
                <w:szCs w:val="14"/>
              </w:rPr>
            </w:pPr>
            <w:r w:rsidRPr="00B209C7">
              <w:rPr>
                <w:color w:val="000000"/>
                <w:sz w:val="14"/>
                <w:szCs w:val="14"/>
              </w:rPr>
              <w:t>151229</w:t>
            </w:r>
          </w:p>
        </w:tc>
        <w:tc>
          <w:tcPr>
            <w:tcW w:w="1381" w:type="pct"/>
            <w:hideMark/>
          </w:tcPr>
          <w:p w14:paraId="5DD869EA" w14:textId="77777777" w:rsidR="00162CE8" w:rsidRPr="00B209C7" w:rsidRDefault="00162CE8" w:rsidP="00162CE8">
            <w:pPr>
              <w:jc w:val="left"/>
              <w:rPr>
                <w:color w:val="000000"/>
                <w:sz w:val="14"/>
                <w:szCs w:val="14"/>
              </w:rPr>
            </w:pPr>
            <w:r w:rsidRPr="00B209C7">
              <w:rPr>
                <w:color w:val="000000"/>
                <w:sz w:val="14"/>
                <w:szCs w:val="14"/>
              </w:rPr>
              <w:t>-- Other</w:t>
            </w:r>
          </w:p>
        </w:tc>
        <w:tc>
          <w:tcPr>
            <w:tcW w:w="519" w:type="pct"/>
            <w:hideMark/>
          </w:tcPr>
          <w:p w14:paraId="526412C5" w14:textId="77777777" w:rsidR="00162CE8" w:rsidRPr="00B209C7" w:rsidRDefault="00162CE8" w:rsidP="00162CE8">
            <w:pPr>
              <w:jc w:val="center"/>
              <w:rPr>
                <w:color w:val="000000"/>
                <w:sz w:val="14"/>
                <w:szCs w:val="14"/>
              </w:rPr>
            </w:pPr>
          </w:p>
        </w:tc>
        <w:tc>
          <w:tcPr>
            <w:tcW w:w="678" w:type="pct"/>
            <w:hideMark/>
          </w:tcPr>
          <w:p w14:paraId="6430E475" w14:textId="77777777" w:rsidR="00162CE8" w:rsidRPr="00B209C7" w:rsidRDefault="00162CE8" w:rsidP="00162CE8">
            <w:pPr>
              <w:jc w:val="center"/>
              <w:rPr>
                <w:color w:val="000000"/>
                <w:sz w:val="14"/>
                <w:szCs w:val="14"/>
              </w:rPr>
            </w:pPr>
          </w:p>
        </w:tc>
        <w:tc>
          <w:tcPr>
            <w:tcW w:w="618" w:type="pct"/>
            <w:hideMark/>
          </w:tcPr>
          <w:p w14:paraId="42B954FD" w14:textId="77777777" w:rsidR="00162CE8" w:rsidRPr="00B209C7" w:rsidRDefault="00162CE8" w:rsidP="00162CE8">
            <w:pPr>
              <w:jc w:val="center"/>
              <w:rPr>
                <w:color w:val="000000"/>
                <w:sz w:val="14"/>
                <w:szCs w:val="14"/>
              </w:rPr>
            </w:pPr>
          </w:p>
        </w:tc>
        <w:tc>
          <w:tcPr>
            <w:tcW w:w="610" w:type="pct"/>
            <w:hideMark/>
          </w:tcPr>
          <w:p w14:paraId="5AFE4ABF" w14:textId="77777777" w:rsidR="00162CE8" w:rsidRPr="00B209C7" w:rsidRDefault="00162CE8" w:rsidP="00162CE8">
            <w:pPr>
              <w:jc w:val="center"/>
              <w:rPr>
                <w:color w:val="000000"/>
                <w:sz w:val="14"/>
                <w:szCs w:val="14"/>
              </w:rPr>
            </w:pPr>
          </w:p>
        </w:tc>
        <w:tc>
          <w:tcPr>
            <w:tcW w:w="632" w:type="pct"/>
            <w:hideMark/>
          </w:tcPr>
          <w:p w14:paraId="68865D3F" w14:textId="77777777" w:rsidR="00162CE8" w:rsidRPr="00B209C7" w:rsidRDefault="00162CE8" w:rsidP="00162CE8">
            <w:pPr>
              <w:jc w:val="center"/>
              <w:rPr>
                <w:color w:val="000000"/>
                <w:sz w:val="14"/>
                <w:szCs w:val="14"/>
              </w:rPr>
            </w:pPr>
          </w:p>
        </w:tc>
      </w:tr>
      <w:tr w:rsidR="00162CE8" w:rsidRPr="00B209C7" w14:paraId="4F7623BD" w14:textId="77777777" w:rsidTr="00162CE8">
        <w:trPr>
          <w:trHeight w:val="20"/>
        </w:trPr>
        <w:tc>
          <w:tcPr>
            <w:tcW w:w="562" w:type="pct"/>
            <w:hideMark/>
          </w:tcPr>
          <w:p w14:paraId="6C5F2A75" w14:textId="77777777" w:rsidR="00162CE8" w:rsidRPr="00B209C7" w:rsidRDefault="00162CE8" w:rsidP="00162CE8">
            <w:pPr>
              <w:jc w:val="left"/>
              <w:rPr>
                <w:color w:val="000000"/>
                <w:sz w:val="14"/>
                <w:szCs w:val="14"/>
              </w:rPr>
            </w:pPr>
            <w:r w:rsidRPr="00B209C7">
              <w:rPr>
                <w:color w:val="000000"/>
                <w:sz w:val="14"/>
                <w:szCs w:val="14"/>
              </w:rPr>
              <w:t>1512291</w:t>
            </w:r>
          </w:p>
        </w:tc>
        <w:tc>
          <w:tcPr>
            <w:tcW w:w="1381" w:type="pct"/>
            <w:hideMark/>
          </w:tcPr>
          <w:p w14:paraId="19ECC936" w14:textId="77777777" w:rsidR="00162CE8" w:rsidRPr="00B209C7" w:rsidRDefault="00162CE8" w:rsidP="00162CE8">
            <w:pPr>
              <w:jc w:val="left"/>
              <w:rPr>
                <w:color w:val="000000"/>
                <w:sz w:val="14"/>
                <w:szCs w:val="14"/>
              </w:rPr>
            </w:pPr>
            <w:r w:rsidRPr="00B209C7">
              <w:rPr>
                <w:color w:val="000000"/>
                <w:sz w:val="14"/>
                <w:szCs w:val="14"/>
              </w:rPr>
              <w:t>--- Edible</w:t>
            </w:r>
          </w:p>
        </w:tc>
        <w:tc>
          <w:tcPr>
            <w:tcW w:w="519" w:type="pct"/>
            <w:hideMark/>
          </w:tcPr>
          <w:p w14:paraId="2BEFD617" w14:textId="77777777" w:rsidR="00162CE8" w:rsidRPr="00B209C7" w:rsidRDefault="00162CE8" w:rsidP="00162CE8">
            <w:pPr>
              <w:jc w:val="center"/>
              <w:rPr>
                <w:color w:val="000000"/>
                <w:sz w:val="14"/>
                <w:szCs w:val="14"/>
              </w:rPr>
            </w:pPr>
            <w:r w:rsidRPr="00B209C7">
              <w:rPr>
                <w:color w:val="000000"/>
                <w:sz w:val="14"/>
                <w:szCs w:val="14"/>
              </w:rPr>
              <w:t>27%, 5</w:t>
            </w:r>
            <w:r w:rsidR="004D6F3D" w:rsidRPr="00B209C7">
              <w:rPr>
                <w:color w:val="000000"/>
                <w:sz w:val="14"/>
                <w:szCs w:val="14"/>
              </w:rPr>
              <w:t> </w:t>
            </w:r>
            <w:r w:rsidR="0047253B" w:rsidRPr="00B209C7">
              <w:rPr>
                <w:color w:val="000000"/>
                <w:sz w:val="14"/>
                <w:szCs w:val="14"/>
              </w:rPr>
              <w:t>THB</w:t>
            </w:r>
            <w:r w:rsidRPr="00B209C7">
              <w:rPr>
                <w:color w:val="000000"/>
                <w:sz w:val="14"/>
                <w:szCs w:val="14"/>
              </w:rPr>
              <w:t>/Lt</w:t>
            </w:r>
          </w:p>
        </w:tc>
        <w:tc>
          <w:tcPr>
            <w:tcW w:w="678" w:type="pct"/>
            <w:hideMark/>
          </w:tcPr>
          <w:p w14:paraId="2AF4F00C" w14:textId="77777777" w:rsidR="00162CE8" w:rsidRPr="00B209C7" w:rsidRDefault="00162CE8" w:rsidP="00162CE8">
            <w:pPr>
              <w:jc w:val="center"/>
              <w:rPr>
                <w:color w:val="000000"/>
                <w:sz w:val="14"/>
                <w:szCs w:val="14"/>
              </w:rPr>
            </w:pPr>
          </w:p>
        </w:tc>
        <w:tc>
          <w:tcPr>
            <w:tcW w:w="618" w:type="pct"/>
            <w:hideMark/>
          </w:tcPr>
          <w:p w14:paraId="11A9BEF9" w14:textId="77777777" w:rsidR="00162CE8" w:rsidRPr="00B209C7" w:rsidRDefault="00162CE8" w:rsidP="00162CE8">
            <w:pPr>
              <w:jc w:val="center"/>
              <w:rPr>
                <w:color w:val="000000"/>
                <w:sz w:val="14"/>
                <w:szCs w:val="14"/>
              </w:rPr>
            </w:pPr>
            <w:r w:rsidRPr="00B209C7">
              <w:rPr>
                <w:color w:val="000000"/>
                <w:sz w:val="14"/>
                <w:szCs w:val="14"/>
              </w:rPr>
              <w:t>15122910³</w:t>
            </w:r>
          </w:p>
        </w:tc>
        <w:tc>
          <w:tcPr>
            <w:tcW w:w="610" w:type="pct"/>
            <w:hideMark/>
          </w:tcPr>
          <w:p w14:paraId="38101C4A" w14:textId="77777777" w:rsidR="00162CE8" w:rsidRPr="00B209C7" w:rsidRDefault="00162CE8" w:rsidP="00162CE8">
            <w:pPr>
              <w:jc w:val="center"/>
              <w:rPr>
                <w:color w:val="000000"/>
                <w:sz w:val="14"/>
                <w:szCs w:val="14"/>
              </w:rPr>
            </w:pPr>
            <w:r w:rsidRPr="00B209C7">
              <w:rPr>
                <w:color w:val="000000"/>
                <w:sz w:val="14"/>
                <w:szCs w:val="14"/>
              </w:rPr>
              <w:t xml:space="preserve">27% or 0.75 </w:t>
            </w:r>
            <w:r w:rsidR="0047253B" w:rsidRPr="00B209C7">
              <w:rPr>
                <w:color w:val="000000"/>
                <w:sz w:val="14"/>
                <w:szCs w:val="14"/>
              </w:rPr>
              <w:t>THB</w:t>
            </w:r>
            <w:r w:rsidRPr="00B209C7">
              <w:rPr>
                <w:color w:val="000000"/>
                <w:sz w:val="14"/>
                <w:szCs w:val="14"/>
              </w:rPr>
              <w:t>/Litre whichever is higher</w:t>
            </w:r>
          </w:p>
        </w:tc>
        <w:tc>
          <w:tcPr>
            <w:tcW w:w="632" w:type="pct"/>
            <w:hideMark/>
          </w:tcPr>
          <w:p w14:paraId="5D1A27CF" w14:textId="4D0A7BDB" w:rsidR="00162CE8" w:rsidRPr="00B209C7" w:rsidRDefault="00162CE8" w:rsidP="00162CE8">
            <w:pPr>
              <w:jc w:val="center"/>
              <w:rPr>
                <w:color w:val="000000"/>
                <w:sz w:val="14"/>
                <w:szCs w:val="14"/>
              </w:rPr>
            </w:pPr>
          </w:p>
        </w:tc>
      </w:tr>
      <w:tr w:rsidR="00162CE8" w:rsidRPr="00B209C7" w14:paraId="4A968F85" w14:textId="77777777" w:rsidTr="00162CE8">
        <w:trPr>
          <w:cnfStyle w:val="000000010000" w:firstRow="0" w:lastRow="0" w:firstColumn="0" w:lastColumn="0" w:oddVBand="0" w:evenVBand="0" w:oddHBand="0" w:evenHBand="1" w:firstRowFirstColumn="0" w:firstRowLastColumn="0" w:lastRowFirstColumn="0" w:lastRowLastColumn="0"/>
          <w:trHeight w:val="20"/>
        </w:trPr>
        <w:tc>
          <w:tcPr>
            <w:tcW w:w="562" w:type="pct"/>
            <w:hideMark/>
          </w:tcPr>
          <w:p w14:paraId="0245E6F3" w14:textId="77777777" w:rsidR="00162CE8" w:rsidRPr="00B209C7" w:rsidRDefault="00162CE8" w:rsidP="00162CE8">
            <w:pPr>
              <w:jc w:val="left"/>
              <w:rPr>
                <w:color w:val="000000"/>
                <w:sz w:val="14"/>
                <w:szCs w:val="14"/>
              </w:rPr>
            </w:pPr>
            <w:r w:rsidRPr="00B209C7">
              <w:rPr>
                <w:color w:val="000000"/>
                <w:sz w:val="14"/>
                <w:szCs w:val="14"/>
              </w:rPr>
              <w:t>1512299</w:t>
            </w:r>
          </w:p>
        </w:tc>
        <w:tc>
          <w:tcPr>
            <w:tcW w:w="1381" w:type="pct"/>
            <w:hideMark/>
          </w:tcPr>
          <w:p w14:paraId="4EB9B139" w14:textId="77777777" w:rsidR="00162CE8" w:rsidRPr="00B209C7" w:rsidRDefault="00162CE8" w:rsidP="00162CE8">
            <w:pPr>
              <w:jc w:val="left"/>
              <w:rPr>
                <w:color w:val="000000"/>
                <w:sz w:val="14"/>
                <w:szCs w:val="14"/>
              </w:rPr>
            </w:pPr>
            <w:r w:rsidRPr="00B209C7">
              <w:rPr>
                <w:color w:val="000000"/>
                <w:sz w:val="14"/>
                <w:szCs w:val="14"/>
              </w:rPr>
              <w:t>--- Other</w:t>
            </w:r>
          </w:p>
        </w:tc>
        <w:tc>
          <w:tcPr>
            <w:tcW w:w="519" w:type="pct"/>
            <w:hideMark/>
          </w:tcPr>
          <w:p w14:paraId="44D0B359" w14:textId="77777777" w:rsidR="00162CE8" w:rsidRPr="00B209C7" w:rsidRDefault="00162CE8" w:rsidP="00162CE8">
            <w:pPr>
              <w:jc w:val="center"/>
              <w:rPr>
                <w:color w:val="000000"/>
                <w:sz w:val="14"/>
                <w:szCs w:val="14"/>
              </w:rPr>
            </w:pPr>
            <w:r w:rsidRPr="00B209C7">
              <w:rPr>
                <w:color w:val="000000"/>
                <w:sz w:val="14"/>
                <w:szCs w:val="14"/>
              </w:rPr>
              <w:t xml:space="preserve">27%, 0.77 </w:t>
            </w:r>
            <w:r w:rsidR="0047253B" w:rsidRPr="00B209C7">
              <w:rPr>
                <w:color w:val="000000"/>
                <w:sz w:val="14"/>
                <w:szCs w:val="14"/>
              </w:rPr>
              <w:t>THB</w:t>
            </w:r>
            <w:r w:rsidRPr="00B209C7">
              <w:rPr>
                <w:color w:val="000000"/>
                <w:sz w:val="14"/>
                <w:szCs w:val="14"/>
              </w:rPr>
              <w:t>/Lt</w:t>
            </w:r>
          </w:p>
        </w:tc>
        <w:tc>
          <w:tcPr>
            <w:tcW w:w="678" w:type="pct"/>
            <w:hideMark/>
          </w:tcPr>
          <w:p w14:paraId="157D2D6F" w14:textId="77777777" w:rsidR="00162CE8" w:rsidRPr="00B209C7" w:rsidRDefault="00162CE8" w:rsidP="00162CE8">
            <w:pPr>
              <w:jc w:val="center"/>
              <w:rPr>
                <w:color w:val="000000"/>
                <w:sz w:val="14"/>
                <w:szCs w:val="14"/>
              </w:rPr>
            </w:pPr>
          </w:p>
        </w:tc>
        <w:tc>
          <w:tcPr>
            <w:tcW w:w="618" w:type="pct"/>
            <w:hideMark/>
          </w:tcPr>
          <w:p w14:paraId="7E44B577" w14:textId="77777777" w:rsidR="00162CE8" w:rsidRPr="00B209C7" w:rsidRDefault="00162CE8" w:rsidP="00162CE8">
            <w:pPr>
              <w:jc w:val="center"/>
              <w:rPr>
                <w:color w:val="000000"/>
                <w:sz w:val="14"/>
                <w:szCs w:val="14"/>
              </w:rPr>
            </w:pPr>
            <w:r w:rsidRPr="00B209C7">
              <w:rPr>
                <w:color w:val="000000"/>
                <w:sz w:val="14"/>
                <w:szCs w:val="14"/>
              </w:rPr>
              <w:t>15122990</w:t>
            </w:r>
          </w:p>
        </w:tc>
        <w:tc>
          <w:tcPr>
            <w:tcW w:w="610" w:type="pct"/>
            <w:hideMark/>
          </w:tcPr>
          <w:p w14:paraId="2CF294A3" w14:textId="77777777" w:rsidR="00162CE8" w:rsidRPr="00B209C7" w:rsidRDefault="00162CE8" w:rsidP="00162CE8">
            <w:pPr>
              <w:jc w:val="center"/>
              <w:rPr>
                <w:color w:val="000000"/>
                <w:sz w:val="14"/>
                <w:szCs w:val="14"/>
              </w:rPr>
            </w:pPr>
            <w:r w:rsidRPr="00B209C7">
              <w:rPr>
                <w:color w:val="000000"/>
                <w:sz w:val="14"/>
                <w:szCs w:val="14"/>
              </w:rPr>
              <w:t xml:space="preserve">27% or 5.00 </w:t>
            </w:r>
            <w:r w:rsidR="0047253B" w:rsidRPr="00B209C7">
              <w:rPr>
                <w:color w:val="000000"/>
                <w:sz w:val="14"/>
                <w:szCs w:val="14"/>
              </w:rPr>
              <w:t>THB</w:t>
            </w:r>
            <w:r w:rsidRPr="00B209C7">
              <w:rPr>
                <w:color w:val="000000"/>
                <w:sz w:val="14"/>
                <w:szCs w:val="14"/>
              </w:rPr>
              <w:t>/litre whichever is higher</w:t>
            </w:r>
          </w:p>
        </w:tc>
        <w:tc>
          <w:tcPr>
            <w:tcW w:w="632" w:type="pct"/>
            <w:hideMark/>
          </w:tcPr>
          <w:p w14:paraId="713CF52C" w14:textId="263E67A9" w:rsidR="00162CE8" w:rsidRPr="00B209C7" w:rsidRDefault="00162CE8" w:rsidP="00162CE8">
            <w:pPr>
              <w:jc w:val="center"/>
              <w:rPr>
                <w:color w:val="000000"/>
                <w:sz w:val="14"/>
                <w:szCs w:val="14"/>
              </w:rPr>
            </w:pPr>
          </w:p>
        </w:tc>
      </w:tr>
      <w:tr w:rsidR="00162CE8" w:rsidRPr="00B209C7" w14:paraId="4901298A" w14:textId="77777777" w:rsidTr="00162CE8">
        <w:trPr>
          <w:trHeight w:val="20"/>
        </w:trPr>
        <w:tc>
          <w:tcPr>
            <w:tcW w:w="562" w:type="pct"/>
            <w:hideMark/>
          </w:tcPr>
          <w:p w14:paraId="0D0CC8F2" w14:textId="77777777" w:rsidR="00162CE8" w:rsidRPr="00B209C7" w:rsidRDefault="00162CE8" w:rsidP="00162CE8">
            <w:pPr>
              <w:jc w:val="left"/>
              <w:rPr>
                <w:color w:val="000000"/>
                <w:sz w:val="14"/>
                <w:szCs w:val="14"/>
              </w:rPr>
            </w:pPr>
            <w:r w:rsidRPr="00B209C7">
              <w:rPr>
                <w:color w:val="000000"/>
                <w:sz w:val="14"/>
                <w:szCs w:val="14"/>
              </w:rPr>
              <w:t>1521</w:t>
            </w:r>
          </w:p>
        </w:tc>
        <w:tc>
          <w:tcPr>
            <w:tcW w:w="1381" w:type="pct"/>
            <w:noWrap/>
            <w:hideMark/>
          </w:tcPr>
          <w:p w14:paraId="3E85A768" w14:textId="77777777" w:rsidR="00162CE8" w:rsidRPr="00B209C7" w:rsidRDefault="00162CE8" w:rsidP="00162CE8">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519" w:type="pct"/>
            <w:hideMark/>
          </w:tcPr>
          <w:p w14:paraId="2874232A" w14:textId="77777777" w:rsidR="00162CE8" w:rsidRPr="00B209C7" w:rsidRDefault="00162CE8" w:rsidP="00162CE8">
            <w:pPr>
              <w:jc w:val="center"/>
              <w:rPr>
                <w:color w:val="000000"/>
                <w:sz w:val="14"/>
                <w:szCs w:val="14"/>
              </w:rPr>
            </w:pPr>
          </w:p>
        </w:tc>
        <w:tc>
          <w:tcPr>
            <w:tcW w:w="678" w:type="pct"/>
            <w:hideMark/>
          </w:tcPr>
          <w:p w14:paraId="0A75C8B2" w14:textId="77777777" w:rsidR="00162CE8" w:rsidRPr="00B209C7" w:rsidRDefault="00162CE8" w:rsidP="00162CE8">
            <w:pPr>
              <w:jc w:val="center"/>
              <w:rPr>
                <w:color w:val="000000"/>
                <w:sz w:val="14"/>
                <w:szCs w:val="14"/>
              </w:rPr>
            </w:pPr>
          </w:p>
        </w:tc>
        <w:tc>
          <w:tcPr>
            <w:tcW w:w="618" w:type="pct"/>
            <w:hideMark/>
          </w:tcPr>
          <w:p w14:paraId="63A0FE3F" w14:textId="77777777" w:rsidR="00162CE8" w:rsidRPr="00B209C7" w:rsidRDefault="00162CE8" w:rsidP="00162CE8">
            <w:pPr>
              <w:jc w:val="center"/>
              <w:rPr>
                <w:color w:val="000000"/>
                <w:sz w:val="14"/>
                <w:szCs w:val="14"/>
              </w:rPr>
            </w:pPr>
          </w:p>
        </w:tc>
        <w:tc>
          <w:tcPr>
            <w:tcW w:w="610" w:type="pct"/>
            <w:hideMark/>
          </w:tcPr>
          <w:p w14:paraId="3246AFD2" w14:textId="77777777" w:rsidR="00162CE8" w:rsidRPr="00B209C7" w:rsidRDefault="00162CE8" w:rsidP="00162CE8">
            <w:pPr>
              <w:jc w:val="center"/>
              <w:rPr>
                <w:color w:val="000000"/>
                <w:sz w:val="14"/>
                <w:szCs w:val="14"/>
              </w:rPr>
            </w:pPr>
          </w:p>
        </w:tc>
        <w:tc>
          <w:tcPr>
            <w:tcW w:w="632" w:type="pct"/>
            <w:hideMark/>
          </w:tcPr>
          <w:p w14:paraId="5CD3EB92" w14:textId="77777777" w:rsidR="00162CE8" w:rsidRPr="00B209C7" w:rsidRDefault="00162CE8" w:rsidP="00162CE8">
            <w:pPr>
              <w:jc w:val="center"/>
              <w:rPr>
                <w:color w:val="000000"/>
                <w:sz w:val="14"/>
                <w:szCs w:val="14"/>
              </w:rPr>
            </w:pPr>
          </w:p>
        </w:tc>
      </w:tr>
      <w:tr w:rsidR="00162CE8" w:rsidRPr="00B209C7" w14:paraId="67A27EBF" w14:textId="77777777" w:rsidTr="00162CE8">
        <w:trPr>
          <w:cnfStyle w:val="000000010000" w:firstRow="0" w:lastRow="0" w:firstColumn="0" w:lastColumn="0" w:oddVBand="0" w:evenVBand="0" w:oddHBand="0" w:evenHBand="1" w:firstRowFirstColumn="0" w:firstRowLastColumn="0" w:lastRowFirstColumn="0" w:lastRowLastColumn="0"/>
          <w:trHeight w:val="20"/>
        </w:trPr>
        <w:tc>
          <w:tcPr>
            <w:tcW w:w="562" w:type="pct"/>
            <w:hideMark/>
          </w:tcPr>
          <w:p w14:paraId="4CA36361" w14:textId="77777777" w:rsidR="00162CE8" w:rsidRPr="00B209C7" w:rsidRDefault="00162CE8" w:rsidP="00162CE8">
            <w:pPr>
              <w:jc w:val="left"/>
              <w:rPr>
                <w:color w:val="000000"/>
                <w:sz w:val="14"/>
                <w:szCs w:val="14"/>
              </w:rPr>
            </w:pPr>
            <w:r w:rsidRPr="00B209C7">
              <w:rPr>
                <w:color w:val="000000"/>
                <w:sz w:val="14"/>
                <w:szCs w:val="14"/>
              </w:rPr>
              <w:t>152110</w:t>
            </w:r>
          </w:p>
        </w:tc>
        <w:tc>
          <w:tcPr>
            <w:tcW w:w="1381" w:type="pct"/>
            <w:hideMark/>
          </w:tcPr>
          <w:p w14:paraId="33286EAF" w14:textId="77777777" w:rsidR="00162CE8" w:rsidRPr="00B209C7" w:rsidRDefault="00162CE8" w:rsidP="00162CE8">
            <w:pPr>
              <w:jc w:val="left"/>
              <w:rPr>
                <w:color w:val="000000"/>
                <w:sz w:val="14"/>
                <w:szCs w:val="14"/>
              </w:rPr>
            </w:pPr>
            <w:r w:rsidRPr="00B209C7">
              <w:rPr>
                <w:color w:val="000000"/>
                <w:sz w:val="14"/>
                <w:szCs w:val="14"/>
              </w:rPr>
              <w:t>- Vegetable waxes</w:t>
            </w:r>
          </w:p>
        </w:tc>
        <w:tc>
          <w:tcPr>
            <w:tcW w:w="519" w:type="pct"/>
            <w:hideMark/>
          </w:tcPr>
          <w:p w14:paraId="312AFF60" w14:textId="77777777" w:rsidR="00162CE8" w:rsidRPr="00B209C7" w:rsidRDefault="00162CE8" w:rsidP="00162CE8">
            <w:pPr>
              <w:jc w:val="center"/>
              <w:rPr>
                <w:color w:val="000000"/>
                <w:sz w:val="14"/>
                <w:szCs w:val="14"/>
              </w:rPr>
            </w:pPr>
            <w:r w:rsidRPr="00B209C7">
              <w:rPr>
                <w:color w:val="000000"/>
                <w:sz w:val="14"/>
                <w:szCs w:val="14"/>
              </w:rPr>
              <w:t xml:space="preserve">27%, 1.26 </w:t>
            </w:r>
            <w:r w:rsidR="0047253B" w:rsidRPr="00B209C7">
              <w:rPr>
                <w:color w:val="000000"/>
                <w:sz w:val="14"/>
                <w:szCs w:val="14"/>
              </w:rPr>
              <w:t>THB</w:t>
            </w:r>
            <w:r w:rsidRPr="00B209C7">
              <w:rPr>
                <w:color w:val="000000"/>
                <w:sz w:val="14"/>
                <w:szCs w:val="14"/>
              </w:rPr>
              <w:t>/Kg</w:t>
            </w:r>
          </w:p>
        </w:tc>
        <w:tc>
          <w:tcPr>
            <w:tcW w:w="678" w:type="pct"/>
            <w:hideMark/>
          </w:tcPr>
          <w:p w14:paraId="5993CA82" w14:textId="77777777" w:rsidR="00162CE8" w:rsidRPr="00B209C7" w:rsidRDefault="00162CE8" w:rsidP="00162CE8">
            <w:pPr>
              <w:jc w:val="center"/>
              <w:rPr>
                <w:color w:val="000000"/>
                <w:sz w:val="14"/>
                <w:szCs w:val="14"/>
              </w:rPr>
            </w:pPr>
          </w:p>
        </w:tc>
        <w:tc>
          <w:tcPr>
            <w:tcW w:w="618" w:type="pct"/>
            <w:hideMark/>
          </w:tcPr>
          <w:p w14:paraId="15CCC5C1" w14:textId="77777777" w:rsidR="00162CE8" w:rsidRPr="00B209C7" w:rsidRDefault="00162CE8" w:rsidP="00162CE8">
            <w:pPr>
              <w:jc w:val="center"/>
              <w:rPr>
                <w:color w:val="000000"/>
                <w:sz w:val="14"/>
                <w:szCs w:val="14"/>
              </w:rPr>
            </w:pPr>
            <w:r w:rsidRPr="00B209C7">
              <w:rPr>
                <w:color w:val="000000"/>
                <w:sz w:val="14"/>
                <w:szCs w:val="14"/>
              </w:rPr>
              <w:t>15211000</w:t>
            </w:r>
          </w:p>
        </w:tc>
        <w:tc>
          <w:tcPr>
            <w:tcW w:w="610" w:type="pct"/>
            <w:hideMark/>
          </w:tcPr>
          <w:p w14:paraId="6BCB3F7F" w14:textId="77777777" w:rsidR="00162CE8" w:rsidRPr="00B209C7" w:rsidRDefault="00162CE8" w:rsidP="00162CE8">
            <w:pPr>
              <w:jc w:val="center"/>
              <w:rPr>
                <w:color w:val="000000"/>
                <w:sz w:val="14"/>
                <w:szCs w:val="14"/>
              </w:rPr>
            </w:pPr>
            <w:r w:rsidRPr="00B209C7">
              <w:rPr>
                <w:color w:val="000000"/>
                <w:sz w:val="14"/>
                <w:szCs w:val="14"/>
              </w:rPr>
              <w:t xml:space="preserve">5% or 0.25 </w:t>
            </w:r>
            <w:r w:rsidR="0047253B" w:rsidRPr="00B209C7">
              <w:rPr>
                <w:color w:val="000000"/>
                <w:sz w:val="14"/>
                <w:szCs w:val="14"/>
              </w:rPr>
              <w:t>THB</w:t>
            </w:r>
            <w:r w:rsidRPr="00B209C7">
              <w:rPr>
                <w:color w:val="000000"/>
                <w:sz w:val="14"/>
                <w:szCs w:val="14"/>
              </w:rPr>
              <w:t>/KG whichever is higher</w:t>
            </w:r>
          </w:p>
        </w:tc>
        <w:tc>
          <w:tcPr>
            <w:tcW w:w="632" w:type="pct"/>
            <w:hideMark/>
          </w:tcPr>
          <w:p w14:paraId="6F4FE8CA" w14:textId="431B95D6" w:rsidR="00162CE8" w:rsidRPr="00B209C7" w:rsidRDefault="00162CE8" w:rsidP="00162CE8">
            <w:pPr>
              <w:jc w:val="center"/>
              <w:rPr>
                <w:color w:val="000000"/>
                <w:sz w:val="14"/>
                <w:szCs w:val="14"/>
              </w:rPr>
            </w:pPr>
          </w:p>
        </w:tc>
      </w:tr>
      <w:tr w:rsidR="00162CE8" w:rsidRPr="00B209C7" w14:paraId="2305785D" w14:textId="77777777" w:rsidTr="00162CE8">
        <w:trPr>
          <w:trHeight w:val="20"/>
        </w:trPr>
        <w:tc>
          <w:tcPr>
            <w:tcW w:w="562" w:type="pct"/>
            <w:hideMark/>
          </w:tcPr>
          <w:p w14:paraId="5FE55ED8" w14:textId="77777777" w:rsidR="00162CE8" w:rsidRPr="00B209C7" w:rsidRDefault="00162CE8" w:rsidP="00162CE8">
            <w:pPr>
              <w:jc w:val="left"/>
              <w:rPr>
                <w:color w:val="000000"/>
                <w:sz w:val="14"/>
                <w:szCs w:val="14"/>
              </w:rPr>
            </w:pPr>
            <w:r w:rsidRPr="00B209C7">
              <w:rPr>
                <w:color w:val="000000"/>
                <w:sz w:val="14"/>
                <w:szCs w:val="14"/>
              </w:rPr>
              <w:t>2306</w:t>
            </w:r>
          </w:p>
        </w:tc>
        <w:tc>
          <w:tcPr>
            <w:tcW w:w="1381" w:type="pct"/>
            <w:hideMark/>
          </w:tcPr>
          <w:p w14:paraId="7D746F2A" w14:textId="77777777" w:rsidR="00162CE8" w:rsidRPr="00B209C7" w:rsidRDefault="00162CE8" w:rsidP="00162CE8">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519" w:type="pct"/>
            <w:hideMark/>
          </w:tcPr>
          <w:p w14:paraId="76D99145" w14:textId="77777777" w:rsidR="00162CE8" w:rsidRPr="00B209C7" w:rsidRDefault="00162CE8" w:rsidP="00162CE8">
            <w:pPr>
              <w:jc w:val="center"/>
              <w:rPr>
                <w:color w:val="000000"/>
                <w:sz w:val="14"/>
                <w:szCs w:val="14"/>
              </w:rPr>
            </w:pPr>
          </w:p>
        </w:tc>
        <w:tc>
          <w:tcPr>
            <w:tcW w:w="678" w:type="pct"/>
            <w:hideMark/>
          </w:tcPr>
          <w:p w14:paraId="13A6FD61" w14:textId="77777777" w:rsidR="00162CE8" w:rsidRPr="00B209C7" w:rsidRDefault="00162CE8" w:rsidP="00162CE8">
            <w:pPr>
              <w:jc w:val="center"/>
              <w:rPr>
                <w:color w:val="000000"/>
                <w:sz w:val="14"/>
                <w:szCs w:val="14"/>
              </w:rPr>
            </w:pPr>
          </w:p>
        </w:tc>
        <w:tc>
          <w:tcPr>
            <w:tcW w:w="618" w:type="pct"/>
            <w:hideMark/>
          </w:tcPr>
          <w:p w14:paraId="085328B7" w14:textId="77777777" w:rsidR="00162CE8" w:rsidRPr="00B209C7" w:rsidRDefault="00162CE8" w:rsidP="00162CE8">
            <w:pPr>
              <w:jc w:val="center"/>
              <w:rPr>
                <w:color w:val="000000"/>
                <w:sz w:val="14"/>
                <w:szCs w:val="14"/>
              </w:rPr>
            </w:pPr>
          </w:p>
        </w:tc>
        <w:tc>
          <w:tcPr>
            <w:tcW w:w="610" w:type="pct"/>
            <w:hideMark/>
          </w:tcPr>
          <w:p w14:paraId="794DA9FA" w14:textId="77777777" w:rsidR="00162CE8" w:rsidRPr="00B209C7" w:rsidRDefault="00162CE8" w:rsidP="00162CE8">
            <w:pPr>
              <w:jc w:val="center"/>
              <w:rPr>
                <w:color w:val="000000"/>
                <w:sz w:val="14"/>
                <w:szCs w:val="14"/>
              </w:rPr>
            </w:pPr>
          </w:p>
        </w:tc>
        <w:tc>
          <w:tcPr>
            <w:tcW w:w="632" w:type="pct"/>
            <w:hideMark/>
          </w:tcPr>
          <w:p w14:paraId="337ED02F" w14:textId="77777777" w:rsidR="00162CE8" w:rsidRPr="00B209C7" w:rsidRDefault="00162CE8" w:rsidP="00162CE8">
            <w:pPr>
              <w:jc w:val="center"/>
              <w:rPr>
                <w:color w:val="000000"/>
                <w:sz w:val="14"/>
                <w:szCs w:val="14"/>
              </w:rPr>
            </w:pPr>
          </w:p>
        </w:tc>
      </w:tr>
      <w:tr w:rsidR="00162CE8" w:rsidRPr="00B209C7" w14:paraId="786BB506" w14:textId="77777777" w:rsidTr="00162CE8">
        <w:trPr>
          <w:cnfStyle w:val="000000010000" w:firstRow="0" w:lastRow="0" w:firstColumn="0" w:lastColumn="0" w:oddVBand="0" w:evenVBand="0" w:oddHBand="0" w:evenHBand="1" w:firstRowFirstColumn="0" w:firstRowLastColumn="0" w:lastRowFirstColumn="0" w:lastRowLastColumn="0"/>
          <w:trHeight w:val="20"/>
        </w:trPr>
        <w:tc>
          <w:tcPr>
            <w:tcW w:w="562" w:type="pct"/>
            <w:hideMark/>
          </w:tcPr>
          <w:p w14:paraId="23E740BC" w14:textId="77777777" w:rsidR="00162CE8" w:rsidRPr="00B209C7" w:rsidRDefault="00162CE8" w:rsidP="00162CE8">
            <w:pPr>
              <w:jc w:val="left"/>
              <w:rPr>
                <w:color w:val="000000"/>
                <w:sz w:val="14"/>
                <w:szCs w:val="14"/>
              </w:rPr>
            </w:pPr>
            <w:r w:rsidRPr="00B209C7">
              <w:rPr>
                <w:color w:val="000000"/>
                <w:sz w:val="14"/>
                <w:szCs w:val="14"/>
              </w:rPr>
              <w:t>230610</w:t>
            </w:r>
          </w:p>
        </w:tc>
        <w:tc>
          <w:tcPr>
            <w:tcW w:w="1381" w:type="pct"/>
            <w:hideMark/>
          </w:tcPr>
          <w:p w14:paraId="79AB2191" w14:textId="77777777" w:rsidR="00162CE8" w:rsidRPr="00B209C7" w:rsidRDefault="00162CE8" w:rsidP="00162CE8">
            <w:pPr>
              <w:jc w:val="left"/>
              <w:rPr>
                <w:color w:val="000000"/>
                <w:sz w:val="14"/>
                <w:szCs w:val="14"/>
              </w:rPr>
            </w:pPr>
            <w:r w:rsidRPr="00B209C7">
              <w:rPr>
                <w:color w:val="000000"/>
                <w:sz w:val="14"/>
                <w:szCs w:val="14"/>
              </w:rPr>
              <w:t>- Of cotton seeds</w:t>
            </w:r>
          </w:p>
        </w:tc>
        <w:tc>
          <w:tcPr>
            <w:tcW w:w="519" w:type="pct"/>
            <w:hideMark/>
          </w:tcPr>
          <w:p w14:paraId="3533BD80" w14:textId="77777777" w:rsidR="00162CE8" w:rsidRPr="00B209C7" w:rsidRDefault="00162CE8" w:rsidP="00162CE8">
            <w:pPr>
              <w:jc w:val="center"/>
              <w:rPr>
                <w:color w:val="000000"/>
                <w:sz w:val="14"/>
                <w:szCs w:val="14"/>
              </w:rPr>
            </w:pPr>
            <w:r w:rsidRPr="00B209C7">
              <w:rPr>
                <w:color w:val="000000"/>
                <w:sz w:val="14"/>
                <w:szCs w:val="14"/>
              </w:rPr>
              <w:t>9%</w:t>
            </w:r>
          </w:p>
        </w:tc>
        <w:tc>
          <w:tcPr>
            <w:tcW w:w="678" w:type="pct"/>
            <w:hideMark/>
          </w:tcPr>
          <w:p w14:paraId="1CF99ADD" w14:textId="77777777" w:rsidR="00162CE8" w:rsidRPr="00B209C7" w:rsidRDefault="00162CE8" w:rsidP="00162CE8">
            <w:pPr>
              <w:jc w:val="center"/>
              <w:rPr>
                <w:color w:val="000000"/>
                <w:sz w:val="14"/>
                <w:szCs w:val="14"/>
              </w:rPr>
            </w:pPr>
          </w:p>
        </w:tc>
        <w:tc>
          <w:tcPr>
            <w:tcW w:w="618" w:type="pct"/>
            <w:hideMark/>
          </w:tcPr>
          <w:p w14:paraId="2EB6CF14" w14:textId="77777777" w:rsidR="00162CE8" w:rsidRPr="00B209C7" w:rsidRDefault="00162CE8" w:rsidP="00162CE8">
            <w:pPr>
              <w:jc w:val="center"/>
              <w:rPr>
                <w:color w:val="000000"/>
                <w:sz w:val="14"/>
                <w:szCs w:val="14"/>
              </w:rPr>
            </w:pPr>
            <w:r w:rsidRPr="00B209C7">
              <w:rPr>
                <w:color w:val="000000"/>
                <w:sz w:val="14"/>
                <w:szCs w:val="14"/>
              </w:rPr>
              <w:t>23061000</w:t>
            </w:r>
          </w:p>
        </w:tc>
        <w:tc>
          <w:tcPr>
            <w:tcW w:w="610" w:type="pct"/>
            <w:hideMark/>
          </w:tcPr>
          <w:p w14:paraId="3632EDFC" w14:textId="77777777" w:rsidR="00162CE8" w:rsidRPr="00B209C7" w:rsidRDefault="00162CE8" w:rsidP="00162CE8">
            <w:pPr>
              <w:jc w:val="center"/>
              <w:rPr>
                <w:color w:val="000000"/>
                <w:sz w:val="14"/>
                <w:szCs w:val="14"/>
              </w:rPr>
            </w:pPr>
            <w:r w:rsidRPr="00B209C7">
              <w:rPr>
                <w:color w:val="000000"/>
                <w:sz w:val="14"/>
                <w:szCs w:val="14"/>
              </w:rPr>
              <w:t>9%</w:t>
            </w:r>
          </w:p>
        </w:tc>
        <w:tc>
          <w:tcPr>
            <w:tcW w:w="632" w:type="pct"/>
            <w:hideMark/>
          </w:tcPr>
          <w:p w14:paraId="5AE0AD78" w14:textId="14500B9C" w:rsidR="00162CE8" w:rsidRPr="00B209C7" w:rsidRDefault="00162CE8" w:rsidP="00162CE8">
            <w:pPr>
              <w:jc w:val="center"/>
              <w:rPr>
                <w:color w:val="000000"/>
                <w:sz w:val="14"/>
                <w:szCs w:val="14"/>
              </w:rPr>
            </w:pPr>
          </w:p>
        </w:tc>
      </w:tr>
      <w:tr w:rsidR="00162CE8" w:rsidRPr="00B209C7" w14:paraId="73ECEEF3" w14:textId="77777777" w:rsidTr="00162CE8">
        <w:trPr>
          <w:trHeight w:val="20"/>
        </w:trPr>
        <w:tc>
          <w:tcPr>
            <w:tcW w:w="562" w:type="pct"/>
            <w:hideMark/>
          </w:tcPr>
          <w:p w14:paraId="570C9E9D" w14:textId="77777777" w:rsidR="00162CE8" w:rsidRPr="00B209C7" w:rsidRDefault="00162CE8" w:rsidP="00162CE8">
            <w:pPr>
              <w:jc w:val="left"/>
              <w:rPr>
                <w:color w:val="000000"/>
                <w:sz w:val="14"/>
                <w:szCs w:val="14"/>
              </w:rPr>
            </w:pPr>
            <w:r w:rsidRPr="00B209C7">
              <w:rPr>
                <w:color w:val="000000"/>
                <w:sz w:val="14"/>
                <w:szCs w:val="14"/>
              </w:rPr>
              <w:t>2936</w:t>
            </w:r>
          </w:p>
        </w:tc>
        <w:tc>
          <w:tcPr>
            <w:tcW w:w="1381" w:type="pct"/>
            <w:hideMark/>
          </w:tcPr>
          <w:p w14:paraId="1A2DDB8F" w14:textId="77777777" w:rsidR="00162CE8" w:rsidRPr="00B209C7" w:rsidRDefault="00162CE8" w:rsidP="00162CE8">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519" w:type="pct"/>
            <w:hideMark/>
          </w:tcPr>
          <w:p w14:paraId="6C4CAD5A" w14:textId="77777777" w:rsidR="00162CE8" w:rsidRPr="00B209C7" w:rsidRDefault="00162CE8" w:rsidP="00162CE8">
            <w:pPr>
              <w:jc w:val="center"/>
              <w:rPr>
                <w:color w:val="000000"/>
                <w:sz w:val="14"/>
                <w:szCs w:val="14"/>
              </w:rPr>
            </w:pPr>
          </w:p>
        </w:tc>
        <w:tc>
          <w:tcPr>
            <w:tcW w:w="678" w:type="pct"/>
            <w:hideMark/>
          </w:tcPr>
          <w:p w14:paraId="54A33C92" w14:textId="77777777" w:rsidR="00162CE8" w:rsidRPr="00B209C7" w:rsidRDefault="00162CE8" w:rsidP="00162CE8">
            <w:pPr>
              <w:jc w:val="center"/>
              <w:rPr>
                <w:color w:val="000000"/>
                <w:sz w:val="14"/>
                <w:szCs w:val="14"/>
              </w:rPr>
            </w:pPr>
          </w:p>
        </w:tc>
        <w:tc>
          <w:tcPr>
            <w:tcW w:w="618" w:type="pct"/>
            <w:hideMark/>
          </w:tcPr>
          <w:p w14:paraId="15579604" w14:textId="77777777" w:rsidR="00162CE8" w:rsidRPr="00B209C7" w:rsidRDefault="00162CE8" w:rsidP="00162CE8">
            <w:pPr>
              <w:jc w:val="center"/>
              <w:rPr>
                <w:color w:val="000000"/>
                <w:sz w:val="14"/>
                <w:szCs w:val="14"/>
              </w:rPr>
            </w:pPr>
          </w:p>
        </w:tc>
        <w:tc>
          <w:tcPr>
            <w:tcW w:w="610" w:type="pct"/>
            <w:hideMark/>
          </w:tcPr>
          <w:p w14:paraId="5C22DD49" w14:textId="77777777" w:rsidR="00162CE8" w:rsidRPr="00B209C7" w:rsidRDefault="00162CE8" w:rsidP="00162CE8">
            <w:pPr>
              <w:jc w:val="center"/>
              <w:rPr>
                <w:color w:val="000000"/>
                <w:sz w:val="14"/>
                <w:szCs w:val="14"/>
              </w:rPr>
            </w:pPr>
          </w:p>
        </w:tc>
        <w:tc>
          <w:tcPr>
            <w:tcW w:w="632" w:type="pct"/>
            <w:hideMark/>
          </w:tcPr>
          <w:p w14:paraId="40901E73" w14:textId="77777777" w:rsidR="00162CE8" w:rsidRPr="00B209C7" w:rsidRDefault="00162CE8" w:rsidP="00162CE8">
            <w:pPr>
              <w:jc w:val="center"/>
              <w:rPr>
                <w:color w:val="000000"/>
                <w:sz w:val="14"/>
                <w:szCs w:val="14"/>
              </w:rPr>
            </w:pPr>
          </w:p>
        </w:tc>
      </w:tr>
      <w:tr w:rsidR="00162CE8" w:rsidRPr="00B209C7" w14:paraId="4C115F1D" w14:textId="77777777" w:rsidTr="00162CE8">
        <w:trPr>
          <w:cnfStyle w:val="000000010000" w:firstRow="0" w:lastRow="0" w:firstColumn="0" w:lastColumn="0" w:oddVBand="0" w:evenVBand="0" w:oddHBand="0" w:evenHBand="1" w:firstRowFirstColumn="0" w:firstRowLastColumn="0" w:lastRowFirstColumn="0" w:lastRowLastColumn="0"/>
          <w:trHeight w:val="20"/>
        </w:trPr>
        <w:tc>
          <w:tcPr>
            <w:tcW w:w="562" w:type="pct"/>
            <w:hideMark/>
          </w:tcPr>
          <w:p w14:paraId="6397E3ED" w14:textId="77777777" w:rsidR="00162CE8" w:rsidRPr="00B209C7" w:rsidRDefault="00162CE8" w:rsidP="00162CE8">
            <w:pPr>
              <w:jc w:val="left"/>
              <w:rPr>
                <w:color w:val="000000"/>
                <w:sz w:val="14"/>
                <w:szCs w:val="14"/>
              </w:rPr>
            </w:pPr>
            <w:r w:rsidRPr="00B209C7">
              <w:rPr>
                <w:color w:val="000000"/>
                <w:sz w:val="14"/>
                <w:szCs w:val="14"/>
              </w:rPr>
              <w:t>293624</w:t>
            </w:r>
          </w:p>
        </w:tc>
        <w:tc>
          <w:tcPr>
            <w:tcW w:w="1381" w:type="pct"/>
            <w:hideMark/>
          </w:tcPr>
          <w:p w14:paraId="550FDA7B" w14:textId="77777777" w:rsidR="00162CE8" w:rsidRPr="00B209C7" w:rsidRDefault="00162CE8" w:rsidP="00162CE8">
            <w:pPr>
              <w:jc w:val="left"/>
              <w:rPr>
                <w:color w:val="000000"/>
                <w:sz w:val="14"/>
                <w:szCs w:val="14"/>
              </w:rPr>
            </w:pPr>
            <w:r w:rsidRPr="00B209C7">
              <w:rPr>
                <w:color w:val="000000"/>
                <w:sz w:val="14"/>
                <w:szCs w:val="14"/>
              </w:rPr>
              <w:t>-- D- or DL-Pantothenic acid (Vitamin B3 or Vitamin B5) and its derivatives</w:t>
            </w:r>
          </w:p>
        </w:tc>
        <w:tc>
          <w:tcPr>
            <w:tcW w:w="519" w:type="pct"/>
            <w:hideMark/>
          </w:tcPr>
          <w:p w14:paraId="5C3D834A" w14:textId="77777777" w:rsidR="00162CE8" w:rsidRPr="00B209C7" w:rsidRDefault="00162CE8" w:rsidP="00162CE8">
            <w:pPr>
              <w:jc w:val="center"/>
              <w:rPr>
                <w:color w:val="000000"/>
                <w:sz w:val="14"/>
                <w:szCs w:val="14"/>
              </w:rPr>
            </w:pPr>
            <w:r w:rsidRPr="00B209C7">
              <w:rPr>
                <w:color w:val="000000"/>
                <w:sz w:val="14"/>
                <w:szCs w:val="14"/>
              </w:rPr>
              <w:t>30%</w:t>
            </w:r>
          </w:p>
        </w:tc>
        <w:tc>
          <w:tcPr>
            <w:tcW w:w="678" w:type="pct"/>
            <w:hideMark/>
          </w:tcPr>
          <w:p w14:paraId="3EE28939" w14:textId="77777777" w:rsidR="00162CE8" w:rsidRPr="00B209C7" w:rsidRDefault="00162CE8" w:rsidP="00162CE8">
            <w:pPr>
              <w:jc w:val="center"/>
              <w:rPr>
                <w:color w:val="000000"/>
                <w:sz w:val="14"/>
                <w:szCs w:val="14"/>
              </w:rPr>
            </w:pPr>
          </w:p>
        </w:tc>
        <w:tc>
          <w:tcPr>
            <w:tcW w:w="618" w:type="pct"/>
            <w:hideMark/>
          </w:tcPr>
          <w:p w14:paraId="13B7134C" w14:textId="77777777" w:rsidR="00162CE8" w:rsidRPr="00B209C7" w:rsidRDefault="00162CE8" w:rsidP="00162CE8">
            <w:pPr>
              <w:jc w:val="center"/>
              <w:rPr>
                <w:color w:val="000000"/>
                <w:sz w:val="14"/>
                <w:szCs w:val="14"/>
              </w:rPr>
            </w:pPr>
            <w:r w:rsidRPr="00B209C7">
              <w:rPr>
                <w:color w:val="000000"/>
                <w:sz w:val="14"/>
                <w:szCs w:val="14"/>
              </w:rPr>
              <w:t>29362400</w:t>
            </w:r>
          </w:p>
        </w:tc>
        <w:tc>
          <w:tcPr>
            <w:tcW w:w="610" w:type="pct"/>
            <w:hideMark/>
          </w:tcPr>
          <w:p w14:paraId="716BF7F0" w14:textId="77777777" w:rsidR="00162CE8" w:rsidRPr="00B209C7" w:rsidRDefault="00162CE8" w:rsidP="00162CE8">
            <w:pPr>
              <w:jc w:val="center"/>
              <w:rPr>
                <w:color w:val="000000"/>
                <w:sz w:val="14"/>
                <w:szCs w:val="14"/>
              </w:rPr>
            </w:pPr>
            <w:r w:rsidRPr="00B209C7">
              <w:rPr>
                <w:color w:val="000000"/>
                <w:sz w:val="14"/>
                <w:szCs w:val="14"/>
              </w:rPr>
              <w:t>0%</w:t>
            </w:r>
          </w:p>
        </w:tc>
        <w:tc>
          <w:tcPr>
            <w:tcW w:w="632" w:type="pct"/>
            <w:hideMark/>
          </w:tcPr>
          <w:p w14:paraId="5613AE45" w14:textId="5DDA237B" w:rsidR="00162CE8" w:rsidRPr="00B209C7" w:rsidRDefault="00162CE8" w:rsidP="00162CE8">
            <w:pPr>
              <w:jc w:val="center"/>
              <w:rPr>
                <w:color w:val="000000"/>
                <w:sz w:val="14"/>
                <w:szCs w:val="14"/>
              </w:rPr>
            </w:pPr>
          </w:p>
        </w:tc>
      </w:tr>
      <w:tr w:rsidR="00162CE8" w:rsidRPr="00B209C7" w14:paraId="6CBAECDB" w14:textId="77777777" w:rsidTr="00162CE8">
        <w:trPr>
          <w:trHeight w:val="20"/>
        </w:trPr>
        <w:tc>
          <w:tcPr>
            <w:tcW w:w="562" w:type="pct"/>
            <w:hideMark/>
          </w:tcPr>
          <w:p w14:paraId="517AB167" w14:textId="77777777" w:rsidR="00162CE8" w:rsidRPr="00B209C7" w:rsidRDefault="00162CE8" w:rsidP="00162CE8">
            <w:pPr>
              <w:jc w:val="left"/>
              <w:rPr>
                <w:color w:val="000000"/>
                <w:sz w:val="14"/>
                <w:szCs w:val="14"/>
              </w:rPr>
            </w:pPr>
            <w:r w:rsidRPr="00B209C7">
              <w:rPr>
                <w:color w:val="000000"/>
                <w:sz w:val="14"/>
                <w:szCs w:val="14"/>
              </w:rPr>
              <w:t>293628</w:t>
            </w:r>
          </w:p>
        </w:tc>
        <w:tc>
          <w:tcPr>
            <w:tcW w:w="1381" w:type="pct"/>
            <w:hideMark/>
          </w:tcPr>
          <w:p w14:paraId="6AF49C66" w14:textId="77777777" w:rsidR="00162CE8" w:rsidRPr="00B209C7" w:rsidRDefault="00162CE8" w:rsidP="00162CE8">
            <w:pPr>
              <w:jc w:val="left"/>
              <w:rPr>
                <w:color w:val="000000"/>
                <w:sz w:val="14"/>
                <w:szCs w:val="14"/>
              </w:rPr>
            </w:pPr>
            <w:r w:rsidRPr="00B209C7">
              <w:rPr>
                <w:color w:val="000000"/>
                <w:sz w:val="14"/>
                <w:szCs w:val="14"/>
              </w:rPr>
              <w:t>-- Vitamin E and its derivatives</w:t>
            </w:r>
          </w:p>
        </w:tc>
        <w:tc>
          <w:tcPr>
            <w:tcW w:w="519" w:type="pct"/>
            <w:hideMark/>
          </w:tcPr>
          <w:p w14:paraId="4520E90B" w14:textId="77777777" w:rsidR="00162CE8" w:rsidRPr="00B209C7" w:rsidRDefault="00162CE8" w:rsidP="00162CE8">
            <w:pPr>
              <w:jc w:val="center"/>
              <w:rPr>
                <w:color w:val="000000"/>
                <w:sz w:val="14"/>
                <w:szCs w:val="14"/>
              </w:rPr>
            </w:pPr>
            <w:r w:rsidRPr="00B209C7">
              <w:rPr>
                <w:color w:val="000000"/>
                <w:sz w:val="14"/>
                <w:szCs w:val="14"/>
              </w:rPr>
              <w:t>30%</w:t>
            </w:r>
          </w:p>
        </w:tc>
        <w:tc>
          <w:tcPr>
            <w:tcW w:w="678" w:type="pct"/>
            <w:hideMark/>
          </w:tcPr>
          <w:p w14:paraId="1A992BBB" w14:textId="77777777" w:rsidR="00162CE8" w:rsidRPr="00B209C7" w:rsidRDefault="00162CE8" w:rsidP="00162CE8">
            <w:pPr>
              <w:jc w:val="center"/>
              <w:rPr>
                <w:color w:val="000000"/>
                <w:sz w:val="14"/>
                <w:szCs w:val="14"/>
              </w:rPr>
            </w:pPr>
          </w:p>
        </w:tc>
        <w:tc>
          <w:tcPr>
            <w:tcW w:w="618" w:type="pct"/>
            <w:hideMark/>
          </w:tcPr>
          <w:p w14:paraId="012F6B85" w14:textId="77777777" w:rsidR="00162CE8" w:rsidRPr="00B209C7" w:rsidRDefault="00162CE8" w:rsidP="00162CE8">
            <w:pPr>
              <w:jc w:val="center"/>
              <w:rPr>
                <w:color w:val="000000"/>
                <w:sz w:val="14"/>
                <w:szCs w:val="14"/>
              </w:rPr>
            </w:pPr>
            <w:r w:rsidRPr="00B209C7">
              <w:rPr>
                <w:color w:val="000000"/>
                <w:sz w:val="14"/>
                <w:szCs w:val="14"/>
              </w:rPr>
              <w:t>29362800</w:t>
            </w:r>
          </w:p>
        </w:tc>
        <w:tc>
          <w:tcPr>
            <w:tcW w:w="610" w:type="pct"/>
            <w:hideMark/>
          </w:tcPr>
          <w:p w14:paraId="133C84D7" w14:textId="77777777" w:rsidR="00162CE8" w:rsidRPr="00B209C7" w:rsidRDefault="00162CE8" w:rsidP="00162CE8">
            <w:pPr>
              <w:jc w:val="center"/>
              <w:rPr>
                <w:color w:val="000000"/>
                <w:sz w:val="14"/>
                <w:szCs w:val="14"/>
              </w:rPr>
            </w:pPr>
            <w:r w:rsidRPr="00B209C7">
              <w:rPr>
                <w:color w:val="000000"/>
                <w:sz w:val="14"/>
                <w:szCs w:val="14"/>
              </w:rPr>
              <w:t>0%</w:t>
            </w:r>
          </w:p>
        </w:tc>
        <w:tc>
          <w:tcPr>
            <w:tcW w:w="632" w:type="pct"/>
            <w:hideMark/>
          </w:tcPr>
          <w:p w14:paraId="13C0F670" w14:textId="14900E49" w:rsidR="00162CE8" w:rsidRPr="00B209C7" w:rsidRDefault="00162CE8" w:rsidP="00162CE8">
            <w:pPr>
              <w:jc w:val="center"/>
              <w:rPr>
                <w:color w:val="000000"/>
                <w:sz w:val="14"/>
                <w:szCs w:val="14"/>
              </w:rPr>
            </w:pPr>
          </w:p>
        </w:tc>
      </w:tr>
    </w:tbl>
    <w:p w14:paraId="5A1D7EA9" w14:textId="77777777" w:rsidR="00E5573A" w:rsidRPr="00B209C7" w:rsidRDefault="00B50635" w:rsidP="003E18EA">
      <w:pPr>
        <w:pStyle w:val="NoteText"/>
        <w:spacing w:before="120"/>
        <w:rPr>
          <w:lang w:val="en-US"/>
        </w:rPr>
      </w:pPr>
      <w:r w:rsidRPr="00B209C7">
        <w:rPr>
          <w:lang w:val="en-US"/>
        </w:rPr>
        <w:t>1</w:t>
      </w:r>
      <w:r w:rsidRPr="00B209C7">
        <w:rPr>
          <w:lang w:val="en-US"/>
        </w:rPr>
        <w:tab/>
        <w:t>S</w:t>
      </w:r>
      <w:r w:rsidR="00E5573A" w:rsidRPr="00B209C7">
        <w:rPr>
          <w:lang w:val="en-US"/>
        </w:rPr>
        <w:t>eed.</w:t>
      </w:r>
    </w:p>
    <w:p w14:paraId="38910D9C" w14:textId="77777777" w:rsidR="00E5573A" w:rsidRPr="00B209C7" w:rsidRDefault="00B50635" w:rsidP="003E18EA">
      <w:pPr>
        <w:pStyle w:val="NoteText"/>
        <w:rPr>
          <w:lang w:val="en-US"/>
        </w:rPr>
      </w:pPr>
      <w:r w:rsidRPr="00B209C7">
        <w:rPr>
          <w:lang w:val="en-US"/>
        </w:rPr>
        <w:t>2</w:t>
      </w:r>
      <w:r w:rsidRPr="00B209C7">
        <w:rPr>
          <w:lang w:val="en-US"/>
        </w:rPr>
        <w:tab/>
        <w:t>O</w:t>
      </w:r>
      <w:r w:rsidR="00E5573A" w:rsidRPr="00B209C7">
        <w:rPr>
          <w:lang w:val="en-US"/>
        </w:rPr>
        <w:t>ther.</w:t>
      </w:r>
    </w:p>
    <w:p w14:paraId="2FC3E8F3" w14:textId="77777777" w:rsidR="00E5573A" w:rsidRPr="00B209C7" w:rsidRDefault="00B50635" w:rsidP="003E18EA">
      <w:pPr>
        <w:pStyle w:val="NoteText"/>
      </w:pPr>
      <w:r w:rsidRPr="00B209C7">
        <w:t>3</w:t>
      </w:r>
      <w:r w:rsidRPr="00B209C7">
        <w:tab/>
      </w:r>
      <w:r w:rsidR="00E5573A" w:rsidRPr="00B209C7">
        <w:t>Fractions of unrefined cotton-seed oil.</w:t>
      </w:r>
    </w:p>
    <w:p w14:paraId="09CC6C80" w14:textId="77777777" w:rsidR="00F74F9C" w:rsidRPr="00B209C7" w:rsidRDefault="00F74F9C">
      <w:pPr>
        <w:jc w:val="left"/>
        <w:rPr>
          <w:rFonts w:eastAsia="Times New Roman"/>
          <w:b/>
          <w:bCs/>
          <w:color w:val="006283"/>
          <w:szCs w:val="20"/>
          <w:lang w:eastAsia="en-GB"/>
        </w:rPr>
      </w:pPr>
      <w:r w:rsidRPr="00B209C7">
        <w:br w:type="page"/>
      </w:r>
    </w:p>
    <w:p w14:paraId="026B2326" w14:textId="77777777" w:rsidR="00E5573A" w:rsidRPr="00B209C7" w:rsidRDefault="00E5573A" w:rsidP="003E18EA">
      <w:pPr>
        <w:pStyle w:val="Caption"/>
        <w:keepNext w:val="0"/>
        <w:spacing w:before="0"/>
      </w:pPr>
      <w:r w:rsidRPr="00B209C7">
        <w:lastRenderedPageBreak/>
        <w:t>Turkey</w:t>
      </w:r>
    </w:p>
    <w:tbl>
      <w:tblPr>
        <w:tblStyle w:val="WTOTable1"/>
        <w:tblW w:w="5196" w:type="pct"/>
        <w:tblLayout w:type="fixed"/>
        <w:tblLook w:val="04A0" w:firstRow="1" w:lastRow="0" w:firstColumn="1" w:lastColumn="0" w:noHBand="0" w:noVBand="1"/>
      </w:tblPr>
      <w:tblGrid>
        <w:gridCol w:w="1114"/>
        <w:gridCol w:w="1977"/>
        <w:gridCol w:w="726"/>
        <w:gridCol w:w="13"/>
        <w:gridCol w:w="2535"/>
        <w:gridCol w:w="1400"/>
        <w:gridCol w:w="688"/>
        <w:gridCol w:w="1151"/>
      </w:tblGrid>
      <w:tr w:rsidR="00F74F9C" w:rsidRPr="00B209C7" w14:paraId="624FD67A" w14:textId="77777777" w:rsidTr="00F74F9C">
        <w:trPr>
          <w:cnfStyle w:val="100000000000" w:firstRow="1" w:lastRow="0" w:firstColumn="0" w:lastColumn="0" w:oddVBand="0" w:evenVBand="0" w:oddHBand="0" w:evenHBand="0" w:firstRowFirstColumn="0" w:firstRowLastColumn="0" w:lastRowFirstColumn="0" w:lastRowLastColumn="0"/>
          <w:trHeight w:val="20"/>
          <w:tblHeader/>
        </w:trPr>
        <w:tc>
          <w:tcPr>
            <w:tcW w:w="3314" w:type="pct"/>
            <w:gridSpan w:val="5"/>
            <w:tcBorders>
              <w:top w:val="single" w:sz="4" w:space="0" w:color="auto"/>
              <w:bottom w:val="single" w:sz="4" w:space="0" w:color="auto"/>
            </w:tcBorders>
            <w:vAlign w:val="center"/>
            <w:hideMark/>
          </w:tcPr>
          <w:p w14:paraId="63302891" w14:textId="77777777" w:rsidR="00F74F9C" w:rsidRPr="00B209C7" w:rsidRDefault="00F74F9C" w:rsidP="00F74F9C">
            <w:pPr>
              <w:jc w:val="center"/>
              <w:rPr>
                <w:color w:val="FFFFFF" w:themeColor="background1"/>
                <w:sz w:val="14"/>
                <w:szCs w:val="14"/>
              </w:rPr>
            </w:pPr>
            <w:r w:rsidRPr="00B209C7">
              <w:rPr>
                <w:color w:val="FFFFFF" w:themeColor="background1"/>
                <w:sz w:val="14"/>
                <w:szCs w:val="14"/>
              </w:rPr>
              <w:t>BOUND DUTIES</w:t>
            </w:r>
          </w:p>
        </w:tc>
        <w:tc>
          <w:tcPr>
            <w:tcW w:w="1686" w:type="pct"/>
            <w:gridSpan w:val="3"/>
            <w:tcBorders>
              <w:top w:val="single" w:sz="4" w:space="0" w:color="auto"/>
              <w:bottom w:val="single" w:sz="4" w:space="0" w:color="auto"/>
            </w:tcBorders>
            <w:vAlign w:val="center"/>
            <w:hideMark/>
          </w:tcPr>
          <w:p w14:paraId="4991329F" w14:textId="77777777" w:rsidR="00F74F9C" w:rsidRPr="00B209C7" w:rsidRDefault="00F74F9C" w:rsidP="00F74F9C">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2019)</w:t>
            </w:r>
          </w:p>
        </w:tc>
      </w:tr>
      <w:tr w:rsidR="00F74F9C" w:rsidRPr="00B209C7" w14:paraId="4D43D54F" w14:textId="77777777" w:rsidTr="00F74F9C">
        <w:trPr>
          <w:cnfStyle w:val="100000000000" w:firstRow="1" w:lastRow="0" w:firstColumn="0" w:lastColumn="0" w:oddVBand="0" w:evenVBand="0" w:oddHBand="0" w:evenHBand="0" w:firstRowFirstColumn="0" w:firstRowLastColumn="0" w:lastRowFirstColumn="0" w:lastRowLastColumn="0"/>
          <w:trHeight w:val="20"/>
          <w:tblHeader/>
        </w:trPr>
        <w:tc>
          <w:tcPr>
            <w:tcW w:w="580" w:type="pct"/>
            <w:tcBorders>
              <w:top w:val="single" w:sz="4" w:space="0" w:color="auto"/>
            </w:tcBorders>
            <w:vAlign w:val="center"/>
          </w:tcPr>
          <w:p w14:paraId="2BE3E28F" w14:textId="77777777" w:rsidR="00F74F9C" w:rsidRPr="00B209C7" w:rsidRDefault="00F74F9C" w:rsidP="00F74F9C">
            <w:pPr>
              <w:jc w:val="center"/>
              <w:rPr>
                <w:color w:val="FFFFFF" w:themeColor="background1"/>
                <w:sz w:val="14"/>
                <w:szCs w:val="14"/>
              </w:rPr>
            </w:pPr>
            <w:r w:rsidRPr="00B209C7">
              <w:rPr>
                <w:color w:val="FFFFFF" w:themeColor="background1"/>
                <w:sz w:val="14"/>
                <w:szCs w:val="14"/>
              </w:rPr>
              <w:t>Tariff Line (HS 2007)</w:t>
            </w:r>
          </w:p>
        </w:tc>
        <w:tc>
          <w:tcPr>
            <w:tcW w:w="1029" w:type="pct"/>
            <w:tcBorders>
              <w:top w:val="single" w:sz="4" w:space="0" w:color="auto"/>
            </w:tcBorders>
            <w:vAlign w:val="center"/>
          </w:tcPr>
          <w:p w14:paraId="6077526D" w14:textId="77777777" w:rsidR="00F74F9C" w:rsidRPr="00B209C7" w:rsidRDefault="00F74F9C" w:rsidP="00F74F9C">
            <w:pPr>
              <w:jc w:val="center"/>
              <w:rPr>
                <w:color w:val="FFFFFF" w:themeColor="background1"/>
                <w:sz w:val="14"/>
                <w:szCs w:val="14"/>
              </w:rPr>
            </w:pPr>
            <w:r w:rsidRPr="00B209C7">
              <w:rPr>
                <w:color w:val="FFFFFF" w:themeColor="background1"/>
                <w:sz w:val="14"/>
                <w:szCs w:val="14"/>
              </w:rPr>
              <w:t>Designation</w:t>
            </w:r>
          </w:p>
        </w:tc>
        <w:tc>
          <w:tcPr>
            <w:tcW w:w="385" w:type="pct"/>
            <w:gridSpan w:val="2"/>
            <w:tcBorders>
              <w:top w:val="single" w:sz="4" w:space="0" w:color="auto"/>
            </w:tcBorders>
            <w:vAlign w:val="center"/>
          </w:tcPr>
          <w:p w14:paraId="5CA20E91" w14:textId="77777777" w:rsidR="00F74F9C" w:rsidRPr="00B209C7" w:rsidRDefault="00F74F9C" w:rsidP="00F74F9C">
            <w:pPr>
              <w:jc w:val="center"/>
              <w:rPr>
                <w:color w:val="FFFFFF" w:themeColor="background1"/>
                <w:sz w:val="14"/>
                <w:szCs w:val="14"/>
              </w:rPr>
            </w:pPr>
            <w:r w:rsidRPr="00B209C7">
              <w:rPr>
                <w:color w:val="FFFFFF" w:themeColor="background1"/>
                <w:sz w:val="14"/>
                <w:szCs w:val="14"/>
              </w:rPr>
              <w:t>Bound Duty</w:t>
            </w:r>
          </w:p>
        </w:tc>
        <w:tc>
          <w:tcPr>
            <w:tcW w:w="1320" w:type="pct"/>
            <w:tcBorders>
              <w:top w:val="single" w:sz="4" w:space="0" w:color="auto"/>
            </w:tcBorders>
            <w:vAlign w:val="center"/>
          </w:tcPr>
          <w:p w14:paraId="5015AAE4" w14:textId="77777777" w:rsidR="00F74F9C" w:rsidRPr="00B209C7" w:rsidRDefault="00F74F9C" w:rsidP="00F74F9C">
            <w:pPr>
              <w:jc w:val="center"/>
              <w:rPr>
                <w:color w:val="FFFFFF" w:themeColor="background1"/>
                <w:sz w:val="14"/>
                <w:szCs w:val="14"/>
              </w:rPr>
            </w:pPr>
            <w:r w:rsidRPr="00B209C7">
              <w:rPr>
                <w:color w:val="FFFFFF" w:themeColor="background1"/>
                <w:sz w:val="14"/>
                <w:szCs w:val="14"/>
              </w:rPr>
              <w:t>Other Duties &amp; Charges</w:t>
            </w:r>
          </w:p>
        </w:tc>
        <w:tc>
          <w:tcPr>
            <w:tcW w:w="729" w:type="pct"/>
            <w:tcBorders>
              <w:top w:val="single" w:sz="4" w:space="0" w:color="auto"/>
            </w:tcBorders>
            <w:vAlign w:val="center"/>
          </w:tcPr>
          <w:p w14:paraId="6A49BAFA" w14:textId="77777777" w:rsidR="00F74F9C" w:rsidRPr="00B209C7" w:rsidRDefault="00F74F9C" w:rsidP="00F74F9C">
            <w:pPr>
              <w:jc w:val="center"/>
              <w:rPr>
                <w:color w:val="FFFFFF" w:themeColor="background1"/>
                <w:sz w:val="14"/>
                <w:szCs w:val="14"/>
              </w:rPr>
            </w:pPr>
            <w:r w:rsidRPr="00B209C7">
              <w:rPr>
                <w:color w:val="FFFFFF" w:themeColor="background1"/>
                <w:sz w:val="14"/>
                <w:szCs w:val="14"/>
              </w:rPr>
              <w:t xml:space="preserve">Tariff Line </w:t>
            </w:r>
            <w:r w:rsidRPr="00B209C7">
              <w:rPr>
                <w:color w:val="FFFFFF" w:themeColor="background1"/>
                <w:sz w:val="14"/>
                <w:szCs w:val="14"/>
              </w:rPr>
              <w:br/>
              <w:t>(HS 2017)</w:t>
            </w:r>
          </w:p>
        </w:tc>
        <w:tc>
          <w:tcPr>
            <w:tcW w:w="358" w:type="pct"/>
            <w:tcBorders>
              <w:top w:val="single" w:sz="4" w:space="0" w:color="auto"/>
            </w:tcBorders>
            <w:vAlign w:val="center"/>
          </w:tcPr>
          <w:p w14:paraId="2996F3F8" w14:textId="77777777" w:rsidR="00F74F9C" w:rsidRPr="00B209C7" w:rsidRDefault="00F74F9C" w:rsidP="00F74F9C">
            <w:pPr>
              <w:jc w:val="center"/>
              <w:rPr>
                <w:color w:val="FFFFFF" w:themeColor="background1"/>
                <w:sz w:val="14"/>
                <w:szCs w:val="14"/>
              </w:rPr>
            </w:pPr>
            <w:r w:rsidRPr="00B209C7">
              <w:rPr>
                <w:color w:val="FFFFFF" w:themeColor="background1"/>
                <w:sz w:val="14"/>
                <w:szCs w:val="14"/>
              </w:rPr>
              <w:t>MFN</w:t>
            </w:r>
          </w:p>
        </w:tc>
        <w:tc>
          <w:tcPr>
            <w:tcW w:w="599" w:type="pct"/>
            <w:tcBorders>
              <w:top w:val="single" w:sz="4" w:space="0" w:color="auto"/>
            </w:tcBorders>
            <w:vAlign w:val="center"/>
          </w:tcPr>
          <w:p w14:paraId="1F1A4132" w14:textId="77777777" w:rsidR="00F74F9C" w:rsidRPr="00B209C7" w:rsidRDefault="00F74F9C" w:rsidP="00F74F9C">
            <w:pPr>
              <w:jc w:val="center"/>
              <w:rPr>
                <w:color w:val="FFFFFF" w:themeColor="background1"/>
                <w:sz w:val="14"/>
                <w:szCs w:val="14"/>
              </w:rPr>
            </w:pPr>
            <w:proofErr w:type="spellStart"/>
            <w:r w:rsidRPr="00B209C7">
              <w:rPr>
                <w:color w:val="FFFFFF" w:themeColor="background1"/>
                <w:sz w:val="14"/>
                <w:szCs w:val="14"/>
              </w:rPr>
              <w:t>LDC</w:t>
            </w:r>
            <w:proofErr w:type="spellEnd"/>
            <w:r w:rsidRPr="00B209C7">
              <w:rPr>
                <w:color w:val="FFFFFF" w:themeColor="background1"/>
                <w:sz w:val="14"/>
                <w:szCs w:val="14"/>
              </w:rPr>
              <w:t xml:space="preserve"> Preferential</w:t>
            </w:r>
          </w:p>
        </w:tc>
      </w:tr>
      <w:tr w:rsidR="00F74F9C" w:rsidRPr="00B209C7" w14:paraId="675FBD50" w14:textId="77777777" w:rsidTr="00F74F9C">
        <w:trPr>
          <w:trHeight w:val="20"/>
        </w:trPr>
        <w:tc>
          <w:tcPr>
            <w:tcW w:w="580" w:type="pct"/>
            <w:hideMark/>
          </w:tcPr>
          <w:p w14:paraId="3E5B0FBE" w14:textId="77777777" w:rsidR="00F74F9C" w:rsidRPr="00B209C7" w:rsidRDefault="00F74F9C" w:rsidP="00F74F9C">
            <w:pPr>
              <w:jc w:val="left"/>
              <w:rPr>
                <w:color w:val="000000"/>
                <w:sz w:val="14"/>
                <w:szCs w:val="14"/>
              </w:rPr>
            </w:pPr>
            <w:r w:rsidRPr="00B209C7">
              <w:rPr>
                <w:color w:val="000000"/>
                <w:sz w:val="14"/>
                <w:szCs w:val="14"/>
              </w:rPr>
              <w:t>1207</w:t>
            </w:r>
          </w:p>
        </w:tc>
        <w:tc>
          <w:tcPr>
            <w:tcW w:w="1029" w:type="pct"/>
            <w:hideMark/>
          </w:tcPr>
          <w:p w14:paraId="4677AFE9" w14:textId="77777777" w:rsidR="00F74F9C" w:rsidRPr="00B209C7" w:rsidRDefault="00F74F9C" w:rsidP="00F74F9C">
            <w:pPr>
              <w:jc w:val="left"/>
              <w:rPr>
                <w:color w:val="000000"/>
                <w:sz w:val="14"/>
                <w:szCs w:val="14"/>
              </w:rPr>
            </w:pPr>
            <w:r w:rsidRPr="00B209C7">
              <w:rPr>
                <w:color w:val="000000"/>
                <w:sz w:val="14"/>
                <w:szCs w:val="14"/>
              </w:rPr>
              <w:t>Other oil seeds and oleaginous fruits, whether or not broken: -Cotton seeds</w:t>
            </w:r>
          </w:p>
        </w:tc>
        <w:tc>
          <w:tcPr>
            <w:tcW w:w="378" w:type="pct"/>
            <w:hideMark/>
          </w:tcPr>
          <w:p w14:paraId="78A446D9" w14:textId="77777777" w:rsidR="00F74F9C" w:rsidRPr="00B209C7" w:rsidRDefault="00F74F9C" w:rsidP="00F74F9C">
            <w:pPr>
              <w:jc w:val="center"/>
              <w:rPr>
                <w:color w:val="000000"/>
                <w:sz w:val="14"/>
                <w:szCs w:val="14"/>
              </w:rPr>
            </w:pPr>
          </w:p>
        </w:tc>
        <w:tc>
          <w:tcPr>
            <w:tcW w:w="1327" w:type="pct"/>
            <w:gridSpan w:val="2"/>
            <w:hideMark/>
          </w:tcPr>
          <w:p w14:paraId="513EDE6E" w14:textId="77777777" w:rsidR="00F74F9C" w:rsidRPr="00B209C7" w:rsidRDefault="00F74F9C" w:rsidP="00F74F9C">
            <w:pPr>
              <w:jc w:val="center"/>
              <w:rPr>
                <w:color w:val="000000"/>
                <w:sz w:val="14"/>
                <w:szCs w:val="14"/>
              </w:rPr>
            </w:pPr>
          </w:p>
        </w:tc>
        <w:tc>
          <w:tcPr>
            <w:tcW w:w="729" w:type="pct"/>
            <w:hideMark/>
          </w:tcPr>
          <w:p w14:paraId="73E7F581" w14:textId="77777777" w:rsidR="00F74F9C" w:rsidRPr="00B209C7" w:rsidRDefault="00F74F9C" w:rsidP="00F74F9C">
            <w:pPr>
              <w:jc w:val="center"/>
              <w:rPr>
                <w:color w:val="000000"/>
                <w:sz w:val="14"/>
                <w:szCs w:val="14"/>
              </w:rPr>
            </w:pPr>
          </w:p>
        </w:tc>
        <w:tc>
          <w:tcPr>
            <w:tcW w:w="358" w:type="pct"/>
            <w:hideMark/>
          </w:tcPr>
          <w:p w14:paraId="24C24403" w14:textId="77777777" w:rsidR="00F74F9C" w:rsidRPr="00B209C7" w:rsidRDefault="00F74F9C" w:rsidP="00F74F9C">
            <w:pPr>
              <w:jc w:val="center"/>
              <w:rPr>
                <w:color w:val="000000"/>
                <w:sz w:val="14"/>
                <w:szCs w:val="14"/>
              </w:rPr>
            </w:pPr>
          </w:p>
        </w:tc>
        <w:tc>
          <w:tcPr>
            <w:tcW w:w="599" w:type="pct"/>
            <w:hideMark/>
          </w:tcPr>
          <w:p w14:paraId="4BB7DB2A" w14:textId="77777777" w:rsidR="00F74F9C" w:rsidRPr="00B209C7" w:rsidRDefault="00F74F9C" w:rsidP="00F74F9C">
            <w:pPr>
              <w:jc w:val="center"/>
              <w:rPr>
                <w:color w:val="000000"/>
                <w:sz w:val="14"/>
                <w:szCs w:val="14"/>
              </w:rPr>
            </w:pPr>
          </w:p>
        </w:tc>
      </w:tr>
      <w:tr w:rsidR="00F74F9C" w:rsidRPr="00B209C7" w14:paraId="102460A7" w14:textId="77777777" w:rsidTr="00F74F9C">
        <w:trPr>
          <w:cnfStyle w:val="000000010000" w:firstRow="0" w:lastRow="0" w:firstColumn="0" w:lastColumn="0" w:oddVBand="0" w:evenVBand="0" w:oddHBand="0" w:evenHBand="1" w:firstRowFirstColumn="0" w:firstRowLastColumn="0" w:lastRowFirstColumn="0" w:lastRowLastColumn="0"/>
          <w:trHeight w:val="20"/>
        </w:trPr>
        <w:tc>
          <w:tcPr>
            <w:tcW w:w="580" w:type="pct"/>
            <w:hideMark/>
          </w:tcPr>
          <w:p w14:paraId="5EEE84D8" w14:textId="77777777" w:rsidR="00F74F9C" w:rsidRPr="00B209C7" w:rsidRDefault="00F74F9C" w:rsidP="00F74F9C">
            <w:pPr>
              <w:jc w:val="left"/>
              <w:rPr>
                <w:color w:val="000000"/>
                <w:sz w:val="14"/>
                <w:szCs w:val="14"/>
              </w:rPr>
            </w:pPr>
            <w:r w:rsidRPr="00B209C7">
              <w:rPr>
                <w:color w:val="000000"/>
                <w:sz w:val="14"/>
                <w:szCs w:val="14"/>
              </w:rPr>
              <w:t>1207201000</w:t>
            </w:r>
          </w:p>
        </w:tc>
        <w:tc>
          <w:tcPr>
            <w:tcW w:w="1029" w:type="pct"/>
            <w:hideMark/>
          </w:tcPr>
          <w:p w14:paraId="7F6B4A0D" w14:textId="77777777" w:rsidR="00F74F9C" w:rsidRPr="00B209C7" w:rsidRDefault="00F74F9C" w:rsidP="00F74F9C">
            <w:pPr>
              <w:jc w:val="left"/>
              <w:rPr>
                <w:color w:val="000000"/>
                <w:sz w:val="14"/>
                <w:szCs w:val="14"/>
              </w:rPr>
            </w:pPr>
            <w:r w:rsidRPr="00B209C7">
              <w:rPr>
                <w:color w:val="000000"/>
                <w:sz w:val="14"/>
                <w:szCs w:val="14"/>
              </w:rPr>
              <w:t>-- For sowing</w:t>
            </w:r>
          </w:p>
        </w:tc>
        <w:tc>
          <w:tcPr>
            <w:tcW w:w="378" w:type="pct"/>
            <w:hideMark/>
          </w:tcPr>
          <w:p w14:paraId="5204D107" w14:textId="77777777" w:rsidR="00F74F9C" w:rsidRPr="00B209C7" w:rsidRDefault="00F74F9C" w:rsidP="00F74F9C">
            <w:pPr>
              <w:jc w:val="center"/>
              <w:rPr>
                <w:color w:val="000000"/>
                <w:sz w:val="14"/>
                <w:szCs w:val="14"/>
              </w:rPr>
            </w:pPr>
            <w:r w:rsidRPr="00B209C7">
              <w:rPr>
                <w:color w:val="000000"/>
                <w:sz w:val="14"/>
                <w:szCs w:val="14"/>
              </w:rPr>
              <w:t>23.4%</w:t>
            </w:r>
          </w:p>
        </w:tc>
        <w:tc>
          <w:tcPr>
            <w:tcW w:w="1327" w:type="pct"/>
            <w:gridSpan w:val="2"/>
            <w:hideMark/>
          </w:tcPr>
          <w:p w14:paraId="1DD3E092" w14:textId="77777777" w:rsidR="00F74F9C" w:rsidRPr="00B209C7" w:rsidRDefault="00F74F9C" w:rsidP="00F74F9C">
            <w:pPr>
              <w:jc w:val="left"/>
              <w:rPr>
                <w:color w:val="000000"/>
                <w:sz w:val="14"/>
                <w:szCs w:val="14"/>
              </w:rPr>
            </w:pPr>
            <w:r w:rsidRPr="00B209C7">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729" w:type="pct"/>
            <w:hideMark/>
          </w:tcPr>
          <w:p w14:paraId="645B1183" w14:textId="77777777" w:rsidR="00F74F9C" w:rsidRPr="00B209C7" w:rsidRDefault="00F74F9C" w:rsidP="00F74F9C">
            <w:pPr>
              <w:jc w:val="center"/>
              <w:rPr>
                <w:color w:val="000000"/>
                <w:sz w:val="14"/>
                <w:szCs w:val="14"/>
              </w:rPr>
            </w:pPr>
          </w:p>
        </w:tc>
        <w:tc>
          <w:tcPr>
            <w:tcW w:w="358" w:type="pct"/>
            <w:hideMark/>
          </w:tcPr>
          <w:p w14:paraId="14BBAB94" w14:textId="77777777" w:rsidR="00F74F9C" w:rsidRPr="00B209C7" w:rsidRDefault="00F74F9C" w:rsidP="00F74F9C">
            <w:pPr>
              <w:jc w:val="center"/>
              <w:rPr>
                <w:color w:val="000000"/>
                <w:sz w:val="14"/>
                <w:szCs w:val="14"/>
              </w:rPr>
            </w:pPr>
          </w:p>
        </w:tc>
        <w:tc>
          <w:tcPr>
            <w:tcW w:w="599" w:type="pct"/>
            <w:hideMark/>
          </w:tcPr>
          <w:p w14:paraId="7EB21033" w14:textId="77777777" w:rsidR="00F74F9C" w:rsidRPr="00B209C7" w:rsidRDefault="00F74F9C" w:rsidP="00F74F9C">
            <w:pPr>
              <w:jc w:val="center"/>
              <w:rPr>
                <w:color w:val="000000"/>
                <w:sz w:val="14"/>
                <w:szCs w:val="14"/>
              </w:rPr>
            </w:pPr>
          </w:p>
        </w:tc>
      </w:tr>
      <w:tr w:rsidR="00F74F9C" w:rsidRPr="00B209C7" w14:paraId="5B481135" w14:textId="77777777" w:rsidTr="00F74F9C">
        <w:trPr>
          <w:trHeight w:val="20"/>
        </w:trPr>
        <w:tc>
          <w:tcPr>
            <w:tcW w:w="580" w:type="pct"/>
            <w:hideMark/>
          </w:tcPr>
          <w:p w14:paraId="5E9C9E57" w14:textId="77777777" w:rsidR="00F74F9C" w:rsidRPr="00B209C7" w:rsidRDefault="00F74F9C" w:rsidP="00F74F9C">
            <w:pPr>
              <w:jc w:val="left"/>
              <w:rPr>
                <w:color w:val="000000"/>
                <w:sz w:val="14"/>
                <w:szCs w:val="14"/>
              </w:rPr>
            </w:pPr>
            <w:r w:rsidRPr="00B209C7">
              <w:rPr>
                <w:color w:val="000000"/>
                <w:sz w:val="14"/>
                <w:szCs w:val="14"/>
              </w:rPr>
              <w:t>1207209000</w:t>
            </w:r>
          </w:p>
        </w:tc>
        <w:tc>
          <w:tcPr>
            <w:tcW w:w="1029" w:type="pct"/>
            <w:hideMark/>
          </w:tcPr>
          <w:p w14:paraId="397347DF" w14:textId="77777777" w:rsidR="00F74F9C" w:rsidRPr="00B209C7" w:rsidRDefault="00F74F9C" w:rsidP="00F74F9C">
            <w:pPr>
              <w:jc w:val="left"/>
              <w:rPr>
                <w:color w:val="000000"/>
                <w:sz w:val="14"/>
                <w:szCs w:val="14"/>
              </w:rPr>
            </w:pPr>
            <w:r w:rsidRPr="00B209C7">
              <w:rPr>
                <w:color w:val="000000"/>
                <w:sz w:val="14"/>
                <w:szCs w:val="14"/>
              </w:rPr>
              <w:t>-- Other</w:t>
            </w:r>
          </w:p>
        </w:tc>
        <w:tc>
          <w:tcPr>
            <w:tcW w:w="378" w:type="pct"/>
            <w:hideMark/>
          </w:tcPr>
          <w:p w14:paraId="16990ECE" w14:textId="77777777" w:rsidR="00F74F9C" w:rsidRPr="00B209C7" w:rsidRDefault="00F74F9C" w:rsidP="00F74F9C">
            <w:pPr>
              <w:jc w:val="center"/>
              <w:rPr>
                <w:color w:val="000000"/>
                <w:sz w:val="14"/>
                <w:szCs w:val="14"/>
              </w:rPr>
            </w:pPr>
            <w:r w:rsidRPr="00B209C7">
              <w:rPr>
                <w:color w:val="000000"/>
                <w:sz w:val="14"/>
                <w:szCs w:val="14"/>
              </w:rPr>
              <w:t>23.4%</w:t>
            </w:r>
          </w:p>
        </w:tc>
        <w:tc>
          <w:tcPr>
            <w:tcW w:w="1327" w:type="pct"/>
            <w:gridSpan w:val="2"/>
            <w:hideMark/>
          </w:tcPr>
          <w:p w14:paraId="08D9B1AE" w14:textId="77777777" w:rsidR="00F74F9C" w:rsidRPr="00B209C7" w:rsidRDefault="00F74F9C" w:rsidP="00F74F9C">
            <w:pPr>
              <w:jc w:val="left"/>
              <w:rPr>
                <w:color w:val="000000"/>
                <w:sz w:val="14"/>
                <w:szCs w:val="14"/>
              </w:rPr>
            </w:pPr>
            <w:r w:rsidRPr="00B209C7">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729" w:type="pct"/>
            <w:hideMark/>
          </w:tcPr>
          <w:p w14:paraId="22822692" w14:textId="77777777" w:rsidR="00F74F9C" w:rsidRPr="00B209C7" w:rsidRDefault="00F74F9C" w:rsidP="00F74F9C">
            <w:pPr>
              <w:jc w:val="center"/>
              <w:rPr>
                <w:color w:val="000000"/>
                <w:sz w:val="14"/>
                <w:szCs w:val="14"/>
              </w:rPr>
            </w:pPr>
          </w:p>
        </w:tc>
        <w:tc>
          <w:tcPr>
            <w:tcW w:w="358" w:type="pct"/>
            <w:hideMark/>
          </w:tcPr>
          <w:p w14:paraId="760E7804" w14:textId="77777777" w:rsidR="00F74F9C" w:rsidRPr="00B209C7" w:rsidRDefault="00F74F9C" w:rsidP="00F74F9C">
            <w:pPr>
              <w:jc w:val="center"/>
              <w:rPr>
                <w:color w:val="000000"/>
                <w:sz w:val="14"/>
                <w:szCs w:val="14"/>
              </w:rPr>
            </w:pPr>
          </w:p>
        </w:tc>
        <w:tc>
          <w:tcPr>
            <w:tcW w:w="599" w:type="pct"/>
            <w:hideMark/>
          </w:tcPr>
          <w:p w14:paraId="241F2E83" w14:textId="77777777" w:rsidR="00F74F9C" w:rsidRPr="00B209C7" w:rsidRDefault="00F74F9C" w:rsidP="00F74F9C">
            <w:pPr>
              <w:jc w:val="center"/>
              <w:rPr>
                <w:color w:val="000000"/>
                <w:sz w:val="14"/>
                <w:szCs w:val="14"/>
              </w:rPr>
            </w:pPr>
          </w:p>
        </w:tc>
      </w:tr>
      <w:tr w:rsidR="00F74F9C" w:rsidRPr="00B209C7" w14:paraId="1DC0F072" w14:textId="77777777" w:rsidTr="00F74F9C">
        <w:trPr>
          <w:cnfStyle w:val="000000010000" w:firstRow="0" w:lastRow="0" w:firstColumn="0" w:lastColumn="0" w:oddVBand="0" w:evenVBand="0" w:oddHBand="0" w:evenHBand="1" w:firstRowFirstColumn="0" w:firstRowLastColumn="0" w:lastRowFirstColumn="0" w:lastRowLastColumn="0"/>
          <w:trHeight w:val="20"/>
        </w:trPr>
        <w:tc>
          <w:tcPr>
            <w:tcW w:w="580" w:type="pct"/>
            <w:hideMark/>
          </w:tcPr>
          <w:p w14:paraId="76C9123D" w14:textId="77777777" w:rsidR="00F74F9C" w:rsidRPr="00B209C7" w:rsidRDefault="00F74F9C" w:rsidP="00F74F9C">
            <w:pPr>
              <w:jc w:val="left"/>
              <w:rPr>
                <w:color w:val="000000"/>
                <w:sz w:val="14"/>
                <w:szCs w:val="14"/>
              </w:rPr>
            </w:pPr>
            <w:r w:rsidRPr="00B209C7">
              <w:rPr>
                <w:color w:val="000000"/>
                <w:sz w:val="14"/>
                <w:szCs w:val="14"/>
              </w:rPr>
              <w:t> </w:t>
            </w:r>
          </w:p>
        </w:tc>
        <w:tc>
          <w:tcPr>
            <w:tcW w:w="1029" w:type="pct"/>
            <w:hideMark/>
          </w:tcPr>
          <w:p w14:paraId="1ACDB542" w14:textId="77777777" w:rsidR="00F74F9C" w:rsidRPr="00B209C7" w:rsidRDefault="00F74F9C" w:rsidP="00F74F9C">
            <w:pPr>
              <w:jc w:val="left"/>
              <w:rPr>
                <w:color w:val="000000"/>
                <w:sz w:val="14"/>
                <w:szCs w:val="14"/>
              </w:rPr>
            </w:pPr>
            <w:r w:rsidRPr="00B209C7">
              <w:rPr>
                <w:color w:val="000000"/>
                <w:sz w:val="14"/>
                <w:szCs w:val="14"/>
              </w:rPr>
              <w:t> </w:t>
            </w:r>
          </w:p>
        </w:tc>
        <w:tc>
          <w:tcPr>
            <w:tcW w:w="378" w:type="pct"/>
            <w:hideMark/>
          </w:tcPr>
          <w:p w14:paraId="60AF6BA2" w14:textId="77777777" w:rsidR="00F74F9C" w:rsidRPr="00B209C7" w:rsidRDefault="00F74F9C" w:rsidP="00F74F9C">
            <w:pPr>
              <w:jc w:val="center"/>
              <w:rPr>
                <w:color w:val="000000"/>
                <w:sz w:val="14"/>
                <w:szCs w:val="14"/>
              </w:rPr>
            </w:pPr>
          </w:p>
        </w:tc>
        <w:tc>
          <w:tcPr>
            <w:tcW w:w="1327" w:type="pct"/>
            <w:gridSpan w:val="2"/>
            <w:hideMark/>
          </w:tcPr>
          <w:p w14:paraId="44C10AB4" w14:textId="77777777" w:rsidR="00F74F9C" w:rsidRPr="00B209C7" w:rsidRDefault="00F74F9C" w:rsidP="00F74F9C">
            <w:pPr>
              <w:jc w:val="left"/>
              <w:rPr>
                <w:color w:val="000000"/>
                <w:sz w:val="14"/>
                <w:szCs w:val="14"/>
              </w:rPr>
            </w:pPr>
          </w:p>
        </w:tc>
        <w:tc>
          <w:tcPr>
            <w:tcW w:w="729" w:type="pct"/>
            <w:hideMark/>
          </w:tcPr>
          <w:p w14:paraId="3CC487F6" w14:textId="77777777" w:rsidR="00F74F9C" w:rsidRPr="00B209C7" w:rsidRDefault="00F74F9C" w:rsidP="00F74F9C">
            <w:pPr>
              <w:jc w:val="center"/>
              <w:rPr>
                <w:color w:val="000000"/>
                <w:sz w:val="14"/>
                <w:szCs w:val="14"/>
              </w:rPr>
            </w:pPr>
            <w:r w:rsidRPr="00B209C7">
              <w:rPr>
                <w:color w:val="000000"/>
                <w:sz w:val="14"/>
                <w:szCs w:val="14"/>
              </w:rPr>
              <w:t>120721000000¹</w:t>
            </w:r>
          </w:p>
        </w:tc>
        <w:tc>
          <w:tcPr>
            <w:tcW w:w="358" w:type="pct"/>
            <w:hideMark/>
          </w:tcPr>
          <w:p w14:paraId="5AA0C9C6" w14:textId="77777777" w:rsidR="00F74F9C" w:rsidRPr="00B209C7" w:rsidRDefault="00F74F9C" w:rsidP="00F74F9C">
            <w:pPr>
              <w:jc w:val="center"/>
              <w:rPr>
                <w:color w:val="000000"/>
                <w:sz w:val="14"/>
                <w:szCs w:val="14"/>
              </w:rPr>
            </w:pPr>
            <w:proofErr w:type="spellStart"/>
            <w:r w:rsidRPr="00B209C7">
              <w:rPr>
                <w:color w:val="000000"/>
                <w:sz w:val="14"/>
                <w:szCs w:val="14"/>
              </w:rPr>
              <w:t>n.a.</w:t>
            </w:r>
            <w:proofErr w:type="spellEnd"/>
          </w:p>
        </w:tc>
        <w:tc>
          <w:tcPr>
            <w:tcW w:w="599" w:type="pct"/>
            <w:hideMark/>
          </w:tcPr>
          <w:p w14:paraId="65698FDD" w14:textId="77777777" w:rsidR="00F74F9C" w:rsidRPr="00B209C7" w:rsidRDefault="00F74F9C" w:rsidP="00F74F9C">
            <w:pPr>
              <w:jc w:val="center"/>
              <w:rPr>
                <w:color w:val="000000"/>
                <w:sz w:val="14"/>
                <w:szCs w:val="14"/>
              </w:rPr>
            </w:pPr>
            <w:r w:rsidRPr="00B209C7">
              <w:rPr>
                <w:color w:val="000000"/>
                <w:sz w:val="14"/>
                <w:szCs w:val="14"/>
              </w:rPr>
              <w:t>4%</w:t>
            </w:r>
          </w:p>
        </w:tc>
      </w:tr>
      <w:tr w:rsidR="00F74F9C" w:rsidRPr="00B209C7" w14:paraId="4AA55F32" w14:textId="77777777" w:rsidTr="00F74F9C">
        <w:trPr>
          <w:trHeight w:val="20"/>
        </w:trPr>
        <w:tc>
          <w:tcPr>
            <w:tcW w:w="580" w:type="pct"/>
            <w:hideMark/>
          </w:tcPr>
          <w:p w14:paraId="0DD5131E" w14:textId="77777777" w:rsidR="00F74F9C" w:rsidRPr="00B209C7" w:rsidRDefault="00F74F9C" w:rsidP="00F74F9C">
            <w:pPr>
              <w:jc w:val="left"/>
              <w:rPr>
                <w:color w:val="000000"/>
                <w:sz w:val="14"/>
                <w:szCs w:val="14"/>
              </w:rPr>
            </w:pPr>
            <w:r w:rsidRPr="00B209C7">
              <w:rPr>
                <w:color w:val="000000"/>
                <w:sz w:val="14"/>
                <w:szCs w:val="14"/>
              </w:rPr>
              <w:t> </w:t>
            </w:r>
          </w:p>
        </w:tc>
        <w:tc>
          <w:tcPr>
            <w:tcW w:w="1029" w:type="pct"/>
            <w:hideMark/>
          </w:tcPr>
          <w:p w14:paraId="424B273C" w14:textId="77777777" w:rsidR="00F74F9C" w:rsidRPr="00B209C7" w:rsidRDefault="00F74F9C" w:rsidP="00F74F9C">
            <w:pPr>
              <w:jc w:val="left"/>
              <w:rPr>
                <w:color w:val="000000"/>
                <w:sz w:val="14"/>
                <w:szCs w:val="14"/>
              </w:rPr>
            </w:pPr>
            <w:r w:rsidRPr="00B209C7">
              <w:rPr>
                <w:color w:val="000000"/>
                <w:sz w:val="14"/>
                <w:szCs w:val="14"/>
              </w:rPr>
              <w:t> </w:t>
            </w:r>
          </w:p>
        </w:tc>
        <w:tc>
          <w:tcPr>
            <w:tcW w:w="378" w:type="pct"/>
            <w:hideMark/>
          </w:tcPr>
          <w:p w14:paraId="582D119F" w14:textId="77777777" w:rsidR="00F74F9C" w:rsidRPr="00B209C7" w:rsidRDefault="00F74F9C" w:rsidP="00F74F9C">
            <w:pPr>
              <w:jc w:val="center"/>
              <w:rPr>
                <w:color w:val="000000"/>
                <w:sz w:val="14"/>
                <w:szCs w:val="14"/>
              </w:rPr>
            </w:pPr>
          </w:p>
        </w:tc>
        <w:tc>
          <w:tcPr>
            <w:tcW w:w="1327" w:type="pct"/>
            <w:gridSpan w:val="2"/>
            <w:hideMark/>
          </w:tcPr>
          <w:p w14:paraId="5409DF05" w14:textId="77777777" w:rsidR="00F74F9C" w:rsidRPr="00B209C7" w:rsidRDefault="00F74F9C" w:rsidP="00F74F9C">
            <w:pPr>
              <w:jc w:val="left"/>
              <w:rPr>
                <w:color w:val="000000"/>
                <w:sz w:val="14"/>
                <w:szCs w:val="14"/>
              </w:rPr>
            </w:pPr>
          </w:p>
        </w:tc>
        <w:tc>
          <w:tcPr>
            <w:tcW w:w="729" w:type="pct"/>
            <w:hideMark/>
          </w:tcPr>
          <w:p w14:paraId="19BDAFFD" w14:textId="77777777" w:rsidR="00F74F9C" w:rsidRPr="00B209C7" w:rsidRDefault="00F74F9C" w:rsidP="00F74F9C">
            <w:pPr>
              <w:jc w:val="center"/>
              <w:rPr>
                <w:color w:val="000000"/>
                <w:sz w:val="14"/>
                <w:szCs w:val="14"/>
              </w:rPr>
            </w:pPr>
            <w:r w:rsidRPr="00B209C7">
              <w:rPr>
                <w:color w:val="000000"/>
                <w:sz w:val="14"/>
                <w:szCs w:val="14"/>
              </w:rPr>
              <w:t>120729000000²</w:t>
            </w:r>
          </w:p>
        </w:tc>
        <w:tc>
          <w:tcPr>
            <w:tcW w:w="358" w:type="pct"/>
            <w:hideMark/>
          </w:tcPr>
          <w:p w14:paraId="1D154957" w14:textId="77777777" w:rsidR="00F74F9C" w:rsidRPr="00B209C7" w:rsidRDefault="00F74F9C" w:rsidP="00F74F9C">
            <w:pPr>
              <w:jc w:val="center"/>
              <w:rPr>
                <w:color w:val="000000"/>
                <w:sz w:val="14"/>
                <w:szCs w:val="14"/>
              </w:rPr>
            </w:pPr>
            <w:r w:rsidRPr="00B209C7">
              <w:rPr>
                <w:color w:val="000000"/>
                <w:sz w:val="14"/>
                <w:szCs w:val="14"/>
              </w:rPr>
              <w:t>10%</w:t>
            </w:r>
          </w:p>
        </w:tc>
        <w:tc>
          <w:tcPr>
            <w:tcW w:w="599" w:type="pct"/>
            <w:hideMark/>
          </w:tcPr>
          <w:p w14:paraId="54AB4C92" w14:textId="77777777" w:rsidR="00F74F9C" w:rsidRPr="00B209C7" w:rsidRDefault="00F74F9C" w:rsidP="00F74F9C">
            <w:pPr>
              <w:jc w:val="center"/>
              <w:rPr>
                <w:color w:val="000000"/>
                <w:sz w:val="14"/>
                <w:szCs w:val="14"/>
              </w:rPr>
            </w:pPr>
            <w:r w:rsidRPr="00B209C7">
              <w:rPr>
                <w:color w:val="000000"/>
                <w:sz w:val="14"/>
                <w:szCs w:val="14"/>
              </w:rPr>
              <w:t>10%</w:t>
            </w:r>
          </w:p>
        </w:tc>
      </w:tr>
      <w:tr w:rsidR="00F74F9C" w:rsidRPr="00B209C7" w14:paraId="64D4E37C" w14:textId="77777777" w:rsidTr="00F74F9C">
        <w:trPr>
          <w:cnfStyle w:val="000000010000" w:firstRow="0" w:lastRow="0" w:firstColumn="0" w:lastColumn="0" w:oddVBand="0" w:evenVBand="0" w:oddHBand="0" w:evenHBand="1" w:firstRowFirstColumn="0" w:firstRowLastColumn="0" w:lastRowFirstColumn="0" w:lastRowLastColumn="0"/>
          <w:trHeight w:val="20"/>
        </w:trPr>
        <w:tc>
          <w:tcPr>
            <w:tcW w:w="580" w:type="pct"/>
            <w:hideMark/>
          </w:tcPr>
          <w:p w14:paraId="4541D90E" w14:textId="77777777" w:rsidR="00F74F9C" w:rsidRPr="00B209C7" w:rsidRDefault="00F74F9C" w:rsidP="00F74F9C">
            <w:pPr>
              <w:jc w:val="left"/>
              <w:rPr>
                <w:color w:val="000000"/>
                <w:sz w:val="14"/>
                <w:szCs w:val="14"/>
              </w:rPr>
            </w:pPr>
            <w:r w:rsidRPr="00B209C7">
              <w:rPr>
                <w:color w:val="000000"/>
                <w:sz w:val="14"/>
                <w:szCs w:val="14"/>
              </w:rPr>
              <w:t>1404</w:t>
            </w:r>
          </w:p>
        </w:tc>
        <w:tc>
          <w:tcPr>
            <w:tcW w:w="1029" w:type="pct"/>
            <w:hideMark/>
          </w:tcPr>
          <w:p w14:paraId="0A30CA67" w14:textId="77777777" w:rsidR="00F74F9C" w:rsidRPr="00B209C7" w:rsidRDefault="00F74F9C" w:rsidP="00F74F9C">
            <w:pPr>
              <w:jc w:val="left"/>
              <w:rPr>
                <w:color w:val="000000"/>
                <w:sz w:val="14"/>
                <w:szCs w:val="14"/>
              </w:rPr>
            </w:pPr>
            <w:r w:rsidRPr="00B209C7">
              <w:rPr>
                <w:color w:val="000000"/>
                <w:sz w:val="14"/>
                <w:szCs w:val="14"/>
              </w:rPr>
              <w:t>Vegetable products not elsewhere specified or included:</w:t>
            </w:r>
          </w:p>
        </w:tc>
        <w:tc>
          <w:tcPr>
            <w:tcW w:w="378" w:type="pct"/>
            <w:hideMark/>
          </w:tcPr>
          <w:p w14:paraId="0CD17C81" w14:textId="77777777" w:rsidR="00F74F9C" w:rsidRPr="00B209C7" w:rsidRDefault="00F74F9C" w:rsidP="00F74F9C">
            <w:pPr>
              <w:jc w:val="center"/>
              <w:rPr>
                <w:color w:val="000000"/>
                <w:sz w:val="14"/>
                <w:szCs w:val="14"/>
              </w:rPr>
            </w:pPr>
          </w:p>
        </w:tc>
        <w:tc>
          <w:tcPr>
            <w:tcW w:w="1327" w:type="pct"/>
            <w:gridSpan w:val="2"/>
            <w:hideMark/>
          </w:tcPr>
          <w:p w14:paraId="5BA22559" w14:textId="77777777" w:rsidR="00F74F9C" w:rsidRPr="00B209C7" w:rsidRDefault="00F74F9C" w:rsidP="00F74F9C">
            <w:pPr>
              <w:jc w:val="left"/>
              <w:rPr>
                <w:color w:val="000000"/>
                <w:sz w:val="14"/>
                <w:szCs w:val="14"/>
              </w:rPr>
            </w:pPr>
          </w:p>
        </w:tc>
        <w:tc>
          <w:tcPr>
            <w:tcW w:w="729" w:type="pct"/>
            <w:hideMark/>
          </w:tcPr>
          <w:p w14:paraId="767FA1EB" w14:textId="77777777" w:rsidR="00F74F9C" w:rsidRPr="00B209C7" w:rsidRDefault="00F74F9C" w:rsidP="00F74F9C">
            <w:pPr>
              <w:jc w:val="center"/>
              <w:rPr>
                <w:color w:val="000000"/>
                <w:sz w:val="14"/>
                <w:szCs w:val="14"/>
              </w:rPr>
            </w:pPr>
          </w:p>
        </w:tc>
        <w:tc>
          <w:tcPr>
            <w:tcW w:w="358" w:type="pct"/>
            <w:hideMark/>
          </w:tcPr>
          <w:p w14:paraId="1973A55E" w14:textId="77777777" w:rsidR="00F74F9C" w:rsidRPr="00B209C7" w:rsidRDefault="00F74F9C" w:rsidP="00F74F9C">
            <w:pPr>
              <w:jc w:val="center"/>
              <w:rPr>
                <w:color w:val="000000"/>
                <w:sz w:val="14"/>
                <w:szCs w:val="14"/>
              </w:rPr>
            </w:pPr>
          </w:p>
        </w:tc>
        <w:tc>
          <w:tcPr>
            <w:tcW w:w="599" w:type="pct"/>
            <w:hideMark/>
          </w:tcPr>
          <w:p w14:paraId="049BB755" w14:textId="77777777" w:rsidR="00F74F9C" w:rsidRPr="00B209C7" w:rsidRDefault="00F74F9C" w:rsidP="00F74F9C">
            <w:pPr>
              <w:jc w:val="center"/>
              <w:rPr>
                <w:color w:val="000000"/>
                <w:sz w:val="14"/>
                <w:szCs w:val="14"/>
              </w:rPr>
            </w:pPr>
          </w:p>
        </w:tc>
      </w:tr>
      <w:tr w:rsidR="00F74F9C" w:rsidRPr="00B209C7" w14:paraId="58104FE2" w14:textId="77777777" w:rsidTr="00F74F9C">
        <w:trPr>
          <w:trHeight w:val="20"/>
        </w:trPr>
        <w:tc>
          <w:tcPr>
            <w:tcW w:w="580" w:type="pct"/>
            <w:hideMark/>
          </w:tcPr>
          <w:p w14:paraId="5628014F" w14:textId="77777777" w:rsidR="00F74F9C" w:rsidRPr="00B209C7" w:rsidRDefault="00F74F9C" w:rsidP="00F74F9C">
            <w:pPr>
              <w:jc w:val="left"/>
              <w:rPr>
                <w:color w:val="000000"/>
                <w:sz w:val="14"/>
                <w:szCs w:val="14"/>
              </w:rPr>
            </w:pPr>
            <w:r w:rsidRPr="00B209C7">
              <w:rPr>
                <w:color w:val="000000"/>
                <w:sz w:val="14"/>
                <w:szCs w:val="14"/>
              </w:rPr>
              <w:t>1404200000</w:t>
            </w:r>
          </w:p>
        </w:tc>
        <w:tc>
          <w:tcPr>
            <w:tcW w:w="1029" w:type="pct"/>
            <w:hideMark/>
          </w:tcPr>
          <w:p w14:paraId="57C717CD" w14:textId="77777777" w:rsidR="00F74F9C" w:rsidRPr="00B209C7" w:rsidRDefault="00F74F9C" w:rsidP="00F74F9C">
            <w:pPr>
              <w:jc w:val="left"/>
              <w:rPr>
                <w:color w:val="000000"/>
                <w:sz w:val="14"/>
                <w:szCs w:val="14"/>
              </w:rPr>
            </w:pPr>
            <w:r w:rsidRPr="00B209C7">
              <w:rPr>
                <w:color w:val="000000"/>
                <w:sz w:val="14"/>
                <w:szCs w:val="14"/>
              </w:rPr>
              <w:t>- Cotton linters</w:t>
            </w:r>
          </w:p>
        </w:tc>
        <w:tc>
          <w:tcPr>
            <w:tcW w:w="378" w:type="pct"/>
            <w:hideMark/>
          </w:tcPr>
          <w:p w14:paraId="0BE90717" w14:textId="77777777" w:rsidR="00F74F9C" w:rsidRPr="00B209C7" w:rsidRDefault="00F74F9C" w:rsidP="00F74F9C">
            <w:pPr>
              <w:jc w:val="center"/>
              <w:rPr>
                <w:color w:val="000000"/>
                <w:sz w:val="14"/>
                <w:szCs w:val="14"/>
              </w:rPr>
            </w:pPr>
            <w:r w:rsidRPr="00B209C7">
              <w:rPr>
                <w:color w:val="000000"/>
                <w:sz w:val="14"/>
                <w:szCs w:val="14"/>
              </w:rPr>
              <w:t>5%</w:t>
            </w:r>
          </w:p>
        </w:tc>
        <w:tc>
          <w:tcPr>
            <w:tcW w:w="1327" w:type="pct"/>
            <w:gridSpan w:val="2"/>
            <w:hideMark/>
          </w:tcPr>
          <w:p w14:paraId="05C1BB40" w14:textId="77777777" w:rsidR="00F74F9C" w:rsidRPr="00B209C7" w:rsidRDefault="00F74F9C" w:rsidP="00F74F9C">
            <w:pPr>
              <w:jc w:val="left"/>
              <w:rPr>
                <w:color w:val="000000"/>
                <w:sz w:val="14"/>
                <w:szCs w:val="14"/>
              </w:rPr>
            </w:pPr>
            <w:r w:rsidRPr="00B209C7">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729" w:type="pct"/>
            <w:hideMark/>
          </w:tcPr>
          <w:p w14:paraId="74393B12" w14:textId="77777777" w:rsidR="00F74F9C" w:rsidRPr="00B209C7" w:rsidRDefault="00F74F9C" w:rsidP="00F74F9C">
            <w:pPr>
              <w:jc w:val="center"/>
              <w:rPr>
                <w:color w:val="000000"/>
                <w:sz w:val="14"/>
                <w:szCs w:val="14"/>
              </w:rPr>
            </w:pPr>
            <w:r w:rsidRPr="00B209C7">
              <w:rPr>
                <w:color w:val="000000"/>
                <w:sz w:val="14"/>
                <w:szCs w:val="14"/>
              </w:rPr>
              <w:t>140420000000</w:t>
            </w:r>
          </w:p>
        </w:tc>
        <w:tc>
          <w:tcPr>
            <w:tcW w:w="358" w:type="pct"/>
            <w:hideMark/>
          </w:tcPr>
          <w:p w14:paraId="529C23EA" w14:textId="77777777" w:rsidR="00F74F9C" w:rsidRPr="00B209C7" w:rsidRDefault="00F74F9C" w:rsidP="00F74F9C">
            <w:pPr>
              <w:jc w:val="center"/>
              <w:rPr>
                <w:color w:val="000000"/>
                <w:sz w:val="14"/>
                <w:szCs w:val="14"/>
              </w:rPr>
            </w:pPr>
            <w:r w:rsidRPr="00B209C7">
              <w:rPr>
                <w:color w:val="000000"/>
                <w:sz w:val="14"/>
                <w:szCs w:val="14"/>
              </w:rPr>
              <w:t>0%</w:t>
            </w:r>
          </w:p>
        </w:tc>
        <w:tc>
          <w:tcPr>
            <w:tcW w:w="599" w:type="pct"/>
            <w:hideMark/>
          </w:tcPr>
          <w:p w14:paraId="4B1AA3F2" w14:textId="77777777" w:rsidR="00F74F9C" w:rsidRPr="00B209C7" w:rsidRDefault="00F74F9C" w:rsidP="00F74F9C">
            <w:pPr>
              <w:jc w:val="center"/>
              <w:rPr>
                <w:color w:val="000000"/>
                <w:sz w:val="14"/>
                <w:szCs w:val="14"/>
              </w:rPr>
            </w:pPr>
            <w:r w:rsidRPr="00B209C7">
              <w:rPr>
                <w:color w:val="000000"/>
                <w:sz w:val="14"/>
                <w:szCs w:val="14"/>
              </w:rPr>
              <w:t>0%</w:t>
            </w:r>
          </w:p>
        </w:tc>
      </w:tr>
      <w:tr w:rsidR="00F74F9C" w:rsidRPr="00B209C7" w14:paraId="2C9BFAD6" w14:textId="77777777" w:rsidTr="00F74F9C">
        <w:trPr>
          <w:cnfStyle w:val="000000010000" w:firstRow="0" w:lastRow="0" w:firstColumn="0" w:lastColumn="0" w:oddVBand="0" w:evenVBand="0" w:oddHBand="0" w:evenHBand="1" w:firstRowFirstColumn="0" w:firstRowLastColumn="0" w:lastRowFirstColumn="0" w:lastRowLastColumn="0"/>
          <w:trHeight w:val="20"/>
        </w:trPr>
        <w:tc>
          <w:tcPr>
            <w:tcW w:w="580" w:type="pct"/>
            <w:hideMark/>
          </w:tcPr>
          <w:p w14:paraId="04D56A32" w14:textId="77777777" w:rsidR="00F74F9C" w:rsidRPr="00B209C7" w:rsidRDefault="00F74F9C" w:rsidP="00F74F9C">
            <w:pPr>
              <w:jc w:val="left"/>
              <w:rPr>
                <w:color w:val="000000"/>
                <w:sz w:val="14"/>
                <w:szCs w:val="14"/>
              </w:rPr>
            </w:pPr>
            <w:r w:rsidRPr="00B209C7">
              <w:rPr>
                <w:color w:val="000000"/>
                <w:sz w:val="14"/>
                <w:szCs w:val="14"/>
              </w:rPr>
              <w:t>1512</w:t>
            </w:r>
          </w:p>
        </w:tc>
        <w:tc>
          <w:tcPr>
            <w:tcW w:w="1029" w:type="pct"/>
            <w:hideMark/>
          </w:tcPr>
          <w:p w14:paraId="0A57B285" w14:textId="77777777" w:rsidR="00F74F9C" w:rsidRPr="00B209C7" w:rsidRDefault="00F74F9C" w:rsidP="00F74F9C">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378" w:type="pct"/>
            <w:hideMark/>
          </w:tcPr>
          <w:p w14:paraId="61684E30" w14:textId="77777777" w:rsidR="00F74F9C" w:rsidRPr="00B209C7" w:rsidRDefault="00F74F9C" w:rsidP="00F74F9C">
            <w:pPr>
              <w:jc w:val="center"/>
              <w:rPr>
                <w:color w:val="000000"/>
                <w:sz w:val="14"/>
                <w:szCs w:val="14"/>
              </w:rPr>
            </w:pPr>
          </w:p>
        </w:tc>
        <w:tc>
          <w:tcPr>
            <w:tcW w:w="1327" w:type="pct"/>
            <w:gridSpan w:val="2"/>
            <w:hideMark/>
          </w:tcPr>
          <w:p w14:paraId="798C7847" w14:textId="77777777" w:rsidR="00F74F9C" w:rsidRPr="00B209C7" w:rsidRDefault="00F74F9C" w:rsidP="00F74F9C">
            <w:pPr>
              <w:jc w:val="left"/>
              <w:rPr>
                <w:color w:val="000000"/>
                <w:sz w:val="14"/>
                <w:szCs w:val="14"/>
              </w:rPr>
            </w:pPr>
          </w:p>
        </w:tc>
        <w:tc>
          <w:tcPr>
            <w:tcW w:w="729" w:type="pct"/>
            <w:hideMark/>
          </w:tcPr>
          <w:p w14:paraId="1CEF2AC4" w14:textId="77777777" w:rsidR="00F74F9C" w:rsidRPr="00B209C7" w:rsidRDefault="00F74F9C" w:rsidP="00F74F9C">
            <w:pPr>
              <w:jc w:val="center"/>
              <w:rPr>
                <w:color w:val="000000"/>
                <w:sz w:val="14"/>
                <w:szCs w:val="14"/>
              </w:rPr>
            </w:pPr>
          </w:p>
        </w:tc>
        <w:tc>
          <w:tcPr>
            <w:tcW w:w="358" w:type="pct"/>
            <w:hideMark/>
          </w:tcPr>
          <w:p w14:paraId="1E485521" w14:textId="77777777" w:rsidR="00F74F9C" w:rsidRPr="00B209C7" w:rsidRDefault="00F74F9C" w:rsidP="00F74F9C">
            <w:pPr>
              <w:jc w:val="center"/>
              <w:rPr>
                <w:color w:val="000000"/>
                <w:sz w:val="14"/>
                <w:szCs w:val="14"/>
              </w:rPr>
            </w:pPr>
          </w:p>
        </w:tc>
        <w:tc>
          <w:tcPr>
            <w:tcW w:w="599" w:type="pct"/>
            <w:hideMark/>
          </w:tcPr>
          <w:p w14:paraId="57F6A81B" w14:textId="77777777" w:rsidR="00F74F9C" w:rsidRPr="00B209C7" w:rsidRDefault="00F74F9C" w:rsidP="00F74F9C">
            <w:pPr>
              <w:jc w:val="center"/>
              <w:rPr>
                <w:color w:val="000000"/>
                <w:sz w:val="14"/>
                <w:szCs w:val="14"/>
              </w:rPr>
            </w:pPr>
          </w:p>
        </w:tc>
      </w:tr>
      <w:tr w:rsidR="00F74F9C" w:rsidRPr="00B209C7" w14:paraId="3BDFF30A" w14:textId="77777777" w:rsidTr="00F74F9C">
        <w:trPr>
          <w:trHeight w:val="20"/>
        </w:trPr>
        <w:tc>
          <w:tcPr>
            <w:tcW w:w="580" w:type="pct"/>
            <w:hideMark/>
          </w:tcPr>
          <w:p w14:paraId="76F2B436" w14:textId="77777777" w:rsidR="00F74F9C" w:rsidRPr="00B209C7" w:rsidRDefault="00F74F9C" w:rsidP="00F74F9C">
            <w:pPr>
              <w:jc w:val="left"/>
              <w:rPr>
                <w:color w:val="000000"/>
                <w:sz w:val="14"/>
                <w:szCs w:val="14"/>
              </w:rPr>
            </w:pPr>
            <w:r w:rsidRPr="00B209C7">
              <w:rPr>
                <w:color w:val="000000"/>
                <w:sz w:val="14"/>
                <w:szCs w:val="14"/>
              </w:rPr>
              <w:t>1512211000</w:t>
            </w:r>
          </w:p>
        </w:tc>
        <w:tc>
          <w:tcPr>
            <w:tcW w:w="1029" w:type="pct"/>
            <w:hideMark/>
          </w:tcPr>
          <w:p w14:paraId="57F87EF7" w14:textId="77777777" w:rsidR="00F74F9C" w:rsidRPr="00B209C7" w:rsidRDefault="00F74F9C" w:rsidP="00F74F9C">
            <w:pPr>
              <w:jc w:val="left"/>
              <w:rPr>
                <w:color w:val="000000"/>
                <w:sz w:val="14"/>
                <w:szCs w:val="14"/>
              </w:rPr>
            </w:pPr>
            <w:r w:rsidRPr="00B209C7">
              <w:rPr>
                <w:color w:val="000000"/>
                <w:sz w:val="14"/>
                <w:szCs w:val="14"/>
              </w:rPr>
              <w:t>--- For technical or industrial uses other than the manufacture of foodstuffs for human consumption</w:t>
            </w:r>
          </w:p>
        </w:tc>
        <w:tc>
          <w:tcPr>
            <w:tcW w:w="378" w:type="pct"/>
            <w:hideMark/>
          </w:tcPr>
          <w:p w14:paraId="732BB39A" w14:textId="77777777" w:rsidR="00F74F9C" w:rsidRPr="00B209C7" w:rsidRDefault="00F74F9C" w:rsidP="00F74F9C">
            <w:pPr>
              <w:jc w:val="center"/>
              <w:rPr>
                <w:color w:val="000000"/>
                <w:sz w:val="14"/>
                <w:szCs w:val="14"/>
              </w:rPr>
            </w:pPr>
            <w:r w:rsidRPr="00B209C7">
              <w:rPr>
                <w:color w:val="000000"/>
                <w:sz w:val="14"/>
                <w:szCs w:val="14"/>
              </w:rPr>
              <w:t>19.5%</w:t>
            </w:r>
          </w:p>
        </w:tc>
        <w:tc>
          <w:tcPr>
            <w:tcW w:w="1327" w:type="pct"/>
            <w:gridSpan w:val="2"/>
            <w:hideMark/>
          </w:tcPr>
          <w:p w14:paraId="6E960E08" w14:textId="77777777" w:rsidR="00F74F9C" w:rsidRPr="00B209C7" w:rsidRDefault="00F74F9C" w:rsidP="00F74F9C">
            <w:pPr>
              <w:jc w:val="left"/>
              <w:rPr>
                <w:color w:val="000000"/>
                <w:sz w:val="14"/>
                <w:szCs w:val="14"/>
              </w:rPr>
            </w:pPr>
            <w:r w:rsidRPr="00B209C7">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729" w:type="pct"/>
            <w:hideMark/>
          </w:tcPr>
          <w:p w14:paraId="0DA5491D" w14:textId="77777777" w:rsidR="00F74F9C" w:rsidRPr="00B209C7" w:rsidRDefault="00F74F9C" w:rsidP="00F74F9C">
            <w:pPr>
              <w:jc w:val="center"/>
              <w:rPr>
                <w:color w:val="000000"/>
                <w:sz w:val="14"/>
                <w:szCs w:val="14"/>
              </w:rPr>
            </w:pPr>
            <w:r w:rsidRPr="00B209C7">
              <w:rPr>
                <w:color w:val="000000"/>
                <w:sz w:val="14"/>
                <w:szCs w:val="14"/>
              </w:rPr>
              <w:t>151221100000</w:t>
            </w:r>
          </w:p>
        </w:tc>
        <w:tc>
          <w:tcPr>
            <w:tcW w:w="358" w:type="pct"/>
            <w:hideMark/>
          </w:tcPr>
          <w:p w14:paraId="18F288EC" w14:textId="77777777" w:rsidR="00F74F9C" w:rsidRPr="00B209C7" w:rsidRDefault="00F74F9C" w:rsidP="00F74F9C">
            <w:pPr>
              <w:jc w:val="center"/>
              <w:rPr>
                <w:color w:val="000000"/>
                <w:sz w:val="14"/>
                <w:szCs w:val="14"/>
              </w:rPr>
            </w:pPr>
            <w:r w:rsidRPr="00B209C7">
              <w:rPr>
                <w:color w:val="000000"/>
                <w:sz w:val="14"/>
                <w:szCs w:val="14"/>
              </w:rPr>
              <w:t>10%</w:t>
            </w:r>
          </w:p>
        </w:tc>
        <w:tc>
          <w:tcPr>
            <w:tcW w:w="599" w:type="pct"/>
            <w:hideMark/>
          </w:tcPr>
          <w:p w14:paraId="2B7B7FBB" w14:textId="77777777" w:rsidR="00F74F9C" w:rsidRPr="00B209C7" w:rsidRDefault="00F74F9C" w:rsidP="00F74F9C">
            <w:pPr>
              <w:jc w:val="center"/>
              <w:rPr>
                <w:color w:val="000000"/>
                <w:sz w:val="14"/>
                <w:szCs w:val="14"/>
              </w:rPr>
            </w:pPr>
            <w:r w:rsidRPr="00B209C7">
              <w:rPr>
                <w:color w:val="000000"/>
                <w:sz w:val="14"/>
                <w:szCs w:val="14"/>
              </w:rPr>
              <w:t>10%</w:t>
            </w:r>
          </w:p>
        </w:tc>
      </w:tr>
      <w:tr w:rsidR="00F74F9C" w:rsidRPr="00B209C7" w14:paraId="0CE51168" w14:textId="77777777" w:rsidTr="00F74F9C">
        <w:trPr>
          <w:cnfStyle w:val="000000010000" w:firstRow="0" w:lastRow="0" w:firstColumn="0" w:lastColumn="0" w:oddVBand="0" w:evenVBand="0" w:oddHBand="0" w:evenHBand="1" w:firstRowFirstColumn="0" w:firstRowLastColumn="0" w:lastRowFirstColumn="0" w:lastRowLastColumn="0"/>
          <w:trHeight w:val="20"/>
        </w:trPr>
        <w:tc>
          <w:tcPr>
            <w:tcW w:w="580" w:type="pct"/>
            <w:hideMark/>
          </w:tcPr>
          <w:p w14:paraId="197B92C3" w14:textId="77777777" w:rsidR="00F74F9C" w:rsidRPr="00B209C7" w:rsidRDefault="00F74F9C" w:rsidP="00F74F9C">
            <w:pPr>
              <w:jc w:val="left"/>
              <w:rPr>
                <w:color w:val="000000"/>
                <w:sz w:val="14"/>
                <w:szCs w:val="14"/>
              </w:rPr>
            </w:pPr>
            <w:r w:rsidRPr="00B209C7">
              <w:rPr>
                <w:color w:val="000000"/>
                <w:sz w:val="14"/>
                <w:szCs w:val="14"/>
              </w:rPr>
              <w:t>1512219000</w:t>
            </w:r>
          </w:p>
        </w:tc>
        <w:tc>
          <w:tcPr>
            <w:tcW w:w="1029" w:type="pct"/>
            <w:hideMark/>
          </w:tcPr>
          <w:p w14:paraId="34BA0B4C" w14:textId="77777777" w:rsidR="00F74F9C" w:rsidRPr="00B209C7" w:rsidRDefault="00F74F9C" w:rsidP="00F74F9C">
            <w:pPr>
              <w:jc w:val="left"/>
              <w:rPr>
                <w:color w:val="000000"/>
                <w:sz w:val="14"/>
                <w:szCs w:val="14"/>
              </w:rPr>
            </w:pPr>
            <w:r w:rsidRPr="00B209C7">
              <w:rPr>
                <w:color w:val="000000"/>
                <w:sz w:val="14"/>
                <w:szCs w:val="14"/>
              </w:rPr>
              <w:t>--- Other</w:t>
            </w:r>
          </w:p>
        </w:tc>
        <w:tc>
          <w:tcPr>
            <w:tcW w:w="378" w:type="pct"/>
            <w:hideMark/>
          </w:tcPr>
          <w:p w14:paraId="60502EE2" w14:textId="77777777" w:rsidR="00F74F9C" w:rsidRPr="00B209C7" w:rsidRDefault="00F74F9C" w:rsidP="00F74F9C">
            <w:pPr>
              <w:jc w:val="center"/>
              <w:rPr>
                <w:color w:val="000000"/>
                <w:sz w:val="14"/>
                <w:szCs w:val="14"/>
              </w:rPr>
            </w:pPr>
            <w:r w:rsidRPr="00B209C7">
              <w:rPr>
                <w:color w:val="000000"/>
                <w:sz w:val="14"/>
                <w:szCs w:val="14"/>
              </w:rPr>
              <w:t>31.2%</w:t>
            </w:r>
          </w:p>
        </w:tc>
        <w:tc>
          <w:tcPr>
            <w:tcW w:w="1327" w:type="pct"/>
            <w:gridSpan w:val="2"/>
            <w:hideMark/>
          </w:tcPr>
          <w:p w14:paraId="7F2390DB" w14:textId="77777777" w:rsidR="00F74F9C" w:rsidRPr="00B209C7" w:rsidRDefault="00F74F9C" w:rsidP="00F74F9C">
            <w:pPr>
              <w:jc w:val="left"/>
              <w:rPr>
                <w:color w:val="000000"/>
                <w:sz w:val="14"/>
                <w:szCs w:val="14"/>
              </w:rPr>
            </w:pPr>
            <w:r w:rsidRPr="00B209C7">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729" w:type="pct"/>
            <w:hideMark/>
          </w:tcPr>
          <w:p w14:paraId="12790BF6" w14:textId="77777777" w:rsidR="00F74F9C" w:rsidRPr="00B209C7" w:rsidRDefault="00F74F9C" w:rsidP="00F74F9C">
            <w:pPr>
              <w:jc w:val="center"/>
              <w:rPr>
                <w:color w:val="000000"/>
                <w:sz w:val="14"/>
                <w:szCs w:val="14"/>
              </w:rPr>
            </w:pPr>
            <w:r w:rsidRPr="00B209C7">
              <w:rPr>
                <w:color w:val="000000"/>
                <w:sz w:val="14"/>
                <w:szCs w:val="14"/>
              </w:rPr>
              <w:t>151221900000</w:t>
            </w:r>
          </w:p>
        </w:tc>
        <w:tc>
          <w:tcPr>
            <w:tcW w:w="358" w:type="pct"/>
            <w:hideMark/>
          </w:tcPr>
          <w:p w14:paraId="48CC8D25" w14:textId="77777777" w:rsidR="00F74F9C" w:rsidRPr="00B209C7" w:rsidRDefault="00F74F9C" w:rsidP="00F74F9C">
            <w:pPr>
              <w:jc w:val="center"/>
              <w:rPr>
                <w:color w:val="000000"/>
                <w:sz w:val="14"/>
                <w:szCs w:val="14"/>
              </w:rPr>
            </w:pPr>
            <w:r w:rsidRPr="00B209C7">
              <w:rPr>
                <w:color w:val="000000"/>
                <w:sz w:val="14"/>
                <w:szCs w:val="14"/>
              </w:rPr>
              <w:t>31.2%</w:t>
            </w:r>
          </w:p>
        </w:tc>
        <w:tc>
          <w:tcPr>
            <w:tcW w:w="599" w:type="pct"/>
            <w:hideMark/>
          </w:tcPr>
          <w:p w14:paraId="6A4FA7CB" w14:textId="77777777" w:rsidR="00F74F9C" w:rsidRPr="00B209C7" w:rsidRDefault="00F74F9C" w:rsidP="00F74F9C">
            <w:pPr>
              <w:jc w:val="center"/>
              <w:rPr>
                <w:color w:val="000000"/>
                <w:sz w:val="14"/>
                <w:szCs w:val="14"/>
              </w:rPr>
            </w:pPr>
            <w:r w:rsidRPr="00B209C7">
              <w:rPr>
                <w:color w:val="000000"/>
                <w:sz w:val="14"/>
                <w:szCs w:val="14"/>
              </w:rPr>
              <w:t>31.2%</w:t>
            </w:r>
          </w:p>
        </w:tc>
      </w:tr>
      <w:tr w:rsidR="00F74F9C" w:rsidRPr="00B209C7" w14:paraId="35681E6A" w14:textId="77777777" w:rsidTr="00F74F9C">
        <w:trPr>
          <w:trHeight w:val="20"/>
        </w:trPr>
        <w:tc>
          <w:tcPr>
            <w:tcW w:w="580" w:type="pct"/>
            <w:hideMark/>
          </w:tcPr>
          <w:p w14:paraId="4AD98385" w14:textId="77777777" w:rsidR="00F74F9C" w:rsidRPr="00B209C7" w:rsidRDefault="00F74F9C" w:rsidP="00F74F9C">
            <w:pPr>
              <w:jc w:val="left"/>
              <w:rPr>
                <w:color w:val="000000"/>
                <w:sz w:val="14"/>
                <w:szCs w:val="14"/>
              </w:rPr>
            </w:pPr>
            <w:r w:rsidRPr="00B209C7">
              <w:rPr>
                <w:color w:val="000000"/>
                <w:sz w:val="14"/>
                <w:szCs w:val="14"/>
              </w:rPr>
              <w:t>1512291000</w:t>
            </w:r>
          </w:p>
        </w:tc>
        <w:tc>
          <w:tcPr>
            <w:tcW w:w="1029" w:type="pct"/>
            <w:hideMark/>
          </w:tcPr>
          <w:p w14:paraId="15975CC3" w14:textId="77777777" w:rsidR="00F74F9C" w:rsidRPr="00B209C7" w:rsidRDefault="00F74F9C" w:rsidP="00F74F9C">
            <w:pPr>
              <w:jc w:val="left"/>
              <w:rPr>
                <w:color w:val="000000"/>
                <w:sz w:val="14"/>
                <w:szCs w:val="14"/>
              </w:rPr>
            </w:pPr>
            <w:r w:rsidRPr="00B209C7">
              <w:rPr>
                <w:color w:val="000000"/>
                <w:sz w:val="14"/>
                <w:szCs w:val="14"/>
              </w:rPr>
              <w:t>--- For technical or industrial uses other than the manufacture of foodstuffs for human consumption</w:t>
            </w:r>
          </w:p>
        </w:tc>
        <w:tc>
          <w:tcPr>
            <w:tcW w:w="378" w:type="pct"/>
            <w:hideMark/>
          </w:tcPr>
          <w:p w14:paraId="6ACE5757" w14:textId="77777777" w:rsidR="00F74F9C" w:rsidRPr="00B209C7" w:rsidRDefault="00F74F9C" w:rsidP="00F74F9C">
            <w:pPr>
              <w:jc w:val="center"/>
              <w:rPr>
                <w:color w:val="000000"/>
                <w:sz w:val="14"/>
                <w:szCs w:val="14"/>
              </w:rPr>
            </w:pPr>
            <w:r w:rsidRPr="00B209C7">
              <w:rPr>
                <w:color w:val="000000"/>
                <w:sz w:val="14"/>
                <w:szCs w:val="14"/>
              </w:rPr>
              <w:t>19.5%</w:t>
            </w:r>
          </w:p>
        </w:tc>
        <w:tc>
          <w:tcPr>
            <w:tcW w:w="1327" w:type="pct"/>
            <w:gridSpan w:val="2"/>
            <w:hideMark/>
          </w:tcPr>
          <w:p w14:paraId="08F98EC8" w14:textId="77777777" w:rsidR="00F74F9C" w:rsidRPr="00B209C7" w:rsidRDefault="00F74F9C" w:rsidP="00F74F9C">
            <w:pPr>
              <w:jc w:val="left"/>
              <w:rPr>
                <w:color w:val="000000"/>
                <w:sz w:val="14"/>
                <w:szCs w:val="14"/>
              </w:rPr>
            </w:pPr>
            <w:r w:rsidRPr="00B209C7">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729" w:type="pct"/>
            <w:hideMark/>
          </w:tcPr>
          <w:p w14:paraId="68E750F7" w14:textId="77777777" w:rsidR="00F74F9C" w:rsidRPr="00B209C7" w:rsidRDefault="00F74F9C" w:rsidP="00F74F9C">
            <w:pPr>
              <w:jc w:val="center"/>
              <w:rPr>
                <w:color w:val="000000"/>
                <w:sz w:val="14"/>
                <w:szCs w:val="14"/>
              </w:rPr>
            </w:pPr>
            <w:r w:rsidRPr="00B209C7">
              <w:rPr>
                <w:color w:val="000000"/>
                <w:sz w:val="14"/>
                <w:szCs w:val="14"/>
              </w:rPr>
              <w:t>151229100000</w:t>
            </w:r>
          </w:p>
        </w:tc>
        <w:tc>
          <w:tcPr>
            <w:tcW w:w="358" w:type="pct"/>
            <w:hideMark/>
          </w:tcPr>
          <w:p w14:paraId="0D1A0A6C" w14:textId="77777777" w:rsidR="00F74F9C" w:rsidRPr="00B209C7" w:rsidRDefault="00F74F9C" w:rsidP="00F74F9C">
            <w:pPr>
              <w:jc w:val="center"/>
              <w:rPr>
                <w:color w:val="000000"/>
                <w:sz w:val="14"/>
                <w:szCs w:val="14"/>
              </w:rPr>
            </w:pPr>
            <w:r w:rsidRPr="00B209C7">
              <w:rPr>
                <w:color w:val="000000"/>
                <w:sz w:val="14"/>
                <w:szCs w:val="14"/>
              </w:rPr>
              <w:t>19.5%</w:t>
            </w:r>
          </w:p>
        </w:tc>
        <w:tc>
          <w:tcPr>
            <w:tcW w:w="599" w:type="pct"/>
            <w:hideMark/>
          </w:tcPr>
          <w:p w14:paraId="3B0E79EC" w14:textId="77777777" w:rsidR="00F74F9C" w:rsidRPr="00B209C7" w:rsidRDefault="00F74F9C" w:rsidP="00F74F9C">
            <w:pPr>
              <w:jc w:val="center"/>
              <w:rPr>
                <w:color w:val="000000"/>
                <w:sz w:val="14"/>
                <w:szCs w:val="14"/>
              </w:rPr>
            </w:pPr>
            <w:r w:rsidRPr="00B209C7">
              <w:rPr>
                <w:color w:val="000000"/>
                <w:sz w:val="14"/>
                <w:szCs w:val="14"/>
              </w:rPr>
              <w:t>19.5%</w:t>
            </w:r>
          </w:p>
        </w:tc>
      </w:tr>
      <w:tr w:rsidR="00F74F9C" w:rsidRPr="00B209C7" w14:paraId="404E8D4E" w14:textId="77777777" w:rsidTr="00F74F9C">
        <w:trPr>
          <w:cnfStyle w:val="000000010000" w:firstRow="0" w:lastRow="0" w:firstColumn="0" w:lastColumn="0" w:oddVBand="0" w:evenVBand="0" w:oddHBand="0" w:evenHBand="1" w:firstRowFirstColumn="0" w:firstRowLastColumn="0" w:lastRowFirstColumn="0" w:lastRowLastColumn="0"/>
          <w:trHeight w:val="20"/>
        </w:trPr>
        <w:tc>
          <w:tcPr>
            <w:tcW w:w="580" w:type="pct"/>
            <w:hideMark/>
          </w:tcPr>
          <w:p w14:paraId="76638D84" w14:textId="77777777" w:rsidR="00F74F9C" w:rsidRPr="00B209C7" w:rsidRDefault="00F74F9C" w:rsidP="00F74F9C">
            <w:pPr>
              <w:jc w:val="left"/>
              <w:rPr>
                <w:color w:val="000000"/>
                <w:sz w:val="14"/>
                <w:szCs w:val="14"/>
              </w:rPr>
            </w:pPr>
            <w:r w:rsidRPr="00B209C7">
              <w:rPr>
                <w:color w:val="000000"/>
                <w:sz w:val="14"/>
                <w:szCs w:val="14"/>
              </w:rPr>
              <w:t>1512299000</w:t>
            </w:r>
          </w:p>
        </w:tc>
        <w:tc>
          <w:tcPr>
            <w:tcW w:w="1029" w:type="pct"/>
            <w:hideMark/>
          </w:tcPr>
          <w:p w14:paraId="6438E5F4" w14:textId="77777777" w:rsidR="00F74F9C" w:rsidRPr="00B209C7" w:rsidRDefault="00F74F9C" w:rsidP="00F74F9C">
            <w:pPr>
              <w:jc w:val="left"/>
              <w:rPr>
                <w:color w:val="000000"/>
                <w:sz w:val="14"/>
                <w:szCs w:val="14"/>
              </w:rPr>
            </w:pPr>
            <w:r w:rsidRPr="00B209C7">
              <w:rPr>
                <w:color w:val="000000"/>
                <w:sz w:val="14"/>
                <w:szCs w:val="14"/>
              </w:rPr>
              <w:t>--- Other</w:t>
            </w:r>
          </w:p>
        </w:tc>
        <w:tc>
          <w:tcPr>
            <w:tcW w:w="378" w:type="pct"/>
            <w:hideMark/>
          </w:tcPr>
          <w:p w14:paraId="75DABC25" w14:textId="77777777" w:rsidR="00F74F9C" w:rsidRPr="00B209C7" w:rsidRDefault="00F74F9C" w:rsidP="00F74F9C">
            <w:pPr>
              <w:jc w:val="center"/>
              <w:rPr>
                <w:color w:val="000000"/>
                <w:sz w:val="14"/>
                <w:szCs w:val="14"/>
              </w:rPr>
            </w:pPr>
            <w:r w:rsidRPr="00B209C7">
              <w:rPr>
                <w:color w:val="000000"/>
                <w:sz w:val="14"/>
                <w:szCs w:val="14"/>
              </w:rPr>
              <w:t>31.2%</w:t>
            </w:r>
          </w:p>
        </w:tc>
        <w:tc>
          <w:tcPr>
            <w:tcW w:w="1327" w:type="pct"/>
            <w:gridSpan w:val="2"/>
            <w:hideMark/>
          </w:tcPr>
          <w:p w14:paraId="6370D6F8" w14:textId="77777777" w:rsidR="00F74F9C" w:rsidRPr="00B209C7" w:rsidRDefault="00F74F9C" w:rsidP="00F74F9C">
            <w:pPr>
              <w:jc w:val="left"/>
              <w:rPr>
                <w:color w:val="000000"/>
                <w:sz w:val="14"/>
                <w:szCs w:val="14"/>
              </w:rPr>
            </w:pPr>
            <w:r w:rsidRPr="00B209C7">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729" w:type="pct"/>
            <w:hideMark/>
          </w:tcPr>
          <w:p w14:paraId="7AF3C7EC" w14:textId="77777777" w:rsidR="00F74F9C" w:rsidRPr="00B209C7" w:rsidRDefault="00F74F9C" w:rsidP="00F74F9C">
            <w:pPr>
              <w:jc w:val="center"/>
              <w:rPr>
                <w:color w:val="000000"/>
                <w:sz w:val="14"/>
                <w:szCs w:val="14"/>
              </w:rPr>
            </w:pPr>
            <w:r w:rsidRPr="00B209C7">
              <w:rPr>
                <w:color w:val="000000"/>
                <w:sz w:val="14"/>
                <w:szCs w:val="14"/>
              </w:rPr>
              <w:t>151229900000</w:t>
            </w:r>
          </w:p>
        </w:tc>
        <w:tc>
          <w:tcPr>
            <w:tcW w:w="358" w:type="pct"/>
            <w:hideMark/>
          </w:tcPr>
          <w:p w14:paraId="7549B526" w14:textId="77777777" w:rsidR="00F74F9C" w:rsidRPr="00B209C7" w:rsidRDefault="00F74F9C" w:rsidP="00F74F9C">
            <w:pPr>
              <w:jc w:val="center"/>
              <w:rPr>
                <w:color w:val="000000"/>
                <w:sz w:val="14"/>
                <w:szCs w:val="14"/>
              </w:rPr>
            </w:pPr>
            <w:r w:rsidRPr="00B209C7">
              <w:rPr>
                <w:color w:val="000000"/>
                <w:sz w:val="14"/>
                <w:szCs w:val="14"/>
              </w:rPr>
              <w:t>31.2%</w:t>
            </w:r>
          </w:p>
        </w:tc>
        <w:tc>
          <w:tcPr>
            <w:tcW w:w="599" w:type="pct"/>
            <w:hideMark/>
          </w:tcPr>
          <w:p w14:paraId="27B75BEE" w14:textId="77777777" w:rsidR="00F74F9C" w:rsidRPr="00B209C7" w:rsidRDefault="00F74F9C" w:rsidP="00F74F9C">
            <w:pPr>
              <w:jc w:val="center"/>
              <w:rPr>
                <w:color w:val="000000"/>
                <w:sz w:val="14"/>
                <w:szCs w:val="14"/>
              </w:rPr>
            </w:pPr>
            <w:r w:rsidRPr="00B209C7">
              <w:rPr>
                <w:color w:val="000000"/>
                <w:sz w:val="14"/>
                <w:szCs w:val="14"/>
              </w:rPr>
              <w:t>31.2%</w:t>
            </w:r>
          </w:p>
        </w:tc>
      </w:tr>
      <w:tr w:rsidR="00F74F9C" w:rsidRPr="00B209C7" w14:paraId="090E4A1F" w14:textId="77777777" w:rsidTr="00F74F9C">
        <w:trPr>
          <w:trHeight w:val="20"/>
        </w:trPr>
        <w:tc>
          <w:tcPr>
            <w:tcW w:w="580" w:type="pct"/>
            <w:hideMark/>
          </w:tcPr>
          <w:p w14:paraId="208FCCFE" w14:textId="77777777" w:rsidR="00F74F9C" w:rsidRPr="00B209C7" w:rsidRDefault="00F74F9C" w:rsidP="00F74F9C">
            <w:pPr>
              <w:keepNext/>
              <w:keepLines/>
              <w:jc w:val="left"/>
              <w:rPr>
                <w:color w:val="000000"/>
                <w:sz w:val="14"/>
                <w:szCs w:val="14"/>
              </w:rPr>
            </w:pPr>
            <w:r w:rsidRPr="00B209C7">
              <w:rPr>
                <w:color w:val="000000"/>
                <w:sz w:val="14"/>
                <w:szCs w:val="14"/>
              </w:rPr>
              <w:lastRenderedPageBreak/>
              <w:t>1521</w:t>
            </w:r>
          </w:p>
        </w:tc>
        <w:tc>
          <w:tcPr>
            <w:tcW w:w="1029" w:type="pct"/>
            <w:noWrap/>
            <w:hideMark/>
          </w:tcPr>
          <w:p w14:paraId="47B7F614" w14:textId="77777777" w:rsidR="00F74F9C" w:rsidRPr="00B209C7" w:rsidRDefault="00F74F9C" w:rsidP="00F74F9C">
            <w:pPr>
              <w:keepNext/>
              <w:keepLines/>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378" w:type="pct"/>
            <w:hideMark/>
          </w:tcPr>
          <w:p w14:paraId="776833E1" w14:textId="77777777" w:rsidR="00F74F9C" w:rsidRPr="00B209C7" w:rsidRDefault="00F74F9C" w:rsidP="00F74F9C">
            <w:pPr>
              <w:jc w:val="center"/>
              <w:rPr>
                <w:color w:val="000000"/>
                <w:sz w:val="14"/>
                <w:szCs w:val="14"/>
              </w:rPr>
            </w:pPr>
          </w:p>
        </w:tc>
        <w:tc>
          <w:tcPr>
            <w:tcW w:w="1327" w:type="pct"/>
            <w:gridSpan w:val="2"/>
            <w:hideMark/>
          </w:tcPr>
          <w:p w14:paraId="739B3E0A" w14:textId="77777777" w:rsidR="00F74F9C" w:rsidRPr="00B209C7" w:rsidRDefault="00F74F9C" w:rsidP="00F74F9C">
            <w:pPr>
              <w:jc w:val="left"/>
              <w:rPr>
                <w:color w:val="000000"/>
                <w:sz w:val="14"/>
                <w:szCs w:val="14"/>
              </w:rPr>
            </w:pPr>
          </w:p>
        </w:tc>
        <w:tc>
          <w:tcPr>
            <w:tcW w:w="729" w:type="pct"/>
            <w:hideMark/>
          </w:tcPr>
          <w:p w14:paraId="25A7F6DA" w14:textId="77777777" w:rsidR="00F74F9C" w:rsidRPr="00B209C7" w:rsidRDefault="00F74F9C" w:rsidP="00F74F9C">
            <w:pPr>
              <w:jc w:val="center"/>
              <w:rPr>
                <w:color w:val="000000"/>
                <w:sz w:val="14"/>
                <w:szCs w:val="14"/>
              </w:rPr>
            </w:pPr>
          </w:p>
        </w:tc>
        <w:tc>
          <w:tcPr>
            <w:tcW w:w="358" w:type="pct"/>
            <w:hideMark/>
          </w:tcPr>
          <w:p w14:paraId="37B5CE5B" w14:textId="77777777" w:rsidR="00F74F9C" w:rsidRPr="00B209C7" w:rsidRDefault="00F74F9C" w:rsidP="00F74F9C">
            <w:pPr>
              <w:jc w:val="center"/>
              <w:rPr>
                <w:color w:val="000000"/>
                <w:sz w:val="14"/>
                <w:szCs w:val="14"/>
              </w:rPr>
            </w:pPr>
          </w:p>
        </w:tc>
        <w:tc>
          <w:tcPr>
            <w:tcW w:w="599" w:type="pct"/>
            <w:hideMark/>
          </w:tcPr>
          <w:p w14:paraId="54BA45A2" w14:textId="77777777" w:rsidR="00F74F9C" w:rsidRPr="00B209C7" w:rsidRDefault="00F74F9C" w:rsidP="00F74F9C">
            <w:pPr>
              <w:jc w:val="center"/>
              <w:rPr>
                <w:color w:val="000000"/>
                <w:sz w:val="14"/>
                <w:szCs w:val="14"/>
              </w:rPr>
            </w:pPr>
          </w:p>
        </w:tc>
      </w:tr>
      <w:tr w:rsidR="00F74F9C" w:rsidRPr="00B209C7" w14:paraId="55BAFED5" w14:textId="77777777" w:rsidTr="00F74F9C">
        <w:trPr>
          <w:cnfStyle w:val="000000010000" w:firstRow="0" w:lastRow="0" w:firstColumn="0" w:lastColumn="0" w:oddVBand="0" w:evenVBand="0" w:oddHBand="0" w:evenHBand="1" w:firstRowFirstColumn="0" w:firstRowLastColumn="0" w:lastRowFirstColumn="0" w:lastRowLastColumn="0"/>
          <w:trHeight w:val="20"/>
        </w:trPr>
        <w:tc>
          <w:tcPr>
            <w:tcW w:w="580" w:type="pct"/>
            <w:hideMark/>
          </w:tcPr>
          <w:p w14:paraId="043E3AD1" w14:textId="77777777" w:rsidR="00F74F9C" w:rsidRPr="00B209C7" w:rsidRDefault="00F74F9C" w:rsidP="00F74F9C">
            <w:pPr>
              <w:jc w:val="left"/>
              <w:rPr>
                <w:color w:val="000000"/>
                <w:sz w:val="14"/>
                <w:szCs w:val="14"/>
              </w:rPr>
            </w:pPr>
            <w:r w:rsidRPr="00B209C7">
              <w:rPr>
                <w:color w:val="000000"/>
                <w:sz w:val="14"/>
                <w:szCs w:val="14"/>
              </w:rPr>
              <w:t>1521100010</w:t>
            </w:r>
          </w:p>
        </w:tc>
        <w:tc>
          <w:tcPr>
            <w:tcW w:w="1029" w:type="pct"/>
            <w:hideMark/>
          </w:tcPr>
          <w:p w14:paraId="62631633" w14:textId="77777777" w:rsidR="00F74F9C" w:rsidRPr="00B209C7" w:rsidRDefault="00F74F9C" w:rsidP="00F74F9C">
            <w:pPr>
              <w:jc w:val="left"/>
              <w:rPr>
                <w:color w:val="000000"/>
                <w:sz w:val="14"/>
                <w:szCs w:val="14"/>
              </w:rPr>
            </w:pPr>
            <w:r w:rsidRPr="00B209C7">
              <w:rPr>
                <w:color w:val="000000"/>
                <w:sz w:val="14"/>
                <w:szCs w:val="14"/>
              </w:rPr>
              <w:t>-- Vegetable waxes, crude</w:t>
            </w:r>
          </w:p>
        </w:tc>
        <w:tc>
          <w:tcPr>
            <w:tcW w:w="378" w:type="pct"/>
            <w:hideMark/>
          </w:tcPr>
          <w:p w14:paraId="0E579E2A" w14:textId="77777777" w:rsidR="00F74F9C" w:rsidRPr="00B209C7" w:rsidRDefault="00F74F9C" w:rsidP="00F74F9C">
            <w:pPr>
              <w:jc w:val="center"/>
              <w:rPr>
                <w:color w:val="000000"/>
                <w:sz w:val="14"/>
                <w:szCs w:val="14"/>
              </w:rPr>
            </w:pPr>
            <w:r w:rsidRPr="00B209C7">
              <w:rPr>
                <w:color w:val="000000"/>
                <w:sz w:val="14"/>
                <w:szCs w:val="14"/>
              </w:rPr>
              <w:t>9%</w:t>
            </w:r>
          </w:p>
        </w:tc>
        <w:tc>
          <w:tcPr>
            <w:tcW w:w="1327" w:type="pct"/>
            <w:gridSpan w:val="2"/>
            <w:hideMark/>
          </w:tcPr>
          <w:p w14:paraId="525B597E" w14:textId="77777777" w:rsidR="00F74F9C" w:rsidRPr="00B209C7" w:rsidRDefault="00F74F9C" w:rsidP="00F74F9C">
            <w:pPr>
              <w:jc w:val="left"/>
              <w:rPr>
                <w:color w:val="000000"/>
                <w:sz w:val="14"/>
                <w:szCs w:val="14"/>
              </w:rPr>
            </w:pPr>
            <w:r w:rsidRPr="00B209C7">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729" w:type="pct"/>
            <w:hideMark/>
          </w:tcPr>
          <w:p w14:paraId="1585255F" w14:textId="77777777" w:rsidR="00F74F9C" w:rsidRPr="00B209C7" w:rsidRDefault="00F74F9C" w:rsidP="00F74F9C">
            <w:pPr>
              <w:jc w:val="center"/>
              <w:rPr>
                <w:color w:val="000000"/>
                <w:sz w:val="14"/>
                <w:szCs w:val="14"/>
              </w:rPr>
            </w:pPr>
            <w:r w:rsidRPr="00B209C7">
              <w:rPr>
                <w:color w:val="000000"/>
                <w:sz w:val="14"/>
                <w:szCs w:val="14"/>
              </w:rPr>
              <w:t>152110001000</w:t>
            </w:r>
          </w:p>
        </w:tc>
        <w:tc>
          <w:tcPr>
            <w:tcW w:w="358" w:type="pct"/>
            <w:hideMark/>
          </w:tcPr>
          <w:p w14:paraId="2FF764E3" w14:textId="77777777" w:rsidR="00F74F9C" w:rsidRPr="00B209C7" w:rsidRDefault="00F74F9C" w:rsidP="00F74F9C">
            <w:pPr>
              <w:jc w:val="center"/>
              <w:rPr>
                <w:color w:val="000000"/>
                <w:sz w:val="14"/>
                <w:szCs w:val="14"/>
              </w:rPr>
            </w:pPr>
            <w:r w:rsidRPr="00B209C7">
              <w:rPr>
                <w:color w:val="000000"/>
                <w:sz w:val="14"/>
                <w:szCs w:val="14"/>
              </w:rPr>
              <w:t>0%</w:t>
            </w:r>
          </w:p>
        </w:tc>
        <w:tc>
          <w:tcPr>
            <w:tcW w:w="599" w:type="pct"/>
            <w:hideMark/>
          </w:tcPr>
          <w:p w14:paraId="40E614DB" w14:textId="77777777" w:rsidR="00F74F9C" w:rsidRPr="00B209C7" w:rsidRDefault="00F74F9C" w:rsidP="00F74F9C">
            <w:pPr>
              <w:jc w:val="center"/>
              <w:rPr>
                <w:color w:val="000000"/>
                <w:sz w:val="14"/>
                <w:szCs w:val="14"/>
              </w:rPr>
            </w:pPr>
            <w:r w:rsidRPr="00B209C7">
              <w:rPr>
                <w:color w:val="000000"/>
                <w:sz w:val="14"/>
                <w:szCs w:val="14"/>
              </w:rPr>
              <w:t>0%</w:t>
            </w:r>
          </w:p>
        </w:tc>
      </w:tr>
      <w:tr w:rsidR="00F74F9C" w:rsidRPr="00B209C7" w14:paraId="50623064" w14:textId="77777777" w:rsidTr="00F74F9C">
        <w:trPr>
          <w:trHeight w:val="20"/>
        </w:trPr>
        <w:tc>
          <w:tcPr>
            <w:tcW w:w="580" w:type="pct"/>
            <w:hideMark/>
          </w:tcPr>
          <w:p w14:paraId="01CF1317" w14:textId="77777777" w:rsidR="00F74F9C" w:rsidRPr="00B209C7" w:rsidRDefault="00F74F9C" w:rsidP="00F74F9C">
            <w:pPr>
              <w:jc w:val="left"/>
              <w:rPr>
                <w:color w:val="000000"/>
                <w:sz w:val="14"/>
                <w:szCs w:val="14"/>
              </w:rPr>
            </w:pPr>
            <w:r w:rsidRPr="00B209C7">
              <w:rPr>
                <w:color w:val="000000"/>
                <w:sz w:val="14"/>
                <w:szCs w:val="14"/>
              </w:rPr>
              <w:t>1521100090</w:t>
            </w:r>
          </w:p>
        </w:tc>
        <w:tc>
          <w:tcPr>
            <w:tcW w:w="1029" w:type="pct"/>
            <w:hideMark/>
          </w:tcPr>
          <w:p w14:paraId="001C0771" w14:textId="77777777" w:rsidR="00F74F9C" w:rsidRPr="00B209C7" w:rsidRDefault="00F74F9C" w:rsidP="00F74F9C">
            <w:pPr>
              <w:jc w:val="left"/>
              <w:rPr>
                <w:color w:val="000000"/>
                <w:sz w:val="14"/>
                <w:szCs w:val="14"/>
              </w:rPr>
            </w:pPr>
            <w:r w:rsidRPr="00B209C7">
              <w:rPr>
                <w:color w:val="000000"/>
                <w:sz w:val="14"/>
                <w:szCs w:val="14"/>
              </w:rPr>
              <w:t>-- Other</w:t>
            </w:r>
          </w:p>
        </w:tc>
        <w:tc>
          <w:tcPr>
            <w:tcW w:w="378" w:type="pct"/>
            <w:hideMark/>
          </w:tcPr>
          <w:p w14:paraId="4E56225D" w14:textId="77777777" w:rsidR="00F74F9C" w:rsidRPr="00B209C7" w:rsidRDefault="00F74F9C" w:rsidP="00F74F9C">
            <w:pPr>
              <w:jc w:val="center"/>
              <w:rPr>
                <w:color w:val="000000"/>
                <w:sz w:val="14"/>
                <w:szCs w:val="14"/>
              </w:rPr>
            </w:pPr>
            <w:r w:rsidRPr="00B209C7">
              <w:rPr>
                <w:color w:val="000000"/>
                <w:sz w:val="14"/>
                <w:szCs w:val="14"/>
              </w:rPr>
              <w:t>10.6%</w:t>
            </w:r>
          </w:p>
        </w:tc>
        <w:tc>
          <w:tcPr>
            <w:tcW w:w="1327" w:type="pct"/>
            <w:gridSpan w:val="2"/>
            <w:hideMark/>
          </w:tcPr>
          <w:p w14:paraId="59712FFB" w14:textId="77777777" w:rsidR="00F74F9C" w:rsidRPr="00B209C7" w:rsidRDefault="00F74F9C" w:rsidP="00F74F9C">
            <w:pPr>
              <w:jc w:val="left"/>
              <w:rPr>
                <w:color w:val="000000"/>
                <w:sz w:val="14"/>
                <w:szCs w:val="14"/>
              </w:rPr>
            </w:pPr>
            <w:r w:rsidRPr="00B209C7">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729" w:type="pct"/>
            <w:hideMark/>
          </w:tcPr>
          <w:p w14:paraId="664A96D5" w14:textId="77777777" w:rsidR="00F74F9C" w:rsidRPr="00B209C7" w:rsidRDefault="00F74F9C" w:rsidP="00F74F9C">
            <w:pPr>
              <w:jc w:val="center"/>
              <w:rPr>
                <w:color w:val="000000"/>
                <w:sz w:val="14"/>
                <w:szCs w:val="14"/>
              </w:rPr>
            </w:pPr>
            <w:r w:rsidRPr="00B209C7">
              <w:rPr>
                <w:color w:val="000000"/>
                <w:sz w:val="14"/>
                <w:szCs w:val="14"/>
              </w:rPr>
              <w:t>152110009000</w:t>
            </w:r>
          </w:p>
        </w:tc>
        <w:tc>
          <w:tcPr>
            <w:tcW w:w="358" w:type="pct"/>
            <w:hideMark/>
          </w:tcPr>
          <w:p w14:paraId="568963BC" w14:textId="77777777" w:rsidR="00F74F9C" w:rsidRPr="00B209C7" w:rsidRDefault="00F74F9C" w:rsidP="00F74F9C">
            <w:pPr>
              <w:jc w:val="center"/>
              <w:rPr>
                <w:color w:val="000000"/>
                <w:sz w:val="14"/>
                <w:szCs w:val="14"/>
              </w:rPr>
            </w:pPr>
            <w:r w:rsidRPr="00B209C7">
              <w:rPr>
                <w:color w:val="000000"/>
                <w:sz w:val="14"/>
                <w:szCs w:val="14"/>
              </w:rPr>
              <w:t>0%</w:t>
            </w:r>
          </w:p>
        </w:tc>
        <w:tc>
          <w:tcPr>
            <w:tcW w:w="599" w:type="pct"/>
            <w:hideMark/>
          </w:tcPr>
          <w:p w14:paraId="6FC414E3" w14:textId="77777777" w:rsidR="00F74F9C" w:rsidRPr="00B209C7" w:rsidRDefault="00F74F9C" w:rsidP="00F74F9C">
            <w:pPr>
              <w:jc w:val="center"/>
              <w:rPr>
                <w:color w:val="000000"/>
                <w:sz w:val="14"/>
                <w:szCs w:val="14"/>
              </w:rPr>
            </w:pPr>
            <w:r w:rsidRPr="00B209C7">
              <w:rPr>
                <w:color w:val="000000"/>
                <w:sz w:val="14"/>
                <w:szCs w:val="14"/>
              </w:rPr>
              <w:t>0%</w:t>
            </w:r>
          </w:p>
        </w:tc>
      </w:tr>
      <w:tr w:rsidR="00F74F9C" w:rsidRPr="00B209C7" w14:paraId="5056BD53" w14:textId="77777777" w:rsidTr="00F74F9C">
        <w:trPr>
          <w:cnfStyle w:val="000000010000" w:firstRow="0" w:lastRow="0" w:firstColumn="0" w:lastColumn="0" w:oddVBand="0" w:evenVBand="0" w:oddHBand="0" w:evenHBand="1" w:firstRowFirstColumn="0" w:firstRowLastColumn="0" w:lastRowFirstColumn="0" w:lastRowLastColumn="0"/>
          <w:trHeight w:val="20"/>
        </w:trPr>
        <w:tc>
          <w:tcPr>
            <w:tcW w:w="580" w:type="pct"/>
            <w:hideMark/>
          </w:tcPr>
          <w:p w14:paraId="61E743C5" w14:textId="77777777" w:rsidR="00F74F9C" w:rsidRPr="00B209C7" w:rsidRDefault="00F74F9C" w:rsidP="00F74F9C">
            <w:pPr>
              <w:jc w:val="left"/>
              <w:rPr>
                <w:color w:val="000000"/>
                <w:sz w:val="14"/>
                <w:szCs w:val="14"/>
              </w:rPr>
            </w:pPr>
            <w:r w:rsidRPr="00B209C7">
              <w:rPr>
                <w:color w:val="000000"/>
                <w:sz w:val="14"/>
                <w:szCs w:val="14"/>
              </w:rPr>
              <w:t>2306</w:t>
            </w:r>
          </w:p>
        </w:tc>
        <w:tc>
          <w:tcPr>
            <w:tcW w:w="1029" w:type="pct"/>
            <w:hideMark/>
          </w:tcPr>
          <w:p w14:paraId="001FB570" w14:textId="77777777" w:rsidR="00F74F9C" w:rsidRPr="00B209C7" w:rsidRDefault="00F74F9C" w:rsidP="00F74F9C">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378" w:type="pct"/>
            <w:hideMark/>
          </w:tcPr>
          <w:p w14:paraId="5B802722" w14:textId="77777777" w:rsidR="00F74F9C" w:rsidRPr="00B209C7" w:rsidRDefault="00F74F9C" w:rsidP="00F74F9C">
            <w:pPr>
              <w:jc w:val="center"/>
              <w:rPr>
                <w:color w:val="000000"/>
                <w:sz w:val="14"/>
                <w:szCs w:val="14"/>
              </w:rPr>
            </w:pPr>
          </w:p>
        </w:tc>
        <w:tc>
          <w:tcPr>
            <w:tcW w:w="1327" w:type="pct"/>
            <w:gridSpan w:val="2"/>
            <w:hideMark/>
          </w:tcPr>
          <w:p w14:paraId="5E6A2BF4" w14:textId="77777777" w:rsidR="00F74F9C" w:rsidRPr="00B209C7" w:rsidRDefault="00F74F9C" w:rsidP="00F74F9C">
            <w:pPr>
              <w:jc w:val="left"/>
              <w:rPr>
                <w:color w:val="000000"/>
                <w:sz w:val="14"/>
                <w:szCs w:val="14"/>
              </w:rPr>
            </w:pPr>
          </w:p>
        </w:tc>
        <w:tc>
          <w:tcPr>
            <w:tcW w:w="729" w:type="pct"/>
            <w:hideMark/>
          </w:tcPr>
          <w:p w14:paraId="2A250762" w14:textId="77777777" w:rsidR="00F74F9C" w:rsidRPr="00B209C7" w:rsidRDefault="00F74F9C" w:rsidP="00F74F9C">
            <w:pPr>
              <w:jc w:val="center"/>
              <w:rPr>
                <w:color w:val="000000"/>
                <w:sz w:val="14"/>
                <w:szCs w:val="14"/>
              </w:rPr>
            </w:pPr>
          </w:p>
        </w:tc>
        <w:tc>
          <w:tcPr>
            <w:tcW w:w="358" w:type="pct"/>
            <w:hideMark/>
          </w:tcPr>
          <w:p w14:paraId="699908F9" w14:textId="77777777" w:rsidR="00F74F9C" w:rsidRPr="00B209C7" w:rsidRDefault="00F74F9C" w:rsidP="00F74F9C">
            <w:pPr>
              <w:jc w:val="center"/>
              <w:rPr>
                <w:color w:val="000000"/>
                <w:sz w:val="14"/>
                <w:szCs w:val="14"/>
              </w:rPr>
            </w:pPr>
          </w:p>
        </w:tc>
        <w:tc>
          <w:tcPr>
            <w:tcW w:w="599" w:type="pct"/>
            <w:hideMark/>
          </w:tcPr>
          <w:p w14:paraId="2EFA3883" w14:textId="77777777" w:rsidR="00F74F9C" w:rsidRPr="00B209C7" w:rsidRDefault="00F74F9C" w:rsidP="00F74F9C">
            <w:pPr>
              <w:jc w:val="center"/>
              <w:rPr>
                <w:color w:val="000000"/>
                <w:sz w:val="14"/>
                <w:szCs w:val="14"/>
              </w:rPr>
            </w:pPr>
          </w:p>
        </w:tc>
      </w:tr>
      <w:tr w:rsidR="00F74F9C" w:rsidRPr="00B209C7" w14:paraId="65822822" w14:textId="77777777" w:rsidTr="00F74F9C">
        <w:trPr>
          <w:trHeight w:val="20"/>
        </w:trPr>
        <w:tc>
          <w:tcPr>
            <w:tcW w:w="580" w:type="pct"/>
            <w:hideMark/>
          </w:tcPr>
          <w:p w14:paraId="2AA9FAC9" w14:textId="77777777" w:rsidR="00F74F9C" w:rsidRPr="00B209C7" w:rsidRDefault="00F74F9C" w:rsidP="00F74F9C">
            <w:pPr>
              <w:jc w:val="left"/>
              <w:rPr>
                <w:color w:val="000000"/>
                <w:sz w:val="14"/>
                <w:szCs w:val="14"/>
              </w:rPr>
            </w:pPr>
            <w:r w:rsidRPr="00B209C7">
              <w:rPr>
                <w:color w:val="000000"/>
                <w:sz w:val="14"/>
                <w:szCs w:val="14"/>
              </w:rPr>
              <w:t>2306100000</w:t>
            </w:r>
          </w:p>
        </w:tc>
        <w:tc>
          <w:tcPr>
            <w:tcW w:w="1029" w:type="pct"/>
            <w:hideMark/>
          </w:tcPr>
          <w:p w14:paraId="5606BE7F" w14:textId="77777777" w:rsidR="00F74F9C" w:rsidRPr="00B209C7" w:rsidRDefault="00F74F9C" w:rsidP="00F74F9C">
            <w:pPr>
              <w:jc w:val="left"/>
              <w:rPr>
                <w:color w:val="000000"/>
                <w:sz w:val="14"/>
                <w:szCs w:val="14"/>
              </w:rPr>
            </w:pPr>
            <w:r w:rsidRPr="00B209C7">
              <w:rPr>
                <w:color w:val="000000"/>
                <w:sz w:val="14"/>
                <w:szCs w:val="14"/>
              </w:rPr>
              <w:t>- Of cotton seeds</w:t>
            </w:r>
          </w:p>
        </w:tc>
        <w:tc>
          <w:tcPr>
            <w:tcW w:w="378" w:type="pct"/>
            <w:hideMark/>
          </w:tcPr>
          <w:p w14:paraId="5BC6E0EE" w14:textId="77777777" w:rsidR="00F74F9C" w:rsidRPr="00B209C7" w:rsidRDefault="00F74F9C" w:rsidP="00F74F9C">
            <w:pPr>
              <w:jc w:val="center"/>
              <w:rPr>
                <w:color w:val="000000"/>
                <w:sz w:val="14"/>
                <w:szCs w:val="14"/>
              </w:rPr>
            </w:pPr>
            <w:r w:rsidRPr="00B209C7">
              <w:rPr>
                <w:color w:val="000000"/>
                <w:sz w:val="14"/>
                <w:szCs w:val="14"/>
              </w:rPr>
              <w:t>13.5%</w:t>
            </w:r>
          </w:p>
        </w:tc>
        <w:tc>
          <w:tcPr>
            <w:tcW w:w="1327" w:type="pct"/>
            <w:gridSpan w:val="2"/>
            <w:hideMark/>
          </w:tcPr>
          <w:p w14:paraId="77AFFFA5" w14:textId="77777777" w:rsidR="00F74F9C" w:rsidRPr="00B209C7" w:rsidRDefault="00F74F9C" w:rsidP="00F74F9C">
            <w:pPr>
              <w:jc w:val="left"/>
              <w:rPr>
                <w:color w:val="000000"/>
                <w:sz w:val="14"/>
                <w:szCs w:val="14"/>
              </w:rPr>
            </w:pPr>
            <w:r w:rsidRPr="00B209C7">
              <w:rPr>
                <w:color w:val="000000"/>
                <w:sz w:val="14"/>
                <w:szCs w:val="14"/>
              </w:rPr>
              <w:t>- Municipality share: 15% of customs duty, - Transportation infrastructure fee: 3% (in case of road, rail or air Transport) or 4% (in case of maritime transport) of the sum of CIF value, customs duty and other charges mentioned above.</w:t>
            </w:r>
          </w:p>
        </w:tc>
        <w:tc>
          <w:tcPr>
            <w:tcW w:w="729" w:type="pct"/>
            <w:hideMark/>
          </w:tcPr>
          <w:p w14:paraId="35EF6071" w14:textId="77777777" w:rsidR="00F74F9C" w:rsidRPr="00B209C7" w:rsidRDefault="00F74F9C" w:rsidP="00F74F9C">
            <w:pPr>
              <w:jc w:val="center"/>
              <w:rPr>
                <w:color w:val="000000"/>
                <w:sz w:val="14"/>
                <w:szCs w:val="14"/>
              </w:rPr>
            </w:pPr>
            <w:r w:rsidRPr="00B209C7">
              <w:rPr>
                <w:color w:val="000000"/>
                <w:sz w:val="14"/>
                <w:szCs w:val="14"/>
              </w:rPr>
              <w:t>230610000000</w:t>
            </w:r>
          </w:p>
        </w:tc>
        <w:tc>
          <w:tcPr>
            <w:tcW w:w="358" w:type="pct"/>
            <w:hideMark/>
          </w:tcPr>
          <w:p w14:paraId="3B53A080" w14:textId="77777777" w:rsidR="00F74F9C" w:rsidRPr="00B209C7" w:rsidRDefault="00F74F9C" w:rsidP="00F74F9C">
            <w:pPr>
              <w:jc w:val="center"/>
              <w:rPr>
                <w:color w:val="000000"/>
                <w:sz w:val="14"/>
                <w:szCs w:val="14"/>
              </w:rPr>
            </w:pPr>
            <w:r w:rsidRPr="00B209C7">
              <w:rPr>
                <w:color w:val="000000"/>
                <w:sz w:val="14"/>
                <w:szCs w:val="14"/>
              </w:rPr>
              <w:t>13.5%</w:t>
            </w:r>
          </w:p>
        </w:tc>
        <w:tc>
          <w:tcPr>
            <w:tcW w:w="599" w:type="pct"/>
            <w:hideMark/>
          </w:tcPr>
          <w:p w14:paraId="124112FD" w14:textId="77777777" w:rsidR="00F74F9C" w:rsidRPr="00B209C7" w:rsidRDefault="00F74F9C" w:rsidP="00F74F9C">
            <w:pPr>
              <w:jc w:val="center"/>
              <w:rPr>
                <w:color w:val="000000"/>
                <w:sz w:val="14"/>
                <w:szCs w:val="14"/>
              </w:rPr>
            </w:pPr>
            <w:r w:rsidRPr="00B209C7">
              <w:rPr>
                <w:color w:val="000000"/>
                <w:sz w:val="14"/>
                <w:szCs w:val="14"/>
              </w:rPr>
              <w:t>13.5%</w:t>
            </w:r>
          </w:p>
        </w:tc>
      </w:tr>
      <w:tr w:rsidR="00F74F9C" w:rsidRPr="00B209C7" w14:paraId="382D0BD1" w14:textId="77777777" w:rsidTr="00F74F9C">
        <w:trPr>
          <w:cnfStyle w:val="000000010000" w:firstRow="0" w:lastRow="0" w:firstColumn="0" w:lastColumn="0" w:oddVBand="0" w:evenVBand="0" w:oddHBand="0" w:evenHBand="1" w:firstRowFirstColumn="0" w:firstRowLastColumn="0" w:lastRowFirstColumn="0" w:lastRowLastColumn="0"/>
          <w:trHeight w:val="20"/>
        </w:trPr>
        <w:tc>
          <w:tcPr>
            <w:tcW w:w="580" w:type="pct"/>
            <w:hideMark/>
          </w:tcPr>
          <w:p w14:paraId="4D4A9158" w14:textId="77777777" w:rsidR="00F74F9C" w:rsidRPr="00B209C7" w:rsidRDefault="00F74F9C" w:rsidP="00F74F9C">
            <w:pPr>
              <w:jc w:val="left"/>
              <w:rPr>
                <w:color w:val="000000"/>
                <w:sz w:val="14"/>
                <w:szCs w:val="14"/>
              </w:rPr>
            </w:pPr>
            <w:r w:rsidRPr="00B209C7">
              <w:rPr>
                <w:color w:val="000000"/>
                <w:sz w:val="14"/>
                <w:szCs w:val="14"/>
              </w:rPr>
              <w:t>2936</w:t>
            </w:r>
          </w:p>
        </w:tc>
        <w:tc>
          <w:tcPr>
            <w:tcW w:w="1029" w:type="pct"/>
            <w:hideMark/>
          </w:tcPr>
          <w:p w14:paraId="40B6B383" w14:textId="77777777" w:rsidR="00F74F9C" w:rsidRPr="00B209C7" w:rsidRDefault="00F74F9C" w:rsidP="00F74F9C">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378" w:type="pct"/>
            <w:hideMark/>
          </w:tcPr>
          <w:p w14:paraId="3C117A90" w14:textId="77777777" w:rsidR="00F74F9C" w:rsidRPr="00B209C7" w:rsidRDefault="00F74F9C" w:rsidP="00F74F9C">
            <w:pPr>
              <w:jc w:val="center"/>
              <w:rPr>
                <w:color w:val="000000"/>
                <w:sz w:val="14"/>
                <w:szCs w:val="14"/>
              </w:rPr>
            </w:pPr>
          </w:p>
        </w:tc>
        <w:tc>
          <w:tcPr>
            <w:tcW w:w="1327" w:type="pct"/>
            <w:gridSpan w:val="2"/>
            <w:hideMark/>
          </w:tcPr>
          <w:p w14:paraId="0597B537" w14:textId="77777777" w:rsidR="00F74F9C" w:rsidRPr="00B209C7" w:rsidRDefault="00F74F9C" w:rsidP="00F74F9C">
            <w:pPr>
              <w:jc w:val="left"/>
              <w:rPr>
                <w:color w:val="000000"/>
                <w:sz w:val="14"/>
                <w:szCs w:val="14"/>
              </w:rPr>
            </w:pPr>
          </w:p>
        </w:tc>
        <w:tc>
          <w:tcPr>
            <w:tcW w:w="729" w:type="pct"/>
            <w:hideMark/>
          </w:tcPr>
          <w:p w14:paraId="280FBCB9" w14:textId="77777777" w:rsidR="00F74F9C" w:rsidRPr="00B209C7" w:rsidRDefault="00F74F9C" w:rsidP="00F74F9C">
            <w:pPr>
              <w:jc w:val="center"/>
              <w:rPr>
                <w:color w:val="000000"/>
                <w:sz w:val="14"/>
                <w:szCs w:val="14"/>
              </w:rPr>
            </w:pPr>
          </w:p>
        </w:tc>
        <w:tc>
          <w:tcPr>
            <w:tcW w:w="358" w:type="pct"/>
            <w:hideMark/>
          </w:tcPr>
          <w:p w14:paraId="7EC7D274" w14:textId="77777777" w:rsidR="00F74F9C" w:rsidRPr="00B209C7" w:rsidRDefault="00F74F9C" w:rsidP="00F74F9C">
            <w:pPr>
              <w:jc w:val="center"/>
              <w:rPr>
                <w:color w:val="000000"/>
                <w:sz w:val="14"/>
                <w:szCs w:val="14"/>
              </w:rPr>
            </w:pPr>
          </w:p>
        </w:tc>
        <w:tc>
          <w:tcPr>
            <w:tcW w:w="599" w:type="pct"/>
            <w:hideMark/>
          </w:tcPr>
          <w:p w14:paraId="52E1B6C2" w14:textId="77777777" w:rsidR="00F74F9C" w:rsidRPr="00B209C7" w:rsidRDefault="00F74F9C" w:rsidP="00F74F9C">
            <w:pPr>
              <w:jc w:val="center"/>
              <w:rPr>
                <w:color w:val="000000"/>
                <w:sz w:val="14"/>
                <w:szCs w:val="14"/>
              </w:rPr>
            </w:pPr>
          </w:p>
        </w:tc>
      </w:tr>
      <w:tr w:rsidR="00F74F9C" w:rsidRPr="00B209C7" w14:paraId="0F7D8D53" w14:textId="77777777" w:rsidTr="00F74F9C">
        <w:trPr>
          <w:trHeight w:val="20"/>
        </w:trPr>
        <w:tc>
          <w:tcPr>
            <w:tcW w:w="580" w:type="pct"/>
            <w:hideMark/>
          </w:tcPr>
          <w:p w14:paraId="332B1483" w14:textId="77777777" w:rsidR="00F74F9C" w:rsidRPr="00B209C7" w:rsidRDefault="00F74F9C" w:rsidP="00F74F9C">
            <w:pPr>
              <w:jc w:val="left"/>
              <w:rPr>
                <w:color w:val="000000"/>
                <w:sz w:val="14"/>
                <w:szCs w:val="14"/>
              </w:rPr>
            </w:pPr>
            <w:r w:rsidRPr="00B209C7">
              <w:rPr>
                <w:color w:val="000000"/>
                <w:sz w:val="14"/>
                <w:szCs w:val="14"/>
              </w:rPr>
              <w:t>2936240000</w:t>
            </w:r>
          </w:p>
        </w:tc>
        <w:tc>
          <w:tcPr>
            <w:tcW w:w="1029" w:type="pct"/>
            <w:hideMark/>
          </w:tcPr>
          <w:p w14:paraId="16BEB94A" w14:textId="77777777" w:rsidR="00F74F9C" w:rsidRPr="00B209C7" w:rsidRDefault="00F74F9C" w:rsidP="00F74F9C">
            <w:pPr>
              <w:jc w:val="left"/>
              <w:rPr>
                <w:color w:val="000000"/>
                <w:sz w:val="14"/>
                <w:szCs w:val="14"/>
              </w:rPr>
            </w:pPr>
            <w:r w:rsidRPr="00B209C7">
              <w:rPr>
                <w:color w:val="000000"/>
                <w:sz w:val="14"/>
                <w:szCs w:val="14"/>
              </w:rPr>
              <w:t>-- D- or DL-Pantothenic acid (vitamin B3 or vitamin B5) and its derivatives</w:t>
            </w:r>
          </w:p>
        </w:tc>
        <w:tc>
          <w:tcPr>
            <w:tcW w:w="378" w:type="pct"/>
            <w:hideMark/>
          </w:tcPr>
          <w:p w14:paraId="2DD6FB3D" w14:textId="77777777" w:rsidR="00F74F9C" w:rsidRPr="00B209C7" w:rsidRDefault="00F74F9C" w:rsidP="00F74F9C">
            <w:pPr>
              <w:jc w:val="center"/>
              <w:rPr>
                <w:color w:val="000000"/>
                <w:sz w:val="14"/>
                <w:szCs w:val="14"/>
              </w:rPr>
            </w:pPr>
            <w:r w:rsidRPr="00B209C7">
              <w:rPr>
                <w:color w:val="000000"/>
                <w:sz w:val="14"/>
                <w:szCs w:val="14"/>
              </w:rPr>
              <w:t>5%</w:t>
            </w:r>
          </w:p>
        </w:tc>
        <w:tc>
          <w:tcPr>
            <w:tcW w:w="1327" w:type="pct"/>
            <w:gridSpan w:val="2"/>
            <w:hideMark/>
          </w:tcPr>
          <w:p w14:paraId="2B712535" w14:textId="77777777" w:rsidR="00F74F9C" w:rsidRPr="00B209C7" w:rsidRDefault="00F74F9C" w:rsidP="00F74F9C">
            <w:pPr>
              <w:jc w:val="center"/>
              <w:rPr>
                <w:color w:val="000000"/>
                <w:sz w:val="14"/>
                <w:szCs w:val="14"/>
              </w:rPr>
            </w:pPr>
          </w:p>
        </w:tc>
        <w:tc>
          <w:tcPr>
            <w:tcW w:w="729" w:type="pct"/>
            <w:hideMark/>
          </w:tcPr>
          <w:p w14:paraId="2EAD3820" w14:textId="77777777" w:rsidR="00F74F9C" w:rsidRPr="00B209C7" w:rsidRDefault="00F74F9C" w:rsidP="00F74F9C">
            <w:pPr>
              <w:jc w:val="center"/>
              <w:rPr>
                <w:color w:val="000000"/>
                <w:sz w:val="14"/>
                <w:szCs w:val="14"/>
              </w:rPr>
            </w:pPr>
            <w:r w:rsidRPr="00B209C7">
              <w:rPr>
                <w:color w:val="000000"/>
                <w:sz w:val="14"/>
                <w:szCs w:val="14"/>
              </w:rPr>
              <w:t>2936240000</w:t>
            </w:r>
          </w:p>
        </w:tc>
        <w:tc>
          <w:tcPr>
            <w:tcW w:w="358" w:type="pct"/>
            <w:hideMark/>
          </w:tcPr>
          <w:p w14:paraId="464EDD3F" w14:textId="77777777" w:rsidR="00F74F9C" w:rsidRPr="00B209C7" w:rsidRDefault="00F74F9C" w:rsidP="00F74F9C">
            <w:pPr>
              <w:jc w:val="center"/>
              <w:rPr>
                <w:color w:val="000000"/>
                <w:sz w:val="14"/>
                <w:szCs w:val="14"/>
              </w:rPr>
            </w:pPr>
            <w:r w:rsidRPr="00B209C7">
              <w:rPr>
                <w:color w:val="000000"/>
                <w:sz w:val="14"/>
                <w:szCs w:val="14"/>
              </w:rPr>
              <w:t>0%</w:t>
            </w:r>
          </w:p>
        </w:tc>
        <w:tc>
          <w:tcPr>
            <w:tcW w:w="599" w:type="pct"/>
            <w:hideMark/>
          </w:tcPr>
          <w:p w14:paraId="5A8A8783" w14:textId="77777777" w:rsidR="00F74F9C" w:rsidRPr="00B209C7" w:rsidRDefault="00F74F9C" w:rsidP="00F74F9C">
            <w:pPr>
              <w:jc w:val="center"/>
              <w:rPr>
                <w:color w:val="000000"/>
                <w:sz w:val="14"/>
                <w:szCs w:val="14"/>
              </w:rPr>
            </w:pPr>
            <w:r w:rsidRPr="00B209C7">
              <w:rPr>
                <w:color w:val="000000"/>
                <w:sz w:val="14"/>
                <w:szCs w:val="14"/>
              </w:rPr>
              <w:t>0%</w:t>
            </w:r>
          </w:p>
        </w:tc>
      </w:tr>
      <w:tr w:rsidR="00F74F9C" w:rsidRPr="00B209C7" w14:paraId="419688C9" w14:textId="77777777" w:rsidTr="00F74F9C">
        <w:trPr>
          <w:cnfStyle w:val="000000010000" w:firstRow="0" w:lastRow="0" w:firstColumn="0" w:lastColumn="0" w:oddVBand="0" w:evenVBand="0" w:oddHBand="0" w:evenHBand="1" w:firstRowFirstColumn="0" w:firstRowLastColumn="0" w:lastRowFirstColumn="0" w:lastRowLastColumn="0"/>
          <w:trHeight w:val="20"/>
        </w:trPr>
        <w:tc>
          <w:tcPr>
            <w:tcW w:w="580" w:type="pct"/>
            <w:hideMark/>
          </w:tcPr>
          <w:p w14:paraId="5EA36FBC" w14:textId="77777777" w:rsidR="00F74F9C" w:rsidRPr="00B209C7" w:rsidRDefault="00F74F9C" w:rsidP="00F74F9C">
            <w:pPr>
              <w:jc w:val="left"/>
              <w:rPr>
                <w:color w:val="000000"/>
                <w:sz w:val="14"/>
                <w:szCs w:val="14"/>
              </w:rPr>
            </w:pPr>
            <w:r w:rsidRPr="00B209C7">
              <w:rPr>
                <w:color w:val="000000"/>
                <w:sz w:val="14"/>
                <w:szCs w:val="14"/>
              </w:rPr>
              <w:t>2936280000</w:t>
            </w:r>
          </w:p>
        </w:tc>
        <w:tc>
          <w:tcPr>
            <w:tcW w:w="1029" w:type="pct"/>
            <w:hideMark/>
          </w:tcPr>
          <w:p w14:paraId="3F025D2F" w14:textId="77777777" w:rsidR="00F74F9C" w:rsidRPr="00B209C7" w:rsidRDefault="00F74F9C" w:rsidP="00F74F9C">
            <w:pPr>
              <w:jc w:val="left"/>
              <w:rPr>
                <w:color w:val="000000"/>
                <w:sz w:val="14"/>
                <w:szCs w:val="14"/>
              </w:rPr>
            </w:pPr>
            <w:r w:rsidRPr="00B209C7">
              <w:rPr>
                <w:color w:val="000000"/>
                <w:sz w:val="14"/>
                <w:szCs w:val="14"/>
              </w:rPr>
              <w:t>-- Vitamin E and its derivatives</w:t>
            </w:r>
          </w:p>
        </w:tc>
        <w:tc>
          <w:tcPr>
            <w:tcW w:w="378" w:type="pct"/>
            <w:hideMark/>
          </w:tcPr>
          <w:p w14:paraId="58BD9E67" w14:textId="77777777" w:rsidR="00F74F9C" w:rsidRPr="00B209C7" w:rsidRDefault="00F74F9C" w:rsidP="00F74F9C">
            <w:pPr>
              <w:jc w:val="center"/>
              <w:rPr>
                <w:color w:val="000000"/>
                <w:sz w:val="14"/>
                <w:szCs w:val="14"/>
              </w:rPr>
            </w:pPr>
            <w:r w:rsidRPr="00B209C7">
              <w:rPr>
                <w:color w:val="000000"/>
                <w:sz w:val="14"/>
                <w:szCs w:val="14"/>
              </w:rPr>
              <w:t>5%</w:t>
            </w:r>
          </w:p>
        </w:tc>
        <w:tc>
          <w:tcPr>
            <w:tcW w:w="1327" w:type="pct"/>
            <w:gridSpan w:val="2"/>
            <w:hideMark/>
          </w:tcPr>
          <w:p w14:paraId="7D72B672" w14:textId="77777777" w:rsidR="00F74F9C" w:rsidRPr="00B209C7" w:rsidRDefault="00F74F9C" w:rsidP="00F74F9C">
            <w:pPr>
              <w:jc w:val="center"/>
              <w:rPr>
                <w:color w:val="000000"/>
                <w:sz w:val="14"/>
                <w:szCs w:val="14"/>
              </w:rPr>
            </w:pPr>
          </w:p>
        </w:tc>
        <w:tc>
          <w:tcPr>
            <w:tcW w:w="729" w:type="pct"/>
            <w:hideMark/>
          </w:tcPr>
          <w:p w14:paraId="34CE3C3C" w14:textId="77777777" w:rsidR="00F74F9C" w:rsidRPr="00B209C7" w:rsidRDefault="00F74F9C" w:rsidP="00F74F9C">
            <w:pPr>
              <w:jc w:val="center"/>
              <w:rPr>
                <w:color w:val="000000"/>
                <w:sz w:val="14"/>
                <w:szCs w:val="14"/>
              </w:rPr>
            </w:pPr>
            <w:r w:rsidRPr="00B209C7">
              <w:rPr>
                <w:color w:val="000000"/>
                <w:sz w:val="14"/>
                <w:szCs w:val="14"/>
              </w:rPr>
              <w:t>2936280000</w:t>
            </w:r>
          </w:p>
        </w:tc>
        <w:tc>
          <w:tcPr>
            <w:tcW w:w="358" w:type="pct"/>
            <w:hideMark/>
          </w:tcPr>
          <w:p w14:paraId="66E99758" w14:textId="77777777" w:rsidR="00F74F9C" w:rsidRPr="00B209C7" w:rsidRDefault="00F74F9C" w:rsidP="00F74F9C">
            <w:pPr>
              <w:jc w:val="center"/>
              <w:rPr>
                <w:color w:val="000000"/>
                <w:sz w:val="14"/>
                <w:szCs w:val="14"/>
              </w:rPr>
            </w:pPr>
            <w:r w:rsidRPr="00B209C7">
              <w:rPr>
                <w:color w:val="000000"/>
                <w:sz w:val="14"/>
                <w:szCs w:val="14"/>
              </w:rPr>
              <w:t>0%</w:t>
            </w:r>
          </w:p>
        </w:tc>
        <w:tc>
          <w:tcPr>
            <w:tcW w:w="599" w:type="pct"/>
            <w:hideMark/>
          </w:tcPr>
          <w:p w14:paraId="2A600B19" w14:textId="77777777" w:rsidR="00F74F9C" w:rsidRPr="00B209C7" w:rsidRDefault="00F74F9C" w:rsidP="00F74F9C">
            <w:pPr>
              <w:jc w:val="center"/>
              <w:rPr>
                <w:color w:val="000000"/>
                <w:sz w:val="14"/>
                <w:szCs w:val="14"/>
              </w:rPr>
            </w:pPr>
            <w:r w:rsidRPr="00B209C7">
              <w:rPr>
                <w:color w:val="000000"/>
                <w:sz w:val="14"/>
                <w:szCs w:val="14"/>
              </w:rPr>
              <w:t>0%</w:t>
            </w:r>
          </w:p>
        </w:tc>
      </w:tr>
    </w:tbl>
    <w:p w14:paraId="470A6488" w14:textId="77777777" w:rsidR="00E5573A" w:rsidRPr="00B209C7" w:rsidRDefault="00B50635" w:rsidP="003E18EA">
      <w:pPr>
        <w:pStyle w:val="NoteText"/>
        <w:spacing w:before="120"/>
        <w:rPr>
          <w:lang w:val="en-US"/>
        </w:rPr>
      </w:pPr>
      <w:r w:rsidRPr="00B209C7">
        <w:rPr>
          <w:lang w:val="en-US"/>
        </w:rPr>
        <w:t>1</w:t>
      </w:r>
      <w:r w:rsidRPr="00B209C7">
        <w:rPr>
          <w:lang w:val="en-US"/>
        </w:rPr>
        <w:tab/>
      </w:r>
      <w:r w:rsidR="009320C3" w:rsidRPr="00B209C7">
        <w:rPr>
          <w:lang w:val="en-US"/>
        </w:rPr>
        <w:t>S</w:t>
      </w:r>
      <w:r w:rsidR="00E5573A" w:rsidRPr="00B209C7">
        <w:rPr>
          <w:lang w:val="en-US"/>
        </w:rPr>
        <w:t>eed.</w:t>
      </w:r>
    </w:p>
    <w:p w14:paraId="74BF8341" w14:textId="49F4AA04" w:rsidR="00E5573A" w:rsidRPr="00B209C7" w:rsidRDefault="00B50635" w:rsidP="003E18EA">
      <w:pPr>
        <w:pStyle w:val="NoteText"/>
        <w:rPr>
          <w:lang w:val="en-US"/>
        </w:rPr>
      </w:pPr>
      <w:r w:rsidRPr="00B209C7">
        <w:rPr>
          <w:lang w:val="en-US"/>
        </w:rPr>
        <w:t>2</w:t>
      </w:r>
      <w:r w:rsidRPr="00B209C7">
        <w:rPr>
          <w:lang w:val="en-US"/>
        </w:rPr>
        <w:tab/>
      </w:r>
      <w:r w:rsidR="009320C3" w:rsidRPr="00B209C7">
        <w:rPr>
          <w:lang w:val="en-US"/>
        </w:rPr>
        <w:t>O</w:t>
      </w:r>
      <w:r w:rsidR="00E5573A" w:rsidRPr="00B209C7">
        <w:rPr>
          <w:lang w:val="en-US"/>
        </w:rPr>
        <w:t>ther.</w:t>
      </w:r>
    </w:p>
    <w:p w14:paraId="4A2B2778" w14:textId="7495F7D0" w:rsidR="00123BB7" w:rsidRPr="00B209C7" w:rsidRDefault="00123BB7" w:rsidP="003E18EA">
      <w:pPr>
        <w:pStyle w:val="NoteText"/>
        <w:rPr>
          <w:lang w:val="en-US"/>
        </w:rPr>
      </w:pPr>
    </w:p>
    <w:p w14:paraId="7EB4E7AB" w14:textId="77777777" w:rsidR="00CC1053" w:rsidRPr="00B209C7" w:rsidRDefault="00CC1053">
      <w:pPr>
        <w:jc w:val="left"/>
        <w:rPr>
          <w:rFonts w:eastAsia="Times New Roman"/>
          <w:b/>
          <w:bCs/>
          <w:color w:val="006283"/>
          <w:szCs w:val="20"/>
          <w:lang w:eastAsia="en-GB"/>
        </w:rPr>
      </w:pPr>
      <w:r w:rsidRPr="00B209C7">
        <w:br w:type="page"/>
      </w:r>
    </w:p>
    <w:p w14:paraId="121C45AE" w14:textId="6BCBA63A" w:rsidR="00123BB7" w:rsidRPr="00B209C7" w:rsidRDefault="00123BB7" w:rsidP="00123BB7">
      <w:pPr>
        <w:pStyle w:val="Caption"/>
        <w:spacing w:before="240"/>
      </w:pPr>
      <w:r w:rsidRPr="00B209C7">
        <w:lastRenderedPageBreak/>
        <w:t>United Kingdom</w:t>
      </w:r>
      <w:r w:rsidRPr="00B209C7">
        <w:rPr>
          <w:rStyle w:val="FootnoteReference"/>
        </w:rPr>
        <w:footnoteReference w:id="5"/>
      </w:r>
    </w:p>
    <w:tbl>
      <w:tblPr>
        <w:tblStyle w:val="WTOTable1"/>
        <w:tblW w:w="5000" w:type="pct"/>
        <w:tblLayout w:type="fixed"/>
        <w:tblLook w:val="04E0" w:firstRow="1" w:lastRow="1" w:firstColumn="1" w:lastColumn="0" w:noHBand="0" w:noVBand="1"/>
      </w:tblPr>
      <w:tblGrid>
        <w:gridCol w:w="1449"/>
        <w:gridCol w:w="4329"/>
        <w:gridCol w:w="1701"/>
        <w:gridCol w:w="1763"/>
      </w:tblGrid>
      <w:tr w:rsidR="00123BB7" w:rsidRPr="00B209C7" w14:paraId="6C5A21BA" w14:textId="77777777" w:rsidTr="00123BB7">
        <w:trPr>
          <w:cnfStyle w:val="100000000000" w:firstRow="1" w:lastRow="0" w:firstColumn="0" w:lastColumn="0" w:oddVBand="0" w:evenVBand="0" w:oddHBand="0" w:evenHBand="0" w:firstRowFirstColumn="0" w:firstRowLastColumn="0" w:lastRowFirstColumn="0" w:lastRowLastColumn="0"/>
          <w:trHeight w:val="219"/>
        </w:trPr>
        <w:tc>
          <w:tcPr>
            <w:tcW w:w="5000" w:type="pct"/>
            <w:gridSpan w:val="4"/>
            <w:tcBorders>
              <w:top w:val="single" w:sz="4" w:space="0" w:color="auto"/>
              <w:bottom w:val="single" w:sz="4" w:space="0" w:color="auto"/>
            </w:tcBorders>
          </w:tcPr>
          <w:p w14:paraId="61A9CE52" w14:textId="77777777" w:rsidR="00123BB7" w:rsidRPr="00B209C7" w:rsidRDefault="00123BB7" w:rsidP="00D71078">
            <w:pPr>
              <w:jc w:val="center"/>
              <w:rPr>
                <w:bCs/>
                <w:color w:val="FFFFFF" w:themeColor="background1"/>
                <w:sz w:val="14"/>
                <w:szCs w:val="14"/>
              </w:rPr>
            </w:pPr>
            <w:r w:rsidRPr="00B209C7">
              <w:rPr>
                <w:bCs/>
                <w:color w:val="FFFFFF" w:themeColor="background1"/>
                <w:sz w:val="14"/>
                <w:szCs w:val="14"/>
              </w:rPr>
              <w:t>Applied Duties</w:t>
            </w:r>
          </w:p>
          <w:p w14:paraId="4A5CFCC6" w14:textId="77777777" w:rsidR="00123BB7" w:rsidRPr="00B209C7" w:rsidRDefault="00123BB7" w:rsidP="00D71078">
            <w:pPr>
              <w:jc w:val="center"/>
              <w:rPr>
                <w:bCs/>
                <w:color w:val="FFFFFF" w:themeColor="background1"/>
                <w:sz w:val="14"/>
                <w:szCs w:val="14"/>
              </w:rPr>
            </w:pPr>
            <w:r w:rsidRPr="00B209C7">
              <w:rPr>
                <w:bCs/>
                <w:color w:val="FFFFFF" w:themeColor="background1"/>
                <w:sz w:val="14"/>
                <w:szCs w:val="14"/>
              </w:rPr>
              <w:t>(Year 2021)</w:t>
            </w:r>
          </w:p>
        </w:tc>
      </w:tr>
      <w:tr w:rsidR="00123BB7" w:rsidRPr="00B209C7" w14:paraId="2B130FBC" w14:textId="77777777" w:rsidTr="00CC1053">
        <w:trPr>
          <w:trHeight w:val="219"/>
        </w:trPr>
        <w:tc>
          <w:tcPr>
            <w:tcW w:w="784" w:type="pct"/>
            <w:tcBorders>
              <w:top w:val="single" w:sz="4" w:space="0" w:color="auto"/>
            </w:tcBorders>
            <w:shd w:val="clear" w:color="auto" w:fill="006283"/>
            <w:vAlign w:val="center"/>
            <w:hideMark/>
          </w:tcPr>
          <w:p w14:paraId="58CCC8B1" w14:textId="77777777" w:rsidR="00123BB7" w:rsidRPr="00B209C7" w:rsidRDefault="00123BB7" w:rsidP="00CC1053">
            <w:pPr>
              <w:jc w:val="center"/>
              <w:rPr>
                <w:b/>
                <w:bCs/>
                <w:color w:val="FFFFFF" w:themeColor="background1"/>
                <w:sz w:val="14"/>
                <w:szCs w:val="14"/>
              </w:rPr>
            </w:pPr>
            <w:r w:rsidRPr="00B209C7">
              <w:rPr>
                <w:b/>
                <w:bCs/>
                <w:color w:val="FFFFFF" w:themeColor="background1"/>
                <w:sz w:val="14"/>
                <w:szCs w:val="14"/>
              </w:rPr>
              <w:t>Tariff Line (HS 2017)</w:t>
            </w:r>
          </w:p>
        </w:tc>
        <w:tc>
          <w:tcPr>
            <w:tcW w:w="2342" w:type="pct"/>
            <w:tcBorders>
              <w:top w:val="single" w:sz="4" w:space="0" w:color="auto"/>
            </w:tcBorders>
            <w:shd w:val="clear" w:color="auto" w:fill="006283"/>
            <w:vAlign w:val="center"/>
          </w:tcPr>
          <w:p w14:paraId="433C0C56" w14:textId="77777777" w:rsidR="00123BB7" w:rsidRPr="00B209C7" w:rsidRDefault="00123BB7" w:rsidP="00CC1053">
            <w:pPr>
              <w:jc w:val="center"/>
              <w:rPr>
                <w:b/>
                <w:bCs/>
                <w:color w:val="FFFFFF" w:themeColor="background1"/>
                <w:sz w:val="14"/>
                <w:szCs w:val="14"/>
              </w:rPr>
            </w:pPr>
            <w:r w:rsidRPr="00B209C7">
              <w:rPr>
                <w:b/>
                <w:bCs/>
                <w:color w:val="FFFFFF" w:themeColor="background1"/>
                <w:sz w:val="14"/>
                <w:szCs w:val="14"/>
              </w:rPr>
              <w:t>Product description</w:t>
            </w:r>
          </w:p>
        </w:tc>
        <w:tc>
          <w:tcPr>
            <w:tcW w:w="920" w:type="pct"/>
            <w:tcBorders>
              <w:top w:val="single" w:sz="4" w:space="0" w:color="auto"/>
            </w:tcBorders>
            <w:shd w:val="clear" w:color="auto" w:fill="006283"/>
            <w:vAlign w:val="center"/>
          </w:tcPr>
          <w:p w14:paraId="71B21781" w14:textId="77777777" w:rsidR="00123BB7" w:rsidRPr="00B209C7" w:rsidRDefault="00123BB7" w:rsidP="00CC1053">
            <w:pPr>
              <w:jc w:val="center"/>
              <w:rPr>
                <w:b/>
                <w:bCs/>
                <w:color w:val="FFFFFF" w:themeColor="background1"/>
                <w:sz w:val="14"/>
                <w:szCs w:val="14"/>
              </w:rPr>
            </w:pPr>
            <w:r w:rsidRPr="00B209C7">
              <w:rPr>
                <w:b/>
                <w:bCs/>
                <w:color w:val="FFFFFF" w:themeColor="background1"/>
                <w:sz w:val="14"/>
                <w:szCs w:val="14"/>
              </w:rPr>
              <w:t>MFN</w:t>
            </w:r>
          </w:p>
        </w:tc>
        <w:tc>
          <w:tcPr>
            <w:tcW w:w="954" w:type="pct"/>
            <w:tcBorders>
              <w:top w:val="single" w:sz="4" w:space="0" w:color="auto"/>
            </w:tcBorders>
            <w:shd w:val="clear" w:color="auto" w:fill="006283"/>
            <w:vAlign w:val="center"/>
          </w:tcPr>
          <w:p w14:paraId="583CAF04" w14:textId="77777777" w:rsidR="00123BB7" w:rsidRPr="00B209C7" w:rsidRDefault="00123BB7" w:rsidP="00CC1053">
            <w:pPr>
              <w:jc w:val="center"/>
              <w:rPr>
                <w:b/>
                <w:bCs/>
                <w:color w:val="FFFFFF" w:themeColor="background1"/>
                <w:sz w:val="14"/>
                <w:szCs w:val="14"/>
              </w:rPr>
            </w:pPr>
            <w:proofErr w:type="spellStart"/>
            <w:r w:rsidRPr="00B209C7">
              <w:rPr>
                <w:b/>
                <w:bCs/>
                <w:color w:val="FFFFFF" w:themeColor="background1"/>
                <w:sz w:val="14"/>
                <w:szCs w:val="14"/>
              </w:rPr>
              <w:t>LDC</w:t>
            </w:r>
            <w:proofErr w:type="spellEnd"/>
            <w:r w:rsidRPr="00B209C7">
              <w:rPr>
                <w:b/>
                <w:bCs/>
                <w:color w:val="FFFFFF" w:themeColor="background1"/>
                <w:sz w:val="14"/>
                <w:szCs w:val="14"/>
              </w:rPr>
              <w:t xml:space="preserve"> Preferential</w:t>
            </w:r>
          </w:p>
        </w:tc>
      </w:tr>
      <w:tr w:rsidR="00123BB7" w:rsidRPr="00B209C7" w14:paraId="2AE6CAA7" w14:textId="77777777" w:rsidTr="00CC1053">
        <w:trPr>
          <w:cnfStyle w:val="000000010000" w:firstRow="0" w:lastRow="0" w:firstColumn="0" w:lastColumn="0" w:oddVBand="0" w:evenVBand="0" w:oddHBand="0" w:evenHBand="1" w:firstRowFirstColumn="0" w:firstRowLastColumn="0" w:lastRowFirstColumn="0" w:lastRowLastColumn="0"/>
          <w:trHeight w:val="20"/>
        </w:trPr>
        <w:tc>
          <w:tcPr>
            <w:tcW w:w="784" w:type="pct"/>
            <w:vAlign w:val="center"/>
            <w:hideMark/>
          </w:tcPr>
          <w:p w14:paraId="154F6CA0" w14:textId="784B0880" w:rsidR="00123BB7" w:rsidRPr="00B209C7" w:rsidRDefault="00123BB7" w:rsidP="00123BB7">
            <w:pPr>
              <w:keepNext/>
              <w:jc w:val="left"/>
              <w:rPr>
                <w:color w:val="000000"/>
                <w:sz w:val="14"/>
                <w:szCs w:val="14"/>
              </w:rPr>
            </w:pPr>
            <w:r w:rsidRPr="00B209C7">
              <w:rPr>
                <w:rFonts w:cs="Calibri"/>
                <w:color w:val="000000"/>
                <w:sz w:val="14"/>
                <w:szCs w:val="14"/>
              </w:rPr>
              <w:t>12072100</w:t>
            </w:r>
          </w:p>
        </w:tc>
        <w:tc>
          <w:tcPr>
            <w:tcW w:w="2342" w:type="pct"/>
            <w:vAlign w:val="center"/>
          </w:tcPr>
          <w:p w14:paraId="2306FAFC" w14:textId="2020A597" w:rsidR="00123BB7" w:rsidRPr="00B209C7" w:rsidRDefault="00123BB7" w:rsidP="00123BB7">
            <w:pPr>
              <w:keepNext/>
              <w:jc w:val="left"/>
              <w:rPr>
                <w:color w:val="000000"/>
                <w:sz w:val="14"/>
                <w:szCs w:val="14"/>
              </w:rPr>
            </w:pPr>
            <w:r w:rsidRPr="00B209C7">
              <w:rPr>
                <w:rFonts w:cs="Calibri"/>
                <w:color w:val="000000"/>
                <w:sz w:val="14"/>
                <w:szCs w:val="14"/>
              </w:rPr>
              <w:t>Cotton seeds for sowing</w:t>
            </w:r>
          </w:p>
        </w:tc>
        <w:tc>
          <w:tcPr>
            <w:tcW w:w="920" w:type="pct"/>
            <w:hideMark/>
          </w:tcPr>
          <w:p w14:paraId="5DD76C9D" w14:textId="77777777" w:rsidR="00123BB7" w:rsidRPr="00B209C7" w:rsidRDefault="00123BB7" w:rsidP="00123BB7">
            <w:pPr>
              <w:keepNext/>
              <w:jc w:val="center"/>
              <w:rPr>
                <w:color w:val="000000"/>
                <w:sz w:val="14"/>
                <w:szCs w:val="14"/>
              </w:rPr>
            </w:pPr>
            <w:r w:rsidRPr="00B209C7">
              <w:rPr>
                <w:color w:val="000000"/>
                <w:sz w:val="14"/>
                <w:szCs w:val="14"/>
              </w:rPr>
              <w:t>0%</w:t>
            </w:r>
          </w:p>
        </w:tc>
        <w:tc>
          <w:tcPr>
            <w:tcW w:w="954" w:type="pct"/>
          </w:tcPr>
          <w:p w14:paraId="2C6E9F6C" w14:textId="77777777" w:rsidR="00123BB7" w:rsidRPr="00B209C7" w:rsidRDefault="00123BB7" w:rsidP="00123BB7">
            <w:pPr>
              <w:keepNext/>
              <w:jc w:val="center"/>
              <w:rPr>
                <w:color w:val="000000"/>
                <w:sz w:val="14"/>
                <w:szCs w:val="14"/>
              </w:rPr>
            </w:pPr>
            <w:r w:rsidRPr="00B209C7">
              <w:rPr>
                <w:color w:val="000000"/>
                <w:sz w:val="14"/>
                <w:szCs w:val="14"/>
              </w:rPr>
              <w:t>0%</w:t>
            </w:r>
          </w:p>
        </w:tc>
      </w:tr>
      <w:tr w:rsidR="00123BB7" w:rsidRPr="00B209C7" w14:paraId="17C4B328" w14:textId="77777777" w:rsidTr="00CC1053">
        <w:trPr>
          <w:trHeight w:val="20"/>
        </w:trPr>
        <w:tc>
          <w:tcPr>
            <w:tcW w:w="784" w:type="pct"/>
            <w:vAlign w:val="center"/>
            <w:hideMark/>
          </w:tcPr>
          <w:p w14:paraId="72F92907" w14:textId="0ADFDBC4" w:rsidR="00123BB7" w:rsidRPr="00B209C7" w:rsidRDefault="00123BB7" w:rsidP="00123BB7">
            <w:pPr>
              <w:jc w:val="left"/>
              <w:rPr>
                <w:color w:val="000000"/>
                <w:sz w:val="14"/>
                <w:szCs w:val="14"/>
              </w:rPr>
            </w:pPr>
            <w:r w:rsidRPr="00B209C7">
              <w:rPr>
                <w:rFonts w:cs="Calibri"/>
                <w:color w:val="000000"/>
                <w:sz w:val="14"/>
                <w:szCs w:val="14"/>
              </w:rPr>
              <w:t>12072900</w:t>
            </w:r>
          </w:p>
        </w:tc>
        <w:tc>
          <w:tcPr>
            <w:tcW w:w="2342" w:type="pct"/>
            <w:vAlign w:val="center"/>
          </w:tcPr>
          <w:p w14:paraId="5BA7F2DE" w14:textId="243B5B28" w:rsidR="00123BB7" w:rsidRPr="00B209C7" w:rsidRDefault="00123BB7" w:rsidP="00123BB7">
            <w:pPr>
              <w:jc w:val="left"/>
              <w:rPr>
                <w:color w:val="000000"/>
                <w:sz w:val="14"/>
                <w:szCs w:val="14"/>
              </w:rPr>
            </w:pPr>
            <w:r w:rsidRPr="00B209C7">
              <w:rPr>
                <w:rFonts w:cs="Calibri"/>
                <w:color w:val="000000"/>
                <w:sz w:val="14"/>
                <w:szCs w:val="14"/>
              </w:rPr>
              <w:t>Cotton seeds (excl. for sowing)</w:t>
            </w:r>
          </w:p>
        </w:tc>
        <w:tc>
          <w:tcPr>
            <w:tcW w:w="920" w:type="pct"/>
            <w:noWrap/>
            <w:hideMark/>
          </w:tcPr>
          <w:p w14:paraId="551D1C44" w14:textId="77777777" w:rsidR="00123BB7" w:rsidRPr="00B209C7" w:rsidRDefault="00123BB7" w:rsidP="00123BB7">
            <w:pPr>
              <w:jc w:val="center"/>
              <w:rPr>
                <w:color w:val="000000"/>
                <w:sz w:val="14"/>
                <w:szCs w:val="14"/>
              </w:rPr>
            </w:pPr>
            <w:r w:rsidRPr="00B209C7">
              <w:rPr>
                <w:color w:val="000000"/>
                <w:sz w:val="14"/>
                <w:szCs w:val="14"/>
              </w:rPr>
              <w:t>0%</w:t>
            </w:r>
          </w:p>
        </w:tc>
        <w:tc>
          <w:tcPr>
            <w:tcW w:w="954" w:type="pct"/>
            <w:noWrap/>
          </w:tcPr>
          <w:p w14:paraId="58D252F0" w14:textId="77777777" w:rsidR="00123BB7" w:rsidRPr="00B209C7" w:rsidRDefault="00123BB7" w:rsidP="00123BB7">
            <w:pPr>
              <w:jc w:val="center"/>
              <w:rPr>
                <w:color w:val="000000"/>
                <w:sz w:val="14"/>
                <w:szCs w:val="14"/>
              </w:rPr>
            </w:pPr>
            <w:r w:rsidRPr="00B209C7">
              <w:rPr>
                <w:color w:val="000000"/>
                <w:sz w:val="14"/>
                <w:szCs w:val="14"/>
              </w:rPr>
              <w:t>0%</w:t>
            </w:r>
          </w:p>
        </w:tc>
      </w:tr>
      <w:tr w:rsidR="00123BB7" w:rsidRPr="00B209C7" w14:paraId="64E1303F" w14:textId="77777777" w:rsidTr="00CC1053">
        <w:trPr>
          <w:cnfStyle w:val="000000010000" w:firstRow="0" w:lastRow="0" w:firstColumn="0" w:lastColumn="0" w:oddVBand="0" w:evenVBand="0" w:oddHBand="0" w:evenHBand="1" w:firstRowFirstColumn="0" w:firstRowLastColumn="0" w:lastRowFirstColumn="0" w:lastRowLastColumn="0"/>
          <w:trHeight w:val="20"/>
        </w:trPr>
        <w:tc>
          <w:tcPr>
            <w:tcW w:w="784" w:type="pct"/>
            <w:vAlign w:val="center"/>
            <w:hideMark/>
          </w:tcPr>
          <w:p w14:paraId="7019C392" w14:textId="697C79AD" w:rsidR="00123BB7" w:rsidRPr="00B209C7" w:rsidRDefault="00123BB7" w:rsidP="00123BB7">
            <w:pPr>
              <w:jc w:val="left"/>
              <w:rPr>
                <w:color w:val="000000"/>
                <w:sz w:val="14"/>
                <w:szCs w:val="14"/>
              </w:rPr>
            </w:pPr>
            <w:r w:rsidRPr="00B209C7">
              <w:rPr>
                <w:rFonts w:cs="Calibri"/>
                <w:color w:val="000000"/>
                <w:sz w:val="14"/>
                <w:szCs w:val="14"/>
              </w:rPr>
              <w:t>14042000</w:t>
            </w:r>
          </w:p>
        </w:tc>
        <w:tc>
          <w:tcPr>
            <w:tcW w:w="2342" w:type="pct"/>
            <w:vAlign w:val="center"/>
          </w:tcPr>
          <w:p w14:paraId="2770A12A" w14:textId="62FBA527" w:rsidR="00123BB7" w:rsidRPr="00B209C7" w:rsidRDefault="00123BB7" w:rsidP="00123BB7">
            <w:pPr>
              <w:jc w:val="left"/>
              <w:rPr>
                <w:color w:val="000000"/>
                <w:sz w:val="14"/>
                <w:szCs w:val="14"/>
              </w:rPr>
            </w:pPr>
            <w:r w:rsidRPr="00B209C7">
              <w:rPr>
                <w:rFonts w:cs="Calibri"/>
                <w:color w:val="000000"/>
                <w:sz w:val="14"/>
                <w:szCs w:val="14"/>
              </w:rPr>
              <w:t>Cotton linters</w:t>
            </w:r>
          </w:p>
        </w:tc>
        <w:tc>
          <w:tcPr>
            <w:tcW w:w="920" w:type="pct"/>
            <w:hideMark/>
          </w:tcPr>
          <w:p w14:paraId="26E39C1B" w14:textId="77777777" w:rsidR="00123BB7" w:rsidRPr="00B209C7" w:rsidRDefault="00123BB7" w:rsidP="00123BB7">
            <w:pPr>
              <w:jc w:val="center"/>
              <w:rPr>
                <w:color w:val="000000"/>
                <w:sz w:val="14"/>
                <w:szCs w:val="14"/>
              </w:rPr>
            </w:pPr>
            <w:r w:rsidRPr="00B209C7">
              <w:rPr>
                <w:color w:val="000000"/>
                <w:sz w:val="14"/>
                <w:szCs w:val="14"/>
              </w:rPr>
              <w:t>0%</w:t>
            </w:r>
          </w:p>
        </w:tc>
        <w:tc>
          <w:tcPr>
            <w:tcW w:w="954" w:type="pct"/>
            <w:noWrap/>
          </w:tcPr>
          <w:p w14:paraId="04E8751B" w14:textId="77777777" w:rsidR="00123BB7" w:rsidRPr="00B209C7" w:rsidRDefault="00123BB7" w:rsidP="00123BB7">
            <w:pPr>
              <w:jc w:val="center"/>
              <w:rPr>
                <w:color w:val="000000"/>
                <w:sz w:val="14"/>
                <w:szCs w:val="14"/>
              </w:rPr>
            </w:pPr>
            <w:r w:rsidRPr="00B209C7">
              <w:rPr>
                <w:color w:val="000000"/>
                <w:sz w:val="14"/>
                <w:szCs w:val="14"/>
              </w:rPr>
              <w:t>0%</w:t>
            </w:r>
          </w:p>
        </w:tc>
      </w:tr>
      <w:tr w:rsidR="00123BB7" w:rsidRPr="00B209C7" w14:paraId="623C26AE" w14:textId="77777777" w:rsidTr="00CC1053">
        <w:trPr>
          <w:trHeight w:val="20"/>
        </w:trPr>
        <w:tc>
          <w:tcPr>
            <w:tcW w:w="784" w:type="pct"/>
            <w:vAlign w:val="center"/>
            <w:hideMark/>
          </w:tcPr>
          <w:p w14:paraId="2E04DDDE" w14:textId="3D06AEB1" w:rsidR="00123BB7" w:rsidRPr="00B209C7" w:rsidRDefault="00123BB7" w:rsidP="00123BB7">
            <w:pPr>
              <w:jc w:val="left"/>
              <w:rPr>
                <w:color w:val="000000"/>
                <w:sz w:val="14"/>
                <w:szCs w:val="14"/>
              </w:rPr>
            </w:pPr>
            <w:r w:rsidRPr="00B209C7">
              <w:rPr>
                <w:rFonts w:cs="Calibri"/>
                <w:sz w:val="14"/>
                <w:szCs w:val="14"/>
              </w:rPr>
              <w:t>15122110</w:t>
            </w:r>
          </w:p>
        </w:tc>
        <w:tc>
          <w:tcPr>
            <w:tcW w:w="2342" w:type="pct"/>
            <w:vAlign w:val="center"/>
          </w:tcPr>
          <w:p w14:paraId="0BC06698" w14:textId="559A7384" w:rsidR="00123BB7" w:rsidRPr="00B209C7" w:rsidRDefault="00123BB7" w:rsidP="00123BB7">
            <w:pPr>
              <w:jc w:val="left"/>
              <w:rPr>
                <w:color w:val="000000"/>
                <w:sz w:val="14"/>
                <w:szCs w:val="14"/>
              </w:rPr>
            </w:pPr>
            <w:r w:rsidRPr="00B209C7">
              <w:rPr>
                <w:rFonts w:cs="Calibri"/>
                <w:sz w:val="14"/>
                <w:szCs w:val="14"/>
              </w:rPr>
              <w:t>Crude cotton-seed oil, for technical or industrial uses (excl. for manufacture of foodstuffs)</w:t>
            </w:r>
          </w:p>
        </w:tc>
        <w:tc>
          <w:tcPr>
            <w:tcW w:w="920" w:type="pct"/>
            <w:hideMark/>
          </w:tcPr>
          <w:p w14:paraId="6F2C79A2" w14:textId="541BF568" w:rsidR="00123BB7" w:rsidRPr="00B209C7" w:rsidRDefault="00123BB7" w:rsidP="00123BB7">
            <w:pPr>
              <w:jc w:val="center"/>
              <w:rPr>
                <w:color w:val="000000"/>
                <w:sz w:val="14"/>
                <w:szCs w:val="14"/>
              </w:rPr>
            </w:pPr>
            <w:r w:rsidRPr="00B209C7">
              <w:rPr>
                <w:color w:val="000000"/>
                <w:sz w:val="14"/>
                <w:szCs w:val="14"/>
              </w:rPr>
              <w:t>2%</w:t>
            </w:r>
          </w:p>
        </w:tc>
        <w:tc>
          <w:tcPr>
            <w:tcW w:w="954" w:type="pct"/>
            <w:noWrap/>
          </w:tcPr>
          <w:p w14:paraId="18432055" w14:textId="77777777" w:rsidR="00123BB7" w:rsidRPr="00B209C7" w:rsidRDefault="00123BB7" w:rsidP="00123BB7">
            <w:pPr>
              <w:jc w:val="center"/>
              <w:rPr>
                <w:color w:val="000000"/>
                <w:sz w:val="14"/>
                <w:szCs w:val="14"/>
              </w:rPr>
            </w:pPr>
            <w:r w:rsidRPr="00B209C7">
              <w:rPr>
                <w:color w:val="000000"/>
                <w:sz w:val="14"/>
                <w:szCs w:val="14"/>
              </w:rPr>
              <w:t>0%</w:t>
            </w:r>
          </w:p>
        </w:tc>
      </w:tr>
      <w:tr w:rsidR="00123BB7" w:rsidRPr="00B209C7" w14:paraId="6ADDCF5E" w14:textId="77777777" w:rsidTr="00CC1053">
        <w:trPr>
          <w:cnfStyle w:val="000000010000" w:firstRow="0" w:lastRow="0" w:firstColumn="0" w:lastColumn="0" w:oddVBand="0" w:evenVBand="0" w:oddHBand="0" w:evenHBand="1" w:firstRowFirstColumn="0" w:firstRowLastColumn="0" w:lastRowFirstColumn="0" w:lastRowLastColumn="0"/>
          <w:trHeight w:val="60"/>
        </w:trPr>
        <w:tc>
          <w:tcPr>
            <w:tcW w:w="784" w:type="pct"/>
            <w:vAlign w:val="center"/>
            <w:hideMark/>
          </w:tcPr>
          <w:p w14:paraId="38A4DE31" w14:textId="7897544D" w:rsidR="00123BB7" w:rsidRPr="00B209C7" w:rsidRDefault="00123BB7" w:rsidP="00123BB7">
            <w:pPr>
              <w:jc w:val="left"/>
              <w:rPr>
                <w:color w:val="000000"/>
                <w:sz w:val="14"/>
                <w:szCs w:val="14"/>
              </w:rPr>
            </w:pPr>
            <w:r w:rsidRPr="00B209C7">
              <w:rPr>
                <w:rFonts w:cs="Calibri"/>
                <w:sz w:val="14"/>
                <w:szCs w:val="14"/>
              </w:rPr>
              <w:t>15122190</w:t>
            </w:r>
          </w:p>
        </w:tc>
        <w:tc>
          <w:tcPr>
            <w:tcW w:w="2342" w:type="pct"/>
            <w:vAlign w:val="center"/>
          </w:tcPr>
          <w:p w14:paraId="27ECD6BE" w14:textId="57310FC3" w:rsidR="00123BB7" w:rsidRPr="00B209C7" w:rsidRDefault="00123BB7" w:rsidP="00123BB7">
            <w:pPr>
              <w:jc w:val="left"/>
              <w:rPr>
                <w:color w:val="000000"/>
                <w:sz w:val="14"/>
                <w:szCs w:val="14"/>
              </w:rPr>
            </w:pPr>
            <w:r w:rsidRPr="00B209C7">
              <w:rPr>
                <w:rFonts w:cs="Calibri"/>
                <w:sz w:val="14"/>
                <w:szCs w:val="14"/>
              </w:rPr>
              <w:t>Crude cotton-seed oil (excl. for technical or industrial uses)</w:t>
            </w:r>
          </w:p>
        </w:tc>
        <w:tc>
          <w:tcPr>
            <w:tcW w:w="920" w:type="pct"/>
            <w:hideMark/>
          </w:tcPr>
          <w:p w14:paraId="43F701CD" w14:textId="26CFC98A" w:rsidR="00123BB7" w:rsidRPr="00B209C7" w:rsidRDefault="00123BB7" w:rsidP="00123BB7">
            <w:pPr>
              <w:jc w:val="center"/>
              <w:rPr>
                <w:color w:val="000000"/>
                <w:sz w:val="14"/>
                <w:szCs w:val="14"/>
              </w:rPr>
            </w:pPr>
            <w:r w:rsidRPr="00B209C7">
              <w:rPr>
                <w:color w:val="000000"/>
                <w:sz w:val="14"/>
                <w:szCs w:val="14"/>
              </w:rPr>
              <w:t>6%</w:t>
            </w:r>
          </w:p>
        </w:tc>
        <w:tc>
          <w:tcPr>
            <w:tcW w:w="954" w:type="pct"/>
            <w:noWrap/>
          </w:tcPr>
          <w:p w14:paraId="760CF9F3" w14:textId="77777777" w:rsidR="00123BB7" w:rsidRPr="00B209C7" w:rsidRDefault="00123BB7" w:rsidP="00123BB7">
            <w:pPr>
              <w:jc w:val="center"/>
              <w:rPr>
                <w:color w:val="000000"/>
                <w:sz w:val="14"/>
                <w:szCs w:val="14"/>
              </w:rPr>
            </w:pPr>
            <w:r w:rsidRPr="00B209C7">
              <w:rPr>
                <w:color w:val="000000"/>
                <w:sz w:val="14"/>
                <w:szCs w:val="14"/>
              </w:rPr>
              <w:t>0%</w:t>
            </w:r>
          </w:p>
        </w:tc>
      </w:tr>
      <w:tr w:rsidR="00123BB7" w:rsidRPr="00B209C7" w14:paraId="12E64D46" w14:textId="77777777" w:rsidTr="00CC1053">
        <w:trPr>
          <w:trHeight w:val="20"/>
        </w:trPr>
        <w:tc>
          <w:tcPr>
            <w:tcW w:w="784" w:type="pct"/>
            <w:vAlign w:val="center"/>
            <w:hideMark/>
          </w:tcPr>
          <w:p w14:paraId="5A693F29" w14:textId="2C73D8E8" w:rsidR="00123BB7" w:rsidRPr="00B209C7" w:rsidRDefault="00123BB7" w:rsidP="00123BB7">
            <w:pPr>
              <w:jc w:val="left"/>
              <w:rPr>
                <w:color w:val="000000"/>
                <w:sz w:val="14"/>
                <w:szCs w:val="14"/>
              </w:rPr>
            </w:pPr>
            <w:r w:rsidRPr="00B209C7">
              <w:rPr>
                <w:rFonts w:cs="Calibri"/>
                <w:sz w:val="14"/>
                <w:szCs w:val="14"/>
              </w:rPr>
              <w:t>15122910</w:t>
            </w:r>
          </w:p>
        </w:tc>
        <w:tc>
          <w:tcPr>
            <w:tcW w:w="2342" w:type="pct"/>
            <w:vAlign w:val="center"/>
          </w:tcPr>
          <w:p w14:paraId="12A8E509" w14:textId="1A0BCF59" w:rsidR="00123BB7" w:rsidRPr="00B209C7" w:rsidRDefault="00123BB7" w:rsidP="00123BB7">
            <w:pPr>
              <w:jc w:val="left"/>
              <w:rPr>
                <w:color w:val="000000"/>
                <w:sz w:val="14"/>
                <w:szCs w:val="14"/>
              </w:rPr>
            </w:pPr>
            <w:r w:rsidRPr="00B209C7">
              <w:rPr>
                <w:rFonts w:cs="Calibri"/>
                <w:sz w:val="14"/>
                <w:szCs w:val="14"/>
              </w:rPr>
              <w:t>Cotton-seed oil and its fractions, whether or not refined, but not chemically modified, for technical or industrial uses (excl. crude and for manufacture of foodstuffs)</w:t>
            </w:r>
          </w:p>
        </w:tc>
        <w:tc>
          <w:tcPr>
            <w:tcW w:w="920" w:type="pct"/>
            <w:hideMark/>
          </w:tcPr>
          <w:p w14:paraId="74673547" w14:textId="42CF795C" w:rsidR="00123BB7" w:rsidRPr="00B209C7" w:rsidRDefault="00123BB7" w:rsidP="00123BB7">
            <w:pPr>
              <w:jc w:val="center"/>
              <w:rPr>
                <w:color w:val="000000"/>
                <w:sz w:val="14"/>
                <w:szCs w:val="14"/>
              </w:rPr>
            </w:pPr>
            <w:r w:rsidRPr="00B209C7">
              <w:rPr>
                <w:color w:val="000000"/>
                <w:sz w:val="14"/>
                <w:szCs w:val="14"/>
              </w:rPr>
              <w:t>4%</w:t>
            </w:r>
          </w:p>
        </w:tc>
        <w:tc>
          <w:tcPr>
            <w:tcW w:w="954" w:type="pct"/>
            <w:noWrap/>
          </w:tcPr>
          <w:p w14:paraId="3673C8AC" w14:textId="77777777" w:rsidR="00123BB7" w:rsidRPr="00B209C7" w:rsidRDefault="00123BB7" w:rsidP="00123BB7">
            <w:pPr>
              <w:jc w:val="center"/>
              <w:rPr>
                <w:color w:val="000000"/>
                <w:sz w:val="14"/>
                <w:szCs w:val="14"/>
              </w:rPr>
            </w:pPr>
            <w:r w:rsidRPr="00B209C7">
              <w:rPr>
                <w:color w:val="000000"/>
                <w:sz w:val="14"/>
                <w:szCs w:val="14"/>
              </w:rPr>
              <w:t>0%</w:t>
            </w:r>
          </w:p>
        </w:tc>
      </w:tr>
      <w:tr w:rsidR="00123BB7" w:rsidRPr="00B209C7" w14:paraId="26EE4DFE" w14:textId="77777777" w:rsidTr="00CC1053">
        <w:trPr>
          <w:cnfStyle w:val="000000010000" w:firstRow="0" w:lastRow="0" w:firstColumn="0" w:lastColumn="0" w:oddVBand="0" w:evenVBand="0" w:oddHBand="0" w:evenHBand="1" w:firstRowFirstColumn="0" w:firstRowLastColumn="0" w:lastRowFirstColumn="0" w:lastRowLastColumn="0"/>
          <w:trHeight w:val="20"/>
        </w:trPr>
        <w:tc>
          <w:tcPr>
            <w:tcW w:w="784" w:type="pct"/>
            <w:vAlign w:val="center"/>
          </w:tcPr>
          <w:p w14:paraId="242FC6CC" w14:textId="02BE0068" w:rsidR="00123BB7" w:rsidRPr="00B209C7" w:rsidRDefault="00123BB7" w:rsidP="00123BB7">
            <w:pPr>
              <w:jc w:val="left"/>
              <w:rPr>
                <w:rFonts w:cs="Calibri"/>
                <w:sz w:val="14"/>
                <w:szCs w:val="14"/>
              </w:rPr>
            </w:pPr>
            <w:r w:rsidRPr="00B209C7">
              <w:rPr>
                <w:rFonts w:cs="Calibri"/>
                <w:sz w:val="14"/>
                <w:szCs w:val="14"/>
              </w:rPr>
              <w:t>15122990</w:t>
            </w:r>
          </w:p>
        </w:tc>
        <w:tc>
          <w:tcPr>
            <w:tcW w:w="2342" w:type="pct"/>
            <w:vAlign w:val="center"/>
          </w:tcPr>
          <w:p w14:paraId="57EA457E" w14:textId="3E7FA5E0" w:rsidR="00123BB7" w:rsidRPr="00B209C7" w:rsidRDefault="00123BB7" w:rsidP="00123BB7">
            <w:pPr>
              <w:jc w:val="left"/>
              <w:rPr>
                <w:rFonts w:cs="Calibri"/>
                <w:sz w:val="14"/>
                <w:szCs w:val="14"/>
              </w:rPr>
            </w:pPr>
            <w:r w:rsidRPr="00B209C7">
              <w:rPr>
                <w:rFonts w:cs="Calibri"/>
                <w:sz w:val="14"/>
                <w:szCs w:val="14"/>
              </w:rPr>
              <w:t>Cotton-seed oil and its fractions, whether or not refined, but not chemically modified (excl. for technical or industrial uses and crude)</w:t>
            </w:r>
          </w:p>
        </w:tc>
        <w:tc>
          <w:tcPr>
            <w:tcW w:w="920" w:type="pct"/>
          </w:tcPr>
          <w:p w14:paraId="5178D441" w14:textId="51450798" w:rsidR="00123BB7" w:rsidRPr="00B209C7" w:rsidRDefault="00123BB7" w:rsidP="00123BB7">
            <w:pPr>
              <w:jc w:val="center"/>
              <w:rPr>
                <w:color w:val="000000"/>
                <w:sz w:val="14"/>
                <w:szCs w:val="14"/>
              </w:rPr>
            </w:pPr>
            <w:r w:rsidRPr="00B209C7">
              <w:rPr>
                <w:color w:val="000000"/>
                <w:sz w:val="14"/>
                <w:szCs w:val="14"/>
              </w:rPr>
              <w:t>8%</w:t>
            </w:r>
          </w:p>
        </w:tc>
        <w:tc>
          <w:tcPr>
            <w:tcW w:w="954" w:type="pct"/>
            <w:noWrap/>
          </w:tcPr>
          <w:p w14:paraId="2373A785" w14:textId="386BE8CC" w:rsidR="00123BB7" w:rsidRPr="00B209C7" w:rsidRDefault="00123BB7" w:rsidP="00123BB7">
            <w:pPr>
              <w:jc w:val="center"/>
              <w:rPr>
                <w:color w:val="000000"/>
                <w:sz w:val="14"/>
                <w:szCs w:val="14"/>
              </w:rPr>
            </w:pPr>
            <w:r w:rsidRPr="00B209C7">
              <w:rPr>
                <w:color w:val="000000"/>
                <w:sz w:val="14"/>
                <w:szCs w:val="14"/>
              </w:rPr>
              <w:t>0%</w:t>
            </w:r>
          </w:p>
        </w:tc>
      </w:tr>
      <w:tr w:rsidR="00123BB7" w:rsidRPr="00B209C7" w14:paraId="58CDB921" w14:textId="77777777" w:rsidTr="00CC1053">
        <w:trPr>
          <w:trHeight w:val="20"/>
        </w:trPr>
        <w:tc>
          <w:tcPr>
            <w:tcW w:w="784" w:type="pct"/>
            <w:vAlign w:val="center"/>
          </w:tcPr>
          <w:p w14:paraId="47755E89" w14:textId="152A719A" w:rsidR="00123BB7" w:rsidRPr="00B209C7" w:rsidRDefault="00123BB7" w:rsidP="00123BB7">
            <w:pPr>
              <w:jc w:val="left"/>
              <w:rPr>
                <w:rFonts w:cs="Calibri"/>
                <w:sz w:val="14"/>
                <w:szCs w:val="14"/>
              </w:rPr>
            </w:pPr>
            <w:r w:rsidRPr="00B209C7">
              <w:rPr>
                <w:rFonts w:cs="Calibri"/>
                <w:color w:val="000000"/>
                <w:sz w:val="14"/>
                <w:szCs w:val="14"/>
              </w:rPr>
              <w:t>15211000</w:t>
            </w:r>
          </w:p>
        </w:tc>
        <w:tc>
          <w:tcPr>
            <w:tcW w:w="2342" w:type="pct"/>
            <w:vAlign w:val="center"/>
          </w:tcPr>
          <w:p w14:paraId="7CB892C5" w14:textId="49DA7045" w:rsidR="00123BB7" w:rsidRPr="00B209C7" w:rsidRDefault="00123BB7" w:rsidP="00123BB7">
            <w:pPr>
              <w:jc w:val="left"/>
              <w:rPr>
                <w:rFonts w:cs="Calibri"/>
                <w:sz w:val="14"/>
                <w:szCs w:val="14"/>
              </w:rPr>
            </w:pPr>
            <w:r w:rsidRPr="00B209C7">
              <w:rPr>
                <w:rFonts w:cs="Calibri"/>
                <w:color w:val="000000"/>
                <w:sz w:val="14"/>
                <w:szCs w:val="14"/>
              </w:rPr>
              <w:t>Vegetable waxes, whether or not refined or coloured (excl. triglycerides)</w:t>
            </w:r>
          </w:p>
        </w:tc>
        <w:tc>
          <w:tcPr>
            <w:tcW w:w="920" w:type="pct"/>
          </w:tcPr>
          <w:p w14:paraId="4FE3958A" w14:textId="5E964D71" w:rsidR="00123BB7" w:rsidRPr="00B209C7" w:rsidRDefault="00123BB7" w:rsidP="00123BB7">
            <w:pPr>
              <w:jc w:val="center"/>
              <w:rPr>
                <w:color w:val="000000"/>
                <w:sz w:val="14"/>
                <w:szCs w:val="14"/>
              </w:rPr>
            </w:pPr>
            <w:r w:rsidRPr="00B209C7">
              <w:rPr>
                <w:color w:val="000000"/>
                <w:sz w:val="14"/>
                <w:szCs w:val="14"/>
              </w:rPr>
              <w:t>0%</w:t>
            </w:r>
          </w:p>
        </w:tc>
        <w:tc>
          <w:tcPr>
            <w:tcW w:w="954" w:type="pct"/>
            <w:noWrap/>
          </w:tcPr>
          <w:p w14:paraId="68ECA047" w14:textId="1ECEAA36" w:rsidR="00123BB7" w:rsidRPr="00B209C7" w:rsidRDefault="00123BB7" w:rsidP="00123BB7">
            <w:pPr>
              <w:jc w:val="center"/>
              <w:rPr>
                <w:color w:val="000000"/>
                <w:sz w:val="14"/>
                <w:szCs w:val="14"/>
              </w:rPr>
            </w:pPr>
            <w:r w:rsidRPr="00B209C7">
              <w:rPr>
                <w:color w:val="000000"/>
                <w:sz w:val="14"/>
                <w:szCs w:val="14"/>
              </w:rPr>
              <w:t>0%</w:t>
            </w:r>
          </w:p>
        </w:tc>
      </w:tr>
      <w:tr w:rsidR="00123BB7" w:rsidRPr="00B209C7" w14:paraId="6C120697" w14:textId="77777777" w:rsidTr="00CC1053">
        <w:trPr>
          <w:cnfStyle w:val="000000010000" w:firstRow="0" w:lastRow="0" w:firstColumn="0" w:lastColumn="0" w:oddVBand="0" w:evenVBand="0" w:oddHBand="0" w:evenHBand="1" w:firstRowFirstColumn="0" w:firstRowLastColumn="0" w:lastRowFirstColumn="0" w:lastRowLastColumn="0"/>
          <w:trHeight w:val="20"/>
        </w:trPr>
        <w:tc>
          <w:tcPr>
            <w:tcW w:w="784" w:type="pct"/>
            <w:vAlign w:val="center"/>
          </w:tcPr>
          <w:p w14:paraId="22562934" w14:textId="09CAA062" w:rsidR="00123BB7" w:rsidRPr="00B209C7" w:rsidRDefault="00123BB7" w:rsidP="00123BB7">
            <w:pPr>
              <w:jc w:val="left"/>
              <w:rPr>
                <w:rFonts w:cs="Calibri"/>
                <w:sz w:val="14"/>
                <w:szCs w:val="14"/>
              </w:rPr>
            </w:pPr>
            <w:r w:rsidRPr="00B209C7">
              <w:rPr>
                <w:rFonts w:cs="Calibri"/>
                <w:color w:val="000000"/>
                <w:sz w:val="14"/>
                <w:szCs w:val="14"/>
              </w:rPr>
              <w:t>23061000</w:t>
            </w:r>
          </w:p>
        </w:tc>
        <w:tc>
          <w:tcPr>
            <w:tcW w:w="2342" w:type="pct"/>
            <w:vAlign w:val="center"/>
          </w:tcPr>
          <w:p w14:paraId="5E776D08" w14:textId="38019285" w:rsidR="00123BB7" w:rsidRPr="00B209C7" w:rsidRDefault="00123BB7" w:rsidP="00123BB7">
            <w:pPr>
              <w:jc w:val="left"/>
              <w:rPr>
                <w:rFonts w:cs="Calibri"/>
                <w:sz w:val="14"/>
                <w:szCs w:val="14"/>
              </w:rPr>
            </w:pPr>
            <w:r w:rsidRPr="00B209C7">
              <w:rPr>
                <w:rFonts w:cs="Calibri"/>
                <w:color w:val="000000"/>
                <w:sz w:val="14"/>
                <w:szCs w:val="14"/>
              </w:rPr>
              <w:t>Oilcake and other solid residues, whether or not ground or in the form of pellets, resulting from the extraction of cotton seeds</w:t>
            </w:r>
          </w:p>
        </w:tc>
        <w:tc>
          <w:tcPr>
            <w:tcW w:w="920" w:type="pct"/>
          </w:tcPr>
          <w:p w14:paraId="269EAE24" w14:textId="0FE22A1D" w:rsidR="00123BB7" w:rsidRPr="00B209C7" w:rsidRDefault="00123BB7" w:rsidP="00123BB7">
            <w:pPr>
              <w:jc w:val="center"/>
              <w:rPr>
                <w:color w:val="000000"/>
                <w:sz w:val="14"/>
                <w:szCs w:val="14"/>
              </w:rPr>
            </w:pPr>
            <w:r w:rsidRPr="00B209C7">
              <w:rPr>
                <w:color w:val="000000"/>
                <w:sz w:val="14"/>
                <w:szCs w:val="14"/>
              </w:rPr>
              <w:t>0%</w:t>
            </w:r>
          </w:p>
        </w:tc>
        <w:tc>
          <w:tcPr>
            <w:tcW w:w="954" w:type="pct"/>
            <w:noWrap/>
          </w:tcPr>
          <w:p w14:paraId="308B5393" w14:textId="796493C2" w:rsidR="00123BB7" w:rsidRPr="00B209C7" w:rsidRDefault="00123BB7" w:rsidP="00123BB7">
            <w:pPr>
              <w:jc w:val="center"/>
              <w:rPr>
                <w:color w:val="000000"/>
                <w:sz w:val="14"/>
                <w:szCs w:val="14"/>
              </w:rPr>
            </w:pPr>
            <w:r w:rsidRPr="00B209C7">
              <w:rPr>
                <w:color w:val="000000"/>
                <w:sz w:val="14"/>
                <w:szCs w:val="14"/>
              </w:rPr>
              <w:t>0%</w:t>
            </w:r>
          </w:p>
        </w:tc>
      </w:tr>
      <w:tr w:rsidR="00123BB7" w:rsidRPr="00B209C7" w14:paraId="32EAF2D3" w14:textId="77777777" w:rsidTr="00CC1053">
        <w:trPr>
          <w:trHeight w:val="20"/>
        </w:trPr>
        <w:tc>
          <w:tcPr>
            <w:tcW w:w="784" w:type="pct"/>
            <w:vAlign w:val="center"/>
          </w:tcPr>
          <w:p w14:paraId="2EB66B1D" w14:textId="2E3CB8CF" w:rsidR="00123BB7" w:rsidRPr="00B209C7" w:rsidRDefault="00123BB7" w:rsidP="00123BB7">
            <w:pPr>
              <w:jc w:val="left"/>
              <w:rPr>
                <w:rFonts w:cs="Calibri"/>
                <w:sz w:val="14"/>
                <w:szCs w:val="14"/>
              </w:rPr>
            </w:pPr>
            <w:r w:rsidRPr="00B209C7">
              <w:rPr>
                <w:rFonts w:cs="Calibri"/>
                <w:color w:val="000000"/>
                <w:sz w:val="14"/>
                <w:szCs w:val="14"/>
              </w:rPr>
              <w:t>29362400</w:t>
            </w:r>
          </w:p>
        </w:tc>
        <w:tc>
          <w:tcPr>
            <w:tcW w:w="2342" w:type="pct"/>
            <w:vAlign w:val="center"/>
          </w:tcPr>
          <w:p w14:paraId="2737FFC5" w14:textId="6121B7B0" w:rsidR="00123BB7" w:rsidRPr="00B209C7" w:rsidRDefault="00123BB7" w:rsidP="00123BB7">
            <w:pPr>
              <w:jc w:val="left"/>
              <w:rPr>
                <w:rFonts w:cs="Calibri"/>
                <w:sz w:val="14"/>
                <w:szCs w:val="14"/>
              </w:rPr>
            </w:pPr>
            <w:r w:rsidRPr="00B209C7">
              <w:rPr>
                <w:rFonts w:cs="Calibri"/>
                <w:color w:val="000000"/>
                <w:sz w:val="14"/>
                <w:szCs w:val="14"/>
              </w:rPr>
              <w:t>D-Pantothenic or DL-pantothenic acid "Vitamin B3 or B5" and their derivatives, used primarily as vitamins</w:t>
            </w:r>
          </w:p>
        </w:tc>
        <w:tc>
          <w:tcPr>
            <w:tcW w:w="920" w:type="pct"/>
          </w:tcPr>
          <w:p w14:paraId="2A5BDFF1" w14:textId="40C96D2F" w:rsidR="00123BB7" w:rsidRPr="00B209C7" w:rsidRDefault="00123BB7" w:rsidP="00123BB7">
            <w:pPr>
              <w:jc w:val="center"/>
              <w:rPr>
                <w:color w:val="000000"/>
                <w:sz w:val="14"/>
                <w:szCs w:val="14"/>
              </w:rPr>
            </w:pPr>
            <w:r w:rsidRPr="00B209C7">
              <w:rPr>
                <w:color w:val="000000"/>
                <w:sz w:val="14"/>
                <w:szCs w:val="14"/>
              </w:rPr>
              <w:t>0%</w:t>
            </w:r>
          </w:p>
        </w:tc>
        <w:tc>
          <w:tcPr>
            <w:tcW w:w="954" w:type="pct"/>
            <w:noWrap/>
          </w:tcPr>
          <w:p w14:paraId="21AADCF2" w14:textId="228577E2" w:rsidR="00123BB7" w:rsidRPr="00B209C7" w:rsidRDefault="00123BB7" w:rsidP="00123BB7">
            <w:pPr>
              <w:jc w:val="center"/>
              <w:rPr>
                <w:color w:val="000000"/>
                <w:sz w:val="14"/>
                <w:szCs w:val="14"/>
              </w:rPr>
            </w:pPr>
            <w:r w:rsidRPr="00B209C7">
              <w:rPr>
                <w:color w:val="000000"/>
                <w:sz w:val="14"/>
                <w:szCs w:val="14"/>
              </w:rPr>
              <w:t>0%</w:t>
            </w:r>
          </w:p>
        </w:tc>
      </w:tr>
      <w:tr w:rsidR="00123BB7" w:rsidRPr="00B209C7" w14:paraId="70D2A471" w14:textId="77777777" w:rsidTr="00CC1053">
        <w:trPr>
          <w:cnfStyle w:val="000000010000" w:firstRow="0" w:lastRow="0" w:firstColumn="0" w:lastColumn="0" w:oddVBand="0" w:evenVBand="0" w:oddHBand="0" w:evenHBand="1" w:firstRowFirstColumn="0" w:firstRowLastColumn="0" w:lastRowFirstColumn="0" w:lastRowLastColumn="0"/>
          <w:trHeight w:val="20"/>
        </w:trPr>
        <w:tc>
          <w:tcPr>
            <w:tcW w:w="784" w:type="pct"/>
            <w:vAlign w:val="center"/>
          </w:tcPr>
          <w:p w14:paraId="1CD8225C" w14:textId="634712B6" w:rsidR="00123BB7" w:rsidRPr="00B209C7" w:rsidRDefault="00123BB7" w:rsidP="00123BB7">
            <w:pPr>
              <w:jc w:val="left"/>
              <w:rPr>
                <w:rFonts w:cs="Calibri"/>
                <w:sz w:val="14"/>
                <w:szCs w:val="14"/>
              </w:rPr>
            </w:pPr>
            <w:r w:rsidRPr="00B209C7">
              <w:rPr>
                <w:rFonts w:cs="Calibri"/>
                <w:color w:val="000000"/>
                <w:sz w:val="14"/>
                <w:szCs w:val="14"/>
              </w:rPr>
              <w:t>29362800</w:t>
            </w:r>
          </w:p>
        </w:tc>
        <w:tc>
          <w:tcPr>
            <w:tcW w:w="2342" w:type="pct"/>
            <w:vAlign w:val="center"/>
          </w:tcPr>
          <w:p w14:paraId="2AAAE656" w14:textId="7E372826" w:rsidR="00123BB7" w:rsidRPr="00B209C7" w:rsidRDefault="00123BB7" w:rsidP="00123BB7">
            <w:pPr>
              <w:jc w:val="left"/>
              <w:rPr>
                <w:rFonts w:cs="Calibri"/>
                <w:sz w:val="14"/>
                <w:szCs w:val="14"/>
              </w:rPr>
            </w:pPr>
            <w:r w:rsidRPr="00B209C7">
              <w:rPr>
                <w:rFonts w:cs="Calibri"/>
                <w:color w:val="000000"/>
                <w:sz w:val="14"/>
                <w:szCs w:val="14"/>
              </w:rPr>
              <w:t>Vitamin E and its derivatives, used primarily as vitamins</w:t>
            </w:r>
          </w:p>
        </w:tc>
        <w:tc>
          <w:tcPr>
            <w:tcW w:w="920" w:type="pct"/>
          </w:tcPr>
          <w:p w14:paraId="79534396" w14:textId="4A37DED2" w:rsidR="00123BB7" w:rsidRPr="00B209C7" w:rsidRDefault="00123BB7" w:rsidP="00123BB7">
            <w:pPr>
              <w:jc w:val="center"/>
              <w:rPr>
                <w:color w:val="000000"/>
                <w:sz w:val="14"/>
                <w:szCs w:val="14"/>
              </w:rPr>
            </w:pPr>
            <w:r w:rsidRPr="00B209C7">
              <w:rPr>
                <w:color w:val="000000"/>
                <w:sz w:val="14"/>
                <w:szCs w:val="14"/>
              </w:rPr>
              <w:t>0%</w:t>
            </w:r>
          </w:p>
        </w:tc>
        <w:tc>
          <w:tcPr>
            <w:tcW w:w="954" w:type="pct"/>
            <w:noWrap/>
          </w:tcPr>
          <w:p w14:paraId="0A54C33D" w14:textId="7554DD0F" w:rsidR="00123BB7" w:rsidRPr="00B209C7" w:rsidRDefault="00123BB7" w:rsidP="00123BB7">
            <w:pPr>
              <w:jc w:val="center"/>
              <w:rPr>
                <w:color w:val="000000"/>
                <w:sz w:val="14"/>
                <w:szCs w:val="14"/>
              </w:rPr>
            </w:pPr>
            <w:r w:rsidRPr="00B209C7">
              <w:rPr>
                <w:color w:val="000000"/>
                <w:sz w:val="14"/>
                <w:szCs w:val="14"/>
              </w:rPr>
              <w:t>0%</w:t>
            </w:r>
          </w:p>
        </w:tc>
      </w:tr>
    </w:tbl>
    <w:p w14:paraId="3850E2DF" w14:textId="77777777" w:rsidR="00123BB7" w:rsidRPr="00B209C7" w:rsidRDefault="00123BB7" w:rsidP="003E18EA">
      <w:pPr>
        <w:pStyle w:val="NoteText"/>
        <w:rPr>
          <w:lang w:val="en-US"/>
        </w:rPr>
      </w:pPr>
    </w:p>
    <w:p w14:paraId="721B4A3F" w14:textId="77777777" w:rsidR="00E5573A" w:rsidRPr="00B209C7" w:rsidRDefault="00E5573A" w:rsidP="003E18EA">
      <w:pPr>
        <w:rPr>
          <w:sz w:val="16"/>
          <w:szCs w:val="16"/>
        </w:rPr>
      </w:pPr>
    </w:p>
    <w:p w14:paraId="4EA72C60" w14:textId="77777777" w:rsidR="00CC1053" w:rsidRPr="00B209C7" w:rsidRDefault="00CC1053">
      <w:pPr>
        <w:jc w:val="left"/>
        <w:rPr>
          <w:rFonts w:eastAsia="Times New Roman"/>
          <w:b/>
          <w:bCs/>
          <w:color w:val="006283"/>
          <w:szCs w:val="20"/>
          <w:lang w:eastAsia="en-GB"/>
        </w:rPr>
      </w:pPr>
      <w:r w:rsidRPr="00B209C7">
        <w:br w:type="page"/>
      </w:r>
    </w:p>
    <w:p w14:paraId="1BFC59FC" w14:textId="505B03A2" w:rsidR="00E5573A" w:rsidRPr="00B209C7" w:rsidRDefault="00412E74" w:rsidP="003E18EA">
      <w:pPr>
        <w:pStyle w:val="Caption"/>
        <w:keepNext w:val="0"/>
        <w:spacing w:before="0"/>
      </w:pPr>
      <w:r w:rsidRPr="00B209C7">
        <w:lastRenderedPageBreak/>
        <w:t xml:space="preserve">United States </w:t>
      </w:r>
    </w:p>
    <w:tbl>
      <w:tblPr>
        <w:tblStyle w:val="WTOTable1"/>
        <w:tblW w:w="4969" w:type="pct"/>
        <w:tblLayout w:type="fixed"/>
        <w:tblLook w:val="04A0" w:firstRow="1" w:lastRow="0" w:firstColumn="1" w:lastColumn="0" w:noHBand="0" w:noVBand="1"/>
      </w:tblPr>
      <w:tblGrid>
        <w:gridCol w:w="1144"/>
        <w:gridCol w:w="2842"/>
        <w:gridCol w:w="868"/>
        <w:gridCol w:w="1217"/>
        <w:gridCol w:w="1092"/>
        <w:gridCol w:w="868"/>
        <w:gridCol w:w="1154"/>
      </w:tblGrid>
      <w:tr w:rsidR="00C771C7" w:rsidRPr="00B209C7" w14:paraId="30AD0F99" w14:textId="77777777" w:rsidTr="00C771C7">
        <w:trPr>
          <w:cnfStyle w:val="100000000000" w:firstRow="1" w:lastRow="0" w:firstColumn="0" w:lastColumn="0" w:oddVBand="0" w:evenVBand="0" w:oddHBand="0" w:evenHBand="0" w:firstRowFirstColumn="0" w:firstRowLastColumn="0" w:lastRowFirstColumn="0" w:lastRowLastColumn="0"/>
          <w:trHeight w:val="20"/>
        </w:trPr>
        <w:tc>
          <w:tcPr>
            <w:tcW w:w="6071" w:type="dxa"/>
            <w:gridSpan w:val="4"/>
            <w:tcBorders>
              <w:top w:val="single" w:sz="4" w:space="0" w:color="auto"/>
              <w:bottom w:val="single" w:sz="4" w:space="0" w:color="auto"/>
            </w:tcBorders>
            <w:vAlign w:val="center"/>
          </w:tcPr>
          <w:p w14:paraId="3B14DF34" w14:textId="77777777" w:rsidR="00C771C7" w:rsidRPr="00B209C7" w:rsidRDefault="00C771C7" w:rsidP="00C771C7">
            <w:pPr>
              <w:jc w:val="center"/>
              <w:rPr>
                <w:color w:val="FFFFFF" w:themeColor="background1"/>
                <w:sz w:val="14"/>
                <w:szCs w:val="14"/>
              </w:rPr>
            </w:pPr>
            <w:r w:rsidRPr="00B209C7">
              <w:rPr>
                <w:color w:val="FFFFFF" w:themeColor="background1"/>
                <w:sz w:val="14"/>
                <w:szCs w:val="14"/>
              </w:rPr>
              <w:t>BOUND DUTIES</w:t>
            </w:r>
          </w:p>
        </w:tc>
        <w:tc>
          <w:tcPr>
            <w:tcW w:w="3114" w:type="dxa"/>
            <w:gridSpan w:val="3"/>
            <w:tcBorders>
              <w:top w:val="single" w:sz="4" w:space="0" w:color="auto"/>
              <w:bottom w:val="single" w:sz="4" w:space="0" w:color="auto"/>
            </w:tcBorders>
            <w:vAlign w:val="center"/>
          </w:tcPr>
          <w:p w14:paraId="2AC3B2BF" w14:textId="77777777" w:rsidR="00C771C7" w:rsidRPr="00B209C7" w:rsidRDefault="00C771C7" w:rsidP="00C771C7">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2020)</w:t>
            </w:r>
          </w:p>
        </w:tc>
      </w:tr>
      <w:tr w:rsidR="00C771C7" w:rsidRPr="00B209C7" w14:paraId="49111759" w14:textId="77777777" w:rsidTr="00C771C7">
        <w:trPr>
          <w:trHeight w:val="20"/>
        </w:trPr>
        <w:tc>
          <w:tcPr>
            <w:tcW w:w="1144" w:type="dxa"/>
            <w:tcBorders>
              <w:top w:val="single" w:sz="4" w:space="0" w:color="auto"/>
            </w:tcBorders>
            <w:shd w:val="clear" w:color="auto" w:fill="006283"/>
            <w:vAlign w:val="center"/>
          </w:tcPr>
          <w:p w14:paraId="7A3C1B9F" w14:textId="77777777" w:rsidR="00C771C7" w:rsidRPr="00B209C7" w:rsidRDefault="00C771C7" w:rsidP="00C771C7">
            <w:pPr>
              <w:jc w:val="center"/>
              <w:rPr>
                <w:b/>
                <w:color w:val="FFFFFF" w:themeColor="background1"/>
                <w:sz w:val="14"/>
                <w:szCs w:val="14"/>
              </w:rPr>
            </w:pPr>
            <w:r w:rsidRPr="00B209C7">
              <w:rPr>
                <w:b/>
                <w:color w:val="FFFFFF" w:themeColor="background1"/>
                <w:sz w:val="14"/>
                <w:szCs w:val="14"/>
              </w:rPr>
              <w:t>Tariff Line (HS 2007)</w:t>
            </w:r>
          </w:p>
        </w:tc>
        <w:tc>
          <w:tcPr>
            <w:tcW w:w="2842" w:type="dxa"/>
            <w:tcBorders>
              <w:top w:val="single" w:sz="4" w:space="0" w:color="auto"/>
            </w:tcBorders>
            <w:shd w:val="clear" w:color="auto" w:fill="006283"/>
            <w:vAlign w:val="center"/>
          </w:tcPr>
          <w:p w14:paraId="6EFCA80E" w14:textId="77777777" w:rsidR="00C771C7" w:rsidRPr="00B209C7" w:rsidRDefault="00C771C7" w:rsidP="00C771C7">
            <w:pPr>
              <w:jc w:val="center"/>
              <w:rPr>
                <w:b/>
                <w:color w:val="FFFFFF" w:themeColor="background1"/>
                <w:sz w:val="14"/>
                <w:szCs w:val="14"/>
              </w:rPr>
            </w:pPr>
            <w:r w:rsidRPr="00B209C7">
              <w:rPr>
                <w:b/>
                <w:color w:val="FFFFFF" w:themeColor="background1"/>
                <w:sz w:val="14"/>
                <w:szCs w:val="14"/>
              </w:rPr>
              <w:t>Designation</w:t>
            </w:r>
          </w:p>
        </w:tc>
        <w:tc>
          <w:tcPr>
            <w:tcW w:w="868" w:type="dxa"/>
            <w:tcBorders>
              <w:top w:val="single" w:sz="4" w:space="0" w:color="auto"/>
            </w:tcBorders>
            <w:shd w:val="clear" w:color="auto" w:fill="006283"/>
            <w:vAlign w:val="center"/>
          </w:tcPr>
          <w:p w14:paraId="6DC826AE" w14:textId="77777777" w:rsidR="00C771C7" w:rsidRPr="00B209C7" w:rsidRDefault="00C771C7" w:rsidP="00C771C7">
            <w:pPr>
              <w:jc w:val="center"/>
              <w:rPr>
                <w:b/>
                <w:color w:val="FFFFFF" w:themeColor="background1"/>
                <w:sz w:val="14"/>
                <w:szCs w:val="14"/>
              </w:rPr>
            </w:pPr>
            <w:r w:rsidRPr="00B209C7">
              <w:rPr>
                <w:b/>
                <w:color w:val="FFFFFF" w:themeColor="background1"/>
                <w:sz w:val="14"/>
                <w:szCs w:val="14"/>
              </w:rPr>
              <w:t>Bound Duty</w:t>
            </w:r>
          </w:p>
        </w:tc>
        <w:tc>
          <w:tcPr>
            <w:tcW w:w="1217" w:type="dxa"/>
            <w:tcBorders>
              <w:top w:val="single" w:sz="4" w:space="0" w:color="auto"/>
            </w:tcBorders>
            <w:shd w:val="clear" w:color="auto" w:fill="006283"/>
            <w:vAlign w:val="center"/>
          </w:tcPr>
          <w:p w14:paraId="3280DC52" w14:textId="77777777" w:rsidR="00C771C7" w:rsidRPr="00B209C7" w:rsidRDefault="00C771C7" w:rsidP="00C771C7">
            <w:pPr>
              <w:jc w:val="center"/>
              <w:rPr>
                <w:b/>
                <w:color w:val="FFFFFF" w:themeColor="background1"/>
                <w:sz w:val="14"/>
                <w:szCs w:val="14"/>
              </w:rPr>
            </w:pPr>
            <w:r w:rsidRPr="00B209C7">
              <w:rPr>
                <w:b/>
                <w:color w:val="FFFFFF" w:themeColor="background1"/>
                <w:sz w:val="14"/>
                <w:szCs w:val="14"/>
              </w:rPr>
              <w:t>Other Duties &amp; Charges</w:t>
            </w:r>
          </w:p>
        </w:tc>
        <w:tc>
          <w:tcPr>
            <w:tcW w:w="1092" w:type="dxa"/>
            <w:tcBorders>
              <w:top w:val="single" w:sz="4" w:space="0" w:color="auto"/>
            </w:tcBorders>
            <w:shd w:val="clear" w:color="auto" w:fill="006283"/>
            <w:vAlign w:val="center"/>
          </w:tcPr>
          <w:p w14:paraId="1490FA0D" w14:textId="77777777" w:rsidR="00C771C7" w:rsidRPr="00B209C7" w:rsidRDefault="00C771C7" w:rsidP="00C771C7">
            <w:pPr>
              <w:jc w:val="center"/>
              <w:rPr>
                <w:b/>
                <w:color w:val="FFFFFF" w:themeColor="background1"/>
                <w:sz w:val="14"/>
                <w:szCs w:val="14"/>
              </w:rPr>
            </w:pPr>
            <w:r w:rsidRPr="00B209C7">
              <w:rPr>
                <w:b/>
                <w:color w:val="FFFFFF" w:themeColor="background1"/>
                <w:sz w:val="14"/>
                <w:szCs w:val="14"/>
              </w:rPr>
              <w:t>Tariff Line (HS 2017)</w:t>
            </w:r>
          </w:p>
        </w:tc>
        <w:tc>
          <w:tcPr>
            <w:tcW w:w="868" w:type="dxa"/>
            <w:tcBorders>
              <w:top w:val="single" w:sz="4" w:space="0" w:color="auto"/>
            </w:tcBorders>
            <w:shd w:val="clear" w:color="auto" w:fill="006283"/>
            <w:vAlign w:val="center"/>
          </w:tcPr>
          <w:p w14:paraId="18D58A69" w14:textId="77777777" w:rsidR="00C771C7" w:rsidRPr="00B209C7" w:rsidRDefault="00C771C7" w:rsidP="00C771C7">
            <w:pPr>
              <w:jc w:val="center"/>
              <w:rPr>
                <w:b/>
                <w:color w:val="FFFFFF" w:themeColor="background1"/>
                <w:sz w:val="14"/>
                <w:szCs w:val="14"/>
              </w:rPr>
            </w:pPr>
            <w:r w:rsidRPr="00B209C7">
              <w:rPr>
                <w:b/>
                <w:color w:val="FFFFFF" w:themeColor="background1"/>
                <w:sz w:val="14"/>
                <w:szCs w:val="14"/>
              </w:rPr>
              <w:t>MFN</w:t>
            </w:r>
          </w:p>
        </w:tc>
        <w:tc>
          <w:tcPr>
            <w:tcW w:w="1154" w:type="dxa"/>
            <w:tcBorders>
              <w:top w:val="single" w:sz="4" w:space="0" w:color="auto"/>
            </w:tcBorders>
            <w:shd w:val="clear" w:color="auto" w:fill="006283"/>
            <w:vAlign w:val="center"/>
          </w:tcPr>
          <w:p w14:paraId="532B8EC6" w14:textId="77777777" w:rsidR="00C771C7" w:rsidRPr="00B209C7" w:rsidRDefault="00C771C7" w:rsidP="00C771C7">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t xml:space="preserve"> Preferential</w:t>
            </w:r>
          </w:p>
        </w:tc>
      </w:tr>
      <w:tr w:rsidR="00C771C7" w:rsidRPr="00B209C7" w14:paraId="2E830EB6" w14:textId="77777777" w:rsidTr="00C771C7">
        <w:trPr>
          <w:cnfStyle w:val="000000010000" w:firstRow="0" w:lastRow="0" w:firstColumn="0" w:lastColumn="0" w:oddVBand="0" w:evenVBand="0" w:oddHBand="0" w:evenHBand="1" w:firstRowFirstColumn="0" w:firstRowLastColumn="0" w:lastRowFirstColumn="0" w:lastRowLastColumn="0"/>
          <w:trHeight w:val="20"/>
        </w:trPr>
        <w:tc>
          <w:tcPr>
            <w:tcW w:w="1144" w:type="dxa"/>
            <w:hideMark/>
          </w:tcPr>
          <w:p w14:paraId="2FB98DDF" w14:textId="77777777" w:rsidR="00C771C7" w:rsidRPr="00B209C7" w:rsidRDefault="00C771C7" w:rsidP="00C771C7">
            <w:pPr>
              <w:jc w:val="left"/>
              <w:rPr>
                <w:color w:val="000000"/>
                <w:sz w:val="14"/>
                <w:szCs w:val="14"/>
              </w:rPr>
            </w:pPr>
            <w:r w:rsidRPr="00B209C7">
              <w:rPr>
                <w:color w:val="000000"/>
                <w:sz w:val="14"/>
                <w:szCs w:val="14"/>
              </w:rPr>
              <w:t>1207</w:t>
            </w:r>
          </w:p>
        </w:tc>
        <w:tc>
          <w:tcPr>
            <w:tcW w:w="2842" w:type="dxa"/>
            <w:hideMark/>
          </w:tcPr>
          <w:p w14:paraId="7C8463FF" w14:textId="77777777" w:rsidR="00C771C7" w:rsidRPr="00B209C7" w:rsidRDefault="00C771C7" w:rsidP="00C771C7">
            <w:pPr>
              <w:jc w:val="left"/>
              <w:rPr>
                <w:color w:val="000000"/>
                <w:sz w:val="14"/>
                <w:szCs w:val="14"/>
              </w:rPr>
            </w:pPr>
            <w:r w:rsidRPr="00B209C7">
              <w:rPr>
                <w:color w:val="000000"/>
                <w:sz w:val="14"/>
                <w:szCs w:val="14"/>
              </w:rPr>
              <w:t>Other oil seeds and oleaginous fruits, whether or not broken:</w:t>
            </w:r>
          </w:p>
        </w:tc>
        <w:tc>
          <w:tcPr>
            <w:tcW w:w="868" w:type="dxa"/>
            <w:hideMark/>
          </w:tcPr>
          <w:p w14:paraId="7DFD327B" w14:textId="77777777" w:rsidR="00C771C7" w:rsidRPr="00B209C7" w:rsidRDefault="00C771C7" w:rsidP="00C771C7">
            <w:pPr>
              <w:jc w:val="center"/>
              <w:rPr>
                <w:color w:val="000000"/>
                <w:sz w:val="14"/>
                <w:szCs w:val="14"/>
              </w:rPr>
            </w:pPr>
          </w:p>
        </w:tc>
        <w:tc>
          <w:tcPr>
            <w:tcW w:w="1217" w:type="dxa"/>
            <w:hideMark/>
          </w:tcPr>
          <w:p w14:paraId="75869AD5" w14:textId="77777777" w:rsidR="00C771C7" w:rsidRPr="00B209C7" w:rsidRDefault="00C771C7" w:rsidP="00C771C7">
            <w:pPr>
              <w:jc w:val="center"/>
              <w:rPr>
                <w:color w:val="000000"/>
                <w:sz w:val="14"/>
                <w:szCs w:val="14"/>
              </w:rPr>
            </w:pPr>
          </w:p>
        </w:tc>
        <w:tc>
          <w:tcPr>
            <w:tcW w:w="1092" w:type="dxa"/>
            <w:hideMark/>
          </w:tcPr>
          <w:p w14:paraId="47EECAD9" w14:textId="77777777" w:rsidR="00C771C7" w:rsidRPr="00B209C7" w:rsidRDefault="00C771C7" w:rsidP="00C771C7">
            <w:pPr>
              <w:jc w:val="center"/>
              <w:rPr>
                <w:color w:val="000000"/>
                <w:sz w:val="14"/>
                <w:szCs w:val="14"/>
              </w:rPr>
            </w:pPr>
          </w:p>
        </w:tc>
        <w:tc>
          <w:tcPr>
            <w:tcW w:w="868" w:type="dxa"/>
            <w:hideMark/>
          </w:tcPr>
          <w:p w14:paraId="2EE8CF35" w14:textId="77777777" w:rsidR="00C771C7" w:rsidRPr="00B209C7" w:rsidRDefault="00C771C7" w:rsidP="00C771C7">
            <w:pPr>
              <w:jc w:val="center"/>
              <w:rPr>
                <w:color w:val="000000"/>
                <w:sz w:val="14"/>
                <w:szCs w:val="14"/>
              </w:rPr>
            </w:pPr>
          </w:p>
        </w:tc>
        <w:tc>
          <w:tcPr>
            <w:tcW w:w="1154" w:type="dxa"/>
            <w:hideMark/>
          </w:tcPr>
          <w:p w14:paraId="3461FF11" w14:textId="77777777" w:rsidR="00C771C7" w:rsidRPr="00B209C7" w:rsidRDefault="00C771C7" w:rsidP="00C771C7">
            <w:pPr>
              <w:jc w:val="center"/>
              <w:rPr>
                <w:color w:val="000000"/>
                <w:sz w:val="14"/>
                <w:szCs w:val="14"/>
              </w:rPr>
            </w:pPr>
          </w:p>
        </w:tc>
      </w:tr>
      <w:tr w:rsidR="00C771C7" w:rsidRPr="00B209C7" w14:paraId="606D4B7B" w14:textId="77777777" w:rsidTr="00C771C7">
        <w:trPr>
          <w:trHeight w:val="20"/>
        </w:trPr>
        <w:tc>
          <w:tcPr>
            <w:tcW w:w="1144" w:type="dxa"/>
            <w:hideMark/>
          </w:tcPr>
          <w:p w14:paraId="74D8264B" w14:textId="77777777" w:rsidR="00C771C7" w:rsidRPr="00B209C7" w:rsidRDefault="00C771C7" w:rsidP="00C771C7">
            <w:pPr>
              <w:jc w:val="left"/>
              <w:rPr>
                <w:color w:val="000000"/>
                <w:sz w:val="14"/>
                <w:szCs w:val="14"/>
              </w:rPr>
            </w:pPr>
            <w:r w:rsidRPr="00B209C7">
              <w:rPr>
                <w:color w:val="000000"/>
                <w:sz w:val="14"/>
                <w:szCs w:val="14"/>
              </w:rPr>
              <w:t>12072000</w:t>
            </w:r>
          </w:p>
        </w:tc>
        <w:tc>
          <w:tcPr>
            <w:tcW w:w="2842" w:type="dxa"/>
            <w:hideMark/>
          </w:tcPr>
          <w:p w14:paraId="234204B5" w14:textId="77777777" w:rsidR="00C771C7" w:rsidRPr="00B209C7" w:rsidRDefault="00C771C7" w:rsidP="00C771C7">
            <w:pPr>
              <w:jc w:val="left"/>
              <w:rPr>
                <w:color w:val="000000"/>
                <w:sz w:val="14"/>
                <w:szCs w:val="14"/>
              </w:rPr>
            </w:pPr>
            <w:r w:rsidRPr="00B209C7">
              <w:rPr>
                <w:color w:val="000000"/>
                <w:sz w:val="14"/>
                <w:szCs w:val="14"/>
              </w:rPr>
              <w:t>- Cotton seeds</w:t>
            </w:r>
          </w:p>
        </w:tc>
        <w:tc>
          <w:tcPr>
            <w:tcW w:w="868" w:type="dxa"/>
            <w:hideMark/>
          </w:tcPr>
          <w:p w14:paraId="36BB582A" w14:textId="77777777" w:rsidR="00C771C7" w:rsidRPr="00B209C7" w:rsidRDefault="00C771C7" w:rsidP="00C771C7">
            <w:pPr>
              <w:jc w:val="center"/>
              <w:rPr>
                <w:color w:val="000000"/>
                <w:sz w:val="14"/>
                <w:szCs w:val="14"/>
              </w:rPr>
            </w:pPr>
            <w:r w:rsidRPr="00B209C7">
              <w:rPr>
                <w:color w:val="000000"/>
                <w:sz w:val="14"/>
                <w:szCs w:val="14"/>
              </w:rPr>
              <w:t>0.47¢/kg</w:t>
            </w:r>
          </w:p>
        </w:tc>
        <w:tc>
          <w:tcPr>
            <w:tcW w:w="1217" w:type="dxa"/>
            <w:hideMark/>
          </w:tcPr>
          <w:p w14:paraId="4C3216E1" w14:textId="77777777" w:rsidR="00C771C7" w:rsidRPr="00B209C7" w:rsidRDefault="00C771C7" w:rsidP="00C771C7">
            <w:pPr>
              <w:jc w:val="center"/>
              <w:rPr>
                <w:color w:val="000000"/>
                <w:sz w:val="14"/>
                <w:szCs w:val="14"/>
              </w:rPr>
            </w:pPr>
          </w:p>
        </w:tc>
        <w:tc>
          <w:tcPr>
            <w:tcW w:w="1092" w:type="dxa"/>
            <w:hideMark/>
          </w:tcPr>
          <w:p w14:paraId="38A4847D" w14:textId="77777777" w:rsidR="00C771C7" w:rsidRPr="00B209C7" w:rsidRDefault="00C771C7" w:rsidP="00C771C7">
            <w:pPr>
              <w:jc w:val="center"/>
              <w:rPr>
                <w:color w:val="000000"/>
                <w:sz w:val="14"/>
                <w:szCs w:val="14"/>
              </w:rPr>
            </w:pPr>
          </w:p>
        </w:tc>
        <w:tc>
          <w:tcPr>
            <w:tcW w:w="868" w:type="dxa"/>
            <w:hideMark/>
          </w:tcPr>
          <w:p w14:paraId="1A7B8595" w14:textId="77777777" w:rsidR="00C771C7" w:rsidRPr="00B209C7" w:rsidRDefault="00C771C7" w:rsidP="00C771C7">
            <w:pPr>
              <w:jc w:val="center"/>
              <w:rPr>
                <w:color w:val="000000"/>
                <w:sz w:val="14"/>
                <w:szCs w:val="14"/>
              </w:rPr>
            </w:pPr>
          </w:p>
        </w:tc>
        <w:tc>
          <w:tcPr>
            <w:tcW w:w="1154" w:type="dxa"/>
            <w:hideMark/>
          </w:tcPr>
          <w:p w14:paraId="0FC05443" w14:textId="77777777" w:rsidR="00C771C7" w:rsidRPr="00B209C7" w:rsidRDefault="00C771C7" w:rsidP="00C771C7">
            <w:pPr>
              <w:jc w:val="center"/>
              <w:rPr>
                <w:color w:val="000000"/>
                <w:sz w:val="14"/>
                <w:szCs w:val="14"/>
              </w:rPr>
            </w:pPr>
          </w:p>
        </w:tc>
      </w:tr>
      <w:tr w:rsidR="00C771C7" w:rsidRPr="00B209C7" w14:paraId="40632428" w14:textId="77777777" w:rsidTr="00C771C7">
        <w:trPr>
          <w:cnfStyle w:val="000000010000" w:firstRow="0" w:lastRow="0" w:firstColumn="0" w:lastColumn="0" w:oddVBand="0" w:evenVBand="0" w:oddHBand="0" w:evenHBand="1" w:firstRowFirstColumn="0" w:firstRowLastColumn="0" w:lastRowFirstColumn="0" w:lastRowLastColumn="0"/>
          <w:trHeight w:val="20"/>
        </w:trPr>
        <w:tc>
          <w:tcPr>
            <w:tcW w:w="1144" w:type="dxa"/>
            <w:hideMark/>
          </w:tcPr>
          <w:p w14:paraId="5BF58FEA" w14:textId="77777777" w:rsidR="00C771C7" w:rsidRPr="00B209C7" w:rsidRDefault="00C771C7" w:rsidP="00C771C7">
            <w:pPr>
              <w:jc w:val="left"/>
              <w:rPr>
                <w:color w:val="000000"/>
                <w:sz w:val="14"/>
                <w:szCs w:val="14"/>
              </w:rPr>
            </w:pPr>
            <w:r w:rsidRPr="00B209C7">
              <w:rPr>
                <w:color w:val="000000"/>
                <w:sz w:val="14"/>
                <w:szCs w:val="14"/>
              </w:rPr>
              <w:t> </w:t>
            </w:r>
          </w:p>
        </w:tc>
        <w:tc>
          <w:tcPr>
            <w:tcW w:w="2842" w:type="dxa"/>
            <w:hideMark/>
          </w:tcPr>
          <w:p w14:paraId="769EE2DD" w14:textId="77777777" w:rsidR="00C771C7" w:rsidRPr="00B209C7" w:rsidRDefault="00C771C7" w:rsidP="00C771C7">
            <w:pPr>
              <w:jc w:val="left"/>
              <w:rPr>
                <w:color w:val="000000"/>
                <w:sz w:val="14"/>
                <w:szCs w:val="14"/>
              </w:rPr>
            </w:pPr>
            <w:r w:rsidRPr="00B209C7">
              <w:rPr>
                <w:color w:val="000000"/>
                <w:sz w:val="14"/>
                <w:szCs w:val="14"/>
              </w:rPr>
              <w:t> </w:t>
            </w:r>
          </w:p>
        </w:tc>
        <w:tc>
          <w:tcPr>
            <w:tcW w:w="868" w:type="dxa"/>
            <w:hideMark/>
          </w:tcPr>
          <w:p w14:paraId="487236D7" w14:textId="77777777" w:rsidR="00C771C7" w:rsidRPr="00B209C7" w:rsidRDefault="00C771C7" w:rsidP="00C771C7">
            <w:pPr>
              <w:jc w:val="center"/>
              <w:rPr>
                <w:color w:val="000000"/>
                <w:sz w:val="14"/>
                <w:szCs w:val="14"/>
              </w:rPr>
            </w:pPr>
          </w:p>
        </w:tc>
        <w:tc>
          <w:tcPr>
            <w:tcW w:w="1217" w:type="dxa"/>
            <w:hideMark/>
          </w:tcPr>
          <w:p w14:paraId="60AEA800" w14:textId="77777777" w:rsidR="00C771C7" w:rsidRPr="00B209C7" w:rsidRDefault="00C771C7" w:rsidP="00C771C7">
            <w:pPr>
              <w:jc w:val="center"/>
              <w:rPr>
                <w:color w:val="000000"/>
                <w:sz w:val="14"/>
                <w:szCs w:val="14"/>
              </w:rPr>
            </w:pPr>
          </w:p>
        </w:tc>
        <w:tc>
          <w:tcPr>
            <w:tcW w:w="1092" w:type="dxa"/>
            <w:hideMark/>
          </w:tcPr>
          <w:p w14:paraId="276FF64C" w14:textId="77777777" w:rsidR="00C771C7" w:rsidRPr="00B209C7" w:rsidRDefault="00C771C7" w:rsidP="00C771C7">
            <w:pPr>
              <w:jc w:val="center"/>
              <w:rPr>
                <w:color w:val="000000"/>
                <w:sz w:val="14"/>
                <w:szCs w:val="14"/>
              </w:rPr>
            </w:pPr>
            <w:r w:rsidRPr="00B209C7">
              <w:rPr>
                <w:color w:val="000000"/>
                <w:sz w:val="14"/>
                <w:szCs w:val="14"/>
              </w:rPr>
              <w:t>12072100¹</w:t>
            </w:r>
          </w:p>
        </w:tc>
        <w:tc>
          <w:tcPr>
            <w:tcW w:w="868" w:type="dxa"/>
            <w:hideMark/>
          </w:tcPr>
          <w:p w14:paraId="0D48837A" w14:textId="77777777" w:rsidR="00C771C7" w:rsidRPr="00B209C7" w:rsidRDefault="00C771C7" w:rsidP="00C771C7">
            <w:pPr>
              <w:jc w:val="center"/>
              <w:rPr>
                <w:color w:val="000000"/>
                <w:sz w:val="14"/>
                <w:szCs w:val="14"/>
              </w:rPr>
            </w:pPr>
            <w:r w:rsidRPr="00B209C7">
              <w:rPr>
                <w:color w:val="000000"/>
                <w:sz w:val="14"/>
                <w:szCs w:val="14"/>
              </w:rPr>
              <w:t>0.47¢/kg</w:t>
            </w:r>
          </w:p>
        </w:tc>
        <w:tc>
          <w:tcPr>
            <w:tcW w:w="1154" w:type="dxa"/>
            <w:hideMark/>
          </w:tcPr>
          <w:p w14:paraId="31E885D6" w14:textId="77777777" w:rsidR="00C771C7" w:rsidRPr="00B209C7" w:rsidRDefault="00C771C7" w:rsidP="00C771C7">
            <w:pPr>
              <w:jc w:val="center"/>
              <w:rPr>
                <w:color w:val="000000"/>
                <w:sz w:val="14"/>
                <w:szCs w:val="14"/>
              </w:rPr>
            </w:pPr>
            <w:r w:rsidRPr="00B209C7">
              <w:rPr>
                <w:color w:val="000000"/>
                <w:sz w:val="14"/>
                <w:szCs w:val="14"/>
              </w:rPr>
              <w:t>0%</w:t>
            </w:r>
          </w:p>
        </w:tc>
      </w:tr>
      <w:tr w:rsidR="00C771C7" w:rsidRPr="00B209C7" w14:paraId="3F846C56" w14:textId="77777777" w:rsidTr="00C771C7">
        <w:trPr>
          <w:trHeight w:val="20"/>
        </w:trPr>
        <w:tc>
          <w:tcPr>
            <w:tcW w:w="1144" w:type="dxa"/>
            <w:hideMark/>
          </w:tcPr>
          <w:p w14:paraId="366EDBF6" w14:textId="77777777" w:rsidR="00C771C7" w:rsidRPr="00B209C7" w:rsidRDefault="00C771C7" w:rsidP="00C771C7">
            <w:pPr>
              <w:jc w:val="left"/>
              <w:rPr>
                <w:color w:val="000000"/>
                <w:sz w:val="14"/>
                <w:szCs w:val="14"/>
              </w:rPr>
            </w:pPr>
            <w:r w:rsidRPr="00B209C7">
              <w:rPr>
                <w:color w:val="000000"/>
                <w:sz w:val="14"/>
                <w:szCs w:val="14"/>
              </w:rPr>
              <w:t> </w:t>
            </w:r>
          </w:p>
        </w:tc>
        <w:tc>
          <w:tcPr>
            <w:tcW w:w="2842" w:type="dxa"/>
            <w:hideMark/>
          </w:tcPr>
          <w:p w14:paraId="55F94681" w14:textId="77777777" w:rsidR="00C771C7" w:rsidRPr="00B209C7" w:rsidRDefault="00C771C7" w:rsidP="00C771C7">
            <w:pPr>
              <w:jc w:val="left"/>
              <w:rPr>
                <w:color w:val="000000"/>
                <w:sz w:val="14"/>
                <w:szCs w:val="14"/>
              </w:rPr>
            </w:pPr>
            <w:r w:rsidRPr="00B209C7">
              <w:rPr>
                <w:color w:val="000000"/>
                <w:sz w:val="14"/>
                <w:szCs w:val="14"/>
              </w:rPr>
              <w:t> </w:t>
            </w:r>
          </w:p>
        </w:tc>
        <w:tc>
          <w:tcPr>
            <w:tcW w:w="868" w:type="dxa"/>
            <w:hideMark/>
          </w:tcPr>
          <w:p w14:paraId="5712B068" w14:textId="77777777" w:rsidR="00C771C7" w:rsidRPr="00B209C7" w:rsidRDefault="00C771C7" w:rsidP="00C771C7">
            <w:pPr>
              <w:jc w:val="center"/>
              <w:rPr>
                <w:color w:val="000000"/>
                <w:sz w:val="14"/>
                <w:szCs w:val="14"/>
              </w:rPr>
            </w:pPr>
          </w:p>
        </w:tc>
        <w:tc>
          <w:tcPr>
            <w:tcW w:w="1217" w:type="dxa"/>
            <w:hideMark/>
          </w:tcPr>
          <w:p w14:paraId="0306750E" w14:textId="77777777" w:rsidR="00C771C7" w:rsidRPr="00B209C7" w:rsidRDefault="00C771C7" w:rsidP="00C771C7">
            <w:pPr>
              <w:jc w:val="center"/>
              <w:rPr>
                <w:color w:val="000000"/>
                <w:sz w:val="14"/>
                <w:szCs w:val="14"/>
              </w:rPr>
            </w:pPr>
          </w:p>
        </w:tc>
        <w:tc>
          <w:tcPr>
            <w:tcW w:w="1092" w:type="dxa"/>
            <w:hideMark/>
          </w:tcPr>
          <w:p w14:paraId="29C54373" w14:textId="77777777" w:rsidR="00C771C7" w:rsidRPr="00B209C7" w:rsidRDefault="00C771C7" w:rsidP="00C771C7">
            <w:pPr>
              <w:jc w:val="center"/>
              <w:rPr>
                <w:color w:val="000000"/>
                <w:sz w:val="14"/>
                <w:szCs w:val="14"/>
              </w:rPr>
            </w:pPr>
            <w:r w:rsidRPr="00B209C7">
              <w:rPr>
                <w:color w:val="000000"/>
                <w:sz w:val="14"/>
                <w:szCs w:val="14"/>
              </w:rPr>
              <w:t>12072900²</w:t>
            </w:r>
          </w:p>
        </w:tc>
        <w:tc>
          <w:tcPr>
            <w:tcW w:w="868" w:type="dxa"/>
            <w:hideMark/>
          </w:tcPr>
          <w:p w14:paraId="0FB95073" w14:textId="77777777" w:rsidR="00C771C7" w:rsidRPr="00B209C7" w:rsidRDefault="00C771C7" w:rsidP="00C771C7">
            <w:pPr>
              <w:jc w:val="center"/>
              <w:rPr>
                <w:color w:val="000000"/>
                <w:sz w:val="14"/>
                <w:szCs w:val="14"/>
              </w:rPr>
            </w:pPr>
            <w:r w:rsidRPr="00B209C7">
              <w:rPr>
                <w:color w:val="000000"/>
                <w:sz w:val="14"/>
                <w:szCs w:val="14"/>
              </w:rPr>
              <w:t>0.47¢/kg</w:t>
            </w:r>
          </w:p>
        </w:tc>
        <w:tc>
          <w:tcPr>
            <w:tcW w:w="1154" w:type="dxa"/>
            <w:hideMark/>
          </w:tcPr>
          <w:p w14:paraId="535002B3" w14:textId="77777777" w:rsidR="00C771C7" w:rsidRPr="00B209C7" w:rsidRDefault="00C771C7" w:rsidP="00C771C7">
            <w:pPr>
              <w:jc w:val="center"/>
              <w:rPr>
                <w:color w:val="000000"/>
                <w:sz w:val="14"/>
                <w:szCs w:val="14"/>
              </w:rPr>
            </w:pPr>
            <w:r w:rsidRPr="00B209C7">
              <w:rPr>
                <w:color w:val="000000"/>
                <w:sz w:val="14"/>
                <w:szCs w:val="14"/>
              </w:rPr>
              <w:t>0%</w:t>
            </w:r>
          </w:p>
        </w:tc>
      </w:tr>
      <w:tr w:rsidR="00C771C7" w:rsidRPr="00B209C7" w14:paraId="356724A7" w14:textId="77777777" w:rsidTr="00C771C7">
        <w:trPr>
          <w:cnfStyle w:val="000000010000" w:firstRow="0" w:lastRow="0" w:firstColumn="0" w:lastColumn="0" w:oddVBand="0" w:evenVBand="0" w:oddHBand="0" w:evenHBand="1" w:firstRowFirstColumn="0" w:firstRowLastColumn="0" w:lastRowFirstColumn="0" w:lastRowLastColumn="0"/>
          <w:trHeight w:val="20"/>
        </w:trPr>
        <w:tc>
          <w:tcPr>
            <w:tcW w:w="1144" w:type="dxa"/>
            <w:hideMark/>
          </w:tcPr>
          <w:p w14:paraId="563CFAE1" w14:textId="77777777" w:rsidR="00C771C7" w:rsidRPr="00B209C7" w:rsidRDefault="00C771C7" w:rsidP="00C771C7">
            <w:pPr>
              <w:jc w:val="left"/>
              <w:rPr>
                <w:color w:val="000000"/>
                <w:sz w:val="14"/>
                <w:szCs w:val="14"/>
              </w:rPr>
            </w:pPr>
            <w:r w:rsidRPr="00B209C7">
              <w:rPr>
                <w:color w:val="000000"/>
                <w:sz w:val="14"/>
                <w:szCs w:val="14"/>
              </w:rPr>
              <w:t>1404</w:t>
            </w:r>
          </w:p>
        </w:tc>
        <w:tc>
          <w:tcPr>
            <w:tcW w:w="2842" w:type="dxa"/>
            <w:hideMark/>
          </w:tcPr>
          <w:p w14:paraId="7C716932" w14:textId="77777777" w:rsidR="00C771C7" w:rsidRPr="00B209C7" w:rsidRDefault="00C771C7" w:rsidP="00C771C7">
            <w:pPr>
              <w:jc w:val="left"/>
              <w:rPr>
                <w:color w:val="000000"/>
                <w:sz w:val="14"/>
                <w:szCs w:val="14"/>
              </w:rPr>
            </w:pPr>
            <w:r w:rsidRPr="00B209C7">
              <w:rPr>
                <w:color w:val="000000"/>
                <w:sz w:val="14"/>
                <w:szCs w:val="14"/>
              </w:rPr>
              <w:t>Vegetable products not elsewhere specified or included:</w:t>
            </w:r>
          </w:p>
        </w:tc>
        <w:tc>
          <w:tcPr>
            <w:tcW w:w="868" w:type="dxa"/>
            <w:hideMark/>
          </w:tcPr>
          <w:p w14:paraId="25DD8CBD" w14:textId="77777777" w:rsidR="00C771C7" w:rsidRPr="00B209C7" w:rsidRDefault="00C771C7" w:rsidP="00C771C7">
            <w:pPr>
              <w:jc w:val="center"/>
              <w:rPr>
                <w:color w:val="000000"/>
                <w:sz w:val="14"/>
                <w:szCs w:val="14"/>
              </w:rPr>
            </w:pPr>
          </w:p>
        </w:tc>
        <w:tc>
          <w:tcPr>
            <w:tcW w:w="1217" w:type="dxa"/>
            <w:hideMark/>
          </w:tcPr>
          <w:p w14:paraId="3F6D05F4" w14:textId="77777777" w:rsidR="00C771C7" w:rsidRPr="00B209C7" w:rsidRDefault="00C771C7" w:rsidP="00C771C7">
            <w:pPr>
              <w:jc w:val="center"/>
              <w:rPr>
                <w:color w:val="000000"/>
                <w:sz w:val="14"/>
                <w:szCs w:val="14"/>
              </w:rPr>
            </w:pPr>
          </w:p>
        </w:tc>
        <w:tc>
          <w:tcPr>
            <w:tcW w:w="1092" w:type="dxa"/>
            <w:hideMark/>
          </w:tcPr>
          <w:p w14:paraId="548A2C91" w14:textId="77777777" w:rsidR="00C771C7" w:rsidRPr="00B209C7" w:rsidRDefault="00C771C7" w:rsidP="00C771C7">
            <w:pPr>
              <w:jc w:val="center"/>
              <w:rPr>
                <w:color w:val="000000"/>
                <w:sz w:val="14"/>
                <w:szCs w:val="14"/>
              </w:rPr>
            </w:pPr>
          </w:p>
        </w:tc>
        <w:tc>
          <w:tcPr>
            <w:tcW w:w="868" w:type="dxa"/>
            <w:hideMark/>
          </w:tcPr>
          <w:p w14:paraId="53DCA917" w14:textId="77777777" w:rsidR="00C771C7" w:rsidRPr="00B209C7" w:rsidRDefault="00C771C7" w:rsidP="00C771C7">
            <w:pPr>
              <w:jc w:val="center"/>
              <w:rPr>
                <w:color w:val="000000"/>
                <w:sz w:val="14"/>
                <w:szCs w:val="14"/>
              </w:rPr>
            </w:pPr>
          </w:p>
        </w:tc>
        <w:tc>
          <w:tcPr>
            <w:tcW w:w="1154" w:type="dxa"/>
            <w:hideMark/>
          </w:tcPr>
          <w:p w14:paraId="534FBF35" w14:textId="77777777" w:rsidR="00C771C7" w:rsidRPr="00B209C7" w:rsidRDefault="00C771C7" w:rsidP="00C771C7">
            <w:pPr>
              <w:jc w:val="center"/>
              <w:rPr>
                <w:color w:val="000000"/>
                <w:sz w:val="14"/>
                <w:szCs w:val="14"/>
              </w:rPr>
            </w:pPr>
          </w:p>
        </w:tc>
      </w:tr>
      <w:tr w:rsidR="00C771C7" w:rsidRPr="00B209C7" w14:paraId="06BE3733" w14:textId="77777777" w:rsidTr="00C771C7">
        <w:trPr>
          <w:trHeight w:val="20"/>
        </w:trPr>
        <w:tc>
          <w:tcPr>
            <w:tcW w:w="1144" w:type="dxa"/>
            <w:hideMark/>
          </w:tcPr>
          <w:p w14:paraId="50F5F0AF" w14:textId="77777777" w:rsidR="00C771C7" w:rsidRPr="00B209C7" w:rsidRDefault="00C771C7" w:rsidP="00C771C7">
            <w:pPr>
              <w:jc w:val="left"/>
              <w:rPr>
                <w:color w:val="000000"/>
                <w:sz w:val="14"/>
                <w:szCs w:val="14"/>
              </w:rPr>
            </w:pPr>
            <w:r w:rsidRPr="00B209C7">
              <w:rPr>
                <w:color w:val="000000"/>
                <w:sz w:val="14"/>
                <w:szCs w:val="14"/>
              </w:rPr>
              <w:t>14042000</w:t>
            </w:r>
          </w:p>
        </w:tc>
        <w:tc>
          <w:tcPr>
            <w:tcW w:w="2842" w:type="dxa"/>
            <w:hideMark/>
          </w:tcPr>
          <w:p w14:paraId="061F577F" w14:textId="77777777" w:rsidR="00C771C7" w:rsidRPr="00B209C7" w:rsidRDefault="00C771C7" w:rsidP="00C771C7">
            <w:pPr>
              <w:jc w:val="left"/>
              <w:rPr>
                <w:color w:val="000000"/>
                <w:sz w:val="14"/>
                <w:szCs w:val="14"/>
              </w:rPr>
            </w:pPr>
            <w:r w:rsidRPr="00B209C7">
              <w:rPr>
                <w:color w:val="000000"/>
                <w:sz w:val="14"/>
                <w:szCs w:val="14"/>
              </w:rPr>
              <w:t>- Cotton linters</w:t>
            </w:r>
          </w:p>
        </w:tc>
        <w:tc>
          <w:tcPr>
            <w:tcW w:w="868" w:type="dxa"/>
            <w:hideMark/>
          </w:tcPr>
          <w:p w14:paraId="7B6C6884" w14:textId="77777777" w:rsidR="00C771C7" w:rsidRPr="00B209C7" w:rsidRDefault="00C771C7" w:rsidP="00C771C7">
            <w:pPr>
              <w:jc w:val="center"/>
              <w:rPr>
                <w:color w:val="000000"/>
                <w:sz w:val="14"/>
                <w:szCs w:val="14"/>
              </w:rPr>
            </w:pPr>
            <w:r w:rsidRPr="00B209C7">
              <w:rPr>
                <w:color w:val="000000"/>
                <w:sz w:val="14"/>
                <w:szCs w:val="14"/>
              </w:rPr>
              <w:t>0%</w:t>
            </w:r>
          </w:p>
        </w:tc>
        <w:tc>
          <w:tcPr>
            <w:tcW w:w="1217" w:type="dxa"/>
            <w:hideMark/>
          </w:tcPr>
          <w:p w14:paraId="08F297CD" w14:textId="77777777" w:rsidR="00C771C7" w:rsidRPr="00B209C7" w:rsidRDefault="00C771C7" w:rsidP="00C771C7">
            <w:pPr>
              <w:jc w:val="center"/>
              <w:rPr>
                <w:color w:val="000000"/>
                <w:sz w:val="14"/>
                <w:szCs w:val="14"/>
              </w:rPr>
            </w:pPr>
          </w:p>
        </w:tc>
        <w:tc>
          <w:tcPr>
            <w:tcW w:w="1092" w:type="dxa"/>
            <w:hideMark/>
          </w:tcPr>
          <w:p w14:paraId="5DB65316" w14:textId="77777777" w:rsidR="00C771C7" w:rsidRPr="00B209C7" w:rsidRDefault="00C771C7" w:rsidP="00C771C7">
            <w:pPr>
              <w:jc w:val="center"/>
              <w:rPr>
                <w:color w:val="000000"/>
                <w:sz w:val="14"/>
                <w:szCs w:val="14"/>
              </w:rPr>
            </w:pPr>
            <w:r w:rsidRPr="00B209C7">
              <w:rPr>
                <w:color w:val="000000"/>
                <w:sz w:val="14"/>
                <w:szCs w:val="14"/>
              </w:rPr>
              <w:t>14042000</w:t>
            </w:r>
          </w:p>
        </w:tc>
        <w:tc>
          <w:tcPr>
            <w:tcW w:w="868" w:type="dxa"/>
            <w:hideMark/>
          </w:tcPr>
          <w:p w14:paraId="369E5500" w14:textId="77777777" w:rsidR="00C771C7" w:rsidRPr="00B209C7" w:rsidRDefault="00C771C7" w:rsidP="00C771C7">
            <w:pPr>
              <w:jc w:val="center"/>
              <w:rPr>
                <w:color w:val="000000"/>
                <w:sz w:val="14"/>
                <w:szCs w:val="14"/>
              </w:rPr>
            </w:pPr>
            <w:r w:rsidRPr="00B209C7">
              <w:rPr>
                <w:color w:val="000000"/>
                <w:sz w:val="14"/>
                <w:szCs w:val="14"/>
              </w:rPr>
              <w:t>0%</w:t>
            </w:r>
          </w:p>
        </w:tc>
        <w:tc>
          <w:tcPr>
            <w:tcW w:w="1154" w:type="dxa"/>
            <w:hideMark/>
          </w:tcPr>
          <w:p w14:paraId="732FAAF4" w14:textId="77777777" w:rsidR="00C771C7" w:rsidRPr="00B209C7" w:rsidRDefault="00C771C7" w:rsidP="00C771C7">
            <w:pPr>
              <w:jc w:val="center"/>
              <w:rPr>
                <w:color w:val="000000"/>
                <w:sz w:val="14"/>
                <w:szCs w:val="14"/>
              </w:rPr>
            </w:pPr>
            <w:r w:rsidRPr="00B209C7">
              <w:rPr>
                <w:color w:val="000000"/>
                <w:sz w:val="14"/>
                <w:szCs w:val="14"/>
              </w:rPr>
              <w:t>0%</w:t>
            </w:r>
          </w:p>
        </w:tc>
      </w:tr>
      <w:tr w:rsidR="00C771C7" w:rsidRPr="00B209C7" w14:paraId="2EF33CB8" w14:textId="77777777" w:rsidTr="00C771C7">
        <w:trPr>
          <w:cnfStyle w:val="000000010000" w:firstRow="0" w:lastRow="0" w:firstColumn="0" w:lastColumn="0" w:oddVBand="0" w:evenVBand="0" w:oddHBand="0" w:evenHBand="1" w:firstRowFirstColumn="0" w:firstRowLastColumn="0" w:lastRowFirstColumn="0" w:lastRowLastColumn="0"/>
          <w:trHeight w:val="20"/>
        </w:trPr>
        <w:tc>
          <w:tcPr>
            <w:tcW w:w="1144" w:type="dxa"/>
            <w:hideMark/>
          </w:tcPr>
          <w:p w14:paraId="4A584A03" w14:textId="77777777" w:rsidR="00C771C7" w:rsidRPr="00B209C7" w:rsidRDefault="00C771C7" w:rsidP="00C771C7">
            <w:pPr>
              <w:jc w:val="left"/>
              <w:rPr>
                <w:color w:val="000000"/>
                <w:sz w:val="14"/>
                <w:szCs w:val="14"/>
              </w:rPr>
            </w:pPr>
            <w:r w:rsidRPr="00B209C7">
              <w:rPr>
                <w:color w:val="000000"/>
                <w:sz w:val="14"/>
                <w:szCs w:val="14"/>
              </w:rPr>
              <w:t>1512</w:t>
            </w:r>
          </w:p>
        </w:tc>
        <w:tc>
          <w:tcPr>
            <w:tcW w:w="2842" w:type="dxa"/>
            <w:hideMark/>
          </w:tcPr>
          <w:p w14:paraId="381C2E8E" w14:textId="77777777" w:rsidR="00C771C7" w:rsidRPr="00B209C7" w:rsidRDefault="00C771C7" w:rsidP="00C771C7">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868" w:type="dxa"/>
            <w:hideMark/>
          </w:tcPr>
          <w:p w14:paraId="2C32D2C8" w14:textId="77777777" w:rsidR="00C771C7" w:rsidRPr="00B209C7" w:rsidRDefault="00C771C7" w:rsidP="00C771C7">
            <w:pPr>
              <w:jc w:val="center"/>
              <w:rPr>
                <w:color w:val="000000"/>
                <w:sz w:val="14"/>
                <w:szCs w:val="14"/>
              </w:rPr>
            </w:pPr>
          </w:p>
        </w:tc>
        <w:tc>
          <w:tcPr>
            <w:tcW w:w="1217" w:type="dxa"/>
            <w:hideMark/>
          </w:tcPr>
          <w:p w14:paraId="34CD0A4A" w14:textId="77777777" w:rsidR="00C771C7" w:rsidRPr="00B209C7" w:rsidRDefault="00C771C7" w:rsidP="00C771C7">
            <w:pPr>
              <w:jc w:val="center"/>
              <w:rPr>
                <w:color w:val="000000"/>
                <w:sz w:val="14"/>
                <w:szCs w:val="14"/>
              </w:rPr>
            </w:pPr>
          </w:p>
        </w:tc>
        <w:tc>
          <w:tcPr>
            <w:tcW w:w="1092" w:type="dxa"/>
            <w:hideMark/>
          </w:tcPr>
          <w:p w14:paraId="3910853C" w14:textId="77777777" w:rsidR="00C771C7" w:rsidRPr="00B209C7" w:rsidRDefault="00C771C7" w:rsidP="00C771C7">
            <w:pPr>
              <w:jc w:val="center"/>
              <w:rPr>
                <w:color w:val="000000"/>
                <w:sz w:val="14"/>
                <w:szCs w:val="14"/>
              </w:rPr>
            </w:pPr>
          </w:p>
        </w:tc>
        <w:tc>
          <w:tcPr>
            <w:tcW w:w="868" w:type="dxa"/>
            <w:hideMark/>
          </w:tcPr>
          <w:p w14:paraId="49D42C28" w14:textId="77777777" w:rsidR="00C771C7" w:rsidRPr="00B209C7" w:rsidRDefault="00C771C7" w:rsidP="00C771C7">
            <w:pPr>
              <w:jc w:val="center"/>
              <w:rPr>
                <w:color w:val="000000"/>
                <w:sz w:val="14"/>
                <w:szCs w:val="14"/>
              </w:rPr>
            </w:pPr>
          </w:p>
        </w:tc>
        <w:tc>
          <w:tcPr>
            <w:tcW w:w="1154" w:type="dxa"/>
            <w:hideMark/>
          </w:tcPr>
          <w:p w14:paraId="6BAEE0CE" w14:textId="77777777" w:rsidR="00C771C7" w:rsidRPr="00B209C7" w:rsidRDefault="00C771C7" w:rsidP="00C771C7">
            <w:pPr>
              <w:jc w:val="center"/>
              <w:rPr>
                <w:color w:val="000000"/>
                <w:sz w:val="14"/>
                <w:szCs w:val="14"/>
              </w:rPr>
            </w:pPr>
          </w:p>
        </w:tc>
      </w:tr>
      <w:tr w:rsidR="00C771C7" w:rsidRPr="00B209C7" w14:paraId="5F7005FB" w14:textId="77777777" w:rsidTr="00C771C7">
        <w:trPr>
          <w:trHeight w:val="20"/>
        </w:trPr>
        <w:tc>
          <w:tcPr>
            <w:tcW w:w="1144" w:type="dxa"/>
            <w:hideMark/>
          </w:tcPr>
          <w:p w14:paraId="446D1850" w14:textId="77777777" w:rsidR="00C771C7" w:rsidRPr="00B209C7" w:rsidRDefault="00C771C7" w:rsidP="00C771C7">
            <w:pPr>
              <w:jc w:val="left"/>
              <w:rPr>
                <w:color w:val="000000"/>
                <w:sz w:val="14"/>
                <w:szCs w:val="14"/>
              </w:rPr>
            </w:pPr>
            <w:r w:rsidRPr="00B209C7">
              <w:rPr>
                <w:color w:val="000000"/>
                <w:sz w:val="14"/>
                <w:szCs w:val="14"/>
              </w:rPr>
              <w:t>15122100</w:t>
            </w:r>
          </w:p>
        </w:tc>
        <w:tc>
          <w:tcPr>
            <w:tcW w:w="2842" w:type="dxa"/>
            <w:hideMark/>
          </w:tcPr>
          <w:p w14:paraId="284A9B1E" w14:textId="77777777" w:rsidR="00C771C7" w:rsidRPr="00B209C7" w:rsidRDefault="00C771C7" w:rsidP="00C771C7">
            <w:pPr>
              <w:jc w:val="left"/>
              <w:rPr>
                <w:color w:val="000000"/>
                <w:sz w:val="14"/>
                <w:szCs w:val="14"/>
              </w:rPr>
            </w:pPr>
            <w:r w:rsidRPr="00B209C7">
              <w:rPr>
                <w:color w:val="000000"/>
                <w:sz w:val="14"/>
                <w:szCs w:val="14"/>
              </w:rPr>
              <w:t>-- Crude oil, whether or not gossypol has been removed</w:t>
            </w:r>
          </w:p>
        </w:tc>
        <w:tc>
          <w:tcPr>
            <w:tcW w:w="868" w:type="dxa"/>
            <w:hideMark/>
          </w:tcPr>
          <w:p w14:paraId="512D9082" w14:textId="77777777" w:rsidR="00C771C7" w:rsidRPr="00B209C7" w:rsidRDefault="00C771C7" w:rsidP="00C771C7">
            <w:pPr>
              <w:jc w:val="center"/>
              <w:rPr>
                <w:color w:val="000000"/>
                <w:sz w:val="14"/>
                <w:szCs w:val="14"/>
              </w:rPr>
            </w:pPr>
            <w:r w:rsidRPr="00B209C7">
              <w:rPr>
                <w:color w:val="000000"/>
                <w:sz w:val="14"/>
                <w:szCs w:val="14"/>
              </w:rPr>
              <w:t>5.6¢/kg</w:t>
            </w:r>
          </w:p>
        </w:tc>
        <w:tc>
          <w:tcPr>
            <w:tcW w:w="1217" w:type="dxa"/>
            <w:hideMark/>
          </w:tcPr>
          <w:p w14:paraId="5C0DB76C" w14:textId="77777777" w:rsidR="00C771C7" w:rsidRPr="00B209C7" w:rsidRDefault="00C771C7" w:rsidP="00C771C7">
            <w:pPr>
              <w:jc w:val="center"/>
              <w:rPr>
                <w:color w:val="000000"/>
                <w:sz w:val="14"/>
                <w:szCs w:val="14"/>
              </w:rPr>
            </w:pPr>
          </w:p>
        </w:tc>
        <w:tc>
          <w:tcPr>
            <w:tcW w:w="1092" w:type="dxa"/>
            <w:hideMark/>
          </w:tcPr>
          <w:p w14:paraId="15428F2A" w14:textId="77777777" w:rsidR="00C771C7" w:rsidRPr="00B209C7" w:rsidRDefault="00C771C7" w:rsidP="00C771C7">
            <w:pPr>
              <w:jc w:val="center"/>
              <w:rPr>
                <w:color w:val="000000"/>
                <w:sz w:val="14"/>
                <w:szCs w:val="14"/>
              </w:rPr>
            </w:pPr>
            <w:r w:rsidRPr="00B209C7">
              <w:rPr>
                <w:color w:val="000000"/>
                <w:sz w:val="14"/>
                <w:szCs w:val="14"/>
              </w:rPr>
              <w:t>15122100</w:t>
            </w:r>
          </w:p>
        </w:tc>
        <w:tc>
          <w:tcPr>
            <w:tcW w:w="868" w:type="dxa"/>
            <w:hideMark/>
          </w:tcPr>
          <w:p w14:paraId="357B0B6F" w14:textId="77777777" w:rsidR="00C771C7" w:rsidRPr="00B209C7" w:rsidRDefault="00C771C7" w:rsidP="00C771C7">
            <w:pPr>
              <w:jc w:val="center"/>
              <w:rPr>
                <w:color w:val="000000"/>
                <w:sz w:val="14"/>
                <w:szCs w:val="14"/>
              </w:rPr>
            </w:pPr>
            <w:r w:rsidRPr="00B209C7">
              <w:rPr>
                <w:color w:val="000000"/>
                <w:sz w:val="14"/>
                <w:szCs w:val="14"/>
              </w:rPr>
              <w:t>5.6¢/kg</w:t>
            </w:r>
          </w:p>
        </w:tc>
        <w:tc>
          <w:tcPr>
            <w:tcW w:w="1154" w:type="dxa"/>
            <w:hideMark/>
          </w:tcPr>
          <w:p w14:paraId="4C727E9C" w14:textId="77777777" w:rsidR="00C771C7" w:rsidRPr="00B209C7" w:rsidRDefault="00C771C7" w:rsidP="00C771C7">
            <w:pPr>
              <w:jc w:val="center"/>
              <w:rPr>
                <w:color w:val="000000"/>
                <w:sz w:val="14"/>
                <w:szCs w:val="14"/>
              </w:rPr>
            </w:pPr>
            <w:r w:rsidRPr="00B209C7">
              <w:rPr>
                <w:color w:val="000000"/>
                <w:sz w:val="14"/>
                <w:szCs w:val="14"/>
              </w:rPr>
              <w:t>0%</w:t>
            </w:r>
          </w:p>
        </w:tc>
      </w:tr>
      <w:tr w:rsidR="00C771C7" w:rsidRPr="00B209C7" w14:paraId="70F2260D" w14:textId="77777777" w:rsidTr="00C771C7">
        <w:trPr>
          <w:cnfStyle w:val="000000010000" w:firstRow="0" w:lastRow="0" w:firstColumn="0" w:lastColumn="0" w:oddVBand="0" w:evenVBand="0" w:oddHBand="0" w:evenHBand="1" w:firstRowFirstColumn="0" w:firstRowLastColumn="0" w:lastRowFirstColumn="0" w:lastRowLastColumn="0"/>
          <w:trHeight w:val="20"/>
        </w:trPr>
        <w:tc>
          <w:tcPr>
            <w:tcW w:w="1144" w:type="dxa"/>
            <w:hideMark/>
          </w:tcPr>
          <w:p w14:paraId="67A249D2" w14:textId="77777777" w:rsidR="00C771C7" w:rsidRPr="00B209C7" w:rsidRDefault="00C771C7" w:rsidP="00C771C7">
            <w:pPr>
              <w:jc w:val="left"/>
              <w:rPr>
                <w:color w:val="000000"/>
                <w:sz w:val="14"/>
                <w:szCs w:val="14"/>
              </w:rPr>
            </w:pPr>
            <w:r w:rsidRPr="00B209C7">
              <w:rPr>
                <w:color w:val="000000"/>
                <w:sz w:val="14"/>
                <w:szCs w:val="14"/>
              </w:rPr>
              <w:t>15122900</w:t>
            </w:r>
          </w:p>
        </w:tc>
        <w:tc>
          <w:tcPr>
            <w:tcW w:w="2842" w:type="dxa"/>
            <w:hideMark/>
          </w:tcPr>
          <w:p w14:paraId="57F6DCBF" w14:textId="77777777" w:rsidR="00C771C7" w:rsidRPr="00B209C7" w:rsidRDefault="00C771C7" w:rsidP="00C771C7">
            <w:pPr>
              <w:jc w:val="left"/>
              <w:rPr>
                <w:color w:val="000000"/>
                <w:sz w:val="14"/>
                <w:szCs w:val="14"/>
              </w:rPr>
            </w:pPr>
            <w:r w:rsidRPr="00B209C7">
              <w:rPr>
                <w:color w:val="000000"/>
                <w:sz w:val="14"/>
                <w:szCs w:val="14"/>
              </w:rPr>
              <w:t>-- Other</w:t>
            </w:r>
          </w:p>
        </w:tc>
        <w:tc>
          <w:tcPr>
            <w:tcW w:w="868" w:type="dxa"/>
            <w:hideMark/>
          </w:tcPr>
          <w:p w14:paraId="347F74F6" w14:textId="77777777" w:rsidR="00C771C7" w:rsidRPr="00B209C7" w:rsidRDefault="00C771C7" w:rsidP="00C771C7">
            <w:pPr>
              <w:jc w:val="center"/>
              <w:rPr>
                <w:color w:val="000000"/>
                <w:sz w:val="14"/>
                <w:szCs w:val="14"/>
              </w:rPr>
            </w:pPr>
            <w:r w:rsidRPr="00B209C7">
              <w:rPr>
                <w:color w:val="000000"/>
                <w:sz w:val="14"/>
                <w:szCs w:val="14"/>
              </w:rPr>
              <w:t>5.6¢/kg</w:t>
            </w:r>
          </w:p>
        </w:tc>
        <w:tc>
          <w:tcPr>
            <w:tcW w:w="1217" w:type="dxa"/>
            <w:hideMark/>
          </w:tcPr>
          <w:p w14:paraId="18B6D896" w14:textId="77777777" w:rsidR="00C771C7" w:rsidRPr="00B209C7" w:rsidRDefault="00C771C7" w:rsidP="00C771C7">
            <w:pPr>
              <w:jc w:val="center"/>
              <w:rPr>
                <w:color w:val="000000"/>
                <w:sz w:val="14"/>
                <w:szCs w:val="14"/>
              </w:rPr>
            </w:pPr>
          </w:p>
        </w:tc>
        <w:tc>
          <w:tcPr>
            <w:tcW w:w="1092" w:type="dxa"/>
            <w:hideMark/>
          </w:tcPr>
          <w:p w14:paraId="399FB674" w14:textId="77777777" w:rsidR="00C771C7" w:rsidRPr="00B209C7" w:rsidRDefault="00C771C7" w:rsidP="00C771C7">
            <w:pPr>
              <w:jc w:val="center"/>
              <w:rPr>
                <w:color w:val="000000"/>
                <w:sz w:val="14"/>
                <w:szCs w:val="14"/>
              </w:rPr>
            </w:pPr>
            <w:r w:rsidRPr="00B209C7">
              <w:rPr>
                <w:color w:val="000000"/>
                <w:sz w:val="14"/>
                <w:szCs w:val="14"/>
              </w:rPr>
              <w:t>15122900</w:t>
            </w:r>
          </w:p>
        </w:tc>
        <w:tc>
          <w:tcPr>
            <w:tcW w:w="868" w:type="dxa"/>
            <w:hideMark/>
          </w:tcPr>
          <w:p w14:paraId="3F275050" w14:textId="77777777" w:rsidR="00C771C7" w:rsidRPr="00B209C7" w:rsidRDefault="00C771C7" w:rsidP="00C771C7">
            <w:pPr>
              <w:jc w:val="center"/>
              <w:rPr>
                <w:color w:val="000000"/>
                <w:sz w:val="14"/>
                <w:szCs w:val="14"/>
              </w:rPr>
            </w:pPr>
            <w:r w:rsidRPr="00B209C7">
              <w:rPr>
                <w:color w:val="000000"/>
                <w:sz w:val="14"/>
                <w:szCs w:val="14"/>
              </w:rPr>
              <w:t>5.6¢/kg</w:t>
            </w:r>
          </w:p>
        </w:tc>
        <w:tc>
          <w:tcPr>
            <w:tcW w:w="1154" w:type="dxa"/>
            <w:hideMark/>
          </w:tcPr>
          <w:p w14:paraId="6240F489" w14:textId="77777777" w:rsidR="00C771C7" w:rsidRPr="00B209C7" w:rsidRDefault="00C771C7" w:rsidP="00C771C7">
            <w:pPr>
              <w:jc w:val="center"/>
              <w:rPr>
                <w:color w:val="000000"/>
                <w:sz w:val="14"/>
                <w:szCs w:val="14"/>
              </w:rPr>
            </w:pPr>
            <w:r w:rsidRPr="00B209C7">
              <w:rPr>
                <w:color w:val="000000"/>
                <w:sz w:val="14"/>
                <w:szCs w:val="14"/>
              </w:rPr>
              <w:t>0%</w:t>
            </w:r>
          </w:p>
        </w:tc>
      </w:tr>
      <w:tr w:rsidR="00C771C7" w:rsidRPr="00B209C7" w14:paraId="1C3BDCAB" w14:textId="77777777" w:rsidTr="00C771C7">
        <w:trPr>
          <w:trHeight w:val="20"/>
        </w:trPr>
        <w:tc>
          <w:tcPr>
            <w:tcW w:w="1144" w:type="dxa"/>
            <w:hideMark/>
          </w:tcPr>
          <w:p w14:paraId="14AAAB59" w14:textId="77777777" w:rsidR="00C771C7" w:rsidRPr="00B209C7" w:rsidRDefault="00C771C7" w:rsidP="00C771C7">
            <w:pPr>
              <w:jc w:val="left"/>
              <w:rPr>
                <w:color w:val="000000"/>
                <w:sz w:val="14"/>
                <w:szCs w:val="14"/>
              </w:rPr>
            </w:pPr>
            <w:r w:rsidRPr="00B209C7">
              <w:rPr>
                <w:color w:val="000000"/>
                <w:sz w:val="14"/>
                <w:szCs w:val="14"/>
              </w:rPr>
              <w:t>1521</w:t>
            </w:r>
          </w:p>
        </w:tc>
        <w:tc>
          <w:tcPr>
            <w:tcW w:w="2842" w:type="dxa"/>
            <w:noWrap/>
            <w:hideMark/>
          </w:tcPr>
          <w:p w14:paraId="727C3B16" w14:textId="77777777" w:rsidR="00C771C7" w:rsidRPr="00B209C7" w:rsidRDefault="00C771C7" w:rsidP="00C771C7">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868" w:type="dxa"/>
            <w:hideMark/>
          </w:tcPr>
          <w:p w14:paraId="22F3BF51" w14:textId="77777777" w:rsidR="00C771C7" w:rsidRPr="00B209C7" w:rsidRDefault="00C771C7" w:rsidP="00C771C7">
            <w:pPr>
              <w:jc w:val="center"/>
              <w:rPr>
                <w:color w:val="000000"/>
                <w:sz w:val="14"/>
                <w:szCs w:val="14"/>
              </w:rPr>
            </w:pPr>
          </w:p>
        </w:tc>
        <w:tc>
          <w:tcPr>
            <w:tcW w:w="1217" w:type="dxa"/>
            <w:hideMark/>
          </w:tcPr>
          <w:p w14:paraId="7BFF57DF" w14:textId="77777777" w:rsidR="00C771C7" w:rsidRPr="00B209C7" w:rsidRDefault="00C771C7" w:rsidP="00C771C7">
            <w:pPr>
              <w:jc w:val="center"/>
              <w:rPr>
                <w:color w:val="000000"/>
                <w:sz w:val="14"/>
                <w:szCs w:val="14"/>
              </w:rPr>
            </w:pPr>
          </w:p>
        </w:tc>
        <w:tc>
          <w:tcPr>
            <w:tcW w:w="1092" w:type="dxa"/>
            <w:hideMark/>
          </w:tcPr>
          <w:p w14:paraId="0DDAF0DD" w14:textId="77777777" w:rsidR="00C771C7" w:rsidRPr="00B209C7" w:rsidRDefault="00C771C7" w:rsidP="00C771C7">
            <w:pPr>
              <w:jc w:val="center"/>
              <w:rPr>
                <w:color w:val="000000"/>
                <w:sz w:val="14"/>
                <w:szCs w:val="14"/>
              </w:rPr>
            </w:pPr>
          </w:p>
        </w:tc>
        <w:tc>
          <w:tcPr>
            <w:tcW w:w="868" w:type="dxa"/>
            <w:hideMark/>
          </w:tcPr>
          <w:p w14:paraId="235702AA" w14:textId="77777777" w:rsidR="00C771C7" w:rsidRPr="00B209C7" w:rsidRDefault="00C771C7" w:rsidP="00C771C7">
            <w:pPr>
              <w:jc w:val="center"/>
              <w:rPr>
                <w:color w:val="000000"/>
                <w:sz w:val="14"/>
                <w:szCs w:val="14"/>
              </w:rPr>
            </w:pPr>
          </w:p>
        </w:tc>
        <w:tc>
          <w:tcPr>
            <w:tcW w:w="1154" w:type="dxa"/>
            <w:hideMark/>
          </w:tcPr>
          <w:p w14:paraId="5C0DE5F5" w14:textId="77777777" w:rsidR="00C771C7" w:rsidRPr="00B209C7" w:rsidRDefault="00C771C7" w:rsidP="00C771C7">
            <w:pPr>
              <w:jc w:val="center"/>
              <w:rPr>
                <w:color w:val="000000"/>
                <w:sz w:val="14"/>
                <w:szCs w:val="14"/>
              </w:rPr>
            </w:pPr>
          </w:p>
        </w:tc>
      </w:tr>
      <w:tr w:rsidR="00C771C7" w:rsidRPr="00B209C7" w14:paraId="392F490B" w14:textId="77777777" w:rsidTr="00C771C7">
        <w:trPr>
          <w:cnfStyle w:val="000000010000" w:firstRow="0" w:lastRow="0" w:firstColumn="0" w:lastColumn="0" w:oddVBand="0" w:evenVBand="0" w:oddHBand="0" w:evenHBand="1" w:firstRowFirstColumn="0" w:firstRowLastColumn="0" w:lastRowFirstColumn="0" w:lastRowLastColumn="0"/>
          <w:trHeight w:val="20"/>
        </w:trPr>
        <w:tc>
          <w:tcPr>
            <w:tcW w:w="1144" w:type="dxa"/>
            <w:hideMark/>
          </w:tcPr>
          <w:p w14:paraId="3F8D5ED8" w14:textId="77777777" w:rsidR="00C771C7" w:rsidRPr="00B209C7" w:rsidRDefault="00C771C7" w:rsidP="00C771C7">
            <w:pPr>
              <w:jc w:val="left"/>
              <w:rPr>
                <w:color w:val="000000"/>
                <w:sz w:val="14"/>
                <w:szCs w:val="14"/>
              </w:rPr>
            </w:pPr>
            <w:r w:rsidRPr="00B209C7">
              <w:rPr>
                <w:color w:val="000000"/>
                <w:sz w:val="14"/>
                <w:szCs w:val="14"/>
              </w:rPr>
              <w:t>15211000</w:t>
            </w:r>
          </w:p>
        </w:tc>
        <w:tc>
          <w:tcPr>
            <w:tcW w:w="2842" w:type="dxa"/>
            <w:hideMark/>
          </w:tcPr>
          <w:p w14:paraId="2D7C4C54" w14:textId="77777777" w:rsidR="00C771C7" w:rsidRPr="00B209C7" w:rsidRDefault="00C771C7" w:rsidP="00C771C7">
            <w:pPr>
              <w:jc w:val="left"/>
              <w:rPr>
                <w:color w:val="000000"/>
                <w:sz w:val="14"/>
                <w:szCs w:val="14"/>
              </w:rPr>
            </w:pPr>
            <w:r w:rsidRPr="00B209C7">
              <w:rPr>
                <w:color w:val="000000"/>
                <w:sz w:val="14"/>
                <w:szCs w:val="14"/>
              </w:rPr>
              <w:t>- Vegetable waxes</w:t>
            </w:r>
          </w:p>
        </w:tc>
        <w:tc>
          <w:tcPr>
            <w:tcW w:w="868" w:type="dxa"/>
            <w:hideMark/>
          </w:tcPr>
          <w:p w14:paraId="1488ED6A" w14:textId="77777777" w:rsidR="00C771C7" w:rsidRPr="00B209C7" w:rsidRDefault="00C771C7" w:rsidP="00C771C7">
            <w:pPr>
              <w:jc w:val="center"/>
              <w:rPr>
                <w:color w:val="000000"/>
                <w:sz w:val="14"/>
                <w:szCs w:val="14"/>
              </w:rPr>
            </w:pPr>
          </w:p>
        </w:tc>
        <w:tc>
          <w:tcPr>
            <w:tcW w:w="1217" w:type="dxa"/>
            <w:hideMark/>
          </w:tcPr>
          <w:p w14:paraId="6408A624" w14:textId="77777777" w:rsidR="00C771C7" w:rsidRPr="00B209C7" w:rsidRDefault="00C771C7" w:rsidP="00C771C7">
            <w:pPr>
              <w:jc w:val="center"/>
              <w:rPr>
                <w:color w:val="000000"/>
                <w:sz w:val="14"/>
                <w:szCs w:val="14"/>
              </w:rPr>
            </w:pPr>
          </w:p>
        </w:tc>
        <w:tc>
          <w:tcPr>
            <w:tcW w:w="1092" w:type="dxa"/>
            <w:hideMark/>
          </w:tcPr>
          <w:p w14:paraId="3ADA9A7B" w14:textId="77777777" w:rsidR="00C771C7" w:rsidRPr="00B209C7" w:rsidRDefault="00C771C7" w:rsidP="00C771C7">
            <w:pPr>
              <w:jc w:val="center"/>
              <w:rPr>
                <w:color w:val="000000"/>
                <w:sz w:val="14"/>
                <w:szCs w:val="14"/>
              </w:rPr>
            </w:pPr>
            <w:r w:rsidRPr="00B209C7">
              <w:rPr>
                <w:color w:val="000000"/>
                <w:sz w:val="14"/>
                <w:szCs w:val="14"/>
              </w:rPr>
              <w:t>15211000</w:t>
            </w:r>
          </w:p>
        </w:tc>
        <w:tc>
          <w:tcPr>
            <w:tcW w:w="868" w:type="dxa"/>
            <w:hideMark/>
          </w:tcPr>
          <w:p w14:paraId="6F652DA2" w14:textId="77777777" w:rsidR="00C771C7" w:rsidRPr="00B209C7" w:rsidRDefault="00C771C7" w:rsidP="00C771C7">
            <w:pPr>
              <w:jc w:val="center"/>
              <w:rPr>
                <w:color w:val="000000"/>
                <w:sz w:val="14"/>
                <w:szCs w:val="14"/>
              </w:rPr>
            </w:pPr>
            <w:r w:rsidRPr="00B209C7">
              <w:rPr>
                <w:color w:val="000000"/>
                <w:sz w:val="14"/>
                <w:szCs w:val="14"/>
              </w:rPr>
              <w:t>0%</w:t>
            </w:r>
          </w:p>
        </w:tc>
        <w:tc>
          <w:tcPr>
            <w:tcW w:w="1154" w:type="dxa"/>
            <w:hideMark/>
          </w:tcPr>
          <w:p w14:paraId="17948E99" w14:textId="77777777" w:rsidR="00C771C7" w:rsidRPr="00B209C7" w:rsidRDefault="00C771C7" w:rsidP="00C771C7">
            <w:pPr>
              <w:jc w:val="center"/>
              <w:rPr>
                <w:color w:val="000000"/>
                <w:sz w:val="14"/>
                <w:szCs w:val="14"/>
              </w:rPr>
            </w:pPr>
            <w:r w:rsidRPr="00B209C7">
              <w:rPr>
                <w:color w:val="000000"/>
                <w:sz w:val="14"/>
                <w:szCs w:val="14"/>
              </w:rPr>
              <w:t>0%</w:t>
            </w:r>
          </w:p>
        </w:tc>
      </w:tr>
      <w:tr w:rsidR="00C771C7" w:rsidRPr="00B209C7" w14:paraId="077F7C57" w14:textId="77777777" w:rsidTr="00C771C7">
        <w:trPr>
          <w:trHeight w:val="20"/>
        </w:trPr>
        <w:tc>
          <w:tcPr>
            <w:tcW w:w="1144" w:type="dxa"/>
            <w:hideMark/>
          </w:tcPr>
          <w:p w14:paraId="6611ED15" w14:textId="77777777" w:rsidR="00C771C7" w:rsidRPr="00B209C7" w:rsidRDefault="00C771C7" w:rsidP="00C771C7">
            <w:pPr>
              <w:jc w:val="left"/>
              <w:rPr>
                <w:color w:val="000000"/>
                <w:sz w:val="14"/>
                <w:szCs w:val="14"/>
              </w:rPr>
            </w:pPr>
            <w:r w:rsidRPr="00B209C7">
              <w:rPr>
                <w:color w:val="000000"/>
                <w:sz w:val="14"/>
                <w:szCs w:val="14"/>
              </w:rPr>
              <w:t>1521100001</w:t>
            </w:r>
          </w:p>
        </w:tc>
        <w:tc>
          <w:tcPr>
            <w:tcW w:w="2842" w:type="dxa"/>
            <w:hideMark/>
          </w:tcPr>
          <w:p w14:paraId="58C12069" w14:textId="77777777" w:rsidR="00C771C7" w:rsidRPr="00B209C7" w:rsidRDefault="00C771C7" w:rsidP="00C771C7">
            <w:pPr>
              <w:jc w:val="left"/>
              <w:rPr>
                <w:color w:val="000000"/>
                <w:sz w:val="14"/>
                <w:szCs w:val="14"/>
              </w:rPr>
            </w:pPr>
            <w:r w:rsidRPr="00B209C7">
              <w:rPr>
                <w:color w:val="000000"/>
                <w:sz w:val="14"/>
                <w:szCs w:val="14"/>
              </w:rPr>
              <w:t>-- Candelilla</w:t>
            </w:r>
          </w:p>
        </w:tc>
        <w:tc>
          <w:tcPr>
            <w:tcW w:w="868" w:type="dxa"/>
            <w:hideMark/>
          </w:tcPr>
          <w:p w14:paraId="04053790" w14:textId="77777777" w:rsidR="00C771C7" w:rsidRPr="00B209C7" w:rsidRDefault="00C771C7" w:rsidP="00C771C7">
            <w:pPr>
              <w:jc w:val="center"/>
              <w:rPr>
                <w:color w:val="000000"/>
                <w:sz w:val="14"/>
                <w:szCs w:val="14"/>
              </w:rPr>
            </w:pPr>
            <w:r w:rsidRPr="00B209C7">
              <w:rPr>
                <w:color w:val="000000"/>
                <w:sz w:val="14"/>
                <w:szCs w:val="14"/>
              </w:rPr>
              <w:t>0%</w:t>
            </w:r>
          </w:p>
        </w:tc>
        <w:tc>
          <w:tcPr>
            <w:tcW w:w="1217" w:type="dxa"/>
            <w:hideMark/>
          </w:tcPr>
          <w:p w14:paraId="57313380" w14:textId="77777777" w:rsidR="00C771C7" w:rsidRPr="00B209C7" w:rsidRDefault="00C771C7" w:rsidP="00C771C7">
            <w:pPr>
              <w:jc w:val="center"/>
              <w:rPr>
                <w:color w:val="000000"/>
                <w:sz w:val="14"/>
                <w:szCs w:val="14"/>
              </w:rPr>
            </w:pPr>
          </w:p>
        </w:tc>
        <w:tc>
          <w:tcPr>
            <w:tcW w:w="1092" w:type="dxa"/>
            <w:hideMark/>
          </w:tcPr>
          <w:p w14:paraId="1591AB71" w14:textId="77777777" w:rsidR="00C771C7" w:rsidRPr="00B209C7" w:rsidRDefault="00C771C7" w:rsidP="00C771C7">
            <w:pPr>
              <w:jc w:val="center"/>
              <w:rPr>
                <w:color w:val="000000"/>
                <w:sz w:val="14"/>
                <w:szCs w:val="14"/>
              </w:rPr>
            </w:pPr>
          </w:p>
        </w:tc>
        <w:tc>
          <w:tcPr>
            <w:tcW w:w="868" w:type="dxa"/>
            <w:hideMark/>
          </w:tcPr>
          <w:p w14:paraId="106ABDC9" w14:textId="77777777" w:rsidR="00C771C7" w:rsidRPr="00B209C7" w:rsidRDefault="00C771C7" w:rsidP="00C771C7">
            <w:pPr>
              <w:jc w:val="center"/>
              <w:rPr>
                <w:color w:val="000000"/>
                <w:sz w:val="14"/>
                <w:szCs w:val="14"/>
              </w:rPr>
            </w:pPr>
          </w:p>
        </w:tc>
        <w:tc>
          <w:tcPr>
            <w:tcW w:w="1154" w:type="dxa"/>
            <w:hideMark/>
          </w:tcPr>
          <w:p w14:paraId="69FF702E" w14:textId="77777777" w:rsidR="00C771C7" w:rsidRPr="00B209C7" w:rsidRDefault="00C771C7" w:rsidP="00C771C7">
            <w:pPr>
              <w:jc w:val="center"/>
              <w:rPr>
                <w:color w:val="000000"/>
                <w:sz w:val="14"/>
                <w:szCs w:val="14"/>
              </w:rPr>
            </w:pPr>
          </w:p>
        </w:tc>
      </w:tr>
      <w:tr w:rsidR="00C771C7" w:rsidRPr="00B209C7" w14:paraId="2F406DE7" w14:textId="77777777" w:rsidTr="00C771C7">
        <w:trPr>
          <w:cnfStyle w:val="000000010000" w:firstRow="0" w:lastRow="0" w:firstColumn="0" w:lastColumn="0" w:oddVBand="0" w:evenVBand="0" w:oddHBand="0" w:evenHBand="1" w:firstRowFirstColumn="0" w:firstRowLastColumn="0" w:lastRowFirstColumn="0" w:lastRowLastColumn="0"/>
          <w:trHeight w:val="20"/>
        </w:trPr>
        <w:tc>
          <w:tcPr>
            <w:tcW w:w="1144" w:type="dxa"/>
            <w:hideMark/>
          </w:tcPr>
          <w:p w14:paraId="40D1D119" w14:textId="77777777" w:rsidR="00C771C7" w:rsidRPr="00B209C7" w:rsidRDefault="00C771C7" w:rsidP="00C771C7">
            <w:pPr>
              <w:jc w:val="left"/>
              <w:rPr>
                <w:color w:val="000000"/>
                <w:sz w:val="14"/>
                <w:szCs w:val="14"/>
              </w:rPr>
            </w:pPr>
            <w:r w:rsidRPr="00B209C7">
              <w:rPr>
                <w:color w:val="000000"/>
                <w:sz w:val="14"/>
                <w:szCs w:val="14"/>
              </w:rPr>
              <w:t>1521100002</w:t>
            </w:r>
          </w:p>
        </w:tc>
        <w:tc>
          <w:tcPr>
            <w:tcW w:w="2842" w:type="dxa"/>
            <w:hideMark/>
          </w:tcPr>
          <w:p w14:paraId="4C4F8E76" w14:textId="77777777" w:rsidR="00C771C7" w:rsidRPr="00B209C7" w:rsidRDefault="00C771C7" w:rsidP="00C771C7">
            <w:pPr>
              <w:jc w:val="left"/>
              <w:rPr>
                <w:color w:val="000000"/>
                <w:sz w:val="14"/>
                <w:szCs w:val="14"/>
              </w:rPr>
            </w:pPr>
            <w:r w:rsidRPr="00B209C7">
              <w:rPr>
                <w:color w:val="000000"/>
                <w:sz w:val="14"/>
                <w:szCs w:val="14"/>
              </w:rPr>
              <w:t>-- Other</w:t>
            </w:r>
          </w:p>
        </w:tc>
        <w:tc>
          <w:tcPr>
            <w:tcW w:w="868" w:type="dxa"/>
            <w:hideMark/>
          </w:tcPr>
          <w:p w14:paraId="231931AA" w14:textId="77777777" w:rsidR="00C771C7" w:rsidRPr="00B209C7" w:rsidRDefault="00C771C7" w:rsidP="00C771C7">
            <w:pPr>
              <w:jc w:val="center"/>
              <w:rPr>
                <w:color w:val="000000"/>
                <w:sz w:val="14"/>
                <w:szCs w:val="14"/>
              </w:rPr>
            </w:pPr>
            <w:r w:rsidRPr="00B209C7">
              <w:rPr>
                <w:color w:val="000000"/>
                <w:sz w:val="14"/>
                <w:szCs w:val="14"/>
              </w:rPr>
              <w:t>0%</w:t>
            </w:r>
          </w:p>
        </w:tc>
        <w:tc>
          <w:tcPr>
            <w:tcW w:w="1217" w:type="dxa"/>
            <w:hideMark/>
          </w:tcPr>
          <w:p w14:paraId="189316B6" w14:textId="77777777" w:rsidR="00C771C7" w:rsidRPr="00B209C7" w:rsidRDefault="00C771C7" w:rsidP="00C771C7">
            <w:pPr>
              <w:jc w:val="center"/>
              <w:rPr>
                <w:color w:val="000000"/>
                <w:sz w:val="14"/>
                <w:szCs w:val="14"/>
              </w:rPr>
            </w:pPr>
          </w:p>
        </w:tc>
        <w:tc>
          <w:tcPr>
            <w:tcW w:w="1092" w:type="dxa"/>
            <w:hideMark/>
          </w:tcPr>
          <w:p w14:paraId="5DDAF053" w14:textId="77777777" w:rsidR="00C771C7" w:rsidRPr="00B209C7" w:rsidRDefault="00C771C7" w:rsidP="00C771C7">
            <w:pPr>
              <w:jc w:val="center"/>
              <w:rPr>
                <w:color w:val="000000"/>
                <w:sz w:val="14"/>
                <w:szCs w:val="14"/>
              </w:rPr>
            </w:pPr>
          </w:p>
        </w:tc>
        <w:tc>
          <w:tcPr>
            <w:tcW w:w="868" w:type="dxa"/>
            <w:hideMark/>
          </w:tcPr>
          <w:p w14:paraId="33428070" w14:textId="77777777" w:rsidR="00C771C7" w:rsidRPr="00B209C7" w:rsidRDefault="00C771C7" w:rsidP="00C771C7">
            <w:pPr>
              <w:jc w:val="center"/>
              <w:rPr>
                <w:color w:val="000000"/>
                <w:sz w:val="14"/>
                <w:szCs w:val="14"/>
              </w:rPr>
            </w:pPr>
          </w:p>
        </w:tc>
        <w:tc>
          <w:tcPr>
            <w:tcW w:w="1154" w:type="dxa"/>
            <w:hideMark/>
          </w:tcPr>
          <w:p w14:paraId="19460BD3" w14:textId="77777777" w:rsidR="00C771C7" w:rsidRPr="00B209C7" w:rsidRDefault="00C771C7" w:rsidP="00C771C7">
            <w:pPr>
              <w:jc w:val="center"/>
              <w:rPr>
                <w:color w:val="000000"/>
                <w:sz w:val="14"/>
                <w:szCs w:val="14"/>
              </w:rPr>
            </w:pPr>
          </w:p>
        </w:tc>
      </w:tr>
      <w:tr w:rsidR="00C771C7" w:rsidRPr="00B209C7" w14:paraId="21650350" w14:textId="77777777" w:rsidTr="00C771C7">
        <w:trPr>
          <w:trHeight w:val="20"/>
        </w:trPr>
        <w:tc>
          <w:tcPr>
            <w:tcW w:w="1144" w:type="dxa"/>
            <w:hideMark/>
          </w:tcPr>
          <w:p w14:paraId="55C4FEFF" w14:textId="77777777" w:rsidR="00C771C7" w:rsidRPr="00B209C7" w:rsidRDefault="00C771C7" w:rsidP="00C771C7">
            <w:pPr>
              <w:jc w:val="left"/>
              <w:rPr>
                <w:color w:val="000000"/>
                <w:sz w:val="14"/>
                <w:szCs w:val="14"/>
              </w:rPr>
            </w:pPr>
            <w:r w:rsidRPr="00B209C7">
              <w:rPr>
                <w:color w:val="000000"/>
                <w:sz w:val="14"/>
                <w:szCs w:val="14"/>
              </w:rPr>
              <w:t>2306</w:t>
            </w:r>
          </w:p>
        </w:tc>
        <w:tc>
          <w:tcPr>
            <w:tcW w:w="2842" w:type="dxa"/>
            <w:hideMark/>
          </w:tcPr>
          <w:p w14:paraId="017772CE" w14:textId="77777777" w:rsidR="00C771C7" w:rsidRPr="00B209C7" w:rsidRDefault="00C771C7" w:rsidP="00C771C7">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868" w:type="dxa"/>
            <w:hideMark/>
          </w:tcPr>
          <w:p w14:paraId="5E7BE71B" w14:textId="77777777" w:rsidR="00C771C7" w:rsidRPr="00B209C7" w:rsidRDefault="00C771C7" w:rsidP="00C771C7">
            <w:pPr>
              <w:jc w:val="center"/>
              <w:rPr>
                <w:color w:val="000000"/>
                <w:sz w:val="14"/>
                <w:szCs w:val="14"/>
              </w:rPr>
            </w:pPr>
          </w:p>
        </w:tc>
        <w:tc>
          <w:tcPr>
            <w:tcW w:w="1217" w:type="dxa"/>
            <w:hideMark/>
          </w:tcPr>
          <w:p w14:paraId="525DDF55" w14:textId="77777777" w:rsidR="00C771C7" w:rsidRPr="00B209C7" w:rsidRDefault="00C771C7" w:rsidP="00C771C7">
            <w:pPr>
              <w:jc w:val="center"/>
              <w:rPr>
                <w:color w:val="000000"/>
                <w:sz w:val="14"/>
                <w:szCs w:val="14"/>
              </w:rPr>
            </w:pPr>
          </w:p>
        </w:tc>
        <w:tc>
          <w:tcPr>
            <w:tcW w:w="1092" w:type="dxa"/>
            <w:hideMark/>
          </w:tcPr>
          <w:p w14:paraId="764DB417" w14:textId="77777777" w:rsidR="00C771C7" w:rsidRPr="00B209C7" w:rsidRDefault="00C771C7" w:rsidP="00C771C7">
            <w:pPr>
              <w:jc w:val="center"/>
              <w:rPr>
                <w:color w:val="000000"/>
                <w:sz w:val="14"/>
                <w:szCs w:val="14"/>
              </w:rPr>
            </w:pPr>
          </w:p>
        </w:tc>
        <w:tc>
          <w:tcPr>
            <w:tcW w:w="868" w:type="dxa"/>
            <w:hideMark/>
          </w:tcPr>
          <w:p w14:paraId="1E02CBFF" w14:textId="77777777" w:rsidR="00C771C7" w:rsidRPr="00B209C7" w:rsidRDefault="00C771C7" w:rsidP="00C771C7">
            <w:pPr>
              <w:jc w:val="center"/>
              <w:rPr>
                <w:color w:val="000000"/>
                <w:sz w:val="14"/>
                <w:szCs w:val="14"/>
              </w:rPr>
            </w:pPr>
          </w:p>
        </w:tc>
        <w:tc>
          <w:tcPr>
            <w:tcW w:w="1154" w:type="dxa"/>
            <w:hideMark/>
          </w:tcPr>
          <w:p w14:paraId="6C58B001" w14:textId="77777777" w:rsidR="00C771C7" w:rsidRPr="00B209C7" w:rsidRDefault="00C771C7" w:rsidP="00C771C7">
            <w:pPr>
              <w:jc w:val="center"/>
              <w:rPr>
                <w:color w:val="000000"/>
                <w:sz w:val="14"/>
                <w:szCs w:val="14"/>
              </w:rPr>
            </w:pPr>
          </w:p>
        </w:tc>
      </w:tr>
      <w:tr w:rsidR="00C771C7" w:rsidRPr="00B209C7" w14:paraId="41EDF56C" w14:textId="77777777" w:rsidTr="00C771C7">
        <w:trPr>
          <w:cnfStyle w:val="000000010000" w:firstRow="0" w:lastRow="0" w:firstColumn="0" w:lastColumn="0" w:oddVBand="0" w:evenVBand="0" w:oddHBand="0" w:evenHBand="1" w:firstRowFirstColumn="0" w:firstRowLastColumn="0" w:lastRowFirstColumn="0" w:lastRowLastColumn="0"/>
          <w:trHeight w:val="20"/>
        </w:trPr>
        <w:tc>
          <w:tcPr>
            <w:tcW w:w="1144" w:type="dxa"/>
            <w:hideMark/>
          </w:tcPr>
          <w:p w14:paraId="3B3CCBBC" w14:textId="77777777" w:rsidR="00C771C7" w:rsidRPr="00B209C7" w:rsidRDefault="00C771C7" w:rsidP="00C771C7">
            <w:pPr>
              <w:jc w:val="left"/>
              <w:rPr>
                <w:color w:val="000000"/>
                <w:sz w:val="14"/>
                <w:szCs w:val="14"/>
              </w:rPr>
            </w:pPr>
            <w:r w:rsidRPr="00B209C7">
              <w:rPr>
                <w:color w:val="000000"/>
                <w:sz w:val="14"/>
                <w:szCs w:val="14"/>
              </w:rPr>
              <w:t>23061000</w:t>
            </w:r>
          </w:p>
        </w:tc>
        <w:tc>
          <w:tcPr>
            <w:tcW w:w="2842" w:type="dxa"/>
            <w:hideMark/>
          </w:tcPr>
          <w:p w14:paraId="2660C390" w14:textId="77777777" w:rsidR="00C771C7" w:rsidRPr="00B209C7" w:rsidRDefault="00C771C7" w:rsidP="00C771C7">
            <w:pPr>
              <w:jc w:val="left"/>
              <w:rPr>
                <w:color w:val="000000"/>
                <w:sz w:val="14"/>
                <w:szCs w:val="14"/>
              </w:rPr>
            </w:pPr>
            <w:r w:rsidRPr="00B209C7">
              <w:rPr>
                <w:color w:val="000000"/>
                <w:sz w:val="14"/>
                <w:szCs w:val="14"/>
              </w:rPr>
              <w:t>- Of cotton seeds</w:t>
            </w:r>
          </w:p>
        </w:tc>
        <w:tc>
          <w:tcPr>
            <w:tcW w:w="868" w:type="dxa"/>
            <w:hideMark/>
          </w:tcPr>
          <w:p w14:paraId="693B441A" w14:textId="77777777" w:rsidR="00C771C7" w:rsidRPr="00B209C7" w:rsidRDefault="00C771C7" w:rsidP="00C771C7">
            <w:pPr>
              <w:jc w:val="center"/>
              <w:rPr>
                <w:color w:val="000000"/>
                <w:sz w:val="14"/>
                <w:szCs w:val="14"/>
              </w:rPr>
            </w:pPr>
            <w:r w:rsidRPr="00B209C7">
              <w:rPr>
                <w:color w:val="000000"/>
                <w:sz w:val="14"/>
                <w:szCs w:val="14"/>
              </w:rPr>
              <w:t>0.56¢/kg</w:t>
            </w:r>
          </w:p>
        </w:tc>
        <w:tc>
          <w:tcPr>
            <w:tcW w:w="1217" w:type="dxa"/>
            <w:hideMark/>
          </w:tcPr>
          <w:p w14:paraId="21B07CA7" w14:textId="77777777" w:rsidR="00C771C7" w:rsidRPr="00B209C7" w:rsidRDefault="00C771C7" w:rsidP="00C771C7">
            <w:pPr>
              <w:jc w:val="center"/>
              <w:rPr>
                <w:color w:val="000000"/>
                <w:sz w:val="14"/>
                <w:szCs w:val="14"/>
              </w:rPr>
            </w:pPr>
          </w:p>
        </w:tc>
        <w:tc>
          <w:tcPr>
            <w:tcW w:w="1092" w:type="dxa"/>
            <w:hideMark/>
          </w:tcPr>
          <w:p w14:paraId="0AAAD907" w14:textId="77777777" w:rsidR="00C771C7" w:rsidRPr="00B209C7" w:rsidRDefault="00C771C7" w:rsidP="00C771C7">
            <w:pPr>
              <w:jc w:val="center"/>
              <w:rPr>
                <w:color w:val="000000"/>
                <w:sz w:val="14"/>
                <w:szCs w:val="14"/>
              </w:rPr>
            </w:pPr>
            <w:r w:rsidRPr="00B209C7">
              <w:rPr>
                <w:color w:val="000000"/>
                <w:sz w:val="14"/>
                <w:szCs w:val="14"/>
              </w:rPr>
              <w:t>23061000</w:t>
            </w:r>
          </w:p>
        </w:tc>
        <w:tc>
          <w:tcPr>
            <w:tcW w:w="868" w:type="dxa"/>
            <w:hideMark/>
          </w:tcPr>
          <w:p w14:paraId="5754AA86" w14:textId="77777777" w:rsidR="00C771C7" w:rsidRPr="00B209C7" w:rsidRDefault="00C771C7" w:rsidP="00C771C7">
            <w:pPr>
              <w:jc w:val="center"/>
              <w:rPr>
                <w:color w:val="000000"/>
                <w:sz w:val="14"/>
                <w:szCs w:val="14"/>
              </w:rPr>
            </w:pPr>
            <w:r w:rsidRPr="00B209C7">
              <w:rPr>
                <w:color w:val="000000"/>
                <w:sz w:val="14"/>
                <w:szCs w:val="14"/>
              </w:rPr>
              <w:t>0.56¢/kg</w:t>
            </w:r>
          </w:p>
        </w:tc>
        <w:tc>
          <w:tcPr>
            <w:tcW w:w="1154" w:type="dxa"/>
            <w:hideMark/>
          </w:tcPr>
          <w:p w14:paraId="661EAD5F" w14:textId="77777777" w:rsidR="00C771C7" w:rsidRPr="00B209C7" w:rsidRDefault="00C771C7" w:rsidP="00C771C7">
            <w:pPr>
              <w:jc w:val="center"/>
              <w:rPr>
                <w:color w:val="000000"/>
                <w:sz w:val="14"/>
                <w:szCs w:val="14"/>
              </w:rPr>
            </w:pPr>
            <w:r w:rsidRPr="00B209C7">
              <w:rPr>
                <w:color w:val="000000"/>
                <w:sz w:val="14"/>
                <w:szCs w:val="14"/>
              </w:rPr>
              <w:t>0%</w:t>
            </w:r>
          </w:p>
        </w:tc>
      </w:tr>
      <w:tr w:rsidR="00C771C7" w:rsidRPr="00B209C7" w14:paraId="7EF1C904" w14:textId="77777777" w:rsidTr="00C771C7">
        <w:trPr>
          <w:trHeight w:val="20"/>
        </w:trPr>
        <w:tc>
          <w:tcPr>
            <w:tcW w:w="1144" w:type="dxa"/>
            <w:hideMark/>
          </w:tcPr>
          <w:p w14:paraId="60ECF6E4" w14:textId="77777777" w:rsidR="00C771C7" w:rsidRPr="00B209C7" w:rsidRDefault="00C771C7" w:rsidP="00C771C7">
            <w:pPr>
              <w:jc w:val="left"/>
              <w:rPr>
                <w:color w:val="000000"/>
                <w:sz w:val="14"/>
                <w:szCs w:val="14"/>
              </w:rPr>
            </w:pPr>
            <w:r w:rsidRPr="00B209C7">
              <w:rPr>
                <w:color w:val="000000"/>
                <w:sz w:val="14"/>
                <w:szCs w:val="14"/>
              </w:rPr>
              <w:t>2936</w:t>
            </w:r>
          </w:p>
        </w:tc>
        <w:tc>
          <w:tcPr>
            <w:tcW w:w="2842" w:type="dxa"/>
            <w:hideMark/>
          </w:tcPr>
          <w:p w14:paraId="7DC86DAE" w14:textId="77777777" w:rsidR="00C771C7" w:rsidRPr="00B209C7" w:rsidRDefault="00C771C7" w:rsidP="00C771C7">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868" w:type="dxa"/>
            <w:hideMark/>
          </w:tcPr>
          <w:p w14:paraId="0D2498C9" w14:textId="77777777" w:rsidR="00C771C7" w:rsidRPr="00B209C7" w:rsidRDefault="00C771C7" w:rsidP="00C771C7">
            <w:pPr>
              <w:jc w:val="center"/>
              <w:rPr>
                <w:color w:val="000000"/>
                <w:sz w:val="14"/>
                <w:szCs w:val="14"/>
              </w:rPr>
            </w:pPr>
          </w:p>
        </w:tc>
        <w:tc>
          <w:tcPr>
            <w:tcW w:w="1217" w:type="dxa"/>
            <w:hideMark/>
          </w:tcPr>
          <w:p w14:paraId="50061223" w14:textId="77777777" w:rsidR="00C771C7" w:rsidRPr="00B209C7" w:rsidRDefault="00C771C7" w:rsidP="00C771C7">
            <w:pPr>
              <w:jc w:val="center"/>
              <w:rPr>
                <w:color w:val="000000"/>
                <w:sz w:val="14"/>
                <w:szCs w:val="14"/>
              </w:rPr>
            </w:pPr>
          </w:p>
        </w:tc>
        <w:tc>
          <w:tcPr>
            <w:tcW w:w="1092" w:type="dxa"/>
            <w:hideMark/>
          </w:tcPr>
          <w:p w14:paraId="13F2AE9F" w14:textId="77777777" w:rsidR="00C771C7" w:rsidRPr="00B209C7" w:rsidRDefault="00C771C7" w:rsidP="00C771C7">
            <w:pPr>
              <w:jc w:val="center"/>
              <w:rPr>
                <w:color w:val="000000"/>
                <w:sz w:val="14"/>
                <w:szCs w:val="14"/>
              </w:rPr>
            </w:pPr>
          </w:p>
        </w:tc>
        <w:tc>
          <w:tcPr>
            <w:tcW w:w="868" w:type="dxa"/>
            <w:hideMark/>
          </w:tcPr>
          <w:p w14:paraId="6021BE6F" w14:textId="77777777" w:rsidR="00C771C7" w:rsidRPr="00B209C7" w:rsidRDefault="00C771C7" w:rsidP="00C771C7">
            <w:pPr>
              <w:jc w:val="center"/>
              <w:rPr>
                <w:color w:val="000000"/>
                <w:sz w:val="14"/>
                <w:szCs w:val="14"/>
              </w:rPr>
            </w:pPr>
          </w:p>
        </w:tc>
        <w:tc>
          <w:tcPr>
            <w:tcW w:w="1154" w:type="dxa"/>
            <w:hideMark/>
          </w:tcPr>
          <w:p w14:paraId="09939CC4" w14:textId="77777777" w:rsidR="00C771C7" w:rsidRPr="00B209C7" w:rsidRDefault="00C771C7" w:rsidP="00C771C7">
            <w:pPr>
              <w:jc w:val="center"/>
              <w:rPr>
                <w:color w:val="000000"/>
                <w:sz w:val="14"/>
                <w:szCs w:val="14"/>
              </w:rPr>
            </w:pPr>
          </w:p>
        </w:tc>
      </w:tr>
      <w:tr w:rsidR="00C771C7" w:rsidRPr="00B209C7" w14:paraId="3B885FF4" w14:textId="77777777" w:rsidTr="00C771C7">
        <w:trPr>
          <w:cnfStyle w:val="000000010000" w:firstRow="0" w:lastRow="0" w:firstColumn="0" w:lastColumn="0" w:oddVBand="0" w:evenVBand="0" w:oddHBand="0" w:evenHBand="1" w:firstRowFirstColumn="0" w:firstRowLastColumn="0" w:lastRowFirstColumn="0" w:lastRowLastColumn="0"/>
          <w:trHeight w:val="20"/>
        </w:trPr>
        <w:tc>
          <w:tcPr>
            <w:tcW w:w="1144" w:type="dxa"/>
            <w:hideMark/>
          </w:tcPr>
          <w:p w14:paraId="1CB9990A" w14:textId="77777777" w:rsidR="00C771C7" w:rsidRPr="00B209C7" w:rsidRDefault="00C771C7" w:rsidP="00C771C7">
            <w:pPr>
              <w:jc w:val="left"/>
              <w:rPr>
                <w:color w:val="000000"/>
                <w:sz w:val="14"/>
                <w:szCs w:val="14"/>
              </w:rPr>
            </w:pPr>
            <w:r w:rsidRPr="00B209C7">
              <w:rPr>
                <w:color w:val="000000"/>
                <w:sz w:val="14"/>
                <w:szCs w:val="14"/>
              </w:rPr>
              <w:t>29362400</w:t>
            </w:r>
          </w:p>
        </w:tc>
        <w:tc>
          <w:tcPr>
            <w:tcW w:w="2842" w:type="dxa"/>
            <w:hideMark/>
          </w:tcPr>
          <w:p w14:paraId="1730CE68" w14:textId="77777777" w:rsidR="00C771C7" w:rsidRPr="00B209C7" w:rsidRDefault="00C771C7" w:rsidP="00C771C7">
            <w:pPr>
              <w:jc w:val="left"/>
              <w:rPr>
                <w:color w:val="000000"/>
                <w:sz w:val="14"/>
                <w:szCs w:val="14"/>
              </w:rPr>
            </w:pPr>
            <w:r w:rsidRPr="00B209C7">
              <w:rPr>
                <w:color w:val="000000"/>
                <w:sz w:val="14"/>
                <w:szCs w:val="14"/>
              </w:rPr>
              <w:t>-- D- or DL-Pantothenic acid (Vitamin B3 or Vitamin B5) and its derivatives</w:t>
            </w:r>
          </w:p>
        </w:tc>
        <w:tc>
          <w:tcPr>
            <w:tcW w:w="868" w:type="dxa"/>
            <w:hideMark/>
          </w:tcPr>
          <w:p w14:paraId="466B20FB" w14:textId="77777777" w:rsidR="00C771C7" w:rsidRPr="00B209C7" w:rsidRDefault="00C771C7" w:rsidP="00C771C7">
            <w:pPr>
              <w:jc w:val="center"/>
              <w:rPr>
                <w:color w:val="000000"/>
                <w:sz w:val="14"/>
                <w:szCs w:val="14"/>
              </w:rPr>
            </w:pPr>
            <w:r w:rsidRPr="00B209C7">
              <w:rPr>
                <w:color w:val="000000"/>
                <w:sz w:val="14"/>
                <w:szCs w:val="14"/>
              </w:rPr>
              <w:t>0%</w:t>
            </w:r>
          </w:p>
        </w:tc>
        <w:tc>
          <w:tcPr>
            <w:tcW w:w="1217" w:type="dxa"/>
            <w:hideMark/>
          </w:tcPr>
          <w:p w14:paraId="16DD15AD" w14:textId="77777777" w:rsidR="00C771C7" w:rsidRPr="00B209C7" w:rsidRDefault="00C771C7" w:rsidP="00C771C7">
            <w:pPr>
              <w:jc w:val="center"/>
              <w:rPr>
                <w:color w:val="000000"/>
                <w:sz w:val="14"/>
                <w:szCs w:val="14"/>
              </w:rPr>
            </w:pPr>
          </w:p>
        </w:tc>
        <w:tc>
          <w:tcPr>
            <w:tcW w:w="1092" w:type="dxa"/>
            <w:hideMark/>
          </w:tcPr>
          <w:p w14:paraId="3A95552E" w14:textId="77777777" w:rsidR="00C771C7" w:rsidRPr="00B209C7" w:rsidRDefault="00C771C7" w:rsidP="00C771C7">
            <w:pPr>
              <w:jc w:val="center"/>
              <w:rPr>
                <w:color w:val="000000"/>
                <w:sz w:val="14"/>
                <w:szCs w:val="14"/>
              </w:rPr>
            </w:pPr>
            <w:r w:rsidRPr="00B209C7">
              <w:rPr>
                <w:color w:val="000000"/>
                <w:sz w:val="14"/>
                <w:szCs w:val="14"/>
              </w:rPr>
              <w:t>29362400³</w:t>
            </w:r>
          </w:p>
        </w:tc>
        <w:tc>
          <w:tcPr>
            <w:tcW w:w="868" w:type="dxa"/>
            <w:hideMark/>
          </w:tcPr>
          <w:p w14:paraId="0DF19C8E" w14:textId="77777777" w:rsidR="00C771C7" w:rsidRPr="00B209C7" w:rsidRDefault="00C771C7" w:rsidP="00C771C7">
            <w:pPr>
              <w:jc w:val="center"/>
              <w:rPr>
                <w:color w:val="000000"/>
                <w:sz w:val="14"/>
                <w:szCs w:val="14"/>
              </w:rPr>
            </w:pPr>
            <w:r w:rsidRPr="00B209C7">
              <w:rPr>
                <w:color w:val="000000"/>
                <w:sz w:val="14"/>
                <w:szCs w:val="14"/>
              </w:rPr>
              <w:t>0%</w:t>
            </w:r>
          </w:p>
        </w:tc>
        <w:tc>
          <w:tcPr>
            <w:tcW w:w="1154" w:type="dxa"/>
            <w:hideMark/>
          </w:tcPr>
          <w:p w14:paraId="090FBB12" w14:textId="77777777" w:rsidR="00C771C7" w:rsidRPr="00B209C7" w:rsidRDefault="00C771C7" w:rsidP="00C771C7">
            <w:pPr>
              <w:jc w:val="center"/>
              <w:rPr>
                <w:color w:val="000000"/>
                <w:sz w:val="14"/>
                <w:szCs w:val="14"/>
              </w:rPr>
            </w:pPr>
            <w:r w:rsidRPr="00B209C7">
              <w:rPr>
                <w:color w:val="000000"/>
                <w:sz w:val="14"/>
                <w:szCs w:val="14"/>
              </w:rPr>
              <w:t>0%</w:t>
            </w:r>
          </w:p>
        </w:tc>
      </w:tr>
      <w:tr w:rsidR="00C771C7" w:rsidRPr="00B209C7" w14:paraId="1E48ED55" w14:textId="77777777" w:rsidTr="00C771C7">
        <w:trPr>
          <w:trHeight w:val="20"/>
        </w:trPr>
        <w:tc>
          <w:tcPr>
            <w:tcW w:w="1144" w:type="dxa"/>
            <w:hideMark/>
          </w:tcPr>
          <w:p w14:paraId="79D5F93D" w14:textId="77777777" w:rsidR="00C771C7" w:rsidRPr="00B209C7" w:rsidRDefault="00C771C7" w:rsidP="00C771C7">
            <w:pPr>
              <w:jc w:val="left"/>
              <w:rPr>
                <w:color w:val="000000"/>
                <w:sz w:val="14"/>
                <w:szCs w:val="14"/>
              </w:rPr>
            </w:pPr>
            <w:r w:rsidRPr="00B209C7">
              <w:rPr>
                <w:color w:val="000000"/>
                <w:sz w:val="14"/>
                <w:szCs w:val="14"/>
              </w:rPr>
              <w:t>29362800</w:t>
            </w:r>
          </w:p>
        </w:tc>
        <w:tc>
          <w:tcPr>
            <w:tcW w:w="2842" w:type="dxa"/>
            <w:hideMark/>
          </w:tcPr>
          <w:p w14:paraId="20C7A50E" w14:textId="77777777" w:rsidR="00C771C7" w:rsidRPr="00B209C7" w:rsidRDefault="00C771C7" w:rsidP="00C771C7">
            <w:pPr>
              <w:jc w:val="left"/>
              <w:rPr>
                <w:color w:val="000000"/>
                <w:sz w:val="14"/>
                <w:szCs w:val="14"/>
              </w:rPr>
            </w:pPr>
            <w:r w:rsidRPr="00B209C7">
              <w:rPr>
                <w:color w:val="000000"/>
                <w:sz w:val="14"/>
                <w:szCs w:val="14"/>
              </w:rPr>
              <w:t>-- Vitamin E (Tocopherols and related compounds with Vitamin E activity) and its derivatives</w:t>
            </w:r>
          </w:p>
        </w:tc>
        <w:tc>
          <w:tcPr>
            <w:tcW w:w="868" w:type="dxa"/>
            <w:hideMark/>
          </w:tcPr>
          <w:p w14:paraId="2613C25C" w14:textId="77777777" w:rsidR="00C771C7" w:rsidRPr="00B209C7" w:rsidRDefault="00C771C7" w:rsidP="00C771C7">
            <w:pPr>
              <w:jc w:val="center"/>
              <w:rPr>
                <w:color w:val="000000"/>
                <w:sz w:val="14"/>
                <w:szCs w:val="14"/>
              </w:rPr>
            </w:pPr>
            <w:r w:rsidRPr="00B209C7">
              <w:rPr>
                <w:color w:val="000000"/>
                <w:sz w:val="14"/>
                <w:szCs w:val="14"/>
              </w:rPr>
              <w:t>0%</w:t>
            </w:r>
          </w:p>
        </w:tc>
        <w:tc>
          <w:tcPr>
            <w:tcW w:w="1217" w:type="dxa"/>
            <w:hideMark/>
          </w:tcPr>
          <w:p w14:paraId="5F1406B5" w14:textId="77777777" w:rsidR="00C771C7" w:rsidRPr="00B209C7" w:rsidRDefault="00C771C7" w:rsidP="00C771C7">
            <w:pPr>
              <w:jc w:val="center"/>
              <w:rPr>
                <w:color w:val="000000"/>
                <w:sz w:val="14"/>
                <w:szCs w:val="14"/>
              </w:rPr>
            </w:pPr>
          </w:p>
        </w:tc>
        <w:tc>
          <w:tcPr>
            <w:tcW w:w="1092" w:type="dxa"/>
            <w:hideMark/>
          </w:tcPr>
          <w:p w14:paraId="1E522BF1" w14:textId="77777777" w:rsidR="00C771C7" w:rsidRPr="00B209C7" w:rsidRDefault="00C771C7" w:rsidP="00C771C7">
            <w:pPr>
              <w:jc w:val="center"/>
              <w:rPr>
                <w:color w:val="000000"/>
                <w:sz w:val="14"/>
                <w:szCs w:val="14"/>
              </w:rPr>
            </w:pPr>
            <w:r w:rsidRPr="00B209C7">
              <w:rPr>
                <w:color w:val="000000"/>
                <w:sz w:val="14"/>
                <w:szCs w:val="14"/>
              </w:rPr>
              <w:t>29362800⁴</w:t>
            </w:r>
          </w:p>
        </w:tc>
        <w:tc>
          <w:tcPr>
            <w:tcW w:w="868" w:type="dxa"/>
            <w:hideMark/>
          </w:tcPr>
          <w:p w14:paraId="516C7C64" w14:textId="77777777" w:rsidR="00C771C7" w:rsidRPr="00B209C7" w:rsidRDefault="00C771C7" w:rsidP="00C771C7">
            <w:pPr>
              <w:jc w:val="center"/>
              <w:rPr>
                <w:color w:val="000000"/>
                <w:sz w:val="14"/>
                <w:szCs w:val="14"/>
              </w:rPr>
            </w:pPr>
            <w:r w:rsidRPr="00B209C7">
              <w:rPr>
                <w:color w:val="000000"/>
                <w:sz w:val="14"/>
                <w:szCs w:val="14"/>
              </w:rPr>
              <w:t>0%</w:t>
            </w:r>
          </w:p>
        </w:tc>
        <w:tc>
          <w:tcPr>
            <w:tcW w:w="1154" w:type="dxa"/>
            <w:hideMark/>
          </w:tcPr>
          <w:p w14:paraId="49ECD8E0" w14:textId="77777777" w:rsidR="00C771C7" w:rsidRPr="00B209C7" w:rsidRDefault="00C771C7" w:rsidP="00C771C7">
            <w:pPr>
              <w:jc w:val="center"/>
              <w:rPr>
                <w:color w:val="000000"/>
                <w:sz w:val="14"/>
                <w:szCs w:val="14"/>
              </w:rPr>
            </w:pPr>
            <w:r w:rsidRPr="00B209C7">
              <w:rPr>
                <w:color w:val="000000"/>
                <w:sz w:val="14"/>
                <w:szCs w:val="14"/>
              </w:rPr>
              <w:t>0%</w:t>
            </w:r>
          </w:p>
        </w:tc>
      </w:tr>
    </w:tbl>
    <w:p w14:paraId="2CF9654C" w14:textId="77777777" w:rsidR="00E5573A" w:rsidRPr="00B209C7" w:rsidRDefault="00B50635" w:rsidP="004111F3">
      <w:pPr>
        <w:pStyle w:val="NoteText"/>
        <w:spacing w:before="120"/>
      </w:pPr>
      <w:r w:rsidRPr="00B209C7">
        <w:t>1</w:t>
      </w:r>
      <w:r w:rsidRPr="00B209C7">
        <w:tab/>
        <w:t>S</w:t>
      </w:r>
      <w:r w:rsidR="00E5573A" w:rsidRPr="00B209C7">
        <w:t>eed for sowing.</w:t>
      </w:r>
    </w:p>
    <w:p w14:paraId="76AFEF0B" w14:textId="77777777" w:rsidR="00E5573A" w:rsidRPr="00B209C7" w:rsidRDefault="00B50635" w:rsidP="003E18EA">
      <w:pPr>
        <w:pStyle w:val="NoteText"/>
      </w:pPr>
      <w:r w:rsidRPr="00B209C7">
        <w:t>2</w:t>
      </w:r>
      <w:r w:rsidRPr="00B209C7">
        <w:tab/>
        <w:t>O</w:t>
      </w:r>
      <w:r w:rsidR="00E5573A" w:rsidRPr="00B209C7">
        <w:t>ther than seed for sowing.</w:t>
      </w:r>
    </w:p>
    <w:p w14:paraId="5672826A" w14:textId="77777777" w:rsidR="00E5573A" w:rsidRPr="00B209C7" w:rsidRDefault="00B50635" w:rsidP="003E18EA">
      <w:pPr>
        <w:pStyle w:val="NoteText"/>
      </w:pPr>
      <w:r w:rsidRPr="00B209C7">
        <w:t>3</w:t>
      </w:r>
      <w:r w:rsidRPr="00B209C7">
        <w:tab/>
      </w:r>
      <w:r w:rsidR="00E5573A" w:rsidRPr="00B209C7">
        <w:t>Vitamin B3 or B5 (d- or dl-Pantothenic acid) and its derivatives, unmixed, natural or synthesized.</w:t>
      </w:r>
    </w:p>
    <w:p w14:paraId="0201FB72" w14:textId="77777777" w:rsidR="00E5573A" w:rsidRPr="00B209C7" w:rsidRDefault="00B50635" w:rsidP="003E18EA">
      <w:pPr>
        <w:pStyle w:val="NoteText"/>
      </w:pPr>
      <w:r w:rsidRPr="00B209C7">
        <w:rPr>
          <w:rFonts w:cs="Cambria Math"/>
        </w:rPr>
        <w:t>4</w:t>
      </w:r>
      <w:r w:rsidRPr="00B209C7">
        <w:rPr>
          <w:rFonts w:cs="Cambria Math"/>
        </w:rPr>
        <w:tab/>
      </w:r>
      <w:r w:rsidR="00E5573A" w:rsidRPr="00B209C7">
        <w:t>Vitamin E (Tocopherols and related compounds with Vitamin E activity) and its derivatives, unmixed, natural or synthesized.</w:t>
      </w:r>
    </w:p>
    <w:p w14:paraId="3C0B0C18" w14:textId="77777777" w:rsidR="004111F3" w:rsidRPr="00B209C7" w:rsidRDefault="004111F3" w:rsidP="004111F3">
      <w:pPr>
        <w:pStyle w:val="NoteText"/>
        <w:spacing w:before="120" w:after="120"/>
      </w:pPr>
      <w:r w:rsidRPr="00B209C7">
        <w:t>Note:</w:t>
      </w:r>
      <w:r w:rsidRPr="00B209C7">
        <w:tab/>
        <w:t>"¢/kg" stands for USD cent per kilo.</w:t>
      </w:r>
    </w:p>
    <w:p w14:paraId="2117FD36" w14:textId="77777777" w:rsidR="00E5573A" w:rsidRPr="00B209C7" w:rsidRDefault="00E5573A" w:rsidP="003E18EA"/>
    <w:p w14:paraId="3059CE52" w14:textId="77777777" w:rsidR="00E5573A" w:rsidRPr="00B209C7" w:rsidRDefault="00E5573A" w:rsidP="003E18EA"/>
    <w:p w14:paraId="004CF822" w14:textId="77777777" w:rsidR="00E5573A" w:rsidRPr="00B209C7" w:rsidRDefault="00E5573A" w:rsidP="003E18EA"/>
    <w:p w14:paraId="23D7E9C0" w14:textId="77777777" w:rsidR="00E5573A" w:rsidRPr="00B209C7" w:rsidRDefault="00E5573A" w:rsidP="003E18EA">
      <w:pPr>
        <w:pStyle w:val="Caption"/>
        <w:keepNext w:val="0"/>
        <w:spacing w:before="0"/>
      </w:pPr>
      <w:r w:rsidRPr="00B209C7">
        <w:br w:type="page"/>
      </w:r>
      <w:r w:rsidRPr="00B209C7">
        <w:lastRenderedPageBreak/>
        <w:t>Viet Nam</w:t>
      </w:r>
    </w:p>
    <w:tbl>
      <w:tblPr>
        <w:tblStyle w:val="WTOTable1"/>
        <w:tblW w:w="0" w:type="auto"/>
        <w:tblLook w:val="04A0" w:firstRow="1" w:lastRow="0" w:firstColumn="1" w:lastColumn="0" w:noHBand="0" w:noVBand="1"/>
      </w:tblPr>
      <w:tblGrid>
        <w:gridCol w:w="1087"/>
        <w:gridCol w:w="3277"/>
        <w:gridCol w:w="728"/>
        <w:gridCol w:w="1245"/>
        <w:gridCol w:w="1197"/>
        <w:gridCol w:w="559"/>
        <w:gridCol w:w="1149"/>
      </w:tblGrid>
      <w:tr w:rsidR="00DF5369" w:rsidRPr="00B209C7" w14:paraId="71D2F5ED" w14:textId="77777777" w:rsidTr="00E37CE5">
        <w:trPr>
          <w:cnfStyle w:val="100000000000" w:firstRow="1" w:lastRow="0" w:firstColumn="0" w:lastColumn="0" w:oddVBand="0" w:evenVBand="0" w:oddHBand="0" w:evenHBand="0" w:firstRowFirstColumn="0" w:firstRowLastColumn="0" w:lastRowFirstColumn="0" w:lastRowLastColumn="0"/>
          <w:trHeight w:val="144"/>
        </w:trPr>
        <w:tc>
          <w:tcPr>
            <w:tcW w:w="6337" w:type="dxa"/>
            <w:gridSpan w:val="4"/>
            <w:tcBorders>
              <w:top w:val="single" w:sz="4" w:space="0" w:color="auto"/>
              <w:bottom w:val="single" w:sz="4" w:space="0" w:color="auto"/>
            </w:tcBorders>
            <w:vAlign w:val="center"/>
            <w:hideMark/>
          </w:tcPr>
          <w:p w14:paraId="2D2F2379" w14:textId="77777777" w:rsidR="00DF5369" w:rsidRPr="00B209C7" w:rsidRDefault="00DF5369" w:rsidP="00DF5369">
            <w:pPr>
              <w:jc w:val="center"/>
              <w:rPr>
                <w:color w:val="FFFFFF" w:themeColor="background1"/>
                <w:sz w:val="14"/>
                <w:szCs w:val="14"/>
              </w:rPr>
            </w:pPr>
            <w:r w:rsidRPr="00B209C7">
              <w:rPr>
                <w:color w:val="FFFFFF" w:themeColor="background1"/>
                <w:sz w:val="14"/>
                <w:szCs w:val="14"/>
              </w:rPr>
              <w:t>BOUND DUTIES</w:t>
            </w:r>
          </w:p>
        </w:tc>
        <w:tc>
          <w:tcPr>
            <w:tcW w:w="2905" w:type="dxa"/>
            <w:gridSpan w:val="3"/>
            <w:tcBorders>
              <w:top w:val="single" w:sz="4" w:space="0" w:color="auto"/>
              <w:bottom w:val="single" w:sz="4" w:space="0" w:color="auto"/>
            </w:tcBorders>
            <w:vAlign w:val="center"/>
            <w:hideMark/>
          </w:tcPr>
          <w:p w14:paraId="0470AE14" w14:textId="6FAC70A9" w:rsidR="00DF5369" w:rsidRPr="00B209C7" w:rsidRDefault="00DF5369" w:rsidP="00DF5369">
            <w:pPr>
              <w:jc w:val="center"/>
              <w:rPr>
                <w:color w:val="FFFFFF" w:themeColor="background1"/>
                <w:sz w:val="14"/>
                <w:szCs w:val="14"/>
              </w:rPr>
            </w:pPr>
            <w:r w:rsidRPr="00B209C7">
              <w:rPr>
                <w:color w:val="FFFFFF" w:themeColor="background1"/>
                <w:sz w:val="14"/>
                <w:szCs w:val="14"/>
              </w:rPr>
              <w:t xml:space="preserve">APPLIED DUTIES </w:t>
            </w:r>
            <w:r w:rsidRPr="00B209C7">
              <w:rPr>
                <w:color w:val="FFFFFF" w:themeColor="background1"/>
                <w:sz w:val="14"/>
                <w:szCs w:val="14"/>
              </w:rPr>
              <w:br/>
              <w:t>(Year 20</w:t>
            </w:r>
            <w:r w:rsidR="00271CAA" w:rsidRPr="00B209C7">
              <w:rPr>
                <w:color w:val="FFFFFF" w:themeColor="background1"/>
                <w:sz w:val="14"/>
                <w:szCs w:val="14"/>
              </w:rPr>
              <w:t>20</w:t>
            </w:r>
            <w:r w:rsidRPr="00B209C7">
              <w:rPr>
                <w:color w:val="FFFFFF" w:themeColor="background1"/>
                <w:sz w:val="14"/>
                <w:szCs w:val="14"/>
              </w:rPr>
              <w:t>)</w:t>
            </w:r>
          </w:p>
        </w:tc>
      </w:tr>
      <w:tr w:rsidR="00DF5369" w:rsidRPr="00B209C7" w14:paraId="1A24F0A5" w14:textId="77777777" w:rsidTr="00E37CE5">
        <w:trPr>
          <w:trHeight w:val="144"/>
        </w:trPr>
        <w:tc>
          <w:tcPr>
            <w:tcW w:w="1087" w:type="dxa"/>
            <w:tcBorders>
              <w:top w:val="single" w:sz="4" w:space="0" w:color="auto"/>
            </w:tcBorders>
            <w:shd w:val="clear" w:color="auto" w:fill="006283"/>
            <w:vAlign w:val="center"/>
          </w:tcPr>
          <w:p w14:paraId="45317BEF" w14:textId="77777777" w:rsidR="00DF5369" w:rsidRPr="00B209C7" w:rsidRDefault="00DF5369" w:rsidP="00DF5369">
            <w:pPr>
              <w:jc w:val="center"/>
              <w:rPr>
                <w:b/>
                <w:color w:val="FFFFFF" w:themeColor="background1"/>
                <w:sz w:val="14"/>
                <w:szCs w:val="14"/>
              </w:rPr>
            </w:pPr>
            <w:r w:rsidRPr="00B209C7">
              <w:rPr>
                <w:b/>
                <w:color w:val="FFFFFF" w:themeColor="background1"/>
                <w:sz w:val="14"/>
                <w:szCs w:val="14"/>
              </w:rPr>
              <w:t>Tariff Line (HS 2012)</w:t>
            </w:r>
          </w:p>
        </w:tc>
        <w:tc>
          <w:tcPr>
            <w:tcW w:w="3277" w:type="dxa"/>
            <w:tcBorders>
              <w:top w:val="single" w:sz="4" w:space="0" w:color="auto"/>
            </w:tcBorders>
            <w:shd w:val="clear" w:color="auto" w:fill="006283"/>
            <w:vAlign w:val="center"/>
          </w:tcPr>
          <w:p w14:paraId="166C5CF7" w14:textId="77777777" w:rsidR="00DF5369" w:rsidRPr="00B209C7" w:rsidRDefault="00DF5369" w:rsidP="00DF5369">
            <w:pPr>
              <w:jc w:val="center"/>
              <w:rPr>
                <w:b/>
                <w:color w:val="FFFFFF" w:themeColor="background1"/>
                <w:sz w:val="14"/>
                <w:szCs w:val="14"/>
              </w:rPr>
            </w:pPr>
            <w:r w:rsidRPr="00B209C7">
              <w:rPr>
                <w:b/>
                <w:color w:val="FFFFFF" w:themeColor="background1"/>
                <w:sz w:val="14"/>
                <w:szCs w:val="14"/>
              </w:rPr>
              <w:t>Designation</w:t>
            </w:r>
          </w:p>
        </w:tc>
        <w:tc>
          <w:tcPr>
            <w:tcW w:w="728" w:type="dxa"/>
            <w:tcBorders>
              <w:top w:val="single" w:sz="4" w:space="0" w:color="auto"/>
            </w:tcBorders>
            <w:shd w:val="clear" w:color="auto" w:fill="006283"/>
            <w:vAlign w:val="center"/>
          </w:tcPr>
          <w:p w14:paraId="56371ABD" w14:textId="77777777" w:rsidR="00DF5369" w:rsidRPr="00B209C7" w:rsidRDefault="00DF5369" w:rsidP="00DF5369">
            <w:pPr>
              <w:jc w:val="center"/>
              <w:rPr>
                <w:b/>
                <w:color w:val="FFFFFF" w:themeColor="background1"/>
                <w:sz w:val="14"/>
                <w:szCs w:val="14"/>
              </w:rPr>
            </w:pPr>
            <w:r w:rsidRPr="00B209C7">
              <w:rPr>
                <w:b/>
                <w:color w:val="FFFFFF" w:themeColor="background1"/>
                <w:sz w:val="14"/>
                <w:szCs w:val="14"/>
              </w:rPr>
              <w:t>Bound Duty</w:t>
            </w:r>
          </w:p>
        </w:tc>
        <w:tc>
          <w:tcPr>
            <w:tcW w:w="1245" w:type="dxa"/>
            <w:tcBorders>
              <w:top w:val="single" w:sz="4" w:space="0" w:color="auto"/>
            </w:tcBorders>
            <w:shd w:val="clear" w:color="auto" w:fill="006283"/>
            <w:vAlign w:val="center"/>
          </w:tcPr>
          <w:p w14:paraId="1B09A88B" w14:textId="77777777" w:rsidR="00DF5369" w:rsidRPr="00B209C7" w:rsidRDefault="00DF5369" w:rsidP="00DF5369">
            <w:pPr>
              <w:jc w:val="center"/>
              <w:rPr>
                <w:b/>
                <w:color w:val="FFFFFF" w:themeColor="background1"/>
                <w:sz w:val="14"/>
                <w:szCs w:val="14"/>
              </w:rPr>
            </w:pPr>
            <w:r w:rsidRPr="00B209C7">
              <w:rPr>
                <w:b/>
                <w:color w:val="FFFFFF" w:themeColor="background1"/>
                <w:sz w:val="14"/>
                <w:szCs w:val="14"/>
              </w:rPr>
              <w:t>Other Duties</w:t>
            </w:r>
            <w:r w:rsidR="00E37CE5" w:rsidRPr="00B209C7">
              <w:rPr>
                <w:b/>
                <w:color w:val="FFFFFF" w:themeColor="background1"/>
                <w:sz w:val="14"/>
                <w:szCs w:val="14"/>
              </w:rPr>
              <w:t xml:space="preserve"> &amp;</w:t>
            </w:r>
            <w:r w:rsidRPr="00B209C7">
              <w:rPr>
                <w:b/>
                <w:color w:val="FFFFFF" w:themeColor="background1"/>
                <w:sz w:val="14"/>
                <w:szCs w:val="14"/>
              </w:rPr>
              <w:t xml:space="preserve"> Charges</w:t>
            </w:r>
          </w:p>
        </w:tc>
        <w:tc>
          <w:tcPr>
            <w:tcW w:w="1197" w:type="dxa"/>
            <w:tcBorders>
              <w:top w:val="single" w:sz="4" w:space="0" w:color="auto"/>
            </w:tcBorders>
            <w:shd w:val="clear" w:color="auto" w:fill="006283"/>
            <w:vAlign w:val="center"/>
          </w:tcPr>
          <w:p w14:paraId="5C9394D7" w14:textId="77777777" w:rsidR="00DF5369" w:rsidRPr="00B209C7" w:rsidRDefault="00DF5369" w:rsidP="00DF5369">
            <w:pPr>
              <w:jc w:val="center"/>
              <w:rPr>
                <w:b/>
                <w:color w:val="FFFFFF" w:themeColor="background1"/>
                <w:sz w:val="14"/>
                <w:szCs w:val="14"/>
              </w:rPr>
            </w:pPr>
            <w:r w:rsidRPr="00B209C7">
              <w:rPr>
                <w:b/>
                <w:color w:val="FFFFFF" w:themeColor="background1"/>
                <w:sz w:val="14"/>
                <w:szCs w:val="14"/>
              </w:rPr>
              <w:t>Tariff Line (HS 2017)</w:t>
            </w:r>
          </w:p>
        </w:tc>
        <w:tc>
          <w:tcPr>
            <w:tcW w:w="559" w:type="dxa"/>
            <w:tcBorders>
              <w:top w:val="single" w:sz="4" w:space="0" w:color="auto"/>
            </w:tcBorders>
            <w:shd w:val="clear" w:color="auto" w:fill="006283"/>
            <w:vAlign w:val="center"/>
          </w:tcPr>
          <w:p w14:paraId="24C1ECBA" w14:textId="77777777" w:rsidR="00DF5369" w:rsidRPr="00B209C7" w:rsidRDefault="00DF5369" w:rsidP="00DF5369">
            <w:pPr>
              <w:jc w:val="center"/>
              <w:rPr>
                <w:b/>
                <w:color w:val="FFFFFF" w:themeColor="background1"/>
                <w:sz w:val="14"/>
                <w:szCs w:val="14"/>
              </w:rPr>
            </w:pPr>
            <w:r w:rsidRPr="00B209C7">
              <w:rPr>
                <w:b/>
                <w:color w:val="FFFFFF" w:themeColor="background1"/>
                <w:sz w:val="14"/>
                <w:szCs w:val="14"/>
              </w:rPr>
              <w:t>MFN</w:t>
            </w:r>
          </w:p>
        </w:tc>
        <w:tc>
          <w:tcPr>
            <w:tcW w:w="1149" w:type="dxa"/>
            <w:tcBorders>
              <w:top w:val="single" w:sz="4" w:space="0" w:color="auto"/>
            </w:tcBorders>
            <w:shd w:val="clear" w:color="auto" w:fill="006283"/>
            <w:vAlign w:val="center"/>
          </w:tcPr>
          <w:p w14:paraId="3EA34F45" w14:textId="77777777" w:rsidR="00DF5369" w:rsidRPr="00B209C7" w:rsidRDefault="00DF5369" w:rsidP="00DF5369">
            <w:pPr>
              <w:jc w:val="center"/>
              <w:rPr>
                <w:b/>
                <w:color w:val="FFFFFF" w:themeColor="background1"/>
                <w:sz w:val="14"/>
                <w:szCs w:val="14"/>
              </w:rPr>
            </w:pPr>
            <w:proofErr w:type="spellStart"/>
            <w:r w:rsidRPr="00B209C7">
              <w:rPr>
                <w:b/>
                <w:color w:val="FFFFFF" w:themeColor="background1"/>
                <w:sz w:val="14"/>
                <w:szCs w:val="14"/>
              </w:rPr>
              <w:t>LDC</w:t>
            </w:r>
            <w:proofErr w:type="spellEnd"/>
            <w:r w:rsidRPr="00B209C7">
              <w:rPr>
                <w:b/>
                <w:color w:val="FFFFFF" w:themeColor="background1"/>
                <w:sz w:val="14"/>
                <w:szCs w:val="14"/>
              </w:rPr>
              <w:t xml:space="preserve"> Preferential</w:t>
            </w:r>
          </w:p>
        </w:tc>
      </w:tr>
      <w:tr w:rsidR="00DF5369" w:rsidRPr="00B209C7" w14:paraId="00E272F7" w14:textId="77777777" w:rsidTr="00E37CE5">
        <w:trPr>
          <w:cnfStyle w:val="000000010000" w:firstRow="0" w:lastRow="0" w:firstColumn="0" w:lastColumn="0" w:oddVBand="0" w:evenVBand="0" w:oddHBand="0" w:evenHBand="1" w:firstRowFirstColumn="0" w:firstRowLastColumn="0" w:lastRowFirstColumn="0" w:lastRowLastColumn="0"/>
          <w:trHeight w:val="20"/>
        </w:trPr>
        <w:tc>
          <w:tcPr>
            <w:tcW w:w="1087" w:type="dxa"/>
            <w:hideMark/>
          </w:tcPr>
          <w:p w14:paraId="1630B6F8" w14:textId="77777777" w:rsidR="00DF5369" w:rsidRPr="00B209C7" w:rsidRDefault="00DF5369" w:rsidP="00DF5369">
            <w:pPr>
              <w:jc w:val="left"/>
              <w:rPr>
                <w:color w:val="000000"/>
                <w:sz w:val="14"/>
                <w:szCs w:val="14"/>
              </w:rPr>
            </w:pPr>
            <w:r w:rsidRPr="00B209C7">
              <w:rPr>
                <w:color w:val="000000"/>
                <w:sz w:val="14"/>
                <w:szCs w:val="14"/>
              </w:rPr>
              <w:t>1207</w:t>
            </w:r>
          </w:p>
        </w:tc>
        <w:tc>
          <w:tcPr>
            <w:tcW w:w="3277" w:type="dxa"/>
            <w:hideMark/>
          </w:tcPr>
          <w:p w14:paraId="65E81771" w14:textId="77777777" w:rsidR="00DF5369" w:rsidRPr="00B209C7" w:rsidRDefault="00DF5369" w:rsidP="00DF5369">
            <w:pPr>
              <w:jc w:val="left"/>
              <w:rPr>
                <w:color w:val="000000"/>
                <w:sz w:val="14"/>
                <w:szCs w:val="14"/>
              </w:rPr>
            </w:pPr>
            <w:r w:rsidRPr="00B209C7">
              <w:rPr>
                <w:color w:val="000000"/>
                <w:sz w:val="14"/>
                <w:szCs w:val="14"/>
              </w:rPr>
              <w:t>Other oil seeds and oleaginous fruits, whether or not broken:</w:t>
            </w:r>
          </w:p>
        </w:tc>
        <w:tc>
          <w:tcPr>
            <w:tcW w:w="728" w:type="dxa"/>
            <w:hideMark/>
          </w:tcPr>
          <w:p w14:paraId="13D8319B" w14:textId="77777777" w:rsidR="00DF5369" w:rsidRPr="00B209C7" w:rsidRDefault="00DF5369" w:rsidP="00DF5369">
            <w:pPr>
              <w:jc w:val="center"/>
              <w:rPr>
                <w:color w:val="000000"/>
                <w:sz w:val="14"/>
                <w:szCs w:val="14"/>
              </w:rPr>
            </w:pPr>
          </w:p>
        </w:tc>
        <w:tc>
          <w:tcPr>
            <w:tcW w:w="1245" w:type="dxa"/>
            <w:hideMark/>
          </w:tcPr>
          <w:p w14:paraId="67F3BBD5" w14:textId="77777777" w:rsidR="00DF5369" w:rsidRPr="00B209C7" w:rsidRDefault="00DF5369" w:rsidP="00DF5369">
            <w:pPr>
              <w:jc w:val="center"/>
              <w:rPr>
                <w:color w:val="000000"/>
                <w:sz w:val="14"/>
                <w:szCs w:val="14"/>
              </w:rPr>
            </w:pPr>
          </w:p>
        </w:tc>
        <w:tc>
          <w:tcPr>
            <w:tcW w:w="1197" w:type="dxa"/>
            <w:hideMark/>
          </w:tcPr>
          <w:p w14:paraId="0C79C0E2" w14:textId="77777777" w:rsidR="00DF5369" w:rsidRPr="00B209C7" w:rsidRDefault="00DF5369" w:rsidP="00DF5369">
            <w:pPr>
              <w:jc w:val="center"/>
              <w:rPr>
                <w:color w:val="000000"/>
                <w:sz w:val="14"/>
                <w:szCs w:val="14"/>
              </w:rPr>
            </w:pPr>
          </w:p>
        </w:tc>
        <w:tc>
          <w:tcPr>
            <w:tcW w:w="559" w:type="dxa"/>
            <w:hideMark/>
          </w:tcPr>
          <w:p w14:paraId="35E96429" w14:textId="77777777" w:rsidR="00DF5369" w:rsidRPr="00B209C7" w:rsidRDefault="00DF5369" w:rsidP="00DF5369">
            <w:pPr>
              <w:jc w:val="center"/>
              <w:rPr>
                <w:color w:val="000000"/>
                <w:sz w:val="14"/>
                <w:szCs w:val="14"/>
              </w:rPr>
            </w:pPr>
          </w:p>
        </w:tc>
        <w:tc>
          <w:tcPr>
            <w:tcW w:w="1149" w:type="dxa"/>
            <w:hideMark/>
          </w:tcPr>
          <w:p w14:paraId="55B44C5D" w14:textId="77777777" w:rsidR="00DF5369" w:rsidRPr="00B209C7" w:rsidRDefault="00DF5369" w:rsidP="00DF5369">
            <w:pPr>
              <w:jc w:val="center"/>
              <w:rPr>
                <w:color w:val="000000"/>
                <w:sz w:val="14"/>
                <w:szCs w:val="14"/>
              </w:rPr>
            </w:pPr>
          </w:p>
        </w:tc>
      </w:tr>
      <w:tr w:rsidR="00DF5369" w:rsidRPr="00B209C7" w14:paraId="0D642885" w14:textId="77777777" w:rsidTr="00E37CE5">
        <w:trPr>
          <w:trHeight w:val="20"/>
        </w:trPr>
        <w:tc>
          <w:tcPr>
            <w:tcW w:w="1087" w:type="dxa"/>
            <w:hideMark/>
          </w:tcPr>
          <w:p w14:paraId="0A6125C8" w14:textId="77777777" w:rsidR="00DF5369" w:rsidRPr="00B209C7" w:rsidRDefault="00DF5369" w:rsidP="00DF5369">
            <w:pPr>
              <w:jc w:val="left"/>
              <w:rPr>
                <w:color w:val="000000"/>
                <w:sz w:val="14"/>
                <w:szCs w:val="14"/>
              </w:rPr>
            </w:pPr>
            <w:r w:rsidRPr="00B209C7">
              <w:rPr>
                <w:color w:val="000000"/>
                <w:sz w:val="14"/>
                <w:szCs w:val="14"/>
              </w:rPr>
              <w:t>12072000</w:t>
            </w:r>
          </w:p>
        </w:tc>
        <w:tc>
          <w:tcPr>
            <w:tcW w:w="3277" w:type="dxa"/>
            <w:hideMark/>
          </w:tcPr>
          <w:p w14:paraId="4BF3180A" w14:textId="77777777" w:rsidR="00DF5369" w:rsidRPr="00B209C7" w:rsidRDefault="00DF5369" w:rsidP="00DF5369">
            <w:pPr>
              <w:jc w:val="left"/>
              <w:rPr>
                <w:color w:val="000000"/>
                <w:sz w:val="14"/>
                <w:szCs w:val="14"/>
              </w:rPr>
            </w:pPr>
            <w:r w:rsidRPr="00B209C7">
              <w:rPr>
                <w:color w:val="000000"/>
                <w:sz w:val="14"/>
                <w:szCs w:val="14"/>
              </w:rPr>
              <w:t>- Cotton seeds</w:t>
            </w:r>
          </w:p>
        </w:tc>
        <w:tc>
          <w:tcPr>
            <w:tcW w:w="728" w:type="dxa"/>
            <w:hideMark/>
          </w:tcPr>
          <w:p w14:paraId="47EE0752" w14:textId="77777777" w:rsidR="00DF5369" w:rsidRPr="00B209C7" w:rsidRDefault="00DF5369" w:rsidP="00DF5369">
            <w:pPr>
              <w:jc w:val="center"/>
              <w:rPr>
                <w:color w:val="000000"/>
                <w:sz w:val="14"/>
                <w:szCs w:val="14"/>
              </w:rPr>
            </w:pPr>
          </w:p>
        </w:tc>
        <w:tc>
          <w:tcPr>
            <w:tcW w:w="1245" w:type="dxa"/>
            <w:hideMark/>
          </w:tcPr>
          <w:p w14:paraId="119BA21E" w14:textId="77777777" w:rsidR="00DF5369" w:rsidRPr="00B209C7" w:rsidRDefault="00DF5369" w:rsidP="00DF5369">
            <w:pPr>
              <w:jc w:val="center"/>
              <w:rPr>
                <w:color w:val="000000"/>
                <w:sz w:val="14"/>
                <w:szCs w:val="14"/>
              </w:rPr>
            </w:pPr>
          </w:p>
        </w:tc>
        <w:tc>
          <w:tcPr>
            <w:tcW w:w="1197" w:type="dxa"/>
            <w:hideMark/>
          </w:tcPr>
          <w:p w14:paraId="1AA71DC3" w14:textId="77777777" w:rsidR="00DF5369" w:rsidRPr="00B209C7" w:rsidRDefault="00DF5369" w:rsidP="00DF5369">
            <w:pPr>
              <w:jc w:val="center"/>
              <w:rPr>
                <w:color w:val="000000"/>
                <w:sz w:val="14"/>
                <w:szCs w:val="14"/>
              </w:rPr>
            </w:pPr>
          </w:p>
        </w:tc>
        <w:tc>
          <w:tcPr>
            <w:tcW w:w="559" w:type="dxa"/>
            <w:hideMark/>
          </w:tcPr>
          <w:p w14:paraId="182D728C" w14:textId="77777777" w:rsidR="00DF5369" w:rsidRPr="00B209C7" w:rsidRDefault="00DF5369" w:rsidP="00DF5369">
            <w:pPr>
              <w:jc w:val="center"/>
              <w:rPr>
                <w:color w:val="000000"/>
                <w:sz w:val="14"/>
                <w:szCs w:val="14"/>
              </w:rPr>
            </w:pPr>
          </w:p>
        </w:tc>
        <w:tc>
          <w:tcPr>
            <w:tcW w:w="1149" w:type="dxa"/>
            <w:hideMark/>
          </w:tcPr>
          <w:p w14:paraId="22901AE3" w14:textId="77777777" w:rsidR="00DF5369" w:rsidRPr="00B209C7" w:rsidRDefault="00DF5369" w:rsidP="00DF5369">
            <w:pPr>
              <w:jc w:val="center"/>
              <w:rPr>
                <w:color w:val="000000"/>
                <w:sz w:val="14"/>
                <w:szCs w:val="14"/>
              </w:rPr>
            </w:pPr>
          </w:p>
        </w:tc>
      </w:tr>
      <w:tr w:rsidR="00DF5369" w:rsidRPr="00B209C7" w14:paraId="52506ED5" w14:textId="77777777" w:rsidTr="00E37CE5">
        <w:trPr>
          <w:cnfStyle w:val="000000010000" w:firstRow="0" w:lastRow="0" w:firstColumn="0" w:lastColumn="0" w:oddVBand="0" w:evenVBand="0" w:oddHBand="0" w:evenHBand="1" w:firstRowFirstColumn="0" w:firstRowLastColumn="0" w:lastRowFirstColumn="0" w:lastRowLastColumn="0"/>
          <w:trHeight w:val="20"/>
        </w:trPr>
        <w:tc>
          <w:tcPr>
            <w:tcW w:w="1087" w:type="dxa"/>
            <w:hideMark/>
          </w:tcPr>
          <w:p w14:paraId="567336AE" w14:textId="77777777" w:rsidR="00DF5369" w:rsidRPr="00B209C7" w:rsidRDefault="00DF5369" w:rsidP="00DF5369">
            <w:pPr>
              <w:jc w:val="left"/>
              <w:rPr>
                <w:color w:val="000000"/>
                <w:sz w:val="14"/>
                <w:szCs w:val="14"/>
              </w:rPr>
            </w:pPr>
            <w:r w:rsidRPr="00B209C7">
              <w:rPr>
                <w:color w:val="000000"/>
                <w:sz w:val="14"/>
                <w:szCs w:val="14"/>
              </w:rPr>
              <w:t>12072100</w:t>
            </w:r>
          </w:p>
        </w:tc>
        <w:tc>
          <w:tcPr>
            <w:tcW w:w="3277" w:type="dxa"/>
            <w:hideMark/>
          </w:tcPr>
          <w:p w14:paraId="1D058C2D" w14:textId="77777777" w:rsidR="00DF5369" w:rsidRPr="00B209C7" w:rsidRDefault="00DF5369" w:rsidP="00DF5369">
            <w:pPr>
              <w:jc w:val="left"/>
              <w:rPr>
                <w:color w:val="000000"/>
                <w:sz w:val="14"/>
                <w:szCs w:val="14"/>
              </w:rPr>
            </w:pPr>
            <w:r w:rsidRPr="00B209C7">
              <w:rPr>
                <w:color w:val="000000"/>
                <w:sz w:val="14"/>
                <w:szCs w:val="14"/>
              </w:rPr>
              <w:t>-- Seed</w:t>
            </w:r>
          </w:p>
        </w:tc>
        <w:tc>
          <w:tcPr>
            <w:tcW w:w="728" w:type="dxa"/>
            <w:hideMark/>
          </w:tcPr>
          <w:p w14:paraId="78DF6174" w14:textId="77777777" w:rsidR="00DF5369" w:rsidRPr="00B209C7" w:rsidRDefault="00DF5369" w:rsidP="00DF5369">
            <w:pPr>
              <w:jc w:val="center"/>
              <w:rPr>
                <w:color w:val="000000"/>
                <w:sz w:val="14"/>
                <w:szCs w:val="14"/>
              </w:rPr>
            </w:pPr>
            <w:r w:rsidRPr="00B209C7">
              <w:rPr>
                <w:color w:val="000000"/>
                <w:sz w:val="14"/>
                <w:szCs w:val="14"/>
              </w:rPr>
              <w:t>5%</w:t>
            </w:r>
          </w:p>
        </w:tc>
        <w:tc>
          <w:tcPr>
            <w:tcW w:w="1245" w:type="dxa"/>
            <w:hideMark/>
          </w:tcPr>
          <w:p w14:paraId="2CAA8771" w14:textId="77777777" w:rsidR="00DF5369" w:rsidRPr="00B209C7" w:rsidRDefault="00DF5369" w:rsidP="00DF5369">
            <w:pPr>
              <w:jc w:val="center"/>
              <w:rPr>
                <w:color w:val="000000"/>
                <w:sz w:val="14"/>
                <w:szCs w:val="14"/>
              </w:rPr>
            </w:pPr>
          </w:p>
        </w:tc>
        <w:tc>
          <w:tcPr>
            <w:tcW w:w="1197" w:type="dxa"/>
            <w:hideMark/>
          </w:tcPr>
          <w:p w14:paraId="251ACDE6" w14:textId="77777777" w:rsidR="00DF5369" w:rsidRPr="00B209C7" w:rsidRDefault="00DF5369" w:rsidP="00DF5369">
            <w:pPr>
              <w:jc w:val="center"/>
              <w:rPr>
                <w:color w:val="000000"/>
                <w:sz w:val="14"/>
                <w:szCs w:val="14"/>
              </w:rPr>
            </w:pPr>
            <w:r w:rsidRPr="00B209C7">
              <w:rPr>
                <w:color w:val="000000"/>
                <w:sz w:val="14"/>
                <w:szCs w:val="14"/>
              </w:rPr>
              <w:t>1207210000</w:t>
            </w:r>
          </w:p>
        </w:tc>
        <w:tc>
          <w:tcPr>
            <w:tcW w:w="559" w:type="dxa"/>
            <w:hideMark/>
          </w:tcPr>
          <w:p w14:paraId="1059ADD9" w14:textId="77777777" w:rsidR="00DF5369" w:rsidRPr="00B209C7" w:rsidRDefault="00DF5369" w:rsidP="00DF5369">
            <w:pPr>
              <w:jc w:val="center"/>
              <w:rPr>
                <w:color w:val="000000"/>
                <w:sz w:val="14"/>
                <w:szCs w:val="14"/>
              </w:rPr>
            </w:pPr>
            <w:r w:rsidRPr="00B209C7">
              <w:rPr>
                <w:color w:val="000000"/>
                <w:sz w:val="14"/>
                <w:szCs w:val="14"/>
              </w:rPr>
              <w:t>5%</w:t>
            </w:r>
          </w:p>
        </w:tc>
        <w:tc>
          <w:tcPr>
            <w:tcW w:w="1149" w:type="dxa"/>
            <w:hideMark/>
          </w:tcPr>
          <w:p w14:paraId="5B6F27A3" w14:textId="77777777" w:rsidR="00DF5369" w:rsidRPr="00B209C7" w:rsidRDefault="00DF5369" w:rsidP="00DF5369">
            <w:pPr>
              <w:jc w:val="center"/>
              <w:rPr>
                <w:color w:val="000000"/>
                <w:sz w:val="14"/>
                <w:szCs w:val="14"/>
              </w:rPr>
            </w:pPr>
          </w:p>
        </w:tc>
      </w:tr>
      <w:tr w:rsidR="00DF5369" w:rsidRPr="00B209C7" w14:paraId="64EE3BBC" w14:textId="77777777" w:rsidTr="00E37CE5">
        <w:trPr>
          <w:trHeight w:val="20"/>
        </w:trPr>
        <w:tc>
          <w:tcPr>
            <w:tcW w:w="1087" w:type="dxa"/>
            <w:hideMark/>
          </w:tcPr>
          <w:p w14:paraId="72B8BA51" w14:textId="77777777" w:rsidR="00DF5369" w:rsidRPr="00B209C7" w:rsidRDefault="00DF5369" w:rsidP="00DF5369">
            <w:pPr>
              <w:jc w:val="left"/>
              <w:rPr>
                <w:color w:val="000000"/>
                <w:sz w:val="14"/>
                <w:szCs w:val="14"/>
              </w:rPr>
            </w:pPr>
            <w:r w:rsidRPr="00B209C7">
              <w:rPr>
                <w:color w:val="000000"/>
                <w:sz w:val="14"/>
                <w:szCs w:val="14"/>
              </w:rPr>
              <w:t>12072900</w:t>
            </w:r>
          </w:p>
        </w:tc>
        <w:tc>
          <w:tcPr>
            <w:tcW w:w="3277" w:type="dxa"/>
            <w:hideMark/>
          </w:tcPr>
          <w:p w14:paraId="33D0A692" w14:textId="77777777" w:rsidR="00DF5369" w:rsidRPr="00B209C7" w:rsidRDefault="00DF5369" w:rsidP="00DF5369">
            <w:pPr>
              <w:jc w:val="left"/>
              <w:rPr>
                <w:color w:val="000000"/>
                <w:sz w:val="14"/>
                <w:szCs w:val="14"/>
              </w:rPr>
            </w:pPr>
            <w:r w:rsidRPr="00B209C7">
              <w:rPr>
                <w:color w:val="000000"/>
                <w:sz w:val="14"/>
                <w:szCs w:val="14"/>
              </w:rPr>
              <w:t>-- Other </w:t>
            </w:r>
          </w:p>
        </w:tc>
        <w:tc>
          <w:tcPr>
            <w:tcW w:w="728" w:type="dxa"/>
            <w:hideMark/>
          </w:tcPr>
          <w:p w14:paraId="6692ED4D" w14:textId="77777777" w:rsidR="00DF5369" w:rsidRPr="00B209C7" w:rsidRDefault="00DF5369" w:rsidP="00DF5369">
            <w:pPr>
              <w:jc w:val="center"/>
              <w:rPr>
                <w:color w:val="000000"/>
                <w:sz w:val="14"/>
                <w:szCs w:val="14"/>
              </w:rPr>
            </w:pPr>
            <w:r w:rsidRPr="00B209C7">
              <w:rPr>
                <w:color w:val="000000"/>
                <w:sz w:val="14"/>
                <w:szCs w:val="14"/>
              </w:rPr>
              <w:t>5%</w:t>
            </w:r>
          </w:p>
        </w:tc>
        <w:tc>
          <w:tcPr>
            <w:tcW w:w="1245" w:type="dxa"/>
            <w:hideMark/>
          </w:tcPr>
          <w:p w14:paraId="2DA6A101" w14:textId="77777777" w:rsidR="00DF5369" w:rsidRPr="00B209C7" w:rsidRDefault="00DF5369" w:rsidP="00DF5369">
            <w:pPr>
              <w:jc w:val="center"/>
              <w:rPr>
                <w:color w:val="000000"/>
                <w:sz w:val="14"/>
                <w:szCs w:val="14"/>
              </w:rPr>
            </w:pPr>
          </w:p>
        </w:tc>
        <w:tc>
          <w:tcPr>
            <w:tcW w:w="1197" w:type="dxa"/>
            <w:hideMark/>
          </w:tcPr>
          <w:p w14:paraId="6C7B6AC4" w14:textId="77777777" w:rsidR="00DF5369" w:rsidRPr="00B209C7" w:rsidRDefault="00DF5369" w:rsidP="00DF5369">
            <w:pPr>
              <w:jc w:val="center"/>
              <w:rPr>
                <w:color w:val="000000"/>
                <w:sz w:val="14"/>
                <w:szCs w:val="14"/>
              </w:rPr>
            </w:pPr>
            <w:r w:rsidRPr="00B209C7">
              <w:rPr>
                <w:color w:val="000000"/>
                <w:sz w:val="14"/>
                <w:szCs w:val="14"/>
              </w:rPr>
              <w:t>1207290000</w:t>
            </w:r>
          </w:p>
        </w:tc>
        <w:tc>
          <w:tcPr>
            <w:tcW w:w="559" w:type="dxa"/>
            <w:hideMark/>
          </w:tcPr>
          <w:p w14:paraId="55BBE560" w14:textId="77777777" w:rsidR="00DF5369" w:rsidRPr="00B209C7" w:rsidRDefault="00DF5369" w:rsidP="00DF5369">
            <w:pPr>
              <w:jc w:val="center"/>
              <w:rPr>
                <w:color w:val="000000"/>
                <w:sz w:val="14"/>
                <w:szCs w:val="14"/>
              </w:rPr>
            </w:pPr>
            <w:r w:rsidRPr="00B209C7">
              <w:rPr>
                <w:color w:val="000000"/>
                <w:sz w:val="14"/>
                <w:szCs w:val="14"/>
              </w:rPr>
              <w:t>5%</w:t>
            </w:r>
          </w:p>
        </w:tc>
        <w:tc>
          <w:tcPr>
            <w:tcW w:w="1149" w:type="dxa"/>
            <w:hideMark/>
          </w:tcPr>
          <w:p w14:paraId="245B7D9A" w14:textId="77777777" w:rsidR="00DF5369" w:rsidRPr="00B209C7" w:rsidRDefault="00DF5369" w:rsidP="00DF5369">
            <w:pPr>
              <w:jc w:val="center"/>
              <w:rPr>
                <w:color w:val="000000"/>
                <w:sz w:val="14"/>
                <w:szCs w:val="14"/>
              </w:rPr>
            </w:pPr>
          </w:p>
        </w:tc>
      </w:tr>
      <w:tr w:rsidR="00DF5369" w:rsidRPr="00B209C7" w14:paraId="2909E3D2" w14:textId="77777777" w:rsidTr="00E37CE5">
        <w:trPr>
          <w:cnfStyle w:val="000000010000" w:firstRow="0" w:lastRow="0" w:firstColumn="0" w:lastColumn="0" w:oddVBand="0" w:evenVBand="0" w:oddHBand="0" w:evenHBand="1" w:firstRowFirstColumn="0" w:firstRowLastColumn="0" w:lastRowFirstColumn="0" w:lastRowLastColumn="0"/>
          <w:trHeight w:val="20"/>
        </w:trPr>
        <w:tc>
          <w:tcPr>
            <w:tcW w:w="1087" w:type="dxa"/>
            <w:hideMark/>
          </w:tcPr>
          <w:p w14:paraId="22767D61" w14:textId="77777777" w:rsidR="00DF5369" w:rsidRPr="00B209C7" w:rsidRDefault="00DF5369" w:rsidP="00DF5369">
            <w:pPr>
              <w:jc w:val="left"/>
              <w:rPr>
                <w:color w:val="000000"/>
                <w:sz w:val="14"/>
                <w:szCs w:val="14"/>
              </w:rPr>
            </w:pPr>
            <w:r w:rsidRPr="00B209C7">
              <w:rPr>
                <w:color w:val="000000"/>
                <w:sz w:val="14"/>
                <w:szCs w:val="14"/>
              </w:rPr>
              <w:t>1404</w:t>
            </w:r>
          </w:p>
        </w:tc>
        <w:tc>
          <w:tcPr>
            <w:tcW w:w="3277" w:type="dxa"/>
            <w:hideMark/>
          </w:tcPr>
          <w:p w14:paraId="36B4C329" w14:textId="77777777" w:rsidR="00DF5369" w:rsidRPr="00B209C7" w:rsidRDefault="00DF5369" w:rsidP="00DF5369">
            <w:pPr>
              <w:jc w:val="left"/>
              <w:rPr>
                <w:color w:val="000000"/>
                <w:sz w:val="14"/>
                <w:szCs w:val="14"/>
              </w:rPr>
            </w:pPr>
            <w:r w:rsidRPr="00B209C7">
              <w:rPr>
                <w:color w:val="000000"/>
                <w:sz w:val="14"/>
                <w:szCs w:val="14"/>
              </w:rPr>
              <w:t>Vegetable products not elsewhere specified or included:</w:t>
            </w:r>
          </w:p>
        </w:tc>
        <w:tc>
          <w:tcPr>
            <w:tcW w:w="728" w:type="dxa"/>
            <w:hideMark/>
          </w:tcPr>
          <w:p w14:paraId="4FAFDC54" w14:textId="77777777" w:rsidR="00DF5369" w:rsidRPr="00B209C7" w:rsidRDefault="00DF5369" w:rsidP="00DF5369">
            <w:pPr>
              <w:jc w:val="center"/>
              <w:rPr>
                <w:color w:val="000000"/>
                <w:sz w:val="14"/>
                <w:szCs w:val="14"/>
              </w:rPr>
            </w:pPr>
          </w:p>
        </w:tc>
        <w:tc>
          <w:tcPr>
            <w:tcW w:w="1245" w:type="dxa"/>
            <w:hideMark/>
          </w:tcPr>
          <w:p w14:paraId="28A45397" w14:textId="77777777" w:rsidR="00DF5369" w:rsidRPr="00B209C7" w:rsidRDefault="00DF5369" w:rsidP="00DF5369">
            <w:pPr>
              <w:jc w:val="center"/>
              <w:rPr>
                <w:color w:val="000000"/>
                <w:sz w:val="14"/>
                <w:szCs w:val="14"/>
              </w:rPr>
            </w:pPr>
          </w:p>
        </w:tc>
        <w:tc>
          <w:tcPr>
            <w:tcW w:w="1197" w:type="dxa"/>
            <w:hideMark/>
          </w:tcPr>
          <w:p w14:paraId="43278FDD" w14:textId="77777777" w:rsidR="00DF5369" w:rsidRPr="00B209C7" w:rsidRDefault="00DF5369" w:rsidP="00DF5369">
            <w:pPr>
              <w:jc w:val="center"/>
              <w:rPr>
                <w:color w:val="000000"/>
                <w:sz w:val="14"/>
                <w:szCs w:val="14"/>
              </w:rPr>
            </w:pPr>
          </w:p>
        </w:tc>
        <w:tc>
          <w:tcPr>
            <w:tcW w:w="559" w:type="dxa"/>
            <w:hideMark/>
          </w:tcPr>
          <w:p w14:paraId="5FC6DA1D" w14:textId="77777777" w:rsidR="00DF5369" w:rsidRPr="00B209C7" w:rsidRDefault="00DF5369" w:rsidP="00DF5369">
            <w:pPr>
              <w:jc w:val="center"/>
              <w:rPr>
                <w:color w:val="000000"/>
                <w:sz w:val="14"/>
                <w:szCs w:val="14"/>
              </w:rPr>
            </w:pPr>
          </w:p>
        </w:tc>
        <w:tc>
          <w:tcPr>
            <w:tcW w:w="1149" w:type="dxa"/>
            <w:hideMark/>
          </w:tcPr>
          <w:p w14:paraId="6AAA79A7" w14:textId="77777777" w:rsidR="00DF5369" w:rsidRPr="00B209C7" w:rsidRDefault="00DF5369" w:rsidP="00DF5369">
            <w:pPr>
              <w:jc w:val="center"/>
              <w:rPr>
                <w:color w:val="000000"/>
                <w:sz w:val="14"/>
                <w:szCs w:val="14"/>
              </w:rPr>
            </w:pPr>
          </w:p>
        </w:tc>
      </w:tr>
      <w:tr w:rsidR="00DF5369" w:rsidRPr="00B209C7" w14:paraId="358205F0" w14:textId="77777777" w:rsidTr="00E37CE5">
        <w:trPr>
          <w:trHeight w:val="20"/>
        </w:trPr>
        <w:tc>
          <w:tcPr>
            <w:tcW w:w="1087" w:type="dxa"/>
            <w:hideMark/>
          </w:tcPr>
          <w:p w14:paraId="7B75B532" w14:textId="77777777" w:rsidR="00DF5369" w:rsidRPr="00B209C7" w:rsidRDefault="00DF5369" w:rsidP="00DF5369">
            <w:pPr>
              <w:jc w:val="left"/>
              <w:rPr>
                <w:color w:val="000000"/>
                <w:sz w:val="14"/>
                <w:szCs w:val="14"/>
              </w:rPr>
            </w:pPr>
            <w:r w:rsidRPr="00B209C7">
              <w:rPr>
                <w:color w:val="000000"/>
                <w:sz w:val="14"/>
                <w:szCs w:val="14"/>
              </w:rPr>
              <w:t>14042000</w:t>
            </w:r>
          </w:p>
        </w:tc>
        <w:tc>
          <w:tcPr>
            <w:tcW w:w="3277" w:type="dxa"/>
            <w:hideMark/>
          </w:tcPr>
          <w:p w14:paraId="6DB52B0F" w14:textId="77777777" w:rsidR="00DF5369" w:rsidRPr="00B209C7" w:rsidRDefault="00DF5369" w:rsidP="00DF5369">
            <w:pPr>
              <w:jc w:val="left"/>
              <w:rPr>
                <w:color w:val="000000"/>
                <w:sz w:val="14"/>
                <w:szCs w:val="14"/>
              </w:rPr>
            </w:pPr>
            <w:r w:rsidRPr="00B209C7">
              <w:rPr>
                <w:color w:val="000000"/>
                <w:sz w:val="14"/>
                <w:szCs w:val="14"/>
              </w:rPr>
              <w:t>- Cotton linters</w:t>
            </w:r>
          </w:p>
        </w:tc>
        <w:tc>
          <w:tcPr>
            <w:tcW w:w="728" w:type="dxa"/>
            <w:hideMark/>
          </w:tcPr>
          <w:p w14:paraId="5A41CDDE" w14:textId="77777777" w:rsidR="00DF5369" w:rsidRPr="00B209C7" w:rsidRDefault="00DF5369" w:rsidP="00DF5369">
            <w:pPr>
              <w:jc w:val="center"/>
              <w:rPr>
                <w:color w:val="000000"/>
                <w:sz w:val="14"/>
                <w:szCs w:val="14"/>
              </w:rPr>
            </w:pPr>
            <w:r w:rsidRPr="00B209C7">
              <w:rPr>
                <w:color w:val="000000"/>
                <w:sz w:val="14"/>
                <w:szCs w:val="14"/>
              </w:rPr>
              <w:t>5%</w:t>
            </w:r>
          </w:p>
        </w:tc>
        <w:tc>
          <w:tcPr>
            <w:tcW w:w="1245" w:type="dxa"/>
            <w:hideMark/>
          </w:tcPr>
          <w:p w14:paraId="29839B63" w14:textId="77777777" w:rsidR="00DF5369" w:rsidRPr="00B209C7" w:rsidRDefault="00DF5369" w:rsidP="00DF5369">
            <w:pPr>
              <w:jc w:val="center"/>
              <w:rPr>
                <w:color w:val="000000"/>
                <w:sz w:val="14"/>
                <w:szCs w:val="14"/>
              </w:rPr>
            </w:pPr>
          </w:p>
        </w:tc>
        <w:tc>
          <w:tcPr>
            <w:tcW w:w="1197" w:type="dxa"/>
            <w:hideMark/>
          </w:tcPr>
          <w:p w14:paraId="38ECE15C" w14:textId="77777777" w:rsidR="00DF5369" w:rsidRPr="00B209C7" w:rsidRDefault="00DF5369" w:rsidP="00DF5369">
            <w:pPr>
              <w:jc w:val="center"/>
              <w:rPr>
                <w:color w:val="000000"/>
                <w:sz w:val="14"/>
                <w:szCs w:val="14"/>
              </w:rPr>
            </w:pPr>
            <w:r w:rsidRPr="00B209C7">
              <w:rPr>
                <w:color w:val="000000"/>
                <w:sz w:val="14"/>
                <w:szCs w:val="14"/>
              </w:rPr>
              <w:t>1404200000</w:t>
            </w:r>
          </w:p>
        </w:tc>
        <w:tc>
          <w:tcPr>
            <w:tcW w:w="559" w:type="dxa"/>
            <w:hideMark/>
          </w:tcPr>
          <w:p w14:paraId="728E4955" w14:textId="77777777" w:rsidR="00DF5369" w:rsidRPr="00B209C7" w:rsidRDefault="00DF5369" w:rsidP="00DF5369">
            <w:pPr>
              <w:jc w:val="center"/>
              <w:rPr>
                <w:color w:val="000000"/>
                <w:sz w:val="14"/>
                <w:szCs w:val="14"/>
              </w:rPr>
            </w:pPr>
            <w:r w:rsidRPr="00B209C7">
              <w:rPr>
                <w:color w:val="000000"/>
                <w:sz w:val="14"/>
                <w:szCs w:val="14"/>
              </w:rPr>
              <w:t>5%</w:t>
            </w:r>
          </w:p>
        </w:tc>
        <w:tc>
          <w:tcPr>
            <w:tcW w:w="1149" w:type="dxa"/>
            <w:hideMark/>
          </w:tcPr>
          <w:p w14:paraId="57A02396" w14:textId="77777777" w:rsidR="00DF5369" w:rsidRPr="00B209C7" w:rsidRDefault="00DF5369" w:rsidP="00DF5369">
            <w:pPr>
              <w:jc w:val="center"/>
              <w:rPr>
                <w:color w:val="000000"/>
                <w:sz w:val="14"/>
                <w:szCs w:val="14"/>
              </w:rPr>
            </w:pPr>
          </w:p>
        </w:tc>
      </w:tr>
      <w:tr w:rsidR="00DF5369" w:rsidRPr="00B209C7" w14:paraId="2FCFFB70" w14:textId="77777777" w:rsidTr="00E37CE5">
        <w:trPr>
          <w:cnfStyle w:val="000000010000" w:firstRow="0" w:lastRow="0" w:firstColumn="0" w:lastColumn="0" w:oddVBand="0" w:evenVBand="0" w:oddHBand="0" w:evenHBand="1" w:firstRowFirstColumn="0" w:firstRowLastColumn="0" w:lastRowFirstColumn="0" w:lastRowLastColumn="0"/>
          <w:trHeight w:val="20"/>
        </w:trPr>
        <w:tc>
          <w:tcPr>
            <w:tcW w:w="1087" w:type="dxa"/>
            <w:hideMark/>
          </w:tcPr>
          <w:p w14:paraId="582A96DC" w14:textId="77777777" w:rsidR="00DF5369" w:rsidRPr="00B209C7" w:rsidRDefault="00DF5369" w:rsidP="00DF5369">
            <w:pPr>
              <w:jc w:val="left"/>
              <w:rPr>
                <w:color w:val="000000"/>
                <w:sz w:val="14"/>
                <w:szCs w:val="14"/>
              </w:rPr>
            </w:pPr>
            <w:r w:rsidRPr="00B209C7">
              <w:rPr>
                <w:color w:val="000000"/>
                <w:sz w:val="14"/>
                <w:szCs w:val="14"/>
              </w:rPr>
              <w:t>1512</w:t>
            </w:r>
          </w:p>
        </w:tc>
        <w:tc>
          <w:tcPr>
            <w:tcW w:w="3277" w:type="dxa"/>
            <w:hideMark/>
          </w:tcPr>
          <w:p w14:paraId="74EA6B7B" w14:textId="77777777" w:rsidR="00DF5369" w:rsidRPr="00B209C7" w:rsidRDefault="00DF5369" w:rsidP="00DF5369">
            <w:pPr>
              <w:jc w:val="left"/>
              <w:rPr>
                <w:color w:val="000000"/>
                <w:sz w:val="14"/>
                <w:szCs w:val="14"/>
              </w:rPr>
            </w:pPr>
            <w:r w:rsidRPr="00B209C7">
              <w:rPr>
                <w:color w:val="000000"/>
                <w:sz w:val="14"/>
                <w:szCs w:val="14"/>
              </w:rPr>
              <w:t>Sunflower-seed, safflower or cotton-seed oil and fractions thereof, whether or not refined, but not chemically modified</w:t>
            </w:r>
            <w:r w:rsidRPr="00B209C7">
              <w:rPr>
                <w:color w:val="000000"/>
                <w:sz w:val="14"/>
                <w:szCs w:val="14"/>
              </w:rPr>
              <w:br/>
              <w:t>- Cotton-seed oil and its fractions</w:t>
            </w:r>
          </w:p>
        </w:tc>
        <w:tc>
          <w:tcPr>
            <w:tcW w:w="728" w:type="dxa"/>
            <w:hideMark/>
          </w:tcPr>
          <w:p w14:paraId="602A4DA9" w14:textId="77777777" w:rsidR="00DF5369" w:rsidRPr="00B209C7" w:rsidRDefault="00DF5369" w:rsidP="00DF5369">
            <w:pPr>
              <w:jc w:val="center"/>
              <w:rPr>
                <w:color w:val="000000"/>
                <w:sz w:val="14"/>
                <w:szCs w:val="14"/>
              </w:rPr>
            </w:pPr>
          </w:p>
        </w:tc>
        <w:tc>
          <w:tcPr>
            <w:tcW w:w="1245" w:type="dxa"/>
            <w:hideMark/>
          </w:tcPr>
          <w:p w14:paraId="51F22F86" w14:textId="77777777" w:rsidR="00DF5369" w:rsidRPr="00B209C7" w:rsidRDefault="00DF5369" w:rsidP="00DF5369">
            <w:pPr>
              <w:jc w:val="center"/>
              <w:rPr>
                <w:color w:val="000000"/>
                <w:sz w:val="14"/>
                <w:szCs w:val="14"/>
              </w:rPr>
            </w:pPr>
          </w:p>
        </w:tc>
        <w:tc>
          <w:tcPr>
            <w:tcW w:w="1197" w:type="dxa"/>
            <w:hideMark/>
          </w:tcPr>
          <w:p w14:paraId="53160D6E" w14:textId="77777777" w:rsidR="00DF5369" w:rsidRPr="00B209C7" w:rsidRDefault="00DF5369" w:rsidP="00DF5369">
            <w:pPr>
              <w:jc w:val="center"/>
              <w:rPr>
                <w:color w:val="000000"/>
                <w:sz w:val="14"/>
                <w:szCs w:val="14"/>
              </w:rPr>
            </w:pPr>
          </w:p>
        </w:tc>
        <w:tc>
          <w:tcPr>
            <w:tcW w:w="559" w:type="dxa"/>
            <w:hideMark/>
          </w:tcPr>
          <w:p w14:paraId="100E286E" w14:textId="77777777" w:rsidR="00DF5369" w:rsidRPr="00B209C7" w:rsidRDefault="00DF5369" w:rsidP="00DF5369">
            <w:pPr>
              <w:jc w:val="center"/>
              <w:rPr>
                <w:color w:val="000000"/>
                <w:sz w:val="14"/>
                <w:szCs w:val="14"/>
              </w:rPr>
            </w:pPr>
          </w:p>
        </w:tc>
        <w:tc>
          <w:tcPr>
            <w:tcW w:w="1149" w:type="dxa"/>
            <w:hideMark/>
          </w:tcPr>
          <w:p w14:paraId="0A31B3EB" w14:textId="77777777" w:rsidR="00DF5369" w:rsidRPr="00B209C7" w:rsidRDefault="00DF5369" w:rsidP="00DF5369">
            <w:pPr>
              <w:jc w:val="center"/>
              <w:rPr>
                <w:color w:val="000000"/>
                <w:sz w:val="14"/>
                <w:szCs w:val="14"/>
              </w:rPr>
            </w:pPr>
          </w:p>
        </w:tc>
      </w:tr>
      <w:tr w:rsidR="00DF5369" w:rsidRPr="00B209C7" w14:paraId="7DC4DC04" w14:textId="77777777" w:rsidTr="00E37CE5">
        <w:trPr>
          <w:trHeight w:val="20"/>
        </w:trPr>
        <w:tc>
          <w:tcPr>
            <w:tcW w:w="1087" w:type="dxa"/>
            <w:hideMark/>
          </w:tcPr>
          <w:p w14:paraId="58EDD2F3" w14:textId="77777777" w:rsidR="00DF5369" w:rsidRPr="00B209C7" w:rsidRDefault="00DF5369" w:rsidP="00DF5369">
            <w:pPr>
              <w:jc w:val="left"/>
              <w:rPr>
                <w:color w:val="000000"/>
                <w:sz w:val="14"/>
                <w:szCs w:val="14"/>
              </w:rPr>
            </w:pPr>
            <w:r w:rsidRPr="00B209C7">
              <w:rPr>
                <w:color w:val="000000"/>
                <w:sz w:val="14"/>
                <w:szCs w:val="14"/>
              </w:rPr>
              <w:t>15122100</w:t>
            </w:r>
          </w:p>
        </w:tc>
        <w:tc>
          <w:tcPr>
            <w:tcW w:w="3277" w:type="dxa"/>
            <w:hideMark/>
          </w:tcPr>
          <w:p w14:paraId="36C29742" w14:textId="77777777" w:rsidR="00DF5369" w:rsidRPr="00B209C7" w:rsidRDefault="00DF5369" w:rsidP="00DF5369">
            <w:pPr>
              <w:jc w:val="left"/>
              <w:rPr>
                <w:color w:val="000000"/>
                <w:sz w:val="14"/>
                <w:szCs w:val="14"/>
              </w:rPr>
            </w:pPr>
            <w:r w:rsidRPr="00B209C7">
              <w:rPr>
                <w:color w:val="000000"/>
                <w:sz w:val="14"/>
                <w:szCs w:val="14"/>
              </w:rPr>
              <w:t>-- Crude oil, whether or not gossypol has been removed</w:t>
            </w:r>
          </w:p>
        </w:tc>
        <w:tc>
          <w:tcPr>
            <w:tcW w:w="728" w:type="dxa"/>
            <w:hideMark/>
          </w:tcPr>
          <w:p w14:paraId="623196CA" w14:textId="77777777" w:rsidR="00DF5369" w:rsidRPr="00B209C7" w:rsidRDefault="00DF5369" w:rsidP="00DF5369">
            <w:pPr>
              <w:jc w:val="center"/>
              <w:rPr>
                <w:color w:val="000000"/>
                <w:sz w:val="14"/>
                <w:szCs w:val="14"/>
              </w:rPr>
            </w:pPr>
            <w:r w:rsidRPr="00B209C7">
              <w:rPr>
                <w:color w:val="000000"/>
                <w:sz w:val="14"/>
                <w:szCs w:val="14"/>
              </w:rPr>
              <w:t>10%</w:t>
            </w:r>
          </w:p>
        </w:tc>
        <w:tc>
          <w:tcPr>
            <w:tcW w:w="1245" w:type="dxa"/>
            <w:hideMark/>
          </w:tcPr>
          <w:p w14:paraId="2372BF17" w14:textId="77777777" w:rsidR="00DF5369" w:rsidRPr="00B209C7" w:rsidRDefault="00DF5369" w:rsidP="00DF5369">
            <w:pPr>
              <w:jc w:val="center"/>
              <w:rPr>
                <w:color w:val="000000"/>
                <w:sz w:val="14"/>
                <w:szCs w:val="14"/>
              </w:rPr>
            </w:pPr>
          </w:p>
        </w:tc>
        <w:tc>
          <w:tcPr>
            <w:tcW w:w="1197" w:type="dxa"/>
            <w:hideMark/>
          </w:tcPr>
          <w:p w14:paraId="0419AAED" w14:textId="77777777" w:rsidR="00DF5369" w:rsidRPr="00B209C7" w:rsidRDefault="00DF5369" w:rsidP="00DF5369">
            <w:pPr>
              <w:jc w:val="center"/>
              <w:rPr>
                <w:color w:val="000000"/>
                <w:sz w:val="14"/>
                <w:szCs w:val="14"/>
              </w:rPr>
            </w:pPr>
            <w:r w:rsidRPr="00B209C7">
              <w:rPr>
                <w:color w:val="000000"/>
                <w:sz w:val="14"/>
                <w:szCs w:val="14"/>
              </w:rPr>
              <w:t>1512210000</w:t>
            </w:r>
          </w:p>
        </w:tc>
        <w:tc>
          <w:tcPr>
            <w:tcW w:w="559" w:type="dxa"/>
            <w:hideMark/>
          </w:tcPr>
          <w:p w14:paraId="67BF0A35" w14:textId="77777777" w:rsidR="00DF5369" w:rsidRPr="00B209C7" w:rsidRDefault="00DF5369" w:rsidP="00DF5369">
            <w:pPr>
              <w:jc w:val="center"/>
              <w:rPr>
                <w:color w:val="000000"/>
                <w:sz w:val="14"/>
                <w:szCs w:val="14"/>
              </w:rPr>
            </w:pPr>
            <w:r w:rsidRPr="00B209C7">
              <w:rPr>
                <w:color w:val="000000"/>
                <w:sz w:val="14"/>
                <w:szCs w:val="14"/>
              </w:rPr>
              <w:t>5%</w:t>
            </w:r>
          </w:p>
        </w:tc>
        <w:tc>
          <w:tcPr>
            <w:tcW w:w="1149" w:type="dxa"/>
            <w:hideMark/>
          </w:tcPr>
          <w:p w14:paraId="26F7715E" w14:textId="77777777" w:rsidR="00DF5369" w:rsidRPr="00B209C7" w:rsidRDefault="00DF5369" w:rsidP="00DF5369">
            <w:pPr>
              <w:jc w:val="center"/>
              <w:rPr>
                <w:color w:val="000000"/>
                <w:sz w:val="14"/>
                <w:szCs w:val="14"/>
              </w:rPr>
            </w:pPr>
          </w:p>
        </w:tc>
      </w:tr>
      <w:tr w:rsidR="00DF5369" w:rsidRPr="00B209C7" w14:paraId="69D6E0CD" w14:textId="77777777" w:rsidTr="00E37CE5">
        <w:trPr>
          <w:cnfStyle w:val="000000010000" w:firstRow="0" w:lastRow="0" w:firstColumn="0" w:lastColumn="0" w:oddVBand="0" w:evenVBand="0" w:oddHBand="0" w:evenHBand="1" w:firstRowFirstColumn="0" w:firstRowLastColumn="0" w:lastRowFirstColumn="0" w:lastRowLastColumn="0"/>
          <w:trHeight w:val="20"/>
        </w:trPr>
        <w:tc>
          <w:tcPr>
            <w:tcW w:w="1087" w:type="dxa"/>
            <w:hideMark/>
          </w:tcPr>
          <w:p w14:paraId="0439807D" w14:textId="77777777" w:rsidR="00DF5369" w:rsidRPr="00B209C7" w:rsidRDefault="00DF5369" w:rsidP="00DF5369">
            <w:pPr>
              <w:jc w:val="left"/>
              <w:rPr>
                <w:color w:val="000000"/>
                <w:sz w:val="14"/>
                <w:szCs w:val="14"/>
              </w:rPr>
            </w:pPr>
            <w:r w:rsidRPr="00B209C7">
              <w:rPr>
                <w:color w:val="000000"/>
                <w:sz w:val="14"/>
                <w:szCs w:val="14"/>
              </w:rPr>
              <w:t>15122910</w:t>
            </w:r>
          </w:p>
        </w:tc>
        <w:tc>
          <w:tcPr>
            <w:tcW w:w="3277" w:type="dxa"/>
            <w:hideMark/>
          </w:tcPr>
          <w:p w14:paraId="2D02F8C7" w14:textId="77777777" w:rsidR="00DF5369" w:rsidRPr="00B209C7" w:rsidRDefault="00DF5369" w:rsidP="00DF5369">
            <w:pPr>
              <w:jc w:val="left"/>
              <w:rPr>
                <w:color w:val="000000"/>
                <w:sz w:val="14"/>
                <w:szCs w:val="14"/>
              </w:rPr>
            </w:pPr>
            <w:r w:rsidRPr="00B209C7">
              <w:rPr>
                <w:color w:val="000000"/>
                <w:sz w:val="14"/>
                <w:szCs w:val="14"/>
              </w:rPr>
              <w:t>--- Refined oil</w:t>
            </w:r>
          </w:p>
        </w:tc>
        <w:tc>
          <w:tcPr>
            <w:tcW w:w="728" w:type="dxa"/>
            <w:hideMark/>
          </w:tcPr>
          <w:p w14:paraId="660EBB10" w14:textId="77777777" w:rsidR="00DF5369" w:rsidRPr="00B209C7" w:rsidRDefault="00DF5369" w:rsidP="00DF5369">
            <w:pPr>
              <w:jc w:val="center"/>
              <w:rPr>
                <w:color w:val="000000"/>
                <w:sz w:val="14"/>
                <w:szCs w:val="14"/>
              </w:rPr>
            </w:pPr>
            <w:r w:rsidRPr="00B209C7">
              <w:rPr>
                <w:color w:val="000000"/>
                <w:sz w:val="14"/>
                <w:szCs w:val="14"/>
              </w:rPr>
              <w:t>25%</w:t>
            </w:r>
          </w:p>
        </w:tc>
        <w:tc>
          <w:tcPr>
            <w:tcW w:w="1245" w:type="dxa"/>
            <w:hideMark/>
          </w:tcPr>
          <w:p w14:paraId="5E2B4DAC" w14:textId="77777777" w:rsidR="00DF5369" w:rsidRPr="00B209C7" w:rsidRDefault="00DF5369" w:rsidP="00DF5369">
            <w:pPr>
              <w:jc w:val="center"/>
              <w:rPr>
                <w:color w:val="000000"/>
                <w:sz w:val="14"/>
                <w:szCs w:val="14"/>
              </w:rPr>
            </w:pPr>
          </w:p>
        </w:tc>
        <w:tc>
          <w:tcPr>
            <w:tcW w:w="1197" w:type="dxa"/>
            <w:hideMark/>
          </w:tcPr>
          <w:p w14:paraId="3E4F98CD" w14:textId="77777777" w:rsidR="00DF5369" w:rsidRPr="00B209C7" w:rsidRDefault="00DF5369" w:rsidP="00DF5369">
            <w:pPr>
              <w:jc w:val="center"/>
              <w:rPr>
                <w:color w:val="000000"/>
                <w:sz w:val="14"/>
                <w:szCs w:val="14"/>
              </w:rPr>
            </w:pPr>
            <w:r w:rsidRPr="00B209C7">
              <w:rPr>
                <w:color w:val="000000"/>
                <w:sz w:val="14"/>
                <w:szCs w:val="14"/>
              </w:rPr>
              <w:t>1512291000</w:t>
            </w:r>
          </w:p>
        </w:tc>
        <w:tc>
          <w:tcPr>
            <w:tcW w:w="559" w:type="dxa"/>
            <w:hideMark/>
          </w:tcPr>
          <w:p w14:paraId="0EA5B7BC" w14:textId="77777777" w:rsidR="00DF5369" w:rsidRPr="00B209C7" w:rsidRDefault="00DF5369" w:rsidP="00DF5369">
            <w:pPr>
              <w:jc w:val="center"/>
              <w:rPr>
                <w:color w:val="000000"/>
                <w:sz w:val="14"/>
                <w:szCs w:val="14"/>
              </w:rPr>
            </w:pPr>
            <w:r w:rsidRPr="00B209C7">
              <w:rPr>
                <w:color w:val="000000"/>
                <w:sz w:val="14"/>
                <w:szCs w:val="14"/>
              </w:rPr>
              <w:t>5%</w:t>
            </w:r>
          </w:p>
        </w:tc>
        <w:tc>
          <w:tcPr>
            <w:tcW w:w="1149" w:type="dxa"/>
            <w:hideMark/>
          </w:tcPr>
          <w:p w14:paraId="068650D0" w14:textId="77777777" w:rsidR="00DF5369" w:rsidRPr="00B209C7" w:rsidRDefault="00DF5369" w:rsidP="00DF5369">
            <w:pPr>
              <w:jc w:val="center"/>
              <w:rPr>
                <w:color w:val="000000"/>
                <w:sz w:val="14"/>
                <w:szCs w:val="14"/>
              </w:rPr>
            </w:pPr>
          </w:p>
        </w:tc>
      </w:tr>
      <w:tr w:rsidR="00DF5369" w:rsidRPr="00B209C7" w14:paraId="4A1BA8EC" w14:textId="77777777" w:rsidTr="00E37CE5">
        <w:trPr>
          <w:trHeight w:val="20"/>
        </w:trPr>
        <w:tc>
          <w:tcPr>
            <w:tcW w:w="1087" w:type="dxa"/>
            <w:hideMark/>
          </w:tcPr>
          <w:p w14:paraId="737AFCE0" w14:textId="77777777" w:rsidR="00DF5369" w:rsidRPr="00B209C7" w:rsidRDefault="00DF5369" w:rsidP="00DF5369">
            <w:pPr>
              <w:jc w:val="left"/>
              <w:rPr>
                <w:color w:val="000000"/>
                <w:sz w:val="14"/>
                <w:szCs w:val="14"/>
              </w:rPr>
            </w:pPr>
            <w:r w:rsidRPr="00B209C7">
              <w:rPr>
                <w:color w:val="000000"/>
                <w:sz w:val="14"/>
                <w:szCs w:val="14"/>
              </w:rPr>
              <w:t>15122920</w:t>
            </w:r>
          </w:p>
        </w:tc>
        <w:tc>
          <w:tcPr>
            <w:tcW w:w="3277" w:type="dxa"/>
            <w:hideMark/>
          </w:tcPr>
          <w:p w14:paraId="50440680" w14:textId="77777777" w:rsidR="00DF5369" w:rsidRPr="00B209C7" w:rsidRDefault="00DF5369" w:rsidP="00DF5369">
            <w:pPr>
              <w:jc w:val="left"/>
              <w:rPr>
                <w:color w:val="000000"/>
                <w:sz w:val="14"/>
                <w:szCs w:val="14"/>
              </w:rPr>
            </w:pPr>
            <w:r w:rsidRPr="00B209C7">
              <w:rPr>
                <w:color w:val="000000"/>
                <w:sz w:val="14"/>
                <w:szCs w:val="14"/>
              </w:rPr>
              <w:t>--- Fractions of unrefined cotton-seed oil</w:t>
            </w:r>
          </w:p>
        </w:tc>
        <w:tc>
          <w:tcPr>
            <w:tcW w:w="728" w:type="dxa"/>
            <w:hideMark/>
          </w:tcPr>
          <w:p w14:paraId="5CBA3058" w14:textId="77777777" w:rsidR="00DF5369" w:rsidRPr="00B209C7" w:rsidRDefault="00DF5369" w:rsidP="00DF5369">
            <w:pPr>
              <w:jc w:val="center"/>
              <w:rPr>
                <w:color w:val="000000"/>
                <w:sz w:val="14"/>
                <w:szCs w:val="14"/>
              </w:rPr>
            </w:pPr>
            <w:r w:rsidRPr="00B209C7">
              <w:rPr>
                <w:color w:val="000000"/>
                <w:sz w:val="14"/>
                <w:szCs w:val="14"/>
              </w:rPr>
              <w:t>10%</w:t>
            </w:r>
          </w:p>
        </w:tc>
        <w:tc>
          <w:tcPr>
            <w:tcW w:w="1245" w:type="dxa"/>
            <w:hideMark/>
          </w:tcPr>
          <w:p w14:paraId="6DDD839F" w14:textId="77777777" w:rsidR="00DF5369" w:rsidRPr="00B209C7" w:rsidRDefault="00DF5369" w:rsidP="00DF5369">
            <w:pPr>
              <w:jc w:val="center"/>
              <w:rPr>
                <w:color w:val="000000"/>
                <w:sz w:val="14"/>
                <w:szCs w:val="14"/>
              </w:rPr>
            </w:pPr>
          </w:p>
        </w:tc>
        <w:tc>
          <w:tcPr>
            <w:tcW w:w="1197" w:type="dxa"/>
            <w:hideMark/>
          </w:tcPr>
          <w:p w14:paraId="660F5AED" w14:textId="77777777" w:rsidR="00DF5369" w:rsidRPr="00B209C7" w:rsidRDefault="00DF5369" w:rsidP="00DF5369">
            <w:pPr>
              <w:jc w:val="center"/>
              <w:rPr>
                <w:color w:val="000000"/>
                <w:sz w:val="14"/>
                <w:szCs w:val="14"/>
              </w:rPr>
            </w:pPr>
          </w:p>
        </w:tc>
        <w:tc>
          <w:tcPr>
            <w:tcW w:w="559" w:type="dxa"/>
            <w:hideMark/>
          </w:tcPr>
          <w:p w14:paraId="76203326" w14:textId="77777777" w:rsidR="00DF5369" w:rsidRPr="00B209C7" w:rsidRDefault="00DF5369" w:rsidP="00DF5369">
            <w:pPr>
              <w:jc w:val="center"/>
              <w:rPr>
                <w:color w:val="000000"/>
                <w:sz w:val="14"/>
                <w:szCs w:val="14"/>
              </w:rPr>
            </w:pPr>
          </w:p>
        </w:tc>
        <w:tc>
          <w:tcPr>
            <w:tcW w:w="1149" w:type="dxa"/>
            <w:hideMark/>
          </w:tcPr>
          <w:p w14:paraId="4C573F13" w14:textId="77777777" w:rsidR="00DF5369" w:rsidRPr="00B209C7" w:rsidRDefault="00DF5369" w:rsidP="00DF5369">
            <w:pPr>
              <w:jc w:val="center"/>
              <w:rPr>
                <w:color w:val="000000"/>
                <w:sz w:val="14"/>
                <w:szCs w:val="14"/>
              </w:rPr>
            </w:pPr>
          </w:p>
        </w:tc>
      </w:tr>
      <w:tr w:rsidR="00DF5369" w:rsidRPr="00B209C7" w14:paraId="40FC5D5D" w14:textId="77777777" w:rsidTr="00E37CE5">
        <w:trPr>
          <w:cnfStyle w:val="000000010000" w:firstRow="0" w:lastRow="0" w:firstColumn="0" w:lastColumn="0" w:oddVBand="0" w:evenVBand="0" w:oddHBand="0" w:evenHBand="1" w:firstRowFirstColumn="0" w:firstRowLastColumn="0" w:lastRowFirstColumn="0" w:lastRowLastColumn="0"/>
          <w:trHeight w:val="20"/>
        </w:trPr>
        <w:tc>
          <w:tcPr>
            <w:tcW w:w="1087" w:type="dxa"/>
            <w:hideMark/>
          </w:tcPr>
          <w:p w14:paraId="222C4A97" w14:textId="77777777" w:rsidR="00DF5369" w:rsidRPr="00B209C7" w:rsidRDefault="00DF5369" w:rsidP="00DF5369">
            <w:pPr>
              <w:jc w:val="left"/>
              <w:rPr>
                <w:color w:val="000000"/>
                <w:sz w:val="14"/>
                <w:szCs w:val="14"/>
              </w:rPr>
            </w:pPr>
            <w:r w:rsidRPr="00B209C7">
              <w:rPr>
                <w:color w:val="000000"/>
                <w:sz w:val="14"/>
                <w:szCs w:val="14"/>
              </w:rPr>
              <w:t>15122990</w:t>
            </w:r>
          </w:p>
        </w:tc>
        <w:tc>
          <w:tcPr>
            <w:tcW w:w="3277" w:type="dxa"/>
            <w:hideMark/>
          </w:tcPr>
          <w:p w14:paraId="18364911" w14:textId="77777777" w:rsidR="00DF5369" w:rsidRPr="00B209C7" w:rsidRDefault="00DF5369" w:rsidP="00DF5369">
            <w:pPr>
              <w:jc w:val="left"/>
              <w:rPr>
                <w:color w:val="000000"/>
                <w:sz w:val="14"/>
                <w:szCs w:val="14"/>
              </w:rPr>
            </w:pPr>
            <w:r w:rsidRPr="00B209C7">
              <w:rPr>
                <w:color w:val="000000"/>
                <w:sz w:val="14"/>
                <w:szCs w:val="14"/>
              </w:rPr>
              <w:t>--- Other</w:t>
            </w:r>
          </w:p>
        </w:tc>
        <w:tc>
          <w:tcPr>
            <w:tcW w:w="728" w:type="dxa"/>
            <w:hideMark/>
          </w:tcPr>
          <w:p w14:paraId="759DCC37" w14:textId="77777777" w:rsidR="00DF5369" w:rsidRPr="00B209C7" w:rsidRDefault="00DF5369" w:rsidP="00DF5369">
            <w:pPr>
              <w:jc w:val="center"/>
              <w:rPr>
                <w:color w:val="000000"/>
                <w:sz w:val="14"/>
                <w:szCs w:val="14"/>
              </w:rPr>
            </w:pPr>
            <w:r w:rsidRPr="00B209C7">
              <w:rPr>
                <w:color w:val="000000"/>
                <w:sz w:val="14"/>
                <w:szCs w:val="14"/>
              </w:rPr>
              <w:t>25%</w:t>
            </w:r>
          </w:p>
        </w:tc>
        <w:tc>
          <w:tcPr>
            <w:tcW w:w="1245" w:type="dxa"/>
            <w:hideMark/>
          </w:tcPr>
          <w:p w14:paraId="41B05F47" w14:textId="77777777" w:rsidR="00DF5369" w:rsidRPr="00B209C7" w:rsidRDefault="00DF5369" w:rsidP="00DF5369">
            <w:pPr>
              <w:jc w:val="center"/>
              <w:rPr>
                <w:color w:val="000000"/>
                <w:sz w:val="14"/>
                <w:szCs w:val="14"/>
              </w:rPr>
            </w:pPr>
          </w:p>
        </w:tc>
        <w:tc>
          <w:tcPr>
            <w:tcW w:w="1197" w:type="dxa"/>
            <w:hideMark/>
          </w:tcPr>
          <w:p w14:paraId="26440607" w14:textId="77777777" w:rsidR="00DF5369" w:rsidRPr="00B209C7" w:rsidRDefault="00DF5369" w:rsidP="00DF5369">
            <w:pPr>
              <w:jc w:val="center"/>
              <w:rPr>
                <w:color w:val="000000"/>
                <w:sz w:val="14"/>
                <w:szCs w:val="14"/>
              </w:rPr>
            </w:pPr>
            <w:r w:rsidRPr="00B209C7">
              <w:rPr>
                <w:color w:val="000000"/>
                <w:sz w:val="14"/>
                <w:szCs w:val="14"/>
              </w:rPr>
              <w:t>1512299000</w:t>
            </w:r>
          </w:p>
        </w:tc>
        <w:tc>
          <w:tcPr>
            <w:tcW w:w="559" w:type="dxa"/>
            <w:hideMark/>
          </w:tcPr>
          <w:p w14:paraId="1AA80F37" w14:textId="77777777" w:rsidR="00DF5369" w:rsidRPr="00B209C7" w:rsidRDefault="00DF5369" w:rsidP="00DF5369">
            <w:pPr>
              <w:jc w:val="center"/>
              <w:rPr>
                <w:color w:val="000000"/>
                <w:sz w:val="14"/>
                <w:szCs w:val="14"/>
              </w:rPr>
            </w:pPr>
            <w:r w:rsidRPr="00B209C7">
              <w:rPr>
                <w:color w:val="000000"/>
                <w:sz w:val="14"/>
                <w:szCs w:val="14"/>
              </w:rPr>
              <w:t>25%</w:t>
            </w:r>
          </w:p>
        </w:tc>
        <w:tc>
          <w:tcPr>
            <w:tcW w:w="1149" w:type="dxa"/>
            <w:hideMark/>
          </w:tcPr>
          <w:p w14:paraId="3C5C6E33" w14:textId="77777777" w:rsidR="00DF5369" w:rsidRPr="00B209C7" w:rsidRDefault="00DF5369" w:rsidP="00DF5369">
            <w:pPr>
              <w:jc w:val="center"/>
              <w:rPr>
                <w:color w:val="000000"/>
                <w:sz w:val="14"/>
                <w:szCs w:val="14"/>
              </w:rPr>
            </w:pPr>
          </w:p>
        </w:tc>
      </w:tr>
      <w:tr w:rsidR="00DF5369" w:rsidRPr="00B209C7" w14:paraId="6E45AF9B" w14:textId="77777777" w:rsidTr="00E37CE5">
        <w:trPr>
          <w:trHeight w:val="20"/>
        </w:trPr>
        <w:tc>
          <w:tcPr>
            <w:tcW w:w="1087" w:type="dxa"/>
            <w:hideMark/>
          </w:tcPr>
          <w:p w14:paraId="2C969386" w14:textId="77777777" w:rsidR="00DF5369" w:rsidRPr="00B209C7" w:rsidRDefault="00DF5369" w:rsidP="00DF5369">
            <w:pPr>
              <w:jc w:val="left"/>
              <w:rPr>
                <w:color w:val="000000"/>
                <w:sz w:val="14"/>
                <w:szCs w:val="14"/>
              </w:rPr>
            </w:pPr>
            <w:r w:rsidRPr="00B209C7">
              <w:rPr>
                <w:color w:val="000000"/>
                <w:sz w:val="14"/>
                <w:szCs w:val="14"/>
              </w:rPr>
              <w:t>1521</w:t>
            </w:r>
          </w:p>
        </w:tc>
        <w:tc>
          <w:tcPr>
            <w:tcW w:w="3277" w:type="dxa"/>
            <w:noWrap/>
            <w:hideMark/>
          </w:tcPr>
          <w:p w14:paraId="27A6543F" w14:textId="77777777" w:rsidR="00DF5369" w:rsidRPr="00B209C7" w:rsidRDefault="00DF5369" w:rsidP="00DF5369">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728" w:type="dxa"/>
            <w:hideMark/>
          </w:tcPr>
          <w:p w14:paraId="32FAC330" w14:textId="77777777" w:rsidR="00DF5369" w:rsidRPr="00B209C7" w:rsidRDefault="00DF5369" w:rsidP="00DF5369">
            <w:pPr>
              <w:jc w:val="center"/>
              <w:rPr>
                <w:color w:val="000000"/>
                <w:sz w:val="14"/>
                <w:szCs w:val="14"/>
              </w:rPr>
            </w:pPr>
          </w:p>
        </w:tc>
        <w:tc>
          <w:tcPr>
            <w:tcW w:w="1245" w:type="dxa"/>
            <w:hideMark/>
          </w:tcPr>
          <w:p w14:paraId="591EDB28" w14:textId="77777777" w:rsidR="00DF5369" w:rsidRPr="00B209C7" w:rsidRDefault="00DF5369" w:rsidP="00DF5369">
            <w:pPr>
              <w:jc w:val="center"/>
              <w:rPr>
                <w:color w:val="000000"/>
                <w:sz w:val="14"/>
                <w:szCs w:val="14"/>
              </w:rPr>
            </w:pPr>
          </w:p>
        </w:tc>
        <w:tc>
          <w:tcPr>
            <w:tcW w:w="1197" w:type="dxa"/>
            <w:hideMark/>
          </w:tcPr>
          <w:p w14:paraId="0FCA7BC1" w14:textId="77777777" w:rsidR="00DF5369" w:rsidRPr="00B209C7" w:rsidRDefault="00DF5369" w:rsidP="00DF5369">
            <w:pPr>
              <w:jc w:val="center"/>
              <w:rPr>
                <w:color w:val="000000"/>
                <w:sz w:val="14"/>
                <w:szCs w:val="14"/>
              </w:rPr>
            </w:pPr>
          </w:p>
        </w:tc>
        <w:tc>
          <w:tcPr>
            <w:tcW w:w="559" w:type="dxa"/>
            <w:hideMark/>
          </w:tcPr>
          <w:p w14:paraId="65FA5601" w14:textId="77777777" w:rsidR="00DF5369" w:rsidRPr="00B209C7" w:rsidRDefault="00DF5369" w:rsidP="00DF5369">
            <w:pPr>
              <w:jc w:val="center"/>
              <w:rPr>
                <w:color w:val="000000"/>
                <w:sz w:val="14"/>
                <w:szCs w:val="14"/>
              </w:rPr>
            </w:pPr>
          </w:p>
        </w:tc>
        <w:tc>
          <w:tcPr>
            <w:tcW w:w="1149" w:type="dxa"/>
            <w:hideMark/>
          </w:tcPr>
          <w:p w14:paraId="4FC25BB9" w14:textId="77777777" w:rsidR="00DF5369" w:rsidRPr="00B209C7" w:rsidRDefault="00DF5369" w:rsidP="00DF5369">
            <w:pPr>
              <w:jc w:val="center"/>
              <w:rPr>
                <w:color w:val="000000"/>
                <w:sz w:val="14"/>
                <w:szCs w:val="14"/>
              </w:rPr>
            </w:pPr>
          </w:p>
        </w:tc>
      </w:tr>
      <w:tr w:rsidR="00DF5369" w:rsidRPr="00B209C7" w14:paraId="01050522" w14:textId="77777777" w:rsidTr="00E37CE5">
        <w:trPr>
          <w:cnfStyle w:val="000000010000" w:firstRow="0" w:lastRow="0" w:firstColumn="0" w:lastColumn="0" w:oddVBand="0" w:evenVBand="0" w:oddHBand="0" w:evenHBand="1" w:firstRowFirstColumn="0" w:firstRowLastColumn="0" w:lastRowFirstColumn="0" w:lastRowLastColumn="0"/>
          <w:trHeight w:val="20"/>
        </w:trPr>
        <w:tc>
          <w:tcPr>
            <w:tcW w:w="1087" w:type="dxa"/>
            <w:hideMark/>
          </w:tcPr>
          <w:p w14:paraId="026EC0A1" w14:textId="77777777" w:rsidR="00DF5369" w:rsidRPr="00B209C7" w:rsidRDefault="00DF5369" w:rsidP="00DF5369">
            <w:pPr>
              <w:jc w:val="left"/>
              <w:rPr>
                <w:color w:val="000000"/>
                <w:sz w:val="14"/>
                <w:szCs w:val="14"/>
              </w:rPr>
            </w:pPr>
            <w:r w:rsidRPr="00B209C7">
              <w:rPr>
                <w:color w:val="000000"/>
                <w:sz w:val="14"/>
                <w:szCs w:val="14"/>
              </w:rPr>
              <w:t>15211000</w:t>
            </w:r>
          </w:p>
        </w:tc>
        <w:tc>
          <w:tcPr>
            <w:tcW w:w="3277" w:type="dxa"/>
            <w:hideMark/>
          </w:tcPr>
          <w:p w14:paraId="6DE08294" w14:textId="77777777" w:rsidR="00DF5369" w:rsidRPr="00B209C7" w:rsidRDefault="00DF5369" w:rsidP="00DF5369">
            <w:pPr>
              <w:jc w:val="left"/>
              <w:rPr>
                <w:color w:val="000000"/>
                <w:sz w:val="14"/>
                <w:szCs w:val="14"/>
              </w:rPr>
            </w:pPr>
            <w:r w:rsidRPr="00B209C7">
              <w:rPr>
                <w:color w:val="000000"/>
                <w:sz w:val="14"/>
                <w:szCs w:val="14"/>
              </w:rPr>
              <w:t>- Vegetable waxes</w:t>
            </w:r>
          </w:p>
        </w:tc>
        <w:tc>
          <w:tcPr>
            <w:tcW w:w="728" w:type="dxa"/>
            <w:hideMark/>
          </w:tcPr>
          <w:p w14:paraId="58FE5A68" w14:textId="77777777" w:rsidR="00DF5369" w:rsidRPr="00B209C7" w:rsidRDefault="00DF5369" w:rsidP="00DF5369">
            <w:pPr>
              <w:jc w:val="center"/>
              <w:rPr>
                <w:color w:val="000000"/>
                <w:sz w:val="14"/>
                <w:szCs w:val="14"/>
              </w:rPr>
            </w:pPr>
            <w:r w:rsidRPr="00B209C7">
              <w:rPr>
                <w:color w:val="000000"/>
                <w:sz w:val="14"/>
                <w:szCs w:val="14"/>
              </w:rPr>
              <w:t>5%</w:t>
            </w:r>
          </w:p>
        </w:tc>
        <w:tc>
          <w:tcPr>
            <w:tcW w:w="1245" w:type="dxa"/>
            <w:hideMark/>
          </w:tcPr>
          <w:p w14:paraId="30DF3541" w14:textId="77777777" w:rsidR="00DF5369" w:rsidRPr="00B209C7" w:rsidRDefault="00DF5369" w:rsidP="00DF5369">
            <w:pPr>
              <w:jc w:val="center"/>
              <w:rPr>
                <w:color w:val="000000"/>
                <w:sz w:val="14"/>
                <w:szCs w:val="14"/>
              </w:rPr>
            </w:pPr>
          </w:p>
        </w:tc>
        <w:tc>
          <w:tcPr>
            <w:tcW w:w="1197" w:type="dxa"/>
            <w:hideMark/>
          </w:tcPr>
          <w:p w14:paraId="7E0AC08C" w14:textId="77777777" w:rsidR="00DF5369" w:rsidRPr="00B209C7" w:rsidRDefault="00DF5369" w:rsidP="00DF5369">
            <w:pPr>
              <w:jc w:val="center"/>
              <w:rPr>
                <w:color w:val="000000"/>
                <w:sz w:val="14"/>
                <w:szCs w:val="14"/>
              </w:rPr>
            </w:pPr>
            <w:r w:rsidRPr="00B209C7">
              <w:rPr>
                <w:color w:val="000000"/>
                <w:sz w:val="14"/>
                <w:szCs w:val="14"/>
              </w:rPr>
              <w:t>1521100000</w:t>
            </w:r>
          </w:p>
        </w:tc>
        <w:tc>
          <w:tcPr>
            <w:tcW w:w="559" w:type="dxa"/>
            <w:hideMark/>
          </w:tcPr>
          <w:p w14:paraId="7D89B510" w14:textId="77777777" w:rsidR="00DF5369" w:rsidRPr="00B209C7" w:rsidRDefault="00DF5369" w:rsidP="00DF5369">
            <w:pPr>
              <w:jc w:val="center"/>
              <w:rPr>
                <w:color w:val="000000"/>
                <w:sz w:val="14"/>
                <w:szCs w:val="14"/>
              </w:rPr>
            </w:pPr>
            <w:r w:rsidRPr="00B209C7">
              <w:rPr>
                <w:color w:val="000000"/>
                <w:sz w:val="14"/>
                <w:szCs w:val="14"/>
              </w:rPr>
              <w:t>5%</w:t>
            </w:r>
          </w:p>
        </w:tc>
        <w:tc>
          <w:tcPr>
            <w:tcW w:w="1149" w:type="dxa"/>
            <w:hideMark/>
          </w:tcPr>
          <w:p w14:paraId="26F430E8" w14:textId="77777777" w:rsidR="00DF5369" w:rsidRPr="00B209C7" w:rsidRDefault="00DF5369" w:rsidP="00DF5369">
            <w:pPr>
              <w:jc w:val="center"/>
              <w:rPr>
                <w:color w:val="000000"/>
                <w:sz w:val="14"/>
                <w:szCs w:val="14"/>
              </w:rPr>
            </w:pPr>
          </w:p>
        </w:tc>
      </w:tr>
      <w:tr w:rsidR="00DF5369" w:rsidRPr="00B209C7" w14:paraId="5981D29B" w14:textId="77777777" w:rsidTr="00E37CE5">
        <w:trPr>
          <w:trHeight w:val="20"/>
        </w:trPr>
        <w:tc>
          <w:tcPr>
            <w:tcW w:w="1087" w:type="dxa"/>
            <w:hideMark/>
          </w:tcPr>
          <w:p w14:paraId="38A29C74" w14:textId="77777777" w:rsidR="00DF5369" w:rsidRPr="00B209C7" w:rsidRDefault="00DF5369" w:rsidP="00DF5369">
            <w:pPr>
              <w:jc w:val="left"/>
              <w:rPr>
                <w:color w:val="000000"/>
                <w:sz w:val="14"/>
                <w:szCs w:val="14"/>
              </w:rPr>
            </w:pPr>
            <w:r w:rsidRPr="00B209C7">
              <w:rPr>
                <w:color w:val="000000"/>
                <w:sz w:val="14"/>
                <w:szCs w:val="14"/>
              </w:rPr>
              <w:t>2306</w:t>
            </w:r>
          </w:p>
        </w:tc>
        <w:tc>
          <w:tcPr>
            <w:tcW w:w="3277" w:type="dxa"/>
            <w:hideMark/>
          </w:tcPr>
          <w:p w14:paraId="5158E356" w14:textId="77777777" w:rsidR="00DF5369" w:rsidRPr="00B209C7" w:rsidRDefault="00DF5369" w:rsidP="00DF5369">
            <w:pPr>
              <w:jc w:val="left"/>
              <w:rPr>
                <w:color w:val="000000"/>
                <w:sz w:val="14"/>
                <w:szCs w:val="14"/>
              </w:rPr>
            </w:pPr>
            <w:r w:rsidRPr="00B209C7">
              <w:rPr>
                <w:color w:val="000000"/>
                <w:sz w:val="14"/>
                <w:szCs w:val="14"/>
              </w:rPr>
              <w:t>Oil-cake and other solid residues, whether or not ground or in the form of pellets, resulting from the extraction of vegetable fats or oils, other than those of heading 23.04 or 23.05</w:t>
            </w:r>
          </w:p>
        </w:tc>
        <w:tc>
          <w:tcPr>
            <w:tcW w:w="728" w:type="dxa"/>
            <w:hideMark/>
          </w:tcPr>
          <w:p w14:paraId="5A162D56" w14:textId="77777777" w:rsidR="00DF5369" w:rsidRPr="00B209C7" w:rsidRDefault="00DF5369" w:rsidP="00DF5369">
            <w:pPr>
              <w:jc w:val="center"/>
              <w:rPr>
                <w:color w:val="000000"/>
                <w:sz w:val="14"/>
                <w:szCs w:val="14"/>
              </w:rPr>
            </w:pPr>
          </w:p>
        </w:tc>
        <w:tc>
          <w:tcPr>
            <w:tcW w:w="1245" w:type="dxa"/>
            <w:hideMark/>
          </w:tcPr>
          <w:p w14:paraId="1FD626F1" w14:textId="77777777" w:rsidR="00DF5369" w:rsidRPr="00B209C7" w:rsidRDefault="00DF5369" w:rsidP="00DF5369">
            <w:pPr>
              <w:jc w:val="center"/>
              <w:rPr>
                <w:color w:val="000000"/>
                <w:sz w:val="14"/>
                <w:szCs w:val="14"/>
              </w:rPr>
            </w:pPr>
          </w:p>
        </w:tc>
        <w:tc>
          <w:tcPr>
            <w:tcW w:w="1197" w:type="dxa"/>
            <w:hideMark/>
          </w:tcPr>
          <w:p w14:paraId="75A0B833" w14:textId="77777777" w:rsidR="00DF5369" w:rsidRPr="00B209C7" w:rsidRDefault="00DF5369" w:rsidP="00DF5369">
            <w:pPr>
              <w:jc w:val="center"/>
              <w:rPr>
                <w:color w:val="000000"/>
                <w:sz w:val="14"/>
                <w:szCs w:val="14"/>
              </w:rPr>
            </w:pPr>
          </w:p>
        </w:tc>
        <w:tc>
          <w:tcPr>
            <w:tcW w:w="559" w:type="dxa"/>
            <w:hideMark/>
          </w:tcPr>
          <w:p w14:paraId="31C775C3" w14:textId="77777777" w:rsidR="00DF5369" w:rsidRPr="00B209C7" w:rsidRDefault="00DF5369" w:rsidP="00DF5369">
            <w:pPr>
              <w:jc w:val="center"/>
              <w:rPr>
                <w:color w:val="000000"/>
                <w:sz w:val="14"/>
                <w:szCs w:val="14"/>
              </w:rPr>
            </w:pPr>
          </w:p>
        </w:tc>
        <w:tc>
          <w:tcPr>
            <w:tcW w:w="1149" w:type="dxa"/>
            <w:hideMark/>
          </w:tcPr>
          <w:p w14:paraId="4BFD8FC8" w14:textId="77777777" w:rsidR="00DF5369" w:rsidRPr="00B209C7" w:rsidRDefault="00DF5369" w:rsidP="00DF5369">
            <w:pPr>
              <w:jc w:val="center"/>
              <w:rPr>
                <w:color w:val="000000"/>
                <w:sz w:val="14"/>
                <w:szCs w:val="14"/>
              </w:rPr>
            </w:pPr>
          </w:p>
        </w:tc>
      </w:tr>
      <w:tr w:rsidR="00DF5369" w:rsidRPr="00B209C7" w14:paraId="6F8BE3C8" w14:textId="77777777" w:rsidTr="00E37CE5">
        <w:trPr>
          <w:cnfStyle w:val="000000010000" w:firstRow="0" w:lastRow="0" w:firstColumn="0" w:lastColumn="0" w:oddVBand="0" w:evenVBand="0" w:oddHBand="0" w:evenHBand="1" w:firstRowFirstColumn="0" w:firstRowLastColumn="0" w:lastRowFirstColumn="0" w:lastRowLastColumn="0"/>
          <w:trHeight w:val="20"/>
        </w:trPr>
        <w:tc>
          <w:tcPr>
            <w:tcW w:w="1087" w:type="dxa"/>
            <w:hideMark/>
          </w:tcPr>
          <w:p w14:paraId="6479742D" w14:textId="77777777" w:rsidR="00DF5369" w:rsidRPr="00B209C7" w:rsidRDefault="00DF5369" w:rsidP="00DF5369">
            <w:pPr>
              <w:jc w:val="left"/>
              <w:rPr>
                <w:color w:val="000000"/>
                <w:sz w:val="14"/>
                <w:szCs w:val="14"/>
              </w:rPr>
            </w:pPr>
            <w:r w:rsidRPr="00B209C7">
              <w:rPr>
                <w:color w:val="000000"/>
                <w:sz w:val="14"/>
                <w:szCs w:val="14"/>
              </w:rPr>
              <w:t>23061000</w:t>
            </w:r>
          </w:p>
        </w:tc>
        <w:tc>
          <w:tcPr>
            <w:tcW w:w="3277" w:type="dxa"/>
            <w:hideMark/>
          </w:tcPr>
          <w:p w14:paraId="226AC375" w14:textId="77777777" w:rsidR="00DF5369" w:rsidRPr="00B209C7" w:rsidRDefault="00DF5369" w:rsidP="00DF5369">
            <w:pPr>
              <w:jc w:val="left"/>
              <w:rPr>
                <w:color w:val="000000"/>
                <w:sz w:val="14"/>
                <w:szCs w:val="14"/>
              </w:rPr>
            </w:pPr>
            <w:r w:rsidRPr="00B209C7">
              <w:rPr>
                <w:color w:val="000000"/>
                <w:sz w:val="14"/>
                <w:szCs w:val="14"/>
              </w:rPr>
              <w:t>- Of cotton seeds</w:t>
            </w:r>
          </w:p>
        </w:tc>
        <w:tc>
          <w:tcPr>
            <w:tcW w:w="728" w:type="dxa"/>
            <w:hideMark/>
          </w:tcPr>
          <w:p w14:paraId="74D92290" w14:textId="77777777" w:rsidR="00DF5369" w:rsidRPr="00B209C7" w:rsidRDefault="00DF5369" w:rsidP="00DF5369">
            <w:pPr>
              <w:jc w:val="center"/>
              <w:rPr>
                <w:color w:val="000000"/>
                <w:sz w:val="14"/>
                <w:szCs w:val="14"/>
              </w:rPr>
            </w:pPr>
            <w:r w:rsidRPr="00B209C7">
              <w:rPr>
                <w:color w:val="000000"/>
                <w:sz w:val="14"/>
                <w:szCs w:val="14"/>
              </w:rPr>
              <w:t>5%</w:t>
            </w:r>
          </w:p>
        </w:tc>
        <w:tc>
          <w:tcPr>
            <w:tcW w:w="1245" w:type="dxa"/>
            <w:hideMark/>
          </w:tcPr>
          <w:p w14:paraId="490FDDF5" w14:textId="77777777" w:rsidR="00DF5369" w:rsidRPr="00B209C7" w:rsidRDefault="00DF5369" w:rsidP="00DF5369">
            <w:pPr>
              <w:jc w:val="center"/>
              <w:rPr>
                <w:color w:val="000000"/>
                <w:sz w:val="14"/>
                <w:szCs w:val="14"/>
              </w:rPr>
            </w:pPr>
          </w:p>
        </w:tc>
        <w:tc>
          <w:tcPr>
            <w:tcW w:w="1197" w:type="dxa"/>
            <w:hideMark/>
          </w:tcPr>
          <w:p w14:paraId="00C2CC5C" w14:textId="77777777" w:rsidR="00DF5369" w:rsidRPr="00B209C7" w:rsidRDefault="00DF5369" w:rsidP="00DF5369">
            <w:pPr>
              <w:jc w:val="center"/>
              <w:rPr>
                <w:color w:val="000000"/>
                <w:sz w:val="14"/>
                <w:szCs w:val="14"/>
              </w:rPr>
            </w:pPr>
            <w:r w:rsidRPr="00B209C7">
              <w:rPr>
                <w:color w:val="000000"/>
                <w:sz w:val="14"/>
                <w:szCs w:val="14"/>
              </w:rPr>
              <w:t>2306100000</w:t>
            </w:r>
          </w:p>
        </w:tc>
        <w:tc>
          <w:tcPr>
            <w:tcW w:w="559" w:type="dxa"/>
            <w:hideMark/>
          </w:tcPr>
          <w:p w14:paraId="4C269C6B" w14:textId="77777777" w:rsidR="00DF5369" w:rsidRPr="00B209C7" w:rsidRDefault="00DF5369" w:rsidP="00DF5369">
            <w:pPr>
              <w:jc w:val="center"/>
              <w:rPr>
                <w:color w:val="000000"/>
                <w:sz w:val="14"/>
                <w:szCs w:val="14"/>
              </w:rPr>
            </w:pPr>
            <w:r w:rsidRPr="00B209C7">
              <w:rPr>
                <w:color w:val="000000"/>
                <w:sz w:val="14"/>
                <w:szCs w:val="14"/>
              </w:rPr>
              <w:t>0%</w:t>
            </w:r>
          </w:p>
        </w:tc>
        <w:tc>
          <w:tcPr>
            <w:tcW w:w="1149" w:type="dxa"/>
            <w:hideMark/>
          </w:tcPr>
          <w:p w14:paraId="004B9B27" w14:textId="77777777" w:rsidR="00DF5369" w:rsidRPr="00B209C7" w:rsidRDefault="00DF5369" w:rsidP="00DF5369">
            <w:pPr>
              <w:jc w:val="center"/>
              <w:rPr>
                <w:color w:val="000000"/>
                <w:sz w:val="14"/>
                <w:szCs w:val="14"/>
              </w:rPr>
            </w:pPr>
          </w:p>
        </w:tc>
      </w:tr>
      <w:tr w:rsidR="00DF5369" w:rsidRPr="00B209C7" w14:paraId="7FAD1F2E" w14:textId="77777777" w:rsidTr="00E37CE5">
        <w:trPr>
          <w:trHeight w:val="20"/>
        </w:trPr>
        <w:tc>
          <w:tcPr>
            <w:tcW w:w="1087" w:type="dxa"/>
            <w:hideMark/>
          </w:tcPr>
          <w:p w14:paraId="64AE6DD6" w14:textId="77777777" w:rsidR="00DF5369" w:rsidRPr="00B209C7" w:rsidRDefault="00DF5369" w:rsidP="00DF5369">
            <w:pPr>
              <w:jc w:val="left"/>
              <w:rPr>
                <w:color w:val="000000"/>
                <w:sz w:val="14"/>
                <w:szCs w:val="14"/>
              </w:rPr>
            </w:pPr>
            <w:r w:rsidRPr="00B209C7">
              <w:rPr>
                <w:color w:val="000000"/>
                <w:sz w:val="14"/>
                <w:szCs w:val="14"/>
              </w:rPr>
              <w:t>2936</w:t>
            </w:r>
          </w:p>
        </w:tc>
        <w:tc>
          <w:tcPr>
            <w:tcW w:w="3277" w:type="dxa"/>
            <w:hideMark/>
          </w:tcPr>
          <w:p w14:paraId="12B88E7A" w14:textId="77777777" w:rsidR="00DF5369" w:rsidRPr="00B209C7" w:rsidRDefault="00DF5369" w:rsidP="00DF5369">
            <w:pPr>
              <w:jc w:val="left"/>
              <w:rPr>
                <w:color w:val="000000"/>
                <w:sz w:val="14"/>
                <w:szCs w:val="14"/>
              </w:rPr>
            </w:pPr>
            <w:r w:rsidRPr="00B209C7">
              <w:rPr>
                <w:color w:val="000000"/>
                <w:sz w:val="14"/>
                <w:szCs w:val="14"/>
              </w:rPr>
              <w:t>Provitamins and vitamins, natural or reproduced by synthesis (including natural concentrates), derivatives thereof used primarily as vitamins, and intermixtures of the foregoing, whether or not in any solvent</w:t>
            </w:r>
            <w:r w:rsidRPr="00B209C7">
              <w:rPr>
                <w:color w:val="000000"/>
                <w:sz w:val="14"/>
                <w:szCs w:val="14"/>
              </w:rPr>
              <w:br/>
              <w:t xml:space="preserve">- Vitamins and their derivatives, unmixed </w:t>
            </w:r>
          </w:p>
        </w:tc>
        <w:tc>
          <w:tcPr>
            <w:tcW w:w="728" w:type="dxa"/>
            <w:hideMark/>
          </w:tcPr>
          <w:p w14:paraId="4D3E88BB" w14:textId="77777777" w:rsidR="00DF5369" w:rsidRPr="00B209C7" w:rsidRDefault="00DF5369" w:rsidP="00DF5369">
            <w:pPr>
              <w:jc w:val="center"/>
              <w:rPr>
                <w:color w:val="000000"/>
                <w:sz w:val="14"/>
                <w:szCs w:val="14"/>
              </w:rPr>
            </w:pPr>
          </w:p>
        </w:tc>
        <w:tc>
          <w:tcPr>
            <w:tcW w:w="1245" w:type="dxa"/>
            <w:hideMark/>
          </w:tcPr>
          <w:p w14:paraId="7310406D" w14:textId="77777777" w:rsidR="00DF5369" w:rsidRPr="00B209C7" w:rsidRDefault="00DF5369" w:rsidP="00DF5369">
            <w:pPr>
              <w:jc w:val="center"/>
              <w:rPr>
                <w:color w:val="000000"/>
                <w:sz w:val="14"/>
                <w:szCs w:val="14"/>
              </w:rPr>
            </w:pPr>
          </w:p>
        </w:tc>
        <w:tc>
          <w:tcPr>
            <w:tcW w:w="1197" w:type="dxa"/>
            <w:hideMark/>
          </w:tcPr>
          <w:p w14:paraId="51849546" w14:textId="77777777" w:rsidR="00DF5369" w:rsidRPr="00B209C7" w:rsidRDefault="00DF5369" w:rsidP="00DF5369">
            <w:pPr>
              <w:jc w:val="center"/>
              <w:rPr>
                <w:color w:val="000000"/>
                <w:sz w:val="14"/>
                <w:szCs w:val="14"/>
              </w:rPr>
            </w:pPr>
          </w:p>
        </w:tc>
        <w:tc>
          <w:tcPr>
            <w:tcW w:w="559" w:type="dxa"/>
            <w:hideMark/>
          </w:tcPr>
          <w:p w14:paraId="665F8C0C" w14:textId="77777777" w:rsidR="00DF5369" w:rsidRPr="00B209C7" w:rsidRDefault="00DF5369" w:rsidP="00DF5369">
            <w:pPr>
              <w:jc w:val="center"/>
              <w:rPr>
                <w:color w:val="000000"/>
                <w:sz w:val="14"/>
                <w:szCs w:val="14"/>
              </w:rPr>
            </w:pPr>
          </w:p>
        </w:tc>
        <w:tc>
          <w:tcPr>
            <w:tcW w:w="1149" w:type="dxa"/>
            <w:hideMark/>
          </w:tcPr>
          <w:p w14:paraId="7A8C9E98" w14:textId="77777777" w:rsidR="00DF5369" w:rsidRPr="00B209C7" w:rsidRDefault="00DF5369" w:rsidP="00DF5369">
            <w:pPr>
              <w:jc w:val="center"/>
              <w:rPr>
                <w:color w:val="000000"/>
                <w:sz w:val="14"/>
                <w:szCs w:val="14"/>
              </w:rPr>
            </w:pPr>
          </w:p>
        </w:tc>
      </w:tr>
      <w:tr w:rsidR="00DF5369" w:rsidRPr="00B209C7" w14:paraId="680554D6" w14:textId="77777777" w:rsidTr="00E37CE5">
        <w:trPr>
          <w:cnfStyle w:val="000000010000" w:firstRow="0" w:lastRow="0" w:firstColumn="0" w:lastColumn="0" w:oddVBand="0" w:evenVBand="0" w:oddHBand="0" w:evenHBand="1" w:firstRowFirstColumn="0" w:firstRowLastColumn="0" w:lastRowFirstColumn="0" w:lastRowLastColumn="0"/>
          <w:trHeight w:val="20"/>
        </w:trPr>
        <w:tc>
          <w:tcPr>
            <w:tcW w:w="1087" w:type="dxa"/>
            <w:hideMark/>
          </w:tcPr>
          <w:p w14:paraId="2F92328E" w14:textId="77777777" w:rsidR="00DF5369" w:rsidRPr="00B209C7" w:rsidRDefault="00DF5369" w:rsidP="00DF5369">
            <w:pPr>
              <w:jc w:val="left"/>
              <w:rPr>
                <w:color w:val="000000"/>
                <w:sz w:val="14"/>
                <w:szCs w:val="14"/>
              </w:rPr>
            </w:pPr>
            <w:r w:rsidRPr="00B209C7">
              <w:rPr>
                <w:color w:val="000000"/>
                <w:sz w:val="14"/>
                <w:szCs w:val="14"/>
              </w:rPr>
              <w:t>29362400</w:t>
            </w:r>
          </w:p>
        </w:tc>
        <w:tc>
          <w:tcPr>
            <w:tcW w:w="3277" w:type="dxa"/>
            <w:hideMark/>
          </w:tcPr>
          <w:p w14:paraId="16AA3B65" w14:textId="77777777" w:rsidR="00DF5369" w:rsidRPr="00B209C7" w:rsidRDefault="00DF5369" w:rsidP="00DF5369">
            <w:pPr>
              <w:jc w:val="left"/>
              <w:rPr>
                <w:color w:val="000000"/>
                <w:sz w:val="14"/>
                <w:szCs w:val="14"/>
              </w:rPr>
            </w:pPr>
            <w:r w:rsidRPr="00B209C7">
              <w:rPr>
                <w:color w:val="000000"/>
                <w:sz w:val="14"/>
                <w:szCs w:val="14"/>
              </w:rPr>
              <w:t>-- D- or DL-Pantothenic acid (Vitamin B3 or Vitamin B5) and its derivatives</w:t>
            </w:r>
          </w:p>
        </w:tc>
        <w:tc>
          <w:tcPr>
            <w:tcW w:w="728" w:type="dxa"/>
            <w:hideMark/>
          </w:tcPr>
          <w:p w14:paraId="1BB541F3" w14:textId="77777777" w:rsidR="00DF5369" w:rsidRPr="00B209C7" w:rsidRDefault="00DF5369" w:rsidP="00DF5369">
            <w:pPr>
              <w:jc w:val="center"/>
              <w:rPr>
                <w:color w:val="000000"/>
                <w:sz w:val="14"/>
                <w:szCs w:val="14"/>
              </w:rPr>
            </w:pPr>
            <w:r w:rsidRPr="00B209C7">
              <w:rPr>
                <w:color w:val="000000"/>
                <w:sz w:val="14"/>
                <w:szCs w:val="14"/>
              </w:rPr>
              <w:t>0%</w:t>
            </w:r>
          </w:p>
        </w:tc>
        <w:tc>
          <w:tcPr>
            <w:tcW w:w="1245" w:type="dxa"/>
            <w:hideMark/>
          </w:tcPr>
          <w:p w14:paraId="13AFB9DB" w14:textId="77777777" w:rsidR="00DF5369" w:rsidRPr="00B209C7" w:rsidRDefault="00DF5369" w:rsidP="00DF5369">
            <w:pPr>
              <w:jc w:val="center"/>
              <w:rPr>
                <w:color w:val="000000"/>
                <w:sz w:val="14"/>
                <w:szCs w:val="14"/>
              </w:rPr>
            </w:pPr>
          </w:p>
        </w:tc>
        <w:tc>
          <w:tcPr>
            <w:tcW w:w="1197" w:type="dxa"/>
            <w:hideMark/>
          </w:tcPr>
          <w:p w14:paraId="5779D156" w14:textId="77777777" w:rsidR="00DF5369" w:rsidRPr="00B209C7" w:rsidRDefault="00DF5369" w:rsidP="00DF5369">
            <w:pPr>
              <w:jc w:val="center"/>
              <w:rPr>
                <w:color w:val="000000"/>
                <w:sz w:val="14"/>
                <w:szCs w:val="14"/>
              </w:rPr>
            </w:pPr>
            <w:r w:rsidRPr="00B209C7">
              <w:rPr>
                <w:color w:val="000000"/>
                <w:sz w:val="14"/>
                <w:szCs w:val="14"/>
              </w:rPr>
              <w:t>2936240000</w:t>
            </w:r>
          </w:p>
        </w:tc>
        <w:tc>
          <w:tcPr>
            <w:tcW w:w="559" w:type="dxa"/>
            <w:hideMark/>
          </w:tcPr>
          <w:p w14:paraId="7760B4B8" w14:textId="77777777" w:rsidR="00DF5369" w:rsidRPr="00B209C7" w:rsidRDefault="00DF5369" w:rsidP="00DF5369">
            <w:pPr>
              <w:jc w:val="center"/>
              <w:rPr>
                <w:color w:val="000000"/>
                <w:sz w:val="14"/>
                <w:szCs w:val="14"/>
              </w:rPr>
            </w:pPr>
            <w:r w:rsidRPr="00B209C7">
              <w:rPr>
                <w:color w:val="000000"/>
                <w:sz w:val="14"/>
                <w:szCs w:val="14"/>
              </w:rPr>
              <w:t>0%</w:t>
            </w:r>
          </w:p>
        </w:tc>
        <w:tc>
          <w:tcPr>
            <w:tcW w:w="1149" w:type="dxa"/>
            <w:hideMark/>
          </w:tcPr>
          <w:p w14:paraId="5401E6F0" w14:textId="77777777" w:rsidR="00DF5369" w:rsidRPr="00B209C7" w:rsidRDefault="00DF5369" w:rsidP="00DF5369">
            <w:pPr>
              <w:jc w:val="center"/>
              <w:rPr>
                <w:color w:val="000000"/>
                <w:sz w:val="14"/>
                <w:szCs w:val="14"/>
              </w:rPr>
            </w:pPr>
          </w:p>
        </w:tc>
      </w:tr>
      <w:tr w:rsidR="00DF5369" w:rsidRPr="00B209C7" w14:paraId="55FAAB86" w14:textId="77777777" w:rsidTr="00E37CE5">
        <w:trPr>
          <w:trHeight w:val="20"/>
        </w:trPr>
        <w:tc>
          <w:tcPr>
            <w:tcW w:w="1087" w:type="dxa"/>
            <w:hideMark/>
          </w:tcPr>
          <w:p w14:paraId="2F9472CE" w14:textId="77777777" w:rsidR="00DF5369" w:rsidRPr="00B209C7" w:rsidRDefault="00DF5369" w:rsidP="00DF5369">
            <w:pPr>
              <w:jc w:val="left"/>
              <w:rPr>
                <w:color w:val="000000"/>
                <w:sz w:val="14"/>
                <w:szCs w:val="14"/>
              </w:rPr>
            </w:pPr>
            <w:r w:rsidRPr="00B209C7">
              <w:rPr>
                <w:color w:val="000000"/>
                <w:sz w:val="14"/>
                <w:szCs w:val="14"/>
              </w:rPr>
              <w:t>29362800</w:t>
            </w:r>
          </w:p>
        </w:tc>
        <w:tc>
          <w:tcPr>
            <w:tcW w:w="3277" w:type="dxa"/>
            <w:hideMark/>
          </w:tcPr>
          <w:p w14:paraId="6D05133D" w14:textId="77777777" w:rsidR="00DF5369" w:rsidRPr="00B209C7" w:rsidRDefault="00DF5369" w:rsidP="00DF5369">
            <w:pPr>
              <w:jc w:val="left"/>
              <w:rPr>
                <w:color w:val="000000"/>
                <w:sz w:val="14"/>
                <w:szCs w:val="14"/>
              </w:rPr>
            </w:pPr>
            <w:r w:rsidRPr="00B209C7">
              <w:rPr>
                <w:color w:val="000000"/>
                <w:sz w:val="14"/>
                <w:szCs w:val="14"/>
              </w:rPr>
              <w:t>-- Vitamin E and its derivatives</w:t>
            </w:r>
          </w:p>
        </w:tc>
        <w:tc>
          <w:tcPr>
            <w:tcW w:w="728" w:type="dxa"/>
            <w:hideMark/>
          </w:tcPr>
          <w:p w14:paraId="76BFF328" w14:textId="77777777" w:rsidR="00DF5369" w:rsidRPr="00B209C7" w:rsidRDefault="00DF5369" w:rsidP="00DF5369">
            <w:pPr>
              <w:jc w:val="center"/>
              <w:rPr>
                <w:color w:val="000000"/>
                <w:sz w:val="14"/>
                <w:szCs w:val="14"/>
              </w:rPr>
            </w:pPr>
            <w:r w:rsidRPr="00B209C7">
              <w:rPr>
                <w:color w:val="000000"/>
                <w:sz w:val="14"/>
                <w:szCs w:val="14"/>
              </w:rPr>
              <w:t>0%</w:t>
            </w:r>
          </w:p>
        </w:tc>
        <w:tc>
          <w:tcPr>
            <w:tcW w:w="1245" w:type="dxa"/>
            <w:hideMark/>
          </w:tcPr>
          <w:p w14:paraId="3CE04A3B" w14:textId="77777777" w:rsidR="00DF5369" w:rsidRPr="00B209C7" w:rsidRDefault="00DF5369" w:rsidP="00DF5369">
            <w:pPr>
              <w:jc w:val="center"/>
              <w:rPr>
                <w:color w:val="000000"/>
                <w:sz w:val="14"/>
                <w:szCs w:val="14"/>
              </w:rPr>
            </w:pPr>
          </w:p>
        </w:tc>
        <w:tc>
          <w:tcPr>
            <w:tcW w:w="1197" w:type="dxa"/>
            <w:hideMark/>
          </w:tcPr>
          <w:p w14:paraId="038C874A" w14:textId="77777777" w:rsidR="00DF5369" w:rsidRPr="00B209C7" w:rsidRDefault="00DF5369" w:rsidP="00DF5369">
            <w:pPr>
              <w:jc w:val="center"/>
              <w:rPr>
                <w:color w:val="000000"/>
                <w:sz w:val="14"/>
                <w:szCs w:val="14"/>
              </w:rPr>
            </w:pPr>
            <w:r w:rsidRPr="00B209C7">
              <w:rPr>
                <w:color w:val="000000"/>
                <w:sz w:val="14"/>
                <w:szCs w:val="14"/>
              </w:rPr>
              <w:t>2936280000</w:t>
            </w:r>
          </w:p>
        </w:tc>
        <w:tc>
          <w:tcPr>
            <w:tcW w:w="559" w:type="dxa"/>
            <w:hideMark/>
          </w:tcPr>
          <w:p w14:paraId="412ECACB" w14:textId="77777777" w:rsidR="00DF5369" w:rsidRPr="00B209C7" w:rsidRDefault="00DF5369" w:rsidP="00DF5369">
            <w:pPr>
              <w:jc w:val="center"/>
              <w:rPr>
                <w:color w:val="000000"/>
                <w:sz w:val="14"/>
                <w:szCs w:val="14"/>
              </w:rPr>
            </w:pPr>
            <w:r w:rsidRPr="00B209C7">
              <w:rPr>
                <w:color w:val="000000"/>
                <w:sz w:val="14"/>
                <w:szCs w:val="14"/>
              </w:rPr>
              <w:t>0%</w:t>
            </w:r>
          </w:p>
        </w:tc>
        <w:tc>
          <w:tcPr>
            <w:tcW w:w="1149" w:type="dxa"/>
            <w:hideMark/>
          </w:tcPr>
          <w:p w14:paraId="3B26AE54" w14:textId="77777777" w:rsidR="00DF5369" w:rsidRPr="00B209C7" w:rsidRDefault="00DF5369" w:rsidP="00DF5369">
            <w:pPr>
              <w:jc w:val="center"/>
              <w:rPr>
                <w:color w:val="000000"/>
                <w:sz w:val="14"/>
                <w:szCs w:val="14"/>
              </w:rPr>
            </w:pPr>
          </w:p>
        </w:tc>
      </w:tr>
    </w:tbl>
    <w:p w14:paraId="0C9319CF" w14:textId="77777777" w:rsidR="00E5573A" w:rsidRPr="00B209C7" w:rsidRDefault="00E5573A" w:rsidP="003E18EA">
      <w:pPr>
        <w:rPr>
          <w:sz w:val="16"/>
          <w:szCs w:val="16"/>
        </w:rPr>
      </w:pPr>
    </w:p>
    <w:p w14:paraId="0251E3C8" w14:textId="77777777" w:rsidR="00E5573A" w:rsidRPr="00B209C7" w:rsidRDefault="00E5573A" w:rsidP="003E18EA"/>
    <w:p w14:paraId="1A9C315F" w14:textId="77777777" w:rsidR="00E5573A" w:rsidRPr="00B209C7" w:rsidRDefault="00E5573A" w:rsidP="003E18EA">
      <w:pPr>
        <w:pStyle w:val="Heading1"/>
        <w:keepNext w:val="0"/>
        <w:keepLines w:val="0"/>
        <w:ind w:left="0"/>
      </w:pPr>
      <w:r w:rsidRPr="00B209C7">
        <w:br w:type="page"/>
      </w:r>
      <w:bookmarkStart w:id="4" w:name="_Toc70933103"/>
      <w:r w:rsidRPr="00B209C7">
        <w:lastRenderedPageBreak/>
        <w:t>SPECIAL SAFEGUARD PROVISIONS</w:t>
      </w:r>
      <w:bookmarkEnd w:id="4"/>
    </w:p>
    <w:p w14:paraId="751EC873" w14:textId="08731F57" w:rsidR="00E5573A" w:rsidRPr="00B209C7" w:rsidRDefault="00E5573A" w:rsidP="003E18EA">
      <w:pPr>
        <w:pStyle w:val="BodyText"/>
        <w:ind w:left="0"/>
      </w:pPr>
      <w:r w:rsidRPr="00B209C7">
        <w:t xml:space="preserve">This section provides information on scheduled special safeguard (SSG) provisions for </w:t>
      </w:r>
      <w:r w:rsidR="009D3D09" w:rsidRPr="00B209C7">
        <w:t>the</w:t>
      </w:r>
      <w:r w:rsidR="003F2BD8" w:rsidRPr="00B209C7">
        <w:t> </w:t>
      </w:r>
      <w:r w:rsidR="009D3D09" w:rsidRPr="00B209C7">
        <w:t>relevant</w:t>
      </w:r>
      <w:r w:rsidR="00365C3D" w:rsidRPr="00B209C7">
        <w:t xml:space="preserve"> </w:t>
      </w:r>
      <w:r w:rsidRPr="00B209C7">
        <w:t xml:space="preserve">cotton-related products and on the use of those provisions by Member, </w:t>
      </w:r>
      <w:r w:rsidRPr="00B209C7">
        <w:rPr>
          <w:iCs/>
        </w:rPr>
        <w:t>using the</w:t>
      </w:r>
      <w:r w:rsidR="003F2BD8" w:rsidRPr="00B209C7">
        <w:rPr>
          <w:iCs/>
        </w:rPr>
        <w:t> </w:t>
      </w:r>
      <w:r w:rsidRPr="00B209C7">
        <w:rPr>
          <w:iCs/>
        </w:rPr>
        <w:t>same</w:t>
      </w:r>
      <w:r w:rsidR="003F2BD8" w:rsidRPr="00B209C7">
        <w:rPr>
          <w:iCs/>
        </w:rPr>
        <w:t> </w:t>
      </w:r>
      <w:r w:rsidRPr="00B209C7">
        <w:rPr>
          <w:iCs/>
        </w:rPr>
        <w:t xml:space="preserve">methodology and presentation as in Part 3.2 of </w:t>
      </w:r>
      <w:r w:rsidR="00DC3623" w:rsidRPr="00B209C7">
        <w:rPr>
          <w:iCs/>
        </w:rPr>
        <w:t xml:space="preserve">document </w:t>
      </w:r>
      <w:r w:rsidR="000D0E08" w:rsidRPr="00B209C7">
        <w:rPr>
          <w:iCs/>
        </w:rPr>
        <w:t>TN/AG/GEN/34/Rev.</w:t>
      </w:r>
      <w:r w:rsidR="009E2C1A" w:rsidRPr="00B209C7">
        <w:rPr>
          <w:iCs/>
        </w:rPr>
        <w:t>1</w:t>
      </w:r>
      <w:r w:rsidR="00D66A41" w:rsidRPr="00B209C7">
        <w:rPr>
          <w:iCs/>
        </w:rPr>
        <w:t>5</w:t>
      </w:r>
      <w:r w:rsidR="00D80252" w:rsidRPr="00B209C7">
        <w:rPr>
          <w:iCs/>
        </w:rPr>
        <w:t xml:space="preserve"> </w:t>
      </w:r>
      <w:r w:rsidR="00575575" w:rsidRPr="00B209C7">
        <w:t>-</w:t>
      </w:r>
      <w:r w:rsidR="00D80252" w:rsidRPr="00B209C7">
        <w:t xml:space="preserve"> </w:t>
      </w:r>
      <w:r w:rsidR="00575575" w:rsidRPr="00B209C7">
        <w:t>TN/AG/SCC/GEN/13/Rev.</w:t>
      </w:r>
      <w:r w:rsidR="009E2C1A" w:rsidRPr="00B209C7">
        <w:t>1</w:t>
      </w:r>
      <w:r w:rsidR="00D66A41" w:rsidRPr="00B209C7">
        <w:t>5</w:t>
      </w:r>
      <w:r w:rsidRPr="00B209C7">
        <w:t>.</w:t>
      </w:r>
    </w:p>
    <w:p w14:paraId="38FCEACD" w14:textId="57422458" w:rsidR="00E5573A" w:rsidRPr="00B209C7" w:rsidRDefault="00E5573A" w:rsidP="003E18EA">
      <w:pPr>
        <w:pStyle w:val="BodyText"/>
        <w:ind w:left="0"/>
      </w:pPr>
      <w:r w:rsidRPr="00B209C7">
        <w:t>Of the 3</w:t>
      </w:r>
      <w:r w:rsidR="00964CD5" w:rsidRPr="00B209C7">
        <w:t>3</w:t>
      </w:r>
      <w:r w:rsidRPr="00B209C7">
        <w:t xml:space="preserve"> Members covered by this Market Access Part, seven have scheduled SSG provisions for </w:t>
      </w:r>
      <w:r w:rsidR="00365C3D" w:rsidRPr="00B209C7">
        <w:t xml:space="preserve">the </w:t>
      </w:r>
      <w:r w:rsidR="009D3D09" w:rsidRPr="00B209C7">
        <w:t>relevant</w:t>
      </w:r>
      <w:r w:rsidR="00365C3D" w:rsidRPr="00B209C7">
        <w:t xml:space="preserve"> </w:t>
      </w:r>
      <w:r w:rsidRPr="00B209C7">
        <w:t>cotton-related products, namely, Colombia, Iceland, Mexico, Morocco, Norway, South Africa, and Switzerland-</w:t>
      </w:r>
      <w:r w:rsidRPr="00B209C7">
        <w:rPr>
          <w:bCs/>
        </w:rPr>
        <w:t>Liechtenstein</w:t>
      </w:r>
      <w:r w:rsidRPr="00B209C7">
        <w:t>.</w:t>
      </w:r>
    </w:p>
    <w:p w14:paraId="59C87A3C" w14:textId="77777777" w:rsidR="00E5573A" w:rsidRPr="00B209C7" w:rsidRDefault="00E5573A" w:rsidP="003E18EA">
      <w:pPr>
        <w:pStyle w:val="Heading2"/>
        <w:keepNext w:val="0"/>
        <w:keepLines w:val="0"/>
        <w:numPr>
          <w:ilvl w:val="1"/>
          <w:numId w:val="25"/>
        </w:numPr>
        <w:ind w:left="0"/>
      </w:pPr>
      <w:r w:rsidRPr="00B209C7">
        <w:t xml:space="preserve">Scheduled SSG provisions for </w:t>
      </w:r>
      <w:r w:rsidR="00365C3D" w:rsidRPr="00B209C7">
        <w:t xml:space="preserve">relevant </w:t>
      </w:r>
      <w:r w:rsidRPr="00B209C7">
        <w:t>cotton</w:t>
      </w:r>
      <w:r w:rsidR="00365C3D" w:rsidRPr="00B209C7">
        <w:t>-related products</w:t>
      </w:r>
    </w:p>
    <w:tbl>
      <w:tblPr>
        <w:tblStyle w:val="WTOTable1"/>
        <w:tblW w:w="3123" w:type="pct"/>
        <w:tblInd w:w="108" w:type="dxa"/>
        <w:tblLook w:val="04A0" w:firstRow="1" w:lastRow="0" w:firstColumn="1" w:lastColumn="0" w:noHBand="0" w:noVBand="1"/>
      </w:tblPr>
      <w:tblGrid>
        <w:gridCol w:w="2881"/>
        <w:gridCol w:w="2892"/>
      </w:tblGrid>
      <w:tr w:rsidR="00E5573A" w:rsidRPr="00B209C7" w14:paraId="4D299AAD" w14:textId="77777777" w:rsidTr="005C5CF4">
        <w:trPr>
          <w:cnfStyle w:val="100000000000" w:firstRow="1" w:lastRow="0" w:firstColumn="0" w:lastColumn="0" w:oddVBand="0" w:evenVBand="0" w:oddHBand="0" w:evenHBand="0" w:firstRowFirstColumn="0" w:firstRowLastColumn="0" w:lastRowFirstColumn="0" w:lastRowLastColumn="0"/>
          <w:trHeight w:val="20"/>
        </w:trPr>
        <w:tc>
          <w:tcPr>
            <w:tcW w:w="2881" w:type="dxa"/>
            <w:hideMark/>
          </w:tcPr>
          <w:p w14:paraId="7B063FBD" w14:textId="77777777" w:rsidR="00E5573A" w:rsidRPr="00B209C7" w:rsidRDefault="00E5573A" w:rsidP="003E18EA">
            <w:pPr>
              <w:jc w:val="center"/>
              <w:rPr>
                <w:color w:val="FFFFFF" w:themeColor="background1"/>
                <w:sz w:val="16"/>
                <w:szCs w:val="16"/>
              </w:rPr>
            </w:pPr>
            <w:r w:rsidRPr="00B209C7">
              <w:rPr>
                <w:color w:val="FFFFFF" w:themeColor="background1"/>
                <w:sz w:val="16"/>
                <w:szCs w:val="16"/>
              </w:rPr>
              <w:t>Member</w:t>
            </w:r>
          </w:p>
        </w:tc>
        <w:tc>
          <w:tcPr>
            <w:tcW w:w="2891" w:type="dxa"/>
            <w:hideMark/>
          </w:tcPr>
          <w:p w14:paraId="39C81DBC" w14:textId="77777777" w:rsidR="00E5573A" w:rsidRPr="00B209C7" w:rsidRDefault="00E5573A" w:rsidP="003E18EA">
            <w:pPr>
              <w:jc w:val="center"/>
              <w:rPr>
                <w:color w:val="FFFFFF" w:themeColor="background1"/>
                <w:sz w:val="16"/>
                <w:szCs w:val="16"/>
              </w:rPr>
            </w:pPr>
            <w:r w:rsidRPr="00B209C7">
              <w:rPr>
                <w:color w:val="FFFFFF" w:themeColor="background1"/>
                <w:sz w:val="16"/>
                <w:szCs w:val="16"/>
              </w:rPr>
              <w:t>Tariff Line</w:t>
            </w:r>
          </w:p>
        </w:tc>
      </w:tr>
      <w:tr w:rsidR="00E5573A" w:rsidRPr="00B209C7" w14:paraId="69919E82" w14:textId="77777777" w:rsidTr="005C5CF4">
        <w:trPr>
          <w:trHeight w:val="20"/>
        </w:trPr>
        <w:tc>
          <w:tcPr>
            <w:tcW w:w="2881" w:type="dxa"/>
            <w:noWrap/>
            <w:hideMark/>
          </w:tcPr>
          <w:p w14:paraId="501FAF78" w14:textId="77777777" w:rsidR="00E5573A" w:rsidRPr="00B209C7" w:rsidRDefault="00E5573A" w:rsidP="003E18EA">
            <w:pPr>
              <w:rPr>
                <w:b/>
                <w:bCs/>
                <w:color w:val="000000"/>
                <w:sz w:val="16"/>
                <w:szCs w:val="16"/>
              </w:rPr>
            </w:pPr>
            <w:r w:rsidRPr="00B209C7">
              <w:rPr>
                <w:b/>
                <w:bCs/>
                <w:color w:val="000000"/>
                <w:sz w:val="16"/>
                <w:szCs w:val="16"/>
              </w:rPr>
              <w:t>Colombia</w:t>
            </w:r>
          </w:p>
        </w:tc>
        <w:tc>
          <w:tcPr>
            <w:tcW w:w="2891" w:type="dxa"/>
            <w:noWrap/>
            <w:hideMark/>
          </w:tcPr>
          <w:p w14:paraId="6A9B7984" w14:textId="77777777" w:rsidR="00E5573A" w:rsidRPr="00B209C7" w:rsidRDefault="00E5573A" w:rsidP="003E18EA">
            <w:pPr>
              <w:jc w:val="center"/>
              <w:rPr>
                <w:color w:val="000000"/>
                <w:sz w:val="16"/>
                <w:szCs w:val="16"/>
              </w:rPr>
            </w:pPr>
            <w:r w:rsidRPr="00B209C7">
              <w:rPr>
                <w:color w:val="000000"/>
                <w:sz w:val="16"/>
                <w:szCs w:val="16"/>
              </w:rPr>
              <w:t>1207</w:t>
            </w:r>
          </w:p>
        </w:tc>
      </w:tr>
      <w:tr w:rsidR="00E5573A" w:rsidRPr="00B209C7" w14:paraId="44D90A73" w14:textId="77777777" w:rsidTr="005C5CF4">
        <w:trPr>
          <w:cnfStyle w:val="000000010000" w:firstRow="0" w:lastRow="0" w:firstColumn="0" w:lastColumn="0" w:oddVBand="0" w:evenVBand="0" w:oddHBand="0" w:evenHBand="1" w:firstRowFirstColumn="0" w:firstRowLastColumn="0" w:lastRowFirstColumn="0" w:lastRowLastColumn="0"/>
          <w:trHeight w:val="20"/>
        </w:trPr>
        <w:tc>
          <w:tcPr>
            <w:tcW w:w="2881" w:type="dxa"/>
            <w:noWrap/>
          </w:tcPr>
          <w:p w14:paraId="127ACE1A" w14:textId="77777777" w:rsidR="00E5573A" w:rsidRPr="00B209C7" w:rsidRDefault="00E5573A" w:rsidP="003E18EA">
            <w:pPr>
              <w:rPr>
                <w:b/>
                <w:bCs/>
                <w:color w:val="000000"/>
                <w:sz w:val="16"/>
                <w:szCs w:val="16"/>
              </w:rPr>
            </w:pPr>
          </w:p>
        </w:tc>
        <w:tc>
          <w:tcPr>
            <w:tcW w:w="2891" w:type="dxa"/>
            <w:noWrap/>
          </w:tcPr>
          <w:p w14:paraId="0C416C01" w14:textId="77777777" w:rsidR="00E5573A" w:rsidRPr="00B209C7" w:rsidRDefault="00E5573A" w:rsidP="003E18EA">
            <w:pPr>
              <w:jc w:val="center"/>
              <w:rPr>
                <w:color w:val="000000"/>
                <w:sz w:val="16"/>
                <w:szCs w:val="16"/>
              </w:rPr>
            </w:pPr>
            <w:r w:rsidRPr="00B209C7">
              <w:rPr>
                <w:color w:val="000000"/>
                <w:sz w:val="16"/>
                <w:szCs w:val="16"/>
              </w:rPr>
              <w:t>1512</w:t>
            </w:r>
          </w:p>
        </w:tc>
      </w:tr>
      <w:tr w:rsidR="00E5573A" w:rsidRPr="00B209C7" w14:paraId="666001FA" w14:textId="77777777" w:rsidTr="005C5CF4">
        <w:trPr>
          <w:trHeight w:val="20"/>
        </w:trPr>
        <w:tc>
          <w:tcPr>
            <w:tcW w:w="2881" w:type="dxa"/>
            <w:noWrap/>
          </w:tcPr>
          <w:p w14:paraId="5572BE6F" w14:textId="77777777" w:rsidR="00E5573A" w:rsidRPr="00B209C7" w:rsidRDefault="00E5573A" w:rsidP="003E18EA">
            <w:pPr>
              <w:rPr>
                <w:b/>
                <w:bCs/>
                <w:color w:val="000000"/>
                <w:sz w:val="16"/>
                <w:szCs w:val="16"/>
              </w:rPr>
            </w:pPr>
          </w:p>
        </w:tc>
        <w:tc>
          <w:tcPr>
            <w:tcW w:w="2891" w:type="dxa"/>
            <w:noWrap/>
          </w:tcPr>
          <w:p w14:paraId="2E008E4E" w14:textId="77777777" w:rsidR="00E5573A" w:rsidRPr="00B209C7" w:rsidRDefault="00E5573A" w:rsidP="003E18EA">
            <w:pPr>
              <w:jc w:val="center"/>
              <w:rPr>
                <w:color w:val="000000"/>
                <w:sz w:val="16"/>
                <w:szCs w:val="16"/>
              </w:rPr>
            </w:pPr>
            <w:r w:rsidRPr="00B209C7">
              <w:rPr>
                <w:color w:val="000000"/>
                <w:sz w:val="16"/>
                <w:szCs w:val="16"/>
              </w:rPr>
              <w:t>2306</w:t>
            </w:r>
          </w:p>
        </w:tc>
      </w:tr>
      <w:tr w:rsidR="00E5573A" w:rsidRPr="00B209C7" w14:paraId="5F25C2C3" w14:textId="77777777" w:rsidTr="005C5CF4">
        <w:trPr>
          <w:cnfStyle w:val="000000010000" w:firstRow="0" w:lastRow="0" w:firstColumn="0" w:lastColumn="0" w:oddVBand="0" w:evenVBand="0" w:oddHBand="0" w:evenHBand="1" w:firstRowFirstColumn="0" w:firstRowLastColumn="0" w:lastRowFirstColumn="0" w:lastRowLastColumn="0"/>
          <w:trHeight w:val="20"/>
        </w:trPr>
        <w:tc>
          <w:tcPr>
            <w:tcW w:w="2881" w:type="dxa"/>
            <w:noWrap/>
            <w:hideMark/>
          </w:tcPr>
          <w:p w14:paraId="0C38C424" w14:textId="77777777" w:rsidR="00E5573A" w:rsidRPr="00B209C7" w:rsidRDefault="00E5573A" w:rsidP="003E18EA">
            <w:pPr>
              <w:rPr>
                <w:b/>
                <w:bCs/>
                <w:color w:val="000000"/>
                <w:sz w:val="16"/>
                <w:szCs w:val="16"/>
              </w:rPr>
            </w:pPr>
            <w:r w:rsidRPr="00B209C7">
              <w:rPr>
                <w:b/>
                <w:bCs/>
                <w:color w:val="000000"/>
                <w:sz w:val="16"/>
                <w:szCs w:val="16"/>
              </w:rPr>
              <w:t>Iceland</w:t>
            </w:r>
          </w:p>
        </w:tc>
        <w:tc>
          <w:tcPr>
            <w:tcW w:w="2891" w:type="dxa"/>
            <w:noWrap/>
            <w:hideMark/>
          </w:tcPr>
          <w:p w14:paraId="78C95744" w14:textId="77777777" w:rsidR="00E5573A" w:rsidRPr="00B209C7" w:rsidRDefault="00E5573A" w:rsidP="003E18EA">
            <w:pPr>
              <w:jc w:val="center"/>
              <w:rPr>
                <w:color w:val="000000"/>
                <w:sz w:val="16"/>
                <w:szCs w:val="16"/>
              </w:rPr>
            </w:pPr>
            <w:r w:rsidRPr="00B209C7">
              <w:rPr>
                <w:color w:val="000000"/>
                <w:sz w:val="16"/>
                <w:szCs w:val="16"/>
              </w:rPr>
              <w:t>12072000</w:t>
            </w:r>
          </w:p>
        </w:tc>
      </w:tr>
      <w:tr w:rsidR="00E5573A" w:rsidRPr="00B209C7" w14:paraId="0557A84A" w14:textId="77777777" w:rsidTr="005C5CF4">
        <w:trPr>
          <w:trHeight w:val="20"/>
        </w:trPr>
        <w:tc>
          <w:tcPr>
            <w:tcW w:w="2881" w:type="dxa"/>
            <w:noWrap/>
          </w:tcPr>
          <w:p w14:paraId="46ADA4CE" w14:textId="77777777" w:rsidR="00E5573A" w:rsidRPr="00B209C7" w:rsidRDefault="00E5573A" w:rsidP="003E18EA">
            <w:pPr>
              <w:rPr>
                <w:b/>
                <w:bCs/>
                <w:color w:val="000000"/>
                <w:sz w:val="16"/>
                <w:szCs w:val="16"/>
              </w:rPr>
            </w:pPr>
          </w:p>
        </w:tc>
        <w:tc>
          <w:tcPr>
            <w:tcW w:w="2891" w:type="dxa"/>
            <w:noWrap/>
          </w:tcPr>
          <w:p w14:paraId="0E98573E" w14:textId="77777777" w:rsidR="00E5573A" w:rsidRPr="00B209C7" w:rsidRDefault="00E5573A" w:rsidP="003E18EA">
            <w:pPr>
              <w:jc w:val="center"/>
              <w:rPr>
                <w:color w:val="000000"/>
                <w:sz w:val="16"/>
                <w:szCs w:val="16"/>
              </w:rPr>
            </w:pPr>
            <w:r w:rsidRPr="00B209C7">
              <w:rPr>
                <w:color w:val="000000"/>
                <w:sz w:val="16"/>
                <w:szCs w:val="16"/>
              </w:rPr>
              <w:t>14042000</w:t>
            </w:r>
          </w:p>
        </w:tc>
      </w:tr>
      <w:tr w:rsidR="00E5573A" w:rsidRPr="00B209C7" w14:paraId="1C3B21F8" w14:textId="77777777" w:rsidTr="005C5CF4">
        <w:trPr>
          <w:cnfStyle w:val="000000010000" w:firstRow="0" w:lastRow="0" w:firstColumn="0" w:lastColumn="0" w:oddVBand="0" w:evenVBand="0" w:oddHBand="0" w:evenHBand="1" w:firstRowFirstColumn="0" w:firstRowLastColumn="0" w:lastRowFirstColumn="0" w:lastRowLastColumn="0"/>
          <w:trHeight w:val="20"/>
        </w:trPr>
        <w:tc>
          <w:tcPr>
            <w:tcW w:w="2881" w:type="dxa"/>
            <w:noWrap/>
          </w:tcPr>
          <w:p w14:paraId="0EDFCC4B" w14:textId="77777777" w:rsidR="00E5573A" w:rsidRPr="00B209C7" w:rsidRDefault="00E5573A" w:rsidP="003E18EA">
            <w:pPr>
              <w:rPr>
                <w:b/>
                <w:bCs/>
                <w:color w:val="000000"/>
                <w:sz w:val="16"/>
                <w:szCs w:val="16"/>
              </w:rPr>
            </w:pPr>
          </w:p>
        </w:tc>
        <w:tc>
          <w:tcPr>
            <w:tcW w:w="2891" w:type="dxa"/>
            <w:noWrap/>
          </w:tcPr>
          <w:p w14:paraId="3AAD0F92" w14:textId="77777777" w:rsidR="00E5573A" w:rsidRPr="00B209C7" w:rsidRDefault="00E5573A" w:rsidP="003E18EA">
            <w:pPr>
              <w:jc w:val="center"/>
              <w:rPr>
                <w:color w:val="000000"/>
                <w:sz w:val="16"/>
                <w:szCs w:val="16"/>
              </w:rPr>
            </w:pPr>
            <w:r w:rsidRPr="00B209C7">
              <w:rPr>
                <w:color w:val="000000"/>
                <w:sz w:val="16"/>
                <w:szCs w:val="16"/>
              </w:rPr>
              <w:t>15122100</w:t>
            </w:r>
          </w:p>
        </w:tc>
      </w:tr>
      <w:tr w:rsidR="00E5573A" w:rsidRPr="00B209C7" w14:paraId="6F3A18C1" w14:textId="77777777" w:rsidTr="005C5CF4">
        <w:trPr>
          <w:trHeight w:val="20"/>
        </w:trPr>
        <w:tc>
          <w:tcPr>
            <w:tcW w:w="2881" w:type="dxa"/>
            <w:noWrap/>
          </w:tcPr>
          <w:p w14:paraId="2392D6FA" w14:textId="77777777" w:rsidR="00E5573A" w:rsidRPr="00B209C7" w:rsidRDefault="00E5573A" w:rsidP="003E18EA">
            <w:pPr>
              <w:rPr>
                <w:b/>
                <w:bCs/>
                <w:color w:val="000000"/>
                <w:sz w:val="16"/>
                <w:szCs w:val="16"/>
              </w:rPr>
            </w:pPr>
          </w:p>
        </w:tc>
        <w:tc>
          <w:tcPr>
            <w:tcW w:w="2891" w:type="dxa"/>
            <w:noWrap/>
          </w:tcPr>
          <w:p w14:paraId="534DEAEB" w14:textId="77777777" w:rsidR="00E5573A" w:rsidRPr="00B209C7" w:rsidRDefault="00E5573A" w:rsidP="003E18EA">
            <w:pPr>
              <w:jc w:val="center"/>
              <w:rPr>
                <w:color w:val="000000"/>
                <w:sz w:val="16"/>
                <w:szCs w:val="16"/>
              </w:rPr>
            </w:pPr>
            <w:r w:rsidRPr="00B209C7">
              <w:rPr>
                <w:color w:val="000000"/>
                <w:sz w:val="16"/>
                <w:szCs w:val="16"/>
              </w:rPr>
              <w:t>15122900</w:t>
            </w:r>
          </w:p>
        </w:tc>
      </w:tr>
      <w:tr w:rsidR="00E5573A" w:rsidRPr="00B209C7" w14:paraId="32E2FAA9" w14:textId="77777777" w:rsidTr="005C5CF4">
        <w:trPr>
          <w:cnfStyle w:val="000000010000" w:firstRow="0" w:lastRow="0" w:firstColumn="0" w:lastColumn="0" w:oddVBand="0" w:evenVBand="0" w:oddHBand="0" w:evenHBand="1" w:firstRowFirstColumn="0" w:firstRowLastColumn="0" w:lastRowFirstColumn="0" w:lastRowLastColumn="0"/>
          <w:trHeight w:val="20"/>
        </w:trPr>
        <w:tc>
          <w:tcPr>
            <w:tcW w:w="2881" w:type="dxa"/>
            <w:noWrap/>
          </w:tcPr>
          <w:p w14:paraId="22D486B9" w14:textId="77777777" w:rsidR="00E5573A" w:rsidRPr="00B209C7" w:rsidRDefault="00E5573A" w:rsidP="003E18EA">
            <w:pPr>
              <w:rPr>
                <w:b/>
                <w:bCs/>
                <w:color w:val="000000"/>
                <w:sz w:val="16"/>
                <w:szCs w:val="16"/>
              </w:rPr>
            </w:pPr>
          </w:p>
        </w:tc>
        <w:tc>
          <w:tcPr>
            <w:tcW w:w="2891" w:type="dxa"/>
            <w:noWrap/>
          </w:tcPr>
          <w:p w14:paraId="4E411C2E" w14:textId="77777777" w:rsidR="00E5573A" w:rsidRPr="00B209C7" w:rsidRDefault="00E5573A" w:rsidP="003E18EA">
            <w:pPr>
              <w:jc w:val="center"/>
              <w:rPr>
                <w:color w:val="000000"/>
                <w:sz w:val="16"/>
                <w:szCs w:val="16"/>
              </w:rPr>
            </w:pPr>
            <w:r w:rsidRPr="00B209C7">
              <w:rPr>
                <w:color w:val="000000"/>
                <w:sz w:val="16"/>
                <w:szCs w:val="16"/>
              </w:rPr>
              <w:t>15211000</w:t>
            </w:r>
          </w:p>
        </w:tc>
      </w:tr>
      <w:tr w:rsidR="00E5573A" w:rsidRPr="00B209C7" w14:paraId="4F2853F3" w14:textId="77777777" w:rsidTr="005C5CF4">
        <w:trPr>
          <w:trHeight w:val="20"/>
        </w:trPr>
        <w:tc>
          <w:tcPr>
            <w:tcW w:w="2881" w:type="dxa"/>
            <w:noWrap/>
          </w:tcPr>
          <w:p w14:paraId="48B6F917" w14:textId="77777777" w:rsidR="00E5573A" w:rsidRPr="00B209C7" w:rsidRDefault="00E5573A" w:rsidP="003E18EA">
            <w:pPr>
              <w:rPr>
                <w:b/>
                <w:bCs/>
                <w:color w:val="000000"/>
                <w:sz w:val="16"/>
                <w:szCs w:val="16"/>
              </w:rPr>
            </w:pPr>
          </w:p>
        </w:tc>
        <w:tc>
          <w:tcPr>
            <w:tcW w:w="2891" w:type="dxa"/>
            <w:noWrap/>
          </w:tcPr>
          <w:p w14:paraId="2E7EBD13" w14:textId="77777777" w:rsidR="00E5573A" w:rsidRPr="00B209C7" w:rsidRDefault="00E5573A" w:rsidP="003E18EA">
            <w:pPr>
              <w:jc w:val="center"/>
              <w:rPr>
                <w:color w:val="000000"/>
                <w:sz w:val="16"/>
                <w:szCs w:val="16"/>
              </w:rPr>
            </w:pPr>
            <w:r w:rsidRPr="00B209C7">
              <w:rPr>
                <w:color w:val="000000"/>
                <w:sz w:val="16"/>
                <w:szCs w:val="16"/>
              </w:rPr>
              <w:t>23061000</w:t>
            </w:r>
          </w:p>
        </w:tc>
      </w:tr>
      <w:tr w:rsidR="00E5573A" w:rsidRPr="00B209C7" w14:paraId="183CE13A" w14:textId="77777777" w:rsidTr="005C5CF4">
        <w:trPr>
          <w:cnfStyle w:val="000000010000" w:firstRow="0" w:lastRow="0" w:firstColumn="0" w:lastColumn="0" w:oddVBand="0" w:evenVBand="0" w:oddHBand="0" w:evenHBand="1" w:firstRowFirstColumn="0" w:firstRowLastColumn="0" w:lastRowFirstColumn="0" w:lastRowLastColumn="0"/>
          <w:trHeight w:val="20"/>
        </w:trPr>
        <w:tc>
          <w:tcPr>
            <w:tcW w:w="2881" w:type="dxa"/>
            <w:noWrap/>
          </w:tcPr>
          <w:p w14:paraId="59296725" w14:textId="77777777" w:rsidR="00E5573A" w:rsidRPr="00B209C7" w:rsidRDefault="00E5573A" w:rsidP="003E18EA">
            <w:pPr>
              <w:rPr>
                <w:b/>
                <w:bCs/>
                <w:color w:val="000000"/>
                <w:sz w:val="16"/>
                <w:szCs w:val="16"/>
              </w:rPr>
            </w:pPr>
            <w:r w:rsidRPr="00B209C7">
              <w:rPr>
                <w:b/>
                <w:bCs/>
                <w:color w:val="000000"/>
                <w:sz w:val="16"/>
                <w:szCs w:val="16"/>
              </w:rPr>
              <w:t>Mexico</w:t>
            </w:r>
          </w:p>
        </w:tc>
        <w:tc>
          <w:tcPr>
            <w:tcW w:w="2891" w:type="dxa"/>
            <w:noWrap/>
          </w:tcPr>
          <w:p w14:paraId="2466D66D" w14:textId="77777777" w:rsidR="00E5573A" w:rsidRPr="00B209C7" w:rsidRDefault="00E5573A" w:rsidP="003E18EA">
            <w:pPr>
              <w:jc w:val="center"/>
              <w:rPr>
                <w:color w:val="000000"/>
                <w:sz w:val="16"/>
                <w:szCs w:val="16"/>
              </w:rPr>
            </w:pPr>
            <w:r w:rsidRPr="00B209C7">
              <w:rPr>
                <w:color w:val="000000"/>
                <w:sz w:val="16"/>
                <w:szCs w:val="16"/>
              </w:rPr>
              <w:t>15122101</w:t>
            </w:r>
          </w:p>
        </w:tc>
      </w:tr>
      <w:tr w:rsidR="00E5573A" w:rsidRPr="00B209C7" w14:paraId="42964DE3" w14:textId="77777777" w:rsidTr="005C5CF4">
        <w:trPr>
          <w:trHeight w:val="20"/>
        </w:trPr>
        <w:tc>
          <w:tcPr>
            <w:tcW w:w="2881" w:type="dxa"/>
            <w:noWrap/>
          </w:tcPr>
          <w:p w14:paraId="72992870" w14:textId="77777777" w:rsidR="00E5573A" w:rsidRPr="00B209C7" w:rsidRDefault="00E5573A" w:rsidP="003E18EA">
            <w:pPr>
              <w:rPr>
                <w:b/>
                <w:bCs/>
                <w:color w:val="000000"/>
                <w:sz w:val="16"/>
                <w:szCs w:val="16"/>
              </w:rPr>
            </w:pPr>
          </w:p>
        </w:tc>
        <w:tc>
          <w:tcPr>
            <w:tcW w:w="2891" w:type="dxa"/>
            <w:noWrap/>
          </w:tcPr>
          <w:p w14:paraId="78B13DA1" w14:textId="77777777" w:rsidR="00E5573A" w:rsidRPr="00B209C7" w:rsidRDefault="00E5573A" w:rsidP="003E18EA">
            <w:pPr>
              <w:jc w:val="center"/>
              <w:rPr>
                <w:color w:val="000000"/>
                <w:sz w:val="16"/>
                <w:szCs w:val="16"/>
              </w:rPr>
            </w:pPr>
            <w:r w:rsidRPr="00B209C7">
              <w:rPr>
                <w:color w:val="000000"/>
                <w:sz w:val="16"/>
                <w:szCs w:val="16"/>
              </w:rPr>
              <w:t>15122999</w:t>
            </w:r>
          </w:p>
        </w:tc>
      </w:tr>
      <w:tr w:rsidR="00E5573A" w:rsidRPr="00B209C7" w14:paraId="3C89E94E" w14:textId="77777777" w:rsidTr="005C5CF4">
        <w:trPr>
          <w:cnfStyle w:val="000000010000" w:firstRow="0" w:lastRow="0" w:firstColumn="0" w:lastColumn="0" w:oddVBand="0" w:evenVBand="0" w:oddHBand="0" w:evenHBand="1" w:firstRowFirstColumn="0" w:firstRowLastColumn="0" w:lastRowFirstColumn="0" w:lastRowLastColumn="0"/>
          <w:trHeight w:val="20"/>
        </w:trPr>
        <w:tc>
          <w:tcPr>
            <w:tcW w:w="2881" w:type="dxa"/>
            <w:noWrap/>
          </w:tcPr>
          <w:p w14:paraId="1B36D5CF" w14:textId="77777777" w:rsidR="00E5573A" w:rsidRPr="00B209C7" w:rsidRDefault="00E5573A" w:rsidP="003E18EA">
            <w:pPr>
              <w:rPr>
                <w:b/>
                <w:bCs/>
                <w:color w:val="000000"/>
                <w:sz w:val="16"/>
                <w:szCs w:val="16"/>
              </w:rPr>
            </w:pPr>
          </w:p>
        </w:tc>
        <w:tc>
          <w:tcPr>
            <w:tcW w:w="2891" w:type="dxa"/>
            <w:noWrap/>
          </w:tcPr>
          <w:p w14:paraId="21B51F99" w14:textId="77777777" w:rsidR="00E5573A" w:rsidRPr="00B209C7" w:rsidRDefault="00E5573A" w:rsidP="003E18EA">
            <w:pPr>
              <w:jc w:val="center"/>
              <w:rPr>
                <w:color w:val="000000"/>
                <w:sz w:val="16"/>
                <w:szCs w:val="16"/>
              </w:rPr>
            </w:pPr>
            <w:r w:rsidRPr="00B209C7">
              <w:rPr>
                <w:color w:val="000000"/>
                <w:sz w:val="16"/>
                <w:szCs w:val="16"/>
              </w:rPr>
              <w:t>15211001</w:t>
            </w:r>
          </w:p>
        </w:tc>
      </w:tr>
      <w:tr w:rsidR="00E5573A" w:rsidRPr="00B209C7" w14:paraId="52455616" w14:textId="77777777" w:rsidTr="005C5CF4">
        <w:trPr>
          <w:trHeight w:val="20"/>
        </w:trPr>
        <w:tc>
          <w:tcPr>
            <w:tcW w:w="2881" w:type="dxa"/>
            <w:noWrap/>
            <w:hideMark/>
          </w:tcPr>
          <w:p w14:paraId="11C81C12" w14:textId="77777777" w:rsidR="00E5573A" w:rsidRPr="00B209C7" w:rsidRDefault="00E5573A" w:rsidP="003E18EA">
            <w:pPr>
              <w:rPr>
                <w:b/>
                <w:bCs/>
                <w:color w:val="000000"/>
                <w:sz w:val="16"/>
                <w:szCs w:val="16"/>
              </w:rPr>
            </w:pPr>
            <w:r w:rsidRPr="00B209C7">
              <w:rPr>
                <w:b/>
                <w:bCs/>
                <w:color w:val="000000"/>
                <w:sz w:val="16"/>
                <w:szCs w:val="16"/>
              </w:rPr>
              <w:t xml:space="preserve">Morocco </w:t>
            </w:r>
          </w:p>
        </w:tc>
        <w:tc>
          <w:tcPr>
            <w:tcW w:w="2891" w:type="dxa"/>
            <w:noWrap/>
          </w:tcPr>
          <w:p w14:paraId="44E9A3FF" w14:textId="77777777" w:rsidR="00E5573A" w:rsidRPr="00B209C7" w:rsidRDefault="00E5573A" w:rsidP="003E18EA">
            <w:pPr>
              <w:jc w:val="center"/>
              <w:rPr>
                <w:color w:val="000000"/>
                <w:sz w:val="16"/>
                <w:szCs w:val="16"/>
              </w:rPr>
            </w:pPr>
            <w:r w:rsidRPr="00B209C7">
              <w:rPr>
                <w:color w:val="000000"/>
                <w:sz w:val="16"/>
                <w:szCs w:val="16"/>
              </w:rPr>
              <w:t>1207209000</w:t>
            </w:r>
          </w:p>
        </w:tc>
      </w:tr>
      <w:tr w:rsidR="00E5573A" w:rsidRPr="00B209C7" w14:paraId="360E0886" w14:textId="77777777" w:rsidTr="005C5CF4">
        <w:trPr>
          <w:cnfStyle w:val="000000010000" w:firstRow="0" w:lastRow="0" w:firstColumn="0" w:lastColumn="0" w:oddVBand="0" w:evenVBand="0" w:oddHBand="0" w:evenHBand="1" w:firstRowFirstColumn="0" w:firstRowLastColumn="0" w:lastRowFirstColumn="0" w:lastRowLastColumn="0"/>
          <w:trHeight w:val="20"/>
        </w:trPr>
        <w:tc>
          <w:tcPr>
            <w:tcW w:w="2881" w:type="dxa"/>
            <w:noWrap/>
          </w:tcPr>
          <w:p w14:paraId="49046BC6" w14:textId="77777777" w:rsidR="00E5573A" w:rsidRPr="00B209C7" w:rsidRDefault="00E5573A" w:rsidP="003E18EA">
            <w:pPr>
              <w:rPr>
                <w:b/>
                <w:bCs/>
                <w:color w:val="000000"/>
                <w:sz w:val="16"/>
                <w:szCs w:val="16"/>
              </w:rPr>
            </w:pPr>
          </w:p>
        </w:tc>
        <w:tc>
          <w:tcPr>
            <w:tcW w:w="2891" w:type="dxa"/>
            <w:noWrap/>
          </w:tcPr>
          <w:p w14:paraId="49A76658" w14:textId="77777777" w:rsidR="00E5573A" w:rsidRPr="00B209C7" w:rsidRDefault="00E5573A" w:rsidP="003E18EA">
            <w:pPr>
              <w:jc w:val="center"/>
              <w:rPr>
                <w:color w:val="000000"/>
                <w:sz w:val="16"/>
                <w:szCs w:val="16"/>
              </w:rPr>
            </w:pPr>
            <w:r w:rsidRPr="00B209C7">
              <w:rPr>
                <w:color w:val="000000"/>
                <w:sz w:val="16"/>
                <w:szCs w:val="16"/>
              </w:rPr>
              <w:t xml:space="preserve">1512210090 </w:t>
            </w:r>
          </w:p>
        </w:tc>
      </w:tr>
      <w:tr w:rsidR="00E5573A" w:rsidRPr="00B209C7" w14:paraId="19DA8148" w14:textId="77777777" w:rsidTr="005C5CF4">
        <w:trPr>
          <w:trHeight w:val="20"/>
        </w:trPr>
        <w:tc>
          <w:tcPr>
            <w:tcW w:w="2881" w:type="dxa"/>
            <w:noWrap/>
          </w:tcPr>
          <w:p w14:paraId="5369CC41" w14:textId="77777777" w:rsidR="00E5573A" w:rsidRPr="00B209C7" w:rsidRDefault="00E5573A" w:rsidP="003E18EA">
            <w:pPr>
              <w:rPr>
                <w:b/>
                <w:bCs/>
                <w:color w:val="000000"/>
                <w:sz w:val="16"/>
                <w:szCs w:val="16"/>
              </w:rPr>
            </w:pPr>
          </w:p>
        </w:tc>
        <w:tc>
          <w:tcPr>
            <w:tcW w:w="2891" w:type="dxa"/>
            <w:noWrap/>
          </w:tcPr>
          <w:p w14:paraId="1CCDAFB5" w14:textId="77777777" w:rsidR="00E5573A" w:rsidRPr="00B209C7" w:rsidRDefault="00E5573A" w:rsidP="003E18EA">
            <w:pPr>
              <w:jc w:val="center"/>
              <w:rPr>
                <w:color w:val="000000"/>
                <w:sz w:val="16"/>
                <w:szCs w:val="16"/>
              </w:rPr>
            </w:pPr>
            <w:r w:rsidRPr="00B209C7">
              <w:rPr>
                <w:color w:val="000000"/>
                <w:sz w:val="16"/>
                <w:szCs w:val="16"/>
              </w:rPr>
              <w:t xml:space="preserve">15122910 </w:t>
            </w:r>
          </w:p>
        </w:tc>
      </w:tr>
      <w:tr w:rsidR="00E5573A" w:rsidRPr="00B209C7" w14:paraId="248D6C1A" w14:textId="77777777" w:rsidTr="005C5CF4">
        <w:trPr>
          <w:cnfStyle w:val="000000010000" w:firstRow="0" w:lastRow="0" w:firstColumn="0" w:lastColumn="0" w:oddVBand="0" w:evenVBand="0" w:oddHBand="0" w:evenHBand="1" w:firstRowFirstColumn="0" w:firstRowLastColumn="0" w:lastRowFirstColumn="0" w:lastRowLastColumn="0"/>
          <w:trHeight w:val="20"/>
        </w:trPr>
        <w:tc>
          <w:tcPr>
            <w:tcW w:w="2881" w:type="dxa"/>
            <w:noWrap/>
          </w:tcPr>
          <w:p w14:paraId="6E9E686B" w14:textId="77777777" w:rsidR="00E5573A" w:rsidRPr="00B209C7" w:rsidRDefault="00E5573A" w:rsidP="003E18EA">
            <w:pPr>
              <w:rPr>
                <w:b/>
                <w:bCs/>
                <w:color w:val="000000"/>
                <w:sz w:val="16"/>
                <w:szCs w:val="16"/>
              </w:rPr>
            </w:pPr>
          </w:p>
        </w:tc>
        <w:tc>
          <w:tcPr>
            <w:tcW w:w="2891" w:type="dxa"/>
            <w:noWrap/>
          </w:tcPr>
          <w:p w14:paraId="4E18B2BA" w14:textId="77777777" w:rsidR="00E5573A" w:rsidRPr="00B209C7" w:rsidRDefault="00E5573A" w:rsidP="003E18EA">
            <w:pPr>
              <w:jc w:val="center"/>
              <w:rPr>
                <w:color w:val="000000"/>
                <w:sz w:val="16"/>
                <w:szCs w:val="16"/>
              </w:rPr>
            </w:pPr>
            <w:r w:rsidRPr="00B209C7">
              <w:rPr>
                <w:color w:val="000000"/>
                <w:sz w:val="16"/>
                <w:szCs w:val="16"/>
              </w:rPr>
              <w:t xml:space="preserve">1512299110 </w:t>
            </w:r>
          </w:p>
        </w:tc>
      </w:tr>
      <w:tr w:rsidR="00E5573A" w:rsidRPr="00B209C7" w14:paraId="5CB98C2C" w14:textId="77777777" w:rsidTr="005C5CF4">
        <w:trPr>
          <w:trHeight w:val="20"/>
        </w:trPr>
        <w:tc>
          <w:tcPr>
            <w:tcW w:w="2881" w:type="dxa"/>
            <w:noWrap/>
          </w:tcPr>
          <w:p w14:paraId="6078F5D0" w14:textId="77777777" w:rsidR="00E5573A" w:rsidRPr="00B209C7" w:rsidRDefault="00E5573A" w:rsidP="003E18EA">
            <w:pPr>
              <w:rPr>
                <w:b/>
                <w:bCs/>
                <w:color w:val="000000"/>
                <w:sz w:val="16"/>
                <w:szCs w:val="16"/>
              </w:rPr>
            </w:pPr>
          </w:p>
        </w:tc>
        <w:tc>
          <w:tcPr>
            <w:tcW w:w="2891" w:type="dxa"/>
            <w:noWrap/>
          </w:tcPr>
          <w:p w14:paraId="1B7B1AA2" w14:textId="77777777" w:rsidR="00E5573A" w:rsidRPr="00B209C7" w:rsidRDefault="00E5573A" w:rsidP="003E18EA">
            <w:pPr>
              <w:jc w:val="center"/>
              <w:rPr>
                <w:color w:val="000000"/>
                <w:sz w:val="16"/>
                <w:szCs w:val="16"/>
              </w:rPr>
            </w:pPr>
            <w:r w:rsidRPr="00B209C7">
              <w:rPr>
                <w:color w:val="000000"/>
                <w:sz w:val="16"/>
                <w:szCs w:val="16"/>
              </w:rPr>
              <w:t xml:space="preserve">1512299910 </w:t>
            </w:r>
          </w:p>
        </w:tc>
      </w:tr>
      <w:tr w:rsidR="00E5573A" w:rsidRPr="00B209C7" w14:paraId="355B1F6B" w14:textId="77777777" w:rsidTr="005C5CF4">
        <w:trPr>
          <w:cnfStyle w:val="000000010000" w:firstRow="0" w:lastRow="0" w:firstColumn="0" w:lastColumn="0" w:oddVBand="0" w:evenVBand="0" w:oddHBand="0" w:evenHBand="1" w:firstRowFirstColumn="0" w:firstRowLastColumn="0" w:lastRowFirstColumn="0" w:lastRowLastColumn="0"/>
          <w:trHeight w:val="20"/>
        </w:trPr>
        <w:tc>
          <w:tcPr>
            <w:tcW w:w="2881" w:type="dxa"/>
            <w:noWrap/>
          </w:tcPr>
          <w:p w14:paraId="55434D39" w14:textId="77777777" w:rsidR="00E5573A" w:rsidRPr="00B209C7" w:rsidRDefault="00E5573A" w:rsidP="003E18EA">
            <w:pPr>
              <w:rPr>
                <w:b/>
                <w:bCs/>
                <w:color w:val="000000"/>
                <w:sz w:val="16"/>
                <w:szCs w:val="16"/>
              </w:rPr>
            </w:pPr>
          </w:p>
        </w:tc>
        <w:tc>
          <w:tcPr>
            <w:tcW w:w="2891" w:type="dxa"/>
            <w:noWrap/>
          </w:tcPr>
          <w:p w14:paraId="11F66A5D" w14:textId="77777777" w:rsidR="00E5573A" w:rsidRPr="00B209C7" w:rsidRDefault="00E5573A" w:rsidP="003E18EA">
            <w:pPr>
              <w:jc w:val="center"/>
              <w:rPr>
                <w:color w:val="000000"/>
                <w:sz w:val="16"/>
                <w:szCs w:val="16"/>
              </w:rPr>
            </w:pPr>
            <w:r w:rsidRPr="00B209C7">
              <w:rPr>
                <w:color w:val="000000"/>
                <w:sz w:val="16"/>
                <w:szCs w:val="16"/>
              </w:rPr>
              <w:t>23061000</w:t>
            </w:r>
          </w:p>
        </w:tc>
      </w:tr>
      <w:tr w:rsidR="00E5573A" w:rsidRPr="00B209C7" w14:paraId="6F09DE17" w14:textId="77777777" w:rsidTr="005C5CF4">
        <w:trPr>
          <w:trHeight w:val="20"/>
        </w:trPr>
        <w:tc>
          <w:tcPr>
            <w:tcW w:w="2881" w:type="dxa"/>
            <w:noWrap/>
            <w:hideMark/>
          </w:tcPr>
          <w:p w14:paraId="03D1171A" w14:textId="77777777" w:rsidR="00E5573A" w:rsidRPr="00B209C7" w:rsidRDefault="00E5573A" w:rsidP="003E18EA">
            <w:pPr>
              <w:rPr>
                <w:b/>
                <w:bCs/>
                <w:color w:val="000000"/>
                <w:sz w:val="16"/>
                <w:szCs w:val="16"/>
              </w:rPr>
            </w:pPr>
            <w:r w:rsidRPr="00B209C7">
              <w:rPr>
                <w:b/>
                <w:bCs/>
                <w:color w:val="000000"/>
                <w:sz w:val="16"/>
                <w:szCs w:val="16"/>
              </w:rPr>
              <w:t>Norway</w:t>
            </w:r>
          </w:p>
        </w:tc>
        <w:tc>
          <w:tcPr>
            <w:tcW w:w="2891" w:type="dxa"/>
            <w:noWrap/>
            <w:hideMark/>
          </w:tcPr>
          <w:p w14:paraId="07700203" w14:textId="77777777" w:rsidR="00E5573A" w:rsidRPr="00B209C7" w:rsidRDefault="00E5573A" w:rsidP="003E18EA">
            <w:pPr>
              <w:jc w:val="center"/>
              <w:rPr>
                <w:color w:val="000000"/>
                <w:sz w:val="16"/>
                <w:szCs w:val="16"/>
              </w:rPr>
            </w:pPr>
            <w:r w:rsidRPr="00B209C7">
              <w:rPr>
                <w:color w:val="000000"/>
                <w:sz w:val="16"/>
                <w:szCs w:val="16"/>
              </w:rPr>
              <w:t>12072000</w:t>
            </w:r>
          </w:p>
        </w:tc>
      </w:tr>
      <w:tr w:rsidR="00E5573A" w:rsidRPr="00B209C7" w14:paraId="2F7F6F9D" w14:textId="77777777" w:rsidTr="005C5CF4">
        <w:trPr>
          <w:cnfStyle w:val="000000010000" w:firstRow="0" w:lastRow="0" w:firstColumn="0" w:lastColumn="0" w:oddVBand="0" w:evenVBand="0" w:oddHBand="0" w:evenHBand="1" w:firstRowFirstColumn="0" w:firstRowLastColumn="0" w:lastRowFirstColumn="0" w:lastRowLastColumn="0"/>
          <w:trHeight w:val="20"/>
        </w:trPr>
        <w:tc>
          <w:tcPr>
            <w:tcW w:w="2881" w:type="dxa"/>
            <w:noWrap/>
          </w:tcPr>
          <w:p w14:paraId="689A109D" w14:textId="77777777" w:rsidR="00E5573A" w:rsidRPr="00B209C7" w:rsidRDefault="00E5573A" w:rsidP="003E18EA">
            <w:pPr>
              <w:rPr>
                <w:b/>
                <w:bCs/>
                <w:color w:val="000000"/>
                <w:sz w:val="16"/>
                <w:szCs w:val="16"/>
              </w:rPr>
            </w:pPr>
          </w:p>
        </w:tc>
        <w:tc>
          <w:tcPr>
            <w:tcW w:w="2891" w:type="dxa"/>
            <w:noWrap/>
          </w:tcPr>
          <w:p w14:paraId="797C4567" w14:textId="77777777" w:rsidR="00E5573A" w:rsidRPr="00B209C7" w:rsidRDefault="00E5573A" w:rsidP="003E18EA">
            <w:pPr>
              <w:jc w:val="center"/>
              <w:rPr>
                <w:color w:val="000000"/>
                <w:sz w:val="16"/>
                <w:szCs w:val="16"/>
              </w:rPr>
            </w:pPr>
            <w:r w:rsidRPr="00B209C7">
              <w:rPr>
                <w:color w:val="000000"/>
                <w:sz w:val="16"/>
                <w:szCs w:val="16"/>
              </w:rPr>
              <w:t>15122100</w:t>
            </w:r>
          </w:p>
        </w:tc>
      </w:tr>
      <w:tr w:rsidR="00E5573A" w:rsidRPr="00B209C7" w14:paraId="6A88D8AD" w14:textId="77777777" w:rsidTr="005C5CF4">
        <w:trPr>
          <w:trHeight w:val="20"/>
        </w:trPr>
        <w:tc>
          <w:tcPr>
            <w:tcW w:w="2881" w:type="dxa"/>
            <w:noWrap/>
          </w:tcPr>
          <w:p w14:paraId="46E9A2CA" w14:textId="77777777" w:rsidR="00E5573A" w:rsidRPr="00B209C7" w:rsidRDefault="00E5573A" w:rsidP="003E18EA">
            <w:pPr>
              <w:rPr>
                <w:b/>
                <w:bCs/>
                <w:color w:val="000000"/>
                <w:sz w:val="16"/>
                <w:szCs w:val="16"/>
              </w:rPr>
            </w:pPr>
          </w:p>
        </w:tc>
        <w:tc>
          <w:tcPr>
            <w:tcW w:w="2891" w:type="dxa"/>
            <w:noWrap/>
          </w:tcPr>
          <w:p w14:paraId="0C170789" w14:textId="77777777" w:rsidR="00E5573A" w:rsidRPr="00B209C7" w:rsidRDefault="00E5573A" w:rsidP="003E18EA">
            <w:pPr>
              <w:jc w:val="center"/>
              <w:rPr>
                <w:color w:val="000000"/>
                <w:sz w:val="16"/>
                <w:szCs w:val="16"/>
              </w:rPr>
            </w:pPr>
            <w:r w:rsidRPr="00B209C7">
              <w:rPr>
                <w:color w:val="000000"/>
                <w:sz w:val="16"/>
                <w:szCs w:val="16"/>
              </w:rPr>
              <w:t>15122910</w:t>
            </w:r>
          </w:p>
        </w:tc>
      </w:tr>
      <w:tr w:rsidR="00E5573A" w:rsidRPr="00B209C7" w14:paraId="4AFC64B6" w14:textId="77777777" w:rsidTr="005C5CF4">
        <w:trPr>
          <w:cnfStyle w:val="000000010000" w:firstRow="0" w:lastRow="0" w:firstColumn="0" w:lastColumn="0" w:oddVBand="0" w:evenVBand="0" w:oddHBand="0" w:evenHBand="1" w:firstRowFirstColumn="0" w:firstRowLastColumn="0" w:lastRowFirstColumn="0" w:lastRowLastColumn="0"/>
          <w:trHeight w:val="20"/>
        </w:trPr>
        <w:tc>
          <w:tcPr>
            <w:tcW w:w="2881" w:type="dxa"/>
            <w:noWrap/>
          </w:tcPr>
          <w:p w14:paraId="1EED50BF" w14:textId="77777777" w:rsidR="00E5573A" w:rsidRPr="00B209C7" w:rsidRDefault="00E5573A" w:rsidP="003E18EA">
            <w:pPr>
              <w:rPr>
                <w:b/>
                <w:bCs/>
                <w:color w:val="000000"/>
                <w:sz w:val="16"/>
                <w:szCs w:val="16"/>
              </w:rPr>
            </w:pPr>
          </w:p>
        </w:tc>
        <w:tc>
          <w:tcPr>
            <w:tcW w:w="2891" w:type="dxa"/>
            <w:noWrap/>
          </w:tcPr>
          <w:p w14:paraId="113F7872" w14:textId="77777777" w:rsidR="00E5573A" w:rsidRPr="00B209C7" w:rsidRDefault="00E5573A" w:rsidP="003E18EA">
            <w:pPr>
              <w:jc w:val="center"/>
              <w:rPr>
                <w:color w:val="000000"/>
                <w:sz w:val="16"/>
                <w:szCs w:val="16"/>
              </w:rPr>
            </w:pPr>
            <w:r w:rsidRPr="00B209C7">
              <w:rPr>
                <w:color w:val="000000"/>
                <w:sz w:val="16"/>
                <w:szCs w:val="16"/>
              </w:rPr>
              <w:t>15122990</w:t>
            </w:r>
          </w:p>
        </w:tc>
      </w:tr>
      <w:tr w:rsidR="00E5573A" w:rsidRPr="00B209C7" w14:paraId="2CED3A65" w14:textId="77777777" w:rsidTr="005C5CF4">
        <w:trPr>
          <w:trHeight w:val="20"/>
        </w:trPr>
        <w:tc>
          <w:tcPr>
            <w:tcW w:w="2881" w:type="dxa"/>
            <w:noWrap/>
          </w:tcPr>
          <w:p w14:paraId="4FB075E7" w14:textId="77777777" w:rsidR="00E5573A" w:rsidRPr="00B209C7" w:rsidRDefault="00E5573A" w:rsidP="003E18EA">
            <w:pPr>
              <w:rPr>
                <w:b/>
                <w:bCs/>
                <w:color w:val="000000"/>
                <w:sz w:val="16"/>
                <w:szCs w:val="16"/>
              </w:rPr>
            </w:pPr>
          </w:p>
        </w:tc>
        <w:tc>
          <w:tcPr>
            <w:tcW w:w="2891" w:type="dxa"/>
            <w:noWrap/>
          </w:tcPr>
          <w:p w14:paraId="3FA80C50" w14:textId="77777777" w:rsidR="00E5573A" w:rsidRPr="00B209C7" w:rsidRDefault="00E5573A" w:rsidP="003E18EA">
            <w:pPr>
              <w:jc w:val="center"/>
              <w:rPr>
                <w:color w:val="000000"/>
                <w:sz w:val="16"/>
                <w:szCs w:val="16"/>
              </w:rPr>
            </w:pPr>
            <w:r w:rsidRPr="00B209C7">
              <w:rPr>
                <w:color w:val="000000"/>
                <w:sz w:val="16"/>
                <w:szCs w:val="16"/>
              </w:rPr>
              <w:t>23061000</w:t>
            </w:r>
          </w:p>
        </w:tc>
      </w:tr>
      <w:tr w:rsidR="00E5573A" w:rsidRPr="00B209C7" w14:paraId="18C80664" w14:textId="77777777" w:rsidTr="005C5CF4">
        <w:trPr>
          <w:cnfStyle w:val="000000010000" w:firstRow="0" w:lastRow="0" w:firstColumn="0" w:lastColumn="0" w:oddVBand="0" w:evenVBand="0" w:oddHBand="0" w:evenHBand="1" w:firstRowFirstColumn="0" w:firstRowLastColumn="0" w:lastRowFirstColumn="0" w:lastRowLastColumn="0"/>
          <w:trHeight w:val="20"/>
        </w:trPr>
        <w:tc>
          <w:tcPr>
            <w:tcW w:w="2881" w:type="dxa"/>
            <w:noWrap/>
          </w:tcPr>
          <w:p w14:paraId="23E60CA9" w14:textId="77777777" w:rsidR="00E5573A" w:rsidRPr="00B209C7" w:rsidRDefault="00E5573A" w:rsidP="003E18EA">
            <w:pPr>
              <w:rPr>
                <w:b/>
                <w:bCs/>
                <w:color w:val="000000"/>
                <w:sz w:val="16"/>
                <w:szCs w:val="16"/>
              </w:rPr>
            </w:pPr>
            <w:r w:rsidRPr="00B209C7">
              <w:rPr>
                <w:b/>
                <w:bCs/>
                <w:color w:val="000000"/>
                <w:sz w:val="16"/>
                <w:szCs w:val="16"/>
              </w:rPr>
              <w:t>South Africa</w:t>
            </w:r>
          </w:p>
        </w:tc>
        <w:tc>
          <w:tcPr>
            <w:tcW w:w="2891" w:type="dxa"/>
            <w:noWrap/>
          </w:tcPr>
          <w:p w14:paraId="4B806C50" w14:textId="77777777" w:rsidR="00E5573A" w:rsidRPr="00B209C7" w:rsidRDefault="00E5573A" w:rsidP="003E18EA">
            <w:pPr>
              <w:jc w:val="center"/>
              <w:rPr>
                <w:color w:val="000000"/>
                <w:sz w:val="16"/>
                <w:szCs w:val="16"/>
              </w:rPr>
            </w:pPr>
            <w:r w:rsidRPr="00B209C7">
              <w:rPr>
                <w:color w:val="000000"/>
                <w:sz w:val="16"/>
                <w:szCs w:val="16"/>
              </w:rPr>
              <w:t>15120000</w:t>
            </w:r>
          </w:p>
        </w:tc>
      </w:tr>
      <w:tr w:rsidR="00E5573A" w:rsidRPr="00B209C7" w14:paraId="6276C040" w14:textId="77777777" w:rsidTr="005C5CF4">
        <w:trPr>
          <w:trHeight w:val="20"/>
        </w:trPr>
        <w:tc>
          <w:tcPr>
            <w:tcW w:w="2881" w:type="dxa"/>
            <w:noWrap/>
          </w:tcPr>
          <w:p w14:paraId="4CA9EF30" w14:textId="77777777" w:rsidR="00E5573A" w:rsidRPr="00B209C7" w:rsidRDefault="00E5573A" w:rsidP="003E18EA">
            <w:pPr>
              <w:rPr>
                <w:b/>
                <w:bCs/>
                <w:color w:val="000000"/>
                <w:sz w:val="16"/>
                <w:szCs w:val="16"/>
              </w:rPr>
            </w:pPr>
          </w:p>
        </w:tc>
        <w:tc>
          <w:tcPr>
            <w:tcW w:w="2891" w:type="dxa"/>
            <w:noWrap/>
          </w:tcPr>
          <w:p w14:paraId="2E49DB81" w14:textId="77777777" w:rsidR="00E5573A" w:rsidRPr="00B209C7" w:rsidRDefault="00E5573A" w:rsidP="003E18EA">
            <w:pPr>
              <w:jc w:val="center"/>
              <w:rPr>
                <w:color w:val="000000"/>
                <w:sz w:val="16"/>
                <w:szCs w:val="16"/>
              </w:rPr>
            </w:pPr>
            <w:r w:rsidRPr="00B209C7">
              <w:rPr>
                <w:color w:val="000000"/>
                <w:sz w:val="16"/>
                <w:szCs w:val="16"/>
              </w:rPr>
              <w:t>23060000</w:t>
            </w:r>
          </w:p>
        </w:tc>
      </w:tr>
      <w:tr w:rsidR="00E5573A" w:rsidRPr="00B209C7" w14:paraId="42323703" w14:textId="77777777" w:rsidTr="005C5CF4">
        <w:trPr>
          <w:cnfStyle w:val="000000010000" w:firstRow="0" w:lastRow="0" w:firstColumn="0" w:lastColumn="0" w:oddVBand="0" w:evenVBand="0" w:oddHBand="0" w:evenHBand="1" w:firstRowFirstColumn="0" w:firstRowLastColumn="0" w:lastRowFirstColumn="0" w:lastRowLastColumn="0"/>
          <w:trHeight w:val="20"/>
        </w:trPr>
        <w:tc>
          <w:tcPr>
            <w:tcW w:w="2881" w:type="dxa"/>
            <w:noWrap/>
          </w:tcPr>
          <w:p w14:paraId="00BA2FAB" w14:textId="77777777" w:rsidR="00E5573A" w:rsidRPr="00B209C7" w:rsidRDefault="00E5573A" w:rsidP="003E18EA">
            <w:pPr>
              <w:rPr>
                <w:b/>
                <w:bCs/>
                <w:color w:val="000000"/>
                <w:sz w:val="16"/>
                <w:szCs w:val="16"/>
              </w:rPr>
            </w:pPr>
            <w:r w:rsidRPr="00B209C7">
              <w:rPr>
                <w:b/>
                <w:bCs/>
                <w:color w:val="000000"/>
                <w:sz w:val="16"/>
                <w:szCs w:val="16"/>
              </w:rPr>
              <w:t>Switzerland-Liechtenstein</w:t>
            </w:r>
          </w:p>
        </w:tc>
        <w:tc>
          <w:tcPr>
            <w:tcW w:w="2891" w:type="dxa"/>
            <w:noWrap/>
          </w:tcPr>
          <w:p w14:paraId="01C3737D" w14:textId="77777777" w:rsidR="00E5573A" w:rsidRPr="00B209C7" w:rsidRDefault="00E5573A" w:rsidP="003E18EA">
            <w:pPr>
              <w:jc w:val="center"/>
              <w:rPr>
                <w:color w:val="000000"/>
                <w:sz w:val="16"/>
                <w:szCs w:val="16"/>
              </w:rPr>
            </w:pPr>
            <w:r w:rsidRPr="00B209C7">
              <w:rPr>
                <w:color w:val="000000"/>
                <w:sz w:val="16"/>
                <w:szCs w:val="16"/>
              </w:rPr>
              <w:t>12072000 Ex</w:t>
            </w:r>
          </w:p>
        </w:tc>
      </w:tr>
      <w:tr w:rsidR="00E5573A" w:rsidRPr="00B209C7" w14:paraId="369AC9EE" w14:textId="77777777" w:rsidTr="005C5CF4">
        <w:trPr>
          <w:trHeight w:val="20"/>
        </w:trPr>
        <w:tc>
          <w:tcPr>
            <w:tcW w:w="2881" w:type="dxa"/>
            <w:noWrap/>
          </w:tcPr>
          <w:p w14:paraId="1B7540B3" w14:textId="77777777" w:rsidR="00E5573A" w:rsidRPr="00B209C7" w:rsidRDefault="00E5573A" w:rsidP="003E18EA">
            <w:pPr>
              <w:rPr>
                <w:b/>
                <w:bCs/>
                <w:color w:val="000000"/>
                <w:sz w:val="16"/>
                <w:szCs w:val="16"/>
              </w:rPr>
            </w:pPr>
          </w:p>
        </w:tc>
        <w:tc>
          <w:tcPr>
            <w:tcW w:w="2891" w:type="dxa"/>
            <w:noWrap/>
          </w:tcPr>
          <w:p w14:paraId="7C3FCCA5" w14:textId="77777777" w:rsidR="00E5573A" w:rsidRPr="00B209C7" w:rsidRDefault="00E5573A" w:rsidP="003E18EA">
            <w:pPr>
              <w:jc w:val="center"/>
              <w:rPr>
                <w:color w:val="000000"/>
                <w:sz w:val="16"/>
                <w:szCs w:val="16"/>
              </w:rPr>
            </w:pPr>
            <w:r w:rsidRPr="00B209C7">
              <w:rPr>
                <w:color w:val="000000"/>
                <w:sz w:val="16"/>
                <w:szCs w:val="16"/>
              </w:rPr>
              <w:t>15122100 Ex</w:t>
            </w:r>
          </w:p>
        </w:tc>
      </w:tr>
      <w:tr w:rsidR="00E5573A" w:rsidRPr="00B209C7" w14:paraId="0168416D" w14:textId="77777777" w:rsidTr="005C5CF4">
        <w:trPr>
          <w:cnfStyle w:val="000000010000" w:firstRow="0" w:lastRow="0" w:firstColumn="0" w:lastColumn="0" w:oddVBand="0" w:evenVBand="0" w:oddHBand="0" w:evenHBand="1" w:firstRowFirstColumn="0" w:firstRowLastColumn="0" w:lastRowFirstColumn="0" w:lastRowLastColumn="0"/>
          <w:trHeight w:val="20"/>
        </w:trPr>
        <w:tc>
          <w:tcPr>
            <w:tcW w:w="2881" w:type="dxa"/>
            <w:noWrap/>
          </w:tcPr>
          <w:p w14:paraId="6B419031" w14:textId="77777777" w:rsidR="00E5573A" w:rsidRPr="00B209C7" w:rsidRDefault="00E5573A" w:rsidP="003E18EA">
            <w:pPr>
              <w:rPr>
                <w:b/>
                <w:bCs/>
                <w:color w:val="000000"/>
                <w:sz w:val="16"/>
                <w:szCs w:val="16"/>
              </w:rPr>
            </w:pPr>
          </w:p>
        </w:tc>
        <w:tc>
          <w:tcPr>
            <w:tcW w:w="2891" w:type="dxa"/>
            <w:noWrap/>
          </w:tcPr>
          <w:p w14:paraId="4D4594BF" w14:textId="77777777" w:rsidR="00E5573A" w:rsidRPr="00B209C7" w:rsidRDefault="00E5573A" w:rsidP="003E18EA">
            <w:pPr>
              <w:jc w:val="center"/>
              <w:rPr>
                <w:color w:val="000000"/>
                <w:sz w:val="16"/>
                <w:szCs w:val="16"/>
              </w:rPr>
            </w:pPr>
            <w:r w:rsidRPr="00B209C7">
              <w:rPr>
                <w:color w:val="000000"/>
                <w:sz w:val="16"/>
                <w:szCs w:val="16"/>
              </w:rPr>
              <w:t>15122900 Ex</w:t>
            </w:r>
          </w:p>
        </w:tc>
      </w:tr>
      <w:tr w:rsidR="00E5573A" w:rsidRPr="00B209C7" w14:paraId="348B5497" w14:textId="77777777" w:rsidTr="005C5CF4">
        <w:trPr>
          <w:trHeight w:val="20"/>
        </w:trPr>
        <w:tc>
          <w:tcPr>
            <w:tcW w:w="2881" w:type="dxa"/>
            <w:noWrap/>
          </w:tcPr>
          <w:p w14:paraId="17A2A481" w14:textId="77777777" w:rsidR="00E5573A" w:rsidRPr="00B209C7" w:rsidRDefault="00E5573A" w:rsidP="003E18EA">
            <w:pPr>
              <w:rPr>
                <w:b/>
                <w:bCs/>
                <w:color w:val="000000"/>
                <w:sz w:val="16"/>
                <w:szCs w:val="16"/>
              </w:rPr>
            </w:pPr>
          </w:p>
        </w:tc>
        <w:tc>
          <w:tcPr>
            <w:tcW w:w="2891" w:type="dxa"/>
            <w:noWrap/>
          </w:tcPr>
          <w:p w14:paraId="558D9B4A" w14:textId="77777777" w:rsidR="00E5573A" w:rsidRPr="00B209C7" w:rsidRDefault="00E5573A" w:rsidP="003E18EA">
            <w:pPr>
              <w:jc w:val="center"/>
              <w:rPr>
                <w:color w:val="000000"/>
                <w:sz w:val="16"/>
                <w:szCs w:val="16"/>
              </w:rPr>
            </w:pPr>
            <w:r w:rsidRPr="00B209C7">
              <w:rPr>
                <w:color w:val="000000"/>
                <w:sz w:val="16"/>
                <w:szCs w:val="16"/>
              </w:rPr>
              <w:t>23061000 Ex</w:t>
            </w:r>
          </w:p>
        </w:tc>
      </w:tr>
    </w:tbl>
    <w:p w14:paraId="6038F9D3" w14:textId="77777777" w:rsidR="00E5573A" w:rsidRPr="00B209C7" w:rsidRDefault="00E5573A" w:rsidP="003E18EA">
      <w:pPr>
        <w:rPr>
          <w:szCs w:val="18"/>
        </w:rPr>
      </w:pPr>
    </w:p>
    <w:p w14:paraId="04D4ECBF" w14:textId="049BCFE0" w:rsidR="00E5573A" w:rsidRPr="00B209C7" w:rsidRDefault="00E5573A" w:rsidP="003E18EA">
      <w:pPr>
        <w:pStyle w:val="BodyText"/>
        <w:ind w:left="0"/>
        <w:rPr>
          <w:szCs w:val="18"/>
        </w:rPr>
      </w:pPr>
      <w:r w:rsidRPr="00B209C7">
        <w:rPr>
          <w:szCs w:val="18"/>
        </w:rPr>
        <w:t xml:space="preserve">Based on Table MA:3 and MA:4 notifications circulated up to </w:t>
      </w:r>
      <w:r w:rsidR="00D66A41" w:rsidRPr="00B209C7">
        <w:t>1 October 2021</w:t>
      </w:r>
      <w:r w:rsidRPr="00B209C7">
        <w:rPr>
          <w:szCs w:val="18"/>
        </w:rPr>
        <w:t xml:space="preserve">, none of those seven Members have notified trigger levels for the volume-based and price-based SSG concerning </w:t>
      </w:r>
      <w:r w:rsidR="00365C3D" w:rsidRPr="00B209C7">
        <w:rPr>
          <w:szCs w:val="18"/>
        </w:rPr>
        <w:t>those</w:t>
      </w:r>
      <w:r w:rsidR="002F0824" w:rsidRPr="00B209C7">
        <w:rPr>
          <w:szCs w:val="18"/>
        </w:rPr>
        <w:t xml:space="preserve"> relevant</w:t>
      </w:r>
      <w:r w:rsidR="00365C3D" w:rsidRPr="00B209C7">
        <w:rPr>
          <w:szCs w:val="18"/>
        </w:rPr>
        <w:t xml:space="preserve"> </w:t>
      </w:r>
      <w:r w:rsidRPr="00B209C7">
        <w:rPr>
          <w:szCs w:val="18"/>
        </w:rPr>
        <w:t>cotton-related products.</w:t>
      </w:r>
    </w:p>
    <w:p w14:paraId="778B0DBC" w14:textId="6FD9CC4B" w:rsidR="00E5573A" w:rsidRPr="00B209C7" w:rsidRDefault="00E5573A" w:rsidP="003E18EA">
      <w:pPr>
        <w:pStyle w:val="BodyText"/>
        <w:ind w:left="0"/>
        <w:rPr>
          <w:szCs w:val="18"/>
        </w:rPr>
      </w:pPr>
      <w:r w:rsidRPr="00B209C7">
        <w:rPr>
          <w:szCs w:val="18"/>
        </w:rPr>
        <w:t xml:space="preserve">Based on Table MA:5 notifications circulated up to </w:t>
      </w:r>
      <w:r w:rsidR="00D66A41" w:rsidRPr="00B209C7">
        <w:t>1 October 2021</w:t>
      </w:r>
      <w:r w:rsidRPr="00B209C7">
        <w:rPr>
          <w:szCs w:val="18"/>
        </w:rPr>
        <w:t xml:space="preserve">, none of those seven Members have invoked volume-based and price-based SSG actions on </w:t>
      </w:r>
      <w:r w:rsidR="00365C3D" w:rsidRPr="00B209C7">
        <w:rPr>
          <w:szCs w:val="18"/>
        </w:rPr>
        <w:t xml:space="preserve">those </w:t>
      </w:r>
      <w:r w:rsidR="002F0824" w:rsidRPr="00B209C7">
        <w:rPr>
          <w:szCs w:val="18"/>
        </w:rPr>
        <w:t xml:space="preserve">relevant </w:t>
      </w:r>
      <w:r w:rsidRPr="00B209C7">
        <w:rPr>
          <w:szCs w:val="18"/>
        </w:rPr>
        <w:t xml:space="preserve">cotton-related products. </w:t>
      </w:r>
    </w:p>
    <w:p w14:paraId="2C9AE7E6" w14:textId="77777777" w:rsidR="00E5573A" w:rsidRPr="00B209C7" w:rsidRDefault="00E5573A" w:rsidP="003E18EA">
      <w:pPr>
        <w:pStyle w:val="Heading1"/>
        <w:keepNext w:val="0"/>
        <w:keepLines w:val="0"/>
        <w:ind w:left="0"/>
      </w:pPr>
      <w:bookmarkStart w:id="5" w:name="_Toc70933104"/>
      <w:r w:rsidRPr="00B209C7">
        <w:t>TARIFF RATE QUOTAS</w:t>
      </w:r>
      <w:bookmarkEnd w:id="5"/>
    </w:p>
    <w:p w14:paraId="4DBF2D1C" w14:textId="4342B2CA" w:rsidR="00E5573A" w:rsidRPr="00B209C7" w:rsidRDefault="00E5573A" w:rsidP="003E18EA">
      <w:pPr>
        <w:pStyle w:val="BodyText"/>
        <w:ind w:left="0"/>
      </w:pPr>
      <w:r w:rsidRPr="00B209C7">
        <w:t>Of the 3</w:t>
      </w:r>
      <w:r w:rsidR="00E74687" w:rsidRPr="00B209C7">
        <w:t>3</w:t>
      </w:r>
      <w:r w:rsidRPr="00B209C7">
        <w:t xml:space="preserve"> Members covered by the Market Access Part of this background paper, Colombia, Iceland, Morocco, Norway and South Africa have scheduled tariff rate quotas</w:t>
      </w:r>
      <w:r w:rsidRPr="00B209C7">
        <w:rPr>
          <w:rStyle w:val="FootnoteReference"/>
          <w:szCs w:val="18"/>
        </w:rPr>
        <w:footnoteReference w:id="6"/>
      </w:r>
      <w:r w:rsidRPr="00B209C7">
        <w:t xml:space="preserve"> for </w:t>
      </w:r>
      <w:r w:rsidR="009D3D09" w:rsidRPr="00B209C7">
        <w:t>the relevant</w:t>
      </w:r>
      <w:r w:rsidR="00365C3D" w:rsidRPr="00B209C7">
        <w:t xml:space="preserve"> </w:t>
      </w:r>
      <w:r w:rsidRPr="00B209C7">
        <w:t>cotton-related products.</w:t>
      </w:r>
    </w:p>
    <w:p w14:paraId="3A325ABF" w14:textId="38FE3BBB" w:rsidR="00E5573A" w:rsidRPr="00B209C7" w:rsidRDefault="00E5573A" w:rsidP="003E18EA">
      <w:pPr>
        <w:pStyle w:val="BodyText"/>
        <w:ind w:left="0"/>
      </w:pPr>
      <w:r w:rsidRPr="00B209C7">
        <w:t xml:space="preserve">This section is organized in the same manner as in Part 3.3 of </w:t>
      </w:r>
      <w:r w:rsidR="003C315D" w:rsidRPr="00B209C7">
        <w:t>document </w:t>
      </w:r>
      <w:r w:rsidR="003F06F9" w:rsidRPr="00B209C7">
        <w:t>TN/AG/GEN/34/Rev.</w:t>
      </w:r>
      <w:r w:rsidR="00C7618F" w:rsidRPr="00B209C7">
        <w:t>1</w:t>
      </w:r>
      <w:r w:rsidR="00D71078" w:rsidRPr="00B209C7">
        <w:t>5</w:t>
      </w:r>
      <w:r w:rsidR="00D80252" w:rsidRPr="00B209C7">
        <w:t xml:space="preserve"> </w:t>
      </w:r>
      <w:r w:rsidR="00575575" w:rsidRPr="00B209C7">
        <w:t>-</w:t>
      </w:r>
      <w:r w:rsidR="00D80252" w:rsidRPr="00B209C7">
        <w:t xml:space="preserve"> </w:t>
      </w:r>
      <w:r w:rsidR="00575575" w:rsidRPr="00B209C7">
        <w:t>TN/AG/SCC/GEN/13/Rev.</w:t>
      </w:r>
      <w:r w:rsidR="00C7618F" w:rsidRPr="00B209C7">
        <w:t>1</w:t>
      </w:r>
      <w:r w:rsidR="00D71078" w:rsidRPr="00B209C7">
        <w:t>5</w:t>
      </w:r>
      <w:r w:rsidRPr="00B209C7">
        <w:t xml:space="preserve">: Sub-section 3.1 provides information regarding the tariff rate quota commitments for </w:t>
      </w:r>
      <w:r w:rsidR="002F0824" w:rsidRPr="00B209C7">
        <w:t xml:space="preserve">relevant </w:t>
      </w:r>
      <w:r w:rsidRPr="00B209C7">
        <w:t>cotton-related products as specified in those five Members' schedules; Sub-section 3</w:t>
      </w:r>
      <w:r w:rsidR="00D80252" w:rsidRPr="00B209C7">
        <w:t xml:space="preserve">.2 presents the most recent </w:t>
      </w:r>
      <w:proofErr w:type="spellStart"/>
      <w:r w:rsidR="00D80252" w:rsidRPr="00B209C7">
        <w:t>TRQ</w:t>
      </w:r>
      <w:proofErr w:type="spellEnd"/>
      <w:r w:rsidR="00D80252" w:rsidRPr="00B209C7">
        <w:t> </w:t>
      </w:r>
      <w:r w:rsidR="00C7506F" w:rsidRPr="00B209C7">
        <w:t xml:space="preserve">administration methods notified by those five Members in Table MA:1 notifications up </w:t>
      </w:r>
      <w:r w:rsidR="00D71078" w:rsidRPr="00B209C7">
        <w:lastRenderedPageBreak/>
        <w:t>1 October</w:t>
      </w:r>
      <w:r w:rsidR="003F2BD8" w:rsidRPr="00B209C7">
        <w:t> </w:t>
      </w:r>
      <w:r w:rsidR="00E74687" w:rsidRPr="00B209C7">
        <w:t>2021</w:t>
      </w:r>
      <w:r w:rsidRPr="00B209C7">
        <w:t>; and Sub-section 3.3 provides, for each of those f</w:t>
      </w:r>
      <w:r w:rsidR="00F83491" w:rsidRPr="00B209C7">
        <w:t>ive</w:t>
      </w:r>
      <w:r w:rsidRPr="00B209C7">
        <w:t xml:space="preserve"> Members, </w:t>
      </w:r>
      <w:r w:rsidR="00BA548C" w:rsidRPr="00B209C7">
        <w:t xml:space="preserve">up to </w:t>
      </w:r>
      <w:r w:rsidR="00D71078" w:rsidRPr="00B209C7">
        <w:t>1 October 2021</w:t>
      </w:r>
      <w:r w:rsidR="00BA548C" w:rsidRPr="00B209C7">
        <w:t xml:space="preserve">, </w:t>
      </w:r>
      <w:r w:rsidRPr="00B209C7">
        <w:t xml:space="preserve">the </w:t>
      </w:r>
      <w:proofErr w:type="spellStart"/>
      <w:r w:rsidRPr="00B209C7">
        <w:t>TRQ</w:t>
      </w:r>
      <w:proofErr w:type="spellEnd"/>
      <w:r w:rsidRPr="00B209C7">
        <w:t xml:space="preserve"> quantities and the notified in-quota imports from Table</w:t>
      </w:r>
      <w:r w:rsidR="00D80252" w:rsidRPr="00B209C7">
        <w:t> </w:t>
      </w:r>
      <w:r w:rsidRPr="00B209C7">
        <w:t>MA:2 notifications and the corresponding fill rates further to the request made at the third</w:t>
      </w:r>
      <w:r w:rsidR="00EF135F" w:rsidRPr="00B209C7">
        <w:t> </w:t>
      </w:r>
      <w:r w:rsidRPr="00B209C7">
        <w:t>dedicated</w:t>
      </w:r>
      <w:r w:rsidR="00EF135F" w:rsidRPr="00B209C7">
        <w:t> </w:t>
      </w:r>
      <w:r w:rsidRPr="00B209C7">
        <w:t>discussion. All these sub-sections are presented using the same methodology</w:t>
      </w:r>
      <w:r w:rsidR="00EF135F" w:rsidRPr="00B209C7">
        <w:t> </w:t>
      </w:r>
      <w:r w:rsidRPr="00B209C7">
        <w:t>as</w:t>
      </w:r>
      <w:r w:rsidR="00EF135F" w:rsidRPr="00B209C7">
        <w:t> </w:t>
      </w:r>
      <w:r w:rsidRPr="00B209C7">
        <w:t>in</w:t>
      </w:r>
      <w:r w:rsidR="00EF135F" w:rsidRPr="00B209C7">
        <w:t> </w:t>
      </w:r>
      <w:r w:rsidRPr="00B209C7">
        <w:t>the</w:t>
      </w:r>
      <w:r w:rsidR="00EF135F" w:rsidRPr="00B209C7">
        <w:t> </w:t>
      </w:r>
      <w:r w:rsidRPr="00B209C7">
        <w:t>cor</w:t>
      </w:r>
      <w:r w:rsidR="003C315D" w:rsidRPr="00B209C7">
        <w:t>responding sub-sections of Part </w:t>
      </w:r>
      <w:r w:rsidRPr="00B209C7">
        <w:t>3.3</w:t>
      </w:r>
      <w:r w:rsidR="00365C3D" w:rsidRPr="00B209C7">
        <w:t xml:space="preserve"> of </w:t>
      </w:r>
      <w:r w:rsidR="003C315D" w:rsidRPr="00B209C7">
        <w:t>document </w:t>
      </w:r>
      <w:r w:rsidR="003F06F9" w:rsidRPr="00B209C7">
        <w:t>TN/AG/GEN/34/Rev.</w:t>
      </w:r>
      <w:r w:rsidR="00C7618F" w:rsidRPr="00B209C7">
        <w:t>1</w:t>
      </w:r>
      <w:r w:rsidR="00D71078" w:rsidRPr="00B209C7">
        <w:t>5</w:t>
      </w:r>
      <w:r w:rsidR="00D80252" w:rsidRPr="00B209C7">
        <w:t xml:space="preserve"> </w:t>
      </w:r>
      <w:r w:rsidR="00575575" w:rsidRPr="00B209C7">
        <w:t>-</w:t>
      </w:r>
      <w:r w:rsidR="00D80252" w:rsidRPr="00B209C7">
        <w:t xml:space="preserve"> </w:t>
      </w:r>
      <w:r w:rsidR="00575575" w:rsidRPr="00B209C7">
        <w:t>TN/AG/SCC/GEN/13/Rev.</w:t>
      </w:r>
      <w:r w:rsidR="00C7618F" w:rsidRPr="00B209C7">
        <w:t>1</w:t>
      </w:r>
      <w:r w:rsidR="00D71078" w:rsidRPr="00B209C7">
        <w:t>5</w:t>
      </w:r>
      <w:r w:rsidRPr="00B209C7">
        <w:t xml:space="preserve">. </w:t>
      </w:r>
    </w:p>
    <w:p w14:paraId="38D0277B" w14:textId="77777777" w:rsidR="00E5573A" w:rsidRPr="00B209C7" w:rsidRDefault="00E5573A" w:rsidP="003E18EA">
      <w:pPr>
        <w:pStyle w:val="Heading2"/>
        <w:keepNext w:val="0"/>
        <w:keepLines w:val="0"/>
        <w:numPr>
          <w:ilvl w:val="1"/>
          <w:numId w:val="26"/>
        </w:numPr>
        <w:ind w:left="0"/>
      </w:pPr>
      <w:r w:rsidRPr="00B209C7">
        <w:t xml:space="preserve">Tariff rate quota commitments for </w:t>
      </w:r>
      <w:r w:rsidR="00365C3D" w:rsidRPr="00B209C7">
        <w:t xml:space="preserve">relevant </w:t>
      </w:r>
      <w:r w:rsidRPr="00B209C7">
        <w:t>cotton</w:t>
      </w:r>
      <w:r w:rsidR="00365C3D" w:rsidRPr="00B209C7">
        <w:t>-related products</w:t>
      </w:r>
    </w:p>
    <w:p w14:paraId="24876836" w14:textId="77777777" w:rsidR="00E5573A" w:rsidRPr="00B209C7" w:rsidRDefault="00E5573A" w:rsidP="003E18EA">
      <w:pPr>
        <w:pStyle w:val="Caption"/>
        <w:keepNext w:val="0"/>
      </w:pPr>
      <w:r w:rsidRPr="00B209C7">
        <w:t>Colombia</w:t>
      </w:r>
    </w:p>
    <w:tbl>
      <w:tblPr>
        <w:tblStyle w:val="WTOTable1"/>
        <w:tblW w:w="4940" w:type="pct"/>
        <w:tblLayout w:type="fixed"/>
        <w:tblLook w:val="04A0" w:firstRow="1" w:lastRow="0" w:firstColumn="1" w:lastColumn="0" w:noHBand="0" w:noVBand="1"/>
      </w:tblPr>
      <w:tblGrid>
        <w:gridCol w:w="960"/>
        <w:gridCol w:w="4202"/>
        <w:gridCol w:w="769"/>
        <w:gridCol w:w="698"/>
        <w:gridCol w:w="743"/>
        <w:gridCol w:w="729"/>
        <w:gridCol w:w="1030"/>
      </w:tblGrid>
      <w:tr w:rsidR="00E5573A" w:rsidRPr="00B209C7" w14:paraId="4CE31672" w14:textId="77777777" w:rsidTr="003E18EA">
        <w:trPr>
          <w:cnfStyle w:val="100000000000" w:firstRow="1" w:lastRow="0" w:firstColumn="0" w:lastColumn="0" w:oddVBand="0" w:evenVBand="0" w:oddHBand="0" w:evenHBand="0" w:firstRowFirstColumn="0" w:firstRowLastColumn="0" w:lastRowFirstColumn="0" w:lastRowLastColumn="0"/>
          <w:trHeight w:val="20"/>
        </w:trPr>
        <w:tc>
          <w:tcPr>
            <w:tcW w:w="526" w:type="pct"/>
            <w:noWrap/>
            <w:vAlign w:val="center"/>
            <w:hideMark/>
          </w:tcPr>
          <w:p w14:paraId="79B5A0E0" w14:textId="77777777" w:rsidR="00E5573A" w:rsidRPr="00B209C7" w:rsidRDefault="00E5573A" w:rsidP="003E18EA">
            <w:pPr>
              <w:jc w:val="center"/>
              <w:rPr>
                <w:color w:val="FFFFFF" w:themeColor="background1"/>
                <w:sz w:val="15"/>
                <w:szCs w:val="15"/>
              </w:rPr>
            </w:pPr>
            <w:proofErr w:type="spellStart"/>
            <w:r w:rsidRPr="00B209C7">
              <w:rPr>
                <w:color w:val="FFFFFF" w:themeColor="background1"/>
                <w:sz w:val="15"/>
                <w:szCs w:val="15"/>
              </w:rPr>
              <w:t>TQID</w:t>
            </w:r>
            <w:proofErr w:type="spellEnd"/>
          </w:p>
        </w:tc>
        <w:tc>
          <w:tcPr>
            <w:tcW w:w="2301" w:type="pct"/>
            <w:noWrap/>
            <w:vAlign w:val="center"/>
            <w:hideMark/>
          </w:tcPr>
          <w:p w14:paraId="47E9B998"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Product</w:t>
            </w:r>
          </w:p>
        </w:tc>
        <w:tc>
          <w:tcPr>
            <w:tcW w:w="421" w:type="pct"/>
            <w:noWrap/>
            <w:vAlign w:val="center"/>
            <w:hideMark/>
          </w:tcPr>
          <w:p w14:paraId="6C81DEBF"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Tariff line(s)</w:t>
            </w:r>
          </w:p>
        </w:tc>
        <w:tc>
          <w:tcPr>
            <w:tcW w:w="382" w:type="pct"/>
            <w:noWrap/>
            <w:vAlign w:val="center"/>
            <w:hideMark/>
          </w:tcPr>
          <w:p w14:paraId="4D4B401E"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Unit</w:t>
            </w:r>
          </w:p>
        </w:tc>
        <w:tc>
          <w:tcPr>
            <w:tcW w:w="407" w:type="pct"/>
            <w:noWrap/>
            <w:vAlign w:val="center"/>
            <w:hideMark/>
          </w:tcPr>
          <w:p w14:paraId="5AE7AD1E"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Initial quota</w:t>
            </w:r>
          </w:p>
        </w:tc>
        <w:tc>
          <w:tcPr>
            <w:tcW w:w="399" w:type="pct"/>
            <w:noWrap/>
            <w:vAlign w:val="center"/>
            <w:hideMark/>
          </w:tcPr>
          <w:p w14:paraId="04E93929"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Final quota</w:t>
            </w:r>
          </w:p>
        </w:tc>
        <w:tc>
          <w:tcPr>
            <w:tcW w:w="564" w:type="pct"/>
            <w:noWrap/>
            <w:vAlign w:val="center"/>
            <w:hideMark/>
          </w:tcPr>
          <w:p w14:paraId="02428488"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In-quota tariff rate</w:t>
            </w:r>
          </w:p>
        </w:tc>
      </w:tr>
      <w:tr w:rsidR="00E5573A" w:rsidRPr="00B209C7" w14:paraId="23C14396" w14:textId="77777777" w:rsidTr="003E18EA">
        <w:trPr>
          <w:trHeight w:val="20"/>
        </w:trPr>
        <w:tc>
          <w:tcPr>
            <w:tcW w:w="526" w:type="pct"/>
            <w:noWrap/>
            <w:hideMark/>
          </w:tcPr>
          <w:p w14:paraId="3EE0E05E" w14:textId="77777777" w:rsidR="00E5573A" w:rsidRPr="00B209C7" w:rsidRDefault="00E5573A" w:rsidP="003E18EA">
            <w:pPr>
              <w:jc w:val="left"/>
              <w:rPr>
                <w:color w:val="000000"/>
                <w:sz w:val="15"/>
                <w:szCs w:val="15"/>
              </w:rPr>
            </w:pPr>
            <w:r w:rsidRPr="00B209C7">
              <w:rPr>
                <w:color w:val="000000"/>
                <w:sz w:val="15"/>
                <w:szCs w:val="15"/>
              </w:rPr>
              <w:t>COLQ028</w:t>
            </w:r>
          </w:p>
        </w:tc>
        <w:tc>
          <w:tcPr>
            <w:tcW w:w="2301" w:type="pct"/>
            <w:hideMark/>
          </w:tcPr>
          <w:p w14:paraId="540C5588" w14:textId="77777777" w:rsidR="00E5573A" w:rsidRPr="00B209C7" w:rsidRDefault="00E5573A" w:rsidP="003E18EA">
            <w:pPr>
              <w:jc w:val="left"/>
              <w:rPr>
                <w:color w:val="000000"/>
                <w:sz w:val="14"/>
                <w:szCs w:val="14"/>
                <w:lang w:val="es-ES"/>
              </w:rPr>
            </w:pPr>
            <w:r w:rsidRPr="00B209C7">
              <w:rPr>
                <w:color w:val="000000"/>
                <w:sz w:val="14"/>
                <w:szCs w:val="14"/>
                <w:lang w:val="es-ES"/>
              </w:rPr>
              <w:t xml:space="preserve">Las </w:t>
            </w:r>
            <w:proofErr w:type="spellStart"/>
            <w:r w:rsidRPr="00B209C7">
              <w:rPr>
                <w:color w:val="000000"/>
                <w:sz w:val="14"/>
                <w:szCs w:val="14"/>
                <w:lang w:val="es-ES"/>
              </w:rPr>
              <w:t>demas</w:t>
            </w:r>
            <w:proofErr w:type="spellEnd"/>
            <w:r w:rsidRPr="00B209C7">
              <w:rPr>
                <w:color w:val="000000"/>
                <w:sz w:val="14"/>
                <w:szCs w:val="14"/>
                <w:lang w:val="es-ES"/>
              </w:rPr>
              <w:t xml:space="preserve"> semillas y frutos oleaginosos, incluso quebrantados</w:t>
            </w:r>
          </w:p>
        </w:tc>
        <w:tc>
          <w:tcPr>
            <w:tcW w:w="421" w:type="pct"/>
            <w:noWrap/>
            <w:hideMark/>
          </w:tcPr>
          <w:p w14:paraId="783A2502" w14:textId="77777777" w:rsidR="00E5573A" w:rsidRPr="00B209C7" w:rsidRDefault="00E5573A" w:rsidP="003E18EA">
            <w:pPr>
              <w:jc w:val="center"/>
              <w:rPr>
                <w:color w:val="000000"/>
                <w:sz w:val="14"/>
                <w:szCs w:val="14"/>
              </w:rPr>
            </w:pPr>
            <w:r w:rsidRPr="00B209C7">
              <w:rPr>
                <w:color w:val="000000"/>
                <w:sz w:val="14"/>
                <w:szCs w:val="14"/>
              </w:rPr>
              <w:t>1207</w:t>
            </w:r>
          </w:p>
        </w:tc>
        <w:tc>
          <w:tcPr>
            <w:tcW w:w="382" w:type="pct"/>
            <w:noWrap/>
            <w:hideMark/>
          </w:tcPr>
          <w:p w14:paraId="69AABF6D" w14:textId="77777777" w:rsidR="00E5573A" w:rsidRPr="00B209C7" w:rsidRDefault="00E5573A" w:rsidP="003E18EA">
            <w:pPr>
              <w:jc w:val="center"/>
              <w:rPr>
                <w:color w:val="000000"/>
                <w:sz w:val="14"/>
                <w:szCs w:val="14"/>
              </w:rPr>
            </w:pPr>
            <w:r w:rsidRPr="00B209C7">
              <w:rPr>
                <w:color w:val="000000"/>
                <w:sz w:val="14"/>
                <w:szCs w:val="14"/>
              </w:rPr>
              <w:t>Metric tonnes</w:t>
            </w:r>
          </w:p>
        </w:tc>
        <w:tc>
          <w:tcPr>
            <w:tcW w:w="407" w:type="pct"/>
            <w:noWrap/>
            <w:hideMark/>
          </w:tcPr>
          <w:p w14:paraId="567EA29F" w14:textId="77777777" w:rsidR="00E5573A" w:rsidRPr="00B209C7" w:rsidRDefault="00E5573A" w:rsidP="003E18EA">
            <w:pPr>
              <w:jc w:val="right"/>
              <w:rPr>
                <w:color w:val="000000"/>
                <w:sz w:val="14"/>
                <w:szCs w:val="14"/>
              </w:rPr>
            </w:pPr>
            <w:r w:rsidRPr="00B209C7">
              <w:rPr>
                <w:color w:val="000000"/>
                <w:sz w:val="14"/>
                <w:szCs w:val="14"/>
              </w:rPr>
              <w:t>35</w:t>
            </w:r>
          </w:p>
        </w:tc>
        <w:tc>
          <w:tcPr>
            <w:tcW w:w="399" w:type="pct"/>
            <w:noWrap/>
            <w:hideMark/>
          </w:tcPr>
          <w:p w14:paraId="5331886D" w14:textId="77777777" w:rsidR="00E5573A" w:rsidRPr="00B209C7" w:rsidRDefault="00E5573A" w:rsidP="003E18EA">
            <w:pPr>
              <w:jc w:val="right"/>
              <w:rPr>
                <w:color w:val="000000"/>
                <w:sz w:val="14"/>
                <w:szCs w:val="14"/>
              </w:rPr>
            </w:pPr>
            <w:r w:rsidRPr="00B209C7">
              <w:rPr>
                <w:color w:val="000000"/>
                <w:sz w:val="14"/>
                <w:szCs w:val="14"/>
              </w:rPr>
              <w:t>35</w:t>
            </w:r>
          </w:p>
        </w:tc>
        <w:tc>
          <w:tcPr>
            <w:tcW w:w="564" w:type="pct"/>
            <w:noWrap/>
            <w:hideMark/>
          </w:tcPr>
          <w:p w14:paraId="2E4B8F32" w14:textId="77777777" w:rsidR="00E5573A" w:rsidRPr="00B209C7" w:rsidRDefault="00E5573A" w:rsidP="003E18EA">
            <w:pPr>
              <w:jc w:val="right"/>
              <w:rPr>
                <w:color w:val="000000"/>
                <w:sz w:val="14"/>
                <w:szCs w:val="14"/>
              </w:rPr>
            </w:pPr>
            <w:r w:rsidRPr="00B209C7">
              <w:rPr>
                <w:color w:val="000000"/>
                <w:sz w:val="14"/>
                <w:szCs w:val="14"/>
              </w:rPr>
              <w:t>142%</w:t>
            </w:r>
          </w:p>
        </w:tc>
      </w:tr>
      <w:tr w:rsidR="00E5573A" w:rsidRPr="00B209C7" w14:paraId="4EF0C170" w14:textId="77777777" w:rsidTr="003E18EA">
        <w:trPr>
          <w:cnfStyle w:val="000000010000" w:firstRow="0" w:lastRow="0" w:firstColumn="0" w:lastColumn="0" w:oddVBand="0" w:evenVBand="0" w:oddHBand="0" w:evenHBand="1" w:firstRowFirstColumn="0" w:firstRowLastColumn="0" w:lastRowFirstColumn="0" w:lastRowLastColumn="0"/>
          <w:trHeight w:val="20"/>
        </w:trPr>
        <w:tc>
          <w:tcPr>
            <w:tcW w:w="526" w:type="pct"/>
            <w:noWrap/>
          </w:tcPr>
          <w:p w14:paraId="484AA3D7" w14:textId="77777777" w:rsidR="00E5573A" w:rsidRPr="00B209C7" w:rsidRDefault="00E5573A" w:rsidP="003E18EA">
            <w:pPr>
              <w:jc w:val="left"/>
              <w:rPr>
                <w:color w:val="000000"/>
                <w:sz w:val="15"/>
                <w:szCs w:val="15"/>
              </w:rPr>
            </w:pPr>
            <w:r w:rsidRPr="00B209C7">
              <w:rPr>
                <w:color w:val="000000"/>
                <w:sz w:val="15"/>
                <w:szCs w:val="15"/>
              </w:rPr>
              <w:t>COLQ038</w:t>
            </w:r>
          </w:p>
        </w:tc>
        <w:tc>
          <w:tcPr>
            <w:tcW w:w="2301" w:type="pct"/>
          </w:tcPr>
          <w:p w14:paraId="727C3A7B" w14:textId="77777777" w:rsidR="00E5573A" w:rsidRPr="00B209C7" w:rsidRDefault="00E5573A" w:rsidP="003E18EA">
            <w:pPr>
              <w:jc w:val="left"/>
              <w:rPr>
                <w:color w:val="000000"/>
                <w:sz w:val="14"/>
                <w:szCs w:val="14"/>
                <w:lang w:val="es-ES"/>
              </w:rPr>
            </w:pPr>
            <w:r w:rsidRPr="00B209C7">
              <w:rPr>
                <w:color w:val="000000"/>
                <w:sz w:val="14"/>
                <w:szCs w:val="14"/>
                <w:lang w:val="es-ES"/>
              </w:rPr>
              <w:t>Aceites de girasol, cártamo o algodón, y sus fracciones,</w:t>
            </w:r>
            <w:r w:rsidR="003E18EA" w:rsidRPr="00B209C7">
              <w:rPr>
                <w:color w:val="000000"/>
                <w:sz w:val="14"/>
                <w:szCs w:val="14"/>
                <w:lang w:val="es-ES"/>
              </w:rPr>
              <w:t xml:space="preserve"> </w:t>
            </w:r>
            <w:r w:rsidRPr="00B209C7">
              <w:rPr>
                <w:color w:val="000000"/>
                <w:sz w:val="14"/>
                <w:szCs w:val="14"/>
                <w:lang w:val="es-ES"/>
              </w:rPr>
              <w:t>incluso refinados, pero sin modificar químicamente</w:t>
            </w:r>
          </w:p>
        </w:tc>
        <w:tc>
          <w:tcPr>
            <w:tcW w:w="421" w:type="pct"/>
            <w:noWrap/>
          </w:tcPr>
          <w:p w14:paraId="22DC768C" w14:textId="77777777" w:rsidR="00E5573A" w:rsidRPr="00B209C7" w:rsidRDefault="00E5573A" w:rsidP="003E18EA">
            <w:pPr>
              <w:jc w:val="center"/>
              <w:rPr>
                <w:color w:val="000000"/>
                <w:sz w:val="14"/>
                <w:szCs w:val="14"/>
                <w:lang w:val="es-ES"/>
              </w:rPr>
            </w:pPr>
            <w:r w:rsidRPr="00B209C7">
              <w:rPr>
                <w:color w:val="000000"/>
                <w:sz w:val="14"/>
                <w:szCs w:val="14"/>
                <w:lang w:val="es-ES"/>
              </w:rPr>
              <w:t>1512</w:t>
            </w:r>
          </w:p>
        </w:tc>
        <w:tc>
          <w:tcPr>
            <w:tcW w:w="382" w:type="pct"/>
            <w:noWrap/>
          </w:tcPr>
          <w:p w14:paraId="7EBCA80E" w14:textId="77777777" w:rsidR="00E5573A" w:rsidRPr="00B209C7" w:rsidRDefault="00E5573A" w:rsidP="003E18EA">
            <w:pPr>
              <w:jc w:val="center"/>
              <w:rPr>
                <w:sz w:val="14"/>
                <w:szCs w:val="14"/>
              </w:rPr>
            </w:pPr>
            <w:r w:rsidRPr="00B209C7">
              <w:rPr>
                <w:color w:val="000000"/>
                <w:sz w:val="14"/>
                <w:szCs w:val="14"/>
              </w:rPr>
              <w:t>Metric tonnes</w:t>
            </w:r>
          </w:p>
        </w:tc>
        <w:tc>
          <w:tcPr>
            <w:tcW w:w="407" w:type="pct"/>
            <w:noWrap/>
          </w:tcPr>
          <w:p w14:paraId="26882111" w14:textId="77777777" w:rsidR="00E5573A" w:rsidRPr="00B209C7" w:rsidRDefault="00E5573A" w:rsidP="003E18EA">
            <w:pPr>
              <w:jc w:val="right"/>
              <w:rPr>
                <w:color w:val="000000"/>
                <w:sz w:val="14"/>
                <w:szCs w:val="14"/>
                <w:lang w:val="es-ES"/>
              </w:rPr>
            </w:pPr>
            <w:r w:rsidRPr="00B209C7">
              <w:rPr>
                <w:color w:val="000000"/>
                <w:sz w:val="14"/>
                <w:szCs w:val="14"/>
              </w:rPr>
              <w:t>1,703</w:t>
            </w:r>
          </w:p>
        </w:tc>
        <w:tc>
          <w:tcPr>
            <w:tcW w:w="399" w:type="pct"/>
            <w:noWrap/>
          </w:tcPr>
          <w:p w14:paraId="4F6945F1" w14:textId="77777777" w:rsidR="00E5573A" w:rsidRPr="00B209C7" w:rsidRDefault="00E5573A" w:rsidP="003E18EA">
            <w:pPr>
              <w:jc w:val="right"/>
              <w:rPr>
                <w:color w:val="000000"/>
                <w:sz w:val="14"/>
                <w:szCs w:val="14"/>
                <w:lang w:val="es-ES"/>
              </w:rPr>
            </w:pPr>
            <w:r w:rsidRPr="00B209C7">
              <w:rPr>
                <w:color w:val="000000"/>
                <w:sz w:val="14"/>
                <w:szCs w:val="14"/>
              </w:rPr>
              <w:t>1,703</w:t>
            </w:r>
          </w:p>
        </w:tc>
        <w:tc>
          <w:tcPr>
            <w:tcW w:w="564" w:type="pct"/>
            <w:noWrap/>
          </w:tcPr>
          <w:p w14:paraId="14AD144E" w14:textId="77777777" w:rsidR="00E5573A" w:rsidRPr="00B209C7" w:rsidRDefault="00E5573A" w:rsidP="003E18EA">
            <w:pPr>
              <w:jc w:val="right"/>
              <w:rPr>
                <w:color w:val="000000"/>
                <w:sz w:val="14"/>
                <w:szCs w:val="14"/>
                <w:lang w:val="es-ES"/>
              </w:rPr>
            </w:pPr>
            <w:r w:rsidRPr="00B209C7">
              <w:rPr>
                <w:color w:val="000000"/>
                <w:sz w:val="14"/>
                <w:szCs w:val="14"/>
                <w:lang w:val="es-ES"/>
              </w:rPr>
              <w:t>169%</w:t>
            </w:r>
          </w:p>
        </w:tc>
      </w:tr>
      <w:tr w:rsidR="00E5573A" w:rsidRPr="00B209C7" w14:paraId="3466CD18" w14:textId="77777777" w:rsidTr="003E18EA">
        <w:trPr>
          <w:trHeight w:val="20"/>
        </w:trPr>
        <w:tc>
          <w:tcPr>
            <w:tcW w:w="526" w:type="pct"/>
            <w:noWrap/>
          </w:tcPr>
          <w:p w14:paraId="0539BC02" w14:textId="77777777" w:rsidR="00E5573A" w:rsidRPr="00B209C7" w:rsidRDefault="00E5573A" w:rsidP="003E18EA">
            <w:pPr>
              <w:jc w:val="left"/>
              <w:rPr>
                <w:color w:val="000000"/>
                <w:sz w:val="15"/>
                <w:szCs w:val="15"/>
              </w:rPr>
            </w:pPr>
            <w:r w:rsidRPr="00B209C7">
              <w:rPr>
                <w:color w:val="000000"/>
                <w:sz w:val="15"/>
                <w:szCs w:val="15"/>
              </w:rPr>
              <w:t>COLQ052</w:t>
            </w:r>
          </w:p>
        </w:tc>
        <w:tc>
          <w:tcPr>
            <w:tcW w:w="2301" w:type="pct"/>
          </w:tcPr>
          <w:p w14:paraId="12EE55CC" w14:textId="77777777" w:rsidR="00E5573A" w:rsidRPr="00B209C7" w:rsidRDefault="00E5573A" w:rsidP="003E18EA">
            <w:pPr>
              <w:jc w:val="left"/>
              <w:rPr>
                <w:color w:val="000000"/>
                <w:sz w:val="14"/>
                <w:szCs w:val="14"/>
                <w:lang w:val="es-ES"/>
              </w:rPr>
            </w:pPr>
            <w:r w:rsidRPr="00B209C7">
              <w:rPr>
                <w:color w:val="000000"/>
                <w:sz w:val="14"/>
                <w:szCs w:val="14"/>
                <w:lang w:val="es-ES"/>
              </w:rPr>
              <w:t xml:space="preserve">Tortas y demás residuos </w:t>
            </w:r>
            <w:proofErr w:type="spellStart"/>
            <w:r w:rsidRPr="00B209C7">
              <w:rPr>
                <w:color w:val="000000"/>
                <w:sz w:val="14"/>
                <w:szCs w:val="14"/>
                <w:lang w:val="es-ES"/>
              </w:rPr>
              <w:t>solidos</w:t>
            </w:r>
            <w:proofErr w:type="spellEnd"/>
            <w:r w:rsidRPr="00B209C7">
              <w:rPr>
                <w:color w:val="000000"/>
                <w:sz w:val="14"/>
                <w:szCs w:val="14"/>
                <w:lang w:val="es-ES"/>
              </w:rPr>
              <w:t xml:space="preserve"> de la extracción de grasas o aceites vegetales, incluso molidos o en «pellets», excepto los de las partidas 23.04 </w:t>
            </w:r>
            <w:proofErr w:type="spellStart"/>
            <w:r w:rsidRPr="00B209C7">
              <w:rPr>
                <w:color w:val="000000"/>
                <w:sz w:val="14"/>
                <w:szCs w:val="14"/>
                <w:lang w:val="es-ES"/>
              </w:rPr>
              <w:t>ó</w:t>
            </w:r>
            <w:proofErr w:type="spellEnd"/>
            <w:r w:rsidRPr="00B209C7">
              <w:rPr>
                <w:color w:val="000000"/>
                <w:sz w:val="14"/>
                <w:szCs w:val="14"/>
                <w:lang w:val="es-ES"/>
              </w:rPr>
              <w:t xml:space="preserve"> 23.05</w:t>
            </w:r>
          </w:p>
        </w:tc>
        <w:tc>
          <w:tcPr>
            <w:tcW w:w="421" w:type="pct"/>
            <w:noWrap/>
          </w:tcPr>
          <w:p w14:paraId="5C5E2802" w14:textId="77777777" w:rsidR="00E5573A" w:rsidRPr="00B209C7" w:rsidRDefault="00E5573A" w:rsidP="003E18EA">
            <w:pPr>
              <w:jc w:val="center"/>
              <w:rPr>
                <w:color w:val="000000"/>
                <w:sz w:val="14"/>
                <w:szCs w:val="14"/>
                <w:lang w:val="es-ES"/>
              </w:rPr>
            </w:pPr>
            <w:r w:rsidRPr="00B209C7">
              <w:rPr>
                <w:color w:val="000000"/>
                <w:sz w:val="14"/>
                <w:szCs w:val="14"/>
                <w:lang w:val="es-ES"/>
              </w:rPr>
              <w:t>2306</w:t>
            </w:r>
          </w:p>
        </w:tc>
        <w:tc>
          <w:tcPr>
            <w:tcW w:w="382" w:type="pct"/>
            <w:noWrap/>
          </w:tcPr>
          <w:p w14:paraId="2331B7B5" w14:textId="77777777" w:rsidR="00E5573A" w:rsidRPr="00B209C7" w:rsidRDefault="00E5573A" w:rsidP="003E18EA">
            <w:pPr>
              <w:jc w:val="center"/>
              <w:rPr>
                <w:sz w:val="14"/>
                <w:szCs w:val="14"/>
              </w:rPr>
            </w:pPr>
            <w:r w:rsidRPr="00B209C7">
              <w:rPr>
                <w:color w:val="000000"/>
                <w:sz w:val="14"/>
                <w:szCs w:val="14"/>
              </w:rPr>
              <w:t>Metric tonnes</w:t>
            </w:r>
          </w:p>
        </w:tc>
        <w:tc>
          <w:tcPr>
            <w:tcW w:w="407" w:type="pct"/>
            <w:noWrap/>
          </w:tcPr>
          <w:p w14:paraId="45617292" w14:textId="77777777" w:rsidR="00E5573A" w:rsidRPr="00B209C7" w:rsidRDefault="00E5573A" w:rsidP="003E18EA">
            <w:pPr>
              <w:jc w:val="right"/>
              <w:rPr>
                <w:color w:val="000000"/>
                <w:sz w:val="14"/>
                <w:szCs w:val="14"/>
                <w:lang w:val="es-ES"/>
              </w:rPr>
            </w:pPr>
            <w:r w:rsidRPr="00B209C7">
              <w:rPr>
                <w:color w:val="000000"/>
                <w:sz w:val="14"/>
                <w:szCs w:val="14"/>
                <w:lang w:val="es-ES"/>
              </w:rPr>
              <w:t>59</w:t>
            </w:r>
          </w:p>
        </w:tc>
        <w:tc>
          <w:tcPr>
            <w:tcW w:w="399" w:type="pct"/>
            <w:noWrap/>
          </w:tcPr>
          <w:p w14:paraId="46752062" w14:textId="77777777" w:rsidR="00E5573A" w:rsidRPr="00B209C7" w:rsidRDefault="00E5573A" w:rsidP="003E18EA">
            <w:pPr>
              <w:jc w:val="right"/>
              <w:rPr>
                <w:color w:val="000000"/>
                <w:sz w:val="14"/>
                <w:szCs w:val="14"/>
                <w:lang w:val="es-ES"/>
              </w:rPr>
            </w:pPr>
            <w:r w:rsidRPr="00B209C7">
              <w:rPr>
                <w:color w:val="000000"/>
                <w:sz w:val="14"/>
                <w:szCs w:val="14"/>
                <w:lang w:val="es-ES"/>
              </w:rPr>
              <w:t>59</w:t>
            </w:r>
          </w:p>
        </w:tc>
        <w:tc>
          <w:tcPr>
            <w:tcW w:w="564" w:type="pct"/>
            <w:noWrap/>
          </w:tcPr>
          <w:p w14:paraId="1668252C" w14:textId="77777777" w:rsidR="00E5573A" w:rsidRPr="00B209C7" w:rsidRDefault="00E5573A" w:rsidP="003E18EA">
            <w:pPr>
              <w:jc w:val="right"/>
              <w:rPr>
                <w:color w:val="000000"/>
                <w:sz w:val="14"/>
                <w:szCs w:val="14"/>
                <w:lang w:val="es-ES"/>
              </w:rPr>
            </w:pPr>
            <w:r w:rsidRPr="00B209C7">
              <w:rPr>
                <w:color w:val="000000"/>
                <w:sz w:val="14"/>
                <w:szCs w:val="14"/>
                <w:lang w:val="es-ES"/>
              </w:rPr>
              <w:t>130%</w:t>
            </w:r>
          </w:p>
        </w:tc>
      </w:tr>
      <w:tr w:rsidR="00E5573A" w:rsidRPr="00B209C7" w14:paraId="014021E8" w14:textId="77777777" w:rsidTr="003E18EA">
        <w:trPr>
          <w:cnfStyle w:val="000000010000" w:firstRow="0" w:lastRow="0" w:firstColumn="0" w:lastColumn="0" w:oddVBand="0" w:evenVBand="0" w:oddHBand="0" w:evenHBand="1" w:firstRowFirstColumn="0" w:firstRowLastColumn="0" w:lastRowFirstColumn="0" w:lastRowLastColumn="0"/>
          <w:trHeight w:val="20"/>
        </w:trPr>
        <w:tc>
          <w:tcPr>
            <w:tcW w:w="526" w:type="pct"/>
            <w:noWrap/>
            <w:hideMark/>
          </w:tcPr>
          <w:p w14:paraId="66D6EFD4" w14:textId="77777777" w:rsidR="00E5573A" w:rsidRPr="00B209C7" w:rsidRDefault="00E5573A" w:rsidP="003E18EA">
            <w:pPr>
              <w:jc w:val="left"/>
              <w:rPr>
                <w:color w:val="000000"/>
                <w:sz w:val="15"/>
                <w:szCs w:val="15"/>
              </w:rPr>
            </w:pPr>
            <w:r w:rsidRPr="00B209C7">
              <w:rPr>
                <w:color w:val="000000"/>
                <w:sz w:val="15"/>
                <w:szCs w:val="15"/>
              </w:rPr>
              <w:t>COLQ065</w:t>
            </w:r>
          </w:p>
        </w:tc>
        <w:tc>
          <w:tcPr>
            <w:tcW w:w="2301" w:type="pct"/>
            <w:hideMark/>
          </w:tcPr>
          <w:p w14:paraId="5EBB773F" w14:textId="77777777" w:rsidR="00E5573A" w:rsidRPr="00B209C7" w:rsidRDefault="00E5573A" w:rsidP="003E18EA">
            <w:pPr>
              <w:jc w:val="left"/>
              <w:rPr>
                <w:color w:val="000000"/>
                <w:sz w:val="14"/>
                <w:szCs w:val="14"/>
                <w:lang w:val="es-ES"/>
              </w:rPr>
            </w:pPr>
            <w:r w:rsidRPr="00B209C7">
              <w:rPr>
                <w:color w:val="000000"/>
                <w:sz w:val="14"/>
                <w:szCs w:val="14"/>
                <w:lang w:val="es-ES"/>
              </w:rPr>
              <w:t xml:space="preserve">Las </w:t>
            </w:r>
            <w:proofErr w:type="spellStart"/>
            <w:r w:rsidRPr="00B209C7">
              <w:rPr>
                <w:color w:val="000000"/>
                <w:sz w:val="14"/>
                <w:szCs w:val="14"/>
                <w:lang w:val="es-ES"/>
              </w:rPr>
              <w:t>demas</w:t>
            </w:r>
            <w:proofErr w:type="spellEnd"/>
            <w:r w:rsidRPr="00B209C7">
              <w:rPr>
                <w:color w:val="000000"/>
                <w:sz w:val="14"/>
                <w:szCs w:val="14"/>
                <w:lang w:val="es-ES"/>
              </w:rPr>
              <w:t xml:space="preserve"> semillas y frutos oleaginosos, incluso quebrantados</w:t>
            </w:r>
          </w:p>
        </w:tc>
        <w:tc>
          <w:tcPr>
            <w:tcW w:w="421" w:type="pct"/>
            <w:noWrap/>
            <w:hideMark/>
          </w:tcPr>
          <w:p w14:paraId="58DAA6EB" w14:textId="77777777" w:rsidR="00E5573A" w:rsidRPr="00B209C7" w:rsidRDefault="00E5573A" w:rsidP="003E18EA">
            <w:pPr>
              <w:jc w:val="center"/>
              <w:rPr>
                <w:color w:val="000000"/>
                <w:sz w:val="14"/>
                <w:szCs w:val="14"/>
              </w:rPr>
            </w:pPr>
            <w:r w:rsidRPr="00B209C7">
              <w:rPr>
                <w:color w:val="000000"/>
                <w:sz w:val="14"/>
                <w:szCs w:val="14"/>
              </w:rPr>
              <w:t>1207</w:t>
            </w:r>
          </w:p>
        </w:tc>
        <w:tc>
          <w:tcPr>
            <w:tcW w:w="382" w:type="pct"/>
            <w:noWrap/>
            <w:hideMark/>
          </w:tcPr>
          <w:p w14:paraId="574268F3" w14:textId="77777777" w:rsidR="00E5573A" w:rsidRPr="00B209C7" w:rsidRDefault="00E5573A" w:rsidP="003E18EA">
            <w:pPr>
              <w:jc w:val="center"/>
              <w:rPr>
                <w:color w:val="000000"/>
                <w:sz w:val="14"/>
                <w:szCs w:val="14"/>
              </w:rPr>
            </w:pPr>
            <w:r w:rsidRPr="00B209C7">
              <w:rPr>
                <w:color w:val="000000"/>
                <w:sz w:val="14"/>
                <w:szCs w:val="14"/>
              </w:rPr>
              <w:t>Metric tonnes</w:t>
            </w:r>
          </w:p>
        </w:tc>
        <w:tc>
          <w:tcPr>
            <w:tcW w:w="407" w:type="pct"/>
            <w:noWrap/>
            <w:hideMark/>
          </w:tcPr>
          <w:p w14:paraId="29C11B7A" w14:textId="77777777" w:rsidR="00E5573A" w:rsidRPr="00B209C7" w:rsidRDefault="00E5573A" w:rsidP="003E18EA">
            <w:pPr>
              <w:jc w:val="right"/>
              <w:rPr>
                <w:color w:val="000000"/>
                <w:sz w:val="14"/>
                <w:szCs w:val="14"/>
              </w:rPr>
            </w:pPr>
            <w:r w:rsidRPr="00B209C7">
              <w:rPr>
                <w:color w:val="000000"/>
                <w:sz w:val="14"/>
                <w:szCs w:val="14"/>
              </w:rPr>
              <w:t>35,558</w:t>
            </w:r>
          </w:p>
        </w:tc>
        <w:tc>
          <w:tcPr>
            <w:tcW w:w="399" w:type="pct"/>
            <w:noWrap/>
            <w:hideMark/>
          </w:tcPr>
          <w:p w14:paraId="7047F20E" w14:textId="77777777" w:rsidR="00E5573A" w:rsidRPr="00B209C7" w:rsidRDefault="00E5573A" w:rsidP="003E18EA">
            <w:pPr>
              <w:jc w:val="right"/>
              <w:rPr>
                <w:color w:val="000000"/>
                <w:sz w:val="14"/>
                <w:szCs w:val="14"/>
              </w:rPr>
            </w:pPr>
            <w:r w:rsidRPr="00B209C7">
              <w:rPr>
                <w:color w:val="000000"/>
                <w:sz w:val="14"/>
                <w:szCs w:val="14"/>
              </w:rPr>
              <w:t>59,593</w:t>
            </w:r>
          </w:p>
        </w:tc>
        <w:tc>
          <w:tcPr>
            <w:tcW w:w="564" w:type="pct"/>
            <w:noWrap/>
            <w:hideMark/>
          </w:tcPr>
          <w:p w14:paraId="131E0204" w14:textId="77777777" w:rsidR="00E5573A" w:rsidRPr="00B209C7" w:rsidRDefault="00E5573A" w:rsidP="003E18EA">
            <w:pPr>
              <w:jc w:val="right"/>
              <w:rPr>
                <w:color w:val="000000"/>
                <w:sz w:val="14"/>
                <w:szCs w:val="14"/>
              </w:rPr>
            </w:pPr>
            <w:r w:rsidRPr="00B209C7">
              <w:rPr>
                <w:color w:val="000000"/>
                <w:sz w:val="14"/>
                <w:szCs w:val="14"/>
              </w:rPr>
              <w:t>80%</w:t>
            </w:r>
          </w:p>
        </w:tc>
      </w:tr>
    </w:tbl>
    <w:p w14:paraId="14617B94" w14:textId="77777777" w:rsidR="00E5573A" w:rsidRPr="00B209C7" w:rsidRDefault="00E5573A" w:rsidP="00554C39">
      <w:pPr>
        <w:pStyle w:val="Caption"/>
        <w:keepNext w:val="0"/>
        <w:spacing w:before="240"/>
      </w:pPr>
      <w:r w:rsidRPr="00B209C7">
        <w:t>Iceland</w:t>
      </w:r>
    </w:p>
    <w:tbl>
      <w:tblPr>
        <w:tblStyle w:val="WTOTable1"/>
        <w:tblW w:w="4943" w:type="pct"/>
        <w:tblLayout w:type="fixed"/>
        <w:tblLook w:val="04A0" w:firstRow="1" w:lastRow="0" w:firstColumn="1" w:lastColumn="0" w:noHBand="0" w:noVBand="1"/>
      </w:tblPr>
      <w:tblGrid>
        <w:gridCol w:w="853"/>
        <w:gridCol w:w="3224"/>
        <w:gridCol w:w="1844"/>
        <w:gridCol w:w="738"/>
        <w:gridCol w:w="727"/>
        <w:gridCol w:w="702"/>
        <w:gridCol w:w="1049"/>
      </w:tblGrid>
      <w:tr w:rsidR="00E5573A" w:rsidRPr="00B209C7" w14:paraId="2974EB33" w14:textId="77777777" w:rsidTr="00554C39">
        <w:trPr>
          <w:cnfStyle w:val="100000000000" w:firstRow="1" w:lastRow="0" w:firstColumn="0" w:lastColumn="0" w:oddVBand="0" w:evenVBand="0" w:oddHBand="0" w:evenHBand="0" w:firstRowFirstColumn="0" w:firstRowLastColumn="0" w:lastRowFirstColumn="0" w:lastRowLastColumn="0"/>
          <w:trHeight w:val="20"/>
        </w:trPr>
        <w:tc>
          <w:tcPr>
            <w:tcW w:w="467" w:type="pct"/>
            <w:noWrap/>
            <w:vAlign w:val="center"/>
            <w:hideMark/>
          </w:tcPr>
          <w:p w14:paraId="7ACE9C61" w14:textId="77777777" w:rsidR="00E5573A" w:rsidRPr="00B209C7" w:rsidRDefault="00E5573A" w:rsidP="00554C39">
            <w:pPr>
              <w:jc w:val="center"/>
              <w:rPr>
                <w:color w:val="FFFFFF" w:themeColor="background1"/>
                <w:sz w:val="14"/>
                <w:szCs w:val="14"/>
              </w:rPr>
            </w:pPr>
            <w:proofErr w:type="spellStart"/>
            <w:r w:rsidRPr="00B209C7">
              <w:rPr>
                <w:color w:val="FFFFFF" w:themeColor="background1"/>
                <w:sz w:val="14"/>
                <w:szCs w:val="14"/>
              </w:rPr>
              <w:t>TQID</w:t>
            </w:r>
            <w:proofErr w:type="spellEnd"/>
          </w:p>
        </w:tc>
        <w:tc>
          <w:tcPr>
            <w:tcW w:w="1764" w:type="pct"/>
            <w:noWrap/>
            <w:vAlign w:val="center"/>
            <w:hideMark/>
          </w:tcPr>
          <w:p w14:paraId="635222BF" w14:textId="77777777" w:rsidR="00E5573A" w:rsidRPr="00B209C7" w:rsidRDefault="00E5573A" w:rsidP="00554C39">
            <w:pPr>
              <w:jc w:val="center"/>
              <w:rPr>
                <w:color w:val="FFFFFF" w:themeColor="background1"/>
                <w:sz w:val="14"/>
                <w:szCs w:val="14"/>
              </w:rPr>
            </w:pPr>
            <w:r w:rsidRPr="00B209C7">
              <w:rPr>
                <w:color w:val="FFFFFF" w:themeColor="background1"/>
                <w:sz w:val="14"/>
                <w:szCs w:val="14"/>
              </w:rPr>
              <w:t>Product</w:t>
            </w:r>
          </w:p>
        </w:tc>
        <w:tc>
          <w:tcPr>
            <w:tcW w:w="1009" w:type="pct"/>
            <w:noWrap/>
            <w:vAlign w:val="center"/>
            <w:hideMark/>
          </w:tcPr>
          <w:p w14:paraId="610BD206" w14:textId="77777777" w:rsidR="00E5573A" w:rsidRPr="00B209C7" w:rsidRDefault="00E5573A" w:rsidP="00554C39">
            <w:pPr>
              <w:jc w:val="center"/>
              <w:rPr>
                <w:color w:val="FFFFFF" w:themeColor="background1"/>
                <w:sz w:val="14"/>
                <w:szCs w:val="14"/>
              </w:rPr>
            </w:pPr>
            <w:r w:rsidRPr="00B209C7">
              <w:rPr>
                <w:color w:val="FFFFFF" w:themeColor="background1"/>
                <w:sz w:val="14"/>
                <w:szCs w:val="14"/>
              </w:rPr>
              <w:t>Tariff line(s)</w:t>
            </w:r>
          </w:p>
        </w:tc>
        <w:tc>
          <w:tcPr>
            <w:tcW w:w="404" w:type="pct"/>
            <w:noWrap/>
            <w:vAlign w:val="center"/>
            <w:hideMark/>
          </w:tcPr>
          <w:p w14:paraId="1D852BD0" w14:textId="77777777" w:rsidR="00E5573A" w:rsidRPr="00B209C7" w:rsidRDefault="00E5573A" w:rsidP="00554C39">
            <w:pPr>
              <w:jc w:val="center"/>
              <w:rPr>
                <w:color w:val="FFFFFF" w:themeColor="background1"/>
                <w:sz w:val="14"/>
                <w:szCs w:val="14"/>
              </w:rPr>
            </w:pPr>
            <w:r w:rsidRPr="00B209C7">
              <w:rPr>
                <w:color w:val="FFFFFF" w:themeColor="background1"/>
                <w:sz w:val="14"/>
                <w:szCs w:val="14"/>
              </w:rPr>
              <w:t>Unit</w:t>
            </w:r>
          </w:p>
        </w:tc>
        <w:tc>
          <w:tcPr>
            <w:tcW w:w="398" w:type="pct"/>
            <w:noWrap/>
            <w:vAlign w:val="center"/>
            <w:hideMark/>
          </w:tcPr>
          <w:p w14:paraId="18EE992A" w14:textId="77777777" w:rsidR="00E5573A" w:rsidRPr="00B209C7" w:rsidRDefault="00E5573A" w:rsidP="00554C39">
            <w:pPr>
              <w:jc w:val="center"/>
              <w:rPr>
                <w:color w:val="FFFFFF" w:themeColor="background1"/>
                <w:sz w:val="14"/>
                <w:szCs w:val="14"/>
              </w:rPr>
            </w:pPr>
            <w:r w:rsidRPr="00B209C7">
              <w:rPr>
                <w:color w:val="FFFFFF" w:themeColor="background1"/>
                <w:sz w:val="14"/>
                <w:szCs w:val="14"/>
              </w:rPr>
              <w:t>Initial quota</w:t>
            </w:r>
          </w:p>
        </w:tc>
        <w:tc>
          <w:tcPr>
            <w:tcW w:w="384" w:type="pct"/>
            <w:noWrap/>
            <w:vAlign w:val="center"/>
            <w:hideMark/>
          </w:tcPr>
          <w:p w14:paraId="1476A87E" w14:textId="77777777" w:rsidR="00E5573A" w:rsidRPr="00B209C7" w:rsidRDefault="00E5573A" w:rsidP="00554C39">
            <w:pPr>
              <w:jc w:val="center"/>
              <w:rPr>
                <w:color w:val="FFFFFF" w:themeColor="background1"/>
                <w:sz w:val="14"/>
                <w:szCs w:val="14"/>
              </w:rPr>
            </w:pPr>
            <w:r w:rsidRPr="00B209C7">
              <w:rPr>
                <w:color w:val="FFFFFF" w:themeColor="background1"/>
                <w:sz w:val="14"/>
                <w:szCs w:val="14"/>
              </w:rPr>
              <w:t>Final quota</w:t>
            </w:r>
          </w:p>
        </w:tc>
        <w:tc>
          <w:tcPr>
            <w:tcW w:w="574" w:type="pct"/>
            <w:noWrap/>
            <w:vAlign w:val="center"/>
            <w:hideMark/>
          </w:tcPr>
          <w:p w14:paraId="272AA126" w14:textId="77777777" w:rsidR="00E5573A" w:rsidRPr="00B209C7" w:rsidRDefault="00E5573A" w:rsidP="00554C39">
            <w:pPr>
              <w:jc w:val="center"/>
              <w:rPr>
                <w:color w:val="FFFFFF" w:themeColor="background1"/>
                <w:sz w:val="14"/>
                <w:szCs w:val="14"/>
              </w:rPr>
            </w:pPr>
            <w:r w:rsidRPr="00B209C7">
              <w:rPr>
                <w:color w:val="FFFFFF" w:themeColor="background1"/>
                <w:sz w:val="14"/>
                <w:szCs w:val="14"/>
              </w:rPr>
              <w:t>In-quota tariff rate</w:t>
            </w:r>
            <w:r w:rsidRPr="00B209C7">
              <w:rPr>
                <w:color w:val="FFFFFF" w:themeColor="background1"/>
                <w:sz w:val="14"/>
                <w:szCs w:val="14"/>
                <w:vertAlign w:val="superscript"/>
              </w:rPr>
              <w:t>1</w:t>
            </w:r>
          </w:p>
        </w:tc>
      </w:tr>
      <w:tr w:rsidR="00E5573A" w:rsidRPr="00B209C7" w14:paraId="0D14EC84" w14:textId="77777777" w:rsidTr="00554C39">
        <w:trPr>
          <w:trHeight w:val="20"/>
        </w:trPr>
        <w:tc>
          <w:tcPr>
            <w:tcW w:w="467" w:type="pct"/>
            <w:noWrap/>
            <w:hideMark/>
          </w:tcPr>
          <w:p w14:paraId="056FC671" w14:textId="77777777" w:rsidR="00E5573A" w:rsidRPr="00B209C7" w:rsidRDefault="00E5573A" w:rsidP="003E18EA">
            <w:pPr>
              <w:jc w:val="center"/>
              <w:rPr>
                <w:color w:val="000000"/>
                <w:sz w:val="14"/>
                <w:szCs w:val="14"/>
              </w:rPr>
            </w:pPr>
            <w:r w:rsidRPr="00B209C7">
              <w:rPr>
                <w:color w:val="000000"/>
                <w:sz w:val="14"/>
                <w:szCs w:val="14"/>
              </w:rPr>
              <w:t>ISLQ047</w:t>
            </w:r>
          </w:p>
        </w:tc>
        <w:tc>
          <w:tcPr>
            <w:tcW w:w="1764" w:type="pct"/>
            <w:hideMark/>
          </w:tcPr>
          <w:p w14:paraId="2C1C9865" w14:textId="77777777" w:rsidR="00E5573A" w:rsidRPr="00B209C7" w:rsidRDefault="00E5573A" w:rsidP="003E18EA">
            <w:pPr>
              <w:jc w:val="left"/>
              <w:rPr>
                <w:color w:val="000000"/>
                <w:sz w:val="14"/>
                <w:szCs w:val="14"/>
              </w:rPr>
            </w:pPr>
            <w:r w:rsidRPr="00B209C7">
              <w:rPr>
                <w:color w:val="000000"/>
                <w:sz w:val="14"/>
                <w:szCs w:val="14"/>
              </w:rPr>
              <w:t>Sunflower-seed, safflower or cotton-seed oil and fractions thereof, whether or not refined, but not chemically modified</w:t>
            </w:r>
          </w:p>
        </w:tc>
        <w:tc>
          <w:tcPr>
            <w:tcW w:w="1009" w:type="pct"/>
            <w:noWrap/>
            <w:hideMark/>
          </w:tcPr>
          <w:p w14:paraId="600F2F22" w14:textId="77777777" w:rsidR="00E5573A" w:rsidRPr="00B209C7" w:rsidRDefault="00E5573A" w:rsidP="003E18EA">
            <w:pPr>
              <w:jc w:val="center"/>
              <w:rPr>
                <w:color w:val="000000"/>
                <w:sz w:val="14"/>
                <w:szCs w:val="14"/>
              </w:rPr>
            </w:pPr>
            <w:r w:rsidRPr="00B209C7">
              <w:rPr>
                <w:color w:val="000000"/>
                <w:sz w:val="14"/>
                <w:szCs w:val="14"/>
              </w:rPr>
              <w:t>15121101</w:t>
            </w:r>
            <w:r w:rsidR="00554C39" w:rsidRPr="00B209C7">
              <w:rPr>
                <w:color w:val="000000"/>
                <w:sz w:val="14"/>
                <w:szCs w:val="14"/>
              </w:rPr>
              <w:t xml:space="preserve">, </w:t>
            </w:r>
          </w:p>
          <w:p w14:paraId="41902064" w14:textId="77777777" w:rsidR="00554C39" w:rsidRPr="00B209C7" w:rsidRDefault="00554C39" w:rsidP="003E18EA">
            <w:pPr>
              <w:jc w:val="center"/>
              <w:rPr>
                <w:color w:val="000000"/>
                <w:sz w:val="14"/>
                <w:szCs w:val="14"/>
              </w:rPr>
            </w:pPr>
            <w:r w:rsidRPr="00B209C7">
              <w:rPr>
                <w:color w:val="000000"/>
                <w:sz w:val="14"/>
                <w:szCs w:val="14"/>
              </w:rPr>
              <w:t>15121109, 15121901,</w:t>
            </w:r>
          </w:p>
          <w:p w14:paraId="51376B87" w14:textId="77777777" w:rsidR="00554C39" w:rsidRPr="00B209C7" w:rsidRDefault="00554C39" w:rsidP="003E18EA">
            <w:pPr>
              <w:jc w:val="center"/>
              <w:rPr>
                <w:color w:val="000000"/>
                <w:sz w:val="14"/>
                <w:szCs w:val="14"/>
              </w:rPr>
            </w:pPr>
            <w:r w:rsidRPr="00B209C7">
              <w:rPr>
                <w:color w:val="000000"/>
                <w:sz w:val="14"/>
                <w:szCs w:val="14"/>
              </w:rPr>
              <w:t>15121909,</w:t>
            </w:r>
          </w:p>
          <w:p w14:paraId="5624F3A8" w14:textId="77777777" w:rsidR="00554C39" w:rsidRPr="00B209C7" w:rsidRDefault="00554C39" w:rsidP="003E18EA">
            <w:pPr>
              <w:jc w:val="center"/>
              <w:rPr>
                <w:color w:val="000000"/>
                <w:sz w:val="14"/>
                <w:szCs w:val="14"/>
              </w:rPr>
            </w:pPr>
            <w:r w:rsidRPr="00B209C7">
              <w:rPr>
                <w:color w:val="000000"/>
                <w:sz w:val="14"/>
                <w:szCs w:val="14"/>
              </w:rPr>
              <w:t>15122901, 15122909,</w:t>
            </w:r>
          </w:p>
        </w:tc>
        <w:tc>
          <w:tcPr>
            <w:tcW w:w="404" w:type="pct"/>
            <w:noWrap/>
            <w:hideMark/>
          </w:tcPr>
          <w:p w14:paraId="62A45729" w14:textId="77777777" w:rsidR="00E5573A" w:rsidRPr="00B209C7" w:rsidRDefault="00E5573A" w:rsidP="003E18EA">
            <w:pPr>
              <w:jc w:val="center"/>
              <w:rPr>
                <w:color w:val="000000"/>
                <w:sz w:val="14"/>
                <w:szCs w:val="14"/>
              </w:rPr>
            </w:pPr>
            <w:r w:rsidRPr="00B209C7">
              <w:rPr>
                <w:color w:val="000000"/>
                <w:sz w:val="14"/>
                <w:szCs w:val="14"/>
              </w:rPr>
              <w:t>Metric tonnes</w:t>
            </w:r>
          </w:p>
        </w:tc>
        <w:tc>
          <w:tcPr>
            <w:tcW w:w="398" w:type="pct"/>
            <w:noWrap/>
            <w:hideMark/>
          </w:tcPr>
          <w:p w14:paraId="55B0A5A5" w14:textId="77777777" w:rsidR="00E5573A" w:rsidRPr="00B209C7" w:rsidRDefault="00E5573A" w:rsidP="003E18EA">
            <w:pPr>
              <w:jc w:val="center"/>
              <w:rPr>
                <w:color w:val="000000"/>
                <w:sz w:val="14"/>
                <w:szCs w:val="14"/>
              </w:rPr>
            </w:pPr>
            <w:r w:rsidRPr="00B209C7">
              <w:rPr>
                <w:color w:val="000000"/>
                <w:sz w:val="14"/>
                <w:szCs w:val="14"/>
              </w:rPr>
              <w:t>156.9</w:t>
            </w:r>
          </w:p>
        </w:tc>
        <w:tc>
          <w:tcPr>
            <w:tcW w:w="384" w:type="pct"/>
            <w:noWrap/>
            <w:hideMark/>
          </w:tcPr>
          <w:p w14:paraId="74CF9E67" w14:textId="77777777" w:rsidR="00E5573A" w:rsidRPr="00B209C7" w:rsidRDefault="00E5573A" w:rsidP="003E18EA">
            <w:pPr>
              <w:jc w:val="center"/>
              <w:rPr>
                <w:color w:val="000000"/>
                <w:sz w:val="14"/>
                <w:szCs w:val="14"/>
              </w:rPr>
            </w:pPr>
            <w:r w:rsidRPr="00B209C7">
              <w:rPr>
                <w:color w:val="000000"/>
                <w:sz w:val="14"/>
                <w:szCs w:val="14"/>
              </w:rPr>
              <w:t>156.9</w:t>
            </w:r>
          </w:p>
        </w:tc>
        <w:tc>
          <w:tcPr>
            <w:tcW w:w="574" w:type="pct"/>
            <w:noWrap/>
            <w:hideMark/>
          </w:tcPr>
          <w:p w14:paraId="5BFCD219" w14:textId="77777777" w:rsidR="00E5573A" w:rsidRPr="00B209C7" w:rsidRDefault="00F90D7B" w:rsidP="003E18EA">
            <w:pPr>
              <w:jc w:val="center"/>
              <w:rPr>
                <w:sz w:val="14"/>
                <w:szCs w:val="14"/>
              </w:rPr>
            </w:pPr>
            <w:r w:rsidRPr="00B209C7">
              <w:rPr>
                <w:color w:val="000000"/>
                <w:sz w:val="14"/>
                <w:szCs w:val="14"/>
              </w:rPr>
              <w:t>15122901 and 15122909 (7</w:t>
            </w:r>
            <w:r w:rsidR="00E5573A" w:rsidRPr="00B209C7">
              <w:rPr>
                <w:color w:val="000000"/>
                <w:sz w:val="14"/>
                <w:szCs w:val="14"/>
              </w:rPr>
              <w:t>%</w:t>
            </w:r>
            <w:r w:rsidRPr="00B209C7">
              <w:rPr>
                <w:color w:val="000000"/>
                <w:sz w:val="14"/>
                <w:szCs w:val="14"/>
              </w:rPr>
              <w:t>)</w:t>
            </w:r>
          </w:p>
        </w:tc>
      </w:tr>
      <w:tr w:rsidR="00E5573A" w:rsidRPr="00B209C7" w14:paraId="24D02DEB" w14:textId="77777777" w:rsidTr="00554C39">
        <w:trPr>
          <w:cnfStyle w:val="000000010000" w:firstRow="0" w:lastRow="0" w:firstColumn="0" w:lastColumn="0" w:oddVBand="0" w:evenVBand="0" w:oddHBand="0" w:evenHBand="1" w:firstRowFirstColumn="0" w:firstRowLastColumn="0" w:lastRowFirstColumn="0" w:lastRowLastColumn="0"/>
          <w:trHeight w:val="20"/>
        </w:trPr>
        <w:tc>
          <w:tcPr>
            <w:tcW w:w="467" w:type="pct"/>
            <w:noWrap/>
            <w:hideMark/>
          </w:tcPr>
          <w:p w14:paraId="76C238D9" w14:textId="77777777" w:rsidR="00E5573A" w:rsidRPr="00B209C7" w:rsidRDefault="00E5573A" w:rsidP="003E18EA">
            <w:pPr>
              <w:jc w:val="center"/>
              <w:rPr>
                <w:color w:val="000000"/>
                <w:sz w:val="14"/>
                <w:szCs w:val="14"/>
              </w:rPr>
            </w:pPr>
            <w:r w:rsidRPr="00B209C7">
              <w:rPr>
                <w:color w:val="000000"/>
                <w:sz w:val="14"/>
                <w:szCs w:val="14"/>
              </w:rPr>
              <w:t>ISLQ056</w:t>
            </w:r>
          </w:p>
        </w:tc>
        <w:tc>
          <w:tcPr>
            <w:tcW w:w="1764" w:type="pct"/>
            <w:hideMark/>
          </w:tcPr>
          <w:p w14:paraId="140BE62E" w14:textId="77777777" w:rsidR="00E5573A" w:rsidRPr="00B209C7" w:rsidRDefault="00E5573A" w:rsidP="003E18EA">
            <w:pPr>
              <w:jc w:val="left"/>
              <w:rPr>
                <w:color w:val="000000"/>
                <w:sz w:val="14"/>
                <w:szCs w:val="14"/>
              </w:rPr>
            </w:pPr>
            <w:r w:rsidRPr="00B209C7">
              <w:rPr>
                <w:color w:val="000000"/>
                <w:sz w:val="14"/>
                <w:szCs w:val="14"/>
              </w:rPr>
              <w:t>Vegetable waxes (other than triglycerides), beeswax, other insect waxes and spermaceti, whether or not refined or coloured</w:t>
            </w:r>
          </w:p>
        </w:tc>
        <w:tc>
          <w:tcPr>
            <w:tcW w:w="1009" w:type="pct"/>
            <w:noWrap/>
            <w:hideMark/>
          </w:tcPr>
          <w:p w14:paraId="278A243E" w14:textId="77777777" w:rsidR="00E5573A" w:rsidRPr="00B209C7" w:rsidRDefault="00CE2791" w:rsidP="00554C39">
            <w:pPr>
              <w:jc w:val="center"/>
              <w:rPr>
                <w:color w:val="000000"/>
                <w:sz w:val="14"/>
                <w:szCs w:val="14"/>
              </w:rPr>
            </w:pPr>
            <w:r w:rsidRPr="00B209C7">
              <w:rPr>
                <w:color w:val="000000"/>
                <w:sz w:val="14"/>
                <w:szCs w:val="14"/>
              </w:rPr>
              <w:t>15211000</w:t>
            </w:r>
            <w:r w:rsidR="00554C39" w:rsidRPr="00B209C7">
              <w:rPr>
                <w:color w:val="000000"/>
                <w:sz w:val="14"/>
                <w:szCs w:val="14"/>
              </w:rPr>
              <w:t xml:space="preserve">, </w:t>
            </w:r>
            <w:r w:rsidR="00E5573A" w:rsidRPr="00B209C7">
              <w:rPr>
                <w:color w:val="000000"/>
                <w:sz w:val="14"/>
                <w:szCs w:val="14"/>
              </w:rPr>
              <w:t>15219000</w:t>
            </w:r>
          </w:p>
        </w:tc>
        <w:tc>
          <w:tcPr>
            <w:tcW w:w="404" w:type="pct"/>
            <w:noWrap/>
            <w:hideMark/>
          </w:tcPr>
          <w:p w14:paraId="799D1478" w14:textId="77777777" w:rsidR="00E5573A" w:rsidRPr="00B209C7" w:rsidRDefault="00E5573A" w:rsidP="003E18EA">
            <w:pPr>
              <w:jc w:val="center"/>
              <w:rPr>
                <w:color w:val="000000"/>
                <w:sz w:val="14"/>
                <w:szCs w:val="14"/>
              </w:rPr>
            </w:pPr>
            <w:r w:rsidRPr="00B209C7">
              <w:rPr>
                <w:color w:val="000000"/>
                <w:sz w:val="14"/>
                <w:szCs w:val="14"/>
              </w:rPr>
              <w:t>Metric tonnes</w:t>
            </w:r>
          </w:p>
        </w:tc>
        <w:tc>
          <w:tcPr>
            <w:tcW w:w="398" w:type="pct"/>
            <w:noWrap/>
            <w:hideMark/>
          </w:tcPr>
          <w:p w14:paraId="1A273768" w14:textId="77777777" w:rsidR="00E5573A" w:rsidRPr="00B209C7" w:rsidRDefault="00E5573A" w:rsidP="003E18EA">
            <w:pPr>
              <w:jc w:val="center"/>
              <w:rPr>
                <w:color w:val="000000"/>
                <w:sz w:val="14"/>
                <w:szCs w:val="14"/>
              </w:rPr>
            </w:pPr>
            <w:r w:rsidRPr="00B209C7">
              <w:rPr>
                <w:color w:val="000000"/>
                <w:sz w:val="14"/>
                <w:szCs w:val="14"/>
              </w:rPr>
              <w:t>0.6</w:t>
            </w:r>
          </w:p>
        </w:tc>
        <w:tc>
          <w:tcPr>
            <w:tcW w:w="384" w:type="pct"/>
            <w:noWrap/>
            <w:hideMark/>
          </w:tcPr>
          <w:p w14:paraId="6D855557" w14:textId="77777777" w:rsidR="00E5573A" w:rsidRPr="00B209C7" w:rsidRDefault="00E5573A" w:rsidP="003E18EA">
            <w:pPr>
              <w:jc w:val="center"/>
              <w:rPr>
                <w:color w:val="000000"/>
                <w:sz w:val="14"/>
                <w:szCs w:val="14"/>
              </w:rPr>
            </w:pPr>
            <w:r w:rsidRPr="00B209C7">
              <w:rPr>
                <w:color w:val="000000"/>
                <w:sz w:val="14"/>
                <w:szCs w:val="14"/>
              </w:rPr>
              <w:t>0.6</w:t>
            </w:r>
          </w:p>
        </w:tc>
        <w:tc>
          <w:tcPr>
            <w:tcW w:w="574" w:type="pct"/>
            <w:noWrap/>
            <w:hideMark/>
          </w:tcPr>
          <w:p w14:paraId="2F27CC2A" w14:textId="77777777" w:rsidR="00E5573A" w:rsidRPr="00B209C7" w:rsidRDefault="0091709B" w:rsidP="003E18EA">
            <w:pPr>
              <w:jc w:val="center"/>
              <w:rPr>
                <w:color w:val="000000"/>
                <w:sz w:val="14"/>
                <w:szCs w:val="14"/>
              </w:rPr>
            </w:pPr>
            <w:r w:rsidRPr="00B209C7">
              <w:rPr>
                <w:color w:val="000000"/>
                <w:sz w:val="14"/>
                <w:szCs w:val="14"/>
              </w:rPr>
              <w:t>15211000 (</w:t>
            </w:r>
            <w:r w:rsidR="00E5573A" w:rsidRPr="00B209C7">
              <w:rPr>
                <w:color w:val="000000"/>
                <w:sz w:val="14"/>
                <w:szCs w:val="14"/>
              </w:rPr>
              <w:t>0%</w:t>
            </w:r>
            <w:r w:rsidRPr="00B209C7">
              <w:rPr>
                <w:color w:val="000000"/>
                <w:sz w:val="14"/>
                <w:szCs w:val="14"/>
              </w:rPr>
              <w:t>)</w:t>
            </w:r>
          </w:p>
        </w:tc>
      </w:tr>
    </w:tbl>
    <w:p w14:paraId="617E4EDC" w14:textId="77777777" w:rsidR="00E5573A" w:rsidRPr="00B209C7" w:rsidRDefault="00B50635" w:rsidP="003E18EA">
      <w:pPr>
        <w:pStyle w:val="NoteText"/>
        <w:spacing w:before="120"/>
      </w:pPr>
      <w:r w:rsidRPr="00B209C7">
        <w:t>1</w:t>
      </w:r>
      <w:r w:rsidRPr="00B209C7">
        <w:rPr>
          <w:vertAlign w:val="superscript"/>
        </w:rPr>
        <w:tab/>
      </w:r>
      <w:r w:rsidR="00E5573A" w:rsidRPr="00B209C7">
        <w:t xml:space="preserve">In-quota tariff rates are listed only for those tariff lines which are </w:t>
      </w:r>
      <w:r w:rsidR="002F0824" w:rsidRPr="00B209C7">
        <w:t xml:space="preserve">relevant </w:t>
      </w:r>
      <w:r w:rsidR="00E5573A" w:rsidRPr="00B209C7">
        <w:t>cotton-related products.</w:t>
      </w:r>
    </w:p>
    <w:p w14:paraId="45A43A7E" w14:textId="77777777" w:rsidR="00E5573A" w:rsidRPr="00B209C7" w:rsidRDefault="00E5573A" w:rsidP="00554C39">
      <w:pPr>
        <w:pStyle w:val="Caption"/>
        <w:keepNext w:val="0"/>
        <w:spacing w:before="240"/>
      </w:pPr>
      <w:r w:rsidRPr="00B209C7">
        <w:t>Morocco</w:t>
      </w:r>
    </w:p>
    <w:tbl>
      <w:tblPr>
        <w:tblStyle w:val="WTOTable1"/>
        <w:tblW w:w="4942" w:type="pct"/>
        <w:tblLayout w:type="fixed"/>
        <w:tblLook w:val="04A0" w:firstRow="1" w:lastRow="0" w:firstColumn="1" w:lastColumn="0" w:noHBand="0" w:noVBand="1"/>
      </w:tblPr>
      <w:tblGrid>
        <w:gridCol w:w="916"/>
        <w:gridCol w:w="1778"/>
        <w:gridCol w:w="2410"/>
        <w:gridCol w:w="1275"/>
        <w:gridCol w:w="853"/>
        <w:gridCol w:w="851"/>
        <w:gridCol w:w="1052"/>
      </w:tblGrid>
      <w:tr w:rsidR="00275E29" w:rsidRPr="00B209C7" w14:paraId="7657B784" w14:textId="77777777" w:rsidTr="00554C39">
        <w:trPr>
          <w:cnfStyle w:val="100000000000" w:firstRow="1" w:lastRow="0" w:firstColumn="0" w:lastColumn="0" w:oddVBand="0" w:evenVBand="0" w:oddHBand="0" w:evenHBand="0" w:firstRowFirstColumn="0" w:firstRowLastColumn="0" w:lastRowFirstColumn="0" w:lastRowLastColumn="0"/>
          <w:trHeight w:val="20"/>
        </w:trPr>
        <w:tc>
          <w:tcPr>
            <w:tcW w:w="501" w:type="pct"/>
            <w:noWrap/>
            <w:vAlign w:val="center"/>
            <w:hideMark/>
          </w:tcPr>
          <w:p w14:paraId="4864D52E" w14:textId="77777777" w:rsidR="00E5573A" w:rsidRPr="00B209C7" w:rsidRDefault="00E5573A" w:rsidP="00554C39">
            <w:pPr>
              <w:jc w:val="center"/>
              <w:rPr>
                <w:color w:val="FFFFFF" w:themeColor="background1"/>
                <w:sz w:val="14"/>
                <w:szCs w:val="14"/>
              </w:rPr>
            </w:pPr>
            <w:proofErr w:type="spellStart"/>
            <w:r w:rsidRPr="00B209C7">
              <w:rPr>
                <w:color w:val="FFFFFF" w:themeColor="background1"/>
                <w:sz w:val="14"/>
                <w:szCs w:val="14"/>
              </w:rPr>
              <w:t>TQID</w:t>
            </w:r>
            <w:proofErr w:type="spellEnd"/>
          </w:p>
        </w:tc>
        <w:tc>
          <w:tcPr>
            <w:tcW w:w="973" w:type="pct"/>
            <w:noWrap/>
            <w:vAlign w:val="center"/>
            <w:hideMark/>
          </w:tcPr>
          <w:p w14:paraId="5F5324A5" w14:textId="77777777" w:rsidR="00E5573A" w:rsidRPr="00B209C7" w:rsidRDefault="00E5573A" w:rsidP="00554C39">
            <w:pPr>
              <w:jc w:val="center"/>
              <w:rPr>
                <w:color w:val="FFFFFF" w:themeColor="background1"/>
                <w:sz w:val="14"/>
                <w:szCs w:val="14"/>
              </w:rPr>
            </w:pPr>
            <w:r w:rsidRPr="00B209C7">
              <w:rPr>
                <w:color w:val="FFFFFF" w:themeColor="background1"/>
                <w:sz w:val="14"/>
                <w:szCs w:val="14"/>
              </w:rPr>
              <w:t>Product</w:t>
            </w:r>
          </w:p>
        </w:tc>
        <w:tc>
          <w:tcPr>
            <w:tcW w:w="1319" w:type="pct"/>
            <w:noWrap/>
            <w:vAlign w:val="center"/>
            <w:hideMark/>
          </w:tcPr>
          <w:p w14:paraId="13B1AD1A" w14:textId="77777777" w:rsidR="00E5573A" w:rsidRPr="00B209C7" w:rsidRDefault="00E5573A" w:rsidP="00554C39">
            <w:pPr>
              <w:jc w:val="center"/>
              <w:rPr>
                <w:color w:val="FFFFFF" w:themeColor="background1"/>
                <w:sz w:val="14"/>
                <w:szCs w:val="14"/>
              </w:rPr>
            </w:pPr>
            <w:r w:rsidRPr="00B209C7">
              <w:rPr>
                <w:color w:val="FFFFFF" w:themeColor="background1"/>
                <w:sz w:val="14"/>
                <w:szCs w:val="14"/>
              </w:rPr>
              <w:t>Tariff line(s)</w:t>
            </w:r>
          </w:p>
        </w:tc>
        <w:tc>
          <w:tcPr>
            <w:tcW w:w="698" w:type="pct"/>
            <w:noWrap/>
            <w:vAlign w:val="center"/>
            <w:hideMark/>
          </w:tcPr>
          <w:p w14:paraId="224A8C26" w14:textId="77777777" w:rsidR="00E5573A" w:rsidRPr="00B209C7" w:rsidRDefault="00E5573A" w:rsidP="00554C39">
            <w:pPr>
              <w:jc w:val="center"/>
              <w:rPr>
                <w:color w:val="FFFFFF" w:themeColor="background1"/>
                <w:sz w:val="14"/>
                <w:szCs w:val="14"/>
              </w:rPr>
            </w:pPr>
            <w:r w:rsidRPr="00B209C7">
              <w:rPr>
                <w:color w:val="FFFFFF" w:themeColor="background1"/>
                <w:sz w:val="14"/>
                <w:szCs w:val="14"/>
              </w:rPr>
              <w:t>Unit</w:t>
            </w:r>
          </w:p>
        </w:tc>
        <w:tc>
          <w:tcPr>
            <w:tcW w:w="467" w:type="pct"/>
            <w:noWrap/>
            <w:vAlign w:val="center"/>
            <w:hideMark/>
          </w:tcPr>
          <w:p w14:paraId="20EF4F25" w14:textId="77777777" w:rsidR="00E5573A" w:rsidRPr="00B209C7" w:rsidRDefault="00E5573A" w:rsidP="00554C39">
            <w:pPr>
              <w:jc w:val="center"/>
              <w:rPr>
                <w:color w:val="FFFFFF" w:themeColor="background1"/>
                <w:sz w:val="14"/>
                <w:szCs w:val="14"/>
              </w:rPr>
            </w:pPr>
            <w:r w:rsidRPr="00B209C7">
              <w:rPr>
                <w:color w:val="FFFFFF" w:themeColor="background1"/>
                <w:sz w:val="14"/>
                <w:szCs w:val="14"/>
              </w:rPr>
              <w:t>Initial quota</w:t>
            </w:r>
          </w:p>
        </w:tc>
        <w:tc>
          <w:tcPr>
            <w:tcW w:w="466" w:type="pct"/>
            <w:noWrap/>
            <w:vAlign w:val="center"/>
            <w:hideMark/>
          </w:tcPr>
          <w:p w14:paraId="17BC00E8" w14:textId="77777777" w:rsidR="00E5573A" w:rsidRPr="00B209C7" w:rsidRDefault="00E5573A" w:rsidP="00554C39">
            <w:pPr>
              <w:jc w:val="center"/>
              <w:rPr>
                <w:color w:val="FFFFFF" w:themeColor="background1"/>
                <w:sz w:val="14"/>
                <w:szCs w:val="14"/>
              </w:rPr>
            </w:pPr>
            <w:r w:rsidRPr="00B209C7">
              <w:rPr>
                <w:color w:val="FFFFFF" w:themeColor="background1"/>
                <w:sz w:val="14"/>
                <w:szCs w:val="14"/>
              </w:rPr>
              <w:t>Final quota</w:t>
            </w:r>
          </w:p>
        </w:tc>
        <w:tc>
          <w:tcPr>
            <w:tcW w:w="576" w:type="pct"/>
            <w:noWrap/>
            <w:vAlign w:val="center"/>
            <w:hideMark/>
          </w:tcPr>
          <w:p w14:paraId="227B7C2E" w14:textId="77777777" w:rsidR="00E5573A" w:rsidRPr="00B209C7" w:rsidRDefault="00E5573A" w:rsidP="00554C39">
            <w:pPr>
              <w:jc w:val="center"/>
              <w:rPr>
                <w:color w:val="FFFFFF" w:themeColor="background1"/>
                <w:sz w:val="14"/>
                <w:szCs w:val="14"/>
              </w:rPr>
            </w:pPr>
            <w:r w:rsidRPr="00B209C7">
              <w:rPr>
                <w:color w:val="FFFFFF" w:themeColor="background1"/>
                <w:sz w:val="14"/>
                <w:szCs w:val="14"/>
              </w:rPr>
              <w:t>In-quota tariff rate</w:t>
            </w:r>
          </w:p>
        </w:tc>
      </w:tr>
      <w:tr w:rsidR="00275E29" w:rsidRPr="00B209C7" w14:paraId="40011E74" w14:textId="77777777" w:rsidTr="00554C39">
        <w:trPr>
          <w:trHeight w:val="20"/>
        </w:trPr>
        <w:tc>
          <w:tcPr>
            <w:tcW w:w="501" w:type="pct"/>
            <w:noWrap/>
            <w:hideMark/>
          </w:tcPr>
          <w:p w14:paraId="1E2835BF" w14:textId="77777777" w:rsidR="00E5573A" w:rsidRPr="00B209C7" w:rsidRDefault="00E5573A" w:rsidP="003E18EA">
            <w:pPr>
              <w:jc w:val="center"/>
              <w:rPr>
                <w:color w:val="000000"/>
                <w:sz w:val="14"/>
                <w:szCs w:val="14"/>
              </w:rPr>
            </w:pPr>
            <w:r w:rsidRPr="00B209C7">
              <w:rPr>
                <w:color w:val="000000"/>
                <w:sz w:val="14"/>
                <w:szCs w:val="14"/>
              </w:rPr>
              <w:t>MARQ014</w:t>
            </w:r>
          </w:p>
        </w:tc>
        <w:tc>
          <w:tcPr>
            <w:tcW w:w="973" w:type="pct"/>
            <w:hideMark/>
          </w:tcPr>
          <w:p w14:paraId="07A29E5B" w14:textId="77777777" w:rsidR="00E5573A" w:rsidRPr="00B209C7" w:rsidRDefault="00E5573A" w:rsidP="003E18EA">
            <w:pPr>
              <w:jc w:val="left"/>
              <w:rPr>
                <w:color w:val="000000"/>
                <w:sz w:val="14"/>
                <w:szCs w:val="14"/>
                <w:lang w:val="en-US"/>
              </w:rPr>
            </w:pPr>
            <w:r w:rsidRPr="00B209C7">
              <w:rPr>
                <w:color w:val="000000"/>
                <w:sz w:val="14"/>
                <w:szCs w:val="14"/>
                <w:lang w:val="en-US"/>
              </w:rPr>
              <w:t xml:space="preserve">Graine de </w:t>
            </w:r>
            <w:proofErr w:type="spellStart"/>
            <w:r w:rsidRPr="00B209C7">
              <w:rPr>
                <w:color w:val="000000"/>
                <w:sz w:val="14"/>
                <w:szCs w:val="14"/>
                <w:lang w:val="en-US"/>
              </w:rPr>
              <w:t>coton</w:t>
            </w:r>
            <w:proofErr w:type="spellEnd"/>
          </w:p>
        </w:tc>
        <w:tc>
          <w:tcPr>
            <w:tcW w:w="1319" w:type="pct"/>
            <w:noWrap/>
            <w:hideMark/>
          </w:tcPr>
          <w:p w14:paraId="04A1C4DB" w14:textId="77777777" w:rsidR="00E5573A" w:rsidRPr="00B209C7" w:rsidRDefault="00E5573A" w:rsidP="003E18EA">
            <w:pPr>
              <w:jc w:val="center"/>
              <w:rPr>
                <w:color w:val="000000"/>
                <w:sz w:val="14"/>
                <w:szCs w:val="14"/>
              </w:rPr>
            </w:pPr>
            <w:r w:rsidRPr="00B209C7">
              <w:rPr>
                <w:color w:val="000000"/>
                <w:sz w:val="14"/>
                <w:szCs w:val="14"/>
              </w:rPr>
              <w:t>1207</w:t>
            </w:r>
          </w:p>
        </w:tc>
        <w:tc>
          <w:tcPr>
            <w:tcW w:w="698" w:type="pct"/>
            <w:noWrap/>
            <w:hideMark/>
          </w:tcPr>
          <w:p w14:paraId="4D09B716" w14:textId="77777777" w:rsidR="00E5573A" w:rsidRPr="00B209C7" w:rsidRDefault="00E5573A" w:rsidP="003E18EA">
            <w:pPr>
              <w:jc w:val="center"/>
              <w:rPr>
                <w:color w:val="000000"/>
                <w:sz w:val="14"/>
                <w:szCs w:val="14"/>
              </w:rPr>
            </w:pPr>
            <w:r w:rsidRPr="00B209C7">
              <w:rPr>
                <w:color w:val="000000"/>
                <w:sz w:val="14"/>
                <w:szCs w:val="14"/>
              </w:rPr>
              <w:t>Thousand Metric tonnes</w:t>
            </w:r>
          </w:p>
        </w:tc>
        <w:tc>
          <w:tcPr>
            <w:tcW w:w="467" w:type="pct"/>
            <w:noWrap/>
            <w:hideMark/>
          </w:tcPr>
          <w:p w14:paraId="08C1A34F" w14:textId="77777777" w:rsidR="00E5573A" w:rsidRPr="00B209C7" w:rsidRDefault="00E5573A" w:rsidP="003E18EA">
            <w:pPr>
              <w:jc w:val="right"/>
              <w:rPr>
                <w:color w:val="000000"/>
                <w:sz w:val="14"/>
                <w:szCs w:val="14"/>
              </w:rPr>
            </w:pPr>
            <w:r w:rsidRPr="00B209C7">
              <w:rPr>
                <w:color w:val="000000"/>
                <w:sz w:val="14"/>
                <w:szCs w:val="14"/>
              </w:rPr>
              <w:t>0</w:t>
            </w:r>
          </w:p>
        </w:tc>
        <w:tc>
          <w:tcPr>
            <w:tcW w:w="466" w:type="pct"/>
            <w:noWrap/>
            <w:hideMark/>
          </w:tcPr>
          <w:p w14:paraId="07A2B8C9" w14:textId="77777777" w:rsidR="00E5573A" w:rsidRPr="00B209C7" w:rsidRDefault="00E5573A" w:rsidP="003E18EA">
            <w:pPr>
              <w:jc w:val="right"/>
              <w:rPr>
                <w:color w:val="000000"/>
                <w:sz w:val="14"/>
                <w:szCs w:val="14"/>
              </w:rPr>
            </w:pPr>
            <w:r w:rsidRPr="00B209C7">
              <w:rPr>
                <w:color w:val="000000"/>
                <w:sz w:val="14"/>
                <w:szCs w:val="14"/>
              </w:rPr>
              <w:t>0</w:t>
            </w:r>
          </w:p>
        </w:tc>
        <w:tc>
          <w:tcPr>
            <w:tcW w:w="576" w:type="pct"/>
            <w:noWrap/>
            <w:hideMark/>
          </w:tcPr>
          <w:p w14:paraId="0897BB82" w14:textId="77777777" w:rsidR="00E5573A" w:rsidRPr="00B209C7" w:rsidRDefault="00E5573A" w:rsidP="003E18EA">
            <w:pPr>
              <w:jc w:val="right"/>
              <w:rPr>
                <w:color w:val="000000"/>
                <w:sz w:val="14"/>
                <w:szCs w:val="14"/>
              </w:rPr>
            </w:pPr>
            <w:r w:rsidRPr="00B209C7">
              <w:rPr>
                <w:color w:val="000000"/>
                <w:sz w:val="14"/>
                <w:szCs w:val="14"/>
              </w:rPr>
              <w:t>127%</w:t>
            </w:r>
          </w:p>
        </w:tc>
      </w:tr>
      <w:tr w:rsidR="00275E29" w:rsidRPr="00B209C7" w14:paraId="63ABD7C9" w14:textId="77777777" w:rsidTr="00554C39">
        <w:trPr>
          <w:cnfStyle w:val="000000010000" w:firstRow="0" w:lastRow="0" w:firstColumn="0" w:lastColumn="0" w:oddVBand="0" w:evenVBand="0" w:oddHBand="0" w:evenHBand="1" w:firstRowFirstColumn="0" w:firstRowLastColumn="0" w:lastRowFirstColumn="0" w:lastRowLastColumn="0"/>
          <w:trHeight w:val="20"/>
        </w:trPr>
        <w:tc>
          <w:tcPr>
            <w:tcW w:w="501" w:type="pct"/>
            <w:noWrap/>
            <w:hideMark/>
          </w:tcPr>
          <w:p w14:paraId="05FA12C6" w14:textId="77777777" w:rsidR="00E5573A" w:rsidRPr="00B209C7" w:rsidRDefault="00E5573A" w:rsidP="003E18EA">
            <w:pPr>
              <w:jc w:val="center"/>
              <w:rPr>
                <w:color w:val="000000"/>
                <w:sz w:val="14"/>
                <w:szCs w:val="14"/>
              </w:rPr>
            </w:pPr>
            <w:r w:rsidRPr="00B209C7">
              <w:rPr>
                <w:color w:val="000000"/>
                <w:sz w:val="14"/>
                <w:szCs w:val="14"/>
              </w:rPr>
              <w:t>MARQ015</w:t>
            </w:r>
          </w:p>
        </w:tc>
        <w:tc>
          <w:tcPr>
            <w:tcW w:w="973" w:type="pct"/>
            <w:hideMark/>
          </w:tcPr>
          <w:p w14:paraId="65AEE61B" w14:textId="77777777" w:rsidR="00E5573A" w:rsidRPr="00B209C7" w:rsidRDefault="00E5573A" w:rsidP="003E18EA">
            <w:pPr>
              <w:jc w:val="left"/>
              <w:rPr>
                <w:color w:val="000000"/>
                <w:sz w:val="14"/>
                <w:szCs w:val="14"/>
                <w:lang w:val="es-ES"/>
              </w:rPr>
            </w:pPr>
            <w:proofErr w:type="spellStart"/>
            <w:r w:rsidRPr="00B209C7">
              <w:rPr>
                <w:color w:val="000000"/>
                <w:sz w:val="14"/>
                <w:szCs w:val="14"/>
                <w:lang w:val="es-ES"/>
              </w:rPr>
              <w:t>Huile</w:t>
            </w:r>
            <w:proofErr w:type="spellEnd"/>
          </w:p>
        </w:tc>
        <w:tc>
          <w:tcPr>
            <w:tcW w:w="1319" w:type="pct"/>
            <w:noWrap/>
            <w:hideMark/>
          </w:tcPr>
          <w:p w14:paraId="01BE9226" w14:textId="77777777" w:rsidR="00E5573A" w:rsidRPr="00B209C7" w:rsidRDefault="00E5573A" w:rsidP="003E18EA">
            <w:pPr>
              <w:jc w:val="center"/>
              <w:rPr>
                <w:color w:val="000000"/>
                <w:sz w:val="14"/>
                <w:szCs w:val="14"/>
              </w:rPr>
            </w:pPr>
            <w:r w:rsidRPr="00B209C7">
              <w:rPr>
                <w:color w:val="000000"/>
                <w:sz w:val="14"/>
                <w:szCs w:val="14"/>
              </w:rPr>
              <w:t>1507, 1508, 1509, 1510, 1512, 1513, 1514, 1515, 1516, 1517, 1518</w:t>
            </w:r>
          </w:p>
        </w:tc>
        <w:tc>
          <w:tcPr>
            <w:tcW w:w="698" w:type="pct"/>
            <w:noWrap/>
            <w:hideMark/>
          </w:tcPr>
          <w:p w14:paraId="06F96458" w14:textId="77777777" w:rsidR="00E5573A" w:rsidRPr="00B209C7" w:rsidRDefault="00E5573A" w:rsidP="003E18EA">
            <w:pPr>
              <w:jc w:val="center"/>
              <w:rPr>
                <w:color w:val="000000"/>
                <w:sz w:val="14"/>
                <w:szCs w:val="14"/>
              </w:rPr>
            </w:pPr>
            <w:r w:rsidRPr="00B209C7">
              <w:rPr>
                <w:color w:val="000000"/>
                <w:sz w:val="14"/>
                <w:szCs w:val="14"/>
              </w:rPr>
              <w:t>Thousand</w:t>
            </w:r>
            <w:r w:rsidR="00536A12" w:rsidRPr="00B209C7">
              <w:rPr>
                <w:color w:val="000000"/>
                <w:sz w:val="14"/>
                <w:szCs w:val="14"/>
              </w:rPr>
              <w:t xml:space="preserve"> </w:t>
            </w:r>
            <w:r w:rsidRPr="00B209C7">
              <w:rPr>
                <w:color w:val="000000"/>
                <w:sz w:val="14"/>
                <w:szCs w:val="14"/>
              </w:rPr>
              <w:t>Metric tonnes</w:t>
            </w:r>
          </w:p>
        </w:tc>
        <w:tc>
          <w:tcPr>
            <w:tcW w:w="467" w:type="pct"/>
            <w:noWrap/>
            <w:hideMark/>
          </w:tcPr>
          <w:p w14:paraId="288B41B7" w14:textId="77777777" w:rsidR="00E5573A" w:rsidRPr="00B209C7" w:rsidRDefault="00E5573A" w:rsidP="003E18EA">
            <w:pPr>
              <w:jc w:val="right"/>
              <w:rPr>
                <w:color w:val="000000"/>
                <w:sz w:val="14"/>
                <w:szCs w:val="14"/>
              </w:rPr>
            </w:pPr>
            <w:r w:rsidRPr="00B209C7">
              <w:rPr>
                <w:color w:val="000000"/>
                <w:sz w:val="14"/>
                <w:szCs w:val="14"/>
              </w:rPr>
              <w:t>196.11</w:t>
            </w:r>
          </w:p>
        </w:tc>
        <w:tc>
          <w:tcPr>
            <w:tcW w:w="466" w:type="pct"/>
            <w:noWrap/>
            <w:hideMark/>
          </w:tcPr>
          <w:p w14:paraId="0164C75E" w14:textId="77777777" w:rsidR="00E5573A" w:rsidRPr="00B209C7" w:rsidRDefault="00E5573A" w:rsidP="003E18EA">
            <w:pPr>
              <w:jc w:val="right"/>
              <w:rPr>
                <w:color w:val="000000"/>
                <w:sz w:val="14"/>
                <w:szCs w:val="14"/>
              </w:rPr>
            </w:pPr>
            <w:r w:rsidRPr="00B209C7">
              <w:rPr>
                <w:color w:val="000000"/>
                <w:sz w:val="14"/>
                <w:szCs w:val="14"/>
              </w:rPr>
              <w:t>196.11</w:t>
            </w:r>
          </w:p>
        </w:tc>
        <w:tc>
          <w:tcPr>
            <w:tcW w:w="576" w:type="pct"/>
            <w:noWrap/>
            <w:hideMark/>
          </w:tcPr>
          <w:p w14:paraId="124106BA" w14:textId="77777777" w:rsidR="00E5573A" w:rsidRPr="00B209C7" w:rsidRDefault="00E5573A" w:rsidP="003E18EA">
            <w:pPr>
              <w:jc w:val="right"/>
              <w:rPr>
                <w:color w:val="000000"/>
                <w:sz w:val="14"/>
                <w:szCs w:val="14"/>
              </w:rPr>
            </w:pPr>
            <w:r w:rsidRPr="00B209C7">
              <w:rPr>
                <w:color w:val="000000"/>
                <w:sz w:val="14"/>
                <w:szCs w:val="14"/>
              </w:rPr>
              <w:t>215%</w:t>
            </w:r>
          </w:p>
        </w:tc>
      </w:tr>
      <w:tr w:rsidR="00275E29" w:rsidRPr="00B209C7" w14:paraId="3204F69B" w14:textId="77777777" w:rsidTr="00554C39">
        <w:trPr>
          <w:trHeight w:val="20"/>
        </w:trPr>
        <w:tc>
          <w:tcPr>
            <w:tcW w:w="501" w:type="pct"/>
            <w:noWrap/>
          </w:tcPr>
          <w:p w14:paraId="52822F48" w14:textId="77777777" w:rsidR="00E5573A" w:rsidRPr="00B209C7" w:rsidRDefault="00E5573A" w:rsidP="003E18EA">
            <w:pPr>
              <w:jc w:val="center"/>
              <w:rPr>
                <w:color w:val="000000"/>
                <w:sz w:val="14"/>
                <w:szCs w:val="14"/>
              </w:rPr>
            </w:pPr>
            <w:r w:rsidRPr="00B209C7">
              <w:rPr>
                <w:color w:val="000000"/>
                <w:sz w:val="14"/>
                <w:szCs w:val="14"/>
              </w:rPr>
              <w:t>MARQ018</w:t>
            </w:r>
          </w:p>
        </w:tc>
        <w:tc>
          <w:tcPr>
            <w:tcW w:w="973" w:type="pct"/>
          </w:tcPr>
          <w:p w14:paraId="675CC142" w14:textId="77777777" w:rsidR="00E5573A" w:rsidRPr="00B209C7" w:rsidRDefault="00E5573A" w:rsidP="003E18EA">
            <w:pPr>
              <w:jc w:val="left"/>
              <w:rPr>
                <w:color w:val="000000"/>
                <w:sz w:val="14"/>
                <w:szCs w:val="14"/>
                <w:lang w:val="es-ES"/>
              </w:rPr>
            </w:pPr>
            <w:proofErr w:type="spellStart"/>
            <w:r w:rsidRPr="00B209C7">
              <w:rPr>
                <w:color w:val="000000"/>
                <w:sz w:val="14"/>
                <w:szCs w:val="14"/>
                <w:lang w:val="es-ES"/>
              </w:rPr>
              <w:t>Tourteau</w:t>
            </w:r>
            <w:proofErr w:type="spellEnd"/>
            <w:r w:rsidRPr="00B209C7">
              <w:rPr>
                <w:color w:val="000000"/>
                <w:sz w:val="14"/>
                <w:szCs w:val="14"/>
                <w:lang w:val="es-ES"/>
              </w:rPr>
              <w:t xml:space="preserve"> de </w:t>
            </w:r>
            <w:proofErr w:type="spellStart"/>
            <w:r w:rsidRPr="00B209C7">
              <w:rPr>
                <w:color w:val="000000"/>
                <w:sz w:val="14"/>
                <w:szCs w:val="14"/>
                <w:lang w:val="es-ES"/>
              </w:rPr>
              <w:t>coton</w:t>
            </w:r>
            <w:proofErr w:type="spellEnd"/>
          </w:p>
        </w:tc>
        <w:tc>
          <w:tcPr>
            <w:tcW w:w="1319" w:type="pct"/>
            <w:noWrap/>
          </w:tcPr>
          <w:p w14:paraId="6C6EF497" w14:textId="77777777" w:rsidR="00E5573A" w:rsidRPr="00B209C7" w:rsidRDefault="00E5573A" w:rsidP="003E18EA">
            <w:pPr>
              <w:jc w:val="center"/>
              <w:rPr>
                <w:color w:val="000000"/>
                <w:sz w:val="14"/>
                <w:szCs w:val="14"/>
              </w:rPr>
            </w:pPr>
            <w:r w:rsidRPr="00B209C7">
              <w:rPr>
                <w:color w:val="000000"/>
                <w:sz w:val="14"/>
                <w:szCs w:val="14"/>
              </w:rPr>
              <w:t>230610</w:t>
            </w:r>
          </w:p>
        </w:tc>
        <w:tc>
          <w:tcPr>
            <w:tcW w:w="698" w:type="pct"/>
            <w:noWrap/>
          </w:tcPr>
          <w:p w14:paraId="77AA291B" w14:textId="77777777" w:rsidR="00E5573A" w:rsidRPr="00B209C7" w:rsidRDefault="00E5573A" w:rsidP="003E18EA">
            <w:pPr>
              <w:jc w:val="center"/>
              <w:rPr>
                <w:color w:val="000000"/>
                <w:sz w:val="14"/>
                <w:szCs w:val="14"/>
              </w:rPr>
            </w:pPr>
            <w:r w:rsidRPr="00B209C7">
              <w:rPr>
                <w:color w:val="000000"/>
                <w:sz w:val="14"/>
                <w:szCs w:val="14"/>
              </w:rPr>
              <w:t>Thousand</w:t>
            </w:r>
            <w:r w:rsidR="00536A12" w:rsidRPr="00B209C7">
              <w:rPr>
                <w:color w:val="000000"/>
                <w:sz w:val="14"/>
                <w:szCs w:val="14"/>
              </w:rPr>
              <w:t xml:space="preserve"> </w:t>
            </w:r>
            <w:r w:rsidRPr="00B209C7">
              <w:rPr>
                <w:color w:val="000000"/>
                <w:sz w:val="14"/>
                <w:szCs w:val="14"/>
              </w:rPr>
              <w:t>Metric tonnes</w:t>
            </w:r>
          </w:p>
        </w:tc>
        <w:tc>
          <w:tcPr>
            <w:tcW w:w="467" w:type="pct"/>
            <w:noWrap/>
          </w:tcPr>
          <w:p w14:paraId="55F7F282" w14:textId="77777777" w:rsidR="00E5573A" w:rsidRPr="00B209C7" w:rsidRDefault="00E5573A" w:rsidP="003E18EA">
            <w:pPr>
              <w:jc w:val="right"/>
              <w:rPr>
                <w:color w:val="000000"/>
                <w:sz w:val="14"/>
                <w:szCs w:val="14"/>
              </w:rPr>
            </w:pPr>
            <w:r w:rsidRPr="00B209C7">
              <w:rPr>
                <w:color w:val="000000"/>
                <w:sz w:val="14"/>
                <w:szCs w:val="14"/>
              </w:rPr>
              <w:t>0.2</w:t>
            </w:r>
          </w:p>
        </w:tc>
        <w:tc>
          <w:tcPr>
            <w:tcW w:w="466" w:type="pct"/>
            <w:noWrap/>
          </w:tcPr>
          <w:p w14:paraId="241F4F41" w14:textId="77777777" w:rsidR="00E5573A" w:rsidRPr="00B209C7" w:rsidRDefault="00E5573A" w:rsidP="003E18EA">
            <w:pPr>
              <w:jc w:val="right"/>
              <w:rPr>
                <w:color w:val="000000"/>
                <w:sz w:val="14"/>
                <w:szCs w:val="14"/>
              </w:rPr>
            </w:pPr>
            <w:r w:rsidRPr="00B209C7">
              <w:rPr>
                <w:color w:val="000000"/>
                <w:sz w:val="14"/>
                <w:szCs w:val="14"/>
              </w:rPr>
              <w:t>0.4</w:t>
            </w:r>
          </w:p>
        </w:tc>
        <w:tc>
          <w:tcPr>
            <w:tcW w:w="576" w:type="pct"/>
            <w:noWrap/>
          </w:tcPr>
          <w:p w14:paraId="603024E9" w14:textId="77777777" w:rsidR="00E5573A" w:rsidRPr="00B209C7" w:rsidRDefault="00E5573A" w:rsidP="003E18EA">
            <w:pPr>
              <w:jc w:val="right"/>
              <w:rPr>
                <w:color w:val="000000"/>
                <w:sz w:val="14"/>
                <w:szCs w:val="14"/>
              </w:rPr>
            </w:pPr>
            <w:r w:rsidRPr="00B209C7">
              <w:rPr>
                <w:color w:val="000000"/>
                <w:sz w:val="14"/>
                <w:szCs w:val="14"/>
              </w:rPr>
              <w:t>55%</w:t>
            </w:r>
          </w:p>
        </w:tc>
      </w:tr>
    </w:tbl>
    <w:p w14:paraId="03756ABC" w14:textId="77777777" w:rsidR="00E5573A" w:rsidRPr="00B209C7" w:rsidRDefault="00E5573A" w:rsidP="00554C39">
      <w:pPr>
        <w:pStyle w:val="Caption"/>
        <w:keepNext w:val="0"/>
        <w:spacing w:before="240"/>
      </w:pPr>
      <w:r w:rsidRPr="00B209C7">
        <w:t>Norway</w:t>
      </w:r>
    </w:p>
    <w:tbl>
      <w:tblPr>
        <w:tblStyle w:val="WTOTable1"/>
        <w:tblW w:w="4961" w:type="pct"/>
        <w:tblLayout w:type="fixed"/>
        <w:tblLook w:val="04A0" w:firstRow="1" w:lastRow="0" w:firstColumn="1" w:lastColumn="0" w:noHBand="0" w:noVBand="1"/>
      </w:tblPr>
      <w:tblGrid>
        <w:gridCol w:w="925"/>
        <w:gridCol w:w="838"/>
        <w:gridCol w:w="2885"/>
        <w:gridCol w:w="849"/>
        <w:gridCol w:w="849"/>
        <w:gridCol w:w="851"/>
        <w:gridCol w:w="1973"/>
      </w:tblGrid>
      <w:tr w:rsidR="00810CAC" w:rsidRPr="00B209C7" w14:paraId="1080C06A" w14:textId="77777777" w:rsidTr="00402ED2">
        <w:trPr>
          <w:cnfStyle w:val="100000000000" w:firstRow="1" w:lastRow="0" w:firstColumn="0" w:lastColumn="0" w:oddVBand="0" w:evenVBand="0" w:oddHBand="0" w:evenHBand="0" w:firstRowFirstColumn="0" w:firstRowLastColumn="0" w:lastRowFirstColumn="0" w:lastRowLastColumn="0"/>
          <w:trHeight w:val="240"/>
          <w:tblHeader/>
        </w:trPr>
        <w:tc>
          <w:tcPr>
            <w:tcW w:w="504" w:type="pct"/>
            <w:noWrap/>
            <w:vAlign w:val="center"/>
            <w:hideMark/>
          </w:tcPr>
          <w:p w14:paraId="4A8C5A48" w14:textId="77777777" w:rsidR="00E5573A" w:rsidRPr="00B209C7" w:rsidRDefault="00E5573A" w:rsidP="003E18EA">
            <w:pPr>
              <w:jc w:val="center"/>
              <w:rPr>
                <w:color w:val="FFFFFF" w:themeColor="background1"/>
                <w:sz w:val="14"/>
                <w:szCs w:val="14"/>
              </w:rPr>
            </w:pPr>
            <w:proofErr w:type="spellStart"/>
            <w:r w:rsidRPr="00B209C7">
              <w:rPr>
                <w:color w:val="FFFFFF" w:themeColor="background1"/>
                <w:sz w:val="14"/>
                <w:szCs w:val="14"/>
              </w:rPr>
              <w:t>TQID</w:t>
            </w:r>
            <w:proofErr w:type="spellEnd"/>
          </w:p>
        </w:tc>
        <w:tc>
          <w:tcPr>
            <w:tcW w:w="457" w:type="pct"/>
            <w:noWrap/>
            <w:vAlign w:val="center"/>
            <w:hideMark/>
          </w:tcPr>
          <w:p w14:paraId="0570478A"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Product</w:t>
            </w:r>
          </w:p>
        </w:tc>
        <w:tc>
          <w:tcPr>
            <w:tcW w:w="1573" w:type="pct"/>
            <w:noWrap/>
            <w:vAlign w:val="center"/>
            <w:hideMark/>
          </w:tcPr>
          <w:p w14:paraId="3F752245"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Tariff line(s)</w:t>
            </w:r>
          </w:p>
        </w:tc>
        <w:tc>
          <w:tcPr>
            <w:tcW w:w="463" w:type="pct"/>
            <w:noWrap/>
            <w:vAlign w:val="center"/>
            <w:hideMark/>
          </w:tcPr>
          <w:p w14:paraId="0BB08032"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Unit</w:t>
            </w:r>
          </w:p>
        </w:tc>
        <w:tc>
          <w:tcPr>
            <w:tcW w:w="463" w:type="pct"/>
            <w:noWrap/>
            <w:vAlign w:val="center"/>
            <w:hideMark/>
          </w:tcPr>
          <w:p w14:paraId="0D32AA73"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Initial quota</w:t>
            </w:r>
          </w:p>
        </w:tc>
        <w:tc>
          <w:tcPr>
            <w:tcW w:w="464" w:type="pct"/>
            <w:noWrap/>
            <w:vAlign w:val="center"/>
            <w:hideMark/>
          </w:tcPr>
          <w:p w14:paraId="6BC1BEAA"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Final quota</w:t>
            </w:r>
          </w:p>
        </w:tc>
        <w:tc>
          <w:tcPr>
            <w:tcW w:w="1076" w:type="pct"/>
            <w:noWrap/>
            <w:vAlign w:val="center"/>
            <w:hideMark/>
          </w:tcPr>
          <w:p w14:paraId="02BC6524" w14:textId="77777777" w:rsidR="00E5573A" w:rsidRPr="00B209C7" w:rsidRDefault="00E5573A" w:rsidP="003E18EA">
            <w:pPr>
              <w:jc w:val="center"/>
              <w:rPr>
                <w:color w:val="FFFFFF" w:themeColor="background1"/>
                <w:sz w:val="14"/>
                <w:szCs w:val="14"/>
                <w:vertAlign w:val="superscript"/>
              </w:rPr>
            </w:pPr>
            <w:r w:rsidRPr="00B209C7">
              <w:rPr>
                <w:color w:val="FFFFFF" w:themeColor="background1"/>
                <w:sz w:val="14"/>
                <w:szCs w:val="14"/>
              </w:rPr>
              <w:t>In-quota tariff rate</w:t>
            </w:r>
            <w:r w:rsidRPr="00B209C7">
              <w:rPr>
                <w:color w:val="FFFFFF" w:themeColor="background1"/>
                <w:sz w:val="14"/>
                <w:szCs w:val="14"/>
                <w:vertAlign w:val="superscript"/>
              </w:rPr>
              <w:t>1</w:t>
            </w:r>
          </w:p>
        </w:tc>
      </w:tr>
      <w:tr w:rsidR="00810CAC" w:rsidRPr="00B209C7" w14:paraId="12575BA1" w14:textId="77777777" w:rsidTr="003E18EA">
        <w:trPr>
          <w:trHeight w:val="240"/>
        </w:trPr>
        <w:tc>
          <w:tcPr>
            <w:tcW w:w="504" w:type="pct"/>
            <w:noWrap/>
            <w:hideMark/>
          </w:tcPr>
          <w:p w14:paraId="36626E0A" w14:textId="77777777" w:rsidR="00E5573A" w:rsidRPr="00B209C7" w:rsidRDefault="00E5573A" w:rsidP="003E18EA">
            <w:pPr>
              <w:jc w:val="center"/>
              <w:rPr>
                <w:color w:val="000000"/>
                <w:sz w:val="14"/>
                <w:szCs w:val="14"/>
              </w:rPr>
            </w:pPr>
            <w:r w:rsidRPr="00B209C7">
              <w:rPr>
                <w:color w:val="000000"/>
                <w:sz w:val="14"/>
                <w:szCs w:val="14"/>
              </w:rPr>
              <w:t>NORQ222</w:t>
            </w:r>
          </w:p>
        </w:tc>
        <w:tc>
          <w:tcPr>
            <w:tcW w:w="457" w:type="pct"/>
            <w:hideMark/>
          </w:tcPr>
          <w:p w14:paraId="792443B4" w14:textId="77777777" w:rsidR="00E5573A" w:rsidRPr="00B209C7" w:rsidRDefault="00E5573A" w:rsidP="003E18EA">
            <w:pPr>
              <w:jc w:val="center"/>
              <w:rPr>
                <w:color w:val="000000"/>
                <w:sz w:val="14"/>
                <w:szCs w:val="14"/>
                <w:lang w:val="es-ES"/>
              </w:rPr>
            </w:pPr>
            <w:proofErr w:type="spellStart"/>
            <w:r w:rsidRPr="00B209C7">
              <w:rPr>
                <w:color w:val="000000"/>
                <w:sz w:val="14"/>
                <w:szCs w:val="14"/>
                <w:lang w:val="es-ES"/>
              </w:rPr>
              <w:t>Protein</w:t>
            </w:r>
            <w:proofErr w:type="spellEnd"/>
            <w:r w:rsidRPr="00B209C7">
              <w:rPr>
                <w:color w:val="000000"/>
                <w:sz w:val="14"/>
                <w:szCs w:val="14"/>
                <w:lang w:val="es-ES"/>
              </w:rPr>
              <w:t xml:space="preserve"> </w:t>
            </w:r>
            <w:proofErr w:type="spellStart"/>
            <w:r w:rsidRPr="00B209C7">
              <w:rPr>
                <w:color w:val="000000"/>
                <w:sz w:val="14"/>
                <w:szCs w:val="14"/>
                <w:lang w:val="es-ES"/>
              </w:rPr>
              <w:t>feeds</w:t>
            </w:r>
            <w:proofErr w:type="spellEnd"/>
          </w:p>
        </w:tc>
        <w:tc>
          <w:tcPr>
            <w:tcW w:w="1573" w:type="pct"/>
            <w:noWrap/>
            <w:hideMark/>
          </w:tcPr>
          <w:p w14:paraId="7F465AEE" w14:textId="77777777" w:rsidR="00E5573A" w:rsidRPr="00B209C7" w:rsidRDefault="00E5573A" w:rsidP="003E18EA">
            <w:pPr>
              <w:jc w:val="center"/>
              <w:rPr>
                <w:color w:val="000000"/>
                <w:sz w:val="14"/>
                <w:szCs w:val="14"/>
              </w:rPr>
            </w:pPr>
            <w:r w:rsidRPr="00B209C7">
              <w:rPr>
                <w:color w:val="000000"/>
                <w:sz w:val="14"/>
                <w:szCs w:val="14"/>
              </w:rPr>
              <w:t xml:space="preserve">12010010, 12021010, 12022010, 12030010, 12040010, 12060010, 12071010, 12072010, 12073010, 12074010, 12075010, 12076010, 12079110, 12079910, 12081010, 12089010, 12121010, 12122010, 12123000, 12129110, 12129910, 12129990, 15020011, 15041011, 15042011, 15043011, 15060011, 15071010, 15079010, 15081010, 15089010, 15091010, 15099010, 15100010, 15111010, 15119011, 15121110, 15121910, 15122110, 15122911, 15131110, 15131911, 15132110, 15132911, 15141110, 15141910, 15149110, 15149910, 15151110, 15151910, 15152110, 15152910, 15153010, 15154010, 15155011, 15159011, 15161011, 15162011, 15171010, 15179011, 15180011, 15200010, 15220011, 23012010, 23022010, 23025010, 23031010, 23032010, 23033010, </w:t>
            </w:r>
            <w:r w:rsidRPr="00B209C7">
              <w:rPr>
                <w:color w:val="000000"/>
                <w:sz w:val="14"/>
                <w:szCs w:val="14"/>
              </w:rPr>
              <w:lastRenderedPageBreak/>
              <w:t>23040010, 23050010, 23061010, 23062010, 23063010, 23064110, 23064910, 23065010, 23066010, 23067010, 23069010, 23070010, 23080000, 38231110, 38231210, 38231310, 38231910, 38237010</w:t>
            </w:r>
          </w:p>
        </w:tc>
        <w:tc>
          <w:tcPr>
            <w:tcW w:w="463" w:type="pct"/>
            <w:noWrap/>
            <w:hideMark/>
          </w:tcPr>
          <w:p w14:paraId="491B571E" w14:textId="77777777" w:rsidR="00E5573A" w:rsidRPr="00B209C7" w:rsidRDefault="00E5573A" w:rsidP="003E18EA">
            <w:pPr>
              <w:jc w:val="center"/>
              <w:rPr>
                <w:color w:val="000000"/>
                <w:sz w:val="14"/>
                <w:szCs w:val="14"/>
              </w:rPr>
            </w:pPr>
            <w:r w:rsidRPr="00B209C7">
              <w:rPr>
                <w:color w:val="000000"/>
                <w:sz w:val="14"/>
                <w:szCs w:val="14"/>
              </w:rPr>
              <w:lastRenderedPageBreak/>
              <w:t>Metric tonnes</w:t>
            </w:r>
          </w:p>
        </w:tc>
        <w:tc>
          <w:tcPr>
            <w:tcW w:w="463" w:type="pct"/>
            <w:noWrap/>
            <w:hideMark/>
          </w:tcPr>
          <w:p w14:paraId="38EA0113" w14:textId="77777777" w:rsidR="00E5573A" w:rsidRPr="00B209C7" w:rsidRDefault="00E5573A" w:rsidP="003E18EA">
            <w:pPr>
              <w:jc w:val="right"/>
              <w:rPr>
                <w:color w:val="000000"/>
                <w:sz w:val="14"/>
                <w:szCs w:val="14"/>
              </w:rPr>
            </w:pPr>
            <w:r w:rsidRPr="00B209C7">
              <w:rPr>
                <w:color w:val="000000"/>
                <w:sz w:val="14"/>
                <w:szCs w:val="14"/>
              </w:rPr>
              <w:t>162.235</w:t>
            </w:r>
          </w:p>
        </w:tc>
        <w:tc>
          <w:tcPr>
            <w:tcW w:w="464" w:type="pct"/>
            <w:noWrap/>
            <w:hideMark/>
          </w:tcPr>
          <w:p w14:paraId="04381451" w14:textId="77777777" w:rsidR="00E5573A" w:rsidRPr="00B209C7" w:rsidRDefault="00E5573A" w:rsidP="003E18EA">
            <w:pPr>
              <w:jc w:val="right"/>
              <w:rPr>
                <w:color w:val="000000"/>
                <w:sz w:val="14"/>
                <w:szCs w:val="14"/>
              </w:rPr>
            </w:pPr>
            <w:r w:rsidRPr="00B209C7">
              <w:rPr>
                <w:color w:val="000000"/>
                <w:sz w:val="14"/>
                <w:szCs w:val="14"/>
              </w:rPr>
              <w:t>162.235</w:t>
            </w:r>
          </w:p>
        </w:tc>
        <w:tc>
          <w:tcPr>
            <w:tcW w:w="1076" w:type="pct"/>
            <w:noWrap/>
            <w:hideMark/>
          </w:tcPr>
          <w:p w14:paraId="767015CE" w14:textId="77777777" w:rsidR="00E5573A" w:rsidRPr="00B209C7" w:rsidRDefault="00E5573A" w:rsidP="003E18EA">
            <w:pPr>
              <w:jc w:val="center"/>
              <w:rPr>
                <w:color w:val="000000"/>
                <w:sz w:val="14"/>
                <w:szCs w:val="14"/>
              </w:rPr>
            </w:pPr>
            <w:r w:rsidRPr="00B209C7">
              <w:rPr>
                <w:color w:val="000000"/>
                <w:sz w:val="14"/>
                <w:szCs w:val="14"/>
              </w:rPr>
              <w:t xml:space="preserve">12072010 </w:t>
            </w:r>
            <w:r w:rsidRPr="00B209C7">
              <w:rPr>
                <w:color w:val="000000"/>
                <w:sz w:val="14"/>
                <w:szCs w:val="14"/>
              </w:rPr>
              <w:br/>
              <w:t>(3.41 NOK/kg or 268% whichever is the highest);</w:t>
            </w:r>
          </w:p>
          <w:p w14:paraId="45016A62" w14:textId="77777777" w:rsidR="00E5573A" w:rsidRPr="00B209C7" w:rsidRDefault="00E5573A" w:rsidP="003E18EA">
            <w:pPr>
              <w:jc w:val="center"/>
              <w:rPr>
                <w:color w:val="000000"/>
                <w:sz w:val="14"/>
                <w:szCs w:val="14"/>
              </w:rPr>
            </w:pPr>
          </w:p>
          <w:p w14:paraId="625B16D4" w14:textId="77777777" w:rsidR="00E5573A" w:rsidRPr="00B209C7" w:rsidRDefault="00E5573A" w:rsidP="003E18EA">
            <w:pPr>
              <w:jc w:val="center"/>
              <w:rPr>
                <w:color w:val="000000"/>
                <w:sz w:val="14"/>
                <w:szCs w:val="14"/>
              </w:rPr>
            </w:pPr>
            <w:r w:rsidRPr="00B209C7">
              <w:rPr>
                <w:color w:val="000000"/>
                <w:sz w:val="14"/>
                <w:szCs w:val="14"/>
              </w:rPr>
              <w:t>15122110 and 15122911</w:t>
            </w:r>
            <w:r w:rsidRPr="00B209C7">
              <w:rPr>
                <w:color w:val="000000"/>
                <w:sz w:val="14"/>
                <w:szCs w:val="14"/>
              </w:rPr>
              <w:br/>
              <w:t>(4.88 NOK/kg or 176% whichever is the highest);</w:t>
            </w:r>
          </w:p>
          <w:p w14:paraId="5B87AC10" w14:textId="77777777" w:rsidR="00E5573A" w:rsidRPr="00B209C7" w:rsidRDefault="00E5573A" w:rsidP="003E18EA">
            <w:pPr>
              <w:jc w:val="center"/>
              <w:rPr>
                <w:color w:val="000000"/>
                <w:sz w:val="14"/>
                <w:szCs w:val="14"/>
              </w:rPr>
            </w:pPr>
          </w:p>
          <w:p w14:paraId="7EE0D4F9" w14:textId="77777777" w:rsidR="00E5573A" w:rsidRPr="00B209C7" w:rsidRDefault="00E5573A" w:rsidP="003E18EA">
            <w:pPr>
              <w:jc w:val="center"/>
              <w:rPr>
                <w:color w:val="000000"/>
                <w:sz w:val="14"/>
                <w:szCs w:val="14"/>
              </w:rPr>
            </w:pPr>
            <w:r w:rsidRPr="00B209C7">
              <w:rPr>
                <w:color w:val="000000"/>
                <w:sz w:val="14"/>
                <w:szCs w:val="14"/>
              </w:rPr>
              <w:t>23061010</w:t>
            </w:r>
            <w:r w:rsidRPr="00B209C7">
              <w:rPr>
                <w:color w:val="000000"/>
                <w:sz w:val="14"/>
                <w:szCs w:val="14"/>
              </w:rPr>
              <w:br/>
              <w:t>(2.34 NOK/kg or 183% whichever is the highest);</w:t>
            </w:r>
          </w:p>
        </w:tc>
      </w:tr>
    </w:tbl>
    <w:p w14:paraId="3C62FD0A" w14:textId="77777777" w:rsidR="00E5573A" w:rsidRPr="00B209C7" w:rsidRDefault="00B50635" w:rsidP="003E18EA">
      <w:pPr>
        <w:pStyle w:val="NoteText"/>
        <w:spacing w:before="120"/>
      </w:pPr>
      <w:r w:rsidRPr="00B209C7">
        <w:t>1</w:t>
      </w:r>
      <w:r w:rsidRPr="00B209C7">
        <w:tab/>
      </w:r>
      <w:r w:rsidR="00E5573A" w:rsidRPr="00B209C7">
        <w:t xml:space="preserve">In-quota tariff rates are listed only for those tariff lines which are </w:t>
      </w:r>
      <w:r w:rsidR="009D3D09" w:rsidRPr="00B209C7">
        <w:t xml:space="preserve">relevant </w:t>
      </w:r>
      <w:r w:rsidR="00E5573A" w:rsidRPr="00B209C7">
        <w:t>cotton-related products.</w:t>
      </w:r>
    </w:p>
    <w:p w14:paraId="3C924266" w14:textId="77777777" w:rsidR="00E5573A" w:rsidRPr="00B209C7" w:rsidRDefault="00E5573A" w:rsidP="004111F3">
      <w:pPr>
        <w:pStyle w:val="Caption"/>
        <w:keepNext w:val="0"/>
        <w:spacing w:before="240"/>
      </w:pPr>
      <w:r w:rsidRPr="00B209C7">
        <w:t>South Africa</w:t>
      </w:r>
    </w:p>
    <w:tbl>
      <w:tblPr>
        <w:tblStyle w:val="WTOTable1"/>
        <w:tblW w:w="4942" w:type="pct"/>
        <w:tblLayout w:type="fixed"/>
        <w:tblLook w:val="04A0" w:firstRow="1" w:lastRow="0" w:firstColumn="1" w:lastColumn="0" w:noHBand="0" w:noVBand="1"/>
      </w:tblPr>
      <w:tblGrid>
        <w:gridCol w:w="901"/>
        <w:gridCol w:w="1334"/>
        <w:gridCol w:w="3119"/>
        <w:gridCol w:w="851"/>
        <w:gridCol w:w="851"/>
        <w:gridCol w:w="851"/>
        <w:gridCol w:w="1228"/>
      </w:tblGrid>
      <w:tr w:rsidR="00E5573A" w:rsidRPr="00B209C7" w14:paraId="18D0C4BA" w14:textId="77777777" w:rsidTr="003E18EA">
        <w:trPr>
          <w:cnfStyle w:val="100000000000" w:firstRow="1" w:lastRow="0" w:firstColumn="0" w:lastColumn="0" w:oddVBand="0" w:evenVBand="0" w:oddHBand="0" w:evenHBand="0" w:firstRowFirstColumn="0" w:firstRowLastColumn="0" w:lastRowFirstColumn="0" w:lastRowLastColumn="0"/>
          <w:trHeight w:val="20"/>
        </w:trPr>
        <w:tc>
          <w:tcPr>
            <w:tcW w:w="493" w:type="pct"/>
            <w:noWrap/>
            <w:vAlign w:val="center"/>
            <w:hideMark/>
          </w:tcPr>
          <w:p w14:paraId="520A0DC2" w14:textId="77777777" w:rsidR="00E5573A" w:rsidRPr="00B209C7" w:rsidRDefault="00E5573A" w:rsidP="003E18EA">
            <w:pPr>
              <w:jc w:val="center"/>
              <w:rPr>
                <w:color w:val="FFFFFF" w:themeColor="background1"/>
                <w:sz w:val="14"/>
                <w:szCs w:val="14"/>
              </w:rPr>
            </w:pPr>
            <w:proofErr w:type="spellStart"/>
            <w:r w:rsidRPr="00B209C7">
              <w:rPr>
                <w:color w:val="FFFFFF" w:themeColor="background1"/>
                <w:sz w:val="14"/>
                <w:szCs w:val="14"/>
              </w:rPr>
              <w:t>TQID</w:t>
            </w:r>
            <w:proofErr w:type="spellEnd"/>
          </w:p>
        </w:tc>
        <w:tc>
          <w:tcPr>
            <w:tcW w:w="730" w:type="pct"/>
            <w:noWrap/>
            <w:vAlign w:val="center"/>
            <w:hideMark/>
          </w:tcPr>
          <w:p w14:paraId="66BEA8FC"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Product</w:t>
            </w:r>
          </w:p>
        </w:tc>
        <w:tc>
          <w:tcPr>
            <w:tcW w:w="1707" w:type="pct"/>
            <w:noWrap/>
            <w:vAlign w:val="center"/>
            <w:hideMark/>
          </w:tcPr>
          <w:p w14:paraId="3B65BFC3"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Tariff line(s)</w:t>
            </w:r>
          </w:p>
        </w:tc>
        <w:tc>
          <w:tcPr>
            <w:tcW w:w="466" w:type="pct"/>
            <w:noWrap/>
            <w:vAlign w:val="center"/>
            <w:hideMark/>
          </w:tcPr>
          <w:p w14:paraId="497A6B1D"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Unit</w:t>
            </w:r>
          </w:p>
        </w:tc>
        <w:tc>
          <w:tcPr>
            <w:tcW w:w="466" w:type="pct"/>
            <w:noWrap/>
            <w:vAlign w:val="center"/>
            <w:hideMark/>
          </w:tcPr>
          <w:p w14:paraId="786C181D"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Initial quota</w:t>
            </w:r>
          </w:p>
        </w:tc>
        <w:tc>
          <w:tcPr>
            <w:tcW w:w="466" w:type="pct"/>
            <w:noWrap/>
            <w:vAlign w:val="center"/>
            <w:hideMark/>
          </w:tcPr>
          <w:p w14:paraId="65E615E8"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Final quota</w:t>
            </w:r>
          </w:p>
        </w:tc>
        <w:tc>
          <w:tcPr>
            <w:tcW w:w="672" w:type="pct"/>
            <w:noWrap/>
            <w:vAlign w:val="center"/>
            <w:hideMark/>
          </w:tcPr>
          <w:p w14:paraId="46E34B69" w14:textId="77777777" w:rsidR="00E5573A" w:rsidRPr="00B209C7" w:rsidRDefault="00E5573A" w:rsidP="003E18EA">
            <w:pPr>
              <w:jc w:val="center"/>
              <w:rPr>
                <w:color w:val="FFFFFF" w:themeColor="background1"/>
                <w:sz w:val="14"/>
                <w:szCs w:val="14"/>
              </w:rPr>
            </w:pPr>
            <w:r w:rsidRPr="00B209C7">
              <w:rPr>
                <w:color w:val="FFFFFF" w:themeColor="background1"/>
                <w:sz w:val="14"/>
                <w:szCs w:val="14"/>
              </w:rPr>
              <w:t>In-quota tariff rate</w:t>
            </w:r>
            <w:r w:rsidRPr="00B209C7">
              <w:rPr>
                <w:color w:val="FFFFFF" w:themeColor="background1"/>
                <w:sz w:val="14"/>
                <w:szCs w:val="14"/>
                <w:vertAlign w:val="superscript"/>
              </w:rPr>
              <w:t>1</w:t>
            </w:r>
          </w:p>
        </w:tc>
      </w:tr>
      <w:tr w:rsidR="00E5573A" w:rsidRPr="00B209C7" w14:paraId="25F28CC8" w14:textId="77777777" w:rsidTr="003E18EA">
        <w:trPr>
          <w:trHeight w:val="20"/>
        </w:trPr>
        <w:tc>
          <w:tcPr>
            <w:tcW w:w="493" w:type="pct"/>
            <w:noWrap/>
            <w:hideMark/>
          </w:tcPr>
          <w:p w14:paraId="1C17D549" w14:textId="77777777" w:rsidR="00E5573A" w:rsidRPr="00B209C7" w:rsidRDefault="00E5573A" w:rsidP="003E18EA">
            <w:pPr>
              <w:jc w:val="center"/>
              <w:rPr>
                <w:color w:val="000000"/>
                <w:sz w:val="14"/>
                <w:szCs w:val="14"/>
              </w:rPr>
            </w:pPr>
            <w:r w:rsidRPr="00B209C7">
              <w:rPr>
                <w:color w:val="000000"/>
                <w:sz w:val="14"/>
                <w:szCs w:val="14"/>
              </w:rPr>
              <w:t>ZAFQ039</w:t>
            </w:r>
          </w:p>
        </w:tc>
        <w:tc>
          <w:tcPr>
            <w:tcW w:w="730" w:type="pct"/>
            <w:hideMark/>
          </w:tcPr>
          <w:p w14:paraId="595E1075" w14:textId="77777777" w:rsidR="00E5573A" w:rsidRPr="00B209C7" w:rsidRDefault="00E5573A" w:rsidP="003E18EA">
            <w:pPr>
              <w:jc w:val="left"/>
              <w:rPr>
                <w:color w:val="000000"/>
                <w:sz w:val="14"/>
                <w:szCs w:val="14"/>
                <w:lang w:val="es-ES"/>
              </w:rPr>
            </w:pPr>
            <w:r w:rsidRPr="00B209C7">
              <w:rPr>
                <w:color w:val="000000"/>
                <w:sz w:val="14"/>
                <w:szCs w:val="14"/>
                <w:lang w:val="es-ES"/>
              </w:rPr>
              <w:t xml:space="preserve">Vegetable </w:t>
            </w:r>
            <w:proofErr w:type="spellStart"/>
            <w:r w:rsidRPr="00B209C7">
              <w:rPr>
                <w:color w:val="000000"/>
                <w:sz w:val="14"/>
                <w:szCs w:val="14"/>
                <w:lang w:val="es-ES"/>
              </w:rPr>
              <w:t>oils</w:t>
            </w:r>
            <w:proofErr w:type="spellEnd"/>
          </w:p>
        </w:tc>
        <w:tc>
          <w:tcPr>
            <w:tcW w:w="1707" w:type="pct"/>
            <w:noWrap/>
            <w:hideMark/>
          </w:tcPr>
          <w:p w14:paraId="08AA4887" w14:textId="77777777" w:rsidR="00E5573A" w:rsidRPr="00B209C7" w:rsidRDefault="00E5573A" w:rsidP="003E18EA">
            <w:pPr>
              <w:jc w:val="center"/>
              <w:rPr>
                <w:color w:val="000000"/>
                <w:sz w:val="14"/>
                <w:szCs w:val="14"/>
              </w:rPr>
            </w:pPr>
            <w:r w:rsidRPr="00B209C7">
              <w:rPr>
                <w:color w:val="000000"/>
                <w:sz w:val="14"/>
                <w:szCs w:val="14"/>
              </w:rPr>
              <w:t>1507, 1508, 1510, 1511, 1512, 1513, 1514, 1515</w:t>
            </w:r>
          </w:p>
        </w:tc>
        <w:tc>
          <w:tcPr>
            <w:tcW w:w="466" w:type="pct"/>
            <w:noWrap/>
            <w:hideMark/>
          </w:tcPr>
          <w:p w14:paraId="07AD055D" w14:textId="77777777" w:rsidR="00E5573A" w:rsidRPr="00B209C7" w:rsidRDefault="00E5573A" w:rsidP="003E18EA">
            <w:pPr>
              <w:jc w:val="center"/>
              <w:rPr>
                <w:color w:val="000000"/>
                <w:sz w:val="14"/>
                <w:szCs w:val="14"/>
              </w:rPr>
            </w:pPr>
            <w:r w:rsidRPr="00B209C7">
              <w:rPr>
                <w:color w:val="000000"/>
                <w:sz w:val="14"/>
                <w:szCs w:val="14"/>
              </w:rPr>
              <w:t>Metric tonnes</w:t>
            </w:r>
          </w:p>
        </w:tc>
        <w:tc>
          <w:tcPr>
            <w:tcW w:w="466" w:type="pct"/>
            <w:noWrap/>
            <w:hideMark/>
          </w:tcPr>
          <w:p w14:paraId="13B37B9B" w14:textId="77777777" w:rsidR="00E5573A" w:rsidRPr="00B209C7" w:rsidRDefault="00E5573A" w:rsidP="003E18EA">
            <w:pPr>
              <w:jc w:val="center"/>
              <w:rPr>
                <w:color w:val="000000"/>
                <w:sz w:val="14"/>
                <w:szCs w:val="14"/>
              </w:rPr>
            </w:pPr>
            <w:r w:rsidRPr="00B209C7">
              <w:rPr>
                <w:color w:val="000000"/>
                <w:sz w:val="14"/>
                <w:szCs w:val="14"/>
              </w:rPr>
              <w:t>61,083</w:t>
            </w:r>
          </w:p>
        </w:tc>
        <w:tc>
          <w:tcPr>
            <w:tcW w:w="466" w:type="pct"/>
            <w:noWrap/>
            <w:hideMark/>
          </w:tcPr>
          <w:p w14:paraId="6799B356" w14:textId="77777777" w:rsidR="00E5573A" w:rsidRPr="00B209C7" w:rsidRDefault="00E5573A" w:rsidP="003E18EA">
            <w:pPr>
              <w:jc w:val="center"/>
              <w:rPr>
                <w:color w:val="000000"/>
                <w:sz w:val="14"/>
                <w:szCs w:val="14"/>
              </w:rPr>
            </w:pPr>
            <w:r w:rsidRPr="00B209C7">
              <w:rPr>
                <w:color w:val="000000"/>
                <w:sz w:val="14"/>
                <w:szCs w:val="14"/>
              </w:rPr>
              <w:t>61,083</w:t>
            </w:r>
          </w:p>
        </w:tc>
        <w:tc>
          <w:tcPr>
            <w:tcW w:w="672" w:type="pct"/>
            <w:noWrap/>
            <w:hideMark/>
          </w:tcPr>
          <w:p w14:paraId="0E81D5C5" w14:textId="77777777" w:rsidR="00E5573A" w:rsidRPr="00B209C7" w:rsidRDefault="00F90D7B" w:rsidP="003E18EA">
            <w:pPr>
              <w:jc w:val="center"/>
              <w:rPr>
                <w:color w:val="000000"/>
                <w:sz w:val="14"/>
                <w:szCs w:val="14"/>
              </w:rPr>
            </w:pPr>
            <w:r w:rsidRPr="00B209C7">
              <w:rPr>
                <w:color w:val="000000"/>
                <w:sz w:val="14"/>
                <w:szCs w:val="14"/>
              </w:rPr>
              <w:t>1512 (</w:t>
            </w:r>
            <w:r w:rsidR="00E5573A" w:rsidRPr="00B209C7">
              <w:rPr>
                <w:color w:val="000000"/>
                <w:sz w:val="14"/>
                <w:szCs w:val="14"/>
              </w:rPr>
              <w:t>12.2%</w:t>
            </w:r>
            <w:r w:rsidRPr="00B209C7">
              <w:rPr>
                <w:color w:val="000000"/>
                <w:sz w:val="14"/>
                <w:szCs w:val="14"/>
              </w:rPr>
              <w:t>)</w:t>
            </w:r>
          </w:p>
        </w:tc>
      </w:tr>
      <w:tr w:rsidR="00E5573A" w:rsidRPr="00B209C7" w14:paraId="76757504" w14:textId="77777777" w:rsidTr="003E18EA">
        <w:trPr>
          <w:cnfStyle w:val="000000010000" w:firstRow="0" w:lastRow="0" w:firstColumn="0" w:lastColumn="0" w:oddVBand="0" w:evenVBand="0" w:oddHBand="0" w:evenHBand="1" w:firstRowFirstColumn="0" w:firstRowLastColumn="0" w:lastRowFirstColumn="0" w:lastRowLastColumn="0"/>
          <w:trHeight w:val="20"/>
        </w:trPr>
        <w:tc>
          <w:tcPr>
            <w:tcW w:w="493" w:type="pct"/>
            <w:noWrap/>
            <w:hideMark/>
          </w:tcPr>
          <w:p w14:paraId="650FA08F" w14:textId="77777777" w:rsidR="00E5573A" w:rsidRPr="00B209C7" w:rsidRDefault="00E5573A" w:rsidP="003E18EA">
            <w:pPr>
              <w:jc w:val="center"/>
              <w:rPr>
                <w:color w:val="000000"/>
                <w:sz w:val="14"/>
                <w:szCs w:val="14"/>
              </w:rPr>
            </w:pPr>
            <w:r w:rsidRPr="00B209C7">
              <w:rPr>
                <w:color w:val="000000"/>
                <w:sz w:val="14"/>
                <w:szCs w:val="14"/>
              </w:rPr>
              <w:t>ZAFQ051</w:t>
            </w:r>
          </w:p>
        </w:tc>
        <w:tc>
          <w:tcPr>
            <w:tcW w:w="730" w:type="pct"/>
            <w:hideMark/>
          </w:tcPr>
          <w:p w14:paraId="238F67DD" w14:textId="77777777" w:rsidR="00E5573A" w:rsidRPr="00B209C7" w:rsidRDefault="00E5573A" w:rsidP="003E18EA">
            <w:pPr>
              <w:jc w:val="left"/>
              <w:rPr>
                <w:color w:val="000000"/>
                <w:sz w:val="14"/>
                <w:szCs w:val="14"/>
                <w:lang w:val="es-ES"/>
              </w:rPr>
            </w:pPr>
            <w:proofErr w:type="spellStart"/>
            <w:r w:rsidRPr="00B209C7">
              <w:rPr>
                <w:color w:val="000000"/>
                <w:sz w:val="14"/>
                <w:szCs w:val="14"/>
                <w:lang w:val="es-ES"/>
              </w:rPr>
              <w:t>Oilcake</w:t>
            </w:r>
            <w:proofErr w:type="spellEnd"/>
          </w:p>
        </w:tc>
        <w:tc>
          <w:tcPr>
            <w:tcW w:w="1707" w:type="pct"/>
            <w:noWrap/>
            <w:hideMark/>
          </w:tcPr>
          <w:p w14:paraId="4F9061ED" w14:textId="77777777" w:rsidR="00E5573A" w:rsidRPr="00B209C7" w:rsidRDefault="00E5573A" w:rsidP="003E18EA">
            <w:pPr>
              <w:jc w:val="center"/>
              <w:rPr>
                <w:color w:val="000000"/>
                <w:sz w:val="14"/>
                <w:szCs w:val="14"/>
              </w:rPr>
            </w:pPr>
            <w:r w:rsidRPr="00B209C7">
              <w:rPr>
                <w:color w:val="000000"/>
                <w:sz w:val="14"/>
                <w:szCs w:val="14"/>
              </w:rPr>
              <w:t>2304, 2305, 2306</w:t>
            </w:r>
          </w:p>
        </w:tc>
        <w:tc>
          <w:tcPr>
            <w:tcW w:w="466" w:type="pct"/>
            <w:noWrap/>
            <w:hideMark/>
          </w:tcPr>
          <w:p w14:paraId="7109965D" w14:textId="77777777" w:rsidR="00E5573A" w:rsidRPr="00B209C7" w:rsidRDefault="00E5573A" w:rsidP="003E18EA">
            <w:pPr>
              <w:jc w:val="center"/>
              <w:rPr>
                <w:color w:val="000000"/>
                <w:sz w:val="14"/>
                <w:szCs w:val="14"/>
              </w:rPr>
            </w:pPr>
            <w:r w:rsidRPr="00B209C7">
              <w:rPr>
                <w:color w:val="000000"/>
                <w:sz w:val="14"/>
                <w:szCs w:val="14"/>
              </w:rPr>
              <w:t>Metric tonnes</w:t>
            </w:r>
          </w:p>
        </w:tc>
        <w:tc>
          <w:tcPr>
            <w:tcW w:w="466" w:type="pct"/>
            <w:noWrap/>
            <w:hideMark/>
          </w:tcPr>
          <w:p w14:paraId="17DA62C0" w14:textId="77777777" w:rsidR="00E5573A" w:rsidRPr="00B209C7" w:rsidRDefault="00E5573A" w:rsidP="003E18EA">
            <w:pPr>
              <w:jc w:val="center"/>
              <w:rPr>
                <w:color w:val="000000"/>
                <w:sz w:val="14"/>
                <w:szCs w:val="14"/>
              </w:rPr>
            </w:pPr>
            <w:r w:rsidRPr="00B209C7">
              <w:rPr>
                <w:color w:val="000000"/>
                <w:sz w:val="14"/>
                <w:szCs w:val="14"/>
              </w:rPr>
              <w:t>120,667</w:t>
            </w:r>
          </w:p>
        </w:tc>
        <w:tc>
          <w:tcPr>
            <w:tcW w:w="466" w:type="pct"/>
            <w:noWrap/>
            <w:hideMark/>
          </w:tcPr>
          <w:p w14:paraId="300B280F" w14:textId="77777777" w:rsidR="00E5573A" w:rsidRPr="00B209C7" w:rsidRDefault="00E5573A" w:rsidP="003E18EA">
            <w:pPr>
              <w:jc w:val="center"/>
              <w:rPr>
                <w:color w:val="000000"/>
                <w:sz w:val="14"/>
                <w:szCs w:val="14"/>
              </w:rPr>
            </w:pPr>
            <w:r w:rsidRPr="00B209C7">
              <w:rPr>
                <w:color w:val="000000"/>
                <w:sz w:val="14"/>
                <w:szCs w:val="14"/>
              </w:rPr>
              <w:t>120,667</w:t>
            </w:r>
          </w:p>
        </w:tc>
        <w:tc>
          <w:tcPr>
            <w:tcW w:w="672" w:type="pct"/>
            <w:noWrap/>
            <w:hideMark/>
          </w:tcPr>
          <w:p w14:paraId="370C85CA" w14:textId="77777777" w:rsidR="00E5573A" w:rsidRPr="00B209C7" w:rsidRDefault="00F90D7B" w:rsidP="003E18EA">
            <w:pPr>
              <w:jc w:val="center"/>
              <w:rPr>
                <w:color w:val="000000"/>
                <w:sz w:val="14"/>
                <w:szCs w:val="14"/>
              </w:rPr>
            </w:pPr>
            <w:r w:rsidRPr="00B209C7">
              <w:rPr>
                <w:color w:val="000000"/>
                <w:sz w:val="14"/>
                <w:szCs w:val="14"/>
              </w:rPr>
              <w:t>2306 (</w:t>
            </w:r>
            <w:r w:rsidR="00E5573A" w:rsidRPr="00B209C7">
              <w:rPr>
                <w:color w:val="000000"/>
                <w:sz w:val="14"/>
                <w:szCs w:val="14"/>
              </w:rPr>
              <w:t>6.6%</w:t>
            </w:r>
            <w:r w:rsidRPr="00B209C7">
              <w:rPr>
                <w:color w:val="000000"/>
                <w:sz w:val="14"/>
                <w:szCs w:val="14"/>
              </w:rPr>
              <w:t>)</w:t>
            </w:r>
          </w:p>
        </w:tc>
      </w:tr>
    </w:tbl>
    <w:p w14:paraId="1317041B" w14:textId="77777777" w:rsidR="00E5573A" w:rsidRPr="00B209C7" w:rsidRDefault="00B50635" w:rsidP="003E18EA">
      <w:pPr>
        <w:pStyle w:val="NoteText"/>
        <w:spacing w:before="120"/>
      </w:pPr>
      <w:r w:rsidRPr="00B209C7">
        <w:t>1</w:t>
      </w:r>
      <w:r w:rsidRPr="00B209C7">
        <w:rPr>
          <w:vertAlign w:val="superscript"/>
        </w:rPr>
        <w:tab/>
      </w:r>
      <w:r w:rsidR="00E5573A" w:rsidRPr="00B209C7">
        <w:t xml:space="preserve">In-quota tariff rates are listed only for </w:t>
      </w:r>
      <w:r w:rsidR="00F90D7B" w:rsidRPr="00B209C7">
        <w:t xml:space="preserve">those tariff lines </w:t>
      </w:r>
      <w:r w:rsidR="000D16EB" w:rsidRPr="00B209C7">
        <w:t xml:space="preserve">which are </w:t>
      </w:r>
      <w:r w:rsidR="009D3D09" w:rsidRPr="00B209C7">
        <w:t xml:space="preserve">relevant </w:t>
      </w:r>
      <w:r w:rsidR="00E5573A" w:rsidRPr="00B209C7">
        <w:t>cotton-related products.</w:t>
      </w:r>
    </w:p>
    <w:p w14:paraId="750537C7" w14:textId="77777777" w:rsidR="00E5573A" w:rsidRPr="00B209C7" w:rsidRDefault="00E5573A" w:rsidP="003E18EA">
      <w:pPr>
        <w:pStyle w:val="Heading2"/>
        <w:keepNext w:val="0"/>
        <w:keepLines w:val="0"/>
        <w:spacing w:before="240"/>
        <w:ind w:left="0"/>
      </w:pPr>
      <w:r w:rsidRPr="00B209C7">
        <w:t xml:space="preserve">Most recent Tariff Rate Quota administration method notified for </w:t>
      </w:r>
      <w:r w:rsidR="00365C3D" w:rsidRPr="00B209C7">
        <w:t xml:space="preserve">relevant </w:t>
      </w:r>
      <w:r w:rsidRPr="00B209C7">
        <w:t>cotton</w:t>
      </w:r>
      <w:r w:rsidR="00365C3D" w:rsidRPr="00B209C7">
        <w:t>-related products</w:t>
      </w:r>
    </w:p>
    <w:p w14:paraId="6439C16E" w14:textId="77777777" w:rsidR="00E5573A" w:rsidRPr="00B209C7" w:rsidRDefault="00E5573A" w:rsidP="003E18EA">
      <w:pPr>
        <w:pStyle w:val="Caption"/>
        <w:keepNext w:val="0"/>
        <w:rPr>
          <w:lang w:val="en-US"/>
        </w:rPr>
      </w:pPr>
      <w:r w:rsidRPr="00B209C7">
        <w:rPr>
          <w:lang w:val="en-US"/>
        </w:rPr>
        <w:t>Colombia</w:t>
      </w:r>
    </w:p>
    <w:p w14:paraId="16BE87C8" w14:textId="77777777" w:rsidR="00E5573A" w:rsidRPr="00B209C7" w:rsidRDefault="00E5573A" w:rsidP="003E18EA">
      <w:pPr>
        <w:pStyle w:val="Caption"/>
        <w:keepNext w:val="0"/>
        <w:rPr>
          <w:lang w:val="en-US"/>
        </w:rPr>
      </w:pPr>
      <w:r w:rsidRPr="00B209C7">
        <w:rPr>
          <w:lang w:val="en-US"/>
        </w:rPr>
        <w:t>COLQ028, COLQ038, COLQ052 and COLQ065 (</w:t>
      </w:r>
      <w:r w:rsidR="0091709B" w:rsidRPr="00B209C7">
        <w:rPr>
          <w:lang w:val="en-US"/>
        </w:rPr>
        <w:t xml:space="preserve">Calendar year </w:t>
      </w:r>
      <w:r w:rsidRPr="00B209C7">
        <w:rPr>
          <w:lang w:val="en-US"/>
        </w:rPr>
        <w:t>2005)</w:t>
      </w:r>
    </w:p>
    <w:p w14:paraId="266BCFEF" w14:textId="77777777" w:rsidR="00E5573A" w:rsidRPr="00B209C7" w:rsidRDefault="00E5573A" w:rsidP="003E18EA">
      <w:pPr>
        <w:pStyle w:val="Caption"/>
        <w:keepNext w:val="0"/>
        <w:rPr>
          <w:lang w:val="en-US"/>
        </w:rPr>
      </w:pPr>
      <w:r w:rsidRPr="00B209C7">
        <w:t xml:space="preserve">G/AG/N/COL/35 </w:t>
      </w:r>
    </w:p>
    <w:tbl>
      <w:tblPr>
        <w:tblW w:w="4946" w:type="pct"/>
        <w:tblInd w:w="99" w:type="dxa"/>
        <w:tblBorders>
          <w:insideH w:val="single" w:sz="6" w:space="0" w:color="FFFFFF"/>
        </w:tblBorders>
        <w:tblCellMar>
          <w:top w:w="57" w:type="dxa"/>
          <w:left w:w="113" w:type="dxa"/>
          <w:bottom w:w="57" w:type="dxa"/>
          <w:right w:w="113" w:type="dxa"/>
        </w:tblCellMar>
        <w:tblLook w:val="04E0" w:firstRow="1" w:lastRow="1" w:firstColumn="1" w:lastColumn="0" w:noHBand="0" w:noVBand="1"/>
      </w:tblPr>
      <w:tblGrid>
        <w:gridCol w:w="9152"/>
      </w:tblGrid>
      <w:tr w:rsidR="00E5573A" w:rsidRPr="00B209C7" w14:paraId="68045A60" w14:textId="77777777" w:rsidTr="0012630A">
        <w:trPr>
          <w:trHeight w:val="240"/>
        </w:trPr>
        <w:tc>
          <w:tcPr>
            <w:tcW w:w="5000" w:type="pct"/>
            <w:shd w:val="clear" w:color="auto" w:fill="C9DED4"/>
            <w:noWrap/>
            <w:hideMark/>
          </w:tcPr>
          <w:p w14:paraId="1114DA38" w14:textId="77777777" w:rsidR="00E5573A" w:rsidRPr="00B209C7" w:rsidRDefault="00E5573A" w:rsidP="003E18EA">
            <w:pPr>
              <w:rPr>
                <w:b/>
                <w:bCs/>
                <w:color w:val="000000"/>
                <w:szCs w:val="18"/>
              </w:rPr>
            </w:pPr>
            <w:r w:rsidRPr="00B209C7">
              <w:rPr>
                <w:b/>
                <w:bCs/>
                <w:color w:val="000000"/>
                <w:szCs w:val="18"/>
              </w:rPr>
              <w:t>Description of import arrangement applicable</w:t>
            </w:r>
          </w:p>
        </w:tc>
      </w:tr>
      <w:tr w:rsidR="00E5573A" w:rsidRPr="00B209C7" w14:paraId="0C29F699" w14:textId="77777777" w:rsidTr="0012630A">
        <w:trPr>
          <w:trHeight w:val="240"/>
        </w:trPr>
        <w:tc>
          <w:tcPr>
            <w:tcW w:w="5000" w:type="pct"/>
            <w:shd w:val="clear" w:color="auto" w:fill="C9DED4"/>
            <w:hideMark/>
          </w:tcPr>
          <w:p w14:paraId="0A0C1262" w14:textId="77777777" w:rsidR="00E5573A" w:rsidRPr="00B209C7" w:rsidRDefault="00E5573A" w:rsidP="003E18EA">
            <w:pPr>
              <w:spacing w:after="60"/>
              <w:ind w:left="567" w:hanging="567"/>
              <w:rPr>
                <w:spacing w:val="-2"/>
                <w:szCs w:val="18"/>
              </w:rPr>
            </w:pPr>
            <w:r w:rsidRPr="00B209C7">
              <w:rPr>
                <w:szCs w:val="18"/>
              </w:rPr>
              <w:t xml:space="preserve">No quota administration. </w:t>
            </w:r>
          </w:p>
        </w:tc>
      </w:tr>
    </w:tbl>
    <w:p w14:paraId="40E5F983" w14:textId="77777777" w:rsidR="00E5573A" w:rsidRPr="00B209C7" w:rsidRDefault="00E5573A" w:rsidP="003E18EA">
      <w:pPr>
        <w:pStyle w:val="Caption"/>
        <w:keepNext w:val="0"/>
        <w:spacing w:before="240"/>
        <w:rPr>
          <w:lang w:val="en-US"/>
        </w:rPr>
      </w:pPr>
      <w:r w:rsidRPr="00B209C7">
        <w:rPr>
          <w:lang w:val="en-US"/>
        </w:rPr>
        <w:t>Iceland</w:t>
      </w:r>
    </w:p>
    <w:p w14:paraId="51A1FDB1" w14:textId="77777777" w:rsidR="00E5573A" w:rsidRPr="00B209C7" w:rsidRDefault="00E5573A" w:rsidP="003E18EA">
      <w:pPr>
        <w:pStyle w:val="Caption"/>
        <w:keepNext w:val="0"/>
      </w:pPr>
      <w:r w:rsidRPr="00B209C7">
        <w:t>ISLQ047 and ISLQ056 (1 July - 30 June)</w:t>
      </w:r>
    </w:p>
    <w:p w14:paraId="4E8E46BE" w14:textId="77777777" w:rsidR="00E5573A" w:rsidRPr="00B209C7" w:rsidRDefault="00E5573A" w:rsidP="003E18EA">
      <w:pPr>
        <w:pStyle w:val="Caption"/>
        <w:keepNext w:val="0"/>
      </w:pPr>
      <w:r w:rsidRPr="00B209C7">
        <w:t>G/AG/N/</w:t>
      </w:r>
      <w:proofErr w:type="spellStart"/>
      <w:r w:rsidRPr="00B209C7">
        <w:t>ISL</w:t>
      </w:r>
      <w:proofErr w:type="spellEnd"/>
      <w:r w:rsidRPr="00B209C7">
        <w:t xml:space="preserve">/1 </w:t>
      </w:r>
    </w:p>
    <w:tbl>
      <w:tblPr>
        <w:tblW w:w="4939" w:type="pct"/>
        <w:tblInd w:w="113" w:type="dxa"/>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139"/>
      </w:tblGrid>
      <w:tr w:rsidR="00E5573A" w:rsidRPr="00B209C7" w14:paraId="0C9A51A4" w14:textId="77777777" w:rsidTr="00AC088D">
        <w:trPr>
          <w:trHeight w:val="240"/>
        </w:trPr>
        <w:tc>
          <w:tcPr>
            <w:tcW w:w="5000" w:type="pct"/>
            <w:shd w:val="clear" w:color="auto" w:fill="C9DED4"/>
            <w:noWrap/>
            <w:hideMark/>
          </w:tcPr>
          <w:p w14:paraId="433CBFE3" w14:textId="77777777" w:rsidR="00E5573A" w:rsidRPr="00B209C7" w:rsidRDefault="00E5573A" w:rsidP="003E18EA">
            <w:pPr>
              <w:rPr>
                <w:b/>
                <w:bCs/>
                <w:color w:val="000000"/>
                <w:szCs w:val="18"/>
              </w:rPr>
            </w:pPr>
            <w:r w:rsidRPr="00B209C7">
              <w:rPr>
                <w:b/>
                <w:bCs/>
                <w:color w:val="000000"/>
                <w:szCs w:val="18"/>
              </w:rPr>
              <w:t>Description of import arrangement applicable</w:t>
            </w:r>
          </w:p>
        </w:tc>
      </w:tr>
      <w:tr w:rsidR="00E5573A" w:rsidRPr="00B209C7" w14:paraId="44509548" w14:textId="77777777" w:rsidTr="00AC088D">
        <w:trPr>
          <w:trHeight w:val="240"/>
        </w:trPr>
        <w:tc>
          <w:tcPr>
            <w:tcW w:w="5000" w:type="pct"/>
            <w:shd w:val="clear" w:color="auto" w:fill="C9DED4"/>
            <w:hideMark/>
          </w:tcPr>
          <w:p w14:paraId="173AC2D1" w14:textId="77777777" w:rsidR="00E5573A" w:rsidRPr="00B209C7" w:rsidRDefault="00E5573A" w:rsidP="003E18EA">
            <w:pPr>
              <w:spacing w:after="60"/>
              <w:rPr>
                <w:spacing w:val="-2"/>
                <w:szCs w:val="18"/>
              </w:rPr>
            </w:pPr>
            <w:r w:rsidRPr="00B209C7">
              <w:rPr>
                <w:szCs w:val="18"/>
              </w:rPr>
              <w:t>Not subject to quota. Applied rates of duty are equal to or lower than the corresponding in-quota tariff rates.</w:t>
            </w:r>
          </w:p>
        </w:tc>
      </w:tr>
    </w:tbl>
    <w:p w14:paraId="627BBE53" w14:textId="77777777" w:rsidR="00E5573A" w:rsidRPr="00B209C7" w:rsidRDefault="00E5573A" w:rsidP="003E18EA">
      <w:pPr>
        <w:rPr>
          <w:szCs w:val="18"/>
        </w:rPr>
      </w:pPr>
    </w:p>
    <w:p w14:paraId="404167D2" w14:textId="77777777" w:rsidR="00E5573A" w:rsidRPr="00B209C7" w:rsidRDefault="00E5573A" w:rsidP="003E18EA">
      <w:pPr>
        <w:pStyle w:val="Caption"/>
        <w:keepNext w:val="0"/>
        <w:rPr>
          <w:lang w:val="en-US"/>
        </w:rPr>
      </w:pPr>
      <w:r w:rsidRPr="00B209C7">
        <w:rPr>
          <w:lang w:val="en-US"/>
        </w:rPr>
        <w:t>Morocco</w:t>
      </w:r>
    </w:p>
    <w:p w14:paraId="2838ABD2" w14:textId="77777777" w:rsidR="00E5573A" w:rsidRPr="00B209C7" w:rsidRDefault="00E5573A" w:rsidP="003E18EA">
      <w:pPr>
        <w:pStyle w:val="Caption"/>
        <w:keepNext w:val="0"/>
      </w:pPr>
      <w:r w:rsidRPr="00B209C7">
        <w:t xml:space="preserve">MARQ014 </w:t>
      </w:r>
      <w:r w:rsidRPr="00B209C7">
        <w:rPr>
          <w:lang w:val="en-US"/>
        </w:rPr>
        <w:t>(Calendar year 1995)</w:t>
      </w:r>
    </w:p>
    <w:p w14:paraId="21246A89" w14:textId="77777777" w:rsidR="00E5573A" w:rsidRPr="00B209C7" w:rsidRDefault="00E5573A" w:rsidP="003E18EA">
      <w:pPr>
        <w:pStyle w:val="Caption"/>
        <w:keepNext w:val="0"/>
        <w:rPr>
          <w:lang w:val="en-US"/>
        </w:rPr>
      </w:pPr>
      <w:r w:rsidRPr="00B209C7">
        <w:t xml:space="preserve">G/AG/N/MAR/1 </w:t>
      </w:r>
    </w:p>
    <w:tbl>
      <w:tblPr>
        <w:tblW w:w="4939" w:type="pct"/>
        <w:tblInd w:w="113" w:type="dxa"/>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139"/>
      </w:tblGrid>
      <w:tr w:rsidR="00E5573A" w:rsidRPr="00B209C7" w14:paraId="67615667" w14:textId="77777777" w:rsidTr="00AC088D">
        <w:trPr>
          <w:trHeight w:val="240"/>
        </w:trPr>
        <w:tc>
          <w:tcPr>
            <w:tcW w:w="5000" w:type="pct"/>
            <w:shd w:val="clear" w:color="auto" w:fill="C9DED4"/>
            <w:noWrap/>
            <w:hideMark/>
          </w:tcPr>
          <w:p w14:paraId="0D17DC0B" w14:textId="77777777" w:rsidR="00E5573A" w:rsidRPr="00B209C7" w:rsidRDefault="00E5573A" w:rsidP="003E18EA">
            <w:pPr>
              <w:rPr>
                <w:b/>
                <w:bCs/>
                <w:color w:val="000000"/>
                <w:szCs w:val="18"/>
              </w:rPr>
            </w:pPr>
            <w:r w:rsidRPr="00B209C7">
              <w:rPr>
                <w:b/>
                <w:bCs/>
                <w:color w:val="000000"/>
                <w:szCs w:val="18"/>
              </w:rPr>
              <w:t>Description of import arrangement applicable</w:t>
            </w:r>
          </w:p>
        </w:tc>
      </w:tr>
      <w:tr w:rsidR="00E5573A" w:rsidRPr="00B209C7" w14:paraId="5CF332E1" w14:textId="77777777" w:rsidTr="00AC088D">
        <w:trPr>
          <w:trHeight w:val="240"/>
        </w:trPr>
        <w:tc>
          <w:tcPr>
            <w:tcW w:w="5000" w:type="pct"/>
            <w:shd w:val="clear" w:color="auto" w:fill="C9DED4"/>
            <w:hideMark/>
          </w:tcPr>
          <w:p w14:paraId="1C3CA767" w14:textId="77777777" w:rsidR="00E5573A" w:rsidRPr="00B209C7" w:rsidRDefault="00E5573A" w:rsidP="003E18EA">
            <w:pPr>
              <w:tabs>
                <w:tab w:val="left" w:pos="-1440"/>
                <w:tab w:val="left" w:pos="-720"/>
              </w:tabs>
              <w:suppressAutoHyphens/>
              <w:spacing w:before="90" w:line="240" w:lineRule="atLeast"/>
              <w:rPr>
                <w:spacing w:val="-2"/>
                <w:szCs w:val="18"/>
              </w:rPr>
            </w:pPr>
            <w:r w:rsidRPr="00B209C7">
              <w:rPr>
                <w:spacing w:val="-2"/>
                <w:szCs w:val="18"/>
              </w:rPr>
              <w:t>(a) Allocation of quotas to supplying countries: Global quota</w:t>
            </w:r>
          </w:p>
          <w:p w14:paraId="5DEEE92B" w14:textId="77777777" w:rsidR="00E5573A" w:rsidRPr="00B209C7" w:rsidRDefault="00E5573A" w:rsidP="003E18EA">
            <w:pPr>
              <w:tabs>
                <w:tab w:val="left" w:pos="-1440"/>
                <w:tab w:val="left" w:pos="-720"/>
                <w:tab w:val="left" w:pos="0"/>
              </w:tabs>
              <w:suppressAutoHyphens/>
              <w:spacing w:line="240" w:lineRule="atLeast"/>
              <w:ind w:left="351" w:hanging="351"/>
              <w:rPr>
                <w:spacing w:val="-2"/>
                <w:szCs w:val="18"/>
              </w:rPr>
            </w:pPr>
            <w:r w:rsidRPr="00B209C7">
              <w:rPr>
                <w:spacing w:val="-2"/>
                <w:szCs w:val="18"/>
              </w:rPr>
              <w:t>(b) Allocation to importers: No licence is required, allocations are granted on a first</w:t>
            </w:r>
            <w:r w:rsidRPr="00B209C7">
              <w:rPr>
                <w:spacing w:val="-2"/>
                <w:szCs w:val="18"/>
              </w:rPr>
              <w:noBreakHyphen/>
              <w:t>come first-served basis</w:t>
            </w:r>
          </w:p>
          <w:p w14:paraId="3173ECCA" w14:textId="77777777" w:rsidR="00E5573A" w:rsidRPr="00B209C7" w:rsidRDefault="00E5573A" w:rsidP="003E18EA">
            <w:pPr>
              <w:tabs>
                <w:tab w:val="left" w:pos="-1440"/>
                <w:tab w:val="left" w:pos="-720"/>
              </w:tabs>
              <w:suppressAutoHyphens/>
              <w:spacing w:line="240" w:lineRule="atLeast"/>
              <w:rPr>
                <w:spacing w:val="-2"/>
                <w:szCs w:val="18"/>
              </w:rPr>
            </w:pPr>
            <w:r w:rsidRPr="00B209C7">
              <w:rPr>
                <w:spacing w:val="-2"/>
                <w:szCs w:val="18"/>
              </w:rPr>
              <w:t>(c) Other access arrangements: Not applicable</w:t>
            </w:r>
          </w:p>
          <w:p w14:paraId="474FD6E0" w14:textId="77777777" w:rsidR="00E5573A" w:rsidRPr="00B209C7" w:rsidRDefault="00E5573A" w:rsidP="003E18EA">
            <w:pPr>
              <w:spacing w:after="60"/>
              <w:ind w:left="567" w:hanging="567"/>
              <w:rPr>
                <w:color w:val="000000"/>
                <w:szCs w:val="18"/>
              </w:rPr>
            </w:pPr>
            <w:r w:rsidRPr="00B209C7">
              <w:rPr>
                <w:spacing w:val="-2"/>
                <w:szCs w:val="18"/>
              </w:rPr>
              <w:t>(d) Other information: Not applicable</w:t>
            </w:r>
          </w:p>
        </w:tc>
      </w:tr>
    </w:tbl>
    <w:p w14:paraId="78F3C3F7" w14:textId="77777777" w:rsidR="00022660" w:rsidRPr="00B209C7" w:rsidRDefault="00022660" w:rsidP="003E18EA">
      <w:pPr>
        <w:pStyle w:val="Caption"/>
        <w:keepNext w:val="0"/>
        <w:rPr>
          <w:lang w:val="en-US"/>
        </w:rPr>
      </w:pPr>
    </w:p>
    <w:p w14:paraId="3AB1DFF4" w14:textId="77777777" w:rsidR="00022660" w:rsidRPr="00B209C7" w:rsidRDefault="00022660">
      <w:pPr>
        <w:jc w:val="left"/>
        <w:rPr>
          <w:rFonts w:eastAsia="Times New Roman"/>
          <w:b/>
          <w:bCs/>
          <w:color w:val="006283"/>
          <w:szCs w:val="20"/>
          <w:lang w:val="en-US" w:eastAsia="en-GB"/>
        </w:rPr>
      </w:pPr>
      <w:r w:rsidRPr="00B209C7">
        <w:rPr>
          <w:lang w:val="en-US"/>
        </w:rPr>
        <w:br w:type="page"/>
      </w:r>
    </w:p>
    <w:p w14:paraId="54E96BFB" w14:textId="77777777" w:rsidR="00E5573A" w:rsidRPr="00B209C7" w:rsidRDefault="00E5573A" w:rsidP="003E18EA">
      <w:pPr>
        <w:pStyle w:val="Caption"/>
        <w:keepNext w:val="0"/>
        <w:rPr>
          <w:lang w:val="en-US"/>
        </w:rPr>
      </w:pPr>
      <w:r w:rsidRPr="00B209C7">
        <w:rPr>
          <w:lang w:val="en-US"/>
        </w:rPr>
        <w:lastRenderedPageBreak/>
        <w:t>MARQ015 (Calendar year 1995)</w:t>
      </w:r>
    </w:p>
    <w:p w14:paraId="19E05BF2" w14:textId="77777777" w:rsidR="00E5573A" w:rsidRPr="00B209C7" w:rsidRDefault="00E5573A" w:rsidP="003E18EA">
      <w:pPr>
        <w:pStyle w:val="Caption"/>
        <w:keepNext w:val="0"/>
        <w:rPr>
          <w:lang w:val="en-US"/>
        </w:rPr>
      </w:pPr>
      <w:r w:rsidRPr="00B209C7">
        <w:rPr>
          <w:lang w:val="en-US"/>
        </w:rPr>
        <w:t xml:space="preserve">G/AG/N/MAR/1 </w:t>
      </w:r>
    </w:p>
    <w:tbl>
      <w:tblPr>
        <w:tblW w:w="4939" w:type="pct"/>
        <w:tblInd w:w="113" w:type="dxa"/>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139"/>
      </w:tblGrid>
      <w:tr w:rsidR="00E5573A" w:rsidRPr="00B209C7" w14:paraId="1AAF32F3" w14:textId="77777777" w:rsidTr="00AC088D">
        <w:trPr>
          <w:trHeight w:val="240"/>
        </w:trPr>
        <w:tc>
          <w:tcPr>
            <w:tcW w:w="5000" w:type="pct"/>
            <w:shd w:val="clear" w:color="auto" w:fill="C9DED4"/>
            <w:noWrap/>
            <w:hideMark/>
          </w:tcPr>
          <w:p w14:paraId="4F340BA2" w14:textId="77777777" w:rsidR="00E5573A" w:rsidRPr="00B209C7" w:rsidRDefault="00E5573A" w:rsidP="003E18EA">
            <w:pPr>
              <w:rPr>
                <w:b/>
                <w:bCs/>
                <w:color w:val="000000"/>
                <w:szCs w:val="18"/>
              </w:rPr>
            </w:pPr>
            <w:r w:rsidRPr="00B209C7">
              <w:rPr>
                <w:b/>
                <w:bCs/>
                <w:color w:val="000000"/>
                <w:szCs w:val="18"/>
              </w:rPr>
              <w:t>Description of import arrangement applicable</w:t>
            </w:r>
          </w:p>
        </w:tc>
      </w:tr>
      <w:tr w:rsidR="00E5573A" w:rsidRPr="00B209C7" w14:paraId="56B972D2" w14:textId="77777777" w:rsidTr="00AC088D">
        <w:trPr>
          <w:trHeight w:val="240"/>
        </w:trPr>
        <w:tc>
          <w:tcPr>
            <w:tcW w:w="5000" w:type="pct"/>
            <w:shd w:val="clear" w:color="auto" w:fill="C9DED4"/>
            <w:hideMark/>
          </w:tcPr>
          <w:p w14:paraId="4E4259BC" w14:textId="77777777" w:rsidR="00E5573A" w:rsidRPr="00B209C7" w:rsidRDefault="00E5573A" w:rsidP="003E18EA">
            <w:pPr>
              <w:tabs>
                <w:tab w:val="left" w:pos="-1440"/>
                <w:tab w:val="left" w:pos="-720"/>
              </w:tabs>
              <w:suppressAutoHyphens/>
              <w:spacing w:before="90" w:line="240" w:lineRule="atLeast"/>
              <w:rPr>
                <w:spacing w:val="-2"/>
                <w:szCs w:val="18"/>
              </w:rPr>
            </w:pPr>
            <w:r w:rsidRPr="00B209C7">
              <w:rPr>
                <w:spacing w:val="-2"/>
                <w:szCs w:val="18"/>
              </w:rPr>
              <w:t>(a) Allocation of quotas to supplying countries: Global quota</w:t>
            </w:r>
          </w:p>
          <w:p w14:paraId="627969BF" w14:textId="77777777" w:rsidR="00E5573A" w:rsidRPr="00B209C7" w:rsidRDefault="00E5573A" w:rsidP="003E18EA">
            <w:pPr>
              <w:tabs>
                <w:tab w:val="left" w:pos="-1440"/>
                <w:tab w:val="left" w:pos="-720"/>
                <w:tab w:val="left" w:pos="0"/>
              </w:tabs>
              <w:suppressAutoHyphens/>
              <w:spacing w:line="240" w:lineRule="atLeast"/>
              <w:ind w:left="351" w:hanging="351"/>
              <w:rPr>
                <w:spacing w:val="-2"/>
                <w:szCs w:val="18"/>
              </w:rPr>
            </w:pPr>
            <w:r w:rsidRPr="00B209C7">
              <w:rPr>
                <w:spacing w:val="-2"/>
                <w:szCs w:val="18"/>
              </w:rPr>
              <w:t>(b) Allocation to importers: No licence is required, allocations are granted on a first</w:t>
            </w:r>
            <w:r w:rsidRPr="00B209C7">
              <w:rPr>
                <w:spacing w:val="-2"/>
                <w:szCs w:val="18"/>
              </w:rPr>
              <w:noBreakHyphen/>
              <w:t>come first-served basis</w:t>
            </w:r>
          </w:p>
          <w:p w14:paraId="66DAA62B" w14:textId="77777777" w:rsidR="00E5573A" w:rsidRPr="00B209C7" w:rsidRDefault="00E5573A" w:rsidP="003E18EA">
            <w:pPr>
              <w:tabs>
                <w:tab w:val="left" w:pos="-1440"/>
                <w:tab w:val="left" w:pos="-720"/>
              </w:tabs>
              <w:suppressAutoHyphens/>
              <w:spacing w:line="240" w:lineRule="atLeast"/>
              <w:rPr>
                <w:spacing w:val="-2"/>
                <w:szCs w:val="18"/>
              </w:rPr>
            </w:pPr>
            <w:r w:rsidRPr="00B209C7">
              <w:rPr>
                <w:spacing w:val="-2"/>
                <w:szCs w:val="18"/>
              </w:rPr>
              <w:t>(c) Other access arrangements: Not applicable</w:t>
            </w:r>
          </w:p>
          <w:p w14:paraId="6D259B08" w14:textId="77777777" w:rsidR="00E5573A" w:rsidRPr="00B209C7" w:rsidRDefault="00E5573A" w:rsidP="003E18EA">
            <w:pPr>
              <w:spacing w:after="60"/>
              <w:ind w:left="567" w:hanging="567"/>
              <w:rPr>
                <w:color w:val="000000"/>
                <w:szCs w:val="18"/>
              </w:rPr>
            </w:pPr>
            <w:r w:rsidRPr="00B209C7">
              <w:rPr>
                <w:spacing w:val="-2"/>
                <w:szCs w:val="18"/>
              </w:rPr>
              <w:t>(d) Other information: Not applicable</w:t>
            </w:r>
          </w:p>
        </w:tc>
      </w:tr>
    </w:tbl>
    <w:p w14:paraId="2376D84E" w14:textId="77777777" w:rsidR="00E5573A" w:rsidRPr="00B209C7" w:rsidRDefault="00E5573A" w:rsidP="00F30F1A">
      <w:pPr>
        <w:pStyle w:val="Caption"/>
        <w:keepNext w:val="0"/>
        <w:spacing w:before="240"/>
        <w:rPr>
          <w:lang w:val="en-US"/>
        </w:rPr>
      </w:pPr>
      <w:r w:rsidRPr="00B209C7">
        <w:rPr>
          <w:lang w:val="en-US"/>
        </w:rPr>
        <w:t>MARQ018 (Calendar year 1995)</w:t>
      </w:r>
    </w:p>
    <w:p w14:paraId="2154DF09" w14:textId="77777777" w:rsidR="00E5573A" w:rsidRPr="00B209C7" w:rsidRDefault="00E5573A" w:rsidP="003E18EA">
      <w:pPr>
        <w:pStyle w:val="Caption"/>
        <w:keepNext w:val="0"/>
        <w:rPr>
          <w:lang w:val="en-US"/>
        </w:rPr>
      </w:pPr>
      <w:r w:rsidRPr="00B209C7">
        <w:rPr>
          <w:lang w:val="en-US"/>
        </w:rPr>
        <w:t xml:space="preserve">G/AG/N/MAR/1 </w:t>
      </w:r>
    </w:p>
    <w:tbl>
      <w:tblPr>
        <w:tblW w:w="4939" w:type="pct"/>
        <w:tblInd w:w="113" w:type="dxa"/>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139"/>
      </w:tblGrid>
      <w:tr w:rsidR="00E5573A" w:rsidRPr="00B209C7" w14:paraId="3DC17C7C" w14:textId="77777777" w:rsidTr="00AC088D">
        <w:trPr>
          <w:trHeight w:val="240"/>
        </w:trPr>
        <w:tc>
          <w:tcPr>
            <w:tcW w:w="5000" w:type="pct"/>
            <w:shd w:val="clear" w:color="auto" w:fill="C9DED4"/>
            <w:noWrap/>
            <w:hideMark/>
          </w:tcPr>
          <w:p w14:paraId="4FFD26AC" w14:textId="77777777" w:rsidR="00E5573A" w:rsidRPr="00B209C7" w:rsidRDefault="00E5573A" w:rsidP="003E18EA">
            <w:pPr>
              <w:rPr>
                <w:b/>
                <w:bCs/>
                <w:color w:val="000000"/>
                <w:szCs w:val="18"/>
              </w:rPr>
            </w:pPr>
            <w:r w:rsidRPr="00B209C7">
              <w:rPr>
                <w:b/>
                <w:bCs/>
                <w:color w:val="000000"/>
                <w:szCs w:val="18"/>
              </w:rPr>
              <w:t>Description of import arrangement applicable</w:t>
            </w:r>
          </w:p>
        </w:tc>
      </w:tr>
      <w:tr w:rsidR="00E5573A" w:rsidRPr="00B209C7" w14:paraId="1960511C" w14:textId="77777777" w:rsidTr="00AC088D">
        <w:trPr>
          <w:trHeight w:val="240"/>
        </w:trPr>
        <w:tc>
          <w:tcPr>
            <w:tcW w:w="5000" w:type="pct"/>
            <w:shd w:val="clear" w:color="auto" w:fill="C9DED4"/>
            <w:hideMark/>
          </w:tcPr>
          <w:p w14:paraId="42D17F62" w14:textId="77777777" w:rsidR="00E5573A" w:rsidRPr="00B209C7" w:rsidRDefault="00E5573A" w:rsidP="003E18EA">
            <w:pPr>
              <w:tabs>
                <w:tab w:val="left" w:pos="-1440"/>
                <w:tab w:val="left" w:pos="-720"/>
              </w:tabs>
              <w:suppressAutoHyphens/>
              <w:spacing w:before="90" w:line="240" w:lineRule="atLeast"/>
              <w:rPr>
                <w:spacing w:val="-2"/>
                <w:szCs w:val="18"/>
              </w:rPr>
            </w:pPr>
            <w:r w:rsidRPr="00B209C7">
              <w:rPr>
                <w:spacing w:val="-2"/>
                <w:szCs w:val="18"/>
              </w:rPr>
              <w:t>(a) Allocation of quotas to supplying countries: Global quota</w:t>
            </w:r>
          </w:p>
          <w:p w14:paraId="7A10A060" w14:textId="77777777" w:rsidR="00E5573A" w:rsidRPr="00B209C7" w:rsidRDefault="00E5573A" w:rsidP="003E18EA">
            <w:pPr>
              <w:tabs>
                <w:tab w:val="left" w:pos="-1440"/>
                <w:tab w:val="left" w:pos="-720"/>
                <w:tab w:val="left" w:pos="0"/>
              </w:tabs>
              <w:suppressAutoHyphens/>
              <w:spacing w:line="240" w:lineRule="atLeast"/>
              <w:ind w:left="351" w:hanging="351"/>
              <w:rPr>
                <w:spacing w:val="-2"/>
                <w:szCs w:val="18"/>
              </w:rPr>
            </w:pPr>
            <w:r w:rsidRPr="00B209C7">
              <w:rPr>
                <w:spacing w:val="-2"/>
                <w:szCs w:val="18"/>
              </w:rPr>
              <w:t>(b) Allocation to importers: No licence is required, allocations are granted on a first</w:t>
            </w:r>
            <w:r w:rsidRPr="00B209C7">
              <w:rPr>
                <w:spacing w:val="-2"/>
                <w:szCs w:val="18"/>
              </w:rPr>
              <w:noBreakHyphen/>
              <w:t>come first-served basis</w:t>
            </w:r>
          </w:p>
          <w:p w14:paraId="6AE5718B" w14:textId="77777777" w:rsidR="00E5573A" w:rsidRPr="00B209C7" w:rsidRDefault="00E5573A" w:rsidP="003E18EA">
            <w:pPr>
              <w:tabs>
                <w:tab w:val="left" w:pos="-1440"/>
                <w:tab w:val="left" w:pos="-720"/>
              </w:tabs>
              <w:suppressAutoHyphens/>
              <w:spacing w:line="240" w:lineRule="atLeast"/>
              <w:rPr>
                <w:spacing w:val="-2"/>
                <w:szCs w:val="18"/>
              </w:rPr>
            </w:pPr>
            <w:r w:rsidRPr="00B209C7">
              <w:rPr>
                <w:spacing w:val="-2"/>
                <w:szCs w:val="18"/>
              </w:rPr>
              <w:t>(c) Other access arrangements: Not applicable</w:t>
            </w:r>
          </w:p>
          <w:p w14:paraId="7F41C645" w14:textId="77777777" w:rsidR="00E5573A" w:rsidRPr="00B209C7" w:rsidRDefault="00E5573A" w:rsidP="003E18EA">
            <w:pPr>
              <w:spacing w:after="60"/>
              <w:ind w:left="567" w:hanging="567"/>
              <w:rPr>
                <w:color w:val="000000"/>
                <w:szCs w:val="18"/>
              </w:rPr>
            </w:pPr>
            <w:r w:rsidRPr="00B209C7">
              <w:rPr>
                <w:spacing w:val="-2"/>
                <w:szCs w:val="18"/>
              </w:rPr>
              <w:t>(d) Other information: Not applicable</w:t>
            </w:r>
          </w:p>
        </w:tc>
      </w:tr>
    </w:tbl>
    <w:p w14:paraId="1F146562" w14:textId="77777777" w:rsidR="00E5573A" w:rsidRPr="00B209C7" w:rsidRDefault="00E5573A" w:rsidP="003E18EA">
      <w:pPr>
        <w:pStyle w:val="Caption"/>
        <w:keepNext w:val="0"/>
        <w:spacing w:before="240"/>
        <w:rPr>
          <w:lang w:val="en-US"/>
        </w:rPr>
      </w:pPr>
      <w:r w:rsidRPr="00B209C7">
        <w:rPr>
          <w:lang w:val="en-US"/>
        </w:rPr>
        <w:t>Norway</w:t>
      </w:r>
    </w:p>
    <w:p w14:paraId="6C821BA5" w14:textId="77777777" w:rsidR="00E5573A" w:rsidRPr="00B209C7" w:rsidRDefault="00E5573A" w:rsidP="003E18EA">
      <w:pPr>
        <w:pStyle w:val="Caption"/>
        <w:keepNext w:val="0"/>
        <w:rPr>
          <w:lang w:val="en-US"/>
        </w:rPr>
      </w:pPr>
      <w:r w:rsidRPr="00B209C7">
        <w:rPr>
          <w:lang w:val="en-US"/>
        </w:rPr>
        <w:t>NORQ222 (Calendar year)</w:t>
      </w:r>
    </w:p>
    <w:p w14:paraId="566B67E0" w14:textId="77777777" w:rsidR="00E5573A" w:rsidRPr="00B209C7" w:rsidRDefault="00E5573A" w:rsidP="003E18EA">
      <w:pPr>
        <w:pStyle w:val="Caption"/>
        <w:keepNext w:val="0"/>
        <w:rPr>
          <w:lang w:val="en-US"/>
        </w:rPr>
      </w:pPr>
      <w:r w:rsidRPr="00B209C7">
        <w:rPr>
          <w:lang w:val="en-US"/>
        </w:rPr>
        <w:t xml:space="preserve">G/AG/N/NOR/1/Add.1 </w:t>
      </w:r>
    </w:p>
    <w:tbl>
      <w:tblPr>
        <w:tblW w:w="4939" w:type="pct"/>
        <w:tblInd w:w="113" w:type="dxa"/>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139"/>
      </w:tblGrid>
      <w:tr w:rsidR="00E5573A" w:rsidRPr="00B209C7" w14:paraId="5E01C457" w14:textId="77777777" w:rsidTr="00AC088D">
        <w:trPr>
          <w:trHeight w:val="240"/>
        </w:trPr>
        <w:tc>
          <w:tcPr>
            <w:tcW w:w="5000" w:type="pct"/>
            <w:shd w:val="clear" w:color="auto" w:fill="C9DED4"/>
            <w:noWrap/>
            <w:hideMark/>
          </w:tcPr>
          <w:p w14:paraId="717CDB9B" w14:textId="77777777" w:rsidR="00E5573A" w:rsidRPr="00B209C7" w:rsidRDefault="00E5573A" w:rsidP="003E18EA">
            <w:pPr>
              <w:rPr>
                <w:b/>
                <w:bCs/>
                <w:color w:val="000000"/>
                <w:szCs w:val="18"/>
              </w:rPr>
            </w:pPr>
            <w:r w:rsidRPr="00B209C7">
              <w:rPr>
                <w:b/>
                <w:bCs/>
                <w:color w:val="000000"/>
                <w:szCs w:val="18"/>
              </w:rPr>
              <w:t>Description of import arrangement applicable</w:t>
            </w:r>
          </w:p>
        </w:tc>
      </w:tr>
      <w:tr w:rsidR="00E5573A" w:rsidRPr="00B209C7" w14:paraId="25C9B104" w14:textId="77777777" w:rsidTr="00AC088D">
        <w:trPr>
          <w:trHeight w:val="240"/>
        </w:trPr>
        <w:tc>
          <w:tcPr>
            <w:tcW w:w="5000" w:type="pct"/>
            <w:shd w:val="clear" w:color="auto" w:fill="C9DED4"/>
            <w:hideMark/>
          </w:tcPr>
          <w:p w14:paraId="04D62157" w14:textId="77777777" w:rsidR="00E5573A" w:rsidRPr="00B209C7" w:rsidRDefault="00E5573A" w:rsidP="003E18EA">
            <w:pPr>
              <w:spacing w:after="60"/>
              <w:ind w:left="567" w:hanging="567"/>
              <w:rPr>
                <w:spacing w:val="-2"/>
                <w:szCs w:val="18"/>
              </w:rPr>
            </w:pPr>
            <w:r w:rsidRPr="00B209C7">
              <w:rPr>
                <w:szCs w:val="18"/>
              </w:rPr>
              <w:t>Tariff-only regime.</w:t>
            </w:r>
          </w:p>
        </w:tc>
      </w:tr>
    </w:tbl>
    <w:p w14:paraId="4598B8F3" w14:textId="77777777" w:rsidR="00E5573A" w:rsidRPr="00B209C7" w:rsidRDefault="00E5573A" w:rsidP="003E18EA">
      <w:pPr>
        <w:pStyle w:val="Caption"/>
        <w:keepNext w:val="0"/>
        <w:spacing w:before="240"/>
      </w:pPr>
      <w:r w:rsidRPr="00B209C7">
        <w:t>South Africa</w:t>
      </w:r>
    </w:p>
    <w:p w14:paraId="0EFC1B98" w14:textId="77777777" w:rsidR="00E5573A" w:rsidRPr="00B209C7" w:rsidRDefault="00E5573A" w:rsidP="003E18EA">
      <w:pPr>
        <w:pStyle w:val="Caption"/>
        <w:keepNext w:val="0"/>
      </w:pPr>
      <w:r w:rsidRPr="00B209C7">
        <w:t xml:space="preserve">ZAFQ039 </w:t>
      </w:r>
      <w:r w:rsidRPr="00B209C7">
        <w:rPr>
          <w:lang w:val="en-US"/>
        </w:rPr>
        <w:t>(Calendar year 1995)</w:t>
      </w:r>
    </w:p>
    <w:p w14:paraId="78BB5D79" w14:textId="77777777" w:rsidR="00E5573A" w:rsidRPr="00B209C7" w:rsidRDefault="00E5573A" w:rsidP="003E18EA">
      <w:pPr>
        <w:pStyle w:val="Caption"/>
        <w:keepNext w:val="0"/>
        <w:rPr>
          <w:lang w:val="de-CH"/>
        </w:rPr>
      </w:pPr>
      <w:r w:rsidRPr="00B209C7">
        <w:rPr>
          <w:lang w:val="de-CH"/>
        </w:rPr>
        <w:t>G/AG/N/</w:t>
      </w:r>
      <w:proofErr w:type="spellStart"/>
      <w:r w:rsidRPr="00B209C7">
        <w:rPr>
          <w:lang w:val="de-CH"/>
        </w:rPr>
        <w:t>ZAF</w:t>
      </w:r>
      <w:proofErr w:type="spellEnd"/>
      <w:r w:rsidRPr="00B209C7">
        <w:rPr>
          <w:lang w:val="de-CH"/>
        </w:rPr>
        <w:t xml:space="preserve">/1/Rev.1 </w:t>
      </w:r>
    </w:p>
    <w:tbl>
      <w:tblPr>
        <w:tblW w:w="4939" w:type="pct"/>
        <w:tblInd w:w="113" w:type="dxa"/>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139"/>
      </w:tblGrid>
      <w:tr w:rsidR="00E5573A" w:rsidRPr="00B209C7" w14:paraId="14B506EB" w14:textId="77777777" w:rsidTr="00AC088D">
        <w:trPr>
          <w:trHeight w:val="240"/>
        </w:trPr>
        <w:tc>
          <w:tcPr>
            <w:tcW w:w="5000" w:type="pct"/>
            <w:shd w:val="clear" w:color="auto" w:fill="C9DED4"/>
            <w:noWrap/>
            <w:hideMark/>
          </w:tcPr>
          <w:p w14:paraId="46FDE132" w14:textId="77777777" w:rsidR="00E5573A" w:rsidRPr="00B209C7" w:rsidRDefault="00E5573A" w:rsidP="003E18EA">
            <w:pPr>
              <w:rPr>
                <w:b/>
                <w:bCs/>
                <w:color w:val="000000"/>
                <w:szCs w:val="18"/>
              </w:rPr>
            </w:pPr>
            <w:r w:rsidRPr="00B209C7">
              <w:rPr>
                <w:b/>
                <w:bCs/>
                <w:color w:val="000000"/>
                <w:szCs w:val="18"/>
              </w:rPr>
              <w:t>Description of import arrangement applicable</w:t>
            </w:r>
          </w:p>
        </w:tc>
      </w:tr>
      <w:tr w:rsidR="00E5573A" w:rsidRPr="00B209C7" w14:paraId="7D8D0436" w14:textId="77777777" w:rsidTr="00AC088D">
        <w:trPr>
          <w:trHeight w:val="240"/>
        </w:trPr>
        <w:tc>
          <w:tcPr>
            <w:tcW w:w="5000" w:type="pct"/>
            <w:shd w:val="clear" w:color="auto" w:fill="C9DED4"/>
            <w:hideMark/>
          </w:tcPr>
          <w:p w14:paraId="7FD73158" w14:textId="77777777" w:rsidR="00E5573A" w:rsidRPr="00B209C7" w:rsidRDefault="00E5573A" w:rsidP="003E18EA">
            <w:pPr>
              <w:spacing w:after="60"/>
              <w:rPr>
                <w:spacing w:val="-2"/>
                <w:szCs w:val="18"/>
              </w:rPr>
            </w:pPr>
            <w:r w:rsidRPr="00B209C7">
              <w:rPr>
                <w:spacing w:val="-2"/>
                <w:szCs w:val="18"/>
              </w:rPr>
              <w:t xml:space="preserve">The applied rate of duty is lower than the </w:t>
            </w:r>
            <w:proofErr w:type="spellStart"/>
            <w:r w:rsidRPr="00B209C7">
              <w:rPr>
                <w:spacing w:val="-2"/>
                <w:szCs w:val="18"/>
              </w:rPr>
              <w:t>IQTR</w:t>
            </w:r>
            <w:proofErr w:type="spellEnd"/>
            <w:r w:rsidRPr="00B209C7">
              <w:rPr>
                <w:spacing w:val="-2"/>
                <w:szCs w:val="18"/>
              </w:rPr>
              <w:t>. Therefore, no import arrangement is necessary at this stage.</w:t>
            </w:r>
          </w:p>
        </w:tc>
      </w:tr>
    </w:tbl>
    <w:p w14:paraId="25E78694" w14:textId="77777777" w:rsidR="00022660" w:rsidRPr="00B209C7" w:rsidRDefault="00022660"/>
    <w:p w14:paraId="3E229217" w14:textId="77777777" w:rsidR="00022660" w:rsidRPr="00B209C7" w:rsidRDefault="00022660" w:rsidP="00022660">
      <w:pPr>
        <w:pStyle w:val="Caption"/>
        <w:keepNext w:val="0"/>
      </w:pPr>
      <w:r w:rsidRPr="00B209C7">
        <w:t>ZAFQ051 (Calendar year 1995)</w:t>
      </w:r>
    </w:p>
    <w:p w14:paraId="4F4B4A48" w14:textId="77777777" w:rsidR="00022660" w:rsidRPr="00B209C7" w:rsidRDefault="00022660" w:rsidP="00022660">
      <w:pPr>
        <w:pStyle w:val="Caption"/>
        <w:keepNext w:val="0"/>
      </w:pPr>
      <w:r w:rsidRPr="00B209C7">
        <w:t>G/AG/N/</w:t>
      </w:r>
      <w:proofErr w:type="spellStart"/>
      <w:r w:rsidRPr="00B209C7">
        <w:t>ZAF</w:t>
      </w:r>
      <w:proofErr w:type="spellEnd"/>
      <w:r w:rsidRPr="00B209C7">
        <w:t xml:space="preserve">/1/Rev.1 </w:t>
      </w:r>
    </w:p>
    <w:tbl>
      <w:tblPr>
        <w:tblW w:w="4939" w:type="pct"/>
        <w:tblInd w:w="113" w:type="dxa"/>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139"/>
      </w:tblGrid>
      <w:tr w:rsidR="00022660" w:rsidRPr="00B209C7" w14:paraId="02305F85" w14:textId="77777777" w:rsidTr="00EF1069">
        <w:tc>
          <w:tcPr>
            <w:tcW w:w="5000" w:type="pct"/>
            <w:shd w:val="clear" w:color="auto" w:fill="C9DED4"/>
            <w:noWrap/>
            <w:hideMark/>
          </w:tcPr>
          <w:p w14:paraId="166D8267" w14:textId="77777777" w:rsidR="00022660" w:rsidRPr="00B209C7" w:rsidRDefault="00022660" w:rsidP="00EF1069">
            <w:pPr>
              <w:rPr>
                <w:b/>
                <w:bCs/>
                <w:color w:val="000000"/>
                <w:szCs w:val="18"/>
              </w:rPr>
            </w:pPr>
            <w:r w:rsidRPr="00B209C7">
              <w:rPr>
                <w:b/>
                <w:bCs/>
                <w:color w:val="000000"/>
                <w:szCs w:val="18"/>
              </w:rPr>
              <w:t>Description of import arrangement applicable</w:t>
            </w:r>
          </w:p>
        </w:tc>
      </w:tr>
      <w:tr w:rsidR="00022660" w:rsidRPr="00B209C7" w14:paraId="69E0022C" w14:textId="77777777" w:rsidTr="00EF1069">
        <w:tc>
          <w:tcPr>
            <w:tcW w:w="5000" w:type="pct"/>
            <w:shd w:val="clear" w:color="auto" w:fill="C9DED4"/>
            <w:hideMark/>
          </w:tcPr>
          <w:p w14:paraId="14CD2A57" w14:textId="77777777" w:rsidR="00022660" w:rsidRPr="00B209C7" w:rsidRDefault="00022660" w:rsidP="00EF1069">
            <w:pPr>
              <w:spacing w:after="60"/>
              <w:ind w:left="567" w:hanging="567"/>
              <w:rPr>
                <w:spacing w:val="-2"/>
                <w:szCs w:val="18"/>
              </w:rPr>
            </w:pPr>
            <w:r w:rsidRPr="00B209C7">
              <w:rPr>
                <w:spacing w:val="-2"/>
                <w:szCs w:val="18"/>
              </w:rPr>
              <w:t>(A) Country allocations: Global.</w:t>
            </w:r>
          </w:p>
          <w:p w14:paraId="1DDE07DA" w14:textId="77777777" w:rsidR="00022660" w:rsidRPr="00B209C7" w:rsidRDefault="00022660" w:rsidP="00EF1069">
            <w:pPr>
              <w:spacing w:after="60"/>
              <w:rPr>
                <w:spacing w:val="-2"/>
                <w:szCs w:val="18"/>
              </w:rPr>
            </w:pPr>
            <w:r w:rsidRPr="00B209C7">
              <w:rPr>
                <w:spacing w:val="-2"/>
                <w:szCs w:val="18"/>
              </w:rPr>
              <w:t>(B) Import allocations: (</w:t>
            </w:r>
            <w:proofErr w:type="spellStart"/>
            <w:r w:rsidRPr="00B209C7">
              <w:rPr>
                <w:spacing w:val="-2"/>
                <w:szCs w:val="18"/>
              </w:rPr>
              <w:t>i</w:t>
            </w:r>
            <w:proofErr w:type="spellEnd"/>
            <w:r w:rsidRPr="00B209C7">
              <w:rPr>
                <w:spacing w:val="-2"/>
                <w:szCs w:val="18"/>
              </w:rPr>
              <w:t xml:space="preserve">) Department of Agriculture will allocate and issue permits quarterly; (ii) permits will be allocated to historical importers of oil-cake; (iii) permits will be allocated on a </w:t>
            </w:r>
            <w:r w:rsidRPr="00B209C7">
              <w:rPr>
                <w:i/>
                <w:iCs/>
                <w:spacing w:val="-2"/>
                <w:szCs w:val="18"/>
              </w:rPr>
              <w:t>pro rata</w:t>
            </w:r>
            <w:r w:rsidRPr="00B209C7">
              <w:rPr>
                <w:spacing w:val="-2"/>
                <w:szCs w:val="18"/>
              </w:rPr>
              <w:t xml:space="preserve"> basis; (iv) permits will be valid for three months.</w:t>
            </w:r>
          </w:p>
        </w:tc>
      </w:tr>
    </w:tbl>
    <w:p w14:paraId="51C032DE" w14:textId="77777777" w:rsidR="00E5573A" w:rsidRPr="00B209C7" w:rsidRDefault="00E5573A" w:rsidP="003E18EA">
      <w:pPr>
        <w:sectPr w:rsidR="00E5573A" w:rsidRPr="00B209C7" w:rsidSect="00CC1053">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pPr>
    </w:p>
    <w:p w14:paraId="556C432B" w14:textId="77777777" w:rsidR="00E5573A" w:rsidRPr="00B209C7" w:rsidRDefault="00E5573A" w:rsidP="00022660">
      <w:pPr>
        <w:pStyle w:val="Heading2"/>
        <w:keepNext w:val="0"/>
        <w:keepLines w:val="0"/>
        <w:spacing w:after="120"/>
        <w:ind w:left="0"/>
      </w:pPr>
      <w:proofErr w:type="spellStart"/>
      <w:r w:rsidRPr="00B209C7">
        <w:lastRenderedPageBreak/>
        <w:t>TRQ</w:t>
      </w:r>
      <w:proofErr w:type="spellEnd"/>
      <w:r w:rsidRPr="00B209C7">
        <w:t xml:space="preserve"> quantities and in-quota imports for </w:t>
      </w:r>
      <w:r w:rsidR="00365C3D" w:rsidRPr="00B209C7">
        <w:t xml:space="preserve">relevant </w:t>
      </w:r>
      <w:r w:rsidRPr="00B209C7">
        <w:t>cotton</w:t>
      </w:r>
      <w:r w:rsidR="00365C3D" w:rsidRPr="00B209C7">
        <w:t>-related products</w:t>
      </w:r>
      <w:r w:rsidRPr="00B209C7">
        <w:rPr>
          <w:rStyle w:val="FootnoteReference"/>
          <w:szCs w:val="18"/>
        </w:rPr>
        <w:footnoteReference w:id="7"/>
      </w:r>
    </w:p>
    <w:p w14:paraId="35599E44" w14:textId="77777777" w:rsidR="00E5573A" w:rsidRPr="00B209C7" w:rsidRDefault="00E5573A" w:rsidP="003E18EA">
      <w:pPr>
        <w:pStyle w:val="Caption"/>
        <w:keepNext w:val="0"/>
        <w:spacing w:before="0" w:after="0"/>
      </w:pPr>
      <w:r w:rsidRPr="00B209C7">
        <w:t>Colombia</w:t>
      </w:r>
      <w:r w:rsidR="00681D7A" w:rsidRPr="00B209C7">
        <w:rPr>
          <w:vertAlign w:val="superscript"/>
        </w:rPr>
        <w:t>1,2</w:t>
      </w:r>
    </w:p>
    <w:p w14:paraId="4A1961C8" w14:textId="77777777" w:rsidR="00E5573A" w:rsidRPr="00B209C7" w:rsidRDefault="00E5573A" w:rsidP="003E18EA">
      <w:pPr>
        <w:pStyle w:val="Caption"/>
        <w:keepNext w:val="0"/>
      </w:pPr>
      <w:r w:rsidRPr="00B209C7">
        <w:t>COLQ038 (metric tonnes)</w:t>
      </w:r>
    </w:p>
    <w:tbl>
      <w:tblPr>
        <w:tblStyle w:val="WTOTable1"/>
        <w:tblW w:w="5000" w:type="pct"/>
        <w:tblLayout w:type="fixed"/>
        <w:tblLook w:val="04A0" w:firstRow="1" w:lastRow="0" w:firstColumn="1" w:lastColumn="0" w:noHBand="0" w:noVBand="1"/>
      </w:tblPr>
      <w:tblGrid>
        <w:gridCol w:w="1734"/>
        <w:gridCol w:w="1087"/>
        <w:gridCol w:w="1088"/>
        <w:gridCol w:w="1088"/>
        <w:gridCol w:w="1087"/>
        <w:gridCol w:w="1088"/>
        <w:gridCol w:w="1088"/>
        <w:gridCol w:w="1087"/>
        <w:gridCol w:w="1088"/>
        <w:gridCol w:w="1088"/>
        <w:gridCol w:w="1087"/>
        <w:gridCol w:w="1088"/>
        <w:gridCol w:w="1088"/>
      </w:tblGrid>
      <w:tr w:rsidR="00F507E7" w:rsidRPr="00B209C7" w14:paraId="3CBD29C0" w14:textId="77777777" w:rsidTr="00CC1053">
        <w:trPr>
          <w:cnfStyle w:val="100000000000" w:firstRow="1" w:lastRow="0" w:firstColumn="0" w:lastColumn="0" w:oddVBand="0" w:evenVBand="0" w:oddHBand="0" w:evenHBand="0" w:firstRowFirstColumn="0" w:firstRowLastColumn="0" w:lastRowFirstColumn="0" w:lastRowLastColumn="0"/>
          <w:trHeight w:val="20"/>
        </w:trPr>
        <w:tc>
          <w:tcPr>
            <w:tcW w:w="1734" w:type="dxa"/>
            <w:noWrap/>
            <w:hideMark/>
          </w:tcPr>
          <w:p w14:paraId="4AC90FA5" w14:textId="77777777" w:rsidR="00F507E7" w:rsidRPr="00B209C7" w:rsidRDefault="00F507E7" w:rsidP="003E18EA">
            <w:pPr>
              <w:jc w:val="left"/>
              <w:rPr>
                <w:color w:val="FFFFFF" w:themeColor="background1"/>
                <w:sz w:val="14"/>
                <w:szCs w:val="14"/>
              </w:rPr>
            </w:pPr>
            <w:r w:rsidRPr="00B209C7">
              <w:rPr>
                <w:color w:val="FFFFFF" w:themeColor="background1"/>
                <w:sz w:val="14"/>
                <w:szCs w:val="14"/>
              </w:rPr>
              <w:t> </w:t>
            </w:r>
          </w:p>
        </w:tc>
        <w:tc>
          <w:tcPr>
            <w:tcW w:w="1087" w:type="dxa"/>
            <w:hideMark/>
          </w:tcPr>
          <w:p w14:paraId="1E6A0C8D"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1995</w:t>
            </w:r>
          </w:p>
        </w:tc>
        <w:tc>
          <w:tcPr>
            <w:tcW w:w="1088" w:type="dxa"/>
            <w:hideMark/>
          </w:tcPr>
          <w:p w14:paraId="65704E5E"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1996</w:t>
            </w:r>
          </w:p>
        </w:tc>
        <w:tc>
          <w:tcPr>
            <w:tcW w:w="1088" w:type="dxa"/>
            <w:hideMark/>
          </w:tcPr>
          <w:p w14:paraId="207B617D"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1997</w:t>
            </w:r>
          </w:p>
        </w:tc>
        <w:tc>
          <w:tcPr>
            <w:tcW w:w="1087" w:type="dxa"/>
            <w:hideMark/>
          </w:tcPr>
          <w:p w14:paraId="3857BD1F"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1998</w:t>
            </w:r>
          </w:p>
        </w:tc>
        <w:tc>
          <w:tcPr>
            <w:tcW w:w="1088" w:type="dxa"/>
            <w:hideMark/>
          </w:tcPr>
          <w:p w14:paraId="18FF1765"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1999</w:t>
            </w:r>
          </w:p>
        </w:tc>
        <w:tc>
          <w:tcPr>
            <w:tcW w:w="1088" w:type="dxa"/>
            <w:hideMark/>
          </w:tcPr>
          <w:p w14:paraId="0D313BF6"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2000</w:t>
            </w:r>
          </w:p>
        </w:tc>
        <w:tc>
          <w:tcPr>
            <w:tcW w:w="1087" w:type="dxa"/>
            <w:hideMark/>
          </w:tcPr>
          <w:p w14:paraId="34D5FDAC"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2001</w:t>
            </w:r>
          </w:p>
        </w:tc>
        <w:tc>
          <w:tcPr>
            <w:tcW w:w="1088" w:type="dxa"/>
            <w:hideMark/>
          </w:tcPr>
          <w:p w14:paraId="107176E5"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2002</w:t>
            </w:r>
          </w:p>
        </w:tc>
        <w:tc>
          <w:tcPr>
            <w:tcW w:w="1088" w:type="dxa"/>
            <w:hideMark/>
          </w:tcPr>
          <w:p w14:paraId="6BEAE6A3"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2003</w:t>
            </w:r>
          </w:p>
        </w:tc>
        <w:tc>
          <w:tcPr>
            <w:tcW w:w="1087" w:type="dxa"/>
            <w:hideMark/>
          </w:tcPr>
          <w:p w14:paraId="2D9EE4F1"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2004</w:t>
            </w:r>
          </w:p>
        </w:tc>
        <w:tc>
          <w:tcPr>
            <w:tcW w:w="1088" w:type="dxa"/>
            <w:hideMark/>
          </w:tcPr>
          <w:p w14:paraId="43C1B06A"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2005</w:t>
            </w:r>
          </w:p>
        </w:tc>
        <w:tc>
          <w:tcPr>
            <w:tcW w:w="1088" w:type="dxa"/>
            <w:hideMark/>
          </w:tcPr>
          <w:p w14:paraId="7899BB8E"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2006</w:t>
            </w:r>
          </w:p>
        </w:tc>
      </w:tr>
      <w:tr w:rsidR="00F507E7" w:rsidRPr="00B209C7" w14:paraId="25BCD268" w14:textId="77777777" w:rsidTr="00CC1053">
        <w:trPr>
          <w:trHeight w:val="20"/>
        </w:trPr>
        <w:tc>
          <w:tcPr>
            <w:tcW w:w="1734" w:type="dxa"/>
            <w:hideMark/>
          </w:tcPr>
          <w:p w14:paraId="3FF78BA2" w14:textId="77777777" w:rsidR="00F507E7" w:rsidRPr="00B209C7" w:rsidRDefault="00F507E7" w:rsidP="003E18EA">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1087" w:type="dxa"/>
            <w:noWrap/>
            <w:hideMark/>
          </w:tcPr>
          <w:p w14:paraId="16B49A60" w14:textId="77777777" w:rsidR="00F507E7" w:rsidRPr="00B209C7" w:rsidRDefault="00F507E7" w:rsidP="003E18EA">
            <w:pPr>
              <w:jc w:val="right"/>
              <w:rPr>
                <w:color w:val="000000"/>
                <w:sz w:val="14"/>
                <w:szCs w:val="14"/>
              </w:rPr>
            </w:pPr>
            <w:r w:rsidRPr="00B209C7">
              <w:rPr>
                <w:color w:val="000000"/>
                <w:sz w:val="14"/>
                <w:szCs w:val="14"/>
              </w:rPr>
              <w:t>1,703</w:t>
            </w:r>
          </w:p>
        </w:tc>
        <w:tc>
          <w:tcPr>
            <w:tcW w:w="1088" w:type="dxa"/>
            <w:noWrap/>
            <w:hideMark/>
          </w:tcPr>
          <w:p w14:paraId="29930428" w14:textId="77777777" w:rsidR="00F507E7" w:rsidRPr="00B209C7" w:rsidRDefault="00F507E7" w:rsidP="003E18EA">
            <w:pPr>
              <w:jc w:val="right"/>
              <w:rPr>
                <w:color w:val="000000"/>
                <w:sz w:val="14"/>
                <w:szCs w:val="14"/>
              </w:rPr>
            </w:pPr>
            <w:r w:rsidRPr="00B209C7">
              <w:rPr>
                <w:color w:val="000000"/>
                <w:sz w:val="14"/>
                <w:szCs w:val="14"/>
              </w:rPr>
              <w:t>1,703</w:t>
            </w:r>
          </w:p>
        </w:tc>
        <w:tc>
          <w:tcPr>
            <w:tcW w:w="1088" w:type="dxa"/>
            <w:noWrap/>
            <w:hideMark/>
          </w:tcPr>
          <w:p w14:paraId="08133D9D" w14:textId="77777777" w:rsidR="00F507E7" w:rsidRPr="00B209C7" w:rsidRDefault="00F507E7" w:rsidP="003E18EA">
            <w:pPr>
              <w:jc w:val="right"/>
              <w:rPr>
                <w:color w:val="000000"/>
                <w:sz w:val="14"/>
                <w:szCs w:val="14"/>
              </w:rPr>
            </w:pPr>
            <w:r w:rsidRPr="00B209C7">
              <w:rPr>
                <w:color w:val="000000"/>
                <w:sz w:val="14"/>
                <w:szCs w:val="14"/>
              </w:rPr>
              <w:t>1,703</w:t>
            </w:r>
          </w:p>
        </w:tc>
        <w:tc>
          <w:tcPr>
            <w:tcW w:w="1087" w:type="dxa"/>
            <w:noWrap/>
            <w:hideMark/>
          </w:tcPr>
          <w:p w14:paraId="652F63A9" w14:textId="77777777" w:rsidR="00F507E7" w:rsidRPr="00B209C7" w:rsidRDefault="00F507E7" w:rsidP="003E18EA">
            <w:pPr>
              <w:jc w:val="right"/>
              <w:rPr>
                <w:color w:val="000000"/>
                <w:sz w:val="14"/>
                <w:szCs w:val="14"/>
              </w:rPr>
            </w:pPr>
            <w:r w:rsidRPr="00B209C7">
              <w:rPr>
                <w:color w:val="000000"/>
                <w:sz w:val="14"/>
                <w:szCs w:val="14"/>
              </w:rPr>
              <w:t>1,703</w:t>
            </w:r>
          </w:p>
        </w:tc>
        <w:tc>
          <w:tcPr>
            <w:tcW w:w="1088" w:type="dxa"/>
            <w:noWrap/>
            <w:hideMark/>
          </w:tcPr>
          <w:p w14:paraId="660F2A00" w14:textId="77777777" w:rsidR="00F507E7" w:rsidRPr="00B209C7" w:rsidRDefault="00F507E7" w:rsidP="003E18EA">
            <w:pPr>
              <w:jc w:val="right"/>
              <w:rPr>
                <w:color w:val="000000"/>
                <w:sz w:val="14"/>
                <w:szCs w:val="14"/>
              </w:rPr>
            </w:pPr>
            <w:r w:rsidRPr="00B209C7">
              <w:rPr>
                <w:color w:val="000000"/>
                <w:sz w:val="14"/>
                <w:szCs w:val="14"/>
              </w:rPr>
              <w:t>1,703</w:t>
            </w:r>
          </w:p>
        </w:tc>
        <w:tc>
          <w:tcPr>
            <w:tcW w:w="1088" w:type="dxa"/>
            <w:noWrap/>
            <w:hideMark/>
          </w:tcPr>
          <w:p w14:paraId="6ECB3982" w14:textId="77777777" w:rsidR="00F507E7" w:rsidRPr="00B209C7" w:rsidRDefault="00F507E7" w:rsidP="003E18EA">
            <w:pPr>
              <w:jc w:val="right"/>
              <w:rPr>
                <w:color w:val="000000"/>
                <w:sz w:val="14"/>
                <w:szCs w:val="14"/>
              </w:rPr>
            </w:pPr>
            <w:r w:rsidRPr="00B209C7">
              <w:rPr>
                <w:color w:val="000000"/>
                <w:sz w:val="14"/>
                <w:szCs w:val="14"/>
              </w:rPr>
              <w:t>1,703</w:t>
            </w:r>
          </w:p>
        </w:tc>
        <w:tc>
          <w:tcPr>
            <w:tcW w:w="1087" w:type="dxa"/>
            <w:noWrap/>
            <w:hideMark/>
          </w:tcPr>
          <w:p w14:paraId="056A2591" w14:textId="77777777" w:rsidR="00F507E7" w:rsidRPr="00B209C7" w:rsidRDefault="00F507E7" w:rsidP="003E18EA">
            <w:pPr>
              <w:jc w:val="right"/>
              <w:rPr>
                <w:color w:val="000000"/>
                <w:sz w:val="14"/>
                <w:szCs w:val="14"/>
              </w:rPr>
            </w:pPr>
            <w:r w:rsidRPr="00B209C7">
              <w:rPr>
                <w:color w:val="000000"/>
                <w:sz w:val="14"/>
                <w:szCs w:val="14"/>
              </w:rPr>
              <w:t>1,703</w:t>
            </w:r>
          </w:p>
        </w:tc>
        <w:tc>
          <w:tcPr>
            <w:tcW w:w="1088" w:type="dxa"/>
            <w:noWrap/>
            <w:hideMark/>
          </w:tcPr>
          <w:p w14:paraId="542FF089" w14:textId="77777777" w:rsidR="00F507E7" w:rsidRPr="00B209C7" w:rsidRDefault="00F507E7" w:rsidP="003E18EA">
            <w:pPr>
              <w:jc w:val="right"/>
              <w:rPr>
                <w:color w:val="000000"/>
                <w:sz w:val="14"/>
                <w:szCs w:val="14"/>
              </w:rPr>
            </w:pPr>
            <w:r w:rsidRPr="00B209C7">
              <w:rPr>
                <w:color w:val="000000"/>
                <w:sz w:val="14"/>
                <w:szCs w:val="14"/>
              </w:rPr>
              <w:t>1,703</w:t>
            </w:r>
          </w:p>
        </w:tc>
        <w:tc>
          <w:tcPr>
            <w:tcW w:w="1088" w:type="dxa"/>
            <w:noWrap/>
            <w:hideMark/>
          </w:tcPr>
          <w:p w14:paraId="4E2B8ED6" w14:textId="77777777" w:rsidR="00F507E7" w:rsidRPr="00B209C7" w:rsidRDefault="00F507E7" w:rsidP="003E18EA">
            <w:pPr>
              <w:jc w:val="right"/>
              <w:rPr>
                <w:color w:val="000000"/>
                <w:sz w:val="14"/>
                <w:szCs w:val="14"/>
              </w:rPr>
            </w:pPr>
            <w:r w:rsidRPr="00B209C7">
              <w:rPr>
                <w:color w:val="000000"/>
                <w:sz w:val="14"/>
                <w:szCs w:val="14"/>
              </w:rPr>
              <w:t>1,703</w:t>
            </w:r>
          </w:p>
        </w:tc>
        <w:tc>
          <w:tcPr>
            <w:tcW w:w="1087" w:type="dxa"/>
            <w:noWrap/>
            <w:hideMark/>
          </w:tcPr>
          <w:p w14:paraId="78138420" w14:textId="77777777" w:rsidR="00F507E7" w:rsidRPr="00B209C7" w:rsidRDefault="00F507E7" w:rsidP="003E18EA">
            <w:pPr>
              <w:jc w:val="right"/>
              <w:rPr>
                <w:color w:val="000000"/>
                <w:sz w:val="14"/>
                <w:szCs w:val="14"/>
              </w:rPr>
            </w:pPr>
            <w:r w:rsidRPr="00B209C7">
              <w:rPr>
                <w:color w:val="000000"/>
                <w:sz w:val="14"/>
                <w:szCs w:val="14"/>
              </w:rPr>
              <w:t>1,703</w:t>
            </w:r>
          </w:p>
        </w:tc>
        <w:tc>
          <w:tcPr>
            <w:tcW w:w="1088" w:type="dxa"/>
            <w:noWrap/>
            <w:hideMark/>
          </w:tcPr>
          <w:p w14:paraId="1FC0BE68" w14:textId="77777777" w:rsidR="00F507E7" w:rsidRPr="00B209C7" w:rsidRDefault="00F507E7" w:rsidP="003E18EA">
            <w:pPr>
              <w:jc w:val="right"/>
              <w:rPr>
                <w:color w:val="000000"/>
                <w:sz w:val="14"/>
                <w:szCs w:val="14"/>
              </w:rPr>
            </w:pPr>
            <w:r w:rsidRPr="00B209C7">
              <w:rPr>
                <w:color w:val="000000"/>
                <w:sz w:val="14"/>
                <w:szCs w:val="14"/>
              </w:rPr>
              <w:t>1,703</w:t>
            </w:r>
          </w:p>
        </w:tc>
        <w:tc>
          <w:tcPr>
            <w:tcW w:w="1088" w:type="dxa"/>
            <w:noWrap/>
            <w:hideMark/>
          </w:tcPr>
          <w:p w14:paraId="40555C25" w14:textId="77777777" w:rsidR="00F507E7" w:rsidRPr="00B209C7" w:rsidRDefault="00F507E7" w:rsidP="003E18EA">
            <w:pPr>
              <w:jc w:val="right"/>
              <w:rPr>
                <w:color w:val="000000"/>
                <w:sz w:val="14"/>
                <w:szCs w:val="14"/>
              </w:rPr>
            </w:pPr>
            <w:r w:rsidRPr="00B209C7">
              <w:rPr>
                <w:color w:val="000000"/>
                <w:sz w:val="14"/>
                <w:szCs w:val="14"/>
              </w:rPr>
              <w:t>1,703</w:t>
            </w:r>
          </w:p>
        </w:tc>
      </w:tr>
      <w:tr w:rsidR="00F507E7" w:rsidRPr="00B209C7" w14:paraId="19756390" w14:textId="77777777" w:rsidTr="00CC1053">
        <w:trPr>
          <w:cnfStyle w:val="000000010000" w:firstRow="0" w:lastRow="0" w:firstColumn="0" w:lastColumn="0" w:oddVBand="0" w:evenVBand="0" w:oddHBand="0" w:evenHBand="1" w:firstRowFirstColumn="0" w:firstRowLastColumn="0" w:lastRowFirstColumn="0" w:lastRowLastColumn="0"/>
          <w:trHeight w:val="20"/>
        </w:trPr>
        <w:tc>
          <w:tcPr>
            <w:tcW w:w="1734" w:type="dxa"/>
            <w:hideMark/>
          </w:tcPr>
          <w:p w14:paraId="57E0A6E3" w14:textId="77777777" w:rsidR="00F507E7" w:rsidRPr="00B209C7" w:rsidRDefault="00F507E7" w:rsidP="003E18EA">
            <w:pPr>
              <w:jc w:val="left"/>
              <w:rPr>
                <w:color w:val="000000"/>
                <w:sz w:val="14"/>
                <w:szCs w:val="14"/>
              </w:rPr>
            </w:pPr>
            <w:r w:rsidRPr="00B209C7">
              <w:rPr>
                <w:color w:val="000000"/>
                <w:sz w:val="14"/>
                <w:szCs w:val="14"/>
              </w:rPr>
              <w:t>In-quota Imports</w:t>
            </w:r>
          </w:p>
        </w:tc>
        <w:tc>
          <w:tcPr>
            <w:tcW w:w="1087" w:type="dxa"/>
            <w:noWrap/>
            <w:hideMark/>
          </w:tcPr>
          <w:p w14:paraId="606F3AC3" w14:textId="77777777" w:rsidR="00F507E7" w:rsidRPr="00B209C7" w:rsidRDefault="00F507E7" w:rsidP="003E18EA">
            <w:pPr>
              <w:jc w:val="right"/>
              <w:rPr>
                <w:color w:val="000000"/>
                <w:sz w:val="14"/>
                <w:szCs w:val="14"/>
              </w:rPr>
            </w:pPr>
            <w:r w:rsidRPr="00B209C7">
              <w:rPr>
                <w:color w:val="000000"/>
                <w:sz w:val="14"/>
                <w:szCs w:val="14"/>
              </w:rPr>
              <w:t>23,907</w:t>
            </w:r>
          </w:p>
        </w:tc>
        <w:tc>
          <w:tcPr>
            <w:tcW w:w="1088" w:type="dxa"/>
            <w:noWrap/>
            <w:hideMark/>
          </w:tcPr>
          <w:p w14:paraId="262E450D" w14:textId="77777777" w:rsidR="00F507E7" w:rsidRPr="00B209C7" w:rsidRDefault="00F507E7" w:rsidP="003E18EA">
            <w:pPr>
              <w:jc w:val="right"/>
              <w:rPr>
                <w:color w:val="000000"/>
                <w:sz w:val="14"/>
                <w:szCs w:val="14"/>
              </w:rPr>
            </w:pPr>
            <w:r w:rsidRPr="00B209C7">
              <w:rPr>
                <w:color w:val="000000"/>
                <w:sz w:val="14"/>
                <w:szCs w:val="14"/>
              </w:rPr>
              <w:t>27,119</w:t>
            </w:r>
          </w:p>
        </w:tc>
        <w:tc>
          <w:tcPr>
            <w:tcW w:w="1088" w:type="dxa"/>
            <w:noWrap/>
            <w:hideMark/>
          </w:tcPr>
          <w:p w14:paraId="581BC103" w14:textId="77777777" w:rsidR="00F507E7" w:rsidRPr="00B209C7" w:rsidRDefault="00F507E7" w:rsidP="003E18EA">
            <w:pPr>
              <w:jc w:val="right"/>
              <w:rPr>
                <w:color w:val="000000"/>
                <w:sz w:val="14"/>
                <w:szCs w:val="14"/>
              </w:rPr>
            </w:pPr>
            <w:r w:rsidRPr="00B209C7">
              <w:rPr>
                <w:color w:val="000000"/>
                <w:sz w:val="14"/>
                <w:szCs w:val="14"/>
              </w:rPr>
              <w:t>31,117</w:t>
            </w:r>
          </w:p>
        </w:tc>
        <w:tc>
          <w:tcPr>
            <w:tcW w:w="1087" w:type="dxa"/>
            <w:noWrap/>
            <w:hideMark/>
          </w:tcPr>
          <w:p w14:paraId="3BC88042" w14:textId="77777777" w:rsidR="00F507E7" w:rsidRPr="00B209C7" w:rsidRDefault="00F507E7" w:rsidP="003E18EA">
            <w:pPr>
              <w:jc w:val="right"/>
              <w:rPr>
                <w:color w:val="000000"/>
                <w:sz w:val="14"/>
                <w:szCs w:val="14"/>
              </w:rPr>
            </w:pPr>
            <w:r w:rsidRPr="00B209C7">
              <w:rPr>
                <w:color w:val="000000"/>
                <w:sz w:val="14"/>
                <w:szCs w:val="14"/>
              </w:rPr>
              <w:t>32,243</w:t>
            </w:r>
          </w:p>
        </w:tc>
        <w:tc>
          <w:tcPr>
            <w:tcW w:w="1088" w:type="dxa"/>
            <w:noWrap/>
            <w:hideMark/>
          </w:tcPr>
          <w:p w14:paraId="15ED3A99" w14:textId="77777777" w:rsidR="00F507E7" w:rsidRPr="00B209C7" w:rsidRDefault="00F507E7" w:rsidP="003E18EA">
            <w:pPr>
              <w:jc w:val="right"/>
              <w:rPr>
                <w:color w:val="000000"/>
                <w:sz w:val="14"/>
                <w:szCs w:val="14"/>
              </w:rPr>
            </w:pPr>
            <w:r w:rsidRPr="00B209C7">
              <w:rPr>
                <w:color w:val="000000"/>
                <w:sz w:val="14"/>
                <w:szCs w:val="14"/>
              </w:rPr>
              <w:t>18,116</w:t>
            </w:r>
          </w:p>
        </w:tc>
        <w:tc>
          <w:tcPr>
            <w:tcW w:w="1088" w:type="dxa"/>
            <w:noWrap/>
            <w:hideMark/>
          </w:tcPr>
          <w:p w14:paraId="48EDB229" w14:textId="77777777" w:rsidR="00F507E7" w:rsidRPr="00B209C7" w:rsidRDefault="00F507E7" w:rsidP="003E18EA">
            <w:pPr>
              <w:jc w:val="right"/>
              <w:rPr>
                <w:color w:val="000000"/>
                <w:sz w:val="14"/>
                <w:szCs w:val="14"/>
              </w:rPr>
            </w:pPr>
            <w:r w:rsidRPr="00B209C7">
              <w:rPr>
                <w:color w:val="000000"/>
                <w:sz w:val="14"/>
                <w:szCs w:val="14"/>
              </w:rPr>
              <w:t>33,186</w:t>
            </w:r>
          </w:p>
        </w:tc>
        <w:tc>
          <w:tcPr>
            <w:tcW w:w="1087" w:type="dxa"/>
            <w:noWrap/>
            <w:hideMark/>
          </w:tcPr>
          <w:p w14:paraId="61D899AC" w14:textId="77777777" w:rsidR="00F507E7" w:rsidRPr="00B209C7" w:rsidRDefault="00F507E7" w:rsidP="003E18EA">
            <w:pPr>
              <w:jc w:val="right"/>
              <w:rPr>
                <w:color w:val="000000"/>
                <w:sz w:val="14"/>
                <w:szCs w:val="14"/>
              </w:rPr>
            </w:pPr>
            <w:r w:rsidRPr="00B209C7">
              <w:rPr>
                <w:color w:val="000000"/>
                <w:sz w:val="14"/>
                <w:szCs w:val="14"/>
              </w:rPr>
              <w:t>33,403</w:t>
            </w:r>
          </w:p>
        </w:tc>
        <w:tc>
          <w:tcPr>
            <w:tcW w:w="1088" w:type="dxa"/>
            <w:noWrap/>
            <w:hideMark/>
          </w:tcPr>
          <w:p w14:paraId="4D8C3FF6" w14:textId="77777777" w:rsidR="00F507E7" w:rsidRPr="00B209C7" w:rsidRDefault="00F507E7" w:rsidP="003E18EA">
            <w:pPr>
              <w:jc w:val="right"/>
              <w:rPr>
                <w:color w:val="000000"/>
                <w:sz w:val="14"/>
                <w:szCs w:val="14"/>
              </w:rPr>
            </w:pPr>
            <w:r w:rsidRPr="00B209C7">
              <w:rPr>
                <w:color w:val="000000"/>
                <w:sz w:val="14"/>
                <w:szCs w:val="14"/>
              </w:rPr>
              <w:t>28,385</w:t>
            </w:r>
          </w:p>
        </w:tc>
        <w:tc>
          <w:tcPr>
            <w:tcW w:w="1088" w:type="dxa"/>
            <w:noWrap/>
            <w:hideMark/>
          </w:tcPr>
          <w:p w14:paraId="187EB076" w14:textId="77777777" w:rsidR="00F507E7" w:rsidRPr="00B209C7" w:rsidRDefault="00F507E7" w:rsidP="003E18EA">
            <w:pPr>
              <w:jc w:val="right"/>
              <w:rPr>
                <w:color w:val="000000"/>
                <w:sz w:val="14"/>
                <w:szCs w:val="14"/>
              </w:rPr>
            </w:pPr>
            <w:r w:rsidRPr="00B209C7">
              <w:rPr>
                <w:color w:val="000000"/>
                <w:sz w:val="14"/>
                <w:szCs w:val="14"/>
              </w:rPr>
              <w:t>34,836</w:t>
            </w:r>
          </w:p>
        </w:tc>
        <w:tc>
          <w:tcPr>
            <w:tcW w:w="1087" w:type="dxa"/>
            <w:noWrap/>
            <w:hideMark/>
          </w:tcPr>
          <w:p w14:paraId="4F446E84" w14:textId="77777777" w:rsidR="00F507E7" w:rsidRPr="00B209C7" w:rsidRDefault="00F507E7" w:rsidP="003E18EA">
            <w:pPr>
              <w:jc w:val="right"/>
              <w:rPr>
                <w:color w:val="000000"/>
                <w:sz w:val="14"/>
                <w:szCs w:val="14"/>
              </w:rPr>
            </w:pPr>
            <w:r w:rsidRPr="00B209C7">
              <w:rPr>
                <w:color w:val="000000"/>
                <w:sz w:val="14"/>
                <w:szCs w:val="14"/>
              </w:rPr>
              <w:t>40,911</w:t>
            </w:r>
          </w:p>
        </w:tc>
        <w:tc>
          <w:tcPr>
            <w:tcW w:w="1088" w:type="dxa"/>
            <w:noWrap/>
            <w:hideMark/>
          </w:tcPr>
          <w:p w14:paraId="0F509B04" w14:textId="77777777" w:rsidR="00F507E7" w:rsidRPr="00B209C7" w:rsidRDefault="00F507E7" w:rsidP="003E18EA">
            <w:pPr>
              <w:jc w:val="right"/>
              <w:rPr>
                <w:color w:val="000000"/>
                <w:sz w:val="14"/>
                <w:szCs w:val="14"/>
              </w:rPr>
            </w:pPr>
            <w:r w:rsidRPr="00B209C7">
              <w:rPr>
                <w:color w:val="000000"/>
                <w:sz w:val="14"/>
                <w:szCs w:val="14"/>
              </w:rPr>
              <w:t>37,990</w:t>
            </w:r>
          </w:p>
        </w:tc>
        <w:tc>
          <w:tcPr>
            <w:tcW w:w="1088" w:type="dxa"/>
            <w:noWrap/>
            <w:hideMark/>
          </w:tcPr>
          <w:p w14:paraId="2257B2DC" w14:textId="77777777" w:rsidR="00F507E7" w:rsidRPr="00B209C7" w:rsidRDefault="00F507E7" w:rsidP="003E18EA">
            <w:pPr>
              <w:jc w:val="right"/>
              <w:rPr>
                <w:color w:val="000000"/>
                <w:sz w:val="14"/>
                <w:szCs w:val="14"/>
              </w:rPr>
            </w:pPr>
            <w:r w:rsidRPr="00B209C7">
              <w:rPr>
                <w:color w:val="000000"/>
                <w:sz w:val="14"/>
                <w:szCs w:val="14"/>
              </w:rPr>
              <w:t>36,302</w:t>
            </w:r>
          </w:p>
        </w:tc>
      </w:tr>
      <w:tr w:rsidR="00F507E7" w:rsidRPr="00B209C7" w14:paraId="73AC4DBA" w14:textId="77777777" w:rsidTr="00CC1053">
        <w:trPr>
          <w:trHeight w:val="20"/>
        </w:trPr>
        <w:tc>
          <w:tcPr>
            <w:tcW w:w="1734" w:type="dxa"/>
            <w:noWrap/>
            <w:hideMark/>
          </w:tcPr>
          <w:p w14:paraId="47794349" w14:textId="77777777" w:rsidR="00F507E7" w:rsidRPr="00B209C7" w:rsidRDefault="00F507E7" w:rsidP="003E18EA">
            <w:pPr>
              <w:jc w:val="left"/>
              <w:rPr>
                <w:color w:val="000000"/>
                <w:sz w:val="14"/>
                <w:szCs w:val="14"/>
              </w:rPr>
            </w:pPr>
            <w:r w:rsidRPr="00B209C7">
              <w:rPr>
                <w:color w:val="000000"/>
                <w:sz w:val="14"/>
                <w:szCs w:val="14"/>
              </w:rPr>
              <w:t>Fill rates (%)</w:t>
            </w:r>
          </w:p>
        </w:tc>
        <w:tc>
          <w:tcPr>
            <w:tcW w:w="1087" w:type="dxa"/>
            <w:noWrap/>
            <w:hideMark/>
          </w:tcPr>
          <w:p w14:paraId="1217154C" w14:textId="77777777" w:rsidR="00F507E7" w:rsidRPr="00B209C7" w:rsidRDefault="00F507E7" w:rsidP="003E18EA">
            <w:pPr>
              <w:jc w:val="right"/>
              <w:rPr>
                <w:color w:val="000000"/>
                <w:sz w:val="14"/>
                <w:szCs w:val="14"/>
              </w:rPr>
            </w:pPr>
            <w:r w:rsidRPr="00B209C7">
              <w:rPr>
                <w:color w:val="000000"/>
                <w:sz w:val="14"/>
                <w:szCs w:val="14"/>
              </w:rPr>
              <w:t>100</w:t>
            </w:r>
          </w:p>
        </w:tc>
        <w:tc>
          <w:tcPr>
            <w:tcW w:w="1088" w:type="dxa"/>
            <w:noWrap/>
            <w:hideMark/>
          </w:tcPr>
          <w:p w14:paraId="1A98CCEB" w14:textId="77777777" w:rsidR="00F507E7" w:rsidRPr="00B209C7" w:rsidRDefault="00F507E7" w:rsidP="003E18EA">
            <w:pPr>
              <w:jc w:val="right"/>
              <w:rPr>
                <w:color w:val="000000"/>
                <w:sz w:val="14"/>
                <w:szCs w:val="14"/>
              </w:rPr>
            </w:pPr>
            <w:r w:rsidRPr="00B209C7">
              <w:rPr>
                <w:color w:val="000000"/>
                <w:sz w:val="14"/>
                <w:szCs w:val="14"/>
              </w:rPr>
              <w:t>100</w:t>
            </w:r>
          </w:p>
        </w:tc>
        <w:tc>
          <w:tcPr>
            <w:tcW w:w="1088" w:type="dxa"/>
            <w:noWrap/>
            <w:hideMark/>
          </w:tcPr>
          <w:p w14:paraId="72FA11B5" w14:textId="77777777" w:rsidR="00F507E7" w:rsidRPr="00B209C7" w:rsidRDefault="00F507E7" w:rsidP="003E18EA">
            <w:pPr>
              <w:jc w:val="right"/>
              <w:rPr>
                <w:color w:val="000000"/>
                <w:sz w:val="14"/>
                <w:szCs w:val="14"/>
              </w:rPr>
            </w:pPr>
            <w:r w:rsidRPr="00B209C7">
              <w:rPr>
                <w:color w:val="000000"/>
                <w:sz w:val="14"/>
                <w:szCs w:val="14"/>
              </w:rPr>
              <w:t>100</w:t>
            </w:r>
          </w:p>
        </w:tc>
        <w:tc>
          <w:tcPr>
            <w:tcW w:w="1087" w:type="dxa"/>
            <w:noWrap/>
            <w:hideMark/>
          </w:tcPr>
          <w:p w14:paraId="7E8651C0" w14:textId="77777777" w:rsidR="00F507E7" w:rsidRPr="00B209C7" w:rsidRDefault="00F507E7" w:rsidP="003E18EA">
            <w:pPr>
              <w:jc w:val="right"/>
              <w:rPr>
                <w:color w:val="000000"/>
                <w:sz w:val="14"/>
                <w:szCs w:val="14"/>
              </w:rPr>
            </w:pPr>
            <w:r w:rsidRPr="00B209C7">
              <w:rPr>
                <w:color w:val="000000"/>
                <w:sz w:val="14"/>
                <w:szCs w:val="14"/>
              </w:rPr>
              <w:t>100</w:t>
            </w:r>
          </w:p>
        </w:tc>
        <w:tc>
          <w:tcPr>
            <w:tcW w:w="1088" w:type="dxa"/>
            <w:noWrap/>
            <w:hideMark/>
          </w:tcPr>
          <w:p w14:paraId="01FB1C7A" w14:textId="77777777" w:rsidR="00F507E7" w:rsidRPr="00B209C7" w:rsidRDefault="00F507E7" w:rsidP="003E18EA">
            <w:pPr>
              <w:jc w:val="right"/>
              <w:rPr>
                <w:color w:val="000000"/>
                <w:sz w:val="14"/>
                <w:szCs w:val="14"/>
              </w:rPr>
            </w:pPr>
            <w:r w:rsidRPr="00B209C7">
              <w:rPr>
                <w:color w:val="000000"/>
                <w:sz w:val="14"/>
                <w:szCs w:val="14"/>
              </w:rPr>
              <w:t>100</w:t>
            </w:r>
          </w:p>
        </w:tc>
        <w:tc>
          <w:tcPr>
            <w:tcW w:w="1088" w:type="dxa"/>
            <w:noWrap/>
            <w:hideMark/>
          </w:tcPr>
          <w:p w14:paraId="19803330" w14:textId="77777777" w:rsidR="00F507E7" w:rsidRPr="00B209C7" w:rsidRDefault="00F507E7" w:rsidP="003E18EA">
            <w:pPr>
              <w:jc w:val="right"/>
              <w:rPr>
                <w:color w:val="000000"/>
                <w:sz w:val="14"/>
                <w:szCs w:val="14"/>
              </w:rPr>
            </w:pPr>
            <w:r w:rsidRPr="00B209C7">
              <w:rPr>
                <w:color w:val="000000"/>
                <w:sz w:val="14"/>
                <w:szCs w:val="14"/>
              </w:rPr>
              <w:t>100</w:t>
            </w:r>
          </w:p>
        </w:tc>
        <w:tc>
          <w:tcPr>
            <w:tcW w:w="1087" w:type="dxa"/>
            <w:noWrap/>
            <w:hideMark/>
          </w:tcPr>
          <w:p w14:paraId="66387B20" w14:textId="77777777" w:rsidR="00F507E7" w:rsidRPr="00B209C7" w:rsidRDefault="00F507E7" w:rsidP="003E18EA">
            <w:pPr>
              <w:jc w:val="right"/>
              <w:rPr>
                <w:color w:val="000000"/>
                <w:sz w:val="14"/>
                <w:szCs w:val="14"/>
              </w:rPr>
            </w:pPr>
            <w:r w:rsidRPr="00B209C7">
              <w:rPr>
                <w:color w:val="000000"/>
                <w:sz w:val="14"/>
                <w:szCs w:val="14"/>
              </w:rPr>
              <w:t>100</w:t>
            </w:r>
          </w:p>
        </w:tc>
        <w:tc>
          <w:tcPr>
            <w:tcW w:w="1088" w:type="dxa"/>
            <w:noWrap/>
            <w:hideMark/>
          </w:tcPr>
          <w:p w14:paraId="1FD85E6F" w14:textId="77777777" w:rsidR="00F507E7" w:rsidRPr="00B209C7" w:rsidRDefault="00F507E7" w:rsidP="003E18EA">
            <w:pPr>
              <w:jc w:val="right"/>
              <w:rPr>
                <w:color w:val="000000"/>
                <w:sz w:val="14"/>
                <w:szCs w:val="14"/>
              </w:rPr>
            </w:pPr>
            <w:r w:rsidRPr="00B209C7">
              <w:rPr>
                <w:color w:val="000000"/>
                <w:sz w:val="14"/>
                <w:szCs w:val="14"/>
              </w:rPr>
              <w:t>100</w:t>
            </w:r>
          </w:p>
        </w:tc>
        <w:tc>
          <w:tcPr>
            <w:tcW w:w="1088" w:type="dxa"/>
            <w:noWrap/>
            <w:hideMark/>
          </w:tcPr>
          <w:p w14:paraId="4AAB79B4" w14:textId="77777777" w:rsidR="00F507E7" w:rsidRPr="00B209C7" w:rsidRDefault="00F507E7" w:rsidP="003E18EA">
            <w:pPr>
              <w:jc w:val="right"/>
              <w:rPr>
                <w:color w:val="000000"/>
                <w:sz w:val="14"/>
                <w:szCs w:val="14"/>
              </w:rPr>
            </w:pPr>
            <w:r w:rsidRPr="00B209C7">
              <w:rPr>
                <w:color w:val="000000"/>
                <w:sz w:val="14"/>
                <w:szCs w:val="14"/>
              </w:rPr>
              <w:t>100</w:t>
            </w:r>
          </w:p>
        </w:tc>
        <w:tc>
          <w:tcPr>
            <w:tcW w:w="1087" w:type="dxa"/>
            <w:noWrap/>
            <w:hideMark/>
          </w:tcPr>
          <w:p w14:paraId="2F68BCC4" w14:textId="77777777" w:rsidR="00F507E7" w:rsidRPr="00B209C7" w:rsidRDefault="00F507E7" w:rsidP="003E18EA">
            <w:pPr>
              <w:jc w:val="right"/>
              <w:rPr>
                <w:color w:val="000000"/>
                <w:sz w:val="14"/>
                <w:szCs w:val="14"/>
              </w:rPr>
            </w:pPr>
            <w:r w:rsidRPr="00B209C7">
              <w:rPr>
                <w:color w:val="000000"/>
                <w:sz w:val="14"/>
                <w:szCs w:val="14"/>
              </w:rPr>
              <w:t>100</w:t>
            </w:r>
          </w:p>
        </w:tc>
        <w:tc>
          <w:tcPr>
            <w:tcW w:w="1088" w:type="dxa"/>
            <w:noWrap/>
            <w:hideMark/>
          </w:tcPr>
          <w:p w14:paraId="601E84E4" w14:textId="77777777" w:rsidR="00F507E7" w:rsidRPr="00B209C7" w:rsidRDefault="00F507E7" w:rsidP="003E18EA">
            <w:pPr>
              <w:jc w:val="right"/>
              <w:rPr>
                <w:color w:val="000000"/>
                <w:sz w:val="14"/>
                <w:szCs w:val="14"/>
              </w:rPr>
            </w:pPr>
            <w:r w:rsidRPr="00B209C7">
              <w:rPr>
                <w:color w:val="000000"/>
                <w:sz w:val="14"/>
                <w:szCs w:val="14"/>
              </w:rPr>
              <w:t>100</w:t>
            </w:r>
          </w:p>
        </w:tc>
        <w:tc>
          <w:tcPr>
            <w:tcW w:w="1088" w:type="dxa"/>
            <w:noWrap/>
            <w:hideMark/>
          </w:tcPr>
          <w:p w14:paraId="0DDD08EE" w14:textId="77777777" w:rsidR="00F507E7" w:rsidRPr="00B209C7" w:rsidRDefault="00F507E7" w:rsidP="003E18EA">
            <w:pPr>
              <w:jc w:val="right"/>
              <w:rPr>
                <w:color w:val="000000"/>
                <w:sz w:val="14"/>
                <w:szCs w:val="14"/>
              </w:rPr>
            </w:pPr>
            <w:r w:rsidRPr="00B209C7">
              <w:rPr>
                <w:color w:val="000000"/>
                <w:sz w:val="14"/>
                <w:szCs w:val="14"/>
              </w:rPr>
              <w:t>100</w:t>
            </w:r>
          </w:p>
        </w:tc>
      </w:tr>
    </w:tbl>
    <w:p w14:paraId="342ECC69" w14:textId="77777777" w:rsidR="00F507E7" w:rsidRPr="00B209C7" w:rsidRDefault="00F507E7" w:rsidP="003E18EA">
      <w:pPr>
        <w:pStyle w:val="Caption"/>
        <w:keepNext w:val="0"/>
        <w:spacing w:before="0" w:after="0"/>
        <w:rPr>
          <w:szCs w:val="18"/>
        </w:rPr>
      </w:pPr>
    </w:p>
    <w:tbl>
      <w:tblPr>
        <w:tblStyle w:val="WTOTable1"/>
        <w:tblW w:w="5000" w:type="pct"/>
        <w:tblLayout w:type="fixed"/>
        <w:tblLook w:val="04A0" w:firstRow="1" w:lastRow="0" w:firstColumn="1" w:lastColumn="0" w:noHBand="0" w:noVBand="1"/>
      </w:tblPr>
      <w:tblGrid>
        <w:gridCol w:w="1732"/>
        <w:gridCol w:w="1004"/>
        <w:gridCol w:w="1004"/>
        <w:gridCol w:w="1004"/>
        <w:gridCol w:w="1004"/>
        <w:gridCol w:w="1004"/>
        <w:gridCol w:w="1004"/>
        <w:gridCol w:w="1005"/>
        <w:gridCol w:w="1004"/>
        <w:gridCol w:w="1004"/>
        <w:gridCol w:w="1004"/>
        <w:gridCol w:w="1004"/>
        <w:gridCol w:w="1004"/>
        <w:gridCol w:w="1005"/>
      </w:tblGrid>
      <w:tr w:rsidR="00D71078" w:rsidRPr="00B209C7" w14:paraId="63B76059" w14:textId="747E995B" w:rsidTr="00CC1053">
        <w:trPr>
          <w:cnfStyle w:val="100000000000" w:firstRow="1" w:lastRow="0" w:firstColumn="0" w:lastColumn="0" w:oddVBand="0" w:evenVBand="0" w:oddHBand="0" w:evenHBand="0" w:firstRowFirstColumn="0" w:firstRowLastColumn="0" w:lastRowFirstColumn="0" w:lastRowLastColumn="0"/>
          <w:trHeight w:val="20"/>
        </w:trPr>
        <w:tc>
          <w:tcPr>
            <w:tcW w:w="1732" w:type="dxa"/>
            <w:noWrap/>
            <w:hideMark/>
          </w:tcPr>
          <w:p w14:paraId="0264AB18" w14:textId="77777777" w:rsidR="00D71078" w:rsidRPr="00B209C7" w:rsidRDefault="00D71078" w:rsidP="003E18EA">
            <w:pPr>
              <w:jc w:val="left"/>
              <w:rPr>
                <w:color w:val="FFFFFF" w:themeColor="background1"/>
                <w:sz w:val="14"/>
                <w:szCs w:val="14"/>
              </w:rPr>
            </w:pPr>
            <w:r w:rsidRPr="00B209C7">
              <w:rPr>
                <w:color w:val="FFFFFF" w:themeColor="background1"/>
                <w:sz w:val="14"/>
                <w:szCs w:val="14"/>
              </w:rPr>
              <w:t> </w:t>
            </w:r>
          </w:p>
        </w:tc>
        <w:tc>
          <w:tcPr>
            <w:tcW w:w="1004" w:type="dxa"/>
            <w:hideMark/>
          </w:tcPr>
          <w:p w14:paraId="6B046E1D"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2007</w:t>
            </w:r>
          </w:p>
        </w:tc>
        <w:tc>
          <w:tcPr>
            <w:tcW w:w="1004" w:type="dxa"/>
            <w:hideMark/>
          </w:tcPr>
          <w:p w14:paraId="240149CC"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2008</w:t>
            </w:r>
          </w:p>
        </w:tc>
        <w:tc>
          <w:tcPr>
            <w:tcW w:w="1004" w:type="dxa"/>
            <w:hideMark/>
          </w:tcPr>
          <w:p w14:paraId="6078D9DE"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2009</w:t>
            </w:r>
          </w:p>
        </w:tc>
        <w:tc>
          <w:tcPr>
            <w:tcW w:w="1004" w:type="dxa"/>
            <w:hideMark/>
          </w:tcPr>
          <w:p w14:paraId="174B13C9"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2010</w:t>
            </w:r>
          </w:p>
        </w:tc>
        <w:tc>
          <w:tcPr>
            <w:tcW w:w="1004" w:type="dxa"/>
            <w:hideMark/>
          </w:tcPr>
          <w:p w14:paraId="3642BC58"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2011</w:t>
            </w:r>
          </w:p>
        </w:tc>
        <w:tc>
          <w:tcPr>
            <w:tcW w:w="1004" w:type="dxa"/>
            <w:hideMark/>
          </w:tcPr>
          <w:p w14:paraId="394049E5"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2012</w:t>
            </w:r>
          </w:p>
        </w:tc>
        <w:tc>
          <w:tcPr>
            <w:tcW w:w="1005" w:type="dxa"/>
            <w:hideMark/>
          </w:tcPr>
          <w:p w14:paraId="725FAC6E"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2013</w:t>
            </w:r>
          </w:p>
        </w:tc>
        <w:tc>
          <w:tcPr>
            <w:tcW w:w="1004" w:type="dxa"/>
            <w:hideMark/>
          </w:tcPr>
          <w:p w14:paraId="5B66FAC9"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2014</w:t>
            </w:r>
          </w:p>
        </w:tc>
        <w:tc>
          <w:tcPr>
            <w:tcW w:w="1004" w:type="dxa"/>
          </w:tcPr>
          <w:p w14:paraId="18AFD08E"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2015</w:t>
            </w:r>
          </w:p>
        </w:tc>
        <w:tc>
          <w:tcPr>
            <w:tcW w:w="1004" w:type="dxa"/>
          </w:tcPr>
          <w:p w14:paraId="2BE0A1C4"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2016</w:t>
            </w:r>
          </w:p>
        </w:tc>
        <w:tc>
          <w:tcPr>
            <w:tcW w:w="1004" w:type="dxa"/>
          </w:tcPr>
          <w:p w14:paraId="63AAAF4C"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2017</w:t>
            </w:r>
          </w:p>
        </w:tc>
        <w:tc>
          <w:tcPr>
            <w:tcW w:w="1004" w:type="dxa"/>
          </w:tcPr>
          <w:p w14:paraId="2613E14F"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2018</w:t>
            </w:r>
          </w:p>
        </w:tc>
        <w:tc>
          <w:tcPr>
            <w:tcW w:w="1005" w:type="dxa"/>
          </w:tcPr>
          <w:p w14:paraId="37CE3F9B" w14:textId="71EBD664" w:rsidR="00D71078" w:rsidRPr="00B209C7" w:rsidRDefault="00D71078" w:rsidP="003E18EA">
            <w:pPr>
              <w:jc w:val="center"/>
              <w:rPr>
                <w:color w:val="FFFFFF" w:themeColor="background1"/>
                <w:sz w:val="14"/>
                <w:szCs w:val="14"/>
              </w:rPr>
            </w:pPr>
            <w:r w:rsidRPr="00B209C7">
              <w:rPr>
                <w:color w:val="FFFFFF" w:themeColor="background1"/>
                <w:sz w:val="14"/>
                <w:szCs w:val="14"/>
              </w:rPr>
              <w:t>2019</w:t>
            </w:r>
          </w:p>
        </w:tc>
      </w:tr>
      <w:tr w:rsidR="00D71078" w:rsidRPr="00B209C7" w14:paraId="763D5CA4" w14:textId="7E6AE769" w:rsidTr="00CC1053">
        <w:trPr>
          <w:trHeight w:val="20"/>
        </w:trPr>
        <w:tc>
          <w:tcPr>
            <w:tcW w:w="1732" w:type="dxa"/>
            <w:hideMark/>
          </w:tcPr>
          <w:p w14:paraId="0CF82F92" w14:textId="77777777" w:rsidR="00D71078" w:rsidRPr="00B209C7" w:rsidRDefault="00D71078" w:rsidP="003E18EA">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1004" w:type="dxa"/>
            <w:noWrap/>
            <w:hideMark/>
          </w:tcPr>
          <w:p w14:paraId="2845A378" w14:textId="77777777" w:rsidR="00D71078" w:rsidRPr="00B209C7" w:rsidRDefault="00D71078" w:rsidP="003E18EA">
            <w:pPr>
              <w:jc w:val="right"/>
              <w:rPr>
                <w:color w:val="000000"/>
                <w:sz w:val="14"/>
                <w:szCs w:val="14"/>
              </w:rPr>
            </w:pPr>
            <w:r w:rsidRPr="00B209C7">
              <w:rPr>
                <w:color w:val="000000"/>
                <w:sz w:val="14"/>
                <w:szCs w:val="14"/>
              </w:rPr>
              <w:t>1,703</w:t>
            </w:r>
          </w:p>
        </w:tc>
        <w:tc>
          <w:tcPr>
            <w:tcW w:w="1004" w:type="dxa"/>
            <w:noWrap/>
            <w:hideMark/>
          </w:tcPr>
          <w:p w14:paraId="129D0B9D" w14:textId="77777777" w:rsidR="00D71078" w:rsidRPr="00B209C7" w:rsidRDefault="00D71078" w:rsidP="003E18EA">
            <w:pPr>
              <w:jc w:val="right"/>
              <w:rPr>
                <w:color w:val="000000"/>
                <w:sz w:val="14"/>
                <w:szCs w:val="14"/>
              </w:rPr>
            </w:pPr>
            <w:r w:rsidRPr="00B209C7">
              <w:rPr>
                <w:color w:val="000000"/>
                <w:sz w:val="14"/>
                <w:szCs w:val="14"/>
              </w:rPr>
              <w:t>1,703</w:t>
            </w:r>
          </w:p>
        </w:tc>
        <w:tc>
          <w:tcPr>
            <w:tcW w:w="1004" w:type="dxa"/>
            <w:noWrap/>
            <w:hideMark/>
          </w:tcPr>
          <w:p w14:paraId="2DD3316C" w14:textId="77777777" w:rsidR="00D71078" w:rsidRPr="00B209C7" w:rsidRDefault="00D71078" w:rsidP="003E18EA">
            <w:pPr>
              <w:jc w:val="right"/>
              <w:rPr>
                <w:color w:val="000000"/>
                <w:sz w:val="14"/>
                <w:szCs w:val="14"/>
              </w:rPr>
            </w:pPr>
            <w:r w:rsidRPr="00B209C7">
              <w:rPr>
                <w:color w:val="000000"/>
                <w:sz w:val="14"/>
                <w:szCs w:val="14"/>
              </w:rPr>
              <w:t>1,703</w:t>
            </w:r>
          </w:p>
        </w:tc>
        <w:tc>
          <w:tcPr>
            <w:tcW w:w="1004" w:type="dxa"/>
            <w:noWrap/>
            <w:hideMark/>
          </w:tcPr>
          <w:p w14:paraId="1A1BB63B" w14:textId="77777777" w:rsidR="00D71078" w:rsidRPr="00B209C7" w:rsidRDefault="00D71078" w:rsidP="003E18EA">
            <w:pPr>
              <w:jc w:val="right"/>
              <w:rPr>
                <w:color w:val="000000"/>
                <w:sz w:val="14"/>
                <w:szCs w:val="14"/>
              </w:rPr>
            </w:pPr>
            <w:r w:rsidRPr="00B209C7">
              <w:rPr>
                <w:color w:val="000000"/>
                <w:sz w:val="14"/>
                <w:szCs w:val="14"/>
              </w:rPr>
              <w:t>1,703</w:t>
            </w:r>
          </w:p>
        </w:tc>
        <w:tc>
          <w:tcPr>
            <w:tcW w:w="1004" w:type="dxa"/>
            <w:noWrap/>
            <w:hideMark/>
          </w:tcPr>
          <w:p w14:paraId="342ABF8A" w14:textId="77777777" w:rsidR="00D71078" w:rsidRPr="00B209C7" w:rsidRDefault="00D71078" w:rsidP="003E18EA">
            <w:pPr>
              <w:jc w:val="right"/>
              <w:rPr>
                <w:color w:val="000000"/>
                <w:sz w:val="14"/>
                <w:szCs w:val="14"/>
              </w:rPr>
            </w:pPr>
            <w:r w:rsidRPr="00B209C7">
              <w:rPr>
                <w:color w:val="000000"/>
                <w:sz w:val="14"/>
                <w:szCs w:val="14"/>
              </w:rPr>
              <w:t>1,703</w:t>
            </w:r>
          </w:p>
        </w:tc>
        <w:tc>
          <w:tcPr>
            <w:tcW w:w="1004" w:type="dxa"/>
            <w:noWrap/>
            <w:hideMark/>
          </w:tcPr>
          <w:p w14:paraId="6702DD42" w14:textId="77777777" w:rsidR="00D71078" w:rsidRPr="00B209C7" w:rsidRDefault="00D71078" w:rsidP="003E18EA">
            <w:pPr>
              <w:jc w:val="right"/>
              <w:rPr>
                <w:color w:val="000000"/>
                <w:sz w:val="14"/>
                <w:szCs w:val="14"/>
              </w:rPr>
            </w:pPr>
            <w:r w:rsidRPr="00B209C7">
              <w:rPr>
                <w:color w:val="000000"/>
                <w:sz w:val="14"/>
                <w:szCs w:val="14"/>
              </w:rPr>
              <w:t>1,703</w:t>
            </w:r>
          </w:p>
        </w:tc>
        <w:tc>
          <w:tcPr>
            <w:tcW w:w="1005" w:type="dxa"/>
            <w:noWrap/>
            <w:hideMark/>
          </w:tcPr>
          <w:p w14:paraId="73EF1BCB" w14:textId="77777777" w:rsidR="00D71078" w:rsidRPr="00B209C7" w:rsidRDefault="00D71078" w:rsidP="003E18EA">
            <w:pPr>
              <w:jc w:val="right"/>
              <w:rPr>
                <w:color w:val="000000"/>
                <w:sz w:val="14"/>
                <w:szCs w:val="14"/>
              </w:rPr>
            </w:pPr>
            <w:r w:rsidRPr="00B209C7">
              <w:rPr>
                <w:color w:val="000000"/>
                <w:sz w:val="14"/>
                <w:szCs w:val="14"/>
              </w:rPr>
              <w:t>1,703</w:t>
            </w:r>
          </w:p>
        </w:tc>
        <w:tc>
          <w:tcPr>
            <w:tcW w:w="1004" w:type="dxa"/>
            <w:noWrap/>
            <w:hideMark/>
          </w:tcPr>
          <w:p w14:paraId="370A2D63" w14:textId="77777777" w:rsidR="00D71078" w:rsidRPr="00B209C7" w:rsidRDefault="00D71078" w:rsidP="003E18EA">
            <w:pPr>
              <w:jc w:val="right"/>
              <w:rPr>
                <w:color w:val="000000"/>
                <w:sz w:val="14"/>
                <w:szCs w:val="14"/>
              </w:rPr>
            </w:pPr>
            <w:r w:rsidRPr="00B209C7">
              <w:rPr>
                <w:color w:val="000000"/>
                <w:sz w:val="14"/>
                <w:szCs w:val="14"/>
              </w:rPr>
              <w:t>1,703</w:t>
            </w:r>
          </w:p>
        </w:tc>
        <w:tc>
          <w:tcPr>
            <w:tcW w:w="1004" w:type="dxa"/>
            <w:noWrap/>
          </w:tcPr>
          <w:p w14:paraId="1C7C0582" w14:textId="77777777" w:rsidR="00D71078" w:rsidRPr="00B209C7" w:rsidRDefault="00D71078" w:rsidP="003E18EA">
            <w:pPr>
              <w:jc w:val="right"/>
            </w:pPr>
            <w:r w:rsidRPr="00B209C7">
              <w:rPr>
                <w:color w:val="000000"/>
                <w:sz w:val="14"/>
                <w:szCs w:val="14"/>
              </w:rPr>
              <w:t>1,703</w:t>
            </w:r>
          </w:p>
        </w:tc>
        <w:tc>
          <w:tcPr>
            <w:tcW w:w="1004" w:type="dxa"/>
            <w:noWrap/>
          </w:tcPr>
          <w:p w14:paraId="5CEC1E32" w14:textId="77777777" w:rsidR="00D71078" w:rsidRPr="00B209C7" w:rsidRDefault="00D71078" w:rsidP="003E18EA">
            <w:pPr>
              <w:jc w:val="right"/>
            </w:pPr>
            <w:r w:rsidRPr="00B209C7">
              <w:rPr>
                <w:color w:val="000000"/>
                <w:sz w:val="14"/>
                <w:szCs w:val="14"/>
              </w:rPr>
              <w:t>1,703</w:t>
            </w:r>
          </w:p>
        </w:tc>
        <w:tc>
          <w:tcPr>
            <w:tcW w:w="1004" w:type="dxa"/>
            <w:noWrap/>
          </w:tcPr>
          <w:p w14:paraId="694F596D" w14:textId="77777777" w:rsidR="00D71078" w:rsidRPr="00B209C7" w:rsidRDefault="00D71078" w:rsidP="003E18EA">
            <w:pPr>
              <w:jc w:val="right"/>
            </w:pPr>
            <w:r w:rsidRPr="00B209C7">
              <w:rPr>
                <w:color w:val="000000"/>
                <w:sz w:val="14"/>
                <w:szCs w:val="14"/>
              </w:rPr>
              <w:t>1,703</w:t>
            </w:r>
          </w:p>
        </w:tc>
        <w:tc>
          <w:tcPr>
            <w:tcW w:w="1004" w:type="dxa"/>
            <w:noWrap/>
          </w:tcPr>
          <w:p w14:paraId="24268EB4" w14:textId="77777777" w:rsidR="00D71078" w:rsidRPr="00B209C7" w:rsidRDefault="00D71078" w:rsidP="003E18EA">
            <w:pPr>
              <w:jc w:val="right"/>
            </w:pPr>
            <w:r w:rsidRPr="00B209C7">
              <w:rPr>
                <w:color w:val="000000"/>
                <w:sz w:val="14"/>
                <w:szCs w:val="14"/>
              </w:rPr>
              <w:t>1,703</w:t>
            </w:r>
          </w:p>
        </w:tc>
        <w:tc>
          <w:tcPr>
            <w:tcW w:w="1005" w:type="dxa"/>
          </w:tcPr>
          <w:p w14:paraId="663C99A2" w14:textId="6BB70D19" w:rsidR="00D71078" w:rsidRPr="00B209C7" w:rsidRDefault="00D71078" w:rsidP="003E18EA">
            <w:pPr>
              <w:jc w:val="right"/>
              <w:rPr>
                <w:color w:val="000000"/>
                <w:sz w:val="14"/>
                <w:szCs w:val="14"/>
              </w:rPr>
            </w:pPr>
            <w:r w:rsidRPr="00B209C7">
              <w:rPr>
                <w:color w:val="000000"/>
                <w:sz w:val="14"/>
                <w:szCs w:val="14"/>
              </w:rPr>
              <w:t>1,703</w:t>
            </w:r>
          </w:p>
        </w:tc>
      </w:tr>
      <w:tr w:rsidR="00D71078" w:rsidRPr="00B209C7" w14:paraId="1C95B7E5" w14:textId="3DDECAAC" w:rsidTr="00CC1053">
        <w:trPr>
          <w:cnfStyle w:val="000000010000" w:firstRow="0" w:lastRow="0" w:firstColumn="0" w:lastColumn="0" w:oddVBand="0" w:evenVBand="0" w:oddHBand="0" w:evenHBand="1" w:firstRowFirstColumn="0" w:firstRowLastColumn="0" w:lastRowFirstColumn="0" w:lastRowLastColumn="0"/>
          <w:trHeight w:val="20"/>
        </w:trPr>
        <w:tc>
          <w:tcPr>
            <w:tcW w:w="1732" w:type="dxa"/>
            <w:hideMark/>
          </w:tcPr>
          <w:p w14:paraId="2B17E3D5" w14:textId="77777777" w:rsidR="00D71078" w:rsidRPr="00B209C7" w:rsidRDefault="00D71078" w:rsidP="003E18EA">
            <w:pPr>
              <w:jc w:val="left"/>
              <w:rPr>
                <w:color w:val="000000"/>
                <w:sz w:val="14"/>
                <w:szCs w:val="14"/>
              </w:rPr>
            </w:pPr>
            <w:r w:rsidRPr="00B209C7">
              <w:rPr>
                <w:color w:val="000000"/>
                <w:sz w:val="14"/>
                <w:szCs w:val="14"/>
              </w:rPr>
              <w:t>In-quota Imports</w:t>
            </w:r>
          </w:p>
        </w:tc>
        <w:tc>
          <w:tcPr>
            <w:tcW w:w="1004" w:type="dxa"/>
            <w:noWrap/>
            <w:hideMark/>
          </w:tcPr>
          <w:p w14:paraId="4E8C3DB7" w14:textId="77777777" w:rsidR="00D71078" w:rsidRPr="00B209C7" w:rsidRDefault="00D71078" w:rsidP="003E18EA">
            <w:pPr>
              <w:jc w:val="right"/>
              <w:rPr>
                <w:color w:val="000000"/>
                <w:sz w:val="14"/>
                <w:szCs w:val="14"/>
              </w:rPr>
            </w:pPr>
            <w:r w:rsidRPr="00B209C7">
              <w:rPr>
                <w:color w:val="000000"/>
                <w:sz w:val="14"/>
                <w:szCs w:val="14"/>
              </w:rPr>
              <w:t>43,894</w:t>
            </w:r>
          </w:p>
        </w:tc>
        <w:tc>
          <w:tcPr>
            <w:tcW w:w="1004" w:type="dxa"/>
            <w:noWrap/>
            <w:hideMark/>
          </w:tcPr>
          <w:p w14:paraId="75287F6D" w14:textId="77777777" w:rsidR="00D71078" w:rsidRPr="00B209C7" w:rsidRDefault="00D71078" w:rsidP="003E18EA">
            <w:pPr>
              <w:jc w:val="right"/>
              <w:rPr>
                <w:color w:val="000000"/>
                <w:sz w:val="14"/>
                <w:szCs w:val="14"/>
              </w:rPr>
            </w:pPr>
            <w:r w:rsidRPr="00B209C7">
              <w:rPr>
                <w:color w:val="000000"/>
                <w:sz w:val="14"/>
                <w:szCs w:val="14"/>
              </w:rPr>
              <w:t>37,768</w:t>
            </w:r>
          </w:p>
        </w:tc>
        <w:tc>
          <w:tcPr>
            <w:tcW w:w="1004" w:type="dxa"/>
            <w:noWrap/>
            <w:hideMark/>
          </w:tcPr>
          <w:p w14:paraId="2DAD72A8" w14:textId="77777777" w:rsidR="00D71078" w:rsidRPr="00B209C7" w:rsidRDefault="00D71078" w:rsidP="003E18EA">
            <w:pPr>
              <w:jc w:val="right"/>
              <w:rPr>
                <w:color w:val="000000"/>
                <w:sz w:val="14"/>
                <w:szCs w:val="14"/>
              </w:rPr>
            </w:pPr>
            <w:r w:rsidRPr="00B209C7">
              <w:rPr>
                <w:color w:val="000000"/>
                <w:sz w:val="14"/>
                <w:szCs w:val="14"/>
              </w:rPr>
              <w:t>32,187</w:t>
            </w:r>
          </w:p>
        </w:tc>
        <w:tc>
          <w:tcPr>
            <w:tcW w:w="1004" w:type="dxa"/>
            <w:noWrap/>
            <w:hideMark/>
          </w:tcPr>
          <w:p w14:paraId="72146CD2" w14:textId="77777777" w:rsidR="00D71078" w:rsidRPr="00B209C7" w:rsidRDefault="00D71078" w:rsidP="003E18EA">
            <w:pPr>
              <w:jc w:val="right"/>
              <w:rPr>
                <w:color w:val="000000"/>
                <w:sz w:val="14"/>
                <w:szCs w:val="14"/>
              </w:rPr>
            </w:pPr>
            <w:r w:rsidRPr="00B209C7">
              <w:rPr>
                <w:color w:val="000000"/>
                <w:sz w:val="14"/>
                <w:szCs w:val="14"/>
              </w:rPr>
              <w:t>41,899</w:t>
            </w:r>
          </w:p>
        </w:tc>
        <w:tc>
          <w:tcPr>
            <w:tcW w:w="1004" w:type="dxa"/>
            <w:noWrap/>
            <w:hideMark/>
          </w:tcPr>
          <w:p w14:paraId="149FB3AC" w14:textId="77777777" w:rsidR="00D71078" w:rsidRPr="00B209C7" w:rsidRDefault="00D71078" w:rsidP="003E18EA">
            <w:pPr>
              <w:jc w:val="right"/>
              <w:rPr>
                <w:color w:val="000000"/>
                <w:sz w:val="14"/>
                <w:szCs w:val="14"/>
              </w:rPr>
            </w:pPr>
            <w:r w:rsidRPr="00B209C7">
              <w:rPr>
                <w:color w:val="000000"/>
                <w:sz w:val="14"/>
                <w:szCs w:val="14"/>
              </w:rPr>
              <w:t>40,301</w:t>
            </w:r>
          </w:p>
        </w:tc>
        <w:tc>
          <w:tcPr>
            <w:tcW w:w="1004" w:type="dxa"/>
            <w:noWrap/>
            <w:hideMark/>
          </w:tcPr>
          <w:p w14:paraId="4DBC78DE" w14:textId="77777777" w:rsidR="00D71078" w:rsidRPr="00B209C7" w:rsidRDefault="00D71078" w:rsidP="003E18EA">
            <w:pPr>
              <w:jc w:val="right"/>
              <w:rPr>
                <w:color w:val="000000"/>
                <w:sz w:val="14"/>
                <w:szCs w:val="14"/>
              </w:rPr>
            </w:pPr>
            <w:r w:rsidRPr="00B209C7">
              <w:rPr>
                <w:color w:val="000000"/>
                <w:sz w:val="14"/>
                <w:szCs w:val="14"/>
              </w:rPr>
              <w:t>46,187</w:t>
            </w:r>
          </w:p>
        </w:tc>
        <w:tc>
          <w:tcPr>
            <w:tcW w:w="1005" w:type="dxa"/>
            <w:noWrap/>
            <w:hideMark/>
          </w:tcPr>
          <w:p w14:paraId="5275BD01" w14:textId="77777777" w:rsidR="00D71078" w:rsidRPr="00B209C7" w:rsidRDefault="00D71078" w:rsidP="003E18EA">
            <w:pPr>
              <w:jc w:val="right"/>
              <w:rPr>
                <w:color w:val="000000"/>
                <w:sz w:val="14"/>
                <w:szCs w:val="14"/>
              </w:rPr>
            </w:pPr>
            <w:r w:rsidRPr="00B209C7">
              <w:rPr>
                <w:color w:val="000000"/>
                <w:sz w:val="14"/>
                <w:szCs w:val="14"/>
              </w:rPr>
              <w:t>40,132</w:t>
            </w:r>
          </w:p>
        </w:tc>
        <w:tc>
          <w:tcPr>
            <w:tcW w:w="1004" w:type="dxa"/>
            <w:noWrap/>
            <w:hideMark/>
          </w:tcPr>
          <w:p w14:paraId="09E0BFD6" w14:textId="77777777" w:rsidR="00D71078" w:rsidRPr="00B209C7" w:rsidRDefault="00D71078" w:rsidP="003E18EA">
            <w:pPr>
              <w:jc w:val="right"/>
              <w:rPr>
                <w:color w:val="000000"/>
                <w:sz w:val="14"/>
                <w:szCs w:val="14"/>
              </w:rPr>
            </w:pPr>
            <w:r w:rsidRPr="00B209C7">
              <w:rPr>
                <w:color w:val="000000"/>
                <w:sz w:val="14"/>
                <w:szCs w:val="14"/>
              </w:rPr>
              <w:t>48,306</w:t>
            </w:r>
          </w:p>
        </w:tc>
        <w:tc>
          <w:tcPr>
            <w:tcW w:w="1004" w:type="dxa"/>
            <w:noWrap/>
          </w:tcPr>
          <w:p w14:paraId="0E2C1A82" w14:textId="77777777" w:rsidR="00D71078" w:rsidRPr="00B209C7" w:rsidRDefault="00D71078" w:rsidP="003E18EA">
            <w:pPr>
              <w:jc w:val="right"/>
              <w:rPr>
                <w:color w:val="000000"/>
                <w:sz w:val="14"/>
                <w:szCs w:val="14"/>
              </w:rPr>
            </w:pPr>
            <w:r w:rsidRPr="00B209C7">
              <w:rPr>
                <w:rFonts w:eastAsia="Times New Roman"/>
                <w:color w:val="000000"/>
                <w:sz w:val="14"/>
                <w:szCs w:val="14"/>
                <w:lang w:eastAsia="es-CO"/>
              </w:rPr>
              <w:t>34,697</w:t>
            </w:r>
          </w:p>
        </w:tc>
        <w:tc>
          <w:tcPr>
            <w:tcW w:w="1004" w:type="dxa"/>
            <w:noWrap/>
          </w:tcPr>
          <w:p w14:paraId="4D01B5AF" w14:textId="77777777" w:rsidR="00D71078" w:rsidRPr="00B209C7" w:rsidRDefault="00D71078" w:rsidP="003E18EA">
            <w:pPr>
              <w:jc w:val="right"/>
              <w:rPr>
                <w:color w:val="000000"/>
                <w:sz w:val="14"/>
                <w:szCs w:val="14"/>
              </w:rPr>
            </w:pPr>
            <w:r w:rsidRPr="00B209C7">
              <w:rPr>
                <w:rFonts w:eastAsia="Times New Roman"/>
                <w:color w:val="000000"/>
                <w:sz w:val="14"/>
                <w:szCs w:val="14"/>
                <w:lang w:eastAsia="es-CO"/>
              </w:rPr>
              <w:t>28,147</w:t>
            </w:r>
          </w:p>
        </w:tc>
        <w:tc>
          <w:tcPr>
            <w:tcW w:w="1004" w:type="dxa"/>
            <w:noWrap/>
          </w:tcPr>
          <w:p w14:paraId="55A3C6DA" w14:textId="77777777" w:rsidR="00D71078" w:rsidRPr="00B209C7" w:rsidRDefault="00D71078" w:rsidP="003E18EA">
            <w:pPr>
              <w:jc w:val="right"/>
              <w:rPr>
                <w:color w:val="000000"/>
                <w:sz w:val="14"/>
                <w:szCs w:val="14"/>
              </w:rPr>
            </w:pPr>
            <w:r w:rsidRPr="00B209C7">
              <w:rPr>
                <w:rFonts w:eastAsia="Times New Roman"/>
                <w:color w:val="000000"/>
                <w:sz w:val="14"/>
                <w:szCs w:val="14"/>
                <w:lang w:eastAsia="es-CO"/>
              </w:rPr>
              <w:t>28,681</w:t>
            </w:r>
          </w:p>
        </w:tc>
        <w:tc>
          <w:tcPr>
            <w:tcW w:w="1004" w:type="dxa"/>
            <w:noWrap/>
          </w:tcPr>
          <w:p w14:paraId="07106F97" w14:textId="77777777" w:rsidR="00D71078" w:rsidRPr="00B209C7" w:rsidRDefault="00D71078" w:rsidP="003E18EA">
            <w:pPr>
              <w:jc w:val="right"/>
              <w:rPr>
                <w:color w:val="000000"/>
                <w:sz w:val="14"/>
                <w:szCs w:val="14"/>
              </w:rPr>
            </w:pPr>
            <w:r w:rsidRPr="00B209C7">
              <w:rPr>
                <w:rFonts w:eastAsia="Times New Roman"/>
                <w:color w:val="000000"/>
                <w:sz w:val="14"/>
                <w:szCs w:val="14"/>
                <w:lang w:eastAsia="es-CO"/>
              </w:rPr>
              <w:t>36,052</w:t>
            </w:r>
          </w:p>
        </w:tc>
        <w:tc>
          <w:tcPr>
            <w:tcW w:w="1005" w:type="dxa"/>
          </w:tcPr>
          <w:p w14:paraId="2711F4C3" w14:textId="7C00363D" w:rsidR="00D71078" w:rsidRPr="00B209C7" w:rsidRDefault="00D71078" w:rsidP="003E18EA">
            <w:pPr>
              <w:jc w:val="right"/>
              <w:rPr>
                <w:rFonts w:eastAsia="Times New Roman"/>
                <w:color w:val="000000"/>
                <w:sz w:val="14"/>
                <w:szCs w:val="14"/>
                <w:lang w:eastAsia="es-CO"/>
              </w:rPr>
            </w:pPr>
            <w:r w:rsidRPr="00B209C7">
              <w:rPr>
                <w:rFonts w:eastAsia="Times New Roman"/>
                <w:color w:val="000000"/>
                <w:sz w:val="14"/>
                <w:szCs w:val="14"/>
                <w:lang w:eastAsia="es-CO"/>
              </w:rPr>
              <w:t>34,105</w:t>
            </w:r>
          </w:p>
        </w:tc>
      </w:tr>
      <w:tr w:rsidR="00D71078" w:rsidRPr="00B209C7" w14:paraId="40C4305D" w14:textId="76E7B33B" w:rsidTr="00CC1053">
        <w:trPr>
          <w:trHeight w:val="20"/>
        </w:trPr>
        <w:tc>
          <w:tcPr>
            <w:tcW w:w="1732" w:type="dxa"/>
            <w:noWrap/>
            <w:hideMark/>
          </w:tcPr>
          <w:p w14:paraId="36BC7CF8" w14:textId="77777777" w:rsidR="00D71078" w:rsidRPr="00B209C7" w:rsidRDefault="00D71078" w:rsidP="003E18EA">
            <w:pPr>
              <w:jc w:val="left"/>
              <w:rPr>
                <w:color w:val="000000"/>
                <w:sz w:val="14"/>
                <w:szCs w:val="14"/>
              </w:rPr>
            </w:pPr>
            <w:r w:rsidRPr="00B209C7">
              <w:rPr>
                <w:color w:val="000000"/>
                <w:sz w:val="14"/>
                <w:szCs w:val="14"/>
              </w:rPr>
              <w:t>Fill rates (%)</w:t>
            </w:r>
          </w:p>
        </w:tc>
        <w:tc>
          <w:tcPr>
            <w:tcW w:w="1004" w:type="dxa"/>
            <w:noWrap/>
            <w:hideMark/>
          </w:tcPr>
          <w:p w14:paraId="78131972" w14:textId="77777777" w:rsidR="00D71078" w:rsidRPr="00B209C7" w:rsidRDefault="00D71078" w:rsidP="003E18EA">
            <w:pPr>
              <w:jc w:val="right"/>
              <w:rPr>
                <w:color w:val="000000"/>
                <w:sz w:val="14"/>
                <w:szCs w:val="14"/>
              </w:rPr>
            </w:pPr>
            <w:r w:rsidRPr="00B209C7">
              <w:rPr>
                <w:color w:val="000000"/>
                <w:sz w:val="14"/>
                <w:szCs w:val="14"/>
              </w:rPr>
              <w:t>100</w:t>
            </w:r>
          </w:p>
        </w:tc>
        <w:tc>
          <w:tcPr>
            <w:tcW w:w="1004" w:type="dxa"/>
            <w:noWrap/>
            <w:hideMark/>
          </w:tcPr>
          <w:p w14:paraId="0FC42513" w14:textId="77777777" w:rsidR="00D71078" w:rsidRPr="00B209C7" w:rsidRDefault="00D71078" w:rsidP="003E18EA">
            <w:pPr>
              <w:jc w:val="right"/>
              <w:rPr>
                <w:color w:val="000000"/>
                <w:sz w:val="14"/>
                <w:szCs w:val="14"/>
              </w:rPr>
            </w:pPr>
            <w:r w:rsidRPr="00B209C7">
              <w:rPr>
                <w:color w:val="000000"/>
                <w:sz w:val="14"/>
                <w:szCs w:val="14"/>
              </w:rPr>
              <w:t>100</w:t>
            </w:r>
          </w:p>
        </w:tc>
        <w:tc>
          <w:tcPr>
            <w:tcW w:w="1004" w:type="dxa"/>
            <w:noWrap/>
            <w:hideMark/>
          </w:tcPr>
          <w:p w14:paraId="72CF0AB6" w14:textId="77777777" w:rsidR="00D71078" w:rsidRPr="00B209C7" w:rsidRDefault="00D71078" w:rsidP="003E18EA">
            <w:pPr>
              <w:jc w:val="right"/>
              <w:rPr>
                <w:color w:val="000000"/>
                <w:sz w:val="14"/>
                <w:szCs w:val="14"/>
              </w:rPr>
            </w:pPr>
            <w:r w:rsidRPr="00B209C7">
              <w:rPr>
                <w:color w:val="000000"/>
                <w:sz w:val="14"/>
                <w:szCs w:val="14"/>
              </w:rPr>
              <w:t>100</w:t>
            </w:r>
          </w:p>
        </w:tc>
        <w:tc>
          <w:tcPr>
            <w:tcW w:w="1004" w:type="dxa"/>
            <w:noWrap/>
            <w:hideMark/>
          </w:tcPr>
          <w:p w14:paraId="0BDAECE5" w14:textId="77777777" w:rsidR="00D71078" w:rsidRPr="00B209C7" w:rsidRDefault="00D71078" w:rsidP="003E18EA">
            <w:pPr>
              <w:jc w:val="right"/>
              <w:rPr>
                <w:color w:val="000000"/>
                <w:sz w:val="14"/>
                <w:szCs w:val="14"/>
              </w:rPr>
            </w:pPr>
            <w:r w:rsidRPr="00B209C7">
              <w:rPr>
                <w:color w:val="000000"/>
                <w:sz w:val="14"/>
                <w:szCs w:val="14"/>
              </w:rPr>
              <w:t>100</w:t>
            </w:r>
          </w:p>
        </w:tc>
        <w:tc>
          <w:tcPr>
            <w:tcW w:w="1004" w:type="dxa"/>
            <w:noWrap/>
            <w:hideMark/>
          </w:tcPr>
          <w:p w14:paraId="68BEBB92" w14:textId="77777777" w:rsidR="00D71078" w:rsidRPr="00B209C7" w:rsidRDefault="00D71078" w:rsidP="003E18EA">
            <w:pPr>
              <w:jc w:val="right"/>
            </w:pPr>
            <w:r w:rsidRPr="00B209C7">
              <w:rPr>
                <w:color w:val="000000"/>
                <w:sz w:val="14"/>
                <w:szCs w:val="14"/>
              </w:rPr>
              <w:t>NA</w:t>
            </w:r>
          </w:p>
        </w:tc>
        <w:tc>
          <w:tcPr>
            <w:tcW w:w="1004" w:type="dxa"/>
            <w:noWrap/>
            <w:hideMark/>
          </w:tcPr>
          <w:p w14:paraId="782EBA96" w14:textId="77777777" w:rsidR="00D71078" w:rsidRPr="00B209C7" w:rsidRDefault="00D71078" w:rsidP="003E18EA">
            <w:pPr>
              <w:jc w:val="right"/>
            </w:pPr>
            <w:r w:rsidRPr="00B209C7">
              <w:rPr>
                <w:color w:val="000000"/>
                <w:sz w:val="14"/>
                <w:szCs w:val="14"/>
              </w:rPr>
              <w:t>NA</w:t>
            </w:r>
          </w:p>
        </w:tc>
        <w:tc>
          <w:tcPr>
            <w:tcW w:w="1005" w:type="dxa"/>
            <w:noWrap/>
            <w:hideMark/>
          </w:tcPr>
          <w:p w14:paraId="33B8F192" w14:textId="77777777" w:rsidR="00D71078" w:rsidRPr="00B209C7" w:rsidRDefault="00D71078" w:rsidP="003E18EA">
            <w:pPr>
              <w:jc w:val="right"/>
            </w:pPr>
            <w:r w:rsidRPr="00B209C7">
              <w:rPr>
                <w:color w:val="000000"/>
                <w:sz w:val="14"/>
                <w:szCs w:val="14"/>
              </w:rPr>
              <w:t>NA</w:t>
            </w:r>
          </w:p>
        </w:tc>
        <w:tc>
          <w:tcPr>
            <w:tcW w:w="1004" w:type="dxa"/>
            <w:noWrap/>
            <w:hideMark/>
          </w:tcPr>
          <w:p w14:paraId="5918493A" w14:textId="77777777" w:rsidR="00D71078" w:rsidRPr="00B209C7" w:rsidRDefault="00D71078" w:rsidP="003E18EA">
            <w:pPr>
              <w:jc w:val="right"/>
            </w:pPr>
            <w:r w:rsidRPr="00B209C7">
              <w:rPr>
                <w:color w:val="000000"/>
                <w:sz w:val="14"/>
                <w:szCs w:val="14"/>
              </w:rPr>
              <w:t>NA</w:t>
            </w:r>
          </w:p>
        </w:tc>
        <w:tc>
          <w:tcPr>
            <w:tcW w:w="1004" w:type="dxa"/>
            <w:noWrap/>
          </w:tcPr>
          <w:p w14:paraId="13BE1216" w14:textId="77777777" w:rsidR="00D71078" w:rsidRPr="00B209C7" w:rsidRDefault="00D71078" w:rsidP="003E18EA">
            <w:pPr>
              <w:jc w:val="right"/>
            </w:pPr>
            <w:r w:rsidRPr="00B209C7">
              <w:rPr>
                <w:color w:val="000000"/>
                <w:sz w:val="14"/>
                <w:szCs w:val="14"/>
              </w:rPr>
              <w:t>NA</w:t>
            </w:r>
          </w:p>
        </w:tc>
        <w:tc>
          <w:tcPr>
            <w:tcW w:w="1004" w:type="dxa"/>
            <w:noWrap/>
          </w:tcPr>
          <w:p w14:paraId="7DC88B90" w14:textId="77777777" w:rsidR="00D71078" w:rsidRPr="00B209C7" w:rsidRDefault="00D71078" w:rsidP="003E18EA">
            <w:pPr>
              <w:jc w:val="right"/>
            </w:pPr>
            <w:r w:rsidRPr="00B209C7">
              <w:rPr>
                <w:color w:val="000000"/>
                <w:sz w:val="14"/>
                <w:szCs w:val="14"/>
              </w:rPr>
              <w:t>NA</w:t>
            </w:r>
          </w:p>
        </w:tc>
        <w:tc>
          <w:tcPr>
            <w:tcW w:w="1004" w:type="dxa"/>
            <w:noWrap/>
          </w:tcPr>
          <w:p w14:paraId="119F0EA6" w14:textId="77777777" w:rsidR="00D71078" w:rsidRPr="00B209C7" w:rsidRDefault="00D71078" w:rsidP="003E18EA">
            <w:pPr>
              <w:jc w:val="right"/>
            </w:pPr>
            <w:r w:rsidRPr="00B209C7">
              <w:rPr>
                <w:color w:val="000000"/>
                <w:sz w:val="14"/>
                <w:szCs w:val="14"/>
              </w:rPr>
              <w:t>NA</w:t>
            </w:r>
          </w:p>
        </w:tc>
        <w:tc>
          <w:tcPr>
            <w:tcW w:w="1004" w:type="dxa"/>
            <w:noWrap/>
          </w:tcPr>
          <w:p w14:paraId="1E01A92F" w14:textId="77777777" w:rsidR="00D71078" w:rsidRPr="00B209C7" w:rsidRDefault="00D71078" w:rsidP="003E18EA">
            <w:pPr>
              <w:jc w:val="right"/>
            </w:pPr>
            <w:r w:rsidRPr="00B209C7">
              <w:rPr>
                <w:color w:val="000000"/>
                <w:sz w:val="14"/>
                <w:szCs w:val="14"/>
              </w:rPr>
              <w:t>NA</w:t>
            </w:r>
          </w:p>
        </w:tc>
        <w:tc>
          <w:tcPr>
            <w:tcW w:w="1005" w:type="dxa"/>
          </w:tcPr>
          <w:p w14:paraId="31D3C8D5" w14:textId="3D1375ED" w:rsidR="00D71078" w:rsidRPr="00B209C7" w:rsidRDefault="00D71078" w:rsidP="003E18EA">
            <w:pPr>
              <w:jc w:val="right"/>
              <w:rPr>
                <w:color w:val="000000"/>
                <w:sz w:val="14"/>
                <w:szCs w:val="14"/>
              </w:rPr>
            </w:pPr>
            <w:r w:rsidRPr="00B209C7">
              <w:rPr>
                <w:color w:val="000000"/>
                <w:sz w:val="14"/>
                <w:szCs w:val="14"/>
              </w:rPr>
              <w:t>NA</w:t>
            </w:r>
          </w:p>
        </w:tc>
      </w:tr>
    </w:tbl>
    <w:p w14:paraId="418033C8" w14:textId="77777777" w:rsidR="00E5573A" w:rsidRPr="00B209C7" w:rsidRDefault="00E5573A" w:rsidP="00022660">
      <w:pPr>
        <w:pStyle w:val="Caption"/>
        <w:keepNext w:val="0"/>
        <w:spacing w:before="240"/>
        <w:rPr>
          <w:szCs w:val="18"/>
        </w:rPr>
      </w:pPr>
      <w:r w:rsidRPr="00B209C7">
        <w:rPr>
          <w:szCs w:val="18"/>
        </w:rPr>
        <w:t>COLQ052 (metric tonnes)</w:t>
      </w:r>
    </w:p>
    <w:tbl>
      <w:tblPr>
        <w:tblStyle w:val="WTOTable1"/>
        <w:tblW w:w="5000" w:type="pct"/>
        <w:tblLayout w:type="fixed"/>
        <w:tblLook w:val="04A0" w:firstRow="1" w:lastRow="0" w:firstColumn="1" w:lastColumn="0" w:noHBand="0" w:noVBand="1"/>
      </w:tblPr>
      <w:tblGrid>
        <w:gridCol w:w="1734"/>
        <w:gridCol w:w="1089"/>
        <w:gridCol w:w="1089"/>
        <w:gridCol w:w="1088"/>
        <w:gridCol w:w="1088"/>
        <w:gridCol w:w="1088"/>
        <w:gridCol w:w="1088"/>
        <w:gridCol w:w="1088"/>
        <w:gridCol w:w="1088"/>
        <w:gridCol w:w="1088"/>
        <w:gridCol w:w="1088"/>
        <w:gridCol w:w="1088"/>
        <w:gridCol w:w="1082"/>
      </w:tblGrid>
      <w:tr w:rsidR="00F507E7" w:rsidRPr="00B209C7" w14:paraId="4733EC92" w14:textId="77777777" w:rsidTr="00CC1053">
        <w:trPr>
          <w:cnfStyle w:val="100000000000" w:firstRow="1" w:lastRow="0" w:firstColumn="0" w:lastColumn="0" w:oddVBand="0" w:evenVBand="0" w:oddHBand="0" w:evenHBand="0" w:firstRowFirstColumn="0" w:firstRowLastColumn="0" w:lastRowFirstColumn="0" w:lastRowLastColumn="0"/>
          <w:trHeight w:val="20"/>
        </w:trPr>
        <w:tc>
          <w:tcPr>
            <w:tcW w:w="586" w:type="pct"/>
            <w:noWrap/>
            <w:hideMark/>
          </w:tcPr>
          <w:p w14:paraId="6E4F4AE2" w14:textId="77777777" w:rsidR="00F507E7" w:rsidRPr="00B209C7" w:rsidRDefault="00F507E7" w:rsidP="003E18EA">
            <w:pPr>
              <w:rPr>
                <w:color w:val="FFFFFF" w:themeColor="background1"/>
                <w:sz w:val="14"/>
                <w:szCs w:val="14"/>
              </w:rPr>
            </w:pPr>
            <w:r w:rsidRPr="00B209C7">
              <w:rPr>
                <w:color w:val="FFFFFF" w:themeColor="background1"/>
                <w:sz w:val="14"/>
                <w:szCs w:val="14"/>
              </w:rPr>
              <w:t> </w:t>
            </w:r>
          </w:p>
        </w:tc>
        <w:tc>
          <w:tcPr>
            <w:tcW w:w="368" w:type="pct"/>
            <w:hideMark/>
          </w:tcPr>
          <w:p w14:paraId="72F8A806"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1995</w:t>
            </w:r>
          </w:p>
        </w:tc>
        <w:tc>
          <w:tcPr>
            <w:tcW w:w="368" w:type="pct"/>
            <w:hideMark/>
          </w:tcPr>
          <w:p w14:paraId="4852EBFC"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1996</w:t>
            </w:r>
          </w:p>
        </w:tc>
        <w:tc>
          <w:tcPr>
            <w:tcW w:w="368" w:type="pct"/>
            <w:hideMark/>
          </w:tcPr>
          <w:p w14:paraId="3033FB7D"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1997</w:t>
            </w:r>
          </w:p>
        </w:tc>
        <w:tc>
          <w:tcPr>
            <w:tcW w:w="368" w:type="pct"/>
            <w:hideMark/>
          </w:tcPr>
          <w:p w14:paraId="5543B530"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1998</w:t>
            </w:r>
          </w:p>
        </w:tc>
        <w:tc>
          <w:tcPr>
            <w:tcW w:w="368" w:type="pct"/>
            <w:hideMark/>
          </w:tcPr>
          <w:p w14:paraId="218AD6EB"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1999</w:t>
            </w:r>
          </w:p>
        </w:tc>
        <w:tc>
          <w:tcPr>
            <w:tcW w:w="368" w:type="pct"/>
            <w:hideMark/>
          </w:tcPr>
          <w:p w14:paraId="6663BF19"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2000</w:t>
            </w:r>
          </w:p>
        </w:tc>
        <w:tc>
          <w:tcPr>
            <w:tcW w:w="368" w:type="pct"/>
            <w:hideMark/>
          </w:tcPr>
          <w:p w14:paraId="1BA71819"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2001</w:t>
            </w:r>
          </w:p>
        </w:tc>
        <w:tc>
          <w:tcPr>
            <w:tcW w:w="368" w:type="pct"/>
            <w:hideMark/>
          </w:tcPr>
          <w:p w14:paraId="74542DC7"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2002</w:t>
            </w:r>
          </w:p>
        </w:tc>
        <w:tc>
          <w:tcPr>
            <w:tcW w:w="368" w:type="pct"/>
            <w:hideMark/>
          </w:tcPr>
          <w:p w14:paraId="5C6D1C0F"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2003</w:t>
            </w:r>
          </w:p>
        </w:tc>
        <w:tc>
          <w:tcPr>
            <w:tcW w:w="368" w:type="pct"/>
            <w:hideMark/>
          </w:tcPr>
          <w:p w14:paraId="60DA5386"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2004</w:t>
            </w:r>
          </w:p>
        </w:tc>
        <w:tc>
          <w:tcPr>
            <w:tcW w:w="368" w:type="pct"/>
            <w:hideMark/>
          </w:tcPr>
          <w:p w14:paraId="32C320FC"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2005</w:t>
            </w:r>
          </w:p>
        </w:tc>
        <w:tc>
          <w:tcPr>
            <w:tcW w:w="368" w:type="pct"/>
            <w:hideMark/>
          </w:tcPr>
          <w:p w14:paraId="02D52D35"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2006</w:t>
            </w:r>
          </w:p>
        </w:tc>
      </w:tr>
      <w:tr w:rsidR="00F507E7" w:rsidRPr="00B209C7" w14:paraId="6D5C5C59" w14:textId="77777777" w:rsidTr="00CC1053">
        <w:trPr>
          <w:trHeight w:val="20"/>
        </w:trPr>
        <w:tc>
          <w:tcPr>
            <w:tcW w:w="586" w:type="pct"/>
            <w:hideMark/>
          </w:tcPr>
          <w:p w14:paraId="2E077E3A" w14:textId="77777777" w:rsidR="00F507E7" w:rsidRPr="00B209C7" w:rsidRDefault="00F507E7" w:rsidP="003E18EA">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368" w:type="pct"/>
            <w:noWrap/>
            <w:hideMark/>
          </w:tcPr>
          <w:p w14:paraId="708231BD" w14:textId="77777777" w:rsidR="00F507E7" w:rsidRPr="00B209C7" w:rsidRDefault="00F507E7" w:rsidP="003E18EA">
            <w:pPr>
              <w:jc w:val="right"/>
              <w:rPr>
                <w:color w:val="000000"/>
                <w:sz w:val="14"/>
                <w:szCs w:val="14"/>
              </w:rPr>
            </w:pPr>
            <w:r w:rsidRPr="00B209C7">
              <w:rPr>
                <w:color w:val="000000"/>
                <w:sz w:val="14"/>
                <w:szCs w:val="14"/>
              </w:rPr>
              <w:t>59</w:t>
            </w:r>
          </w:p>
        </w:tc>
        <w:tc>
          <w:tcPr>
            <w:tcW w:w="368" w:type="pct"/>
            <w:noWrap/>
            <w:hideMark/>
          </w:tcPr>
          <w:p w14:paraId="4DBB021E" w14:textId="77777777" w:rsidR="00F507E7" w:rsidRPr="00B209C7" w:rsidRDefault="00F507E7" w:rsidP="003E18EA">
            <w:pPr>
              <w:jc w:val="right"/>
              <w:rPr>
                <w:color w:val="000000"/>
                <w:sz w:val="14"/>
                <w:szCs w:val="14"/>
              </w:rPr>
            </w:pPr>
            <w:r w:rsidRPr="00B209C7">
              <w:rPr>
                <w:color w:val="000000"/>
                <w:sz w:val="14"/>
                <w:szCs w:val="14"/>
              </w:rPr>
              <w:t>59</w:t>
            </w:r>
          </w:p>
        </w:tc>
        <w:tc>
          <w:tcPr>
            <w:tcW w:w="368" w:type="pct"/>
            <w:noWrap/>
            <w:hideMark/>
          </w:tcPr>
          <w:p w14:paraId="1A4D0674" w14:textId="77777777" w:rsidR="00F507E7" w:rsidRPr="00B209C7" w:rsidRDefault="00F507E7" w:rsidP="003E18EA">
            <w:pPr>
              <w:jc w:val="right"/>
              <w:rPr>
                <w:color w:val="000000"/>
                <w:sz w:val="14"/>
                <w:szCs w:val="14"/>
              </w:rPr>
            </w:pPr>
            <w:r w:rsidRPr="00B209C7">
              <w:rPr>
                <w:color w:val="000000"/>
                <w:sz w:val="14"/>
                <w:szCs w:val="14"/>
              </w:rPr>
              <w:t>59</w:t>
            </w:r>
          </w:p>
        </w:tc>
        <w:tc>
          <w:tcPr>
            <w:tcW w:w="368" w:type="pct"/>
            <w:noWrap/>
            <w:hideMark/>
          </w:tcPr>
          <w:p w14:paraId="17FD438B" w14:textId="77777777" w:rsidR="00F507E7" w:rsidRPr="00B209C7" w:rsidRDefault="00F507E7" w:rsidP="003E18EA">
            <w:pPr>
              <w:jc w:val="right"/>
              <w:rPr>
                <w:color w:val="000000"/>
                <w:sz w:val="14"/>
                <w:szCs w:val="14"/>
              </w:rPr>
            </w:pPr>
            <w:r w:rsidRPr="00B209C7">
              <w:rPr>
                <w:color w:val="000000"/>
                <w:sz w:val="14"/>
                <w:szCs w:val="14"/>
              </w:rPr>
              <w:t>59</w:t>
            </w:r>
          </w:p>
        </w:tc>
        <w:tc>
          <w:tcPr>
            <w:tcW w:w="368" w:type="pct"/>
            <w:noWrap/>
            <w:hideMark/>
          </w:tcPr>
          <w:p w14:paraId="6A14F633" w14:textId="77777777" w:rsidR="00F507E7" w:rsidRPr="00B209C7" w:rsidRDefault="00F507E7" w:rsidP="003E18EA">
            <w:pPr>
              <w:jc w:val="right"/>
              <w:rPr>
                <w:color w:val="000000"/>
                <w:sz w:val="14"/>
                <w:szCs w:val="14"/>
              </w:rPr>
            </w:pPr>
            <w:r w:rsidRPr="00B209C7">
              <w:rPr>
                <w:color w:val="000000"/>
                <w:sz w:val="14"/>
                <w:szCs w:val="14"/>
              </w:rPr>
              <w:t>59</w:t>
            </w:r>
          </w:p>
        </w:tc>
        <w:tc>
          <w:tcPr>
            <w:tcW w:w="368" w:type="pct"/>
            <w:noWrap/>
            <w:hideMark/>
          </w:tcPr>
          <w:p w14:paraId="4135E00A" w14:textId="77777777" w:rsidR="00F507E7" w:rsidRPr="00B209C7" w:rsidRDefault="00F507E7" w:rsidP="003E18EA">
            <w:pPr>
              <w:jc w:val="right"/>
              <w:rPr>
                <w:color w:val="000000"/>
                <w:sz w:val="14"/>
                <w:szCs w:val="14"/>
              </w:rPr>
            </w:pPr>
            <w:r w:rsidRPr="00B209C7">
              <w:rPr>
                <w:color w:val="000000"/>
                <w:sz w:val="14"/>
                <w:szCs w:val="14"/>
              </w:rPr>
              <w:t>59</w:t>
            </w:r>
          </w:p>
        </w:tc>
        <w:tc>
          <w:tcPr>
            <w:tcW w:w="368" w:type="pct"/>
            <w:noWrap/>
            <w:hideMark/>
          </w:tcPr>
          <w:p w14:paraId="4AE0AD7C" w14:textId="77777777" w:rsidR="00F507E7" w:rsidRPr="00B209C7" w:rsidRDefault="00F507E7" w:rsidP="003E18EA">
            <w:pPr>
              <w:jc w:val="right"/>
              <w:rPr>
                <w:color w:val="000000"/>
                <w:sz w:val="14"/>
                <w:szCs w:val="14"/>
              </w:rPr>
            </w:pPr>
            <w:r w:rsidRPr="00B209C7">
              <w:rPr>
                <w:color w:val="000000"/>
                <w:sz w:val="14"/>
                <w:szCs w:val="14"/>
              </w:rPr>
              <w:t>59</w:t>
            </w:r>
          </w:p>
        </w:tc>
        <w:tc>
          <w:tcPr>
            <w:tcW w:w="368" w:type="pct"/>
            <w:noWrap/>
            <w:hideMark/>
          </w:tcPr>
          <w:p w14:paraId="286C3D53" w14:textId="77777777" w:rsidR="00F507E7" w:rsidRPr="00B209C7" w:rsidRDefault="00F507E7" w:rsidP="003E18EA">
            <w:pPr>
              <w:jc w:val="right"/>
              <w:rPr>
                <w:color w:val="000000"/>
                <w:sz w:val="14"/>
                <w:szCs w:val="14"/>
              </w:rPr>
            </w:pPr>
            <w:r w:rsidRPr="00B209C7">
              <w:rPr>
                <w:color w:val="000000"/>
                <w:sz w:val="14"/>
                <w:szCs w:val="14"/>
              </w:rPr>
              <w:t>59</w:t>
            </w:r>
          </w:p>
        </w:tc>
        <w:tc>
          <w:tcPr>
            <w:tcW w:w="368" w:type="pct"/>
            <w:noWrap/>
            <w:hideMark/>
          </w:tcPr>
          <w:p w14:paraId="5B79535F" w14:textId="77777777" w:rsidR="00F507E7" w:rsidRPr="00B209C7" w:rsidRDefault="00F507E7" w:rsidP="003E18EA">
            <w:pPr>
              <w:jc w:val="right"/>
              <w:rPr>
                <w:color w:val="000000"/>
                <w:sz w:val="14"/>
                <w:szCs w:val="14"/>
              </w:rPr>
            </w:pPr>
            <w:r w:rsidRPr="00B209C7">
              <w:rPr>
                <w:color w:val="000000"/>
                <w:sz w:val="14"/>
                <w:szCs w:val="14"/>
              </w:rPr>
              <w:t>59</w:t>
            </w:r>
          </w:p>
        </w:tc>
        <w:tc>
          <w:tcPr>
            <w:tcW w:w="368" w:type="pct"/>
            <w:noWrap/>
            <w:hideMark/>
          </w:tcPr>
          <w:p w14:paraId="58804285" w14:textId="77777777" w:rsidR="00F507E7" w:rsidRPr="00B209C7" w:rsidRDefault="00F507E7" w:rsidP="003E18EA">
            <w:pPr>
              <w:jc w:val="right"/>
              <w:rPr>
                <w:color w:val="000000"/>
                <w:sz w:val="14"/>
                <w:szCs w:val="14"/>
              </w:rPr>
            </w:pPr>
            <w:r w:rsidRPr="00B209C7">
              <w:rPr>
                <w:color w:val="000000"/>
                <w:sz w:val="14"/>
                <w:szCs w:val="14"/>
              </w:rPr>
              <w:t>59</w:t>
            </w:r>
          </w:p>
        </w:tc>
        <w:tc>
          <w:tcPr>
            <w:tcW w:w="368" w:type="pct"/>
            <w:noWrap/>
            <w:hideMark/>
          </w:tcPr>
          <w:p w14:paraId="4B84CE71" w14:textId="77777777" w:rsidR="00F507E7" w:rsidRPr="00B209C7" w:rsidRDefault="00F507E7" w:rsidP="003E18EA">
            <w:pPr>
              <w:jc w:val="right"/>
              <w:rPr>
                <w:color w:val="000000"/>
                <w:sz w:val="14"/>
                <w:szCs w:val="14"/>
              </w:rPr>
            </w:pPr>
            <w:r w:rsidRPr="00B209C7">
              <w:rPr>
                <w:color w:val="000000"/>
                <w:sz w:val="14"/>
                <w:szCs w:val="14"/>
              </w:rPr>
              <w:t>59</w:t>
            </w:r>
          </w:p>
        </w:tc>
        <w:tc>
          <w:tcPr>
            <w:tcW w:w="368" w:type="pct"/>
            <w:noWrap/>
            <w:hideMark/>
          </w:tcPr>
          <w:p w14:paraId="40F0B4FE" w14:textId="77777777" w:rsidR="00F507E7" w:rsidRPr="00B209C7" w:rsidRDefault="00F507E7" w:rsidP="003E18EA">
            <w:pPr>
              <w:jc w:val="right"/>
              <w:rPr>
                <w:color w:val="000000"/>
                <w:sz w:val="14"/>
                <w:szCs w:val="14"/>
              </w:rPr>
            </w:pPr>
            <w:r w:rsidRPr="00B209C7">
              <w:rPr>
                <w:color w:val="000000"/>
                <w:sz w:val="14"/>
                <w:szCs w:val="14"/>
              </w:rPr>
              <w:t>59</w:t>
            </w:r>
          </w:p>
        </w:tc>
      </w:tr>
      <w:tr w:rsidR="00F507E7" w:rsidRPr="00B209C7" w14:paraId="6D7977D2" w14:textId="77777777" w:rsidTr="00CC1053">
        <w:trPr>
          <w:cnfStyle w:val="000000010000" w:firstRow="0" w:lastRow="0" w:firstColumn="0" w:lastColumn="0" w:oddVBand="0" w:evenVBand="0" w:oddHBand="0" w:evenHBand="1" w:firstRowFirstColumn="0" w:firstRowLastColumn="0" w:lastRowFirstColumn="0" w:lastRowLastColumn="0"/>
          <w:trHeight w:val="20"/>
        </w:trPr>
        <w:tc>
          <w:tcPr>
            <w:tcW w:w="586" w:type="pct"/>
            <w:hideMark/>
          </w:tcPr>
          <w:p w14:paraId="0B4FA7A3" w14:textId="77777777" w:rsidR="00F507E7" w:rsidRPr="00B209C7" w:rsidRDefault="00F507E7" w:rsidP="003E18EA">
            <w:pPr>
              <w:jc w:val="left"/>
              <w:rPr>
                <w:color w:val="000000"/>
                <w:sz w:val="14"/>
                <w:szCs w:val="14"/>
              </w:rPr>
            </w:pPr>
            <w:r w:rsidRPr="00B209C7">
              <w:rPr>
                <w:color w:val="000000"/>
                <w:sz w:val="14"/>
                <w:szCs w:val="14"/>
              </w:rPr>
              <w:t>In-quota Imports</w:t>
            </w:r>
          </w:p>
        </w:tc>
        <w:tc>
          <w:tcPr>
            <w:tcW w:w="368" w:type="pct"/>
            <w:noWrap/>
            <w:hideMark/>
          </w:tcPr>
          <w:p w14:paraId="09DEE1DF" w14:textId="77777777" w:rsidR="00F507E7" w:rsidRPr="00B209C7" w:rsidRDefault="00F507E7" w:rsidP="003E18EA">
            <w:pPr>
              <w:jc w:val="right"/>
              <w:rPr>
                <w:color w:val="000000"/>
                <w:sz w:val="14"/>
                <w:szCs w:val="14"/>
              </w:rPr>
            </w:pPr>
            <w:r w:rsidRPr="00B209C7">
              <w:rPr>
                <w:color w:val="000000"/>
                <w:sz w:val="14"/>
                <w:szCs w:val="14"/>
              </w:rPr>
              <w:t>217</w:t>
            </w:r>
          </w:p>
        </w:tc>
        <w:tc>
          <w:tcPr>
            <w:tcW w:w="368" w:type="pct"/>
            <w:noWrap/>
            <w:hideMark/>
          </w:tcPr>
          <w:p w14:paraId="468BF0B1" w14:textId="77777777" w:rsidR="00F507E7" w:rsidRPr="00B209C7" w:rsidRDefault="00F507E7" w:rsidP="003E18EA">
            <w:pPr>
              <w:jc w:val="right"/>
              <w:rPr>
                <w:color w:val="000000"/>
                <w:sz w:val="14"/>
                <w:szCs w:val="14"/>
              </w:rPr>
            </w:pPr>
            <w:r w:rsidRPr="00B209C7">
              <w:rPr>
                <w:color w:val="000000"/>
                <w:sz w:val="14"/>
                <w:szCs w:val="14"/>
              </w:rPr>
              <w:t>544</w:t>
            </w:r>
          </w:p>
        </w:tc>
        <w:tc>
          <w:tcPr>
            <w:tcW w:w="368" w:type="pct"/>
            <w:noWrap/>
            <w:hideMark/>
          </w:tcPr>
          <w:p w14:paraId="019D977D" w14:textId="77777777" w:rsidR="00F507E7" w:rsidRPr="00B209C7" w:rsidRDefault="00F507E7" w:rsidP="003E18EA">
            <w:pPr>
              <w:jc w:val="right"/>
              <w:rPr>
                <w:color w:val="000000"/>
                <w:sz w:val="14"/>
                <w:szCs w:val="14"/>
              </w:rPr>
            </w:pPr>
            <w:r w:rsidRPr="00B209C7">
              <w:rPr>
                <w:color w:val="000000"/>
                <w:sz w:val="14"/>
                <w:szCs w:val="14"/>
              </w:rPr>
              <w:t>6,551</w:t>
            </w:r>
          </w:p>
        </w:tc>
        <w:tc>
          <w:tcPr>
            <w:tcW w:w="368" w:type="pct"/>
            <w:noWrap/>
            <w:hideMark/>
          </w:tcPr>
          <w:p w14:paraId="15C93A14" w14:textId="77777777" w:rsidR="00F507E7" w:rsidRPr="00B209C7" w:rsidRDefault="00F507E7" w:rsidP="003E18EA">
            <w:pPr>
              <w:jc w:val="right"/>
              <w:rPr>
                <w:color w:val="000000"/>
                <w:sz w:val="14"/>
                <w:szCs w:val="14"/>
              </w:rPr>
            </w:pPr>
            <w:r w:rsidRPr="00B209C7">
              <w:rPr>
                <w:color w:val="000000"/>
                <w:sz w:val="14"/>
                <w:szCs w:val="14"/>
              </w:rPr>
              <w:t>10,230</w:t>
            </w:r>
          </w:p>
        </w:tc>
        <w:tc>
          <w:tcPr>
            <w:tcW w:w="368" w:type="pct"/>
            <w:noWrap/>
            <w:hideMark/>
          </w:tcPr>
          <w:p w14:paraId="63C5D66C" w14:textId="77777777" w:rsidR="00F507E7" w:rsidRPr="00B209C7" w:rsidRDefault="00F507E7" w:rsidP="003E18EA">
            <w:pPr>
              <w:jc w:val="right"/>
              <w:rPr>
                <w:color w:val="000000"/>
                <w:sz w:val="14"/>
                <w:szCs w:val="14"/>
              </w:rPr>
            </w:pPr>
            <w:r w:rsidRPr="00B209C7">
              <w:rPr>
                <w:color w:val="000000"/>
                <w:sz w:val="14"/>
                <w:szCs w:val="14"/>
              </w:rPr>
              <w:t>24,262</w:t>
            </w:r>
          </w:p>
        </w:tc>
        <w:tc>
          <w:tcPr>
            <w:tcW w:w="368" w:type="pct"/>
            <w:noWrap/>
            <w:hideMark/>
          </w:tcPr>
          <w:p w14:paraId="37BFEBAD" w14:textId="77777777" w:rsidR="00F507E7" w:rsidRPr="00B209C7" w:rsidRDefault="00F507E7" w:rsidP="003E18EA">
            <w:pPr>
              <w:jc w:val="right"/>
              <w:rPr>
                <w:color w:val="000000"/>
                <w:sz w:val="14"/>
                <w:szCs w:val="14"/>
              </w:rPr>
            </w:pPr>
            <w:r w:rsidRPr="00B209C7">
              <w:rPr>
                <w:color w:val="000000"/>
                <w:sz w:val="14"/>
                <w:szCs w:val="14"/>
              </w:rPr>
              <w:t>47,669</w:t>
            </w:r>
          </w:p>
        </w:tc>
        <w:tc>
          <w:tcPr>
            <w:tcW w:w="368" w:type="pct"/>
            <w:noWrap/>
            <w:hideMark/>
          </w:tcPr>
          <w:p w14:paraId="58C1265C" w14:textId="77777777" w:rsidR="00F507E7" w:rsidRPr="00B209C7" w:rsidRDefault="00F507E7" w:rsidP="003E18EA">
            <w:pPr>
              <w:jc w:val="right"/>
              <w:rPr>
                <w:color w:val="000000"/>
                <w:sz w:val="14"/>
                <w:szCs w:val="14"/>
              </w:rPr>
            </w:pPr>
            <w:r w:rsidRPr="00B209C7">
              <w:rPr>
                <w:color w:val="000000"/>
                <w:sz w:val="14"/>
                <w:szCs w:val="14"/>
              </w:rPr>
              <w:t>40,469</w:t>
            </w:r>
          </w:p>
        </w:tc>
        <w:tc>
          <w:tcPr>
            <w:tcW w:w="368" w:type="pct"/>
            <w:noWrap/>
            <w:hideMark/>
          </w:tcPr>
          <w:p w14:paraId="04E98173" w14:textId="77777777" w:rsidR="00F507E7" w:rsidRPr="00B209C7" w:rsidRDefault="00F507E7" w:rsidP="003E18EA">
            <w:pPr>
              <w:jc w:val="right"/>
              <w:rPr>
                <w:color w:val="000000"/>
                <w:sz w:val="14"/>
                <w:szCs w:val="14"/>
              </w:rPr>
            </w:pPr>
            <w:r w:rsidRPr="00B209C7">
              <w:rPr>
                <w:color w:val="000000"/>
                <w:sz w:val="14"/>
                <w:szCs w:val="14"/>
              </w:rPr>
              <w:t>37,683</w:t>
            </w:r>
          </w:p>
        </w:tc>
        <w:tc>
          <w:tcPr>
            <w:tcW w:w="368" w:type="pct"/>
            <w:noWrap/>
            <w:hideMark/>
          </w:tcPr>
          <w:p w14:paraId="0D17CD15" w14:textId="77777777" w:rsidR="00F507E7" w:rsidRPr="00B209C7" w:rsidRDefault="00F507E7" w:rsidP="003E18EA">
            <w:pPr>
              <w:jc w:val="right"/>
              <w:rPr>
                <w:color w:val="000000"/>
                <w:sz w:val="14"/>
                <w:szCs w:val="14"/>
              </w:rPr>
            </w:pPr>
            <w:r w:rsidRPr="00B209C7">
              <w:rPr>
                <w:color w:val="000000"/>
                <w:sz w:val="14"/>
                <w:szCs w:val="14"/>
              </w:rPr>
              <w:t>39,620</w:t>
            </w:r>
          </w:p>
        </w:tc>
        <w:tc>
          <w:tcPr>
            <w:tcW w:w="368" w:type="pct"/>
            <w:noWrap/>
            <w:hideMark/>
          </w:tcPr>
          <w:p w14:paraId="652349DC" w14:textId="77777777" w:rsidR="00F507E7" w:rsidRPr="00B209C7" w:rsidRDefault="00F507E7" w:rsidP="003E18EA">
            <w:pPr>
              <w:jc w:val="right"/>
              <w:rPr>
                <w:color w:val="000000"/>
                <w:sz w:val="14"/>
                <w:szCs w:val="14"/>
              </w:rPr>
            </w:pPr>
            <w:r w:rsidRPr="00B209C7">
              <w:rPr>
                <w:color w:val="000000"/>
                <w:sz w:val="14"/>
                <w:szCs w:val="14"/>
              </w:rPr>
              <w:t>29,255</w:t>
            </w:r>
          </w:p>
        </w:tc>
        <w:tc>
          <w:tcPr>
            <w:tcW w:w="368" w:type="pct"/>
            <w:noWrap/>
            <w:hideMark/>
          </w:tcPr>
          <w:p w14:paraId="15D575B6" w14:textId="77777777" w:rsidR="00F507E7" w:rsidRPr="00B209C7" w:rsidRDefault="00F507E7" w:rsidP="003E18EA">
            <w:pPr>
              <w:jc w:val="right"/>
              <w:rPr>
                <w:color w:val="000000"/>
                <w:sz w:val="14"/>
                <w:szCs w:val="14"/>
              </w:rPr>
            </w:pPr>
            <w:r w:rsidRPr="00B209C7">
              <w:rPr>
                <w:color w:val="000000"/>
                <w:sz w:val="14"/>
                <w:szCs w:val="14"/>
              </w:rPr>
              <w:t>34,160</w:t>
            </w:r>
          </w:p>
        </w:tc>
        <w:tc>
          <w:tcPr>
            <w:tcW w:w="368" w:type="pct"/>
            <w:noWrap/>
            <w:hideMark/>
          </w:tcPr>
          <w:p w14:paraId="3911731A" w14:textId="77777777" w:rsidR="00F507E7" w:rsidRPr="00B209C7" w:rsidRDefault="00F507E7" w:rsidP="003E18EA">
            <w:pPr>
              <w:jc w:val="right"/>
              <w:rPr>
                <w:color w:val="000000"/>
                <w:sz w:val="14"/>
                <w:szCs w:val="14"/>
              </w:rPr>
            </w:pPr>
            <w:r w:rsidRPr="00B209C7">
              <w:rPr>
                <w:color w:val="000000"/>
                <w:sz w:val="14"/>
                <w:szCs w:val="14"/>
              </w:rPr>
              <w:t>58,615</w:t>
            </w:r>
          </w:p>
        </w:tc>
      </w:tr>
      <w:tr w:rsidR="00F507E7" w:rsidRPr="00B209C7" w14:paraId="17E3C0B5" w14:textId="77777777" w:rsidTr="00CC1053">
        <w:trPr>
          <w:trHeight w:val="20"/>
        </w:trPr>
        <w:tc>
          <w:tcPr>
            <w:tcW w:w="586" w:type="pct"/>
            <w:noWrap/>
            <w:hideMark/>
          </w:tcPr>
          <w:p w14:paraId="67F6A926" w14:textId="77777777" w:rsidR="00F507E7" w:rsidRPr="00B209C7" w:rsidRDefault="00F507E7" w:rsidP="003E18EA">
            <w:pPr>
              <w:jc w:val="left"/>
              <w:rPr>
                <w:color w:val="000000"/>
                <w:sz w:val="14"/>
                <w:szCs w:val="14"/>
              </w:rPr>
            </w:pPr>
            <w:r w:rsidRPr="00B209C7">
              <w:rPr>
                <w:color w:val="000000"/>
                <w:sz w:val="14"/>
                <w:szCs w:val="14"/>
              </w:rPr>
              <w:t>Fill rates (%)</w:t>
            </w:r>
          </w:p>
        </w:tc>
        <w:tc>
          <w:tcPr>
            <w:tcW w:w="368" w:type="pct"/>
            <w:noWrap/>
            <w:hideMark/>
          </w:tcPr>
          <w:p w14:paraId="7CC40C5D" w14:textId="77777777" w:rsidR="00F507E7" w:rsidRPr="00B209C7" w:rsidRDefault="00F507E7" w:rsidP="003E18EA">
            <w:pPr>
              <w:jc w:val="right"/>
              <w:rPr>
                <w:color w:val="000000"/>
                <w:sz w:val="14"/>
                <w:szCs w:val="14"/>
              </w:rPr>
            </w:pPr>
            <w:r w:rsidRPr="00B209C7">
              <w:rPr>
                <w:color w:val="000000"/>
                <w:sz w:val="14"/>
                <w:szCs w:val="14"/>
              </w:rPr>
              <w:t>100</w:t>
            </w:r>
          </w:p>
        </w:tc>
        <w:tc>
          <w:tcPr>
            <w:tcW w:w="368" w:type="pct"/>
            <w:noWrap/>
            <w:hideMark/>
          </w:tcPr>
          <w:p w14:paraId="081B4BC4" w14:textId="77777777" w:rsidR="00F507E7" w:rsidRPr="00B209C7" w:rsidRDefault="00F507E7" w:rsidP="003E18EA">
            <w:pPr>
              <w:jc w:val="right"/>
              <w:rPr>
                <w:color w:val="000000"/>
                <w:sz w:val="14"/>
                <w:szCs w:val="14"/>
              </w:rPr>
            </w:pPr>
            <w:r w:rsidRPr="00B209C7">
              <w:rPr>
                <w:color w:val="000000"/>
                <w:sz w:val="14"/>
                <w:szCs w:val="14"/>
              </w:rPr>
              <w:t>100</w:t>
            </w:r>
          </w:p>
        </w:tc>
        <w:tc>
          <w:tcPr>
            <w:tcW w:w="368" w:type="pct"/>
            <w:noWrap/>
            <w:hideMark/>
          </w:tcPr>
          <w:p w14:paraId="1A365AF9" w14:textId="77777777" w:rsidR="00F507E7" w:rsidRPr="00B209C7" w:rsidRDefault="00F507E7" w:rsidP="003E18EA">
            <w:pPr>
              <w:jc w:val="right"/>
              <w:rPr>
                <w:color w:val="000000"/>
                <w:sz w:val="14"/>
                <w:szCs w:val="14"/>
              </w:rPr>
            </w:pPr>
            <w:r w:rsidRPr="00B209C7">
              <w:rPr>
                <w:color w:val="000000"/>
                <w:sz w:val="14"/>
                <w:szCs w:val="14"/>
              </w:rPr>
              <w:t>100</w:t>
            </w:r>
          </w:p>
        </w:tc>
        <w:tc>
          <w:tcPr>
            <w:tcW w:w="368" w:type="pct"/>
            <w:noWrap/>
            <w:hideMark/>
          </w:tcPr>
          <w:p w14:paraId="324CC1D9" w14:textId="77777777" w:rsidR="00F507E7" w:rsidRPr="00B209C7" w:rsidRDefault="00F507E7" w:rsidP="003E18EA">
            <w:pPr>
              <w:jc w:val="right"/>
              <w:rPr>
                <w:color w:val="000000"/>
                <w:sz w:val="14"/>
                <w:szCs w:val="14"/>
              </w:rPr>
            </w:pPr>
            <w:r w:rsidRPr="00B209C7">
              <w:rPr>
                <w:color w:val="000000"/>
                <w:sz w:val="14"/>
                <w:szCs w:val="14"/>
              </w:rPr>
              <w:t>100</w:t>
            </w:r>
          </w:p>
        </w:tc>
        <w:tc>
          <w:tcPr>
            <w:tcW w:w="368" w:type="pct"/>
            <w:noWrap/>
            <w:hideMark/>
          </w:tcPr>
          <w:p w14:paraId="45B56EEF" w14:textId="77777777" w:rsidR="00F507E7" w:rsidRPr="00B209C7" w:rsidRDefault="00F507E7" w:rsidP="003E18EA">
            <w:pPr>
              <w:jc w:val="right"/>
              <w:rPr>
                <w:color w:val="000000"/>
                <w:sz w:val="14"/>
                <w:szCs w:val="14"/>
              </w:rPr>
            </w:pPr>
            <w:r w:rsidRPr="00B209C7">
              <w:rPr>
                <w:color w:val="000000"/>
                <w:sz w:val="14"/>
                <w:szCs w:val="14"/>
              </w:rPr>
              <w:t>100</w:t>
            </w:r>
          </w:p>
        </w:tc>
        <w:tc>
          <w:tcPr>
            <w:tcW w:w="368" w:type="pct"/>
            <w:noWrap/>
            <w:hideMark/>
          </w:tcPr>
          <w:p w14:paraId="5C6D9D24" w14:textId="77777777" w:rsidR="00F507E7" w:rsidRPr="00B209C7" w:rsidRDefault="00F507E7" w:rsidP="003E18EA">
            <w:pPr>
              <w:jc w:val="right"/>
              <w:rPr>
                <w:color w:val="000000"/>
                <w:sz w:val="14"/>
                <w:szCs w:val="14"/>
              </w:rPr>
            </w:pPr>
            <w:r w:rsidRPr="00B209C7">
              <w:rPr>
                <w:color w:val="000000"/>
                <w:sz w:val="14"/>
                <w:szCs w:val="14"/>
              </w:rPr>
              <w:t>100</w:t>
            </w:r>
          </w:p>
        </w:tc>
        <w:tc>
          <w:tcPr>
            <w:tcW w:w="368" w:type="pct"/>
            <w:noWrap/>
            <w:hideMark/>
          </w:tcPr>
          <w:p w14:paraId="74325181" w14:textId="77777777" w:rsidR="00F507E7" w:rsidRPr="00B209C7" w:rsidRDefault="00F507E7" w:rsidP="003E18EA">
            <w:pPr>
              <w:jc w:val="right"/>
              <w:rPr>
                <w:color w:val="000000"/>
                <w:sz w:val="14"/>
                <w:szCs w:val="14"/>
              </w:rPr>
            </w:pPr>
            <w:r w:rsidRPr="00B209C7">
              <w:rPr>
                <w:color w:val="000000"/>
                <w:sz w:val="14"/>
                <w:szCs w:val="14"/>
              </w:rPr>
              <w:t>100</w:t>
            </w:r>
          </w:p>
        </w:tc>
        <w:tc>
          <w:tcPr>
            <w:tcW w:w="368" w:type="pct"/>
            <w:noWrap/>
            <w:hideMark/>
          </w:tcPr>
          <w:p w14:paraId="496DC37D" w14:textId="77777777" w:rsidR="00F507E7" w:rsidRPr="00B209C7" w:rsidRDefault="00F507E7" w:rsidP="003E18EA">
            <w:pPr>
              <w:jc w:val="right"/>
              <w:rPr>
                <w:color w:val="000000"/>
                <w:sz w:val="14"/>
                <w:szCs w:val="14"/>
              </w:rPr>
            </w:pPr>
            <w:r w:rsidRPr="00B209C7">
              <w:rPr>
                <w:color w:val="000000"/>
                <w:sz w:val="14"/>
                <w:szCs w:val="14"/>
              </w:rPr>
              <w:t>100</w:t>
            </w:r>
          </w:p>
        </w:tc>
        <w:tc>
          <w:tcPr>
            <w:tcW w:w="368" w:type="pct"/>
            <w:noWrap/>
            <w:hideMark/>
          </w:tcPr>
          <w:p w14:paraId="12F1758B" w14:textId="77777777" w:rsidR="00F507E7" w:rsidRPr="00B209C7" w:rsidRDefault="00F507E7" w:rsidP="003E18EA">
            <w:pPr>
              <w:jc w:val="right"/>
              <w:rPr>
                <w:color w:val="000000"/>
                <w:sz w:val="14"/>
                <w:szCs w:val="14"/>
              </w:rPr>
            </w:pPr>
            <w:r w:rsidRPr="00B209C7">
              <w:rPr>
                <w:color w:val="000000"/>
                <w:sz w:val="14"/>
                <w:szCs w:val="14"/>
              </w:rPr>
              <w:t>100</w:t>
            </w:r>
          </w:p>
        </w:tc>
        <w:tc>
          <w:tcPr>
            <w:tcW w:w="368" w:type="pct"/>
            <w:noWrap/>
            <w:hideMark/>
          </w:tcPr>
          <w:p w14:paraId="543714E2" w14:textId="77777777" w:rsidR="00F507E7" w:rsidRPr="00B209C7" w:rsidRDefault="00F507E7" w:rsidP="003E18EA">
            <w:pPr>
              <w:jc w:val="right"/>
              <w:rPr>
                <w:color w:val="000000"/>
                <w:sz w:val="14"/>
                <w:szCs w:val="14"/>
              </w:rPr>
            </w:pPr>
            <w:r w:rsidRPr="00B209C7">
              <w:rPr>
                <w:color w:val="000000"/>
                <w:sz w:val="14"/>
                <w:szCs w:val="14"/>
              </w:rPr>
              <w:t>100</w:t>
            </w:r>
          </w:p>
        </w:tc>
        <w:tc>
          <w:tcPr>
            <w:tcW w:w="368" w:type="pct"/>
            <w:noWrap/>
            <w:hideMark/>
          </w:tcPr>
          <w:p w14:paraId="60291590" w14:textId="77777777" w:rsidR="00F507E7" w:rsidRPr="00B209C7" w:rsidRDefault="00F507E7" w:rsidP="003E18EA">
            <w:pPr>
              <w:jc w:val="right"/>
              <w:rPr>
                <w:color w:val="000000"/>
                <w:sz w:val="14"/>
                <w:szCs w:val="14"/>
              </w:rPr>
            </w:pPr>
            <w:r w:rsidRPr="00B209C7">
              <w:rPr>
                <w:color w:val="000000"/>
                <w:sz w:val="14"/>
                <w:szCs w:val="14"/>
              </w:rPr>
              <w:t>100</w:t>
            </w:r>
          </w:p>
        </w:tc>
        <w:tc>
          <w:tcPr>
            <w:tcW w:w="368" w:type="pct"/>
            <w:noWrap/>
            <w:hideMark/>
          </w:tcPr>
          <w:p w14:paraId="232D31FF" w14:textId="77777777" w:rsidR="00F507E7" w:rsidRPr="00B209C7" w:rsidRDefault="00F507E7" w:rsidP="003E18EA">
            <w:pPr>
              <w:jc w:val="right"/>
              <w:rPr>
                <w:color w:val="000000"/>
                <w:sz w:val="14"/>
                <w:szCs w:val="14"/>
              </w:rPr>
            </w:pPr>
            <w:r w:rsidRPr="00B209C7">
              <w:rPr>
                <w:color w:val="000000"/>
                <w:sz w:val="14"/>
                <w:szCs w:val="14"/>
              </w:rPr>
              <w:t>100</w:t>
            </w:r>
          </w:p>
        </w:tc>
      </w:tr>
    </w:tbl>
    <w:p w14:paraId="176494A8" w14:textId="77777777" w:rsidR="00F507E7" w:rsidRPr="00B209C7" w:rsidRDefault="00F507E7" w:rsidP="003E18EA">
      <w:pPr>
        <w:pStyle w:val="Caption"/>
        <w:keepNext w:val="0"/>
        <w:spacing w:before="0" w:after="0"/>
        <w:rPr>
          <w:szCs w:val="18"/>
        </w:rPr>
      </w:pPr>
    </w:p>
    <w:tbl>
      <w:tblPr>
        <w:tblStyle w:val="WTOTable1"/>
        <w:tblW w:w="5000" w:type="pct"/>
        <w:tblLayout w:type="fixed"/>
        <w:tblLook w:val="04A0" w:firstRow="1" w:lastRow="0" w:firstColumn="1" w:lastColumn="0" w:noHBand="0" w:noVBand="1"/>
      </w:tblPr>
      <w:tblGrid>
        <w:gridCol w:w="1732"/>
        <w:gridCol w:w="1004"/>
        <w:gridCol w:w="1004"/>
        <w:gridCol w:w="1004"/>
        <w:gridCol w:w="1004"/>
        <w:gridCol w:w="1004"/>
        <w:gridCol w:w="1004"/>
        <w:gridCol w:w="1005"/>
        <w:gridCol w:w="1004"/>
        <w:gridCol w:w="1004"/>
        <w:gridCol w:w="1004"/>
        <w:gridCol w:w="1004"/>
        <w:gridCol w:w="1004"/>
        <w:gridCol w:w="1005"/>
      </w:tblGrid>
      <w:tr w:rsidR="00D71078" w:rsidRPr="00B209C7" w14:paraId="132761C7" w14:textId="09D115D1" w:rsidTr="00CC1053">
        <w:trPr>
          <w:cnfStyle w:val="100000000000" w:firstRow="1" w:lastRow="0" w:firstColumn="0" w:lastColumn="0" w:oddVBand="0" w:evenVBand="0" w:oddHBand="0" w:evenHBand="0" w:firstRowFirstColumn="0" w:firstRowLastColumn="0" w:lastRowFirstColumn="0" w:lastRowLastColumn="0"/>
          <w:trHeight w:val="20"/>
        </w:trPr>
        <w:tc>
          <w:tcPr>
            <w:tcW w:w="1732" w:type="dxa"/>
            <w:noWrap/>
            <w:hideMark/>
          </w:tcPr>
          <w:p w14:paraId="08A7ADA7" w14:textId="77777777" w:rsidR="00D71078" w:rsidRPr="00B209C7" w:rsidRDefault="00D71078" w:rsidP="003E18EA">
            <w:pPr>
              <w:jc w:val="left"/>
              <w:rPr>
                <w:color w:val="FFFFFF" w:themeColor="background1"/>
                <w:sz w:val="14"/>
                <w:szCs w:val="14"/>
              </w:rPr>
            </w:pPr>
            <w:r w:rsidRPr="00B209C7">
              <w:rPr>
                <w:color w:val="FFFFFF" w:themeColor="background1"/>
                <w:sz w:val="14"/>
                <w:szCs w:val="14"/>
              </w:rPr>
              <w:t> </w:t>
            </w:r>
          </w:p>
        </w:tc>
        <w:tc>
          <w:tcPr>
            <w:tcW w:w="1004" w:type="dxa"/>
            <w:hideMark/>
          </w:tcPr>
          <w:p w14:paraId="23BD911F"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2007</w:t>
            </w:r>
          </w:p>
        </w:tc>
        <w:tc>
          <w:tcPr>
            <w:tcW w:w="1004" w:type="dxa"/>
            <w:hideMark/>
          </w:tcPr>
          <w:p w14:paraId="3A75279B"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2008</w:t>
            </w:r>
          </w:p>
        </w:tc>
        <w:tc>
          <w:tcPr>
            <w:tcW w:w="1004" w:type="dxa"/>
            <w:hideMark/>
          </w:tcPr>
          <w:p w14:paraId="3B7D3AE1"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2009</w:t>
            </w:r>
          </w:p>
        </w:tc>
        <w:tc>
          <w:tcPr>
            <w:tcW w:w="1004" w:type="dxa"/>
            <w:hideMark/>
          </w:tcPr>
          <w:p w14:paraId="4E488DD9"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2010</w:t>
            </w:r>
          </w:p>
        </w:tc>
        <w:tc>
          <w:tcPr>
            <w:tcW w:w="1004" w:type="dxa"/>
            <w:hideMark/>
          </w:tcPr>
          <w:p w14:paraId="50769BF1"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2011</w:t>
            </w:r>
          </w:p>
        </w:tc>
        <w:tc>
          <w:tcPr>
            <w:tcW w:w="1004" w:type="dxa"/>
            <w:hideMark/>
          </w:tcPr>
          <w:p w14:paraId="71494BC8"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2012</w:t>
            </w:r>
          </w:p>
        </w:tc>
        <w:tc>
          <w:tcPr>
            <w:tcW w:w="1005" w:type="dxa"/>
            <w:hideMark/>
          </w:tcPr>
          <w:p w14:paraId="23ED32B1"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2013</w:t>
            </w:r>
          </w:p>
        </w:tc>
        <w:tc>
          <w:tcPr>
            <w:tcW w:w="1004" w:type="dxa"/>
            <w:hideMark/>
          </w:tcPr>
          <w:p w14:paraId="5DBE6DAA"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2014</w:t>
            </w:r>
          </w:p>
        </w:tc>
        <w:tc>
          <w:tcPr>
            <w:tcW w:w="1004" w:type="dxa"/>
          </w:tcPr>
          <w:p w14:paraId="6D8209E4"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2015</w:t>
            </w:r>
          </w:p>
        </w:tc>
        <w:tc>
          <w:tcPr>
            <w:tcW w:w="1004" w:type="dxa"/>
          </w:tcPr>
          <w:p w14:paraId="30C268B0"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2016</w:t>
            </w:r>
          </w:p>
        </w:tc>
        <w:tc>
          <w:tcPr>
            <w:tcW w:w="1004" w:type="dxa"/>
          </w:tcPr>
          <w:p w14:paraId="2D370154"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2017</w:t>
            </w:r>
          </w:p>
        </w:tc>
        <w:tc>
          <w:tcPr>
            <w:tcW w:w="1004" w:type="dxa"/>
          </w:tcPr>
          <w:p w14:paraId="323AC1BE"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2018</w:t>
            </w:r>
          </w:p>
        </w:tc>
        <w:tc>
          <w:tcPr>
            <w:tcW w:w="1005" w:type="dxa"/>
          </w:tcPr>
          <w:p w14:paraId="353EB22B" w14:textId="23EEE60D" w:rsidR="00D71078" w:rsidRPr="00B209C7" w:rsidRDefault="00D71078" w:rsidP="003E18EA">
            <w:pPr>
              <w:jc w:val="center"/>
              <w:rPr>
                <w:color w:val="FFFFFF" w:themeColor="background1"/>
                <w:sz w:val="14"/>
                <w:szCs w:val="14"/>
              </w:rPr>
            </w:pPr>
            <w:r w:rsidRPr="00B209C7">
              <w:rPr>
                <w:color w:val="FFFFFF" w:themeColor="background1"/>
                <w:sz w:val="14"/>
                <w:szCs w:val="14"/>
              </w:rPr>
              <w:t>2019</w:t>
            </w:r>
          </w:p>
        </w:tc>
      </w:tr>
      <w:tr w:rsidR="00D71078" w:rsidRPr="00B209C7" w14:paraId="37E05AAD" w14:textId="4145DAC9" w:rsidTr="00CC1053">
        <w:trPr>
          <w:trHeight w:val="20"/>
        </w:trPr>
        <w:tc>
          <w:tcPr>
            <w:tcW w:w="1732" w:type="dxa"/>
            <w:hideMark/>
          </w:tcPr>
          <w:p w14:paraId="68DEDB45" w14:textId="77777777" w:rsidR="00D71078" w:rsidRPr="00B209C7" w:rsidRDefault="00D71078" w:rsidP="003E18EA">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1004" w:type="dxa"/>
            <w:noWrap/>
            <w:hideMark/>
          </w:tcPr>
          <w:p w14:paraId="488EC6F3" w14:textId="77777777" w:rsidR="00D71078" w:rsidRPr="00B209C7" w:rsidRDefault="00D71078" w:rsidP="003E18EA">
            <w:pPr>
              <w:jc w:val="right"/>
              <w:rPr>
                <w:color w:val="000000"/>
                <w:sz w:val="14"/>
                <w:szCs w:val="14"/>
              </w:rPr>
            </w:pPr>
            <w:r w:rsidRPr="00B209C7">
              <w:rPr>
                <w:color w:val="000000"/>
                <w:sz w:val="14"/>
                <w:szCs w:val="14"/>
              </w:rPr>
              <w:t>59</w:t>
            </w:r>
          </w:p>
        </w:tc>
        <w:tc>
          <w:tcPr>
            <w:tcW w:w="1004" w:type="dxa"/>
            <w:noWrap/>
            <w:hideMark/>
          </w:tcPr>
          <w:p w14:paraId="28732CCC" w14:textId="77777777" w:rsidR="00D71078" w:rsidRPr="00B209C7" w:rsidRDefault="00D71078" w:rsidP="003E18EA">
            <w:pPr>
              <w:jc w:val="right"/>
              <w:rPr>
                <w:color w:val="000000"/>
                <w:sz w:val="14"/>
                <w:szCs w:val="14"/>
              </w:rPr>
            </w:pPr>
            <w:r w:rsidRPr="00B209C7">
              <w:rPr>
                <w:color w:val="000000"/>
                <w:sz w:val="14"/>
                <w:szCs w:val="14"/>
              </w:rPr>
              <w:t>59</w:t>
            </w:r>
          </w:p>
        </w:tc>
        <w:tc>
          <w:tcPr>
            <w:tcW w:w="1004" w:type="dxa"/>
            <w:noWrap/>
            <w:hideMark/>
          </w:tcPr>
          <w:p w14:paraId="658A63C0" w14:textId="77777777" w:rsidR="00D71078" w:rsidRPr="00B209C7" w:rsidRDefault="00D71078" w:rsidP="003E18EA">
            <w:pPr>
              <w:jc w:val="right"/>
              <w:rPr>
                <w:color w:val="000000"/>
                <w:sz w:val="14"/>
                <w:szCs w:val="14"/>
              </w:rPr>
            </w:pPr>
            <w:r w:rsidRPr="00B209C7">
              <w:rPr>
                <w:color w:val="000000"/>
                <w:sz w:val="14"/>
                <w:szCs w:val="14"/>
              </w:rPr>
              <w:t>59</w:t>
            </w:r>
          </w:p>
        </w:tc>
        <w:tc>
          <w:tcPr>
            <w:tcW w:w="1004" w:type="dxa"/>
            <w:noWrap/>
            <w:hideMark/>
          </w:tcPr>
          <w:p w14:paraId="0921AE32" w14:textId="77777777" w:rsidR="00D71078" w:rsidRPr="00B209C7" w:rsidRDefault="00D71078" w:rsidP="003E18EA">
            <w:pPr>
              <w:jc w:val="right"/>
              <w:rPr>
                <w:color w:val="000000"/>
                <w:sz w:val="14"/>
                <w:szCs w:val="14"/>
              </w:rPr>
            </w:pPr>
            <w:r w:rsidRPr="00B209C7">
              <w:rPr>
                <w:color w:val="000000"/>
                <w:sz w:val="14"/>
                <w:szCs w:val="14"/>
              </w:rPr>
              <w:t>59</w:t>
            </w:r>
          </w:p>
        </w:tc>
        <w:tc>
          <w:tcPr>
            <w:tcW w:w="1004" w:type="dxa"/>
            <w:noWrap/>
            <w:hideMark/>
          </w:tcPr>
          <w:p w14:paraId="6C2467CA" w14:textId="77777777" w:rsidR="00D71078" w:rsidRPr="00B209C7" w:rsidRDefault="00D71078" w:rsidP="003E18EA">
            <w:pPr>
              <w:jc w:val="right"/>
              <w:rPr>
                <w:color w:val="000000"/>
                <w:sz w:val="14"/>
                <w:szCs w:val="14"/>
              </w:rPr>
            </w:pPr>
            <w:r w:rsidRPr="00B209C7">
              <w:rPr>
                <w:color w:val="000000"/>
                <w:sz w:val="14"/>
                <w:szCs w:val="14"/>
              </w:rPr>
              <w:t>59</w:t>
            </w:r>
          </w:p>
        </w:tc>
        <w:tc>
          <w:tcPr>
            <w:tcW w:w="1004" w:type="dxa"/>
            <w:noWrap/>
            <w:hideMark/>
          </w:tcPr>
          <w:p w14:paraId="4BAE8FFE" w14:textId="77777777" w:rsidR="00D71078" w:rsidRPr="00B209C7" w:rsidRDefault="00D71078" w:rsidP="003E18EA">
            <w:pPr>
              <w:jc w:val="right"/>
              <w:rPr>
                <w:color w:val="000000"/>
                <w:sz w:val="14"/>
                <w:szCs w:val="14"/>
              </w:rPr>
            </w:pPr>
            <w:r w:rsidRPr="00B209C7">
              <w:rPr>
                <w:color w:val="000000"/>
                <w:sz w:val="14"/>
                <w:szCs w:val="14"/>
              </w:rPr>
              <w:t>59</w:t>
            </w:r>
          </w:p>
        </w:tc>
        <w:tc>
          <w:tcPr>
            <w:tcW w:w="1005" w:type="dxa"/>
            <w:noWrap/>
            <w:hideMark/>
          </w:tcPr>
          <w:p w14:paraId="02D6D46D" w14:textId="77777777" w:rsidR="00D71078" w:rsidRPr="00B209C7" w:rsidRDefault="00D71078" w:rsidP="003E18EA">
            <w:pPr>
              <w:jc w:val="right"/>
              <w:rPr>
                <w:color w:val="000000"/>
                <w:sz w:val="14"/>
                <w:szCs w:val="14"/>
              </w:rPr>
            </w:pPr>
            <w:r w:rsidRPr="00B209C7">
              <w:rPr>
                <w:color w:val="000000"/>
                <w:sz w:val="14"/>
                <w:szCs w:val="14"/>
              </w:rPr>
              <w:t>59</w:t>
            </w:r>
          </w:p>
        </w:tc>
        <w:tc>
          <w:tcPr>
            <w:tcW w:w="1004" w:type="dxa"/>
            <w:noWrap/>
            <w:hideMark/>
          </w:tcPr>
          <w:p w14:paraId="06A00236" w14:textId="77777777" w:rsidR="00D71078" w:rsidRPr="00B209C7" w:rsidRDefault="00D71078" w:rsidP="003E18EA">
            <w:pPr>
              <w:jc w:val="right"/>
              <w:rPr>
                <w:color w:val="000000"/>
                <w:sz w:val="14"/>
                <w:szCs w:val="14"/>
              </w:rPr>
            </w:pPr>
            <w:r w:rsidRPr="00B209C7">
              <w:rPr>
                <w:color w:val="000000"/>
                <w:sz w:val="14"/>
                <w:szCs w:val="14"/>
              </w:rPr>
              <w:t>59</w:t>
            </w:r>
          </w:p>
        </w:tc>
        <w:tc>
          <w:tcPr>
            <w:tcW w:w="1004" w:type="dxa"/>
            <w:noWrap/>
          </w:tcPr>
          <w:p w14:paraId="43819654" w14:textId="77777777" w:rsidR="00D71078" w:rsidRPr="00B209C7" w:rsidRDefault="00D71078" w:rsidP="003E18EA">
            <w:pPr>
              <w:jc w:val="right"/>
            </w:pPr>
            <w:r w:rsidRPr="00B209C7">
              <w:rPr>
                <w:color w:val="000000"/>
                <w:sz w:val="14"/>
                <w:szCs w:val="14"/>
              </w:rPr>
              <w:t>59</w:t>
            </w:r>
          </w:p>
        </w:tc>
        <w:tc>
          <w:tcPr>
            <w:tcW w:w="1004" w:type="dxa"/>
            <w:noWrap/>
          </w:tcPr>
          <w:p w14:paraId="5D70F4A3" w14:textId="77777777" w:rsidR="00D71078" w:rsidRPr="00B209C7" w:rsidRDefault="00D71078" w:rsidP="003E18EA">
            <w:pPr>
              <w:jc w:val="right"/>
            </w:pPr>
            <w:r w:rsidRPr="00B209C7">
              <w:rPr>
                <w:color w:val="000000"/>
                <w:sz w:val="14"/>
                <w:szCs w:val="14"/>
              </w:rPr>
              <w:t>59</w:t>
            </w:r>
          </w:p>
        </w:tc>
        <w:tc>
          <w:tcPr>
            <w:tcW w:w="1004" w:type="dxa"/>
            <w:noWrap/>
          </w:tcPr>
          <w:p w14:paraId="516603DB" w14:textId="77777777" w:rsidR="00D71078" w:rsidRPr="00B209C7" w:rsidRDefault="00D71078" w:rsidP="003E18EA">
            <w:pPr>
              <w:jc w:val="right"/>
            </w:pPr>
            <w:r w:rsidRPr="00B209C7">
              <w:rPr>
                <w:color w:val="000000"/>
                <w:sz w:val="14"/>
                <w:szCs w:val="14"/>
              </w:rPr>
              <w:t>59</w:t>
            </w:r>
          </w:p>
        </w:tc>
        <w:tc>
          <w:tcPr>
            <w:tcW w:w="1004" w:type="dxa"/>
            <w:noWrap/>
          </w:tcPr>
          <w:p w14:paraId="51AEBEF3" w14:textId="77777777" w:rsidR="00D71078" w:rsidRPr="00B209C7" w:rsidRDefault="00D71078" w:rsidP="003E18EA">
            <w:pPr>
              <w:jc w:val="right"/>
            </w:pPr>
            <w:r w:rsidRPr="00B209C7">
              <w:rPr>
                <w:color w:val="000000"/>
                <w:sz w:val="14"/>
                <w:szCs w:val="14"/>
              </w:rPr>
              <w:t>59</w:t>
            </w:r>
          </w:p>
        </w:tc>
        <w:tc>
          <w:tcPr>
            <w:tcW w:w="1005" w:type="dxa"/>
          </w:tcPr>
          <w:p w14:paraId="2FE72F95" w14:textId="4C659A75" w:rsidR="00D71078" w:rsidRPr="00B209C7" w:rsidRDefault="00D71078" w:rsidP="003E18EA">
            <w:pPr>
              <w:jc w:val="right"/>
              <w:rPr>
                <w:color w:val="000000"/>
                <w:sz w:val="14"/>
                <w:szCs w:val="14"/>
              </w:rPr>
            </w:pPr>
            <w:r w:rsidRPr="00B209C7">
              <w:rPr>
                <w:color w:val="000000"/>
                <w:sz w:val="14"/>
                <w:szCs w:val="14"/>
              </w:rPr>
              <w:t>59</w:t>
            </w:r>
          </w:p>
        </w:tc>
      </w:tr>
      <w:tr w:rsidR="00D71078" w:rsidRPr="00B209C7" w14:paraId="29FFD0DB" w14:textId="53192372" w:rsidTr="00CC1053">
        <w:trPr>
          <w:cnfStyle w:val="000000010000" w:firstRow="0" w:lastRow="0" w:firstColumn="0" w:lastColumn="0" w:oddVBand="0" w:evenVBand="0" w:oddHBand="0" w:evenHBand="1" w:firstRowFirstColumn="0" w:firstRowLastColumn="0" w:lastRowFirstColumn="0" w:lastRowLastColumn="0"/>
          <w:trHeight w:val="20"/>
        </w:trPr>
        <w:tc>
          <w:tcPr>
            <w:tcW w:w="1732" w:type="dxa"/>
            <w:hideMark/>
          </w:tcPr>
          <w:p w14:paraId="350375FE" w14:textId="77777777" w:rsidR="00D71078" w:rsidRPr="00B209C7" w:rsidRDefault="00D71078" w:rsidP="003E18EA">
            <w:pPr>
              <w:jc w:val="left"/>
              <w:rPr>
                <w:color w:val="000000"/>
                <w:sz w:val="14"/>
                <w:szCs w:val="14"/>
              </w:rPr>
            </w:pPr>
            <w:r w:rsidRPr="00B209C7">
              <w:rPr>
                <w:color w:val="000000"/>
                <w:sz w:val="14"/>
                <w:szCs w:val="14"/>
              </w:rPr>
              <w:t>In-quota Imports</w:t>
            </w:r>
          </w:p>
        </w:tc>
        <w:tc>
          <w:tcPr>
            <w:tcW w:w="1004" w:type="dxa"/>
            <w:noWrap/>
            <w:hideMark/>
          </w:tcPr>
          <w:p w14:paraId="60D24E43" w14:textId="77777777" w:rsidR="00D71078" w:rsidRPr="00B209C7" w:rsidRDefault="00D71078" w:rsidP="003E18EA">
            <w:pPr>
              <w:jc w:val="right"/>
              <w:rPr>
                <w:color w:val="000000"/>
                <w:sz w:val="14"/>
                <w:szCs w:val="14"/>
              </w:rPr>
            </w:pPr>
            <w:r w:rsidRPr="00B209C7">
              <w:rPr>
                <w:color w:val="000000"/>
                <w:sz w:val="14"/>
                <w:szCs w:val="14"/>
              </w:rPr>
              <w:t>65,241</w:t>
            </w:r>
          </w:p>
        </w:tc>
        <w:tc>
          <w:tcPr>
            <w:tcW w:w="1004" w:type="dxa"/>
            <w:noWrap/>
            <w:hideMark/>
          </w:tcPr>
          <w:p w14:paraId="7F115AFE" w14:textId="77777777" w:rsidR="00D71078" w:rsidRPr="00B209C7" w:rsidRDefault="00D71078" w:rsidP="003E18EA">
            <w:pPr>
              <w:jc w:val="right"/>
              <w:rPr>
                <w:color w:val="000000"/>
                <w:sz w:val="14"/>
                <w:szCs w:val="14"/>
              </w:rPr>
            </w:pPr>
            <w:r w:rsidRPr="00B209C7">
              <w:rPr>
                <w:color w:val="000000"/>
                <w:sz w:val="14"/>
                <w:szCs w:val="14"/>
              </w:rPr>
              <w:t>51,664</w:t>
            </w:r>
          </w:p>
        </w:tc>
        <w:tc>
          <w:tcPr>
            <w:tcW w:w="1004" w:type="dxa"/>
            <w:noWrap/>
            <w:hideMark/>
          </w:tcPr>
          <w:p w14:paraId="57DCCFBD" w14:textId="77777777" w:rsidR="00D71078" w:rsidRPr="00B209C7" w:rsidRDefault="00D71078" w:rsidP="003E18EA">
            <w:pPr>
              <w:jc w:val="right"/>
              <w:rPr>
                <w:color w:val="000000"/>
                <w:sz w:val="14"/>
                <w:szCs w:val="14"/>
              </w:rPr>
            </w:pPr>
            <w:r w:rsidRPr="00B209C7">
              <w:rPr>
                <w:color w:val="000000"/>
                <w:sz w:val="14"/>
                <w:szCs w:val="14"/>
              </w:rPr>
              <w:t>97,288</w:t>
            </w:r>
          </w:p>
        </w:tc>
        <w:tc>
          <w:tcPr>
            <w:tcW w:w="1004" w:type="dxa"/>
            <w:noWrap/>
            <w:hideMark/>
          </w:tcPr>
          <w:p w14:paraId="4D1A5D1A" w14:textId="77777777" w:rsidR="00D71078" w:rsidRPr="00B209C7" w:rsidRDefault="00D71078" w:rsidP="003E18EA">
            <w:pPr>
              <w:jc w:val="right"/>
              <w:rPr>
                <w:color w:val="000000"/>
                <w:sz w:val="14"/>
                <w:szCs w:val="14"/>
              </w:rPr>
            </w:pPr>
            <w:r w:rsidRPr="00B209C7">
              <w:rPr>
                <w:color w:val="000000"/>
                <w:sz w:val="14"/>
                <w:szCs w:val="14"/>
              </w:rPr>
              <w:t>58,976</w:t>
            </w:r>
          </w:p>
        </w:tc>
        <w:tc>
          <w:tcPr>
            <w:tcW w:w="1004" w:type="dxa"/>
            <w:noWrap/>
            <w:hideMark/>
          </w:tcPr>
          <w:p w14:paraId="07728750" w14:textId="77777777" w:rsidR="00D71078" w:rsidRPr="00B209C7" w:rsidRDefault="00D71078" w:rsidP="003E18EA">
            <w:pPr>
              <w:jc w:val="right"/>
              <w:rPr>
                <w:color w:val="000000"/>
                <w:sz w:val="14"/>
                <w:szCs w:val="14"/>
              </w:rPr>
            </w:pPr>
            <w:r w:rsidRPr="00B209C7">
              <w:rPr>
                <w:color w:val="000000"/>
                <w:sz w:val="14"/>
                <w:szCs w:val="14"/>
              </w:rPr>
              <w:t>54,714</w:t>
            </w:r>
          </w:p>
        </w:tc>
        <w:tc>
          <w:tcPr>
            <w:tcW w:w="1004" w:type="dxa"/>
            <w:noWrap/>
            <w:hideMark/>
          </w:tcPr>
          <w:p w14:paraId="4FBDCBDF" w14:textId="77777777" w:rsidR="00D71078" w:rsidRPr="00B209C7" w:rsidRDefault="00D71078" w:rsidP="003E18EA">
            <w:pPr>
              <w:jc w:val="right"/>
              <w:rPr>
                <w:color w:val="000000"/>
                <w:sz w:val="14"/>
                <w:szCs w:val="14"/>
              </w:rPr>
            </w:pPr>
            <w:r w:rsidRPr="00B209C7">
              <w:rPr>
                <w:color w:val="000000"/>
                <w:sz w:val="14"/>
                <w:szCs w:val="14"/>
              </w:rPr>
              <w:t>68,841</w:t>
            </w:r>
          </w:p>
        </w:tc>
        <w:tc>
          <w:tcPr>
            <w:tcW w:w="1005" w:type="dxa"/>
            <w:noWrap/>
            <w:hideMark/>
          </w:tcPr>
          <w:p w14:paraId="3F43129D" w14:textId="77777777" w:rsidR="00D71078" w:rsidRPr="00B209C7" w:rsidRDefault="00D71078" w:rsidP="003E18EA">
            <w:pPr>
              <w:jc w:val="right"/>
              <w:rPr>
                <w:color w:val="000000"/>
                <w:sz w:val="14"/>
                <w:szCs w:val="14"/>
              </w:rPr>
            </w:pPr>
            <w:r w:rsidRPr="00B209C7">
              <w:rPr>
                <w:color w:val="000000"/>
                <w:sz w:val="14"/>
                <w:szCs w:val="14"/>
              </w:rPr>
              <w:t>60,050</w:t>
            </w:r>
          </w:p>
        </w:tc>
        <w:tc>
          <w:tcPr>
            <w:tcW w:w="1004" w:type="dxa"/>
            <w:noWrap/>
            <w:hideMark/>
          </w:tcPr>
          <w:p w14:paraId="0B2DDA65" w14:textId="77777777" w:rsidR="00D71078" w:rsidRPr="00B209C7" w:rsidRDefault="00D71078" w:rsidP="003E18EA">
            <w:pPr>
              <w:jc w:val="right"/>
              <w:rPr>
                <w:color w:val="000000"/>
                <w:sz w:val="14"/>
                <w:szCs w:val="14"/>
              </w:rPr>
            </w:pPr>
            <w:r w:rsidRPr="00B209C7">
              <w:rPr>
                <w:color w:val="000000"/>
                <w:sz w:val="14"/>
                <w:szCs w:val="14"/>
              </w:rPr>
              <w:t>99,829</w:t>
            </w:r>
          </w:p>
        </w:tc>
        <w:tc>
          <w:tcPr>
            <w:tcW w:w="1004" w:type="dxa"/>
            <w:noWrap/>
          </w:tcPr>
          <w:p w14:paraId="7920017F" w14:textId="77777777" w:rsidR="00D71078" w:rsidRPr="00B209C7" w:rsidRDefault="00D71078" w:rsidP="003E18EA">
            <w:pPr>
              <w:jc w:val="right"/>
              <w:rPr>
                <w:color w:val="000000"/>
                <w:sz w:val="14"/>
                <w:szCs w:val="14"/>
              </w:rPr>
            </w:pPr>
            <w:r w:rsidRPr="00B209C7">
              <w:rPr>
                <w:rFonts w:eastAsia="Times New Roman"/>
                <w:color w:val="000000"/>
                <w:sz w:val="14"/>
                <w:szCs w:val="14"/>
                <w:lang w:eastAsia="es-CO"/>
              </w:rPr>
              <w:t>6,264</w:t>
            </w:r>
          </w:p>
        </w:tc>
        <w:tc>
          <w:tcPr>
            <w:tcW w:w="1004" w:type="dxa"/>
            <w:noWrap/>
          </w:tcPr>
          <w:p w14:paraId="5BE656CD" w14:textId="77777777" w:rsidR="00D71078" w:rsidRPr="00B209C7" w:rsidRDefault="00D71078" w:rsidP="003E18EA">
            <w:pPr>
              <w:jc w:val="right"/>
              <w:rPr>
                <w:color w:val="000000"/>
                <w:sz w:val="14"/>
                <w:szCs w:val="14"/>
              </w:rPr>
            </w:pPr>
            <w:r w:rsidRPr="00B209C7">
              <w:rPr>
                <w:rFonts w:eastAsia="Times New Roman"/>
                <w:color w:val="000000"/>
                <w:sz w:val="14"/>
                <w:szCs w:val="14"/>
                <w:lang w:eastAsia="es-CO"/>
              </w:rPr>
              <w:t>13,119</w:t>
            </w:r>
          </w:p>
        </w:tc>
        <w:tc>
          <w:tcPr>
            <w:tcW w:w="1004" w:type="dxa"/>
            <w:noWrap/>
          </w:tcPr>
          <w:p w14:paraId="2E9CE571" w14:textId="77777777" w:rsidR="00D71078" w:rsidRPr="00B209C7" w:rsidRDefault="00D71078" w:rsidP="003E18EA">
            <w:pPr>
              <w:jc w:val="right"/>
              <w:rPr>
                <w:color w:val="000000"/>
                <w:sz w:val="14"/>
                <w:szCs w:val="14"/>
              </w:rPr>
            </w:pPr>
            <w:r w:rsidRPr="00B209C7">
              <w:rPr>
                <w:rFonts w:eastAsia="Times New Roman"/>
                <w:color w:val="000000"/>
                <w:sz w:val="14"/>
                <w:szCs w:val="14"/>
                <w:lang w:eastAsia="es-CO"/>
              </w:rPr>
              <w:t>6,782</w:t>
            </w:r>
          </w:p>
        </w:tc>
        <w:tc>
          <w:tcPr>
            <w:tcW w:w="1004" w:type="dxa"/>
            <w:noWrap/>
          </w:tcPr>
          <w:p w14:paraId="541AFA43" w14:textId="77777777" w:rsidR="00D71078" w:rsidRPr="00B209C7" w:rsidRDefault="00D71078" w:rsidP="003E18EA">
            <w:pPr>
              <w:jc w:val="right"/>
              <w:rPr>
                <w:color w:val="000000"/>
                <w:sz w:val="14"/>
                <w:szCs w:val="14"/>
              </w:rPr>
            </w:pPr>
            <w:r w:rsidRPr="00B209C7">
              <w:rPr>
                <w:rFonts w:eastAsia="Times New Roman"/>
                <w:color w:val="000000"/>
                <w:sz w:val="14"/>
                <w:szCs w:val="14"/>
                <w:lang w:eastAsia="es-CO"/>
              </w:rPr>
              <w:t>5,218</w:t>
            </w:r>
          </w:p>
        </w:tc>
        <w:tc>
          <w:tcPr>
            <w:tcW w:w="1005" w:type="dxa"/>
          </w:tcPr>
          <w:p w14:paraId="0671AEB9" w14:textId="3FD9C2BF" w:rsidR="00D71078" w:rsidRPr="00B209C7" w:rsidRDefault="00D71078" w:rsidP="003E18EA">
            <w:pPr>
              <w:jc w:val="right"/>
              <w:rPr>
                <w:rFonts w:eastAsia="Times New Roman"/>
                <w:color w:val="000000"/>
                <w:sz w:val="14"/>
                <w:szCs w:val="14"/>
                <w:lang w:eastAsia="es-CO"/>
              </w:rPr>
            </w:pPr>
            <w:r w:rsidRPr="00B209C7">
              <w:rPr>
                <w:rFonts w:eastAsia="Times New Roman"/>
                <w:color w:val="000000"/>
                <w:sz w:val="14"/>
                <w:szCs w:val="14"/>
                <w:lang w:eastAsia="es-CO"/>
              </w:rPr>
              <w:t>349</w:t>
            </w:r>
          </w:p>
        </w:tc>
      </w:tr>
      <w:tr w:rsidR="00D71078" w:rsidRPr="00B209C7" w14:paraId="54D4C39E" w14:textId="5248AEAC" w:rsidTr="00CC1053">
        <w:trPr>
          <w:trHeight w:val="20"/>
        </w:trPr>
        <w:tc>
          <w:tcPr>
            <w:tcW w:w="1732" w:type="dxa"/>
            <w:noWrap/>
            <w:hideMark/>
          </w:tcPr>
          <w:p w14:paraId="55FC2657" w14:textId="77777777" w:rsidR="00D71078" w:rsidRPr="00B209C7" w:rsidRDefault="00D71078" w:rsidP="003E18EA">
            <w:pPr>
              <w:jc w:val="left"/>
              <w:rPr>
                <w:color w:val="000000"/>
                <w:sz w:val="14"/>
                <w:szCs w:val="14"/>
              </w:rPr>
            </w:pPr>
            <w:r w:rsidRPr="00B209C7">
              <w:rPr>
                <w:color w:val="000000"/>
                <w:sz w:val="14"/>
                <w:szCs w:val="14"/>
              </w:rPr>
              <w:t>Fill rates (%)</w:t>
            </w:r>
          </w:p>
        </w:tc>
        <w:tc>
          <w:tcPr>
            <w:tcW w:w="1004" w:type="dxa"/>
            <w:noWrap/>
            <w:hideMark/>
          </w:tcPr>
          <w:p w14:paraId="4557CE11" w14:textId="77777777" w:rsidR="00D71078" w:rsidRPr="00B209C7" w:rsidRDefault="00D71078" w:rsidP="003E18EA">
            <w:pPr>
              <w:jc w:val="right"/>
              <w:rPr>
                <w:color w:val="000000"/>
                <w:sz w:val="14"/>
                <w:szCs w:val="14"/>
              </w:rPr>
            </w:pPr>
            <w:r w:rsidRPr="00B209C7">
              <w:rPr>
                <w:color w:val="000000"/>
                <w:sz w:val="14"/>
                <w:szCs w:val="14"/>
              </w:rPr>
              <w:t>100</w:t>
            </w:r>
          </w:p>
        </w:tc>
        <w:tc>
          <w:tcPr>
            <w:tcW w:w="1004" w:type="dxa"/>
            <w:noWrap/>
            <w:hideMark/>
          </w:tcPr>
          <w:p w14:paraId="548942AF" w14:textId="77777777" w:rsidR="00D71078" w:rsidRPr="00B209C7" w:rsidRDefault="00D71078" w:rsidP="003E18EA">
            <w:pPr>
              <w:jc w:val="right"/>
              <w:rPr>
                <w:color w:val="000000"/>
                <w:sz w:val="14"/>
                <w:szCs w:val="14"/>
              </w:rPr>
            </w:pPr>
            <w:r w:rsidRPr="00B209C7">
              <w:rPr>
                <w:color w:val="000000"/>
                <w:sz w:val="14"/>
                <w:szCs w:val="14"/>
              </w:rPr>
              <w:t>100</w:t>
            </w:r>
          </w:p>
        </w:tc>
        <w:tc>
          <w:tcPr>
            <w:tcW w:w="1004" w:type="dxa"/>
            <w:noWrap/>
            <w:hideMark/>
          </w:tcPr>
          <w:p w14:paraId="30D00B9E" w14:textId="77777777" w:rsidR="00D71078" w:rsidRPr="00B209C7" w:rsidRDefault="00D71078" w:rsidP="003E18EA">
            <w:pPr>
              <w:jc w:val="right"/>
              <w:rPr>
                <w:color w:val="000000"/>
                <w:sz w:val="14"/>
                <w:szCs w:val="14"/>
              </w:rPr>
            </w:pPr>
            <w:r w:rsidRPr="00B209C7">
              <w:rPr>
                <w:color w:val="000000"/>
                <w:sz w:val="14"/>
                <w:szCs w:val="14"/>
              </w:rPr>
              <w:t>100</w:t>
            </w:r>
          </w:p>
        </w:tc>
        <w:tc>
          <w:tcPr>
            <w:tcW w:w="1004" w:type="dxa"/>
            <w:noWrap/>
            <w:hideMark/>
          </w:tcPr>
          <w:p w14:paraId="385A7049" w14:textId="77777777" w:rsidR="00D71078" w:rsidRPr="00B209C7" w:rsidRDefault="00D71078" w:rsidP="003E18EA">
            <w:pPr>
              <w:jc w:val="right"/>
              <w:rPr>
                <w:color w:val="000000"/>
                <w:sz w:val="14"/>
                <w:szCs w:val="14"/>
              </w:rPr>
            </w:pPr>
            <w:r w:rsidRPr="00B209C7">
              <w:rPr>
                <w:color w:val="000000"/>
                <w:sz w:val="14"/>
                <w:szCs w:val="14"/>
              </w:rPr>
              <w:t>100</w:t>
            </w:r>
          </w:p>
        </w:tc>
        <w:tc>
          <w:tcPr>
            <w:tcW w:w="1004" w:type="dxa"/>
            <w:noWrap/>
            <w:hideMark/>
          </w:tcPr>
          <w:p w14:paraId="009269BB" w14:textId="77777777" w:rsidR="00D71078" w:rsidRPr="00B209C7" w:rsidRDefault="00D71078" w:rsidP="003E18EA">
            <w:pPr>
              <w:jc w:val="right"/>
            </w:pPr>
            <w:r w:rsidRPr="00B209C7">
              <w:rPr>
                <w:color w:val="000000"/>
                <w:sz w:val="14"/>
                <w:szCs w:val="14"/>
              </w:rPr>
              <w:t>NA</w:t>
            </w:r>
          </w:p>
        </w:tc>
        <w:tc>
          <w:tcPr>
            <w:tcW w:w="1004" w:type="dxa"/>
            <w:noWrap/>
            <w:hideMark/>
          </w:tcPr>
          <w:p w14:paraId="0BEEC9CF" w14:textId="77777777" w:rsidR="00D71078" w:rsidRPr="00B209C7" w:rsidRDefault="00D71078" w:rsidP="003E18EA">
            <w:pPr>
              <w:jc w:val="right"/>
            </w:pPr>
            <w:r w:rsidRPr="00B209C7">
              <w:rPr>
                <w:color w:val="000000"/>
                <w:sz w:val="14"/>
                <w:szCs w:val="14"/>
              </w:rPr>
              <w:t>NA</w:t>
            </w:r>
          </w:p>
        </w:tc>
        <w:tc>
          <w:tcPr>
            <w:tcW w:w="1005" w:type="dxa"/>
            <w:noWrap/>
            <w:hideMark/>
          </w:tcPr>
          <w:p w14:paraId="62C0B761" w14:textId="77777777" w:rsidR="00D71078" w:rsidRPr="00B209C7" w:rsidRDefault="00D71078" w:rsidP="003E18EA">
            <w:pPr>
              <w:jc w:val="right"/>
            </w:pPr>
            <w:r w:rsidRPr="00B209C7">
              <w:rPr>
                <w:color w:val="000000"/>
                <w:sz w:val="14"/>
                <w:szCs w:val="14"/>
              </w:rPr>
              <w:t>NA</w:t>
            </w:r>
          </w:p>
        </w:tc>
        <w:tc>
          <w:tcPr>
            <w:tcW w:w="1004" w:type="dxa"/>
            <w:noWrap/>
            <w:hideMark/>
          </w:tcPr>
          <w:p w14:paraId="1647FDE3" w14:textId="77777777" w:rsidR="00D71078" w:rsidRPr="00B209C7" w:rsidRDefault="00D71078" w:rsidP="003E18EA">
            <w:pPr>
              <w:jc w:val="right"/>
            </w:pPr>
            <w:r w:rsidRPr="00B209C7">
              <w:rPr>
                <w:color w:val="000000"/>
                <w:sz w:val="14"/>
                <w:szCs w:val="14"/>
              </w:rPr>
              <w:t>NA</w:t>
            </w:r>
          </w:p>
        </w:tc>
        <w:tc>
          <w:tcPr>
            <w:tcW w:w="1004" w:type="dxa"/>
            <w:noWrap/>
          </w:tcPr>
          <w:p w14:paraId="62E3B000" w14:textId="77777777" w:rsidR="00D71078" w:rsidRPr="00B209C7" w:rsidRDefault="00D71078" w:rsidP="003E18EA">
            <w:pPr>
              <w:jc w:val="right"/>
            </w:pPr>
            <w:r w:rsidRPr="00B209C7">
              <w:rPr>
                <w:color w:val="000000"/>
                <w:sz w:val="14"/>
                <w:szCs w:val="14"/>
              </w:rPr>
              <w:t>NA</w:t>
            </w:r>
          </w:p>
        </w:tc>
        <w:tc>
          <w:tcPr>
            <w:tcW w:w="1004" w:type="dxa"/>
            <w:noWrap/>
          </w:tcPr>
          <w:p w14:paraId="53E3D53A" w14:textId="77777777" w:rsidR="00D71078" w:rsidRPr="00B209C7" w:rsidRDefault="00D71078" w:rsidP="003E18EA">
            <w:pPr>
              <w:jc w:val="right"/>
            </w:pPr>
            <w:r w:rsidRPr="00B209C7">
              <w:rPr>
                <w:color w:val="000000"/>
                <w:sz w:val="14"/>
                <w:szCs w:val="14"/>
              </w:rPr>
              <w:t>NA</w:t>
            </w:r>
          </w:p>
        </w:tc>
        <w:tc>
          <w:tcPr>
            <w:tcW w:w="1004" w:type="dxa"/>
            <w:noWrap/>
          </w:tcPr>
          <w:p w14:paraId="6677FB1E" w14:textId="77777777" w:rsidR="00D71078" w:rsidRPr="00B209C7" w:rsidRDefault="00D71078" w:rsidP="003E18EA">
            <w:pPr>
              <w:jc w:val="right"/>
            </w:pPr>
            <w:r w:rsidRPr="00B209C7">
              <w:rPr>
                <w:color w:val="000000"/>
                <w:sz w:val="14"/>
                <w:szCs w:val="14"/>
              </w:rPr>
              <w:t>NA</w:t>
            </w:r>
          </w:p>
        </w:tc>
        <w:tc>
          <w:tcPr>
            <w:tcW w:w="1004" w:type="dxa"/>
            <w:noWrap/>
          </w:tcPr>
          <w:p w14:paraId="23E9A111" w14:textId="77777777" w:rsidR="00D71078" w:rsidRPr="00B209C7" w:rsidRDefault="00D71078" w:rsidP="003E18EA">
            <w:pPr>
              <w:jc w:val="right"/>
            </w:pPr>
            <w:r w:rsidRPr="00B209C7">
              <w:rPr>
                <w:color w:val="000000"/>
                <w:sz w:val="14"/>
                <w:szCs w:val="14"/>
              </w:rPr>
              <w:t>NA</w:t>
            </w:r>
          </w:p>
        </w:tc>
        <w:tc>
          <w:tcPr>
            <w:tcW w:w="1005" w:type="dxa"/>
          </w:tcPr>
          <w:p w14:paraId="4961D08E" w14:textId="45BFE4B3" w:rsidR="00D71078" w:rsidRPr="00B209C7" w:rsidRDefault="00D71078" w:rsidP="003E18EA">
            <w:pPr>
              <w:jc w:val="right"/>
              <w:rPr>
                <w:color w:val="000000"/>
                <w:sz w:val="14"/>
                <w:szCs w:val="14"/>
              </w:rPr>
            </w:pPr>
            <w:r w:rsidRPr="00B209C7">
              <w:rPr>
                <w:color w:val="000000"/>
                <w:sz w:val="14"/>
                <w:szCs w:val="14"/>
              </w:rPr>
              <w:t>NA</w:t>
            </w:r>
          </w:p>
        </w:tc>
      </w:tr>
    </w:tbl>
    <w:p w14:paraId="01617851" w14:textId="77777777" w:rsidR="00E5573A" w:rsidRPr="00B209C7" w:rsidRDefault="00E5573A" w:rsidP="00022660">
      <w:pPr>
        <w:pStyle w:val="Caption"/>
        <w:keepNext w:val="0"/>
        <w:spacing w:before="240"/>
        <w:rPr>
          <w:szCs w:val="18"/>
        </w:rPr>
      </w:pPr>
      <w:r w:rsidRPr="00B209C7">
        <w:rPr>
          <w:szCs w:val="18"/>
        </w:rPr>
        <w:t>COLQ065 (metric tonnes)</w:t>
      </w:r>
    </w:p>
    <w:tbl>
      <w:tblPr>
        <w:tblStyle w:val="WTOTable1"/>
        <w:tblW w:w="5000" w:type="pct"/>
        <w:tblLayout w:type="fixed"/>
        <w:tblLook w:val="04A0" w:firstRow="1" w:lastRow="0" w:firstColumn="1" w:lastColumn="0" w:noHBand="0" w:noVBand="1"/>
      </w:tblPr>
      <w:tblGrid>
        <w:gridCol w:w="1718"/>
        <w:gridCol w:w="1089"/>
        <w:gridCol w:w="1089"/>
        <w:gridCol w:w="1089"/>
        <w:gridCol w:w="1089"/>
        <w:gridCol w:w="1089"/>
        <w:gridCol w:w="1089"/>
        <w:gridCol w:w="1089"/>
        <w:gridCol w:w="1089"/>
        <w:gridCol w:w="1089"/>
        <w:gridCol w:w="1089"/>
        <w:gridCol w:w="1089"/>
        <w:gridCol w:w="1089"/>
      </w:tblGrid>
      <w:tr w:rsidR="00F507E7" w:rsidRPr="00B209C7" w14:paraId="48EA4A3E" w14:textId="77777777" w:rsidTr="00CC1053">
        <w:trPr>
          <w:cnfStyle w:val="100000000000" w:firstRow="1" w:lastRow="0" w:firstColumn="0" w:lastColumn="0" w:oddVBand="0" w:evenVBand="0" w:oddHBand="0" w:evenHBand="0" w:firstRowFirstColumn="0" w:firstRowLastColumn="0" w:lastRowFirstColumn="0" w:lastRowLastColumn="0"/>
          <w:trHeight w:val="20"/>
        </w:trPr>
        <w:tc>
          <w:tcPr>
            <w:tcW w:w="1718" w:type="dxa"/>
            <w:noWrap/>
            <w:hideMark/>
          </w:tcPr>
          <w:p w14:paraId="13516ED4" w14:textId="77777777" w:rsidR="00F507E7" w:rsidRPr="00B209C7" w:rsidRDefault="00F507E7" w:rsidP="003E18EA">
            <w:pPr>
              <w:rPr>
                <w:color w:val="FFFFFF" w:themeColor="background1"/>
                <w:sz w:val="14"/>
                <w:szCs w:val="14"/>
              </w:rPr>
            </w:pPr>
            <w:r w:rsidRPr="00B209C7">
              <w:rPr>
                <w:color w:val="FFFFFF" w:themeColor="background1"/>
                <w:sz w:val="14"/>
                <w:szCs w:val="14"/>
              </w:rPr>
              <w:t> </w:t>
            </w:r>
          </w:p>
        </w:tc>
        <w:tc>
          <w:tcPr>
            <w:tcW w:w="1089" w:type="dxa"/>
            <w:hideMark/>
          </w:tcPr>
          <w:p w14:paraId="361585B9"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1995</w:t>
            </w:r>
          </w:p>
        </w:tc>
        <w:tc>
          <w:tcPr>
            <w:tcW w:w="1089" w:type="dxa"/>
            <w:hideMark/>
          </w:tcPr>
          <w:p w14:paraId="72B7CCDA"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1996</w:t>
            </w:r>
          </w:p>
        </w:tc>
        <w:tc>
          <w:tcPr>
            <w:tcW w:w="1089" w:type="dxa"/>
            <w:hideMark/>
          </w:tcPr>
          <w:p w14:paraId="103ACA06"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1997</w:t>
            </w:r>
          </w:p>
        </w:tc>
        <w:tc>
          <w:tcPr>
            <w:tcW w:w="1089" w:type="dxa"/>
            <w:hideMark/>
          </w:tcPr>
          <w:p w14:paraId="3A65015A"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1998</w:t>
            </w:r>
          </w:p>
        </w:tc>
        <w:tc>
          <w:tcPr>
            <w:tcW w:w="1089" w:type="dxa"/>
            <w:hideMark/>
          </w:tcPr>
          <w:p w14:paraId="4FF1A3E0"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1999</w:t>
            </w:r>
          </w:p>
        </w:tc>
        <w:tc>
          <w:tcPr>
            <w:tcW w:w="1089" w:type="dxa"/>
            <w:hideMark/>
          </w:tcPr>
          <w:p w14:paraId="04289B79"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2000</w:t>
            </w:r>
          </w:p>
        </w:tc>
        <w:tc>
          <w:tcPr>
            <w:tcW w:w="1089" w:type="dxa"/>
            <w:hideMark/>
          </w:tcPr>
          <w:p w14:paraId="24E1354B"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2001</w:t>
            </w:r>
          </w:p>
        </w:tc>
        <w:tc>
          <w:tcPr>
            <w:tcW w:w="1089" w:type="dxa"/>
            <w:hideMark/>
          </w:tcPr>
          <w:p w14:paraId="6EC64AE5"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2002</w:t>
            </w:r>
          </w:p>
        </w:tc>
        <w:tc>
          <w:tcPr>
            <w:tcW w:w="1089" w:type="dxa"/>
            <w:hideMark/>
          </w:tcPr>
          <w:p w14:paraId="48342C6D"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2003</w:t>
            </w:r>
          </w:p>
        </w:tc>
        <w:tc>
          <w:tcPr>
            <w:tcW w:w="1089" w:type="dxa"/>
            <w:hideMark/>
          </w:tcPr>
          <w:p w14:paraId="1499278B"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2004</w:t>
            </w:r>
          </w:p>
        </w:tc>
        <w:tc>
          <w:tcPr>
            <w:tcW w:w="1089" w:type="dxa"/>
            <w:hideMark/>
          </w:tcPr>
          <w:p w14:paraId="528EC015"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2005</w:t>
            </w:r>
          </w:p>
        </w:tc>
        <w:tc>
          <w:tcPr>
            <w:tcW w:w="1089" w:type="dxa"/>
            <w:hideMark/>
          </w:tcPr>
          <w:p w14:paraId="496BD57F" w14:textId="77777777" w:rsidR="00F507E7" w:rsidRPr="00B209C7" w:rsidRDefault="00F507E7" w:rsidP="003E18EA">
            <w:pPr>
              <w:jc w:val="center"/>
              <w:rPr>
                <w:color w:val="FFFFFF" w:themeColor="background1"/>
                <w:sz w:val="14"/>
                <w:szCs w:val="14"/>
              </w:rPr>
            </w:pPr>
            <w:r w:rsidRPr="00B209C7">
              <w:rPr>
                <w:color w:val="FFFFFF" w:themeColor="background1"/>
                <w:sz w:val="14"/>
                <w:szCs w:val="14"/>
              </w:rPr>
              <w:t>2006</w:t>
            </w:r>
          </w:p>
        </w:tc>
      </w:tr>
      <w:tr w:rsidR="00F507E7" w:rsidRPr="00B209C7" w14:paraId="5C5A3FB1" w14:textId="77777777" w:rsidTr="00CC1053">
        <w:trPr>
          <w:trHeight w:val="20"/>
        </w:trPr>
        <w:tc>
          <w:tcPr>
            <w:tcW w:w="1718" w:type="dxa"/>
            <w:hideMark/>
          </w:tcPr>
          <w:p w14:paraId="5F2F15F2" w14:textId="77777777" w:rsidR="00F507E7" w:rsidRPr="00B209C7" w:rsidRDefault="00F507E7" w:rsidP="003E18EA">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1089" w:type="dxa"/>
            <w:noWrap/>
            <w:hideMark/>
          </w:tcPr>
          <w:p w14:paraId="2C69D48F" w14:textId="77777777" w:rsidR="00F507E7" w:rsidRPr="00B209C7" w:rsidRDefault="00F507E7" w:rsidP="003E18EA">
            <w:pPr>
              <w:jc w:val="right"/>
              <w:rPr>
                <w:color w:val="000000"/>
                <w:sz w:val="14"/>
                <w:szCs w:val="14"/>
              </w:rPr>
            </w:pPr>
            <w:r w:rsidRPr="00B209C7">
              <w:rPr>
                <w:color w:val="000000"/>
                <w:sz w:val="14"/>
                <w:szCs w:val="14"/>
              </w:rPr>
              <w:t>35,558</w:t>
            </w:r>
          </w:p>
        </w:tc>
        <w:tc>
          <w:tcPr>
            <w:tcW w:w="1089" w:type="dxa"/>
            <w:noWrap/>
            <w:hideMark/>
          </w:tcPr>
          <w:p w14:paraId="730C3E26" w14:textId="77777777" w:rsidR="00F507E7" w:rsidRPr="00B209C7" w:rsidRDefault="00F507E7" w:rsidP="003E18EA">
            <w:pPr>
              <w:jc w:val="right"/>
              <w:rPr>
                <w:color w:val="000000"/>
                <w:sz w:val="14"/>
                <w:szCs w:val="14"/>
              </w:rPr>
            </w:pPr>
            <w:r w:rsidRPr="00B209C7">
              <w:rPr>
                <w:color w:val="000000"/>
                <w:sz w:val="14"/>
                <w:szCs w:val="14"/>
              </w:rPr>
              <w:t>37,997</w:t>
            </w:r>
          </w:p>
        </w:tc>
        <w:tc>
          <w:tcPr>
            <w:tcW w:w="1089" w:type="dxa"/>
            <w:noWrap/>
            <w:hideMark/>
          </w:tcPr>
          <w:p w14:paraId="37B92D98" w14:textId="77777777" w:rsidR="00F507E7" w:rsidRPr="00B209C7" w:rsidRDefault="00F507E7" w:rsidP="003E18EA">
            <w:pPr>
              <w:jc w:val="right"/>
              <w:rPr>
                <w:color w:val="000000"/>
                <w:sz w:val="14"/>
                <w:szCs w:val="14"/>
              </w:rPr>
            </w:pPr>
            <w:r w:rsidRPr="00B209C7">
              <w:rPr>
                <w:color w:val="000000"/>
                <w:sz w:val="14"/>
                <w:szCs w:val="14"/>
              </w:rPr>
              <w:t>40,400</w:t>
            </w:r>
          </w:p>
        </w:tc>
        <w:tc>
          <w:tcPr>
            <w:tcW w:w="1089" w:type="dxa"/>
            <w:noWrap/>
            <w:hideMark/>
          </w:tcPr>
          <w:p w14:paraId="5616E860" w14:textId="77777777" w:rsidR="00F507E7" w:rsidRPr="00B209C7" w:rsidRDefault="00F507E7" w:rsidP="003E18EA">
            <w:pPr>
              <w:jc w:val="right"/>
              <w:rPr>
                <w:color w:val="000000"/>
                <w:sz w:val="14"/>
                <w:szCs w:val="14"/>
              </w:rPr>
            </w:pPr>
            <w:r w:rsidRPr="00B209C7">
              <w:rPr>
                <w:color w:val="000000"/>
                <w:sz w:val="14"/>
                <w:szCs w:val="14"/>
              </w:rPr>
              <w:t>43,650</w:t>
            </w:r>
          </w:p>
        </w:tc>
        <w:tc>
          <w:tcPr>
            <w:tcW w:w="1089" w:type="dxa"/>
            <w:noWrap/>
            <w:hideMark/>
          </w:tcPr>
          <w:p w14:paraId="47DD81A4" w14:textId="77777777" w:rsidR="00F507E7" w:rsidRPr="00B209C7" w:rsidRDefault="00F507E7" w:rsidP="003E18EA">
            <w:pPr>
              <w:jc w:val="right"/>
              <w:rPr>
                <w:color w:val="000000"/>
                <w:sz w:val="14"/>
                <w:szCs w:val="14"/>
              </w:rPr>
            </w:pPr>
            <w:r w:rsidRPr="00B209C7">
              <w:rPr>
                <w:color w:val="000000"/>
                <w:sz w:val="14"/>
                <w:szCs w:val="14"/>
              </w:rPr>
              <w:t>46,275</w:t>
            </w:r>
          </w:p>
        </w:tc>
        <w:tc>
          <w:tcPr>
            <w:tcW w:w="1089" w:type="dxa"/>
            <w:noWrap/>
            <w:hideMark/>
          </w:tcPr>
          <w:p w14:paraId="17C35775" w14:textId="77777777" w:rsidR="00F507E7" w:rsidRPr="00B209C7" w:rsidRDefault="00F507E7" w:rsidP="003E18EA">
            <w:pPr>
              <w:jc w:val="right"/>
              <w:rPr>
                <w:color w:val="000000"/>
                <w:sz w:val="14"/>
                <w:szCs w:val="14"/>
              </w:rPr>
            </w:pPr>
            <w:r w:rsidRPr="00B209C7">
              <w:rPr>
                <w:color w:val="000000"/>
                <w:sz w:val="14"/>
                <w:szCs w:val="14"/>
              </w:rPr>
              <w:t>48,946</w:t>
            </w:r>
          </w:p>
        </w:tc>
        <w:tc>
          <w:tcPr>
            <w:tcW w:w="1089" w:type="dxa"/>
            <w:noWrap/>
            <w:hideMark/>
          </w:tcPr>
          <w:p w14:paraId="3BFEE60A" w14:textId="77777777" w:rsidR="00F507E7" w:rsidRPr="00B209C7" w:rsidRDefault="00F507E7" w:rsidP="003E18EA">
            <w:pPr>
              <w:jc w:val="right"/>
              <w:rPr>
                <w:color w:val="000000"/>
                <w:sz w:val="14"/>
                <w:szCs w:val="14"/>
              </w:rPr>
            </w:pPr>
            <w:r w:rsidRPr="00B209C7">
              <w:rPr>
                <w:color w:val="000000"/>
                <w:sz w:val="14"/>
                <w:szCs w:val="14"/>
              </w:rPr>
              <w:t>51,616</w:t>
            </w:r>
          </w:p>
        </w:tc>
        <w:tc>
          <w:tcPr>
            <w:tcW w:w="1089" w:type="dxa"/>
            <w:noWrap/>
            <w:hideMark/>
          </w:tcPr>
          <w:p w14:paraId="3CCBF2DD" w14:textId="77777777" w:rsidR="00F507E7" w:rsidRPr="00B209C7" w:rsidRDefault="00F507E7" w:rsidP="003E18EA">
            <w:pPr>
              <w:jc w:val="right"/>
              <w:rPr>
                <w:color w:val="000000"/>
                <w:sz w:val="14"/>
                <w:szCs w:val="14"/>
              </w:rPr>
            </w:pPr>
            <w:r w:rsidRPr="00B209C7">
              <w:rPr>
                <w:color w:val="000000"/>
                <w:sz w:val="14"/>
                <w:szCs w:val="14"/>
              </w:rPr>
              <w:t>54,287</w:t>
            </w:r>
          </w:p>
        </w:tc>
        <w:tc>
          <w:tcPr>
            <w:tcW w:w="1089" w:type="dxa"/>
            <w:noWrap/>
            <w:hideMark/>
          </w:tcPr>
          <w:p w14:paraId="7730CAF8" w14:textId="77777777" w:rsidR="00F507E7" w:rsidRPr="00B209C7" w:rsidRDefault="00F507E7" w:rsidP="003E18EA">
            <w:pPr>
              <w:jc w:val="right"/>
              <w:rPr>
                <w:color w:val="000000"/>
                <w:sz w:val="14"/>
                <w:szCs w:val="14"/>
              </w:rPr>
            </w:pPr>
            <w:r w:rsidRPr="00B209C7">
              <w:rPr>
                <w:color w:val="000000"/>
                <w:sz w:val="14"/>
                <w:szCs w:val="14"/>
              </w:rPr>
              <w:t>56,957</w:t>
            </w:r>
          </w:p>
        </w:tc>
        <w:tc>
          <w:tcPr>
            <w:tcW w:w="1089" w:type="dxa"/>
            <w:noWrap/>
            <w:hideMark/>
          </w:tcPr>
          <w:p w14:paraId="25E77F43" w14:textId="77777777" w:rsidR="00F507E7" w:rsidRPr="00B209C7" w:rsidRDefault="00F507E7" w:rsidP="003E18EA">
            <w:pPr>
              <w:jc w:val="right"/>
              <w:rPr>
                <w:color w:val="000000"/>
                <w:sz w:val="14"/>
                <w:szCs w:val="14"/>
              </w:rPr>
            </w:pPr>
            <w:r w:rsidRPr="00B209C7">
              <w:rPr>
                <w:color w:val="000000"/>
                <w:sz w:val="14"/>
                <w:szCs w:val="14"/>
              </w:rPr>
              <w:t>59,628</w:t>
            </w:r>
          </w:p>
        </w:tc>
        <w:tc>
          <w:tcPr>
            <w:tcW w:w="1089" w:type="dxa"/>
            <w:noWrap/>
            <w:hideMark/>
          </w:tcPr>
          <w:p w14:paraId="3D09E7DC" w14:textId="77777777" w:rsidR="00F507E7" w:rsidRPr="00B209C7" w:rsidRDefault="00F507E7" w:rsidP="003E18EA">
            <w:pPr>
              <w:jc w:val="right"/>
              <w:rPr>
                <w:color w:val="000000"/>
                <w:sz w:val="14"/>
                <w:szCs w:val="14"/>
              </w:rPr>
            </w:pPr>
            <w:r w:rsidRPr="00B209C7">
              <w:rPr>
                <w:color w:val="000000"/>
                <w:sz w:val="14"/>
                <w:szCs w:val="14"/>
              </w:rPr>
              <w:t>59,628</w:t>
            </w:r>
          </w:p>
        </w:tc>
        <w:tc>
          <w:tcPr>
            <w:tcW w:w="1089" w:type="dxa"/>
            <w:noWrap/>
            <w:hideMark/>
          </w:tcPr>
          <w:p w14:paraId="4010B771" w14:textId="77777777" w:rsidR="00F507E7" w:rsidRPr="00B209C7" w:rsidRDefault="00F507E7" w:rsidP="003E18EA">
            <w:pPr>
              <w:jc w:val="right"/>
              <w:rPr>
                <w:color w:val="000000"/>
                <w:sz w:val="14"/>
                <w:szCs w:val="14"/>
              </w:rPr>
            </w:pPr>
            <w:r w:rsidRPr="00B209C7">
              <w:rPr>
                <w:color w:val="000000"/>
                <w:sz w:val="14"/>
                <w:szCs w:val="14"/>
              </w:rPr>
              <w:t>59,628</w:t>
            </w:r>
          </w:p>
        </w:tc>
      </w:tr>
      <w:tr w:rsidR="00F507E7" w:rsidRPr="00B209C7" w14:paraId="41A2A62E" w14:textId="77777777" w:rsidTr="00CC1053">
        <w:trPr>
          <w:cnfStyle w:val="000000010000" w:firstRow="0" w:lastRow="0" w:firstColumn="0" w:lastColumn="0" w:oddVBand="0" w:evenVBand="0" w:oddHBand="0" w:evenHBand="1" w:firstRowFirstColumn="0" w:firstRowLastColumn="0" w:lastRowFirstColumn="0" w:lastRowLastColumn="0"/>
          <w:trHeight w:val="20"/>
        </w:trPr>
        <w:tc>
          <w:tcPr>
            <w:tcW w:w="1718" w:type="dxa"/>
            <w:hideMark/>
          </w:tcPr>
          <w:p w14:paraId="0D4A5ABF" w14:textId="77777777" w:rsidR="00F507E7" w:rsidRPr="00B209C7" w:rsidRDefault="00F507E7" w:rsidP="003E18EA">
            <w:pPr>
              <w:jc w:val="left"/>
              <w:rPr>
                <w:color w:val="000000"/>
                <w:sz w:val="14"/>
                <w:szCs w:val="14"/>
              </w:rPr>
            </w:pPr>
            <w:r w:rsidRPr="00B209C7">
              <w:rPr>
                <w:color w:val="000000"/>
                <w:sz w:val="14"/>
                <w:szCs w:val="14"/>
              </w:rPr>
              <w:t>In-quota Imports</w:t>
            </w:r>
          </w:p>
        </w:tc>
        <w:tc>
          <w:tcPr>
            <w:tcW w:w="1089" w:type="dxa"/>
            <w:noWrap/>
            <w:hideMark/>
          </w:tcPr>
          <w:p w14:paraId="78880502" w14:textId="77777777" w:rsidR="00F507E7" w:rsidRPr="00B209C7" w:rsidRDefault="00F507E7" w:rsidP="003E18EA">
            <w:pPr>
              <w:jc w:val="right"/>
              <w:rPr>
                <w:color w:val="000000"/>
                <w:sz w:val="14"/>
                <w:szCs w:val="14"/>
              </w:rPr>
            </w:pPr>
            <w:r w:rsidRPr="00B209C7">
              <w:rPr>
                <w:color w:val="000000"/>
                <w:sz w:val="14"/>
                <w:szCs w:val="14"/>
              </w:rPr>
              <w:t>754</w:t>
            </w:r>
          </w:p>
        </w:tc>
        <w:tc>
          <w:tcPr>
            <w:tcW w:w="1089" w:type="dxa"/>
            <w:noWrap/>
            <w:hideMark/>
          </w:tcPr>
          <w:p w14:paraId="153523B4" w14:textId="77777777" w:rsidR="00F507E7" w:rsidRPr="00B209C7" w:rsidRDefault="00F507E7" w:rsidP="003E18EA">
            <w:pPr>
              <w:jc w:val="right"/>
              <w:rPr>
                <w:color w:val="000000"/>
                <w:sz w:val="14"/>
                <w:szCs w:val="14"/>
              </w:rPr>
            </w:pPr>
            <w:r w:rsidRPr="00B209C7">
              <w:rPr>
                <w:color w:val="000000"/>
                <w:sz w:val="14"/>
                <w:szCs w:val="14"/>
              </w:rPr>
              <w:t>3,356</w:t>
            </w:r>
          </w:p>
        </w:tc>
        <w:tc>
          <w:tcPr>
            <w:tcW w:w="1089" w:type="dxa"/>
            <w:noWrap/>
            <w:hideMark/>
          </w:tcPr>
          <w:p w14:paraId="32A75B2D" w14:textId="77777777" w:rsidR="00F507E7" w:rsidRPr="00B209C7" w:rsidRDefault="00F507E7" w:rsidP="003E18EA">
            <w:pPr>
              <w:jc w:val="right"/>
              <w:rPr>
                <w:color w:val="000000"/>
                <w:sz w:val="14"/>
                <w:szCs w:val="14"/>
              </w:rPr>
            </w:pPr>
            <w:r w:rsidRPr="00B209C7">
              <w:rPr>
                <w:color w:val="000000"/>
                <w:sz w:val="14"/>
                <w:szCs w:val="14"/>
              </w:rPr>
              <w:t>2,911</w:t>
            </w:r>
          </w:p>
        </w:tc>
        <w:tc>
          <w:tcPr>
            <w:tcW w:w="1089" w:type="dxa"/>
            <w:noWrap/>
            <w:hideMark/>
          </w:tcPr>
          <w:p w14:paraId="59619C52" w14:textId="77777777" w:rsidR="00F507E7" w:rsidRPr="00B209C7" w:rsidRDefault="00F507E7" w:rsidP="003E18EA">
            <w:pPr>
              <w:jc w:val="right"/>
              <w:rPr>
                <w:color w:val="000000"/>
                <w:sz w:val="14"/>
                <w:szCs w:val="14"/>
              </w:rPr>
            </w:pPr>
            <w:r w:rsidRPr="00B209C7">
              <w:rPr>
                <w:color w:val="000000"/>
                <w:sz w:val="14"/>
                <w:szCs w:val="14"/>
              </w:rPr>
              <w:t>4,350</w:t>
            </w:r>
          </w:p>
        </w:tc>
        <w:tc>
          <w:tcPr>
            <w:tcW w:w="1089" w:type="dxa"/>
            <w:noWrap/>
            <w:hideMark/>
          </w:tcPr>
          <w:p w14:paraId="10B6E0DD" w14:textId="77777777" w:rsidR="00F507E7" w:rsidRPr="00B209C7" w:rsidRDefault="00F507E7" w:rsidP="003E18EA">
            <w:pPr>
              <w:jc w:val="right"/>
              <w:rPr>
                <w:color w:val="000000"/>
                <w:sz w:val="14"/>
                <w:szCs w:val="14"/>
              </w:rPr>
            </w:pPr>
            <w:r w:rsidRPr="00B209C7">
              <w:rPr>
                <w:color w:val="000000"/>
                <w:sz w:val="14"/>
                <w:szCs w:val="14"/>
              </w:rPr>
              <w:t>1,047</w:t>
            </w:r>
          </w:p>
        </w:tc>
        <w:tc>
          <w:tcPr>
            <w:tcW w:w="1089" w:type="dxa"/>
            <w:noWrap/>
            <w:hideMark/>
          </w:tcPr>
          <w:p w14:paraId="52DD476A" w14:textId="77777777" w:rsidR="00F507E7" w:rsidRPr="00B209C7" w:rsidRDefault="00F507E7" w:rsidP="003E18EA">
            <w:pPr>
              <w:jc w:val="right"/>
              <w:rPr>
                <w:color w:val="000000"/>
                <w:sz w:val="14"/>
                <w:szCs w:val="14"/>
              </w:rPr>
            </w:pPr>
            <w:r w:rsidRPr="00B209C7">
              <w:rPr>
                <w:color w:val="000000"/>
                <w:sz w:val="14"/>
                <w:szCs w:val="14"/>
              </w:rPr>
              <w:t>1,258</w:t>
            </w:r>
          </w:p>
        </w:tc>
        <w:tc>
          <w:tcPr>
            <w:tcW w:w="1089" w:type="dxa"/>
            <w:noWrap/>
            <w:hideMark/>
          </w:tcPr>
          <w:p w14:paraId="0E099224" w14:textId="77777777" w:rsidR="00F507E7" w:rsidRPr="00B209C7" w:rsidRDefault="00F507E7" w:rsidP="003E18EA">
            <w:pPr>
              <w:jc w:val="right"/>
              <w:rPr>
                <w:color w:val="000000"/>
                <w:sz w:val="14"/>
                <w:szCs w:val="14"/>
              </w:rPr>
            </w:pPr>
            <w:r w:rsidRPr="00B209C7">
              <w:rPr>
                <w:color w:val="000000"/>
                <w:sz w:val="14"/>
                <w:szCs w:val="14"/>
              </w:rPr>
              <w:t>660</w:t>
            </w:r>
          </w:p>
        </w:tc>
        <w:tc>
          <w:tcPr>
            <w:tcW w:w="1089" w:type="dxa"/>
            <w:noWrap/>
            <w:hideMark/>
          </w:tcPr>
          <w:p w14:paraId="20382062" w14:textId="77777777" w:rsidR="00F507E7" w:rsidRPr="00B209C7" w:rsidRDefault="00F507E7" w:rsidP="003E18EA">
            <w:pPr>
              <w:jc w:val="right"/>
              <w:rPr>
                <w:color w:val="000000"/>
                <w:sz w:val="14"/>
                <w:szCs w:val="14"/>
              </w:rPr>
            </w:pPr>
            <w:r w:rsidRPr="00B209C7">
              <w:rPr>
                <w:color w:val="000000"/>
                <w:sz w:val="14"/>
                <w:szCs w:val="14"/>
              </w:rPr>
              <w:t>743</w:t>
            </w:r>
          </w:p>
        </w:tc>
        <w:tc>
          <w:tcPr>
            <w:tcW w:w="1089" w:type="dxa"/>
            <w:noWrap/>
            <w:hideMark/>
          </w:tcPr>
          <w:p w14:paraId="243F1703" w14:textId="77777777" w:rsidR="00F507E7" w:rsidRPr="00B209C7" w:rsidRDefault="00F507E7" w:rsidP="003E18EA">
            <w:pPr>
              <w:jc w:val="right"/>
              <w:rPr>
                <w:color w:val="000000"/>
                <w:sz w:val="14"/>
                <w:szCs w:val="14"/>
              </w:rPr>
            </w:pPr>
            <w:r w:rsidRPr="00B209C7">
              <w:rPr>
                <w:color w:val="000000"/>
                <w:sz w:val="14"/>
                <w:szCs w:val="14"/>
              </w:rPr>
              <w:t>1,090</w:t>
            </w:r>
          </w:p>
        </w:tc>
        <w:tc>
          <w:tcPr>
            <w:tcW w:w="1089" w:type="dxa"/>
            <w:noWrap/>
            <w:hideMark/>
          </w:tcPr>
          <w:p w14:paraId="2362858A" w14:textId="77777777" w:rsidR="00F507E7" w:rsidRPr="00B209C7" w:rsidRDefault="00F507E7" w:rsidP="003E18EA">
            <w:pPr>
              <w:jc w:val="right"/>
              <w:rPr>
                <w:color w:val="000000"/>
                <w:sz w:val="14"/>
                <w:szCs w:val="14"/>
              </w:rPr>
            </w:pPr>
            <w:r w:rsidRPr="00B209C7">
              <w:rPr>
                <w:color w:val="000000"/>
                <w:sz w:val="14"/>
                <w:szCs w:val="14"/>
              </w:rPr>
              <w:t>1,810</w:t>
            </w:r>
          </w:p>
        </w:tc>
        <w:tc>
          <w:tcPr>
            <w:tcW w:w="1089" w:type="dxa"/>
            <w:noWrap/>
            <w:hideMark/>
          </w:tcPr>
          <w:p w14:paraId="15A9C27F" w14:textId="77777777" w:rsidR="00F507E7" w:rsidRPr="00B209C7" w:rsidRDefault="00F507E7" w:rsidP="003E18EA">
            <w:pPr>
              <w:jc w:val="right"/>
              <w:rPr>
                <w:color w:val="000000"/>
                <w:sz w:val="14"/>
                <w:szCs w:val="14"/>
              </w:rPr>
            </w:pPr>
            <w:r w:rsidRPr="00B209C7">
              <w:rPr>
                <w:color w:val="000000"/>
                <w:sz w:val="14"/>
                <w:szCs w:val="14"/>
              </w:rPr>
              <w:t>654</w:t>
            </w:r>
          </w:p>
        </w:tc>
        <w:tc>
          <w:tcPr>
            <w:tcW w:w="1089" w:type="dxa"/>
            <w:noWrap/>
            <w:hideMark/>
          </w:tcPr>
          <w:p w14:paraId="2C9740EE" w14:textId="77777777" w:rsidR="00F507E7" w:rsidRPr="00B209C7" w:rsidRDefault="00F507E7" w:rsidP="003E18EA">
            <w:pPr>
              <w:jc w:val="right"/>
              <w:rPr>
                <w:color w:val="000000"/>
                <w:sz w:val="14"/>
                <w:szCs w:val="14"/>
              </w:rPr>
            </w:pPr>
            <w:r w:rsidRPr="00B209C7">
              <w:rPr>
                <w:color w:val="000000"/>
                <w:sz w:val="14"/>
                <w:szCs w:val="14"/>
              </w:rPr>
              <w:t>1,216</w:t>
            </w:r>
          </w:p>
        </w:tc>
      </w:tr>
      <w:tr w:rsidR="00F507E7" w:rsidRPr="00B209C7" w14:paraId="23D03F40" w14:textId="77777777" w:rsidTr="00CC1053">
        <w:trPr>
          <w:trHeight w:val="20"/>
        </w:trPr>
        <w:tc>
          <w:tcPr>
            <w:tcW w:w="1718" w:type="dxa"/>
            <w:noWrap/>
            <w:hideMark/>
          </w:tcPr>
          <w:p w14:paraId="17CE03A3" w14:textId="77777777" w:rsidR="00F507E7" w:rsidRPr="00B209C7" w:rsidRDefault="00F507E7" w:rsidP="003E18EA">
            <w:pPr>
              <w:jc w:val="left"/>
              <w:rPr>
                <w:color w:val="000000"/>
                <w:sz w:val="14"/>
                <w:szCs w:val="14"/>
              </w:rPr>
            </w:pPr>
            <w:r w:rsidRPr="00B209C7">
              <w:rPr>
                <w:color w:val="000000"/>
                <w:sz w:val="14"/>
                <w:szCs w:val="14"/>
              </w:rPr>
              <w:t>Fill rates (%)</w:t>
            </w:r>
          </w:p>
        </w:tc>
        <w:tc>
          <w:tcPr>
            <w:tcW w:w="1089" w:type="dxa"/>
            <w:noWrap/>
            <w:hideMark/>
          </w:tcPr>
          <w:p w14:paraId="556E3E49" w14:textId="77777777" w:rsidR="00F507E7" w:rsidRPr="00B209C7" w:rsidRDefault="00F507E7" w:rsidP="003E18EA">
            <w:pPr>
              <w:jc w:val="right"/>
              <w:rPr>
                <w:color w:val="000000"/>
                <w:sz w:val="14"/>
                <w:szCs w:val="14"/>
              </w:rPr>
            </w:pPr>
            <w:r w:rsidRPr="00B209C7">
              <w:rPr>
                <w:color w:val="000000"/>
                <w:sz w:val="14"/>
                <w:szCs w:val="14"/>
              </w:rPr>
              <w:t>2</w:t>
            </w:r>
          </w:p>
        </w:tc>
        <w:tc>
          <w:tcPr>
            <w:tcW w:w="1089" w:type="dxa"/>
            <w:noWrap/>
            <w:hideMark/>
          </w:tcPr>
          <w:p w14:paraId="01584799" w14:textId="77777777" w:rsidR="00F507E7" w:rsidRPr="00B209C7" w:rsidRDefault="00F507E7" w:rsidP="003E18EA">
            <w:pPr>
              <w:jc w:val="right"/>
              <w:rPr>
                <w:color w:val="000000"/>
                <w:sz w:val="14"/>
                <w:szCs w:val="14"/>
              </w:rPr>
            </w:pPr>
            <w:r w:rsidRPr="00B209C7">
              <w:rPr>
                <w:color w:val="000000"/>
                <w:sz w:val="14"/>
                <w:szCs w:val="14"/>
              </w:rPr>
              <w:t>9</w:t>
            </w:r>
          </w:p>
        </w:tc>
        <w:tc>
          <w:tcPr>
            <w:tcW w:w="1089" w:type="dxa"/>
            <w:noWrap/>
            <w:hideMark/>
          </w:tcPr>
          <w:p w14:paraId="32BF5A3A" w14:textId="77777777" w:rsidR="00F507E7" w:rsidRPr="00B209C7" w:rsidRDefault="00F507E7" w:rsidP="003E18EA">
            <w:pPr>
              <w:jc w:val="right"/>
              <w:rPr>
                <w:color w:val="000000"/>
                <w:sz w:val="14"/>
                <w:szCs w:val="14"/>
              </w:rPr>
            </w:pPr>
            <w:r w:rsidRPr="00B209C7">
              <w:rPr>
                <w:color w:val="000000"/>
                <w:sz w:val="14"/>
                <w:szCs w:val="14"/>
              </w:rPr>
              <w:t>7</w:t>
            </w:r>
          </w:p>
        </w:tc>
        <w:tc>
          <w:tcPr>
            <w:tcW w:w="1089" w:type="dxa"/>
            <w:noWrap/>
            <w:hideMark/>
          </w:tcPr>
          <w:p w14:paraId="71F52BE6" w14:textId="77777777" w:rsidR="00F507E7" w:rsidRPr="00B209C7" w:rsidRDefault="00F507E7" w:rsidP="003E18EA">
            <w:pPr>
              <w:jc w:val="right"/>
              <w:rPr>
                <w:color w:val="000000"/>
                <w:sz w:val="14"/>
                <w:szCs w:val="14"/>
              </w:rPr>
            </w:pPr>
            <w:r w:rsidRPr="00B209C7">
              <w:rPr>
                <w:color w:val="000000"/>
                <w:sz w:val="14"/>
                <w:szCs w:val="14"/>
              </w:rPr>
              <w:t>10</w:t>
            </w:r>
          </w:p>
        </w:tc>
        <w:tc>
          <w:tcPr>
            <w:tcW w:w="1089" w:type="dxa"/>
            <w:noWrap/>
            <w:hideMark/>
          </w:tcPr>
          <w:p w14:paraId="65A2112C" w14:textId="77777777" w:rsidR="00F507E7" w:rsidRPr="00B209C7" w:rsidRDefault="00F507E7" w:rsidP="003E18EA">
            <w:pPr>
              <w:jc w:val="right"/>
              <w:rPr>
                <w:color w:val="000000"/>
                <w:sz w:val="14"/>
                <w:szCs w:val="14"/>
              </w:rPr>
            </w:pPr>
            <w:r w:rsidRPr="00B209C7">
              <w:rPr>
                <w:color w:val="000000"/>
                <w:sz w:val="14"/>
                <w:szCs w:val="14"/>
              </w:rPr>
              <w:t>2</w:t>
            </w:r>
          </w:p>
        </w:tc>
        <w:tc>
          <w:tcPr>
            <w:tcW w:w="1089" w:type="dxa"/>
            <w:noWrap/>
            <w:hideMark/>
          </w:tcPr>
          <w:p w14:paraId="1579BBE6" w14:textId="77777777" w:rsidR="00F507E7" w:rsidRPr="00B209C7" w:rsidRDefault="00F507E7" w:rsidP="003E18EA">
            <w:pPr>
              <w:jc w:val="right"/>
              <w:rPr>
                <w:color w:val="000000"/>
                <w:sz w:val="14"/>
                <w:szCs w:val="14"/>
              </w:rPr>
            </w:pPr>
            <w:r w:rsidRPr="00B209C7">
              <w:rPr>
                <w:color w:val="000000"/>
                <w:sz w:val="14"/>
                <w:szCs w:val="14"/>
              </w:rPr>
              <w:t>3</w:t>
            </w:r>
          </w:p>
        </w:tc>
        <w:tc>
          <w:tcPr>
            <w:tcW w:w="1089" w:type="dxa"/>
            <w:noWrap/>
            <w:hideMark/>
          </w:tcPr>
          <w:p w14:paraId="7A2A2424" w14:textId="77777777" w:rsidR="00F507E7" w:rsidRPr="00B209C7" w:rsidRDefault="00F507E7" w:rsidP="003E18EA">
            <w:pPr>
              <w:jc w:val="right"/>
              <w:rPr>
                <w:color w:val="000000"/>
                <w:sz w:val="14"/>
                <w:szCs w:val="14"/>
              </w:rPr>
            </w:pPr>
            <w:r w:rsidRPr="00B209C7">
              <w:rPr>
                <w:color w:val="000000"/>
                <w:sz w:val="14"/>
                <w:szCs w:val="14"/>
              </w:rPr>
              <w:t>1</w:t>
            </w:r>
          </w:p>
        </w:tc>
        <w:tc>
          <w:tcPr>
            <w:tcW w:w="1089" w:type="dxa"/>
            <w:noWrap/>
            <w:hideMark/>
          </w:tcPr>
          <w:p w14:paraId="3DB9851F" w14:textId="77777777" w:rsidR="00F507E7" w:rsidRPr="00B209C7" w:rsidRDefault="00F507E7" w:rsidP="003E18EA">
            <w:pPr>
              <w:jc w:val="right"/>
              <w:rPr>
                <w:color w:val="000000"/>
                <w:sz w:val="14"/>
                <w:szCs w:val="14"/>
              </w:rPr>
            </w:pPr>
            <w:r w:rsidRPr="00B209C7">
              <w:rPr>
                <w:color w:val="000000"/>
                <w:sz w:val="14"/>
                <w:szCs w:val="14"/>
              </w:rPr>
              <w:t>1</w:t>
            </w:r>
          </w:p>
        </w:tc>
        <w:tc>
          <w:tcPr>
            <w:tcW w:w="1089" w:type="dxa"/>
            <w:noWrap/>
            <w:hideMark/>
          </w:tcPr>
          <w:p w14:paraId="1134BC79" w14:textId="77777777" w:rsidR="00F507E7" w:rsidRPr="00B209C7" w:rsidRDefault="00F507E7" w:rsidP="003E18EA">
            <w:pPr>
              <w:jc w:val="right"/>
              <w:rPr>
                <w:color w:val="000000"/>
                <w:sz w:val="14"/>
                <w:szCs w:val="14"/>
              </w:rPr>
            </w:pPr>
            <w:r w:rsidRPr="00B209C7">
              <w:rPr>
                <w:color w:val="000000"/>
                <w:sz w:val="14"/>
                <w:szCs w:val="14"/>
              </w:rPr>
              <w:t>2</w:t>
            </w:r>
          </w:p>
        </w:tc>
        <w:tc>
          <w:tcPr>
            <w:tcW w:w="1089" w:type="dxa"/>
            <w:noWrap/>
            <w:hideMark/>
          </w:tcPr>
          <w:p w14:paraId="2F2F2900" w14:textId="77777777" w:rsidR="00F507E7" w:rsidRPr="00B209C7" w:rsidRDefault="00F507E7" w:rsidP="003E18EA">
            <w:pPr>
              <w:jc w:val="right"/>
              <w:rPr>
                <w:color w:val="000000"/>
                <w:sz w:val="14"/>
                <w:szCs w:val="14"/>
              </w:rPr>
            </w:pPr>
            <w:r w:rsidRPr="00B209C7">
              <w:rPr>
                <w:color w:val="000000"/>
                <w:sz w:val="14"/>
                <w:szCs w:val="14"/>
              </w:rPr>
              <w:t>3</w:t>
            </w:r>
          </w:p>
        </w:tc>
        <w:tc>
          <w:tcPr>
            <w:tcW w:w="1089" w:type="dxa"/>
            <w:noWrap/>
            <w:hideMark/>
          </w:tcPr>
          <w:p w14:paraId="3F44C3EF" w14:textId="77777777" w:rsidR="00F507E7" w:rsidRPr="00B209C7" w:rsidRDefault="00F507E7" w:rsidP="003E18EA">
            <w:pPr>
              <w:jc w:val="right"/>
              <w:rPr>
                <w:color w:val="000000"/>
                <w:sz w:val="14"/>
                <w:szCs w:val="14"/>
              </w:rPr>
            </w:pPr>
            <w:r w:rsidRPr="00B209C7">
              <w:rPr>
                <w:color w:val="000000"/>
                <w:sz w:val="14"/>
                <w:szCs w:val="14"/>
              </w:rPr>
              <w:t>1</w:t>
            </w:r>
          </w:p>
        </w:tc>
        <w:tc>
          <w:tcPr>
            <w:tcW w:w="1089" w:type="dxa"/>
            <w:noWrap/>
            <w:hideMark/>
          </w:tcPr>
          <w:p w14:paraId="4C1D86FC" w14:textId="77777777" w:rsidR="00F507E7" w:rsidRPr="00B209C7" w:rsidRDefault="00F507E7" w:rsidP="003E18EA">
            <w:pPr>
              <w:jc w:val="right"/>
              <w:rPr>
                <w:color w:val="000000"/>
                <w:sz w:val="14"/>
                <w:szCs w:val="14"/>
              </w:rPr>
            </w:pPr>
            <w:r w:rsidRPr="00B209C7">
              <w:rPr>
                <w:color w:val="000000"/>
                <w:sz w:val="14"/>
                <w:szCs w:val="14"/>
              </w:rPr>
              <w:t>2</w:t>
            </w:r>
          </w:p>
        </w:tc>
      </w:tr>
    </w:tbl>
    <w:p w14:paraId="07173B97" w14:textId="77777777" w:rsidR="00F507E7" w:rsidRPr="00B209C7" w:rsidRDefault="00F507E7" w:rsidP="003E18EA">
      <w:pPr>
        <w:pStyle w:val="NoteText"/>
        <w:tabs>
          <w:tab w:val="clear" w:pos="851"/>
          <w:tab w:val="left" w:pos="284"/>
        </w:tabs>
        <w:rPr>
          <w:szCs w:val="16"/>
        </w:rPr>
      </w:pPr>
    </w:p>
    <w:tbl>
      <w:tblPr>
        <w:tblStyle w:val="WTOTable1"/>
        <w:tblW w:w="5000" w:type="pct"/>
        <w:tblLayout w:type="fixed"/>
        <w:tblLook w:val="04A0" w:firstRow="1" w:lastRow="0" w:firstColumn="1" w:lastColumn="0" w:noHBand="0" w:noVBand="1"/>
      </w:tblPr>
      <w:tblGrid>
        <w:gridCol w:w="1732"/>
        <w:gridCol w:w="1004"/>
        <w:gridCol w:w="1004"/>
        <w:gridCol w:w="1004"/>
        <w:gridCol w:w="1004"/>
        <w:gridCol w:w="1004"/>
        <w:gridCol w:w="1004"/>
        <w:gridCol w:w="1005"/>
        <w:gridCol w:w="1004"/>
        <w:gridCol w:w="1004"/>
        <w:gridCol w:w="1004"/>
        <w:gridCol w:w="1004"/>
        <w:gridCol w:w="1004"/>
        <w:gridCol w:w="1005"/>
      </w:tblGrid>
      <w:tr w:rsidR="00D71078" w:rsidRPr="00B209C7" w14:paraId="5A7EE1CE" w14:textId="264B3431" w:rsidTr="00CC1053">
        <w:trPr>
          <w:cnfStyle w:val="100000000000" w:firstRow="1" w:lastRow="0" w:firstColumn="0" w:lastColumn="0" w:oddVBand="0" w:evenVBand="0" w:oddHBand="0" w:evenHBand="0" w:firstRowFirstColumn="0" w:firstRowLastColumn="0" w:lastRowFirstColumn="0" w:lastRowLastColumn="0"/>
          <w:trHeight w:val="20"/>
        </w:trPr>
        <w:tc>
          <w:tcPr>
            <w:tcW w:w="1732" w:type="dxa"/>
            <w:noWrap/>
            <w:hideMark/>
          </w:tcPr>
          <w:p w14:paraId="2155D252" w14:textId="77777777" w:rsidR="00D71078" w:rsidRPr="00B209C7" w:rsidRDefault="00D71078" w:rsidP="003E18EA">
            <w:pPr>
              <w:jc w:val="left"/>
              <w:rPr>
                <w:color w:val="FFFFFF" w:themeColor="background1"/>
                <w:sz w:val="14"/>
                <w:szCs w:val="14"/>
              </w:rPr>
            </w:pPr>
            <w:r w:rsidRPr="00B209C7">
              <w:rPr>
                <w:color w:val="FFFFFF" w:themeColor="background1"/>
                <w:sz w:val="14"/>
                <w:szCs w:val="14"/>
              </w:rPr>
              <w:t> </w:t>
            </w:r>
          </w:p>
        </w:tc>
        <w:tc>
          <w:tcPr>
            <w:tcW w:w="1004" w:type="dxa"/>
            <w:hideMark/>
          </w:tcPr>
          <w:p w14:paraId="74724BAF"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2007</w:t>
            </w:r>
          </w:p>
        </w:tc>
        <w:tc>
          <w:tcPr>
            <w:tcW w:w="1004" w:type="dxa"/>
            <w:hideMark/>
          </w:tcPr>
          <w:p w14:paraId="5FCE65BE"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2008</w:t>
            </w:r>
          </w:p>
        </w:tc>
        <w:tc>
          <w:tcPr>
            <w:tcW w:w="1004" w:type="dxa"/>
            <w:hideMark/>
          </w:tcPr>
          <w:p w14:paraId="0C221CE4"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2009</w:t>
            </w:r>
          </w:p>
        </w:tc>
        <w:tc>
          <w:tcPr>
            <w:tcW w:w="1004" w:type="dxa"/>
            <w:hideMark/>
          </w:tcPr>
          <w:p w14:paraId="13BB1BC4"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2010</w:t>
            </w:r>
          </w:p>
        </w:tc>
        <w:tc>
          <w:tcPr>
            <w:tcW w:w="1004" w:type="dxa"/>
            <w:hideMark/>
          </w:tcPr>
          <w:p w14:paraId="0C24E5E1"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2011</w:t>
            </w:r>
          </w:p>
        </w:tc>
        <w:tc>
          <w:tcPr>
            <w:tcW w:w="1004" w:type="dxa"/>
            <w:hideMark/>
          </w:tcPr>
          <w:p w14:paraId="7E939AA3"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2012</w:t>
            </w:r>
          </w:p>
        </w:tc>
        <w:tc>
          <w:tcPr>
            <w:tcW w:w="1005" w:type="dxa"/>
            <w:hideMark/>
          </w:tcPr>
          <w:p w14:paraId="7FA05E5D"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2013</w:t>
            </w:r>
          </w:p>
        </w:tc>
        <w:tc>
          <w:tcPr>
            <w:tcW w:w="1004" w:type="dxa"/>
            <w:hideMark/>
          </w:tcPr>
          <w:p w14:paraId="46511F6E" w14:textId="77777777" w:rsidR="00D71078" w:rsidRPr="00B209C7" w:rsidRDefault="00D71078" w:rsidP="003E18EA">
            <w:pPr>
              <w:jc w:val="center"/>
              <w:rPr>
                <w:color w:val="FFFFFF" w:themeColor="background1"/>
                <w:sz w:val="14"/>
                <w:szCs w:val="14"/>
              </w:rPr>
            </w:pPr>
            <w:r w:rsidRPr="00B209C7">
              <w:rPr>
                <w:color w:val="FFFFFF" w:themeColor="background1"/>
                <w:sz w:val="14"/>
                <w:szCs w:val="14"/>
              </w:rPr>
              <w:t>2014</w:t>
            </w:r>
          </w:p>
        </w:tc>
        <w:tc>
          <w:tcPr>
            <w:tcW w:w="1004" w:type="dxa"/>
          </w:tcPr>
          <w:p w14:paraId="312F8C5D" w14:textId="77777777" w:rsidR="00D71078" w:rsidRPr="00B209C7" w:rsidRDefault="00D71078" w:rsidP="003E18EA">
            <w:pPr>
              <w:jc w:val="center"/>
              <w:rPr>
                <w:color w:val="FFFFFF" w:themeColor="background1"/>
                <w:sz w:val="14"/>
                <w:szCs w:val="14"/>
                <w:vertAlign w:val="superscript"/>
              </w:rPr>
            </w:pPr>
            <w:r w:rsidRPr="00B209C7">
              <w:rPr>
                <w:color w:val="FFFFFF" w:themeColor="background1"/>
                <w:sz w:val="14"/>
                <w:szCs w:val="14"/>
              </w:rPr>
              <w:t>2015</w:t>
            </w:r>
          </w:p>
        </w:tc>
        <w:tc>
          <w:tcPr>
            <w:tcW w:w="1004" w:type="dxa"/>
          </w:tcPr>
          <w:p w14:paraId="0828979E" w14:textId="77777777" w:rsidR="00D71078" w:rsidRPr="00B209C7" w:rsidRDefault="00D71078" w:rsidP="003E18EA">
            <w:pPr>
              <w:jc w:val="center"/>
              <w:rPr>
                <w:color w:val="FFFFFF" w:themeColor="background1"/>
                <w:sz w:val="14"/>
                <w:szCs w:val="14"/>
                <w:vertAlign w:val="superscript"/>
              </w:rPr>
            </w:pPr>
            <w:r w:rsidRPr="00B209C7">
              <w:rPr>
                <w:color w:val="FFFFFF" w:themeColor="background1"/>
                <w:sz w:val="14"/>
                <w:szCs w:val="14"/>
              </w:rPr>
              <w:t>2016</w:t>
            </w:r>
          </w:p>
        </w:tc>
        <w:tc>
          <w:tcPr>
            <w:tcW w:w="1004" w:type="dxa"/>
          </w:tcPr>
          <w:p w14:paraId="184D34FC" w14:textId="77777777" w:rsidR="00D71078" w:rsidRPr="00B209C7" w:rsidRDefault="00D71078" w:rsidP="003E18EA">
            <w:pPr>
              <w:jc w:val="center"/>
              <w:rPr>
                <w:color w:val="FFFFFF" w:themeColor="background1"/>
                <w:sz w:val="14"/>
                <w:szCs w:val="14"/>
                <w:vertAlign w:val="superscript"/>
              </w:rPr>
            </w:pPr>
            <w:r w:rsidRPr="00B209C7">
              <w:rPr>
                <w:color w:val="FFFFFF" w:themeColor="background1"/>
                <w:sz w:val="14"/>
                <w:szCs w:val="14"/>
              </w:rPr>
              <w:t>2017</w:t>
            </w:r>
          </w:p>
        </w:tc>
        <w:tc>
          <w:tcPr>
            <w:tcW w:w="1004" w:type="dxa"/>
          </w:tcPr>
          <w:p w14:paraId="64F65DF1" w14:textId="77777777" w:rsidR="00D71078" w:rsidRPr="00B209C7" w:rsidRDefault="00D71078" w:rsidP="003E18EA">
            <w:pPr>
              <w:jc w:val="center"/>
              <w:rPr>
                <w:color w:val="FFFFFF" w:themeColor="background1"/>
                <w:sz w:val="14"/>
                <w:szCs w:val="14"/>
                <w:vertAlign w:val="superscript"/>
              </w:rPr>
            </w:pPr>
            <w:r w:rsidRPr="00B209C7">
              <w:rPr>
                <w:color w:val="FFFFFF" w:themeColor="background1"/>
                <w:sz w:val="14"/>
                <w:szCs w:val="14"/>
              </w:rPr>
              <w:t>2018</w:t>
            </w:r>
          </w:p>
        </w:tc>
        <w:tc>
          <w:tcPr>
            <w:tcW w:w="1005" w:type="dxa"/>
          </w:tcPr>
          <w:p w14:paraId="2E1DF2BA" w14:textId="11249E75" w:rsidR="00D71078" w:rsidRPr="00B209C7" w:rsidRDefault="00D71078" w:rsidP="003E18EA">
            <w:pPr>
              <w:jc w:val="center"/>
              <w:rPr>
                <w:color w:val="FFFFFF" w:themeColor="background1"/>
                <w:sz w:val="14"/>
                <w:szCs w:val="14"/>
              </w:rPr>
            </w:pPr>
            <w:r w:rsidRPr="00B209C7">
              <w:rPr>
                <w:color w:val="FFFFFF" w:themeColor="background1"/>
                <w:sz w:val="14"/>
                <w:szCs w:val="14"/>
              </w:rPr>
              <w:t>2019</w:t>
            </w:r>
          </w:p>
        </w:tc>
      </w:tr>
      <w:tr w:rsidR="00D71078" w:rsidRPr="00B209C7" w14:paraId="72AE088F" w14:textId="4DF58284" w:rsidTr="00CC1053">
        <w:trPr>
          <w:trHeight w:val="20"/>
        </w:trPr>
        <w:tc>
          <w:tcPr>
            <w:tcW w:w="1732" w:type="dxa"/>
            <w:hideMark/>
          </w:tcPr>
          <w:p w14:paraId="50A99452" w14:textId="77777777" w:rsidR="00D71078" w:rsidRPr="00B209C7" w:rsidRDefault="00D71078" w:rsidP="00D71078">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1004" w:type="dxa"/>
            <w:noWrap/>
            <w:hideMark/>
          </w:tcPr>
          <w:p w14:paraId="14ABEAA1" w14:textId="77777777" w:rsidR="00D71078" w:rsidRPr="00B209C7" w:rsidRDefault="00D71078" w:rsidP="00D71078">
            <w:pPr>
              <w:jc w:val="right"/>
              <w:rPr>
                <w:color w:val="000000"/>
                <w:sz w:val="14"/>
                <w:szCs w:val="14"/>
              </w:rPr>
            </w:pPr>
            <w:r w:rsidRPr="00B209C7">
              <w:rPr>
                <w:color w:val="000000"/>
                <w:sz w:val="14"/>
                <w:szCs w:val="14"/>
              </w:rPr>
              <w:t>59,628</w:t>
            </w:r>
          </w:p>
        </w:tc>
        <w:tc>
          <w:tcPr>
            <w:tcW w:w="1004" w:type="dxa"/>
            <w:noWrap/>
            <w:hideMark/>
          </w:tcPr>
          <w:p w14:paraId="2254D7FD" w14:textId="77777777" w:rsidR="00D71078" w:rsidRPr="00B209C7" w:rsidRDefault="00D71078" w:rsidP="00D71078">
            <w:pPr>
              <w:jc w:val="right"/>
              <w:rPr>
                <w:color w:val="000000"/>
                <w:sz w:val="14"/>
                <w:szCs w:val="14"/>
              </w:rPr>
            </w:pPr>
            <w:r w:rsidRPr="00B209C7">
              <w:rPr>
                <w:color w:val="000000"/>
                <w:sz w:val="14"/>
                <w:szCs w:val="14"/>
              </w:rPr>
              <w:t>59,628</w:t>
            </w:r>
          </w:p>
        </w:tc>
        <w:tc>
          <w:tcPr>
            <w:tcW w:w="1004" w:type="dxa"/>
            <w:noWrap/>
            <w:hideMark/>
          </w:tcPr>
          <w:p w14:paraId="2BEED2E9" w14:textId="77777777" w:rsidR="00D71078" w:rsidRPr="00B209C7" w:rsidRDefault="00D71078" w:rsidP="00D71078">
            <w:pPr>
              <w:jc w:val="right"/>
              <w:rPr>
                <w:color w:val="000000"/>
                <w:sz w:val="14"/>
                <w:szCs w:val="14"/>
              </w:rPr>
            </w:pPr>
            <w:r w:rsidRPr="00B209C7">
              <w:rPr>
                <w:color w:val="000000"/>
                <w:sz w:val="14"/>
                <w:szCs w:val="14"/>
              </w:rPr>
              <w:t>59,628</w:t>
            </w:r>
          </w:p>
        </w:tc>
        <w:tc>
          <w:tcPr>
            <w:tcW w:w="1004" w:type="dxa"/>
            <w:noWrap/>
            <w:hideMark/>
          </w:tcPr>
          <w:p w14:paraId="041E11DC" w14:textId="77777777" w:rsidR="00D71078" w:rsidRPr="00B209C7" w:rsidRDefault="00D71078" w:rsidP="00D71078">
            <w:pPr>
              <w:jc w:val="right"/>
              <w:rPr>
                <w:color w:val="000000"/>
                <w:sz w:val="14"/>
                <w:szCs w:val="14"/>
              </w:rPr>
            </w:pPr>
            <w:r w:rsidRPr="00B209C7">
              <w:rPr>
                <w:color w:val="000000"/>
                <w:sz w:val="14"/>
                <w:szCs w:val="14"/>
              </w:rPr>
              <w:t>59,628</w:t>
            </w:r>
          </w:p>
        </w:tc>
        <w:tc>
          <w:tcPr>
            <w:tcW w:w="1004" w:type="dxa"/>
            <w:noWrap/>
            <w:hideMark/>
          </w:tcPr>
          <w:p w14:paraId="109FD6E7" w14:textId="77777777" w:rsidR="00D71078" w:rsidRPr="00B209C7" w:rsidRDefault="00D71078" w:rsidP="00D71078">
            <w:pPr>
              <w:jc w:val="right"/>
              <w:rPr>
                <w:color w:val="000000"/>
                <w:sz w:val="14"/>
                <w:szCs w:val="14"/>
              </w:rPr>
            </w:pPr>
            <w:r w:rsidRPr="00B209C7">
              <w:rPr>
                <w:color w:val="000000"/>
                <w:sz w:val="14"/>
                <w:szCs w:val="14"/>
              </w:rPr>
              <w:t>59,628</w:t>
            </w:r>
          </w:p>
        </w:tc>
        <w:tc>
          <w:tcPr>
            <w:tcW w:w="1004" w:type="dxa"/>
            <w:noWrap/>
            <w:hideMark/>
          </w:tcPr>
          <w:p w14:paraId="5F041550" w14:textId="77777777" w:rsidR="00D71078" w:rsidRPr="00B209C7" w:rsidRDefault="00D71078" w:rsidP="00D71078">
            <w:pPr>
              <w:jc w:val="right"/>
              <w:rPr>
                <w:color w:val="000000"/>
                <w:sz w:val="14"/>
                <w:szCs w:val="14"/>
              </w:rPr>
            </w:pPr>
            <w:r w:rsidRPr="00B209C7">
              <w:rPr>
                <w:color w:val="000000"/>
                <w:sz w:val="14"/>
                <w:szCs w:val="14"/>
              </w:rPr>
              <w:t>59,628</w:t>
            </w:r>
          </w:p>
        </w:tc>
        <w:tc>
          <w:tcPr>
            <w:tcW w:w="1005" w:type="dxa"/>
            <w:noWrap/>
            <w:hideMark/>
          </w:tcPr>
          <w:p w14:paraId="3AB27D26" w14:textId="77777777" w:rsidR="00D71078" w:rsidRPr="00B209C7" w:rsidRDefault="00D71078" w:rsidP="00D71078">
            <w:pPr>
              <w:jc w:val="right"/>
              <w:rPr>
                <w:color w:val="000000"/>
                <w:sz w:val="14"/>
                <w:szCs w:val="14"/>
              </w:rPr>
            </w:pPr>
            <w:r w:rsidRPr="00B209C7">
              <w:rPr>
                <w:color w:val="000000"/>
                <w:sz w:val="14"/>
                <w:szCs w:val="14"/>
              </w:rPr>
              <w:t>59,628</w:t>
            </w:r>
          </w:p>
        </w:tc>
        <w:tc>
          <w:tcPr>
            <w:tcW w:w="1004" w:type="dxa"/>
            <w:noWrap/>
            <w:hideMark/>
          </w:tcPr>
          <w:p w14:paraId="6C77E189" w14:textId="77777777" w:rsidR="00D71078" w:rsidRPr="00B209C7" w:rsidRDefault="00D71078" w:rsidP="00D71078">
            <w:pPr>
              <w:jc w:val="right"/>
              <w:rPr>
                <w:color w:val="000000"/>
                <w:sz w:val="14"/>
                <w:szCs w:val="14"/>
              </w:rPr>
            </w:pPr>
            <w:r w:rsidRPr="00B209C7">
              <w:rPr>
                <w:color w:val="000000"/>
                <w:sz w:val="14"/>
                <w:szCs w:val="14"/>
              </w:rPr>
              <w:t>59,628</w:t>
            </w:r>
          </w:p>
        </w:tc>
        <w:tc>
          <w:tcPr>
            <w:tcW w:w="1004" w:type="dxa"/>
            <w:noWrap/>
          </w:tcPr>
          <w:p w14:paraId="4E143097" w14:textId="77777777" w:rsidR="00D71078" w:rsidRPr="00B209C7" w:rsidRDefault="00D71078" w:rsidP="00D71078">
            <w:pPr>
              <w:jc w:val="right"/>
            </w:pPr>
            <w:r w:rsidRPr="00B209C7">
              <w:rPr>
                <w:color w:val="000000"/>
                <w:sz w:val="14"/>
                <w:szCs w:val="14"/>
              </w:rPr>
              <w:t>59,628</w:t>
            </w:r>
          </w:p>
        </w:tc>
        <w:tc>
          <w:tcPr>
            <w:tcW w:w="1004" w:type="dxa"/>
            <w:noWrap/>
          </w:tcPr>
          <w:p w14:paraId="7798F961" w14:textId="77777777" w:rsidR="00D71078" w:rsidRPr="00B209C7" w:rsidRDefault="00D71078" w:rsidP="00D71078">
            <w:pPr>
              <w:jc w:val="right"/>
            </w:pPr>
            <w:r w:rsidRPr="00B209C7">
              <w:rPr>
                <w:color w:val="000000"/>
                <w:sz w:val="14"/>
                <w:szCs w:val="14"/>
              </w:rPr>
              <w:t>59,628</w:t>
            </w:r>
          </w:p>
        </w:tc>
        <w:tc>
          <w:tcPr>
            <w:tcW w:w="1004" w:type="dxa"/>
            <w:noWrap/>
          </w:tcPr>
          <w:p w14:paraId="42A3E6FD" w14:textId="77777777" w:rsidR="00D71078" w:rsidRPr="00B209C7" w:rsidRDefault="00D71078" w:rsidP="00D71078">
            <w:pPr>
              <w:jc w:val="right"/>
            </w:pPr>
            <w:r w:rsidRPr="00B209C7">
              <w:rPr>
                <w:color w:val="000000"/>
                <w:sz w:val="14"/>
                <w:szCs w:val="14"/>
              </w:rPr>
              <w:t>59,628</w:t>
            </w:r>
          </w:p>
        </w:tc>
        <w:tc>
          <w:tcPr>
            <w:tcW w:w="1004" w:type="dxa"/>
            <w:noWrap/>
          </w:tcPr>
          <w:p w14:paraId="24E14F5A" w14:textId="77777777" w:rsidR="00D71078" w:rsidRPr="00B209C7" w:rsidRDefault="00D71078" w:rsidP="00D71078">
            <w:pPr>
              <w:jc w:val="right"/>
            </w:pPr>
            <w:r w:rsidRPr="00B209C7">
              <w:rPr>
                <w:color w:val="000000"/>
                <w:sz w:val="14"/>
                <w:szCs w:val="14"/>
              </w:rPr>
              <w:t>59,628</w:t>
            </w:r>
          </w:p>
        </w:tc>
        <w:tc>
          <w:tcPr>
            <w:tcW w:w="1005" w:type="dxa"/>
          </w:tcPr>
          <w:p w14:paraId="5E9CDD97" w14:textId="1DDB4FAB" w:rsidR="00D71078" w:rsidRPr="00B209C7" w:rsidRDefault="00D71078" w:rsidP="00D71078">
            <w:pPr>
              <w:jc w:val="right"/>
              <w:rPr>
                <w:color w:val="000000"/>
                <w:sz w:val="14"/>
                <w:szCs w:val="14"/>
              </w:rPr>
            </w:pPr>
            <w:r w:rsidRPr="00B209C7">
              <w:rPr>
                <w:color w:val="000000"/>
                <w:sz w:val="14"/>
                <w:szCs w:val="14"/>
              </w:rPr>
              <w:t>59,628</w:t>
            </w:r>
          </w:p>
        </w:tc>
      </w:tr>
      <w:tr w:rsidR="00D71078" w:rsidRPr="00B209C7" w14:paraId="09E2D167" w14:textId="42EDC950" w:rsidTr="00CC1053">
        <w:trPr>
          <w:cnfStyle w:val="000000010000" w:firstRow="0" w:lastRow="0" w:firstColumn="0" w:lastColumn="0" w:oddVBand="0" w:evenVBand="0" w:oddHBand="0" w:evenHBand="1" w:firstRowFirstColumn="0" w:firstRowLastColumn="0" w:lastRowFirstColumn="0" w:lastRowLastColumn="0"/>
          <w:trHeight w:val="20"/>
        </w:trPr>
        <w:tc>
          <w:tcPr>
            <w:tcW w:w="1732" w:type="dxa"/>
            <w:hideMark/>
          </w:tcPr>
          <w:p w14:paraId="198B4020" w14:textId="77777777" w:rsidR="00D71078" w:rsidRPr="00B209C7" w:rsidRDefault="00D71078" w:rsidP="00D71078">
            <w:pPr>
              <w:jc w:val="left"/>
              <w:rPr>
                <w:color w:val="000000"/>
                <w:sz w:val="14"/>
                <w:szCs w:val="14"/>
              </w:rPr>
            </w:pPr>
            <w:r w:rsidRPr="00B209C7">
              <w:rPr>
                <w:color w:val="000000"/>
                <w:sz w:val="14"/>
                <w:szCs w:val="14"/>
              </w:rPr>
              <w:t>In-quota Imports</w:t>
            </w:r>
          </w:p>
        </w:tc>
        <w:tc>
          <w:tcPr>
            <w:tcW w:w="1004" w:type="dxa"/>
            <w:noWrap/>
            <w:hideMark/>
          </w:tcPr>
          <w:p w14:paraId="0E27CDF1" w14:textId="77777777" w:rsidR="00D71078" w:rsidRPr="00B209C7" w:rsidRDefault="00D71078" w:rsidP="00D71078">
            <w:pPr>
              <w:jc w:val="right"/>
              <w:rPr>
                <w:color w:val="000000"/>
                <w:sz w:val="14"/>
                <w:szCs w:val="14"/>
              </w:rPr>
            </w:pPr>
            <w:r w:rsidRPr="00B209C7">
              <w:rPr>
                <w:color w:val="000000"/>
                <w:sz w:val="14"/>
                <w:szCs w:val="14"/>
              </w:rPr>
              <w:t>1,148</w:t>
            </w:r>
          </w:p>
        </w:tc>
        <w:tc>
          <w:tcPr>
            <w:tcW w:w="1004" w:type="dxa"/>
            <w:noWrap/>
            <w:hideMark/>
          </w:tcPr>
          <w:p w14:paraId="28144083" w14:textId="77777777" w:rsidR="00D71078" w:rsidRPr="00B209C7" w:rsidRDefault="00D71078" w:rsidP="00D71078">
            <w:pPr>
              <w:jc w:val="right"/>
              <w:rPr>
                <w:color w:val="000000"/>
                <w:sz w:val="14"/>
                <w:szCs w:val="14"/>
              </w:rPr>
            </w:pPr>
            <w:r w:rsidRPr="00B209C7">
              <w:rPr>
                <w:color w:val="000000"/>
                <w:sz w:val="14"/>
                <w:szCs w:val="14"/>
              </w:rPr>
              <w:t>1,937</w:t>
            </w:r>
          </w:p>
        </w:tc>
        <w:tc>
          <w:tcPr>
            <w:tcW w:w="1004" w:type="dxa"/>
            <w:noWrap/>
            <w:hideMark/>
          </w:tcPr>
          <w:p w14:paraId="2BFBB0A4" w14:textId="77777777" w:rsidR="00D71078" w:rsidRPr="00B209C7" w:rsidRDefault="00D71078" w:rsidP="00D71078">
            <w:pPr>
              <w:jc w:val="right"/>
              <w:rPr>
                <w:color w:val="000000"/>
                <w:sz w:val="14"/>
                <w:szCs w:val="14"/>
              </w:rPr>
            </w:pPr>
            <w:r w:rsidRPr="00B209C7">
              <w:rPr>
                <w:color w:val="000000"/>
                <w:sz w:val="14"/>
                <w:szCs w:val="14"/>
              </w:rPr>
              <w:t>967</w:t>
            </w:r>
          </w:p>
        </w:tc>
        <w:tc>
          <w:tcPr>
            <w:tcW w:w="1004" w:type="dxa"/>
            <w:noWrap/>
            <w:hideMark/>
          </w:tcPr>
          <w:p w14:paraId="71B44F41" w14:textId="77777777" w:rsidR="00D71078" w:rsidRPr="00B209C7" w:rsidRDefault="00D71078" w:rsidP="00D71078">
            <w:pPr>
              <w:jc w:val="right"/>
              <w:rPr>
                <w:color w:val="000000"/>
                <w:sz w:val="14"/>
                <w:szCs w:val="14"/>
              </w:rPr>
            </w:pPr>
            <w:r w:rsidRPr="00B209C7">
              <w:rPr>
                <w:color w:val="000000"/>
                <w:sz w:val="14"/>
                <w:szCs w:val="14"/>
              </w:rPr>
              <w:t>1,001</w:t>
            </w:r>
          </w:p>
        </w:tc>
        <w:tc>
          <w:tcPr>
            <w:tcW w:w="1004" w:type="dxa"/>
            <w:noWrap/>
            <w:hideMark/>
          </w:tcPr>
          <w:p w14:paraId="2D515BFD" w14:textId="77777777" w:rsidR="00D71078" w:rsidRPr="00B209C7" w:rsidRDefault="00D71078" w:rsidP="00D71078">
            <w:pPr>
              <w:jc w:val="right"/>
              <w:rPr>
                <w:color w:val="000000"/>
                <w:sz w:val="14"/>
                <w:szCs w:val="14"/>
              </w:rPr>
            </w:pPr>
            <w:r w:rsidRPr="00B209C7">
              <w:rPr>
                <w:color w:val="000000"/>
                <w:sz w:val="14"/>
                <w:szCs w:val="14"/>
              </w:rPr>
              <w:t>1,589</w:t>
            </w:r>
          </w:p>
        </w:tc>
        <w:tc>
          <w:tcPr>
            <w:tcW w:w="1004" w:type="dxa"/>
            <w:noWrap/>
            <w:hideMark/>
          </w:tcPr>
          <w:p w14:paraId="2542B7A1" w14:textId="77777777" w:rsidR="00D71078" w:rsidRPr="00B209C7" w:rsidRDefault="00D71078" w:rsidP="00D71078">
            <w:pPr>
              <w:jc w:val="right"/>
              <w:rPr>
                <w:color w:val="000000"/>
                <w:sz w:val="14"/>
                <w:szCs w:val="14"/>
              </w:rPr>
            </w:pPr>
            <w:r w:rsidRPr="00B209C7">
              <w:rPr>
                <w:color w:val="000000"/>
                <w:sz w:val="14"/>
                <w:szCs w:val="14"/>
              </w:rPr>
              <w:t>1,541</w:t>
            </w:r>
          </w:p>
        </w:tc>
        <w:tc>
          <w:tcPr>
            <w:tcW w:w="1005" w:type="dxa"/>
            <w:noWrap/>
            <w:hideMark/>
          </w:tcPr>
          <w:p w14:paraId="0B8B503E" w14:textId="77777777" w:rsidR="00D71078" w:rsidRPr="00B209C7" w:rsidRDefault="00D71078" w:rsidP="00D71078">
            <w:pPr>
              <w:jc w:val="right"/>
              <w:rPr>
                <w:color w:val="000000"/>
                <w:sz w:val="14"/>
                <w:szCs w:val="14"/>
              </w:rPr>
            </w:pPr>
            <w:r w:rsidRPr="00B209C7">
              <w:rPr>
                <w:color w:val="000000"/>
                <w:sz w:val="14"/>
                <w:szCs w:val="14"/>
              </w:rPr>
              <w:t>1,115</w:t>
            </w:r>
          </w:p>
        </w:tc>
        <w:tc>
          <w:tcPr>
            <w:tcW w:w="1004" w:type="dxa"/>
            <w:noWrap/>
            <w:hideMark/>
          </w:tcPr>
          <w:p w14:paraId="7A920933" w14:textId="77777777" w:rsidR="00D71078" w:rsidRPr="00B209C7" w:rsidRDefault="00D71078" w:rsidP="00D71078">
            <w:pPr>
              <w:jc w:val="right"/>
              <w:rPr>
                <w:color w:val="000000"/>
                <w:sz w:val="14"/>
                <w:szCs w:val="14"/>
              </w:rPr>
            </w:pPr>
            <w:r w:rsidRPr="00B209C7">
              <w:rPr>
                <w:color w:val="000000"/>
                <w:sz w:val="14"/>
                <w:szCs w:val="14"/>
              </w:rPr>
              <w:t>1,552</w:t>
            </w:r>
          </w:p>
        </w:tc>
        <w:tc>
          <w:tcPr>
            <w:tcW w:w="1004" w:type="dxa"/>
            <w:noWrap/>
          </w:tcPr>
          <w:p w14:paraId="4F77EFF3" w14:textId="77777777" w:rsidR="00D71078" w:rsidRPr="00B209C7" w:rsidRDefault="00D71078" w:rsidP="00D71078">
            <w:pPr>
              <w:jc w:val="right"/>
              <w:rPr>
                <w:color w:val="000000"/>
                <w:sz w:val="14"/>
                <w:szCs w:val="14"/>
              </w:rPr>
            </w:pPr>
            <w:r w:rsidRPr="00B209C7">
              <w:rPr>
                <w:rFonts w:eastAsia="Times New Roman"/>
                <w:color w:val="000000"/>
                <w:sz w:val="14"/>
                <w:szCs w:val="14"/>
                <w:lang w:eastAsia="es-CO"/>
              </w:rPr>
              <w:t>1,516</w:t>
            </w:r>
          </w:p>
        </w:tc>
        <w:tc>
          <w:tcPr>
            <w:tcW w:w="1004" w:type="dxa"/>
            <w:noWrap/>
          </w:tcPr>
          <w:p w14:paraId="473D1205" w14:textId="77777777" w:rsidR="00D71078" w:rsidRPr="00B209C7" w:rsidRDefault="00D71078" w:rsidP="00D71078">
            <w:pPr>
              <w:jc w:val="right"/>
              <w:rPr>
                <w:color w:val="000000"/>
                <w:sz w:val="14"/>
                <w:szCs w:val="14"/>
              </w:rPr>
            </w:pPr>
            <w:r w:rsidRPr="00B209C7">
              <w:rPr>
                <w:rFonts w:eastAsia="Times New Roman"/>
                <w:color w:val="000000"/>
                <w:sz w:val="14"/>
                <w:szCs w:val="14"/>
                <w:lang w:eastAsia="es-CO"/>
              </w:rPr>
              <w:t>1,846</w:t>
            </w:r>
          </w:p>
        </w:tc>
        <w:tc>
          <w:tcPr>
            <w:tcW w:w="1004" w:type="dxa"/>
            <w:noWrap/>
          </w:tcPr>
          <w:p w14:paraId="0CE9345E" w14:textId="77777777" w:rsidR="00D71078" w:rsidRPr="00B209C7" w:rsidRDefault="00D71078" w:rsidP="00D71078">
            <w:pPr>
              <w:jc w:val="right"/>
              <w:rPr>
                <w:color w:val="000000"/>
                <w:sz w:val="14"/>
                <w:szCs w:val="14"/>
              </w:rPr>
            </w:pPr>
            <w:r w:rsidRPr="00B209C7">
              <w:rPr>
                <w:rFonts w:eastAsia="Times New Roman"/>
                <w:color w:val="000000"/>
                <w:sz w:val="14"/>
                <w:szCs w:val="14"/>
                <w:lang w:eastAsia="es-CO"/>
              </w:rPr>
              <w:t>1,170</w:t>
            </w:r>
          </w:p>
        </w:tc>
        <w:tc>
          <w:tcPr>
            <w:tcW w:w="1004" w:type="dxa"/>
            <w:noWrap/>
          </w:tcPr>
          <w:p w14:paraId="698AB8DC" w14:textId="77777777" w:rsidR="00D71078" w:rsidRPr="00B209C7" w:rsidRDefault="00D71078" w:rsidP="00D71078">
            <w:pPr>
              <w:jc w:val="right"/>
              <w:rPr>
                <w:color w:val="000000"/>
                <w:sz w:val="14"/>
                <w:szCs w:val="14"/>
              </w:rPr>
            </w:pPr>
            <w:r w:rsidRPr="00B209C7">
              <w:rPr>
                <w:rFonts w:eastAsia="Times New Roman"/>
                <w:color w:val="000000"/>
                <w:sz w:val="14"/>
                <w:szCs w:val="14"/>
                <w:lang w:eastAsia="es-CO"/>
              </w:rPr>
              <w:t>1,524</w:t>
            </w:r>
          </w:p>
        </w:tc>
        <w:tc>
          <w:tcPr>
            <w:tcW w:w="1005" w:type="dxa"/>
          </w:tcPr>
          <w:p w14:paraId="3750EBA3" w14:textId="31938953" w:rsidR="00D71078" w:rsidRPr="00B209C7" w:rsidRDefault="00D71078" w:rsidP="00D71078">
            <w:pPr>
              <w:jc w:val="right"/>
              <w:rPr>
                <w:rFonts w:eastAsia="Times New Roman"/>
                <w:color w:val="000000"/>
                <w:sz w:val="14"/>
                <w:szCs w:val="14"/>
                <w:lang w:eastAsia="es-CO"/>
              </w:rPr>
            </w:pPr>
            <w:r w:rsidRPr="00B209C7">
              <w:rPr>
                <w:rFonts w:eastAsia="Times New Roman"/>
                <w:color w:val="000000"/>
                <w:sz w:val="14"/>
                <w:szCs w:val="14"/>
                <w:lang w:eastAsia="es-CO"/>
              </w:rPr>
              <w:t>1,419</w:t>
            </w:r>
          </w:p>
        </w:tc>
      </w:tr>
      <w:tr w:rsidR="00D71078" w:rsidRPr="00B209C7" w14:paraId="409740E7" w14:textId="366CA36F" w:rsidTr="00CC1053">
        <w:trPr>
          <w:trHeight w:val="20"/>
        </w:trPr>
        <w:tc>
          <w:tcPr>
            <w:tcW w:w="1732" w:type="dxa"/>
            <w:noWrap/>
            <w:hideMark/>
          </w:tcPr>
          <w:p w14:paraId="5D880B19" w14:textId="77777777" w:rsidR="00D71078" w:rsidRPr="00B209C7" w:rsidRDefault="00D71078" w:rsidP="00D71078">
            <w:pPr>
              <w:jc w:val="left"/>
              <w:rPr>
                <w:color w:val="000000"/>
                <w:sz w:val="14"/>
                <w:szCs w:val="14"/>
              </w:rPr>
            </w:pPr>
            <w:r w:rsidRPr="00B209C7">
              <w:rPr>
                <w:color w:val="000000"/>
                <w:sz w:val="14"/>
                <w:szCs w:val="14"/>
              </w:rPr>
              <w:t>Fill rates (%)</w:t>
            </w:r>
          </w:p>
        </w:tc>
        <w:tc>
          <w:tcPr>
            <w:tcW w:w="1004" w:type="dxa"/>
            <w:noWrap/>
            <w:hideMark/>
          </w:tcPr>
          <w:p w14:paraId="471E9E24" w14:textId="77777777" w:rsidR="00D71078" w:rsidRPr="00B209C7" w:rsidRDefault="00D71078" w:rsidP="00D71078">
            <w:pPr>
              <w:jc w:val="right"/>
              <w:rPr>
                <w:color w:val="000000"/>
                <w:sz w:val="14"/>
                <w:szCs w:val="14"/>
              </w:rPr>
            </w:pPr>
            <w:r w:rsidRPr="00B209C7">
              <w:rPr>
                <w:color w:val="000000"/>
                <w:sz w:val="14"/>
                <w:szCs w:val="14"/>
              </w:rPr>
              <w:t>2</w:t>
            </w:r>
          </w:p>
        </w:tc>
        <w:tc>
          <w:tcPr>
            <w:tcW w:w="1004" w:type="dxa"/>
            <w:noWrap/>
            <w:hideMark/>
          </w:tcPr>
          <w:p w14:paraId="7CA59FAB" w14:textId="77777777" w:rsidR="00D71078" w:rsidRPr="00B209C7" w:rsidRDefault="00D71078" w:rsidP="00D71078">
            <w:pPr>
              <w:jc w:val="right"/>
              <w:rPr>
                <w:color w:val="000000"/>
                <w:sz w:val="14"/>
                <w:szCs w:val="14"/>
              </w:rPr>
            </w:pPr>
            <w:r w:rsidRPr="00B209C7">
              <w:rPr>
                <w:color w:val="000000"/>
                <w:sz w:val="14"/>
                <w:szCs w:val="14"/>
              </w:rPr>
              <w:t>3</w:t>
            </w:r>
          </w:p>
        </w:tc>
        <w:tc>
          <w:tcPr>
            <w:tcW w:w="1004" w:type="dxa"/>
            <w:noWrap/>
            <w:hideMark/>
          </w:tcPr>
          <w:p w14:paraId="78EB6618" w14:textId="77777777" w:rsidR="00D71078" w:rsidRPr="00B209C7" w:rsidRDefault="00D71078" w:rsidP="00D71078">
            <w:pPr>
              <w:jc w:val="right"/>
              <w:rPr>
                <w:color w:val="000000"/>
                <w:sz w:val="14"/>
                <w:szCs w:val="14"/>
              </w:rPr>
            </w:pPr>
            <w:r w:rsidRPr="00B209C7">
              <w:rPr>
                <w:color w:val="000000"/>
                <w:sz w:val="14"/>
                <w:szCs w:val="14"/>
              </w:rPr>
              <w:t>2</w:t>
            </w:r>
          </w:p>
        </w:tc>
        <w:tc>
          <w:tcPr>
            <w:tcW w:w="1004" w:type="dxa"/>
            <w:noWrap/>
            <w:hideMark/>
          </w:tcPr>
          <w:p w14:paraId="79B89409" w14:textId="77777777" w:rsidR="00D71078" w:rsidRPr="00B209C7" w:rsidRDefault="00D71078" w:rsidP="00D71078">
            <w:pPr>
              <w:jc w:val="right"/>
              <w:rPr>
                <w:color w:val="000000"/>
                <w:sz w:val="14"/>
                <w:szCs w:val="14"/>
              </w:rPr>
            </w:pPr>
            <w:r w:rsidRPr="00B209C7">
              <w:rPr>
                <w:color w:val="000000"/>
                <w:sz w:val="14"/>
                <w:szCs w:val="14"/>
              </w:rPr>
              <w:t>2</w:t>
            </w:r>
          </w:p>
        </w:tc>
        <w:tc>
          <w:tcPr>
            <w:tcW w:w="1004" w:type="dxa"/>
            <w:noWrap/>
            <w:hideMark/>
          </w:tcPr>
          <w:p w14:paraId="39141E12" w14:textId="77777777" w:rsidR="00D71078" w:rsidRPr="00B209C7" w:rsidRDefault="00D71078" w:rsidP="00D71078">
            <w:pPr>
              <w:jc w:val="right"/>
            </w:pPr>
            <w:r w:rsidRPr="00B209C7">
              <w:rPr>
                <w:color w:val="000000"/>
                <w:sz w:val="14"/>
                <w:szCs w:val="14"/>
              </w:rPr>
              <w:t>NA</w:t>
            </w:r>
          </w:p>
        </w:tc>
        <w:tc>
          <w:tcPr>
            <w:tcW w:w="1004" w:type="dxa"/>
            <w:noWrap/>
            <w:hideMark/>
          </w:tcPr>
          <w:p w14:paraId="53D27BAB" w14:textId="77777777" w:rsidR="00D71078" w:rsidRPr="00B209C7" w:rsidRDefault="00D71078" w:rsidP="00D71078">
            <w:pPr>
              <w:jc w:val="right"/>
            </w:pPr>
            <w:r w:rsidRPr="00B209C7">
              <w:rPr>
                <w:color w:val="000000"/>
                <w:sz w:val="14"/>
                <w:szCs w:val="14"/>
              </w:rPr>
              <w:t>NA</w:t>
            </w:r>
          </w:p>
        </w:tc>
        <w:tc>
          <w:tcPr>
            <w:tcW w:w="1005" w:type="dxa"/>
            <w:noWrap/>
            <w:hideMark/>
          </w:tcPr>
          <w:p w14:paraId="4CDF34E0" w14:textId="77777777" w:rsidR="00D71078" w:rsidRPr="00B209C7" w:rsidRDefault="00D71078" w:rsidP="00D71078">
            <w:pPr>
              <w:jc w:val="right"/>
            </w:pPr>
            <w:r w:rsidRPr="00B209C7">
              <w:rPr>
                <w:color w:val="000000"/>
                <w:sz w:val="14"/>
                <w:szCs w:val="14"/>
              </w:rPr>
              <w:t>NA</w:t>
            </w:r>
          </w:p>
        </w:tc>
        <w:tc>
          <w:tcPr>
            <w:tcW w:w="1004" w:type="dxa"/>
            <w:noWrap/>
            <w:hideMark/>
          </w:tcPr>
          <w:p w14:paraId="29FC427A" w14:textId="77777777" w:rsidR="00D71078" w:rsidRPr="00B209C7" w:rsidRDefault="00D71078" w:rsidP="00D71078">
            <w:pPr>
              <w:jc w:val="right"/>
            </w:pPr>
            <w:r w:rsidRPr="00B209C7">
              <w:rPr>
                <w:color w:val="000000"/>
                <w:sz w:val="14"/>
                <w:szCs w:val="14"/>
              </w:rPr>
              <w:t>NA</w:t>
            </w:r>
          </w:p>
        </w:tc>
        <w:tc>
          <w:tcPr>
            <w:tcW w:w="1004" w:type="dxa"/>
            <w:noWrap/>
          </w:tcPr>
          <w:p w14:paraId="4D8F18A3" w14:textId="77777777" w:rsidR="00D71078" w:rsidRPr="00B209C7" w:rsidRDefault="00D71078" w:rsidP="00D71078">
            <w:pPr>
              <w:jc w:val="right"/>
            </w:pPr>
            <w:r w:rsidRPr="00B209C7">
              <w:rPr>
                <w:color w:val="000000"/>
                <w:sz w:val="14"/>
                <w:szCs w:val="14"/>
              </w:rPr>
              <w:t>NA</w:t>
            </w:r>
          </w:p>
        </w:tc>
        <w:tc>
          <w:tcPr>
            <w:tcW w:w="1004" w:type="dxa"/>
            <w:noWrap/>
          </w:tcPr>
          <w:p w14:paraId="05B108A6" w14:textId="77777777" w:rsidR="00D71078" w:rsidRPr="00B209C7" w:rsidRDefault="00D71078" w:rsidP="00D71078">
            <w:pPr>
              <w:jc w:val="right"/>
            </w:pPr>
            <w:r w:rsidRPr="00B209C7">
              <w:rPr>
                <w:color w:val="000000"/>
                <w:sz w:val="14"/>
                <w:szCs w:val="14"/>
              </w:rPr>
              <w:t>NA</w:t>
            </w:r>
          </w:p>
        </w:tc>
        <w:tc>
          <w:tcPr>
            <w:tcW w:w="1004" w:type="dxa"/>
            <w:noWrap/>
          </w:tcPr>
          <w:p w14:paraId="73A57D34" w14:textId="77777777" w:rsidR="00D71078" w:rsidRPr="00B209C7" w:rsidRDefault="00D71078" w:rsidP="00D71078">
            <w:pPr>
              <w:jc w:val="right"/>
            </w:pPr>
            <w:r w:rsidRPr="00B209C7">
              <w:rPr>
                <w:color w:val="000000"/>
                <w:sz w:val="14"/>
                <w:szCs w:val="14"/>
              </w:rPr>
              <w:t>NA</w:t>
            </w:r>
          </w:p>
        </w:tc>
        <w:tc>
          <w:tcPr>
            <w:tcW w:w="1004" w:type="dxa"/>
            <w:noWrap/>
          </w:tcPr>
          <w:p w14:paraId="2EC116DF" w14:textId="77777777" w:rsidR="00D71078" w:rsidRPr="00B209C7" w:rsidRDefault="00D71078" w:rsidP="00D71078">
            <w:pPr>
              <w:jc w:val="right"/>
            </w:pPr>
            <w:r w:rsidRPr="00B209C7">
              <w:rPr>
                <w:color w:val="000000"/>
                <w:sz w:val="14"/>
                <w:szCs w:val="14"/>
              </w:rPr>
              <w:t>NA</w:t>
            </w:r>
          </w:p>
        </w:tc>
        <w:tc>
          <w:tcPr>
            <w:tcW w:w="1005" w:type="dxa"/>
          </w:tcPr>
          <w:p w14:paraId="00C69D4A" w14:textId="7370128E" w:rsidR="00D71078" w:rsidRPr="00B209C7" w:rsidRDefault="00D71078" w:rsidP="00D71078">
            <w:pPr>
              <w:jc w:val="right"/>
              <w:rPr>
                <w:color w:val="000000"/>
                <w:sz w:val="14"/>
                <w:szCs w:val="14"/>
              </w:rPr>
            </w:pPr>
            <w:r w:rsidRPr="00B209C7">
              <w:rPr>
                <w:color w:val="000000"/>
                <w:sz w:val="14"/>
                <w:szCs w:val="14"/>
              </w:rPr>
              <w:t>NA</w:t>
            </w:r>
          </w:p>
        </w:tc>
      </w:tr>
    </w:tbl>
    <w:p w14:paraId="05A1BA3C" w14:textId="77777777" w:rsidR="00E5573A" w:rsidRPr="00B209C7" w:rsidRDefault="00B50635" w:rsidP="003E18EA">
      <w:pPr>
        <w:pStyle w:val="NoteText"/>
        <w:spacing w:before="120"/>
      </w:pPr>
      <w:r w:rsidRPr="00B209C7">
        <w:t>1</w:t>
      </w:r>
      <w:r w:rsidRPr="00B209C7">
        <w:tab/>
      </w:r>
      <w:r w:rsidR="00E5573A" w:rsidRPr="00B209C7">
        <w:t>Import data of COLQ065 covers imports under COLQ028.</w:t>
      </w:r>
    </w:p>
    <w:p w14:paraId="28723AE2" w14:textId="02FA0A9F" w:rsidR="00282DDD" w:rsidRPr="00B209C7" w:rsidRDefault="00282DDD" w:rsidP="003E18EA">
      <w:pPr>
        <w:pStyle w:val="NoteText"/>
      </w:pPr>
      <w:r w:rsidRPr="00B209C7">
        <w:t>2</w:t>
      </w:r>
      <w:r w:rsidRPr="00B209C7">
        <w:tab/>
      </w:r>
      <w:r w:rsidR="00E0227D" w:rsidRPr="00B209C7">
        <w:t>Colombia noted in its MA:2 notifications of 2011-201</w:t>
      </w:r>
      <w:r w:rsidR="00D71078" w:rsidRPr="00B209C7">
        <w:t>9</w:t>
      </w:r>
      <w:r w:rsidR="00E0227D" w:rsidRPr="00B209C7">
        <w:t xml:space="preserve"> that "Colombia's bound tariff quotas were not activated during the reporting period, as the bound intra-quota tariff is higher than the most-favoured-nation tariff applied." The data included in the line of "In-quota imports" for 2011-201</w:t>
      </w:r>
      <w:r w:rsidR="00D71078" w:rsidRPr="00B209C7">
        <w:t>9</w:t>
      </w:r>
      <w:r w:rsidR="00E0227D" w:rsidRPr="00B209C7">
        <w:t xml:space="preserve"> correspond to the total imports as reported by Colombia in the relevant MA:2 notifications. Fill rates </w:t>
      </w:r>
      <w:r w:rsidR="00E52B53" w:rsidRPr="00B209C7">
        <w:t>are</w:t>
      </w:r>
      <w:r w:rsidR="00E0227D" w:rsidRPr="00B209C7">
        <w:t xml:space="preserve"> not applicable in those cases.</w:t>
      </w:r>
    </w:p>
    <w:p w14:paraId="4149B496" w14:textId="77777777" w:rsidR="00022660" w:rsidRPr="00B209C7" w:rsidRDefault="00022660">
      <w:pPr>
        <w:jc w:val="left"/>
        <w:rPr>
          <w:rFonts w:eastAsia="Times New Roman"/>
          <w:b/>
          <w:bCs/>
          <w:color w:val="006283"/>
          <w:szCs w:val="20"/>
          <w:lang w:eastAsia="en-GB"/>
        </w:rPr>
      </w:pPr>
      <w:r w:rsidRPr="00B209C7">
        <w:br w:type="page"/>
      </w:r>
    </w:p>
    <w:p w14:paraId="43A1B915" w14:textId="77777777" w:rsidR="00E5573A" w:rsidRPr="00B209C7" w:rsidRDefault="00E5573A" w:rsidP="00022660">
      <w:pPr>
        <w:pStyle w:val="Caption"/>
        <w:keepNext w:val="0"/>
        <w:spacing w:before="0"/>
      </w:pPr>
      <w:r w:rsidRPr="00B209C7">
        <w:lastRenderedPageBreak/>
        <w:t>Iceland</w:t>
      </w:r>
    </w:p>
    <w:p w14:paraId="2E462542" w14:textId="77777777" w:rsidR="00E5573A" w:rsidRPr="00B209C7" w:rsidRDefault="00E5573A" w:rsidP="003E18EA">
      <w:pPr>
        <w:pStyle w:val="Caption"/>
        <w:keepNext w:val="0"/>
      </w:pPr>
      <w:r w:rsidRPr="00B209C7">
        <w:t>ISLQ047 (metric tonnes)</w:t>
      </w:r>
    </w:p>
    <w:tbl>
      <w:tblPr>
        <w:tblStyle w:val="WTOTable1"/>
        <w:tblW w:w="5000" w:type="pct"/>
        <w:tblLook w:val="04A0" w:firstRow="1" w:lastRow="0" w:firstColumn="1" w:lastColumn="0" w:noHBand="0" w:noVBand="1"/>
      </w:tblPr>
      <w:tblGrid>
        <w:gridCol w:w="1451"/>
        <w:gridCol w:w="627"/>
        <w:gridCol w:w="627"/>
        <w:gridCol w:w="627"/>
        <w:gridCol w:w="627"/>
        <w:gridCol w:w="627"/>
        <w:gridCol w:w="627"/>
        <w:gridCol w:w="627"/>
        <w:gridCol w:w="639"/>
        <w:gridCol w:w="639"/>
        <w:gridCol w:w="639"/>
        <w:gridCol w:w="639"/>
        <w:gridCol w:w="639"/>
        <w:gridCol w:w="639"/>
        <w:gridCol w:w="639"/>
        <w:gridCol w:w="639"/>
        <w:gridCol w:w="639"/>
        <w:gridCol w:w="639"/>
        <w:gridCol w:w="639"/>
        <w:gridCol w:w="639"/>
        <w:gridCol w:w="639"/>
        <w:gridCol w:w="639"/>
      </w:tblGrid>
      <w:tr w:rsidR="006F52E4" w:rsidRPr="00B209C7" w14:paraId="5AD426D7" w14:textId="77777777" w:rsidTr="00022660">
        <w:trPr>
          <w:cnfStyle w:val="100000000000" w:firstRow="1" w:lastRow="0" w:firstColumn="0" w:lastColumn="0" w:oddVBand="0" w:evenVBand="0" w:oddHBand="0" w:evenHBand="0" w:firstRowFirstColumn="0" w:firstRowLastColumn="0" w:lastRowFirstColumn="0" w:lastRowLastColumn="0"/>
          <w:trHeight w:val="20"/>
        </w:trPr>
        <w:tc>
          <w:tcPr>
            <w:tcW w:w="491" w:type="pct"/>
            <w:noWrap/>
            <w:hideMark/>
          </w:tcPr>
          <w:p w14:paraId="54102B85" w14:textId="77777777" w:rsidR="006F52E4" w:rsidRPr="00B209C7" w:rsidRDefault="006F52E4" w:rsidP="003E18EA">
            <w:pPr>
              <w:rPr>
                <w:color w:val="FFFFFF" w:themeColor="background1"/>
                <w:sz w:val="14"/>
                <w:szCs w:val="14"/>
              </w:rPr>
            </w:pPr>
            <w:r w:rsidRPr="00B209C7">
              <w:rPr>
                <w:color w:val="FFFFFF" w:themeColor="background1"/>
                <w:sz w:val="14"/>
                <w:szCs w:val="14"/>
              </w:rPr>
              <w:t> </w:t>
            </w:r>
          </w:p>
        </w:tc>
        <w:tc>
          <w:tcPr>
            <w:tcW w:w="212" w:type="pct"/>
            <w:hideMark/>
          </w:tcPr>
          <w:p w14:paraId="0B625F4B"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1995</w:t>
            </w:r>
          </w:p>
        </w:tc>
        <w:tc>
          <w:tcPr>
            <w:tcW w:w="212" w:type="pct"/>
            <w:hideMark/>
          </w:tcPr>
          <w:p w14:paraId="57EE68C8"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1996</w:t>
            </w:r>
          </w:p>
        </w:tc>
        <w:tc>
          <w:tcPr>
            <w:tcW w:w="212" w:type="pct"/>
            <w:hideMark/>
          </w:tcPr>
          <w:p w14:paraId="7036A4C2"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1997</w:t>
            </w:r>
          </w:p>
        </w:tc>
        <w:tc>
          <w:tcPr>
            <w:tcW w:w="212" w:type="pct"/>
            <w:hideMark/>
          </w:tcPr>
          <w:p w14:paraId="7B5B9A16"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1998</w:t>
            </w:r>
          </w:p>
        </w:tc>
        <w:tc>
          <w:tcPr>
            <w:tcW w:w="212" w:type="pct"/>
            <w:hideMark/>
          </w:tcPr>
          <w:p w14:paraId="043348B0"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1999</w:t>
            </w:r>
          </w:p>
        </w:tc>
        <w:tc>
          <w:tcPr>
            <w:tcW w:w="212" w:type="pct"/>
            <w:hideMark/>
          </w:tcPr>
          <w:p w14:paraId="3E7843CE"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2000</w:t>
            </w:r>
          </w:p>
        </w:tc>
        <w:tc>
          <w:tcPr>
            <w:tcW w:w="212" w:type="pct"/>
            <w:hideMark/>
          </w:tcPr>
          <w:p w14:paraId="26CE14B2"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2001</w:t>
            </w:r>
          </w:p>
        </w:tc>
        <w:tc>
          <w:tcPr>
            <w:tcW w:w="216" w:type="pct"/>
            <w:hideMark/>
          </w:tcPr>
          <w:p w14:paraId="4AFCC8DB"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2002</w:t>
            </w:r>
          </w:p>
        </w:tc>
        <w:tc>
          <w:tcPr>
            <w:tcW w:w="216" w:type="pct"/>
            <w:hideMark/>
          </w:tcPr>
          <w:p w14:paraId="5EB24B61"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2003</w:t>
            </w:r>
          </w:p>
        </w:tc>
        <w:tc>
          <w:tcPr>
            <w:tcW w:w="216" w:type="pct"/>
            <w:hideMark/>
          </w:tcPr>
          <w:p w14:paraId="7902AF90"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2004</w:t>
            </w:r>
          </w:p>
        </w:tc>
        <w:tc>
          <w:tcPr>
            <w:tcW w:w="216" w:type="pct"/>
            <w:hideMark/>
          </w:tcPr>
          <w:p w14:paraId="771613A8"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2005</w:t>
            </w:r>
          </w:p>
        </w:tc>
        <w:tc>
          <w:tcPr>
            <w:tcW w:w="216" w:type="pct"/>
            <w:hideMark/>
          </w:tcPr>
          <w:p w14:paraId="24FD070C"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2006</w:t>
            </w:r>
          </w:p>
        </w:tc>
        <w:tc>
          <w:tcPr>
            <w:tcW w:w="216" w:type="pct"/>
            <w:hideMark/>
          </w:tcPr>
          <w:p w14:paraId="1A042A4F"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2007</w:t>
            </w:r>
          </w:p>
        </w:tc>
        <w:tc>
          <w:tcPr>
            <w:tcW w:w="216" w:type="pct"/>
            <w:hideMark/>
          </w:tcPr>
          <w:p w14:paraId="2CD7CF19"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2008</w:t>
            </w:r>
          </w:p>
        </w:tc>
        <w:tc>
          <w:tcPr>
            <w:tcW w:w="216" w:type="pct"/>
            <w:hideMark/>
          </w:tcPr>
          <w:p w14:paraId="6E30C6F9"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2009</w:t>
            </w:r>
          </w:p>
        </w:tc>
        <w:tc>
          <w:tcPr>
            <w:tcW w:w="216" w:type="pct"/>
            <w:hideMark/>
          </w:tcPr>
          <w:p w14:paraId="604E36F1"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2010</w:t>
            </w:r>
          </w:p>
        </w:tc>
        <w:tc>
          <w:tcPr>
            <w:tcW w:w="216" w:type="pct"/>
            <w:hideMark/>
          </w:tcPr>
          <w:p w14:paraId="339E9863"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2011</w:t>
            </w:r>
          </w:p>
        </w:tc>
        <w:tc>
          <w:tcPr>
            <w:tcW w:w="216" w:type="pct"/>
            <w:hideMark/>
          </w:tcPr>
          <w:p w14:paraId="6648E9D3" w14:textId="77777777" w:rsidR="006F52E4" w:rsidRPr="00B209C7" w:rsidRDefault="006F52E4" w:rsidP="003E18EA">
            <w:pPr>
              <w:jc w:val="center"/>
              <w:rPr>
                <w:color w:val="FFFFFF" w:themeColor="background1"/>
                <w:sz w:val="14"/>
                <w:szCs w:val="14"/>
              </w:rPr>
            </w:pPr>
            <w:r w:rsidRPr="00B209C7">
              <w:rPr>
                <w:color w:val="FFFFFF" w:themeColor="background1"/>
                <w:sz w:val="14"/>
                <w:szCs w:val="14"/>
              </w:rPr>
              <w:t>2012</w:t>
            </w:r>
          </w:p>
        </w:tc>
        <w:tc>
          <w:tcPr>
            <w:tcW w:w="216" w:type="pct"/>
          </w:tcPr>
          <w:p w14:paraId="163F3805" w14:textId="77777777" w:rsidR="006F52E4" w:rsidRPr="00B209C7" w:rsidRDefault="006F52E4" w:rsidP="003E18EA">
            <w:pPr>
              <w:jc w:val="center"/>
              <w:rPr>
                <w:color w:val="FFFFFF" w:themeColor="background1"/>
              </w:rPr>
            </w:pPr>
            <w:r w:rsidRPr="00B209C7">
              <w:rPr>
                <w:color w:val="FFFFFF" w:themeColor="background1"/>
                <w:sz w:val="14"/>
                <w:szCs w:val="14"/>
              </w:rPr>
              <w:t>2013</w:t>
            </w:r>
          </w:p>
        </w:tc>
        <w:tc>
          <w:tcPr>
            <w:tcW w:w="216" w:type="pct"/>
          </w:tcPr>
          <w:p w14:paraId="1254CEAB" w14:textId="77777777" w:rsidR="006F52E4" w:rsidRPr="00B209C7" w:rsidRDefault="006F52E4" w:rsidP="003E18EA">
            <w:pPr>
              <w:jc w:val="center"/>
              <w:rPr>
                <w:color w:val="FFFFFF" w:themeColor="background1"/>
              </w:rPr>
            </w:pPr>
            <w:r w:rsidRPr="00B209C7">
              <w:rPr>
                <w:color w:val="FFFFFF" w:themeColor="background1"/>
                <w:sz w:val="14"/>
                <w:szCs w:val="14"/>
              </w:rPr>
              <w:t>2014</w:t>
            </w:r>
          </w:p>
        </w:tc>
        <w:tc>
          <w:tcPr>
            <w:tcW w:w="216" w:type="pct"/>
          </w:tcPr>
          <w:p w14:paraId="5A892819" w14:textId="77777777" w:rsidR="006F52E4" w:rsidRPr="00B209C7" w:rsidRDefault="006F52E4" w:rsidP="003E18EA">
            <w:pPr>
              <w:jc w:val="center"/>
              <w:rPr>
                <w:color w:val="FFFFFF" w:themeColor="background1"/>
              </w:rPr>
            </w:pPr>
            <w:r w:rsidRPr="00B209C7">
              <w:rPr>
                <w:color w:val="FFFFFF" w:themeColor="background1"/>
                <w:sz w:val="14"/>
                <w:szCs w:val="14"/>
              </w:rPr>
              <w:t>2015</w:t>
            </w:r>
          </w:p>
        </w:tc>
      </w:tr>
      <w:tr w:rsidR="006F52E4" w:rsidRPr="00B209C7" w14:paraId="626D22D0" w14:textId="77777777" w:rsidTr="00022660">
        <w:trPr>
          <w:trHeight w:val="20"/>
        </w:trPr>
        <w:tc>
          <w:tcPr>
            <w:tcW w:w="491" w:type="pct"/>
            <w:hideMark/>
          </w:tcPr>
          <w:p w14:paraId="17E2E531" w14:textId="77777777" w:rsidR="006F52E4" w:rsidRPr="00B209C7" w:rsidRDefault="006F52E4" w:rsidP="003E18EA">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212" w:type="pct"/>
            <w:noWrap/>
            <w:hideMark/>
          </w:tcPr>
          <w:p w14:paraId="767F4F88" w14:textId="77777777" w:rsidR="006F52E4" w:rsidRPr="00B209C7" w:rsidRDefault="006F52E4" w:rsidP="003E18EA">
            <w:pPr>
              <w:jc w:val="right"/>
              <w:rPr>
                <w:color w:val="000000"/>
                <w:sz w:val="14"/>
                <w:szCs w:val="14"/>
              </w:rPr>
            </w:pPr>
            <w:r w:rsidRPr="00B209C7">
              <w:rPr>
                <w:color w:val="000000"/>
                <w:sz w:val="14"/>
                <w:szCs w:val="14"/>
              </w:rPr>
              <w:t>156.9</w:t>
            </w:r>
          </w:p>
        </w:tc>
        <w:tc>
          <w:tcPr>
            <w:tcW w:w="212" w:type="pct"/>
            <w:noWrap/>
            <w:hideMark/>
          </w:tcPr>
          <w:p w14:paraId="0D1B003B" w14:textId="77777777" w:rsidR="006F52E4" w:rsidRPr="00B209C7" w:rsidRDefault="006F52E4" w:rsidP="003E18EA">
            <w:pPr>
              <w:jc w:val="right"/>
            </w:pPr>
            <w:r w:rsidRPr="00B209C7">
              <w:rPr>
                <w:color w:val="000000"/>
                <w:sz w:val="14"/>
                <w:szCs w:val="14"/>
              </w:rPr>
              <w:t>156.9</w:t>
            </w:r>
          </w:p>
        </w:tc>
        <w:tc>
          <w:tcPr>
            <w:tcW w:w="212" w:type="pct"/>
            <w:noWrap/>
            <w:hideMark/>
          </w:tcPr>
          <w:p w14:paraId="5FE49998" w14:textId="77777777" w:rsidR="006F52E4" w:rsidRPr="00B209C7" w:rsidRDefault="006F52E4" w:rsidP="003E18EA">
            <w:pPr>
              <w:jc w:val="right"/>
            </w:pPr>
            <w:r w:rsidRPr="00B209C7">
              <w:rPr>
                <w:color w:val="000000"/>
                <w:sz w:val="14"/>
                <w:szCs w:val="14"/>
              </w:rPr>
              <w:t>156.9</w:t>
            </w:r>
          </w:p>
        </w:tc>
        <w:tc>
          <w:tcPr>
            <w:tcW w:w="212" w:type="pct"/>
            <w:noWrap/>
            <w:hideMark/>
          </w:tcPr>
          <w:p w14:paraId="5FE544F8" w14:textId="77777777" w:rsidR="006F52E4" w:rsidRPr="00B209C7" w:rsidRDefault="006F52E4" w:rsidP="003E18EA">
            <w:pPr>
              <w:jc w:val="right"/>
            </w:pPr>
            <w:r w:rsidRPr="00B209C7">
              <w:rPr>
                <w:color w:val="000000"/>
                <w:sz w:val="14"/>
                <w:szCs w:val="14"/>
              </w:rPr>
              <w:t>156.9</w:t>
            </w:r>
          </w:p>
        </w:tc>
        <w:tc>
          <w:tcPr>
            <w:tcW w:w="212" w:type="pct"/>
            <w:noWrap/>
            <w:hideMark/>
          </w:tcPr>
          <w:p w14:paraId="7993B562" w14:textId="77777777" w:rsidR="006F52E4" w:rsidRPr="00B209C7" w:rsidRDefault="006F52E4" w:rsidP="003E18EA">
            <w:pPr>
              <w:jc w:val="right"/>
            </w:pPr>
            <w:r w:rsidRPr="00B209C7">
              <w:rPr>
                <w:color w:val="000000"/>
                <w:sz w:val="14"/>
                <w:szCs w:val="14"/>
              </w:rPr>
              <w:t>156.9</w:t>
            </w:r>
          </w:p>
        </w:tc>
        <w:tc>
          <w:tcPr>
            <w:tcW w:w="212" w:type="pct"/>
            <w:noWrap/>
            <w:hideMark/>
          </w:tcPr>
          <w:p w14:paraId="32A261E5" w14:textId="77777777" w:rsidR="006F52E4" w:rsidRPr="00B209C7" w:rsidRDefault="006F52E4" w:rsidP="003E18EA">
            <w:pPr>
              <w:jc w:val="right"/>
            </w:pPr>
            <w:r w:rsidRPr="00B209C7">
              <w:rPr>
                <w:color w:val="000000"/>
                <w:sz w:val="14"/>
                <w:szCs w:val="14"/>
              </w:rPr>
              <w:t>156.9</w:t>
            </w:r>
          </w:p>
        </w:tc>
        <w:tc>
          <w:tcPr>
            <w:tcW w:w="212" w:type="pct"/>
            <w:noWrap/>
            <w:hideMark/>
          </w:tcPr>
          <w:p w14:paraId="1A925A3F" w14:textId="77777777" w:rsidR="006F52E4" w:rsidRPr="00B209C7" w:rsidRDefault="006F52E4" w:rsidP="003E18EA">
            <w:pPr>
              <w:jc w:val="right"/>
            </w:pPr>
            <w:r w:rsidRPr="00B209C7">
              <w:rPr>
                <w:color w:val="000000"/>
                <w:sz w:val="14"/>
                <w:szCs w:val="14"/>
              </w:rPr>
              <w:t>156.9</w:t>
            </w:r>
          </w:p>
        </w:tc>
        <w:tc>
          <w:tcPr>
            <w:tcW w:w="216" w:type="pct"/>
            <w:noWrap/>
            <w:hideMark/>
          </w:tcPr>
          <w:p w14:paraId="7B9CE45F" w14:textId="77777777" w:rsidR="006F52E4" w:rsidRPr="00B209C7" w:rsidRDefault="006F52E4" w:rsidP="003E18EA">
            <w:pPr>
              <w:jc w:val="right"/>
            </w:pPr>
            <w:r w:rsidRPr="00B209C7">
              <w:rPr>
                <w:color w:val="000000"/>
                <w:sz w:val="14"/>
                <w:szCs w:val="14"/>
              </w:rPr>
              <w:t>156.9</w:t>
            </w:r>
          </w:p>
        </w:tc>
        <w:tc>
          <w:tcPr>
            <w:tcW w:w="216" w:type="pct"/>
            <w:noWrap/>
            <w:hideMark/>
          </w:tcPr>
          <w:p w14:paraId="4CF20746" w14:textId="77777777" w:rsidR="006F52E4" w:rsidRPr="00B209C7" w:rsidRDefault="006F52E4" w:rsidP="003E18EA">
            <w:pPr>
              <w:jc w:val="right"/>
            </w:pPr>
            <w:r w:rsidRPr="00B209C7">
              <w:rPr>
                <w:color w:val="000000"/>
                <w:sz w:val="14"/>
                <w:szCs w:val="14"/>
              </w:rPr>
              <w:t>156.9</w:t>
            </w:r>
          </w:p>
        </w:tc>
        <w:tc>
          <w:tcPr>
            <w:tcW w:w="216" w:type="pct"/>
            <w:noWrap/>
            <w:hideMark/>
          </w:tcPr>
          <w:p w14:paraId="7C0DDE85" w14:textId="77777777" w:rsidR="006F52E4" w:rsidRPr="00B209C7" w:rsidRDefault="006F52E4" w:rsidP="003E18EA">
            <w:pPr>
              <w:jc w:val="right"/>
            </w:pPr>
            <w:r w:rsidRPr="00B209C7">
              <w:rPr>
                <w:color w:val="000000"/>
                <w:sz w:val="14"/>
                <w:szCs w:val="14"/>
              </w:rPr>
              <w:t>156.9</w:t>
            </w:r>
          </w:p>
        </w:tc>
        <w:tc>
          <w:tcPr>
            <w:tcW w:w="216" w:type="pct"/>
            <w:noWrap/>
            <w:hideMark/>
          </w:tcPr>
          <w:p w14:paraId="3B1E8935" w14:textId="77777777" w:rsidR="006F52E4" w:rsidRPr="00B209C7" w:rsidRDefault="006F52E4" w:rsidP="003E18EA">
            <w:pPr>
              <w:jc w:val="right"/>
            </w:pPr>
            <w:r w:rsidRPr="00B209C7">
              <w:rPr>
                <w:color w:val="000000"/>
                <w:sz w:val="14"/>
                <w:szCs w:val="14"/>
              </w:rPr>
              <w:t>156.9</w:t>
            </w:r>
          </w:p>
        </w:tc>
        <w:tc>
          <w:tcPr>
            <w:tcW w:w="216" w:type="pct"/>
            <w:noWrap/>
            <w:hideMark/>
          </w:tcPr>
          <w:p w14:paraId="1D827785" w14:textId="77777777" w:rsidR="006F52E4" w:rsidRPr="00B209C7" w:rsidRDefault="006F52E4" w:rsidP="003E18EA">
            <w:pPr>
              <w:jc w:val="right"/>
            </w:pPr>
            <w:r w:rsidRPr="00B209C7">
              <w:rPr>
                <w:color w:val="000000"/>
                <w:sz w:val="14"/>
                <w:szCs w:val="14"/>
              </w:rPr>
              <w:t>156.9</w:t>
            </w:r>
          </w:p>
        </w:tc>
        <w:tc>
          <w:tcPr>
            <w:tcW w:w="216" w:type="pct"/>
            <w:noWrap/>
            <w:hideMark/>
          </w:tcPr>
          <w:p w14:paraId="312FE4D0" w14:textId="77777777" w:rsidR="006F52E4" w:rsidRPr="00B209C7" w:rsidRDefault="006F52E4" w:rsidP="003E18EA">
            <w:pPr>
              <w:jc w:val="right"/>
            </w:pPr>
            <w:r w:rsidRPr="00B209C7">
              <w:rPr>
                <w:color w:val="000000"/>
                <w:sz w:val="14"/>
                <w:szCs w:val="14"/>
              </w:rPr>
              <w:t>156.9</w:t>
            </w:r>
          </w:p>
        </w:tc>
        <w:tc>
          <w:tcPr>
            <w:tcW w:w="216" w:type="pct"/>
            <w:noWrap/>
            <w:hideMark/>
          </w:tcPr>
          <w:p w14:paraId="1569BB95" w14:textId="77777777" w:rsidR="006F52E4" w:rsidRPr="00B209C7" w:rsidRDefault="006F52E4" w:rsidP="003E18EA">
            <w:pPr>
              <w:jc w:val="right"/>
            </w:pPr>
            <w:r w:rsidRPr="00B209C7">
              <w:rPr>
                <w:color w:val="000000"/>
                <w:sz w:val="14"/>
                <w:szCs w:val="14"/>
              </w:rPr>
              <w:t>156.9</w:t>
            </w:r>
          </w:p>
        </w:tc>
        <w:tc>
          <w:tcPr>
            <w:tcW w:w="216" w:type="pct"/>
            <w:noWrap/>
            <w:hideMark/>
          </w:tcPr>
          <w:p w14:paraId="144E0991" w14:textId="77777777" w:rsidR="006F52E4" w:rsidRPr="00B209C7" w:rsidRDefault="006F52E4" w:rsidP="003E18EA">
            <w:pPr>
              <w:jc w:val="right"/>
            </w:pPr>
            <w:r w:rsidRPr="00B209C7">
              <w:rPr>
                <w:color w:val="000000"/>
                <w:sz w:val="14"/>
                <w:szCs w:val="14"/>
              </w:rPr>
              <w:t>156.9</w:t>
            </w:r>
          </w:p>
        </w:tc>
        <w:tc>
          <w:tcPr>
            <w:tcW w:w="216" w:type="pct"/>
            <w:noWrap/>
            <w:hideMark/>
          </w:tcPr>
          <w:p w14:paraId="10D1A944" w14:textId="77777777" w:rsidR="006F52E4" w:rsidRPr="00B209C7" w:rsidRDefault="006F52E4" w:rsidP="003E18EA">
            <w:pPr>
              <w:jc w:val="right"/>
            </w:pPr>
            <w:r w:rsidRPr="00B209C7">
              <w:rPr>
                <w:color w:val="000000"/>
                <w:sz w:val="14"/>
                <w:szCs w:val="14"/>
              </w:rPr>
              <w:t>156.9</w:t>
            </w:r>
          </w:p>
        </w:tc>
        <w:tc>
          <w:tcPr>
            <w:tcW w:w="216" w:type="pct"/>
            <w:noWrap/>
            <w:hideMark/>
          </w:tcPr>
          <w:p w14:paraId="565741E9" w14:textId="77777777" w:rsidR="006F52E4" w:rsidRPr="00B209C7" w:rsidRDefault="006F52E4" w:rsidP="003E18EA">
            <w:pPr>
              <w:jc w:val="right"/>
            </w:pPr>
            <w:r w:rsidRPr="00B209C7">
              <w:rPr>
                <w:color w:val="000000"/>
                <w:sz w:val="14"/>
                <w:szCs w:val="14"/>
              </w:rPr>
              <w:t>156.9</w:t>
            </w:r>
          </w:p>
        </w:tc>
        <w:tc>
          <w:tcPr>
            <w:tcW w:w="216" w:type="pct"/>
            <w:noWrap/>
            <w:hideMark/>
          </w:tcPr>
          <w:p w14:paraId="6C8867ED" w14:textId="77777777" w:rsidR="006F52E4" w:rsidRPr="00B209C7" w:rsidRDefault="006F52E4" w:rsidP="003E18EA">
            <w:pPr>
              <w:jc w:val="right"/>
            </w:pPr>
            <w:r w:rsidRPr="00B209C7">
              <w:rPr>
                <w:color w:val="000000"/>
                <w:sz w:val="14"/>
                <w:szCs w:val="14"/>
              </w:rPr>
              <w:t>156.9</w:t>
            </w:r>
          </w:p>
        </w:tc>
        <w:tc>
          <w:tcPr>
            <w:tcW w:w="216" w:type="pct"/>
          </w:tcPr>
          <w:p w14:paraId="4807D899" w14:textId="77777777" w:rsidR="006F52E4" w:rsidRPr="00B209C7" w:rsidRDefault="006F52E4" w:rsidP="003E18EA">
            <w:pPr>
              <w:jc w:val="right"/>
            </w:pPr>
            <w:r w:rsidRPr="00B209C7">
              <w:rPr>
                <w:color w:val="000000"/>
                <w:sz w:val="14"/>
                <w:szCs w:val="14"/>
              </w:rPr>
              <w:t>156.9</w:t>
            </w:r>
          </w:p>
        </w:tc>
        <w:tc>
          <w:tcPr>
            <w:tcW w:w="216" w:type="pct"/>
          </w:tcPr>
          <w:p w14:paraId="700D35D4" w14:textId="77777777" w:rsidR="006F52E4" w:rsidRPr="00B209C7" w:rsidRDefault="006F52E4" w:rsidP="003E18EA">
            <w:pPr>
              <w:jc w:val="right"/>
            </w:pPr>
            <w:r w:rsidRPr="00B209C7">
              <w:rPr>
                <w:color w:val="000000"/>
                <w:sz w:val="14"/>
                <w:szCs w:val="14"/>
              </w:rPr>
              <w:t>156.9</w:t>
            </w:r>
          </w:p>
        </w:tc>
        <w:tc>
          <w:tcPr>
            <w:tcW w:w="216" w:type="pct"/>
          </w:tcPr>
          <w:p w14:paraId="45D6F476" w14:textId="77777777" w:rsidR="006F52E4" w:rsidRPr="00B209C7" w:rsidRDefault="006F52E4" w:rsidP="003E18EA">
            <w:pPr>
              <w:jc w:val="right"/>
            </w:pPr>
            <w:r w:rsidRPr="00B209C7">
              <w:rPr>
                <w:color w:val="000000"/>
                <w:sz w:val="14"/>
                <w:szCs w:val="14"/>
              </w:rPr>
              <w:t>156.9</w:t>
            </w:r>
          </w:p>
        </w:tc>
      </w:tr>
      <w:tr w:rsidR="006F52E4" w:rsidRPr="00B209C7" w14:paraId="209A03FE" w14:textId="77777777" w:rsidTr="00022660">
        <w:trPr>
          <w:cnfStyle w:val="000000010000" w:firstRow="0" w:lastRow="0" w:firstColumn="0" w:lastColumn="0" w:oddVBand="0" w:evenVBand="0" w:oddHBand="0" w:evenHBand="1" w:firstRowFirstColumn="0" w:firstRowLastColumn="0" w:lastRowFirstColumn="0" w:lastRowLastColumn="0"/>
          <w:trHeight w:val="20"/>
        </w:trPr>
        <w:tc>
          <w:tcPr>
            <w:tcW w:w="491" w:type="pct"/>
            <w:hideMark/>
          </w:tcPr>
          <w:p w14:paraId="0FDD7E80" w14:textId="77777777" w:rsidR="006F52E4" w:rsidRPr="00B209C7" w:rsidRDefault="006F52E4" w:rsidP="003E18EA">
            <w:pPr>
              <w:jc w:val="left"/>
              <w:rPr>
                <w:color w:val="000000"/>
                <w:sz w:val="14"/>
                <w:szCs w:val="14"/>
              </w:rPr>
            </w:pPr>
            <w:r w:rsidRPr="00B209C7">
              <w:rPr>
                <w:color w:val="000000"/>
                <w:sz w:val="14"/>
                <w:szCs w:val="14"/>
              </w:rPr>
              <w:t>In-quota Imports</w:t>
            </w:r>
          </w:p>
        </w:tc>
        <w:tc>
          <w:tcPr>
            <w:tcW w:w="212" w:type="pct"/>
            <w:noWrap/>
            <w:hideMark/>
          </w:tcPr>
          <w:p w14:paraId="3F4AAE6C" w14:textId="77777777" w:rsidR="006F52E4" w:rsidRPr="00B209C7" w:rsidRDefault="006F52E4" w:rsidP="003E18EA">
            <w:pPr>
              <w:jc w:val="right"/>
              <w:rPr>
                <w:color w:val="000000"/>
                <w:sz w:val="14"/>
                <w:szCs w:val="14"/>
              </w:rPr>
            </w:pPr>
            <w:r w:rsidRPr="00B209C7">
              <w:rPr>
                <w:color w:val="000000"/>
                <w:sz w:val="14"/>
                <w:szCs w:val="14"/>
              </w:rPr>
              <w:t>88.2</w:t>
            </w:r>
          </w:p>
        </w:tc>
        <w:tc>
          <w:tcPr>
            <w:tcW w:w="212" w:type="pct"/>
            <w:noWrap/>
            <w:hideMark/>
          </w:tcPr>
          <w:p w14:paraId="2F12285F" w14:textId="77777777" w:rsidR="006F52E4" w:rsidRPr="00B209C7" w:rsidRDefault="006F52E4" w:rsidP="003E18EA">
            <w:pPr>
              <w:jc w:val="right"/>
              <w:rPr>
                <w:color w:val="000000"/>
                <w:sz w:val="14"/>
                <w:szCs w:val="14"/>
              </w:rPr>
            </w:pPr>
            <w:r w:rsidRPr="00B209C7">
              <w:rPr>
                <w:color w:val="000000"/>
                <w:sz w:val="14"/>
                <w:szCs w:val="14"/>
              </w:rPr>
              <w:t>75.3</w:t>
            </w:r>
          </w:p>
        </w:tc>
        <w:tc>
          <w:tcPr>
            <w:tcW w:w="212" w:type="pct"/>
            <w:noWrap/>
            <w:hideMark/>
          </w:tcPr>
          <w:p w14:paraId="66A394C2" w14:textId="77777777" w:rsidR="006F52E4" w:rsidRPr="00B209C7" w:rsidRDefault="006F52E4" w:rsidP="003E18EA">
            <w:pPr>
              <w:jc w:val="right"/>
              <w:rPr>
                <w:color w:val="000000"/>
                <w:sz w:val="14"/>
                <w:szCs w:val="14"/>
              </w:rPr>
            </w:pPr>
            <w:r w:rsidRPr="00B209C7">
              <w:rPr>
                <w:color w:val="000000"/>
                <w:sz w:val="14"/>
                <w:szCs w:val="14"/>
              </w:rPr>
              <w:t>55.1</w:t>
            </w:r>
          </w:p>
        </w:tc>
        <w:tc>
          <w:tcPr>
            <w:tcW w:w="212" w:type="pct"/>
            <w:noWrap/>
            <w:hideMark/>
          </w:tcPr>
          <w:p w14:paraId="2C8EC4EC" w14:textId="77777777" w:rsidR="006F52E4" w:rsidRPr="00B209C7" w:rsidRDefault="006F52E4" w:rsidP="003E18EA">
            <w:pPr>
              <w:jc w:val="right"/>
              <w:rPr>
                <w:color w:val="000000"/>
                <w:sz w:val="14"/>
                <w:szCs w:val="14"/>
              </w:rPr>
            </w:pPr>
            <w:r w:rsidRPr="00B209C7">
              <w:rPr>
                <w:color w:val="000000"/>
                <w:sz w:val="14"/>
                <w:szCs w:val="14"/>
              </w:rPr>
              <w:t>93.9</w:t>
            </w:r>
          </w:p>
        </w:tc>
        <w:tc>
          <w:tcPr>
            <w:tcW w:w="212" w:type="pct"/>
            <w:noWrap/>
            <w:hideMark/>
          </w:tcPr>
          <w:p w14:paraId="7C256188" w14:textId="77777777" w:rsidR="006F52E4" w:rsidRPr="00B209C7" w:rsidRDefault="006F52E4" w:rsidP="003E18EA">
            <w:pPr>
              <w:jc w:val="right"/>
              <w:rPr>
                <w:color w:val="000000"/>
                <w:sz w:val="14"/>
                <w:szCs w:val="14"/>
              </w:rPr>
            </w:pPr>
            <w:r w:rsidRPr="00B209C7">
              <w:rPr>
                <w:color w:val="000000"/>
                <w:sz w:val="14"/>
                <w:szCs w:val="14"/>
              </w:rPr>
              <w:t>64.8</w:t>
            </w:r>
          </w:p>
        </w:tc>
        <w:tc>
          <w:tcPr>
            <w:tcW w:w="212" w:type="pct"/>
            <w:noWrap/>
            <w:hideMark/>
          </w:tcPr>
          <w:p w14:paraId="411B8967" w14:textId="77777777" w:rsidR="006F52E4" w:rsidRPr="00B209C7" w:rsidRDefault="006F52E4" w:rsidP="003E18EA">
            <w:pPr>
              <w:jc w:val="right"/>
              <w:rPr>
                <w:color w:val="000000"/>
                <w:sz w:val="14"/>
                <w:szCs w:val="14"/>
              </w:rPr>
            </w:pPr>
            <w:r w:rsidRPr="00B209C7">
              <w:rPr>
                <w:color w:val="000000"/>
                <w:sz w:val="14"/>
                <w:szCs w:val="14"/>
              </w:rPr>
              <w:t>120.1</w:t>
            </w:r>
          </w:p>
        </w:tc>
        <w:tc>
          <w:tcPr>
            <w:tcW w:w="212" w:type="pct"/>
            <w:noWrap/>
            <w:hideMark/>
          </w:tcPr>
          <w:p w14:paraId="58731CF1" w14:textId="77777777" w:rsidR="006F52E4" w:rsidRPr="00B209C7" w:rsidRDefault="006F52E4" w:rsidP="003E18EA">
            <w:pPr>
              <w:jc w:val="right"/>
              <w:rPr>
                <w:color w:val="000000"/>
                <w:sz w:val="14"/>
                <w:szCs w:val="14"/>
              </w:rPr>
            </w:pPr>
            <w:r w:rsidRPr="00B209C7">
              <w:rPr>
                <w:color w:val="000000"/>
                <w:sz w:val="14"/>
                <w:szCs w:val="14"/>
              </w:rPr>
              <w:t>98.7</w:t>
            </w:r>
          </w:p>
        </w:tc>
        <w:tc>
          <w:tcPr>
            <w:tcW w:w="216" w:type="pct"/>
            <w:noWrap/>
            <w:hideMark/>
          </w:tcPr>
          <w:p w14:paraId="532A324D" w14:textId="77777777" w:rsidR="006F52E4" w:rsidRPr="00B209C7" w:rsidRDefault="006F52E4" w:rsidP="003E18EA">
            <w:pPr>
              <w:jc w:val="right"/>
              <w:rPr>
                <w:color w:val="000000"/>
                <w:sz w:val="14"/>
                <w:szCs w:val="14"/>
              </w:rPr>
            </w:pPr>
            <w:r w:rsidRPr="00B209C7">
              <w:rPr>
                <w:color w:val="000000"/>
                <w:sz w:val="14"/>
                <w:szCs w:val="14"/>
              </w:rPr>
              <w:t>191.9</w:t>
            </w:r>
          </w:p>
        </w:tc>
        <w:tc>
          <w:tcPr>
            <w:tcW w:w="216" w:type="pct"/>
            <w:noWrap/>
            <w:hideMark/>
          </w:tcPr>
          <w:p w14:paraId="14D88B44" w14:textId="77777777" w:rsidR="006F52E4" w:rsidRPr="00B209C7" w:rsidRDefault="006F52E4" w:rsidP="003E18EA">
            <w:pPr>
              <w:jc w:val="right"/>
              <w:rPr>
                <w:color w:val="000000"/>
                <w:sz w:val="14"/>
                <w:szCs w:val="14"/>
              </w:rPr>
            </w:pPr>
            <w:r w:rsidRPr="00B209C7">
              <w:rPr>
                <w:color w:val="000000"/>
                <w:sz w:val="14"/>
                <w:szCs w:val="14"/>
              </w:rPr>
              <w:t>184.6</w:t>
            </w:r>
          </w:p>
        </w:tc>
        <w:tc>
          <w:tcPr>
            <w:tcW w:w="216" w:type="pct"/>
            <w:noWrap/>
            <w:hideMark/>
          </w:tcPr>
          <w:p w14:paraId="52637AA1" w14:textId="77777777" w:rsidR="006F52E4" w:rsidRPr="00B209C7" w:rsidRDefault="006F52E4" w:rsidP="003E18EA">
            <w:pPr>
              <w:jc w:val="right"/>
              <w:rPr>
                <w:color w:val="000000"/>
                <w:sz w:val="14"/>
                <w:szCs w:val="14"/>
              </w:rPr>
            </w:pPr>
            <w:r w:rsidRPr="00B209C7">
              <w:rPr>
                <w:color w:val="000000"/>
                <w:sz w:val="14"/>
                <w:szCs w:val="14"/>
              </w:rPr>
              <w:t>281.9</w:t>
            </w:r>
          </w:p>
        </w:tc>
        <w:tc>
          <w:tcPr>
            <w:tcW w:w="216" w:type="pct"/>
            <w:noWrap/>
            <w:hideMark/>
          </w:tcPr>
          <w:p w14:paraId="4D6464E7" w14:textId="77777777" w:rsidR="006F52E4" w:rsidRPr="00B209C7" w:rsidRDefault="006F52E4" w:rsidP="003E18EA">
            <w:pPr>
              <w:jc w:val="right"/>
              <w:rPr>
                <w:color w:val="000000"/>
                <w:sz w:val="14"/>
                <w:szCs w:val="14"/>
              </w:rPr>
            </w:pPr>
            <w:r w:rsidRPr="00B209C7">
              <w:rPr>
                <w:color w:val="000000"/>
                <w:sz w:val="14"/>
                <w:szCs w:val="14"/>
              </w:rPr>
              <w:t>254.3</w:t>
            </w:r>
          </w:p>
        </w:tc>
        <w:tc>
          <w:tcPr>
            <w:tcW w:w="216" w:type="pct"/>
            <w:noWrap/>
            <w:hideMark/>
          </w:tcPr>
          <w:p w14:paraId="1F7FD9C5" w14:textId="77777777" w:rsidR="006F52E4" w:rsidRPr="00B209C7" w:rsidRDefault="006F52E4" w:rsidP="003E18EA">
            <w:pPr>
              <w:jc w:val="right"/>
              <w:rPr>
                <w:color w:val="000000"/>
                <w:sz w:val="14"/>
                <w:szCs w:val="14"/>
              </w:rPr>
            </w:pPr>
            <w:r w:rsidRPr="00B209C7">
              <w:rPr>
                <w:color w:val="000000"/>
                <w:sz w:val="14"/>
                <w:szCs w:val="14"/>
              </w:rPr>
              <w:t>270.1</w:t>
            </w:r>
          </w:p>
        </w:tc>
        <w:tc>
          <w:tcPr>
            <w:tcW w:w="216" w:type="pct"/>
            <w:noWrap/>
            <w:hideMark/>
          </w:tcPr>
          <w:p w14:paraId="06D22AF8" w14:textId="77777777" w:rsidR="006F52E4" w:rsidRPr="00B209C7" w:rsidRDefault="006F52E4" w:rsidP="003E18EA">
            <w:pPr>
              <w:jc w:val="right"/>
              <w:rPr>
                <w:color w:val="000000"/>
                <w:sz w:val="14"/>
                <w:szCs w:val="14"/>
              </w:rPr>
            </w:pPr>
            <w:r w:rsidRPr="00B209C7">
              <w:rPr>
                <w:color w:val="000000"/>
                <w:sz w:val="14"/>
                <w:szCs w:val="14"/>
              </w:rPr>
              <w:t>301.5</w:t>
            </w:r>
          </w:p>
        </w:tc>
        <w:tc>
          <w:tcPr>
            <w:tcW w:w="216" w:type="pct"/>
            <w:noWrap/>
            <w:hideMark/>
          </w:tcPr>
          <w:p w14:paraId="47C71BBF" w14:textId="77777777" w:rsidR="006F52E4" w:rsidRPr="00B209C7" w:rsidRDefault="006F52E4" w:rsidP="003E18EA">
            <w:pPr>
              <w:jc w:val="right"/>
              <w:rPr>
                <w:color w:val="000000"/>
                <w:sz w:val="14"/>
                <w:szCs w:val="14"/>
              </w:rPr>
            </w:pPr>
            <w:r w:rsidRPr="00B209C7">
              <w:rPr>
                <w:color w:val="000000"/>
                <w:sz w:val="14"/>
                <w:szCs w:val="14"/>
              </w:rPr>
              <w:t>322.8</w:t>
            </w:r>
          </w:p>
        </w:tc>
        <w:tc>
          <w:tcPr>
            <w:tcW w:w="216" w:type="pct"/>
            <w:noWrap/>
            <w:hideMark/>
          </w:tcPr>
          <w:p w14:paraId="3C805C4F" w14:textId="77777777" w:rsidR="006F52E4" w:rsidRPr="00B209C7" w:rsidRDefault="006F52E4" w:rsidP="003E18EA">
            <w:pPr>
              <w:jc w:val="right"/>
              <w:rPr>
                <w:color w:val="000000"/>
                <w:sz w:val="14"/>
                <w:szCs w:val="14"/>
              </w:rPr>
            </w:pPr>
            <w:r w:rsidRPr="00B209C7">
              <w:rPr>
                <w:color w:val="000000"/>
                <w:sz w:val="14"/>
                <w:szCs w:val="14"/>
              </w:rPr>
              <w:t>334.3</w:t>
            </w:r>
          </w:p>
        </w:tc>
        <w:tc>
          <w:tcPr>
            <w:tcW w:w="216" w:type="pct"/>
            <w:noWrap/>
            <w:hideMark/>
          </w:tcPr>
          <w:p w14:paraId="23620816" w14:textId="77777777" w:rsidR="006F52E4" w:rsidRPr="00B209C7" w:rsidRDefault="006F52E4" w:rsidP="003E18EA">
            <w:pPr>
              <w:jc w:val="right"/>
              <w:rPr>
                <w:color w:val="000000"/>
                <w:sz w:val="14"/>
                <w:szCs w:val="14"/>
              </w:rPr>
            </w:pPr>
            <w:r w:rsidRPr="00B209C7">
              <w:rPr>
                <w:color w:val="000000"/>
                <w:sz w:val="14"/>
                <w:szCs w:val="14"/>
              </w:rPr>
              <w:t>330.2</w:t>
            </w:r>
          </w:p>
        </w:tc>
        <w:tc>
          <w:tcPr>
            <w:tcW w:w="216" w:type="pct"/>
            <w:noWrap/>
            <w:hideMark/>
          </w:tcPr>
          <w:p w14:paraId="02DCEF1D" w14:textId="77777777" w:rsidR="006F52E4" w:rsidRPr="00B209C7" w:rsidRDefault="006F52E4" w:rsidP="003E18EA">
            <w:pPr>
              <w:jc w:val="right"/>
              <w:rPr>
                <w:color w:val="000000"/>
                <w:sz w:val="14"/>
                <w:szCs w:val="14"/>
              </w:rPr>
            </w:pPr>
            <w:r w:rsidRPr="00B209C7">
              <w:rPr>
                <w:color w:val="000000"/>
                <w:sz w:val="14"/>
                <w:szCs w:val="14"/>
              </w:rPr>
              <w:t>383.8</w:t>
            </w:r>
          </w:p>
        </w:tc>
        <w:tc>
          <w:tcPr>
            <w:tcW w:w="216" w:type="pct"/>
            <w:noWrap/>
            <w:hideMark/>
          </w:tcPr>
          <w:p w14:paraId="70CDEB12" w14:textId="77777777" w:rsidR="006F52E4" w:rsidRPr="00B209C7" w:rsidRDefault="006F52E4" w:rsidP="003E18EA">
            <w:pPr>
              <w:jc w:val="right"/>
              <w:rPr>
                <w:color w:val="000000"/>
                <w:sz w:val="14"/>
                <w:szCs w:val="14"/>
              </w:rPr>
            </w:pPr>
            <w:r w:rsidRPr="00B209C7">
              <w:rPr>
                <w:color w:val="000000"/>
                <w:sz w:val="14"/>
                <w:szCs w:val="14"/>
              </w:rPr>
              <w:t>443</w:t>
            </w:r>
          </w:p>
        </w:tc>
        <w:tc>
          <w:tcPr>
            <w:tcW w:w="216" w:type="pct"/>
          </w:tcPr>
          <w:p w14:paraId="26C012F2" w14:textId="77777777" w:rsidR="006F52E4" w:rsidRPr="00B209C7" w:rsidRDefault="006F52E4" w:rsidP="003E18EA">
            <w:pPr>
              <w:jc w:val="right"/>
              <w:rPr>
                <w:color w:val="000000"/>
                <w:sz w:val="14"/>
                <w:szCs w:val="14"/>
              </w:rPr>
            </w:pPr>
            <w:r w:rsidRPr="00B209C7">
              <w:rPr>
                <w:color w:val="000000"/>
                <w:sz w:val="14"/>
                <w:szCs w:val="14"/>
              </w:rPr>
              <w:t>530.1</w:t>
            </w:r>
          </w:p>
        </w:tc>
        <w:tc>
          <w:tcPr>
            <w:tcW w:w="216" w:type="pct"/>
          </w:tcPr>
          <w:p w14:paraId="31A38CA1" w14:textId="77777777" w:rsidR="006F52E4" w:rsidRPr="00B209C7" w:rsidRDefault="000F52DC" w:rsidP="003E18EA">
            <w:pPr>
              <w:jc w:val="right"/>
              <w:rPr>
                <w:color w:val="000000"/>
                <w:sz w:val="14"/>
                <w:szCs w:val="14"/>
              </w:rPr>
            </w:pPr>
            <w:r w:rsidRPr="00B209C7">
              <w:rPr>
                <w:color w:val="000000"/>
                <w:sz w:val="14"/>
                <w:szCs w:val="14"/>
              </w:rPr>
              <w:t>546.1</w:t>
            </w:r>
          </w:p>
        </w:tc>
        <w:tc>
          <w:tcPr>
            <w:tcW w:w="216" w:type="pct"/>
          </w:tcPr>
          <w:p w14:paraId="6A56D799" w14:textId="77777777" w:rsidR="006F52E4" w:rsidRPr="00B209C7" w:rsidRDefault="000F52DC" w:rsidP="003E18EA">
            <w:pPr>
              <w:jc w:val="right"/>
              <w:rPr>
                <w:color w:val="000000"/>
                <w:sz w:val="14"/>
                <w:szCs w:val="14"/>
              </w:rPr>
            </w:pPr>
            <w:r w:rsidRPr="00B209C7">
              <w:rPr>
                <w:color w:val="000000"/>
                <w:sz w:val="14"/>
                <w:szCs w:val="14"/>
              </w:rPr>
              <w:t>595.0</w:t>
            </w:r>
          </w:p>
        </w:tc>
      </w:tr>
      <w:tr w:rsidR="000F52DC" w:rsidRPr="00B209C7" w14:paraId="7E0E8714" w14:textId="77777777" w:rsidTr="00022660">
        <w:trPr>
          <w:trHeight w:val="20"/>
        </w:trPr>
        <w:tc>
          <w:tcPr>
            <w:tcW w:w="491" w:type="pct"/>
            <w:noWrap/>
            <w:hideMark/>
          </w:tcPr>
          <w:p w14:paraId="4F97E0F8" w14:textId="77777777" w:rsidR="000F52DC" w:rsidRPr="00B209C7" w:rsidRDefault="000F52DC" w:rsidP="003E18EA">
            <w:pPr>
              <w:jc w:val="left"/>
              <w:rPr>
                <w:color w:val="000000"/>
                <w:sz w:val="14"/>
                <w:szCs w:val="14"/>
              </w:rPr>
            </w:pPr>
            <w:r w:rsidRPr="00B209C7">
              <w:rPr>
                <w:color w:val="000000"/>
                <w:sz w:val="14"/>
                <w:szCs w:val="14"/>
              </w:rPr>
              <w:t>Fill rates (%)</w:t>
            </w:r>
          </w:p>
        </w:tc>
        <w:tc>
          <w:tcPr>
            <w:tcW w:w="212" w:type="pct"/>
            <w:noWrap/>
            <w:hideMark/>
          </w:tcPr>
          <w:p w14:paraId="109E5EB1" w14:textId="77777777" w:rsidR="000F52DC" w:rsidRPr="00B209C7" w:rsidRDefault="000F52DC" w:rsidP="003E18EA">
            <w:pPr>
              <w:jc w:val="right"/>
              <w:rPr>
                <w:color w:val="000000"/>
                <w:sz w:val="14"/>
                <w:szCs w:val="14"/>
              </w:rPr>
            </w:pPr>
            <w:r w:rsidRPr="00B209C7">
              <w:rPr>
                <w:color w:val="000000"/>
                <w:sz w:val="14"/>
                <w:szCs w:val="14"/>
              </w:rPr>
              <w:t>56</w:t>
            </w:r>
          </w:p>
        </w:tc>
        <w:tc>
          <w:tcPr>
            <w:tcW w:w="212" w:type="pct"/>
            <w:noWrap/>
            <w:hideMark/>
          </w:tcPr>
          <w:p w14:paraId="26A3628D" w14:textId="77777777" w:rsidR="000F52DC" w:rsidRPr="00B209C7" w:rsidRDefault="000F52DC" w:rsidP="003E18EA">
            <w:pPr>
              <w:jc w:val="right"/>
              <w:rPr>
                <w:color w:val="000000"/>
                <w:sz w:val="14"/>
                <w:szCs w:val="14"/>
              </w:rPr>
            </w:pPr>
            <w:r w:rsidRPr="00B209C7">
              <w:rPr>
                <w:color w:val="000000"/>
                <w:sz w:val="14"/>
                <w:szCs w:val="14"/>
              </w:rPr>
              <w:t>48</w:t>
            </w:r>
          </w:p>
        </w:tc>
        <w:tc>
          <w:tcPr>
            <w:tcW w:w="212" w:type="pct"/>
            <w:noWrap/>
            <w:hideMark/>
          </w:tcPr>
          <w:p w14:paraId="6508822E" w14:textId="77777777" w:rsidR="000F52DC" w:rsidRPr="00B209C7" w:rsidRDefault="000F52DC" w:rsidP="003E18EA">
            <w:pPr>
              <w:jc w:val="right"/>
              <w:rPr>
                <w:color w:val="000000"/>
                <w:sz w:val="14"/>
                <w:szCs w:val="14"/>
              </w:rPr>
            </w:pPr>
            <w:r w:rsidRPr="00B209C7">
              <w:rPr>
                <w:color w:val="000000"/>
                <w:sz w:val="14"/>
                <w:szCs w:val="14"/>
              </w:rPr>
              <w:t>35</w:t>
            </w:r>
          </w:p>
        </w:tc>
        <w:tc>
          <w:tcPr>
            <w:tcW w:w="212" w:type="pct"/>
            <w:noWrap/>
            <w:hideMark/>
          </w:tcPr>
          <w:p w14:paraId="1276F914" w14:textId="77777777" w:rsidR="000F52DC" w:rsidRPr="00B209C7" w:rsidRDefault="000F52DC" w:rsidP="003E18EA">
            <w:pPr>
              <w:jc w:val="right"/>
              <w:rPr>
                <w:color w:val="000000"/>
                <w:sz w:val="14"/>
                <w:szCs w:val="14"/>
              </w:rPr>
            </w:pPr>
            <w:r w:rsidRPr="00B209C7">
              <w:rPr>
                <w:color w:val="000000"/>
                <w:sz w:val="14"/>
                <w:szCs w:val="14"/>
              </w:rPr>
              <w:t>60</w:t>
            </w:r>
          </w:p>
        </w:tc>
        <w:tc>
          <w:tcPr>
            <w:tcW w:w="212" w:type="pct"/>
            <w:noWrap/>
            <w:hideMark/>
          </w:tcPr>
          <w:p w14:paraId="793E29FC" w14:textId="77777777" w:rsidR="000F52DC" w:rsidRPr="00B209C7" w:rsidRDefault="000F52DC" w:rsidP="003E18EA">
            <w:pPr>
              <w:jc w:val="right"/>
              <w:rPr>
                <w:color w:val="000000"/>
                <w:sz w:val="14"/>
                <w:szCs w:val="14"/>
              </w:rPr>
            </w:pPr>
            <w:r w:rsidRPr="00B209C7">
              <w:rPr>
                <w:color w:val="000000"/>
                <w:sz w:val="14"/>
                <w:szCs w:val="14"/>
              </w:rPr>
              <w:t>41</w:t>
            </w:r>
          </w:p>
        </w:tc>
        <w:tc>
          <w:tcPr>
            <w:tcW w:w="212" w:type="pct"/>
            <w:noWrap/>
            <w:hideMark/>
          </w:tcPr>
          <w:p w14:paraId="60DDB1D0" w14:textId="77777777" w:rsidR="000F52DC" w:rsidRPr="00B209C7" w:rsidRDefault="000F52DC" w:rsidP="003E18EA">
            <w:pPr>
              <w:jc w:val="right"/>
              <w:rPr>
                <w:color w:val="000000"/>
                <w:sz w:val="14"/>
                <w:szCs w:val="14"/>
              </w:rPr>
            </w:pPr>
            <w:r w:rsidRPr="00B209C7">
              <w:rPr>
                <w:color w:val="000000"/>
                <w:sz w:val="14"/>
                <w:szCs w:val="14"/>
              </w:rPr>
              <w:t>77</w:t>
            </w:r>
          </w:p>
        </w:tc>
        <w:tc>
          <w:tcPr>
            <w:tcW w:w="212" w:type="pct"/>
            <w:noWrap/>
            <w:hideMark/>
          </w:tcPr>
          <w:p w14:paraId="33FB6FC6" w14:textId="77777777" w:rsidR="000F52DC" w:rsidRPr="00B209C7" w:rsidRDefault="000F52DC" w:rsidP="003E18EA">
            <w:pPr>
              <w:jc w:val="right"/>
              <w:rPr>
                <w:color w:val="000000"/>
                <w:sz w:val="14"/>
                <w:szCs w:val="14"/>
              </w:rPr>
            </w:pPr>
            <w:r w:rsidRPr="00B209C7">
              <w:rPr>
                <w:color w:val="000000"/>
                <w:sz w:val="14"/>
                <w:szCs w:val="14"/>
              </w:rPr>
              <w:t>63</w:t>
            </w:r>
          </w:p>
        </w:tc>
        <w:tc>
          <w:tcPr>
            <w:tcW w:w="216" w:type="pct"/>
            <w:noWrap/>
            <w:hideMark/>
          </w:tcPr>
          <w:p w14:paraId="4FFBD865" w14:textId="77777777" w:rsidR="000F52DC" w:rsidRPr="00B209C7" w:rsidRDefault="000F52DC" w:rsidP="003E18EA">
            <w:pPr>
              <w:jc w:val="right"/>
              <w:rPr>
                <w:color w:val="000000"/>
                <w:sz w:val="14"/>
                <w:szCs w:val="14"/>
              </w:rPr>
            </w:pPr>
            <w:r w:rsidRPr="00B209C7">
              <w:rPr>
                <w:color w:val="000000"/>
                <w:sz w:val="14"/>
                <w:szCs w:val="14"/>
              </w:rPr>
              <w:t>100</w:t>
            </w:r>
          </w:p>
        </w:tc>
        <w:tc>
          <w:tcPr>
            <w:tcW w:w="216" w:type="pct"/>
            <w:noWrap/>
            <w:hideMark/>
          </w:tcPr>
          <w:p w14:paraId="0BA96FE3" w14:textId="77777777" w:rsidR="000F52DC" w:rsidRPr="00B209C7" w:rsidRDefault="000F52DC" w:rsidP="003E18EA">
            <w:pPr>
              <w:jc w:val="right"/>
              <w:rPr>
                <w:color w:val="000000"/>
                <w:sz w:val="14"/>
                <w:szCs w:val="14"/>
              </w:rPr>
            </w:pPr>
            <w:r w:rsidRPr="00B209C7">
              <w:rPr>
                <w:color w:val="000000"/>
                <w:sz w:val="14"/>
                <w:szCs w:val="14"/>
              </w:rPr>
              <w:t>100</w:t>
            </w:r>
          </w:p>
        </w:tc>
        <w:tc>
          <w:tcPr>
            <w:tcW w:w="216" w:type="pct"/>
            <w:noWrap/>
            <w:hideMark/>
          </w:tcPr>
          <w:p w14:paraId="7E361F18" w14:textId="77777777" w:rsidR="000F52DC" w:rsidRPr="00B209C7" w:rsidRDefault="000F52DC" w:rsidP="003E18EA">
            <w:pPr>
              <w:jc w:val="right"/>
              <w:rPr>
                <w:color w:val="000000"/>
                <w:sz w:val="14"/>
                <w:szCs w:val="14"/>
              </w:rPr>
            </w:pPr>
            <w:r w:rsidRPr="00B209C7">
              <w:rPr>
                <w:color w:val="000000"/>
                <w:sz w:val="14"/>
                <w:szCs w:val="14"/>
              </w:rPr>
              <w:t>100</w:t>
            </w:r>
          </w:p>
        </w:tc>
        <w:tc>
          <w:tcPr>
            <w:tcW w:w="216" w:type="pct"/>
            <w:noWrap/>
            <w:hideMark/>
          </w:tcPr>
          <w:p w14:paraId="7D53CE6E" w14:textId="77777777" w:rsidR="000F52DC" w:rsidRPr="00B209C7" w:rsidRDefault="000F52DC" w:rsidP="003E18EA">
            <w:pPr>
              <w:jc w:val="right"/>
              <w:rPr>
                <w:color w:val="000000"/>
                <w:sz w:val="14"/>
                <w:szCs w:val="14"/>
              </w:rPr>
            </w:pPr>
            <w:r w:rsidRPr="00B209C7">
              <w:rPr>
                <w:color w:val="000000"/>
                <w:sz w:val="14"/>
                <w:szCs w:val="14"/>
              </w:rPr>
              <w:t>100</w:t>
            </w:r>
          </w:p>
        </w:tc>
        <w:tc>
          <w:tcPr>
            <w:tcW w:w="216" w:type="pct"/>
            <w:noWrap/>
            <w:hideMark/>
          </w:tcPr>
          <w:p w14:paraId="132355C3" w14:textId="77777777" w:rsidR="000F52DC" w:rsidRPr="00B209C7" w:rsidRDefault="000F52DC" w:rsidP="003E18EA">
            <w:pPr>
              <w:jc w:val="right"/>
              <w:rPr>
                <w:color w:val="000000"/>
                <w:sz w:val="14"/>
                <w:szCs w:val="14"/>
              </w:rPr>
            </w:pPr>
            <w:r w:rsidRPr="00B209C7">
              <w:rPr>
                <w:color w:val="000000"/>
                <w:sz w:val="14"/>
                <w:szCs w:val="14"/>
              </w:rPr>
              <w:t>100</w:t>
            </w:r>
          </w:p>
        </w:tc>
        <w:tc>
          <w:tcPr>
            <w:tcW w:w="216" w:type="pct"/>
            <w:noWrap/>
            <w:hideMark/>
          </w:tcPr>
          <w:p w14:paraId="4D9DE0CC" w14:textId="77777777" w:rsidR="000F52DC" w:rsidRPr="00B209C7" w:rsidRDefault="000F52DC" w:rsidP="003E18EA">
            <w:pPr>
              <w:jc w:val="right"/>
              <w:rPr>
                <w:color w:val="000000"/>
                <w:sz w:val="14"/>
                <w:szCs w:val="14"/>
              </w:rPr>
            </w:pPr>
            <w:r w:rsidRPr="00B209C7">
              <w:rPr>
                <w:color w:val="000000"/>
                <w:sz w:val="14"/>
                <w:szCs w:val="14"/>
              </w:rPr>
              <w:t>100</w:t>
            </w:r>
          </w:p>
        </w:tc>
        <w:tc>
          <w:tcPr>
            <w:tcW w:w="216" w:type="pct"/>
            <w:noWrap/>
            <w:hideMark/>
          </w:tcPr>
          <w:p w14:paraId="3CC5CC79" w14:textId="77777777" w:rsidR="000F52DC" w:rsidRPr="00B209C7" w:rsidRDefault="000F52DC" w:rsidP="003E18EA">
            <w:pPr>
              <w:jc w:val="right"/>
              <w:rPr>
                <w:color w:val="000000"/>
                <w:sz w:val="14"/>
                <w:szCs w:val="14"/>
              </w:rPr>
            </w:pPr>
            <w:r w:rsidRPr="00B209C7">
              <w:rPr>
                <w:color w:val="000000"/>
                <w:sz w:val="14"/>
                <w:szCs w:val="14"/>
              </w:rPr>
              <w:t>100</w:t>
            </w:r>
          </w:p>
        </w:tc>
        <w:tc>
          <w:tcPr>
            <w:tcW w:w="216" w:type="pct"/>
            <w:noWrap/>
            <w:hideMark/>
          </w:tcPr>
          <w:p w14:paraId="0B421A0C" w14:textId="77777777" w:rsidR="000F52DC" w:rsidRPr="00B209C7" w:rsidRDefault="000F52DC" w:rsidP="003E18EA">
            <w:pPr>
              <w:jc w:val="right"/>
              <w:rPr>
                <w:color w:val="000000"/>
                <w:sz w:val="14"/>
                <w:szCs w:val="14"/>
              </w:rPr>
            </w:pPr>
            <w:r w:rsidRPr="00B209C7">
              <w:rPr>
                <w:color w:val="000000"/>
                <w:sz w:val="14"/>
                <w:szCs w:val="14"/>
              </w:rPr>
              <w:t>100</w:t>
            </w:r>
          </w:p>
        </w:tc>
        <w:tc>
          <w:tcPr>
            <w:tcW w:w="216" w:type="pct"/>
            <w:noWrap/>
            <w:hideMark/>
          </w:tcPr>
          <w:p w14:paraId="01EDFAE8" w14:textId="77777777" w:rsidR="000F52DC" w:rsidRPr="00B209C7" w:rsidRDefault="000F52DC" w:rsidP="003E18EA">
            <w:pPr>
              <w:jc w:val="right"/>
              <w:rPr>
                <w:color w:val="000000"/>
                <w:sz w:val="14"/>
                <w:szCs w:val="14"/>
              </w:rPr>
            </w:pPr>
            <w:r w:rsidRPr="00B209C7">
              <w:rPr>
                <w:color w:val="000000"/>
                <w:sz w:val="14"/>
                <w:szCs w:val="14"/>
              </w:rPr>
              <w:t>100</w:t>
            </w:r>
          </w:p>
        </w:tc>
        <w:tc>
          <w:tcPr>
            <w:tcW w:w="216" w:type="pct"/>
            <w:noWrap/>
            <w:hideMark/>
          </w:tcPr>
          <w:p w14:paraId="21BF40C5" w14:textId="77777777" w:rsidR="000F52DC" w:rsidRPr="00B209C7" w:rsidRDefault="000F52DC" w:rsidP="003E18EA">
            <w:pPr>
              <w:jc w:val="right"/>
              <w:rPr>
                <w:color w:val="000000"/>
                <w:sz w:val="14"/>
                <w:szCs w:val="14"/>
              </w:rPr>
            </w:pPr>
            <w:r w:rsidRPr="00B209C7">
              <w:rPr>
                <w:color w:val="000000"/>
                <w:sz w:val="14"/>
                <w:szCs w:val="14"/>
              </w:rPr>
              <w:t>100</w:t>
            </w:r>
          </w:p>
        </w:tc>
        <w:tc>
          <w:tcPr>
            <w:tcW w:w="216" w:type="pct"/>
            <w:noWrap/>
            <w:hideMark/>
          </w:tcPr>
          <w:p w14:paraId="412478AC" w14:textId="77777777" w:rsidR="000F52DC" w:rsidRPr="00B209C7" w:rsidRDefault="000F52DC" w:rsidP="003E18EA">
            <w:pPr>
              <w:jc w:val="right"/>
              <w:rPr>
                <w:color w:val="000000"/>
                <w:sz w:val="14"/>
                <w:szCs w:val="14"/>
              </w:rPr>
            </w:pPr>
            <w:r w:rsidRPr="00B209C7">
              <w:rPr>
                <w:color w:val="000000"/>
                <w:sz w:val="14"/>
                <w:szCs w:val="14"/>
              </w:rPr>
              <w:t>100</w:t>
            </w:r>
          </w:p>
        </w:tc>
        <w:tc>
          <w:tcPr>
            <w:tcW w:w="216" w:type="pct"/>
          </w:tcPr>
          <w:p w14:paraId="2F362452" w14:textId="77777777" w:rsidR="000F52DC" w:rsidRPr="00B209C7" w:rsidRDefault="000F52DC" w:rsidP="003E18EA">
            <w:pPr>
              <w:jc w:val="right"/>
            </w:pPr>
            <w:r w:rsidRPr="00B209C7">
              <w:rPr>
                <w:color w:val="000000"/>
                <w:sz w:val="14"/>
                <w:szCs w:val="14"/>
              </w:rPr>
              <w:t>100</w:t>
            </w:r>
          </w:p>
        </w:tc>
        <w:tc>
          <w:tcPr>
            <w:tcW w:w="216" w:type="pct"/>
          </w:tcPr>
          <w:p w14:paraId="4B1C1C5B" w14:textId="77777777" w:rsidR="000F52DC" w:rsidRPr="00B209C7" w:rsidRDefault="000F52DC" w:rsidP="003E18EA">
            <w:pPr>
              <w:jc w:val="right"/>
            </w:pPr>
            <w:r w:rsidRPr="00B209C7">
              <w:rPr>
                <w:color w:val="000000"/>
                <w:sz w:val="14"/>
                <w:szCs w:val="14"/>
              </w:rPr>
              <w:t>100</w:t>
            </w:r>
          </w:p>
        </w:tc>
        <w:tc>
          <w:tcPr>
            <w:tcW w:w="216" w:type="pct"/>
          </w:tcPr>
          <w:p w14:paraId="10789C3D" w14:textId="77777777" w:rsidR="000F52DC" w:rsidRPr="00B209C7" w:rsidRDefault="000F52DC" w:rsidP="003E18EA">
            <w:pPr>
              <w:jc w:val="right"/>
            </w:pPr>
            <w:r w:rsidRPr="00B209C7">
              <w:rPr>
                <w:color w:val="000000"/>
                <w:sz w:val="14"/>
                <w:szCs w:val="14"/>
              </w:rPr>
              <w:t>100</w:t>
            </w:r>
          </w:p>
        </w:tc>
      </w:tr>
    </w:tbl>
    <w:p w14:paraId="0E610FF1" w14:textId="77777777" w:rsidR="00E5573A" w:rsidRPr="00B209C7" w:rsidRDefault="000720EC" w:rsidP="00022660">
      <w:pPr>
        <w:pStyle w:val="Caption"/>
        <w:keepNext w:val="0"/>
        <w:spacing w:before="240"/>
      </w:pPr>
      <w:r w:rsidRPr="00B209C7">
        <w:t>ISLQ056</w:t>
      </w:r>
      <w:r w:rsidR="00E5573A" w:rsidRPr="00B209C7">
        <w:t xml:space="preserve"> (metric tonnes)</w:t>
      </w:r>
    </w:p>
    <w:tbl>
      <w:tblPr>
        <w:tblStyle w:val="WTOTable1"/>
        <w:tblW w:w="5000" w:type="pct"/>
        <w:tblLook w:val="04A0" w:firstRow="1" w:lastRow="0" w:firstColumn="1" w:lastColumn="0" w:noHBand="0" w:noVBand="1"/>
      </w:tblPr>
      <w:tblGrid>
        <w:gridCol w:w="1438"/>
        <w:gridCol w:w="619"/>
        <w:gridCol w:w="640"/>
        <w:gridCol w:w="640"/>
        <w:gridCol w:w="640"/>
        <w:gridCol w:w="640"/>
        <w:gridCol w:w="640"/>
        <w:gridCol w:w="640"/>
        <w:gridCol w:w="639"/>
        <w:gridCol w:w="639"/>
        <w:gridCol w:w="639"/>
        <w:gridCol w:w="639"/>
        <w:gridCol w:w="639"/>
        <w:gridCol w:w="639"/>
        <w:gridCol w:w="642"/>
        <w:gridCol w:w="642"/>
        <w:gridCol w:w="639"/>
        <w:gridCol w:w="639"/>
        <w:gridCol w:w="639"/>
        <w:gridCol w:w="624"/>
        <w:gridCol w:w="615"/>
        <w:gridCol w:w="615"/>
      </w:tblGrid>
      <w:tr w:rsidR="000F52DC" w:rsidRPr="00B209C7" w14:paraId="55D279EE" w14:textId="77777777" w:rsidTr="00022660">
        <w:trPr>
          <w:cnfStyle w:val="100000000000" w:firstRow="1" w:lastRow="0" w:firstColumn="0" w:lastColumn="0" w:oddVBand="0" w:evenVBand="0" w:oddHBand="0" w:evenHBand="0" w:firstRowFirstColumn="0" w:firstRowLastColumn="0" w:lastRowFirstColumn="0" w:lastRowLastColumn="0"/>
          <w:trHeight w:val="20"/>
        </w:trPr>
        <w:tc>
          <w:tcPr>
            <w:tcW w:w="486" w:type="pct"/>
            <w:noWrap/>
            <w:hideMark/>
          </w:tcPr>
          <w:p w14:paraId="3CAD45D3" w14:textId="77777777" w:rsidR="000F52DC" w:rsidRPr="00B209C7" w:rsidRDefault="000F52DC" w:rsidP="003E18EA">
            <w:pPr>
              <w:rPr>
                <w:color w:val="FFFFFF" w:themeColor="background1"/>
                <w:sz w:val="14"/>
                <w:szCs w:val="14"/>
              </w:rPr>
            </w:pPr>
            <w:r w:rsidRPr="00B209C7">
              <w:rPr>
                <w:color w:val="FFFFFF" w:themeColor="background1"/>
                <w:sz w:val="14"/>
                <w:szCs w:val="14"/>
              </w:rPr>
              <w:t> </w:t>
            </w:r>
          </w:p>
        </w:tc>
        <w:tc>
          <w:tcPr>
            <w:tcW w:w="209" w:type="pct"/>
            <w:hideMark/>
          </w:tcPr>
          <w:p w14:paraId="5E5C8F1C"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1995</w:t>
            </w:r>
          </w:p>
        </w:tc>
        <w:tc>
          <w:tcPr>
            <w:tcW w:w="216" w:type="pct"/>
            <w:hideMark/>
          </w:tcPr>
          <w:p w14:paraId="1FEB0EC0"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1996</w:t>
            </w:r>
          </w:p>
        </w:tc>
        <w:tc>
          <w:tcPr>
            <w:tcW w:w="216" w:type="pct"/>
            <w:hideMark/>
          </w:tcPr>
          <w:p w14:paraId="17A18C9B"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1997</w:t>
            </w:r>
          </w:p>
        </w:tc>
        <w:tc>
          <w:tcPr>
            <w:tcW w:w="216" w:type="pct"/>
            <w:hideMark/>
          </w:tcPr>
          <w:p w14:paraId="2B9BDA45"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1998</w:t>
            </w:r>
          </w:p>
        </w:tc>
        <w:tc>
          <w:tcPr>
            <w:tcW w:w="216" w:type="pct"/>
            <w:hideMark/>
          </w:tcPr>
          <w:p w14:paraId="1511593E"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1999</w:t>
            </w:r>
          </w:p>
        </w:tc>
        <w:tc>
          <w:tcPr>
            <w:tcW w:w="216" w:type="pct"/>
            <w:hideMark/>
          </w:tcPr>
          <w:p w14:paraId="559960A3"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2000</w:t>
            </w:r>
          </w:p>
        </w:tc>
        <w:tc>
          <w:tcPr>
            <w:tcW w:w="216" w:type="pct"/>
            <w:hideMark/>
          </w:tcPr>
          <w:p w14:paraId="781D2122"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2001</w:t>
            </w:r>
          </w:p>
        </w:tc>
        <w:tc>
          <w:tcPr>
            <w:tcW w:w="216" w:type="pct"/>
            <w:hideMark/>
          </w:tcPr>
          <w:p w14:paraId="108CFFFA"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2002</w:t>
            </w:r>
          </w:p>
        </w:tc>
        <w:tc>
          <w:tcPr>
            <w:tcW w:w="216" w:type="pct"/>
            <w:hideMark/>
          </w:tcPr>
          <w:p w14:paraId="0C44DF95"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2003</w:t>
            </w:r>
          </w:p>
        </w:tc>
        <w:tc>
          <w:tcPr>
            <w:tcW w:w="216" w:type="pct"/>
            <w:hideMark/>
          </w:tcPr>
          <w:p w14:paraId="49420EBA"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2004</w:t>
            </w:r>
          </w:p>
        </w:tc>
        <w:tc>
          <w:tcPr>
            <w:tcW w:w="216" w:type="pct"/>
            <w:hideMark/>
          </w:tcPr>
          <w:p w14:paraId="063BC6DF"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2005</w:t>
            </w:r>
          </w:p>
        </w:tc>
        <w:tc>
          <w:tcPr>
            <w:tcW w:w="216" w:type="pct"/>
            <w:hideMark/>
          </w:tcPr>
          <w:p w14:paraId="3E490F8F"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2006</w:t>
            </w:r>
          </w:p>
        </w:tc>
        <w:tc>
          <w:tcPr>
            <w:tcW w:w="216" w:type="pct"/>
            <w:hideMark/>
          </w:tcPr>
          <w:p w14:paraId="13E6C3C8"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2007</w:t>
            </w:r>
          </w:p>
        </w:tc>
        <w:tc>
          <w:tcPr>
            <w:tcW w:w="217" w:type="pct"/>
            <w:hideMark/>
          </w:tcPr>
          <w:p w14:paraId="16F1998A"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2008</w:t>
            </w:r>
          </w:p>
        </w:tc>
        <w:tc>
          <w:tcPr>
            <w:tcW w:w="217" w:type="pct"/>
            <w:hideMark/>
          </w:tcPr>
          <w:p w14:paraId="4D9BFA5B"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2009</w:t>
            </w:r>
          </w:p>
        </w:tc>
        <w:tc>
          <w:tcPr>
            <w:tcW w:w="216" w:type="pct"/>
            <w:hideMark/>
          </w:tcPr>
          <w:p w14:paraId="73E049E0"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2010</w:t>
            </w:r>
          </w:p>
        </w:tc>
        <w:tc>
          <w:tcPr>
            <w:tcW w:w="216" w:type="pct"/>
            <w:hideMark/>
          </w:tcPr>
          <w:p w14:paraId="7E7F07E3"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2011</w:t>
            </w:r>
          </w:p>
        </w:tc>
        <w:tc>
          <w:tcPr>
            <w:tcW w:w="216" w:type="pct"/>
            <w:hideMark/>
          </w:tcPr>
          <w:p w14:paraId="6A5E96DC" w14:textId="77777777" w:rsidR="000F52DC" w:rsidRPr="00B209C7" w:rsidRDefault="000F52DC" w:rsidP="003E18EA">
            <w:pPr>
              <w:jc w:val="center"/>
              <w:rPr>
                <w:color w:val="FFFFFF" w:themeColor="background1"/>
                <w:sz w:val="14"/>
                <w:szCs w:val="14"/>
              </w:rPr>
            </w:pPr>
            <w:r w:rsidRPr="00B209C7">
              <w:rPr>
                <w:color w:val="FFFFFF" w:themeColor="background1"/>
                <w:sz w:val="14"/>
                <w:szCs w:val="14"/>
              </w:rPr>
              <w:t>2012</w:t>
            </w:r>
          </w:p>
        </w:tc>
        <w:tc>
          <w:tcPr>
            <w:tcW w:w="211" w:type="pct"/>
          </w:tcPr>
          <w:p w14:paraId="49CE5874" w14:textId="77777777" w:rsidR="000F52DC" w:rsidRPr="00B209C7" w:rsidRDefault="000F52DC" w:rsidP="003E18EA">
            <w:pPr>
              <w:jc w:val="center"/>
              <w:rPr>
                <w:color w:val="FFFFFF" w:themeColor="background1"/>
              </w:rPr>
            </w:pPr>
            <w:r w:rsidRPr="00B209C7">
              <w:rPr>
                <w:color w:val="FFFFFF" w:themeColor="background1"/>
                <w:sz w:val="14"/>
                <w:szCs w:val="14"/>
              </w:rPr>
              <w:t>2013</w:t>
            </w:r>
          </w:p>
        </w:tc>
        <w:tc>
          <w:tcPr>
            <w:tcW w:w="208" w:type="pct"/>
          </w:tcPr>
          <w:p w14:paraId="0C242E83" w14:textId="77777777" w:rsidR="000F52DC" w:rsidRPr="00B209C7" w:rsidRDefault="000F52DC" w:rsidP="003E18EA">
            <w:pPr>
              <w:jc w:val="center"/>
              <w:rPr>
                <w:color w:val="FFFFFF" w:themeColor="background1"/>
              </w:rPr>
            </w:pPr>
            <w:r w:rsidRPr="00B209C7">
              <w:rPr>
                <w:color w:val="FFFFFF" w:themeColor="background1"/>
                <w:sz w:val="14"/>
                <w:szCs w:val="14"/>
              </w:rPr>
              <w:t>2014</w:t>
            </w:r>
          </w:p>
        </w:tc>
        <w:tc>
          <w:tcPr>
            <w:tcW w:w="208" w:type="pct"/>
          </w:tcPr>
          <w:p w14:paraId="63191F4B" w14:textId="77777777" w:rsidR="000F52DC" w:rsidRPr="00B209C7" w:rsidRDefault="000F52DC" w:rsidP="003E18EA">
            <w:pPr>
              <w:jc w:val="center"/>
              <w:rPr>
                <w:color w:val="FFFFFF" w:themeColor="background1"/>
              </w:rPr>
            </w:pPr>
            <w:r w:rsidRPr="00B209C7">
              <w:rPr>
                <w:color w:val="FFFFFF" w:themeColor="background1"/>
                <w:sz w:val="14"/>
                <w:szCs w:val="14"/>
              </w:rPr>
              <w:t>2015</w:t>
            </w:r>
          </w:p>
        </w:tc>
      </w:tr>
      <w:tr w:rsidR="000F52DC" w:rsidRPr="00B209C7" w14:paraId="2687FE66" w14:textId="77777777" w:rsidTr="00022660">
        <w:trPr>
          <w:trHeight w:val="20"/>
        </w:trPr>
        <w:tc>
          <w:tcPr>
            <w:tcW w:w="486" w:type="pct"/>
            <w:hideMark/>
          </w:tcPr>
          <w:p w14:paraId="069C78B4" w14:textId="77777777" w:rsidR="000F52DC" w:rsidRPr="00B209C7" w:rsidRDefault="000F52DC" w:rsidP="003E18EA">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209" w:type="pct"/>
            <w:noWrap/>
            <w:hideMark/>
          </w:tcPr>
          <w:p w14:paraId="3BCF51AE" w14:textId="77777777" w:rsidR="000F52DC" w:rsidRPr="00B209C7" w:rsidRDefault="000F52DC" w:rsidP="003E18EA">
            <w:pPr>
              <w:jc w:val="center"/>
              <w:rPr>
                <w:color w:val="000000"/>
                <w:sz w:val="14"/>
                <w:szCs w:val="14"/>
              </w:rPr>
            </w:pPr>
            <w:r w:rsidRPr="00B209C7">
              <w:rPr>
                <w:color w:val="000000"/>
                <w:sz w:val="14"/>
                <w:szCs w:val="14"/>
              </w:rPr>
              <w:t>0.6</w:t>
            </w:r>
          </w:p>
        </w:tc>
        <w:tc>
          <w:tcPr>
            <w:tcW w:w="216" w:type="pct"/>
            <w:noWrap/>
            <w:hideMark/>
          </w:tcPr>
          <w:p w14:paraId="1B7D5435" w14:textId="77777777" w:rsidR="000F52DC" w:rsidRPr="00B209C7" w:rsidRDefault="000F52DC" w:rsidP="003E18EA">
            <w:pPr>
              <w:jc w:val="center"/>
              <w:rPr>
                <w:color w:val="000000"/>
                <w:sz w:val="14"/>
                <w:szCs w:val="14"/>
              </w:rPr>
            </w:pPr>
            <w:r w:rsidRPr="00B209C7">
              <w:rPr>
                <w:color w:val="000000"/>
                <w:sz w:val="14"/>
                <w:szCs w:val="14"/>
              </w:rPr>
              <w:t>0.6</w:t>
            </w:r>
          </w:p>
        </w:tc>
        <w:tc>
          <w:tcPr>
            <w:tcW w:w="216" w:type="pct"/>
            <w:noWrap/>
            <w:hideMark/>
          </w:tcPr>
          <w:p w14:paraId="3214407C" w14:textId="77777777" w:rsidR="000F52DC" w:rsidRPr="00B209C7" w:rsidRDefault="000F52DC" w:rsidP="003E18EA">
            <w:pPr>
              <w:jc w:val="center"/>
              <w:rPr>
                <w:color w:val="000000"/>
                <w:sz w:val="14"/>
                <w:szCs w:val="14"/>
              </w:rPr>
            </w:pPr>
            <w:r w:rsidRPr="00B209C7">
              <w:rPr>
                <w:color w:val="000000"/>
                <w:sz w:val="14"/>
                <w:szCs w:val="14"/>
              </w:rPr>
              <w:t>0.6</w:t>
            </w:r>
          </w:p>
        </w:tc>
        <w:tc>
          <w:tcPr>
            <w:tcW w:w="216" w:type="pct"/>
            <w:noWrap/>
            <w:hideMark/>
          </w:tcPr>
          <w:p w14:paraId="4DFA969C" w14:textId="77777777" w:rsidR="000F52DC" w:rsidRPr="00B209C7" w:rsidRDefault="000F52DC" w:rsidP="003E18EA">
            <w:pPr>
              <w:jc w:val="center"/>
              <w:rPr>
                <w:color w:val="000000"/>
                <w:sz w:val="14"/>
                <w:szCs w:val="14"/>
              </w:rPr>
            </w:pPr>
            <w:r w:rsidRPr="00B209C7">
              <w:rPr>
                <w:color w:val="000000"/>
                <w:sz w:val="14"/>
                <w:szCs w:val="14"/>
              </w:rPr>
              <w:t>0.6</w:t>
            </w:r>
          </w:p>
        </w:tc>
        <w:tc>
          <w:tcPr>
            <w:tcW w:w="216" w:type="pct"/>
            <w:noWrap/>
            <w:hideMark/>
          </w:tcPr>
          <w:p w14:paraId="2170B60A" w14:textId="77777777" w:rsidR="000F52DC" w:rsidRPr="00B209C7" w:rsidRDefault="000F52DC" w:rsidP="003E18EA">
            <w:pPr>
              <w:jc w:val="center"/>
              <w:rPr>
                <w:color w:val="000000"/>
                <w:sz w:val="14"/>
                <w:szCs w:val="14"/>
              </w:rPr>
            </w:pPr>
            <w:r w:rsidRPr="00B209C7">
              <w:rPr>
                <w:color w:val="000000"/>
                <w:sz w:val="14"/>
                <w:szCs w:val="14"/>
              </w:rPr>
              <w:t>0.6</w:t>
            </w:r>
          </w:p>
        </w:tc>
        <w:tc>
          <w:tcPr>
            <w:tcW w:w="216" w:type="pct"/>
            <w:noWrap/>
            <w:hideMark/>
          </w:tcPr>
          <w:p w14:paraId="7C046F87" w14:textId="77777777" w:rsidR="000F52DC" w:rsidRPr="00B209C7" w:rsidRDefault="000F52DC" w:rsidP="003E18EA">
            <w:pPr>
              <w:jc w:val="center"/>
              <w:rPr>
                <w:color w:val="000000"/>
                <w:sz w:val="14"/>
                <w:szCs w:val="14"/>
              </w:rPr>
            </w:pPr>
            <w:r w:rsidRPr="00B209C7">
              <w:rPr>
                <w:color w:val="000000"/>
                <w:sz w:val="14"/>
                <w:szCs w:val="14"/>
              </w:rPr>
              <w:t>0.6</w:t>
            </w:r>
          </w:p>
        </w:tc>
        <w:tc>
          <w:tcPr>
            <w:tcW w:w="216" w:type="pct"/>
            <w:noWrap/>
            <w:hideMark/>
          </w:tcPr>
          <w:p w14:paraId="51377C56" w14:textId="77777777" w:rsidR="000F52DC" w:rsidRPr="00B209C7" w:rsidRDefault="000F52DC" w:rsidP="003E18EA">
            <w:pPr>
              <w:jc w:val="center"/>
              <w:rPr>
                <w:color w:val="000000"/>
                <w:sz w:val="14"/>
                <w:szCs w:val="14"/>
              </w:rPr>
            </w:pPr>
            <w:r w:rsidRPr="00B209C7">
              <w:rPr>
                <w:color w:val="000000"/>
                <w:sz w:val="14"/>
                <w:szCs w:val="14"/>
              </w:rPr>
              <w:t>0.6</w:t>
            </w:r>
          </w:p>
        </w:tc>
        <w:tc>
          <w:tcPr>
            <w:tcW w:w="216" w:type="pct"/>
            <w:noWrap/>
            <w:hideMark/>
          </w:tcPr>
          <w:p w14:paraId="58A9D777" w14:textId="77777777" w:rsidR="000F52DC" w:rsidRPr="00B209C7" w:rsidRDefault="000F52DC" w:rsidP="003E18EA">
            <w:pPr>
              <w:jc w:val="center"/>
              <w:rPr>
                <w:color w:val="000000"/>
                <w:sz w:val="14"/>
                <w:szCs w:val="14"/>
              </w:rPr>
            </w:pPr>
            <w:r w:rsidRPr="00B209C7">
              <w:rPr>
                <w:color w:val="000000"/>
                <w:sz w:val="14"/>
                <w:szCs w:val="14"/>
              </w:rPr>
              <w:t>0.6</w:t>
            </w:r>
          </w:p>
        </w:tc>
        <w:tc>
          <w:tcPr>
            <w:tcW w:w="216" w:type="pct"/>
            <w:noWrap/>
            <w:hideMark/>
          </w:tcPr>
          <w:p w14:paraId="06BBE379" w14:textId="77777777" w:rsidR="000F52DC" w:rsidRPr="00B209C7" w:rsidRDefault="000F52DC" w:rsidP="003E18EA">
            <w:pPr>
              <w:jc w:val="center"/>
              <w:rPr>
                <w:color w:val="000000"/>
                <w:sz w:val="14"/>
                <w:szCs w:val="14"/>
              </w:rPr>
            </w:pPr>
            <w:r w:rsidRPr="00B209C7">
              <w:rPr>
                <w:color w:val="000000"/>
                <w:sz w:val="14"/>
                <w:szCs w:val="14"/>
              </w:rPr>
              <w:t>0.6</w:t>
            </w:r>
          </w:p>
        </w:tc>
        <w:tc>
          <w:tcPr>
            <w:tcW w:w="216" w:type="pct"/>
            <w:noWrap/>
            <w:hideMark/>
          </w:tcPr>
          <w:p w14:paraId="71125A5E" w14:textId="77777777" w:rsidR="000F52DC" w:rsidRPr="00B209C7" w:rsidRDefault="000F52DC" w:rsidP="003E18EA">
            <w:pPr>
              <w:jc w:val="center"/>
              <w:rPr>
                <w:color w:val="000000"/>
                <w:sz w:val="14"/>
                <w:szCs w:val="14"/>
              </w:rPr>
            </w:pPr>
            <w:r w:rsidRPr="00B209C7">
              <w:rPr>
                <w:color w:val="000000"/>
                <w:sz w:val="14"/>
                <w:szCs w:val="14"/>
              </w:rPr>
              <w:t>0.6</w:t>
            </w:r>
          </w:p>
        </w:tc>
        <w:tc>
          <w:tcPr>
            <w:tcW w:w="216" w:type="pct"/>
            <w:noWrap/>
            <w:hideMark/>
          </w:tcPr>
          <w:p w14:paraId="6821B7F0" w14:textId="77777777" w:rsidR="000F52DC" w:rsidRPr="00B209C7" w:rsidRDefault="000F52DC" w:rsidP="003E18EA">
            <w:pPr>
              <w:jc w:val="center"/>
              <w:rPr>
                <w:color w:val="000000"/>
                <w:sz w:val="14"/>
                <w:szCs w:val="14"/>
              </w:rPr>
            </w:pPr>
            <w:r w:rsidRPr="00B209C7">
              <w:rPr>
                <w:color w:val="000000"/>
                <w:sz w:val="14"/>
                <w:szCs w:val="14"/>
              </w:rPr>
              <w:t>0.6</w:t>
            </w:r>
          </w:p>
        </w:tc>
        <w:tc>
          <w:tcPr>
            <w:tcW w:w="216" w:type="pct"/>
            <w:noWrap/>
            <w:hideMark/>
          </w:tcPr>
          <w:p w14:paraId="709A72B0" w14:textId="77777777" w:rsidR="000F52DC" w:rsidRPr="00B209C7" w:rsidRDefault="000F52DC" w:rsidP="003E18EA">
            <w:pPr>
              <w:jc w:val="center"/>
              <w:rPr>
                <w:color w:val="000000"/>
                <w:sz w:val="14"/>
                <w:szCs w:val="14"/>
              </w:rPr>
            </w:pPr>
            <w:r w:rsidRPr="00B209C7">
              <w:rPr>
                <w:color w:val="000000"/>
                <w:sz w:val="14"/>
                <w:szCs w:val="14"/>
              </w:rPr>
              <w:t>0.6</w:t>
            </w:r>
          </w:p>
        </w:tc>
        <w:tc>
          <w:tcPr>
            <w:tcW w:w="216" w:type="pct"/>
            <w:noWrap/>
            <w:hideMark/>
          </w:tcPr>
          <w:p w14:paraId="702EB77B" w14:textId="77777777" w:rsidR="000F52DC" w:rsidRPr="00B209C7" w:rsidRDefault="000F52DC" w:rsidP="003E18EA">
            <w:pPr>
              <w:jc w:val="center"/>
              <w:rPr>
                <w:color w:val="000000"/>
                <w:sz w:val="14"/>
                <w:szCs w:val="14"/>
              </w:rPr>
            </w:pPr>
            <w:r w:rsidRPr="00B209C7">
              <w:rPr>
                <w:color w:val="000000"/>
                <w:sz w:val="14"/>
                <w:szCs w:val="14"/>
              </w:rPr>
              <w:t>0.6</w:t>
            </w:r>
          </w:p>
        </w:tc>
        <w:tc>
          <w:tcPr>
            <w:tcW w:w="217" w:type="pct"/>
            <w:noWrap/>
            <w:hideMark/>
          </w:tcPr>
          <w:p w14:paraId="4B41D91A" w14:textId="77777777" w:rsidR="000F52DC" w:rsidRPr="00B209C7" w:rsidRDefault="000F52DC" w:rsidP="003E18EA">
            <w:pPr>
              <w:jc w:val="center"/>
              <w:rPr>
                <w:color w:val="000000"/>
                <w:sz w:val="14"/>
                <w:szCs w:val="14"/>
              </w:rPr>
            </w:pPr>
            <w:r w:rsidRPr="00B209C7">
              <w:rPr>
                <w:color w:val="000000"/>
                <w:sz w:val="14"/>
                <w:szCs w:val="14"/>
              </w:rPr>
              <w:t>0.6</w:t>
            </w:r>
          </w:p>
        </w:tc>
        <w:tc>
          <w:tcPr>
            <w:tcW w:w="217" w:type="pct"/>
            <w:noWrap/>
            <w:hideMark/>
          </w:tcPr>
          <w:p w14:paraId="3832982E" w14:textId="77777777" w:rsidR="000F52DC" w:rsidRPr="00B209C7" w:rsidRDefault="000F52DC" w:rsidP="003E18EA">
            <w:pPr>
              <w:jc w:val="center"/>
              <w:rPr>
                <w:color w:val="000000"/>
                <w:sz w:val="14"/>
                <w:szCs w:val="14"/>
              </w:rPr>
            </w:pPr>
            <w:r w:rsidRPr="00B209C7">
              <w:rPr>
                <w:color w:val="000000"/>
                <w:sz w:val="14"/>
                <w:szCs w:val="14"/>
              </w:rPr>
              <w:t>0.6</w:t>
            </w:r>
          </w:p>
        </w:tc>
        <w:tc>
          <w:tcPr>
            <w:tcW w:w="216" w:type="pct"/>
            <w:noWrap/>
            <w:hideMark/>
          </w:tcPr>
          <w:p w14:paraId="0804FF78" w14:textId="77777777" w:rsidR="000F52DC" w:rsidRPr="00B209C7" w:rsidRDefault="000F52DC" w:rsidP="003E18EA">
            <w:pPr>
              <w:jc w:val="center"/>
              <w:rPr>
                <w:color w:val="000000"/>
                <w:sz w:val="14"/>
                <w:szCs w:val="14"/>
              </w:rPr>
            </w:pPr>
            <w:r w:rsidRPr="00B209C7">
              <w:rPr>
                <w:color w:val="000000"/>
                <w:sz w:val="14"/>
                <w:szCs w:val="14"/>
              </w:rPr>
              <w:t>0.6</w:t>
            </w:r>
          </w:p>
        </w:tc>
        <w:tc>
          <w:tcPr>
            <w:tcW w:w="216" w:type="pct"/>
            <w:noWrap/>
            <w:hideMark/>
          </w:tcPr>
          <w:p w14:paraId="42C96181" w14:textId="77777777" w:rsidR="000F52DC" w:rsidRPr="00B209C7" w:rsidRDefault="000F52DC" w:rsidP="003E18EA">
            <w:pPr>
              <w:jc w:val="center"/>
              <w:rPr>
                <w:color w:val="000000"/>
                <w:sz w:val="14"/>
                <w:szCs w:val="14"/>
              </w:rPr>
            </w:pPr>
            <w:r w:rsidRPr="00B209C7">
              <w:rPr>
                <w:color w:val="000000"/>
                <w:sz w:val="14"/>
                <w:szCs w:val="14"/>
              </w:rPr>
              <w:t>0.6</w:t>
            </w:r>
          </w:p>
        </w:tc>
        <w:tc>
          <w:tcPr>
            <w:tcW w:w="216" w:type="pct"/>
            <w:noWrap/>
            <w:hideMark/>
          </w:tcPr>
          <w:p w14:paraId="42AE7392" w14:textId="77777777" w:rsidR="000F52DC" w:rsidRPr="00B209C7" w:rsidRDefault="000F52DC" w:rsidP="003E18EA">
            <w:pPr>
              <w:jc w:val="center"/>
              <w:rPr>
                <w:color w:val="000000"/>
                <w:sz w:val="14"/>
                <w:szCs w:val="14"/>
              </w:rPr>
            </w:pPr>
            <w:r w:rsidRPr="00B209C7">
              <w:rPr>
                <w:color w:val="000000"/>
                <w:sz w:val="14"/>
                <w:szCs w:val="14"/>
              </w:rPr>
              <w:t>0.6</w:t>
            </w:r>
          </w:p>
        </w:tc>
        <w:tc>
          <w:tcPr>
            <w:tcW w:w="211" w:type="pct"/>
          </w:tcPr>
          <w:p w14:paraId="39947C7C" w14:textId="77777777" w:rsidR="000F52DC" w:rsidRPr="00B209C7" w:rsidRDefault="000F52DC" w:rsidP="003E18EA">
            <w:pPr>
              <w:jc w:val="center"/>
            </w:pPr>
            <w:r w:rsidRPr="00B209C7">
              <w:rPr>
                <w:color w:val="000000"/>
                <w:sz w:val="14"/>
                <w:szCs w:val="14"/>
              </w:rPr>
              <w:t>0.6</w:t>
            </w:r>
          </w:p>
        </w:tc>
        <w:tc>
          <w:tcPr>
            <w:tcW w:w="208" w:type="pct"/>
          </w:tcPr>
          <w:p w14:paraId="10786FBA" w14:textId="77777777" w:rsidR="000F52DC" w:rsidRPr="00B209C7" w:rsidRDefault="000F52DC" w:rsidP="003E18EA">
            <w:pPr>
              <w:jc w:val="center"/>
            </w:pPr>
            <w:r w:rsidRPr="00B209C7">
              <w:rPr>
                <w:color w:val="000000"/>
                <w:sz w:val="14"/>
                <w:szCs w:val="14"/>
              </w:rPr>
              <w:t>0.6</w:t>
            </w:r>
          </w:p>
        </w:tc>
        <w:tc>
          <w:tcPr>
            <w:tcW w:w="208" w:type="pct"/>
          </w:tcPr>
          <w:p w14:paraId="7762DB67" w14:textId="77777777" w:rsidR="000F52DC" w:rsidRPr="00B209C7" w:rsidRDefault="000F52DC" w:rsidP="003E18EA">
            <w:pPr>
              <w:jc w:val="center"/>
            </w:pPr>
            <w:r w:rsidRPr="00B209C7">
              <w:rPr>
                <w:color w:val="000000"/>
                <w:sz w:val="14"/>
                <w:szCs w:val="14"/>
              </w:rPr>
              <w:t>0.6</w:t>
            </w:r>
          </w:p>
        </w:tc>
      </w:tr>
      <w:tr w:rsidR="000F52DC" w:rsidRPr="00B209C7" w14:paraId="6B9368D4" w14:textId="77777777" w:rsidTr="00022660">
        <w:trPr>
          <w:cnfStyle w:val="000000010000" w:firstRow="0" w:lastRow="0" w:firstColumn="0" w:lastColumn="0" w:oddVBand="0" w:evenVBand="0" w:oddHBand="0" w:evenHBand="1" w:firstRowFirstColumn="0" w:firstRowLastColumn="0" w:lastRowFirstColumn="0" w:lastRowLastColumn="0"/>
          <w:trHeight w:val="20"/>
        </w:trPr>
        <w:tc>
          <w:tcPr>
            <w:tcW w:w="486" w:type="pct"/>
            <w:hideMark/>
          </w:tcPr>
          <w:p w14:paraId="4A374BD2" w14:textId="77777777" w:rsidR="000F52DC" w:rsidRPr="00B209C7" w:rsidRDefault="000F52DC" w:rsidP="003E18EA">
            <w:pPr>
              <w:jc w:val="left"/>
              <w:rPr>
                <w:color w:val="000000"/>
                <w:sz w:val="14"/>
                <w:szCs w:val="14"/>
              </w:rPr>
            </w:pPr>
            <w:r w:rsidRPr="00B209C7">
              <w:rPr>
                <w:color w:val="000000"/>
                <w:sz w:val="14"/>
                <w:szCs w:val="14"/>
              </w:rPr>
              <w:t>In-quota Imports</w:t>
            </w:r>
          </w:p>
        </w:tc>
        <w:tc>
          <w:tcPr>
            <w:tcW w:w="209" w:type="pct"/>
            <w:noWrap/>
            <w:hideMark/>
          </w:tcPr>
          <w:p w14:paraId="46649D0B" w14:textId="77777777" w:rsidR="000F52DC" w:rsidRPr="00B209C7" w:rsidRDefault="000F52DC" w:rsidP="003E18EA">
            <w:pPr>
              <w:jc w:val="center"/>
              <w:rPr>
                <w:color w:val="000000"/>
                <w:sz w:val="14"/>
                <w:szCs w:val="14"/>
              </w:rPr>
            </w:pPr>
            <w:r w:rsidRPr="00B209C7">
              <w:rPr>
                <w:color w:val="000000"/>
                <w:sz w:val="14"/>
                <w:szCs w:val="14"/>
              </w:rPr>
              <w:t>0.2</w:t>
            </w:r>
          </w:p>
        </w:tc>
        <w:tc>
          <w:tcPr>
            <w:tcW w:w="216" w:type="pct"/>
            <w:noWrap/>
            <w:hideMark/>
          </w:tcPr>
          <w:p w14:paraId="1CE97C1A" w14:textId="77777777" w:rsidR="000F52DC" w:rsidRPr="00B209C7" w:rsidRDefault="000F52DC" w:rsidP="003E18EA">
            <w:pPr>
              <w:jc w:val="center"/>
              <w:rPr>
                <w:color w:val="000000"/>
                <w:sz w:val="14"/>
                <w:szCs w:val="14"/>
              </w:rPr>
            </w:pPr>
            <w:r w:rsidRPr="00B209C7">
              <w:rPr>
                <w:color w:val="000000"/>
                <w:sz w:val="14"/>
                <w:szCs w:val="14"/>
              </w:rPr>
              <w:t>3.9</w:t>
            </w:r>
          </w:p>
        </w:tc>
        <w:tc>
          <w:tcPr>
            <w:tcW w:w="216" w:type="pct"/>
            <w:noWrap/>
            <w:hideMark/>
          </w:tcPr>
          <w:p w14:paraId="444AA166" w14:textId="77777777" w:rsidR="000F52DC" w:rsidRPr="00B209C7" w:rsidRDefault="000F52DC" w:rsidP="003E18EA">
            <w:pPr>
              <w:jc w:val="center"/>
              <w:rPr>
                <w:color w:val="000000"/>
                <w:sz w:val="14"/>
                <w:szCs w:val="14"/>
              </w:rPr>
            </w:pPr>
            <w:r w:rsidRPr="00B209C7">
              <w:rPr>
                <w:color w:val="000000"/>
                <w:sz w:val="14"/>
                <w:szCs w:val="14"/>
              </w:rPr>
              <w:t>2.4</w:t>
            </w:r>
          </w:p>
        </w:tc>
        <w:tc>
          <w:tcPr>
            <w:tcW w:w="216" w:type="pct"/>
            <w:noWrap/>
            <w:hideMark/>
          </w:tcPr>
          <w:p w14:paraId="7E1EA97B" w14:textId="77777777" w:rsidR="000F52DC" w:rsidRPr="00B209C7" w:rsidRDefault="000F52DC" w:rsidP="003E18EA">
            <w:pPr>
              <w:jc w:val="center"/>
              <w:rPr>
                <w:color w:val="000000"/>
                <w:sz w:val="14"/>
                <w:szCs w:val="14"/>
              </w:rPr>
            </w:pPr>
            <w:r w:rsidRPr="00B209C7">
              <w:rPr>
                <w:color w:val="000000"/>
                <w:sz w:val="14"/>
                <w:szCs w:val="14"/>
              </w:rPr>
              <w:t>1.5</w:t>
            </w:r>
          </w:p>
        </w:tc>
        <w:tc>
          <w:tcPr>
            <w:tcW w:w="216" w:type="pct"/>
            <w:noWrap/>
            <w:hideMark/>
          </w:tcPr>
          <w:p w14:paraId="7958D54E" w14:textId="77777777" w:rsidR="000F52DC" w:rsidRPr="00B209C7" w:rsidRDefault="000F52DC" w:rsidP="003E18EA">
            <w:pPr>
              <w:jc w:val="center"/>
              <w:rPr>
                <w:color w:val="000000"/>
                <w:sz w:val="14"/>
                <w:szCs w:val="14"/>
              </w:rPr>
            </w:pPr>
            <w:r w:rsidRPr="00B209C7">
              <w:rPr>
                <w:color w:val="000000"/>
                <w:sz w:val="14"/>
                <w:szCs w:val="14"/>
              </w:rPr>
              <w:t>0.8</w:t>
            </w:r>
          </w:p>
        </w:tc>
        <w:tc>
          <w:tcPr>
            <w:tcW w:w="216" w:type="pct"/>
            <w:noWrap/>
            <w:hideMark/>
          </w:tcPr>
          <w:p w14:paraId="5FFC1AD4" w14:textId="77777777" w:rsidR="000F52DC" w:rsidRPr="00B209C7" w:rsidRDefault="000F52DC" w:rsidP="003E18EA">
            <w:pPr>
              <w:jc w:val="center"/>
              <w:rPr>
                <w:color w:val="000000"/>
                <w:sz w:val="14"/>
                <w:szCs w:val="14"/>
              </w:rPr>
            </w:pPr>
            <w:r w:rsidRPr="00B209C7">
              <w:rPr>
                <w:color w:val="000000"/>
                <w:sz w:val="14"/>
                <w:szCs w:val="14"/>
              </w:rPr>
              <w:t>3.4</w:t>
            </w:r>
          </w:p>
        </w:tc>
        <w:tc>
          <w:tcPr>
            <w:tcW w:w="216" w:type="pct"/>
            <w:noWrap/>
            <w:hideMark/>
          </w:tcPr>
          <w:p w14:paraId="659E1CD7" w14:textId="77777777" w:rsidR="000F52DC" w:rsidRPr="00B209C7" w:rsidRDefault="000F52DC" w:rsidP="003E18EA">
            <w:pPr>
              <w:jc w:val="center"/>
              <w:rPr>
                <w:color w:val="000000"/>
                <w:sz w:val="14"/>
                <w:szCs w:val="14"/>
              </w:rPr>
            </w:pPr>
            <w:r w:rsidRPr="00B209C7">
              <w:rPr>
                <w:color w:val="000000"/>
                <w:sz w:val="14"/>
                <w:szCs w:val="14"/>
              </w:rPr>
              <w:t>0.8</w:t>
            </w:r>
          </w:p>
        </w:tc>
        <w:tc>
          <w:tcPr>
            <w:tcW w:w="216" w:type="pct"/>
            <w:noWrap/>
            <w:hideMark/>
          </w:tcPr>
          <w:p w14:paraId="7DC55E89" w14:textId="77777777" w:rsidR="000F52DC" w:rsidRPr="00B209C7" w:rsidRDefault="000F52DC" w:rsidP="003E18EA">
            <w:pPr>
              <w:jc w:val="center"/>
              <w:rPr>
                <w:color w:val="000000"/>
                <w:sz w:val="14"/>
                <w:szCs w:val="14"/>
              </w:rPr>
            </w:pPr>
            <w:r w:rsidRPr="00B209C7">
              <w:rPr>
                <w:color w:val="000000"/>
                <w:sz w:val="14"/>
                <w:szCs w:val="14"/>
              </w:rPr>
              <w:t>0.7</w:t>
            </w:r>
          </w:p>
        </w:tc>
        <w:tc>
          <w:tcPr>
            <w:tcW w:w="216" w:type="pct"/>
            <w:noWrap/>
            <w:hideMark/>
          </w:tcPr>
          <w:p w14:paraId="17C8A655" w14:textId="77777777" w:rsidR="000F52DC" w:rsidRPr="00B209C7" w:rsidRDefault="000F52DC" w:rsidP="003E18EA">
            <w:pPr>
              <w:jc w:val="center"/>
              <w:rPr>
                <w:color w:val="000000"/>
                <w:sz w:val="14"/>
                <w:szCs w:val="14"/>
              </w:rPr>
            </w:pPr>
            <w:r w:rsidRPr="00B209C7">
              <w:rPr>
                <w:color w:val="000000"/>
                <w:sz w:val="14"/>
                <w:szCs w:val="14"/>
              </w:rPr>
              <w:t>1.0</w:t>
            </w:r>
          </w:p>
        </w:tc>
        <w:tc>
          <w:tcPr>
            <w:tcW w:w="216" w:type="pct"/>
            <w:noWrap/>
            <w:hideMark/>
          </w:tcPr>
          <w:p w14:paraId="07A1C866" w14:textId="77777777" w:rsidR="000F52DC" w:rsidRPr="00B209C7" w:rsidRDefault="000F52DC" w:rsidP="003E18EA">
            <w:pPr>
              <w:jc w:val="center"/>
              <w:rPr>
                <w:color w:val="000000"/>
                <w:sz w:val="14"/>
                <w:szCs w:val="14"/>
              </w:rPr>
            </w:pPr>
            <w:r w:rsidRPr="00B209C7">
              <w:rPr>
                <w:color w:val="000000"/>
                <w:sz w:val="14"/>
                <w:szCs w:val="14"/>
              </w:rPr>
              <w:t>4.5</w:t>
            </w:r>
          </w:p>
        </w:tc>
        <w:tc>
          <w:tcPr>
            <w:tcW w:w="216" w:type="pct"/>
            <w:noWrap/>
            <w:hideMark/>
          </w:tcPr>
          <w:p w14:paraId="6491A966" w14:textId="77777777" w:rsidR="000F52DC" w:rsidRPr="00B209C7" w:rsidRDefault="000F52DC" w:rsidP="003E18EA">
            <w:pPr>
              <w:jc w:val="center"/>
              <w:rPr>
                <w:color w:val="000000"/>
                <w:sz w:val="14"/>
                <w:szCs w:val="14"/>
              </w:rPr>
            </w:pPr>
            <w:r w:rsidRPr="00B209C7">
              <w:rPr>
                <w:color w:val="000000"/>
                <w:sz w:val="14"/>
                <w:szCs w:val="14"/>
              </w:rPr>
              <w:t>3.3</w:t>
            </w:r>
          </w:p>
        </w:tc>
        <w:tc>
          <w:tcPr>
            <w:tcW w:w="216" w:type="pct"/>
            <w:noWrap/>
            <w:hideMark/>
          </w:tcPr>
          <w:p w14:paraId="431C9EAC" w14:textId="77777777" w:rsidR="000F52DC" w:rsidRPr="00B209C7" w:rsidRDefault="000F52DC" w:rsidP="003E18EA">
            <w:pPr>
              <w:jc w:val="center"/>
              <w:rPr>
                <w:color w:val="000000"/>
                <w:sz w:val="14"/>
                <w:szCs w:val="14"/>
              </w:rPr>
            </w:pPr>
            <w:r w:rsidRPr="00B209C7">
              <w:rPr>
                <w:color w:val="000000"/>
                <w:sz w:val="14"/>
                <w:szCs w:val="14"/>
              </w:rPr>
              <w:t>4.8</w:t>
            </w:r>
          </w:p>
        </w:tc>
        <w:tc>
          <w:tcPr>
            <w:tcW w:w="216" w:type="pct"/>
            <w:noWrap/>
            <w:hideMark/>
          </w:tcPr>
          <w:p w14:paraId="3C00068C" w14:textId="77777777" w:rsidR="000F52DC" w:rsidRPr="00B209C7" w:rsidRDefault="000F52DC" w:rsidP="003E18EA">
            <w:pPr>
              <w:jc w:val="center"/>
              <w:rPr>
                <w:color w:val="000000"/>
                <w:sz w:val="14"/>
                <w:szCs w:val="14"/>
              </w:rPr>
            </w:pPr>
            <w:r w:rsidRPr="00B209C7">
              <w:rPr>
                <w:color w:val="000000"/>
                <w:sz w:val="14"/>
                <w:szCs w:val="14"/>
              </w:rPr>
              <w:t>4.5</w:t>
            </w:r>
          </w:p>
        </w:tc>
        <w:tc>
          <w:tcPr>
            <w:tcW w:w="217" w:type="pct"/>
            <w:noWrap/>
            <w:hideMark/>
          </w:tcPr>
          <w:p w14:paraId="68080F6F" w14:textId="77777777" w:rsidR="000F52DC" w:rsidRPr="00B209C7" w:rsidRDefault="000F52DC" w:rsidP="003E18EA">
            <w:pPr>
              <w:jc w:val="center"/>
              <w:rPr>
                <w:color w:val="000000"/>
                <w:sz w:val="14"/>
                <w:szCs w:val="14"/>
              </w:rPr>
            </w:pPr>
            <w:r w:rsidRPr="00B209C7">
              <w:rPr>
                <w:color w:val="000000"/>
                <w:sz w:val="14"/>
                <w:szCs w:val="14"/>
              </w:rPr>
              <w:t>4.2</w:t>
            </w:r>
          </w:p>
        </w:tc>
        <w:tc>
          <w:tcPr>
            <w:tcW w:w="217" w:type="pct"/>
            <w:noWrap/>
            <w:hideMark/>
          </w:tcPr>
          <w:p w14:paraId="184508B7" w14:textId="77777777" w:rsidR="000F52DC" w:rsidRPr="00B209C7" w:rsidRDefault="000F52DC" w:rsidP="003E18EA">
            <w:pPr>
              <w:jc w:val="center"/>
              <w:rPr>
                <w:color w:val="000000"/>
                <w:sz w:val="14"/>
                <w:szCs w:val="14"/>
              </w:rPr>
            </w:pPr>
            <w:r w:rsidRPr="00B209C7">
              <w:rPr>
                <w:color w:val="000000"/>
                <w:sz w:val="14"/>
                <w:szCs w:val="14"/>
              </w:rPr>
              <w:t>5.6</w:t>
            </w:r>
          </w:p>
        </w:tc>
        <w:tc>
          <w:tcPr>
            <w:tcW w:w="216" w:type="pct"/>
            <w:noWrap/>
            <w:hideMark/>
          </w:tcPr>
          <w:p w14:paraId="2B6C23D5" w14:textId="77777777" w:rsidR="000F52DC" w:rsidRPr="00B209C7" w:rsidRDefault="000F52DC" w:rsidP="003E18EA">
            <w:pPr>
              <w:jc w:val="center"/>
              <w:rPr>
                <w:color w:val="000000"/>
                <w:sz w:val="14"/>
                <w:szCs w:val="14"/>
              </w:rPr>
            </w:pPr>
            <w:r w:rsidRPr="00B209C7">
              <w:rPr>
                <w:color w:val="000000"/>
                <w:sz w:val="14"/>
                <w:szCs w:val="14"/>
              </w:rPr>
              <w:t>5.9</w:t>
            </w:r>
          </w:p>
        </w:tc>
        <w:tc>
          <w:tcPr>
            <w:tcW w:w="216" w:type="pct"/>
            <w:noWrap/>
            <w:hideMark/>
          </w:tcPr>
          <w:p w14:paraId="6EA76390" w14:textId="77777777" w:rsidR="000F52DC" w:rsidRPr="00B209C7" w:rsidRDefault="000F52DC" w:rsidP="003E18EA">
            <w:pPr>
              <w:jc w:val="center"/>
              <w:rPr>
                <w:color w:val="000000"/>
                <w:sz w:val="14"/>
                <w:szCs w:val="14"/>
              </w:rPr>
            </w:pPr>
            <w:r w:rsidRPr="00B209C7">
              <w:rPr>
                <w:color w:val="000000"/>
                <w:sz w:val="14"/>
                <w:szCs w:val="14"/>
              </w:rPr>
              <w:t>7.7</w:t>
            </w:r>
          </w:p>
        </w:tc>
        <w:tc>
          <w:tcPr>
            <w:tcW w:w="216" w:type="pct"/>
            <w:noWrap/>
            <w:hideMark/>
          </w:tcPr>
          <w:p w14:paraId="26A38C91" w14:textId="77777777" w:rsidR="000F52DC" w:rsidRPr="00B209C7" w:rsidRDefault="000F52DC" w:rsidP="003E18EA">
            <w:pPr>
              <w:jc w:val="center"/>
              <w:rPr>
                <w:color w:val="000000"/>
                <w:sz w:val="14"/>
                <w:szCs w:val="14"/>
              </w:rPr>
            </w:pPr>
            <w:r w:rsidRPr="00B209C7">
              <w:rPr>
                <w:color w:val="000000"/>
                <w:sz w:val="14"/>
                <w:szCs w:val="14"/>
              </w:rPr>
              <w:t>6.0</w:t>
            </w:r>
          </w:p>
        </w:tc>
        <w:tc>
          <w:tcPr>
            <w:tcW w:w="211" w:type="pct"/>
          </w:tcPr>
          <w:p w14:paraId="6B5456E3" w14:textId="77777777" w:rsidR="000F52DC" w:rsidRPr="00B209C7" w:rsidRDefault="000F52DC" w:rsidP="003E18EA">
            <w:pPr>
              <w:jc w:val="center"/>
              <w:rPr>
                <w:color w:val="000000"/>
                <w:sz w:val="14"/>
                <w:szCs w:val="14"/>
              </w:rPr>
            </w:pPr>
            <w:r w:rsidRPr="00B209C7">
              <w:rPr>
                <w:color w:val="000000"/>
                <w:sz w:val="14"/>
                <w:szCs w:val="14"/>
              </w:rPr>
              <w:t>6.8</w:t>
            </w:r>
          </w:p>
        </w:tc>
        <w:tc>
          <w:tcPr>
            <w:tcW w:w="208" w:type="pct"/>
          </w:tcPr>
          <w:p w14:paraId="1D9635DB" w14:textId="77777777" w:rsidR="000F52DC" w:rsidRPr="00B209C7" w:rsidRDefault="000F52DC" w:rsidP="003E18EA">
            <w:pPr>
              <w:jc w:val="center"/>
              <w:rPr>
                <w:color w:val="000000"/>
                <w:sz w:val="14"/>
                <w:szCs w:val="14"/>
              </w:rPr>
            </w:pPr>
            <w:r w:rsidRPr="00B209C7">
              <w:rPr>
                <w:color w:val="000000"/>
                <w:sz w:val="14"/>
                <w:szCs w:val="14"/>
              </w:rPr>
              <w:t>5.1</w:t>
            </w:r>
          </w:p>
        </w:tc>
        <w:tc>
          <w:tcPr>
            <w:tcW w:w="208" w:type="pct"/>
          </w:tcPr>
          <w:p w14:paraId="269CE1E9" w14:textId="77777777" w:rsidR="000F52DC" w:rsidRPr="00B209C7" w:rsidRDefault="000F52DC" w:rsidP="003E18EA">
            <w:pPr>
              <w:jc w:val="center"/>
              <w:rPr>
                <w:color w:val="000000"/>
                <w:sz w:val="14"/>
                <w:szCs w:val="14"/>
              </w:rPr>
            </w:pPr>
            <w:r w:rsidRPr="00B209C7">
              <w:rPr>
                <w:color w:val="000000"/>
                <w:sz w:val="14"/>
                <w:szCs w:val="14"/>
              </w:rPr>
              <w:t>5.0</w:t>
            </w:r>
          </w:p>
        </w:tc>
      </w:tr>
      <w:tr w:rsidR="000F52DC" w:rsidRPr="00B209C7" w14:paraId="26CD0C9A" w14:textId="77777777" w:rsidTr="00022660">
        <w:trPr>
          <w:trHeight w:val="20"/>
        </w:trPr>
        <w:tc>
          <w:tcPr>
            <w:tcW w:w="486" w:type="pct"/>
            <w:noWrap/>
            <w:hideMark/>
          </w:tcPr>
          <w:p w14:paraId="11298E45" w14:textId="77777777" w:rsidR="000F52DC" w:rsidRPr="00B209C7" w:rsidRDefault="000F52DC" w:rsidP="003E18EA">
            <w:pPr>
              <w:jc w:val="left"/>
              <w:rPr>
                <w:color w:val="000000"/>
                <w:sz w:val="14"/>
                <w:szCs w:val="14"/>
              </w:rPr>
            </w:pPr>
            <w:r w:rsidRPr="00B209C7">
              <w:rPr>
                <w:color w:val="000000"/>
                <w:sz w:val="14"/>
                <w:szCs w:val="14"/>
              </w:rPr>
              <w:t>Fill rates (%)</w:t>
            </w:r>
          </w:p>
        </w:tc>
        <w:tc>
          <w:tcPr>
            <w:tcW w:w="209" w:type="pct"/>
            <w:noWrap/>
            <w:hideMark/>
          </w:tcPr>
          <w:p w14:paraId="0243AD49" w14:textId="77777777" w:rsidR="000F52DC" w:rsidRPr="00B209C7" w:rsidRDefault="000F52DC" w:rsidP="003E18EA">
            <w:pPr>
              <w:jc w:val="center"/>
              <w:rPr>
                <w:color w:val="000000"/>
                <w:sz w:val="14"/>
                <w:szCs w:val="14"/>
              </w:rPr>
            </w:pPr>
            <w:r w:rsidRPr="00B209C7">
              <w:rPr>
                <w:color w:val="000000"/>
                <w:sz w:val="14"/>
                <w:szCs w:val="14"/>
              </w:rPr>
              <w:t>33</w:t>
            </w:r>
          </w:p>
        </w:tc>
        <w:tc>
          <w:tcPr>
            <w:tcW w:w="216" w:type="pct"/>
            <w:noWrap/>
            <w:hideMark/>
          </w:tcPr>
          <w:p w14:paraId="795B702E" w14:textId="77777777" w:rsidR="000F52DC" w:rsidRPr="00B209C7" w:rsidRDefault="000F52DC" w:rsidP="003E18EA">
            <w:pPr>
              <w:jc w:val="center"/>
              <w:rPr>
                <w:color w:val="000000"/>
                <w:sz w:val="14"/>
                <w:szCs w:val="14"/>
              </w:rPr>
            </w:pPr>
            <w:r w:rsidRPr="00B209C7">
              <w:rPr>
                <w:color w:val="000000"/>
                <w:sz w:val="14"/>
                <w:szCs w:val="14"/>
              </w:rPr>
              <w:t>100</w:t>
            </w:r>
          </w:p>
        </w:tc>
        <w:tc>
          <w:tcPr>
            <w:tcW w:w="216" w:type="pct"/>
            <w:noWrap/>
            <w:hideMark/>
          </w:tcPr>
          <w:p w14:paraId="43EB8A6D" w14:textId="77777777" w:rsidR="000F52DC" w:rsidRPr="00B209C7" w:rsidRDefault="000F52DC" w:rsidP="003E18EA">
            <w:pPr>
              <w:jc w:val="center"/>
              <w:rPr>
                <w:color w:val="000000"/>
                <w:sz w:val="14"/>
                <w:szCs w:val="14"/>
              </w:rPr>
            </w:pPr>
            <w:r w:rsidRPr="00B209C7">
              <w:rPr>
                <w:color w:val="000000"/>
                <w:sz w:val="14"/>
                <w:szCs w:val="14"/>
              </w:rPr>
              <w:t>100</w:t>
            </w:r>
          </w:p>
        </w:tc>
        <w:tc>
          <w:tcPr>
            <w:tcW w:w="216" w:type="pct"/>
            <w:noWrap/>
            <w:hideMark/>
          </w:tcPr>
          <w:p w14:paraId="3E2A4FCA" w14:textId="77777777" w:rsidR="000F52DC" w:rsidRPr="00B209C7" w:rsidRDefault="000F52DC" w:rsidP="003E18EA">
            <w:pPr>
              <w:jc w:val="center"/>
              <w:rPr>
                <w:color w:val="000000"/>
                <w:sz w:val="14"/>
                <w:szCs w:val="14"/>
              </w:rPr>
            </w:pPr>
            <w:r w:rsidRPr="00B209C7">
              <w:rPr>
                <w:color w:val="000000"/>
                <w:sz w:val="14"/>
                <w:szCs w:val="14"/>
              </w:rPr>
              <w:t>100</w:t>
            </w:r>
          </w:p>
        </w:tc>
        <w:tc>
          <w:tcPr>
            <w:tcW w:w="216" w:type="pct"/>
            <w:noWrap/>
            <w:hideMark/>
          </w:tcPr>
          <w:p w14:paraId="7843CA34" w14:textId="77777777" w:rsidR="000F52DC" w:rsidRPr="00B209C7" w:rsidRDefault="000F52DC" w:rsidP="003E18EA">
            <w:pPr>
              <w:jc w:val="center"/>
              <w:rPr>
                <w:color w:val="000000"/>
                <w:sz w:val="14"/>
                <w:szCs w:val="14"/>
              </w:rPr>
            </w:pPr>
            <w:r w:rsidRPr="00B209C7">
              <w:rPr>
                <w:color w:val="000000"/>
                <w:sz w:val="14"/>
                <w:szCs w:val="14"/>
              </w:rPr>
              <w:t>100</w:t>
            </w:r>
          </w:p>
        </w:tc>
        <w:tc>
          <w:tcPr>
            <w:tcW w:w="216" w:type="pct"/>
            <w:noWrap/>
            <w:hideMark/>
          </w:tcPr>
          <w:p w14:paraId="5BB11437" w14:textId="77777777" w:rsidR="000F52DC" w:rsidRPr="00B209C7" w:rsidRDefault="000F52DC" w:rsidP="003E18EA">
            <w:pPr>
              <w:jc w:val="center"/>
              <w:rPr>
                <w:color w:val="000000"/>
                <w:sz w:val="14"/>
                <w:szCs w:val="14"/>
              </w:rPr>
            </w:pPr>
            <w:r w:rsidRPr="00B209C7">
              <w:rPr>
                <w:color w:val="000000"/>
                <w:sz w:val="14"/>
                <w:szCs w:val="14"/>
              </w:rPr>
              <w:t>100</w:t>
            </w:r>
          </w:p>
        </w:tc>
        <w:tc>
          <w:tcPr>
            <w:tcW w:w="216" w:type="pct"/>
            <w:noWrap/>
            <w:hideMark/>
          </w:tcPr>
          <w:p w14:paraId="33616E67" w14:textId="77777777" w:rsidR="000F52DC" w:rsidRPr="00B209C7" w:rsidRDefault="000F52DC" w:rsidP="003E18EA">
            <w:pPr>
              <w:jc w:val="center"/>
              <w:rPr>
                <w:color w:val="000000"/>
                <w:sz w:val="14"/>
                <w:szCs w:val="14"/>
              </w:rPr>
            </w:pPr>
            <w:r w:rsidRPr="00B209C7">
              <w:rPr>
                <w:color w:val="000000"/>
                <w:sz w:val="14"/>
                <w:szCs w:val="14"/>
              </w:rPr>
              <w:t>100</w:t>
            </w:r>
          </w:p>
        </w:tc>
        <w:tc>
          <w:tcPr>
            <w:tcW w:w="216" w:type="pct"/>
            <w:noWrap/>
            <w:hideMark/>
          </w:tcPr>
          <w:p w14:paraId="3BD538E3" w14:textId="77777777" w:rsidR="000F52DC" w:rsidRPr="00B209C7" w:rsidRDefault="000F52DC" w:rsidP="003E18EA">
            <w:pPr>
              <w:jc w:val="center"/>
              <w:rPr>
                <w:color w:val="000000"/>
                <w:sz w:val="14"/>
                <w:szCs w:val="14"/>
              </w:rPr>
            </w:pPr>
            <w:r w:rsidRPr="00B209C7">
              <w:rPr>
                <w:color w:val="000000"/>
                <w:sz w:val="14"/>
                <w:szCs w:val="14"/>
              </w:rPr>
              <w:t>100</w:t>
            </w:r>
          </w:p>
        </w:tc>
        <w:tc>
          <w:tcPr>
            <w:tcW w:w="216" w:type="pct"/>
            <w:noWrap/>
            <w:hideMark/>
          </w:tcPr>
          <w:p w14:paraId="7DF443A3" w14:textId="77777777" w:rsidR="000F52DC" w:rsidRPr="00B209C7" w:rsidRDefault="000F52DC" w:rsidP="003E18EA">
            <w:pPr>
              <w:jc w:val="center"/>
              <w:rPr>
                <w:color w:val="000000"/>
                <w:sz w:val="14"/>
                <w:szCs w:val="14"/>
              </w:rPr>
            </w:pPr>
            <w:r w:rsidRPr="00B209C7">
              <w:rPr>
                <w:color w:val="000000"/>
                <w:sz w:val="14"/>
                <w:szCs w:val="14"/>
              </w:rPr>
              <w:t>100</w:t>
            </w:r>
          </w:p>
        </w:tc>
        <w:tc>
          <w:tcPr>
            <w:tcW w:w="216" w:type="pct"/>
            <w:noWrap/>
            <w:hideMark/>
          </w:tcPr>
          <w:p w14:paraId="1ED3C8FD" w14:textId="77777777" w:rsidR="000F52DC" w:rsidRPr="00B209C7" w:rsidRDefault="000F52DC" w:rsidP="003E18EA">
            <w:pPr>
              <w:jc w:val="center"/>
              <w:rPr>
                <w:color w:val="000000"/>
                <w:sz w:val="14"/>
                <w:szCs w:val="14"/>
              </w:rPr>
            </w:pPr>
            <w:r w:rsidRPr="00B209C7">
              <w:rPr>
                <w:color w:val="000000"/>
                <w:sz w:val="14"/>
                <w:szCs w:val="14"/>
              </w:rPr>
              <w:t>100</w:t>
            </w:r>
          </w:p>
        </w:tc>
        <w:tc>
          <w:tcPr>
            <w:tcW w:w="216" w:type="pct"/>
            <w:noWrap/>
            <w:hideMark/>
          </w:tcPr>
          <w:p w14:paraId="3DD266A8" w14:textId="77777777" w:rsidR="000F52DC" w:rsidRPr="00B209C7" w:rsidRDefault="000F52DC" w:rsidP="003E18EA">
            <w:pPr>
              <w:jc w:val="center"/>
              <w:rPr>
                <w:color w:val="000000"/>
                <w:sz w:val="14"/>
                <w:szCs w:val="14"/>
              </w:rPr>
            </w:pPr>
            <w:r w:rsidRPr="00B209C7">
              <w:rPr>
                <w:color w:val="000000"/>
                <w:sz w:val="14"/>
                <w:szCs w:val="14"/>
              </w:rPr>
              <w:t>100</w:t>
            </w:r>
          </w:p>
        </w:tc>
        <w:tc>
          <w:tcPr>
            <w:tcW w:w="216" w:type="pct"/>
            <w:noWrap/>
            <w:hideMark/>
          </w:tcPr>
          <w:p w14:paraId="4BB8FF37" w14:textId="77777777" w:rsidR="000F52DC" w:rsidRPr="00B209C7" w:rsidRDefault="000F52DC" w:rsidP="003E18EA">
            <w:pPr>
              <w:jc w:val="center"/>
              <w:rPr>
                <w:color w:val="000000"/>
                <w:sz w:val="14"/>
                <w:szCs w:val="14"/>
              </w:rPr>
            </w:pPr>
            <w:r w:rsidRPr="00B209C7">
              <w:rPr>
                <w:color w:val="000000"/>
                <w:sz w:val="14"/>
                <w:szCs w:val="14"/>
              </w:rPr>
              <w:t>100</w:t>
            </w:r>
          </w:p>
        </w:tc>
        <w:tc>
          <w:tcPr>
            <w:tcW w:w="216" w:type="pct"/>
            <w:noWrap/>
            <w:hideMark/>
          </w:tcPr>
          <w:p w14:paraId="1323C610" w14:textId="77777777" w:rsidR="000F52DC" w:rsidRPr="00B209C7" w:rsidRDefault="000F52DC" w:rsidP="003E18EA">
            <w:pPr>
              <w:jc w:val="center"/>
              <w:rPr>
                <w:color w:val="000000"/>
                <w:sz w:val="14"/>
                <w:szCs w:val="14"/>
              </w:rPr>
            </w:pPr>
            <w:r w:rsidRPr="00B209C7">
              <w:rPr>
                <w:color w:val="000000"/>
                <w:sz w:val="14"/>
                <w:szCs w:val="14"/>
              </w:rPr>
              <w:t>100</w:t>
            </w:r>
          </w:p>
        </w:tc>
        <w:tc>
          <w:tcPr>
            <w:tcW w:w="217" w:type="pct"/>
            <w:noWrap/>
            <w:hideMark/>
          </w:tcPr>
          <w:p w14:paraId="5E72088F" w14:textId="77777777" w:rsidR="000F52DC" w:rsidRPr="00B209C7" w:rsidRDefault="000F52DC" w:rsidP="003E18EA">
            <w:pPr>
              <w:jc w:val="center"/>
              <w:rPr>
                <w:color w:val="000000"/>
                <w:sz w:val="14"/>
                <w:szCs w:val="14"/>
              </w:rPr>
            </w:pPr>
            <w:r w:rsidRPr="00B209C7">
              <w:rPr>
                <w:color w:val="000000"/>
                <w:sz w:val="14"/>
                <w:szCs w:val="14"/>
              </w:rPr>
              <w:t>100</w:t>
            </w:r>
          </w:p>
        </w:tc>
        <w:tc>
          <w:tcPr>
            <w:tcW w:w="217" w:type="pct"/>
            <w:noWrap/>
            <w:hideMark/>
          </w:tcPr>
          <w:p w14:paraId="57BF515B" w14:textId="77777777" w:rsidR="000F52DC" w:rsidRPr="00B209C7" w:rsidRDefault="000F52DC" w:rsidP="003E18EA">
            <w:pPr>
              <w:jc w:val="center"/>
              <w:rPr>
                <w:color w:val="000000"/>
                <w:sz w:val="14"/>
                <w:szCs w:val="14"/>
              </w:rPr>
            </w:pPr>
            <w:r w:rsidRPr="00B209C7">
              <w:rPr>
                <w:color w:val="000000"/>
                <w:sz w:val="14"/>
                <w:szCs w:val="14"/>
              </w:rPr>
              <w:t>100</w:t>
            </w:r>
          </w:p>
        </w:tc>
        <w:tc>
          <w:tcPr>
            <w:tcW w:w="216" w:type="pct"/>
            <w:noWrap/>
            <w:hideMark/>
          </w:tcPr>
          <w:p w14:paraId="61A0F01D" w14:textId="77777777" w:rsidR="000F52DC" w:rsidRPr="00B209C7" w:rsidRDefault="000F52DC" w:rsidP="003E18EA">
            <w:pPr>
              <w:jc w:val="center"/>
              <w:rPr>
                <w:color w:val="000000"/>
                <w:sz w:val="14"/>
                <w:szCs w:val="14"/>
              </w:rPr>
            </w:pPr>
            <w:r w:rsidRPr="00B209C7">
              <w:rPr>
                <w:color w:val="000000"/>
                <w:sz w:val="14"/>
                <w:szCs w:val="14"/>
              </w:rPr>
              <w:t>100</w:t>
            </w:r>
          </w:p>
        </w:tc>
        <w:tc>
          <w:tcPr>
            <w:tcW w:w="216" w:type="pct"/>
            <w:noWrap/>
            <w:hideMark/>
          </w:tcPr>
          <w:p w14:paraId="7628837D" w14:textId="77777777" w:rsidR="000F52DC" w:rsidRPr="00B209C7" w:rsidRDefault="000F52DC" w:rsidP="003E18EA">
            <w:pPr>
              <w:jc w:val="center"/>
              <w:rPr>
                <w:color w:val="000000"/>
                <w:sz w:val="14"/>
                <w:szCs w:val="14"/>
              </w:rPr>
            </w:pPr>
            <w:r w:rsidRPr="00B209C7">
              <w:rPr>
                <w:color w:val="000000"/>
                <w:sz w:val="14"/>
                <w:szCs w:val="14"/>
              </w:rPr>
              <w:t>100</w:t>
            </w:r>
          </w:p>
        </w:tc>
        <w:tc>
          <w:tcPr>
            <w:tcW w:w="216" w:type="pct"/>
            <w:noWrap/>
            <w:hideMark/>
          </w:tcPr>
          <w:p w14:paraId="0B495563" w14:textId="77777777" w:rsidR="000F52DC" w:rsidRPr="00B209C7" w:rsidRDefault="000F52DC" w:rsidP="003E18EA">
            <w:pPr>
              <w:jc w:val="center"/>
              <w:rPr>
                <w:color w:val="000000"/>
                <w:sz w:val="14"/>
                <w:szCs w:val="14"/>
              </w:rPr>
            </w:pPr>
            <w:r w:rsidRPr="00B209C7">
              <w:rPr>
                <w:color w:val="000000"/>
                <w:sz w:val="14"/>
                <w:szCs w:val="14"/>
              </w:rPr>
              <w:t>100</w:t>
            </w:r>
          </w:p>
        </w:tc>
        <w:tc>
          <w:tcPr>
            <w:tcW w:w="211" w:type="pct"/>
          </w:tcPr>
          <w:p w14:paraId="175D7DED" w14:textId="77777777" w:rsidR="000F52DC" w:rsidRPr="00B209C7" w:rsidRDefault="000F52DC" w:rsidP="003E18EA">
            <w:pPr>
              <w:jc w:val="center"/>
            </w:pPr>
            <w:r w:rsidRPr="00B209C7">
              <w:rPr>
                <w:color w:val="000000"/>
                <w:sz w:val="14"/>
                <w:szCs w:val="14"/>
              </w:rPr>
              <w:t>100</w:t>
            </w:r>
          </w:p>
        </w:tc>
        <w:tc>
          <w:tcPr>
            <w:tcW w:w="208" w:type="pct"/>
          </w:tcPr>
          <w:p w14:paraId="78B4A118" w14:textId="77777777" w:rsidR="000F52DC" w:rsidRPr="00B209C7" w:rsidRDefault="000F52DC" w:rsidP="003E18EA">
            <w:pPr>
              <w:jc w:val="center"/>
            </w:pPr>
            <w:r w:rsidRPr="00B209C7">
              <w:rPr>
                <w:color w:val="000000"/>
                <w:sz w:val="14"/>
                <w:szCs w:val="14"/>
              </w:rPr>
              <w:t>100</w:t>
            </w:r>
          </w:p>
        </w:tc>
        <w:tc>
          <w:tcPr>
            <w:tcW w:w="208" w:type="pct"/>
          </w:tcPr>
          <w:p w14:paraId="4495182B" w14:textId="77777777" w:rsidR="000F52DC" w:rsidRPr="00B209C7" w:rsidRDefault="000F52DC" w:rsidP="003E18EA">
            <w:pPr>
              <w:jc w:val="center"/>
            </w:pPr>
            <w:r w:rsidRPr="00B209C7">
              <w:rPr>
                <w:color w:val="000000"/>
                <w:sz w:val="14"/>
                <w:szCs w:val="14"/>
              </w:rPr>
              <w:t>100</w:t>
            </w:r>
          </w:p>
        </w:tc>
      </w:tr>
    </w:tbl>
    <w:p w14:paraId="236947C3" w14:textId="77777777" w:rsidR="00E5573A" w:rsidRPr="00B209C7" w:rsidRDefault="00E5573A" w:rsidP="003E18EA">
      <w:pPr>
        <w:pStyle w:val="Caption"/>
        <w:keepNext w:val="0"/>
        <w:spacing w:before="240"/>
        <w:rPr>
          <w:vertAlign w:val="superscript"/>
        </w:rPr>
      </w:pPr>
      <w:r w:rsidRPr="00B209C7">
        <w:t>Morocco</w:t>
      </w:r>
      <w:r w:rsidRPr="00B209C7">
        <w:rPr>
          <w:vertAlign w:val="superscript"/>
        </w:rPr>
        <w:t>1</w:t>
      </w:r>
    </w:p>
    <w:p w14:paraId="18F2D930" w14:textId="77777777" w:rsidR="00E5573A" w:rsidRPr="00B209C7" w:rsidRDefault="00E5573A" w:rsidP="003E18EA">
      <w:pPr>
        <w:pStyle w:val="Caption"/>
        <w:keepNext w:val="0"/>
      </w:pPr>
      <w:r w:rsidRPr="00B209C7">
        <w:t>MARQ015 (thousand metric tonnes)</w:t>
      </w:r>
    </w:p>
    <w:tbl>
      <w:tblPr>
        <w:tblStyle w:val="WTOTable1"/>
        <w:tblW w:w="5000" w:type="pct"/>
        <w:tblLook w:val="04A0" w:firstRow="1" w:lastRow="0" w:firstColumn="1" w:lastColumn="0" w:noHBand="0" w:noVBand="1"/>
      </w:tblPr>
      <w:tblGrid>
        <w:gridCol w:w="1451"/>
        <w:gridCol w:w="1112"/>
        <w:gridCol w:w="1112"/>
        <w:gridCol w:w="1112"/>
        <w:gridCol w:w="1112"/>
        <w:gridCol w:w="1112"/>
        <w:gridCol w:w="1112"/>
        <w:gridCol w:w="1112"/>
        <w:gridCol w:w="1112"/>
        <w:gridCol w:w="1112"/>
        <w:gridCol w:w="1112"/>
        <w:gridCol w:w="1112"/>
        <w:gridCol w:w="1103"/>
      </w:tblGrid>
      <w:tr w:rsidR="007A7BCB" w:rsidRPr="00B209C7" w14:paraId="12162C4F" w14:textId="77777777" w:rsidTr="00CC1053">
        <w:trPr>
          <w:cnfStyle w:val="100000000000" w:firstRow="1" w:lastRow="0" w:firstColumn="0" w:lastColumn="0" w:oddVBand="0" w:evenVBand="0" w:oddHBand="0" w:evenHBand="0" w:firstRowFirstColumn="0" w:firstRowLastColumn="0" w:lastRowFirstColumn="0" w:lastRowLastColumn="0"/>
          <w:trHeight w:val="20"/>
        </w:trPr>
        <w:tc>
          <w:tcPr>
            <w:tcW w:w="491" w:type="pct"/>
            <w:noWrap/>
            <w:hideMark/>
          </w:tcPr>
          <w:p w14:paraId="3782B5A5" w14:textId="77777777" w:rsidR="007A7BCB" w:rsidRPr="00B209C7" w:rsidRDefault="007A7BCB" w:rsidP="003E18EA">
            <w:pPr>
              <w:rPr>
                <w:color w:val="FFFFFF" w:themeColor="background1"/>
                <w:sz w:val="14"/>
                <w:szCs w:val="14"/>
              </w:rPr>
            </w:pPr>
            <w:r w:rsidRPr="00B209C7">
              <w:rPr>
                <w:color w:val="FFFFFF" w:themeColor="background1"/>
                <w:sz w:val="14"/>
                <w:szCs w:val="14"/>
              </w:rPr>
              <w:t> </w:t>
            </w:r>
          </w:p>
        </w:tc>
        <w:tc>
          <w:tcPr>
            <w:tcW w:w="376" w:type="pct"/>
            <w:hideMark/>
          </w:tcPr>
          <w:p w14:paraId="2C7F3F0E"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1995</w:t>
            </w:r>
          </w:p>
        </w:tc>
        <w:tc>
          <w:tcPr>
            <w:tcW w:w="376" w:type="pct"/>
            <w:hideMark/>
          </w:tcPr>
          <w:p w14:paraId="28A2B3D6"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1996</w:t>
            </w:r>
          </w:p>
        </w:tc>
        <w:tc>
          <w:tcPr>
            <w:tcW w:w="376" w:type="pct"/>
            <w:hideMark/>
          </w:tcPr>
          <w:p w14:paraId="04D9D19E"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1997</w:t>
            </w:r>
          </w:p>
        </w:tc>
        <w:tc>
          <w:tcPr>
            <w:tcW w:w="376" w:type="pct"/>
            <w:hideMark/>
          </w:tcPr>
          <w:p w14:paraId="334B48B5"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1998</w:t>
            </w:r>
          </w:p>
        </w:tc>
        <w:tc>
          <w:tcPr>
            <w:tcW w:w="376" w:type="pct"/>
            <w:hideMark/>
          </w:tcPr>
          <w:p w14:paraId="6A3104F8"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1999</w:t>
            </w:r>
          </w:p>
        </w:tc>
        <w:tc>
          <w:tcPr>
            <w:tcW w:w="376" w:type="pct"/>
            <w:hideMark/>
          </w:tcPr>
          <w:p w14:paraId="7598874A"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2000</w:t>
            </w:r>
          </w:p>
        </w:tc>
        <w:tc>
          <w:tcPr>
            <w:tcW w:w="376" w:type="pct"/>
            <w:hideMark/>
          </w:tcPr>
          <w:p w14:paraId="778B22FB"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2001</w:t>
            </w:r>
          </w:p>
        </w:tc>
        <w:tc>
          <w:tcPr>
            <w:tcW w:w="376" w:type="pct"/>
            <w:hideMark/>
          </w:tcPr>
          <w:p w14:paraId="2FC9F630"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2002</w:t>
            </w:r>
          </w:p>
        </w:tc>
        <w:tc>
          <w:tcPr>
            <w:tcW w:w="376" w:type="pct"/>
            <w:hideMark/>
          </w:tcPr>
          <w:p w14:paraId="71F664C7"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2003</w:t>
            </w:r>
          </w:p>
        </w:tc>
        <w:tc>
          <w:tcPr>
            <w:tcW w:w="376" w:type="pct"/>
            <w:hideMark/>
          </w:tcPr>
          <w:p w14:paraId="1485223A"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2004</w:t>
            </w:r>
          </w:p>
        </w:tc>
        <w:tc>
          <w:tcPr>
            <w:tcW w:w="376" w:type="pct"/>
            <w:hideMark/>
          </w:tcPr>
          <w:p w14:paraId="527ECF54"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2005</w:t>
            </w:r>
          </w:p>
        </w:tc>
        <w:tc>
          <w:tcPr>
            <w:tcW w:w="376" w:type="pct"/>
            <w:hideMark/>
          </w:tcPr>
          <w:p w14:paraId="65E4B58F"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2006</w:t>
            </w:r>
          </w:p>
        </w:tc>
      </w:tr>
      <w:tr w:rsidR="007A7BCB" w:rsidRPr="00B209C7" w14:paraId="1852809B" w14:textId="77777777" w:rsidTr="00CC1053">
        <w:trPr>
          <w:trHeight w:val="20"/>
        </w:trPr>
        <w:tc>
          <w:tcPr>
            <w:tcW w:w="491" w:type="pct"/>
            <w:hideMark/>
          </w:tcPr>
          <w:p w14:paraId="77AE81C0" w14:textId="77777777" w:rsidR="007A7BCB" w:rsidRPr="00B209C7" w:rsidRDefault="007A7BCB" w:rsidP="003E18EA">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376" w:type="pct"/>
            <w:noWrap/>
            <w:hideMark/>
          </w:tcPr>
          <w:p w14:paraId="7CB4A5A5"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3943B7BB"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75EC6675"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09239B6E"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360E876E"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666E50D7"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312025B1"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3952CC1F"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386D8C6A"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5DB09F77"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5BE273B7"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197E2B5E" w14:textId="77777777" w:rsidR="007A7BCB" w:rsidRPr="00B209C7" w:rsidRDefault="007A7BCB" w:rsidP="003E18EA">
            <w:pPr>
              <w:jc w:val="center"/>
              <w:rPr>
                <w:color w:val="000000"/>
                <w:sz w:val="14"/>
                <w:szCs w:val="14"/>
              </w:rPr>
            </w:pPr>
            <w:r w:rsidRPr="00B209C7">
              <w:rPr>
                <w:color w:val="000000"/>
                <w:sz w:val="14"/>
                <w:szCs w:val="14"/>
              </w:rPr>
              <w:t>196.11</w:t>
            </w:r>
          </w:p>
        </w:tc>
      </w:tr>
      <w:tr w:rsidR="007A7BCB" w:rsidRPr="00B209C7" w14:paraId="1F67BA1E" w14:textId="77777777" w:rsidTr="00CC1053">
        <w:trPr>
          <w:cnfStyle w:val="000000010000" w:firstRow="0" w:lastRow="0" w:firstColumn="0" w:lastColumn="0" w:oddVBand="0" w:evenVBand="0" w:oddHBand="0" w:evenHBand="1" w:firstRowFirstColumn="0" w:firstRowLastColumn="0" w:lastRowFirstColumn="0" w:lastRowLastColumn="0"/>
          <w:trHeight w:val="20"/>
        </w:trPr>
        <w:tc>
          <w:tcPr>
            <w:tcW w:w="491" w:type="pct"/>
            <w:hideMark/>
          </w:tcPr>
          <w:p w14:paraId="301C6A6A" w14:textId="77777777" w:rsidR="007A7BCB" w:rsidRPr="00B209C7" w:rsidRDefault="007A7BCB" w:rsidP="003E18EA">
            <w:pPr>
              <w:jc w:val="left"/>
              <w:rPr>
                <w:color w:val="000000"/>
                <w:sz w:val="14"/>
                <w:szCs w:val="14"/>
              </w:rPr>
            </w:pPr>
            <w:r w:rsidRPr="00B209C7">
              <w:rPr>
                <w:color w:val="000000"/>
                <w:sz w:val="14"/>
                <w:szCs w:val="14"/>
              </w:rPr>
              <w:t>In-quota Imports</w:t>
            </w:r>
          </w:p>
        </w:tc>
        <w:tc>
          <w:tcPr>
            <w:tcW w:w="376" w:type="pct"/>
            <w:noWrap/>
            <w:hideMark/>
          </w:tcPr>
          <w:p w14:paraId="4D2B2F83"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0CCA879D"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50C14F67"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230FF331"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35F1714C"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0A9449ED"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75E4D05A"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661A02EE"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0EEF5694"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0ED937BF"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3E3C54E8" w14:textId="77777777" w:rsidR="007A7BCB" w:rsidRPr="00B209C7" w:rsidRDefault="007A7BCB" w:rsidP="003E18EA">
            <w:pPr>
              <w:jc w:val="center"/>
              <w:rPr>
                <w:color w:val="000000"/>
                <w:sz w:val="14"/>
                <w:szCs w:val="14"/>
              </w:rPr>
            </w:pPr>
            <w:r w:rsidRPr="00B209C7">
              <w:rPr>
                <w:color w:val="000000"/>
                <w:sz w:val="14"/>
                <w:szCs w:val="14"/>
              </w:rPr>
              <w:t>196.11</w:t>
            </w:r>
          </w:p>
        </w:tc>
        <w:tc>
          <w:tcPr>
            <w:tcW w:w="376" w:type="pct"/>
            <w:noWrap/>
            <w:hideMark/>
          </w:tcPr>
          <w:p w14:paraId="2B921CCD" w14:textId="77777777" w:rsidR="007A7BCB" w:rsidRPr="00B209C7" w:rsidRDefault="007A7BCB" w:rsidP="003E18EA">
            <w:pPr>
              <w:jc w:val="center"/>
              <w:rPr>
                <w:color w:val="000000"/>
                <w:sz w:val="14"/>
                <w:szCs w:val="14"/>
              </w:rPr>
            </w:pPr>
            <w:r w:rsidRPr="00B209C7">
              <w:rPr>
                <w:color w:val="000000"/>
                <w:sz w:val="14"/>
                <w:szCs w:val="14"/>
              </w:rPr>
              <w:t>196.11</w:t>
            </w:r>
          </w:p>
        </w:tc>
      </w:tr>
      <w:tr w:rsidR="007A7BCB" w:rsidRPr="00B209C7" w14:paraId="624BB075" w14:textId="77777777" w:rsidTr="00CC1053">
        <w:trPr>
          <w:trHeight w:val="20"/>
        </w:trPr>
        <w:tc>
          <w:tcPr>
            <w:tcW w:w="491" w:type="pct"/>
            <w:noWrap/>
            <w:hideMark/>
          </w:tcPr>
          <w:p w14:paraId="695BDBF9" w14:textId="77777777" w:rsidR="007A7BCB" w:rsidRPr="00B209C7" w:rsidRDefault="007A7BCB" w:rsidP="003E18EA">
            <w:pPr>
              <w:jc w:val="left"/>
              <w:rPr>
                <w:color w:val="000000"/>
                <w:sz w:val="14"/>
                <w:szCs w:val="14"/>
              </w:rPr>
            </w:pPr>
            <w:r w:rsidRPr="00B209C7">
              <w:rPr>
                <w:color w:val="000000"/>
                <w:sz w:val="14"/>
                <w:szCs w:val="14"/>
              </w:rPr>
              <w:t>Fill rates (%)</w:t>
            </w:r>
          </w:p>
        </w:tc>
        <w:tc>
          <w:tcPr>
            <w:tcW w:w="376" w:type="pct"/>
            <w:noWrap/>
            <w:hideMark/>
          </w:tcPr>
          <w:p w14:paraId="0412DFD0"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6320E7CE"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0069C15A"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742B424E"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3A9B9569"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7DBFB4BB"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3E857719"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2136DC04"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50A34870"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231ED95D"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7185951B"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2CB62239" w14:textId="77777777" w:rsidR="007A7BCB" w:rsidRPr="00B209C7" w:rsidRDefault="007A7BCB" w:rsidP="003E18EA">
            <w:pPr>
              <w:jc w:val="center"/>
              <w:rPr>
                <w:color w:val="000000"/>
                <w:sz w:val="14"/>
                <w:szCs w:val="14"/>
              </w:rPr>
            </w:pPr>
            <w:r w:rsidRPr="00B209C7">
              <w:rPr>
                <w:color w:val="000000"/>
                <w:sz w:val="14"/>
                <w:szCs w:val="14"/>
              </w:rPr>
              <w:t>100</w:t>
            </w:r>
          </w:p>
        </w:tc>
      </w:tr>
    </w:tbl>
    <w:p w14:paraId="0CBD6AD9" w14:textId="77777777" w:rsidR="00F30813" w:rsidRPr="00B209C7" w:rsidRDefault="00F30813" w:rsidP="003E18EA"/>
    <w:tbl>
      <w:tblPr>
        <w:tblStyle w:val="WTOTable1"/>
        <w:tblW w:w="5000" w:type="pct"/>
        <w:tblLook w:val="04A0" w:firstRow="1" w:lastRow="0" w:firstColumn="1" w:lastColumn="0" w:noHBand="0" w:noVBand="1"/>
      </w:tblPr>
      <w:tblGrid>
        <w:gridCol w:w="1438"/>
        <w:gridCol w:w="1027"/>
        <w:gridCol w:w="1027"/>
        <w:gridCol w:w="1027"/>
        <w:gridCol w:w="1027"/>
        <w:gridCol w:w="1027"/>
        <w:gridCol w:w="1027"/>
        <w:gridCol w:w="1027"/>
        <w:gridCol w:w="1027"/>
        <w:gridCol w:w="1027"/>
        <w:gridCol w:w="1027"/>
        <w:gridCol w:w="1026"/>
        <w:gridCol w:w="1026"/>
        <w:gridCol w:w="1026"/>
      </w:tblGrid>
      <w:tr w:rsidR="00FC095D" w:rsidRPr="00B209C7" w14:paraId="6EC5BE79" w14:textId="2DF94F7C" w:rsidTr="00CC1053">
        <w:trPr>
          <w:cnfStyle w:val="100000000000" w:firstRow="1" w:lastRow="0" w:firstColumn="0" w:lastColumn="0" w:oddVBand="0" w:evenVBand="0" w:oddHBand="0" w:evenHBand="0" w:firstRowFirstColumn="0" w:firstRowLastColumn="0" w:lastRowFirstColumn="0" w:lastRowLastColumn="0"/>
          <w:trHeight w:val="20"/>
        </w:trPr>
        <w:tc>
          <w:tcPr>
            <w:tcW w:w="486" w:type="pct"/>
            <w:noWrap/>
          </w:tcPr>
          <w:p w14:paraId="59B8C15A" w14:textId="77777777" w:rsidR="00FC095D" w:rsidRPr="00B209C7" w:rsidRDefault="00FC095D" w:rsidP="007A7BCB">
            <w:pPr>
              <w:rPr>
                <w:color w:val="FFFFFF" w:themeColor="background1"/>
                <w:sz w:val="14"/>
                <w:szCs w:val="14"/>
              </w:rPr>
            </w:pPr>
          </w:p>
        </w:tc>
        <w:tc>
          <w:tcPr>
            <w:tcW w:w="347" w:type="pct"/>
          </w:tcPr>
          <w:p w14:paraId="1FDE6E37" w14:textId="77777777" w:rsidR="00FC095D" w:rsidRPr="00B209C7" w:rsidRDefault="00FC095D" w:rsidP="007A7BCB">
            <w:pPr>
              <w:jc w:val="center"/>
              <w:rPr>
                <w:color w:val="FFFFFF" w:themeColor="background1"/>
                <w:sz w:val="14"/>
                <w:szCs w:val="14"/>
              </w:rPr>
            </w:pPr>
            <w:r w:rsidRPr="00B209C7">
              <w:rPr>
                <w:color w:val="FFFFFF" w:themeColor="background1"/>
                <w:sz w:val="14"/>
                <w:szCs w:val="14"/>
              </w:rPr>
              <w:t>2007</w:t>
            </w:r>
          </w:p>
        </w:tc>
        <w:tc>
          <w:tcPr>
            <w:tcW w:w="347" w:type="pct"/>
          </w:tcPr>
          <w:p w14:paraId="333709A0" w14:textId="77777777" w:rsidR="00FC095D" w:rsidRPr="00B209C7" w:rsidRDefault="00FC095D" w:rsidP="007A7BCB">
            <w:pPr>
              <w:jc w:val="center"/>
              <w:rPr>
                <w:color w:val="FFFFFF" w:themeColor="background1"/>
                <w:sz w:val="14"/>
                <w:szCs w:val="14"/>
              </w:rPr>
            </w:pPr>
            <w:r w:rsidRPr="00B209C7">
              <w:rPr>
                <w:color w:val="FFFFFF" w:themeColor="background1"/>
                <w:sz w:val="14"/>
                <w:szCs w:val="14"/>
              </w:rPr>
              <w:t>2008</w:t>
            </w:r>
          </w:p>
        </w:tc>
        <w:tc>
          <w:tcPr>
            <w:tcW w:w="347" w:type="pct"/>
          </w:tcPr>
          <w:p w14:paraId="61790A34" w14:textId="77777777" w:rsidR="00FC095D" w:rsidRPr="00B209C7" w:rsidRDefault="00FC095D" w:rsidP="007A7BCB">
            <w:pPr>
              <w:jc w:val="center"/>
              <w:rPr>
                <w:color w:val="FFFFFF" w:themeColor="background1"/>
                <w:sz w:val="14"/>
                <w:szCs w:val="14"/>
              </w:rPr>
            </w:pPr>
            <w:r w:rsidRPr="00B209C7">
              <w:rPr>
                <w:color w:val="FFFFFF" w:themeColor="background1"/>
                <w:sz w:val="14"/>
                <w:szCs w:val="14"/>
              </w:rPr>
              <w:t>2009</w:t>
            </w:r>
          </w:p>
        </w:tc>
        <w:tc>
          <w:tcPr>
            <w:tcW w:w="347" w:type="pct"/>
          </w:tcPr>
          <w:p w14:paraId="7B8946E0" w14:textId="77777777" w:rsidR="00FC095D" w:rsidRPr="00B209C7" w:rsidRDefault="00FC095D" w:rsidP="007A7BCB">
            <w:pPr>
              <w:jc w:val="center"/>
              <w:rPr>
                <w:color w:val="FFFFFF" w:themeColor="background1"/>
                <w:sz w:val="14"/>
                <w:szCs w:val="14"/>
              </w:rPr>
            </w:pPr>
            <w:r w:rsidRPr="00B209C7">
              <w:rPr>
                <w:color w:val="FFFFFF" w:themeColor="background1"/>
                <w:sz w:val="14"/>
                <w:szCs w:val="14"/>
              </w:rPr>
              <w:t>2010</w:t>
            </w:r>
          </w:p>
        </w:tc>
        <w:tc>
          <w:tcPr>
            <w:tcW w:w="347" w:type="pct"/>
          </w:tcPr>
          <w:p w14:paraId="5C710558" w14:textId="77777777" w:rsidR="00FC095D" w:rsidRPr="00B209C7" w:rsidRDefault="00FC095D" w:rsidP="007A7BCB">
            <w:pPr>
              <w:jc w:val="center"/>
              <w:rPr>
                <w:color w:val="FFFFFF" w:themeColor="background1"/>
                <w:sz w:val="14"/>
                <w:szCs w:val="14"/>
              </w:rPr>
            </w:pPr>
            <w:r w:rsidRPr="00B209C7">
              <w:rPr>
                <w:color w:val="FFFFFF" w:themeColor="background1"/>
                <w:sz w:val="14"/>
                <w:szCs w:val="14"/>
              </w:rPr>
              <w:t>2011</w:t>
            </w:r>
          </w:p>
        </w:tc>
        <w:tc>
          <w:tcPr>
            <w:tcW w:w="347" w:type="pct"/>
          </w:tcPr>
          <w:p w14:paraId="76E6F87A" w14:textId="77777777" w:rsidR="00FC095D" w:rsidRPr="00B209C7" w:rsidRDefault="00FC095D" w:rsidP="007A7BCB">
            <w:pPr>
              <w:jc w:val="center"/>
              <w:rPr>
                <w:color w:val="FFFFFF" w:themeColor="background1"/>
                <w:sz w:val="14"/>
                <w:szCs w:val="14"/>
              </w:rPr>
            </w:pPr>
            <w:r w:rsidRPr="00B209C7">
              <w:rPr>
                <w:color w:val="FFFFFF" w:themeColor="background1"/>
                <w:sz w:val="14"/>
                <w:szCs w:val="14"/>
              </w:rPr>
              <w:t>2012</w:t>
            </w:r>
          </w:p>
        </w:tc>
        <w:tc>
          <w:tcPr>
            <w:tcW w:w="347" w:type="pct"/>
          </w:tcPr>
          <w:p w14:paraId="15D755A9" w14:textId="77777777" w:rsidR="00FC095D" w:rsidRPr="00B209C7" w:rsidRDefault="00FC095D" w:rsidP="007A7BCB">
            <w:pPr>
              <w:jc w:val="center"/>
              <w:rPr>
                <w:color w:val="FFFFFF" w:themeColor="background1"/>
                <w:sz w:val="14"/>
                <w:szCs w:val="14"/>
              </w:rPr>
            </w:pPr>
            <w:r w:rsidRPr="00B209C7">
              <w:rPr>
                <w:color w:val="FFFFFF" w:themeColor="background1"/>
                <w:sz w:val="14"/>
                <w:szCs w:val="14"/>
              </w:rPr>
              <w:t>2013</w:t>
            </w:r>
          </w:p>
        </w:tc>
        <w:tc>
          <w:tcPr>
            <w:tcW w:w="347" w:type="pct"/>
          </w:tcPr>
          <w:p w14:paraId="00FDF942" w14:textId="77777777" w:rsidR="00FC095D" w:rsidRPr="00B209C7" w:rsidRDefault="00FC095D" w:rsidP="007A7BCB">
            <w:pPr>
              <w:jc w:val="center"/>
              <w:rPr>
                <w:color w:val="FFFFFF" w:themeColor="background1"/>
              </w:rPr>
            </w:pPr>
            <w:r w:rsidRPr="00B209C7">
              <w:rPr>
                <w:color w:val="FFFFFF" w:themeColor="background1"/>
                <w:sz w:val="14"/>
                <w:szCs w:val="14"/>
              </w:rPr>
              <w:t>2014</w:t>
            </w:r>
          </w:p>
        </w:tc>
        <w:tc>
          <w:tcPr>
            <w:tcW w:w="347" w:type="pct"/>
          </w:tcPr>
          <w:p w14:paraId="2A5009AE" w14:textId="77777777" w:rsidR="00FC095D" w:rsidRPr="00B209C7" w:rsidRDefault="00FC095D" w:rsidP="007A7BCB">
            <w:pPr>
              <w:jc w:val="center"/>
              <w:rPr>
                <w:color w:val="FFFFFF" w:themeColor="background1"/>
              </w:rPr>
            </w:pPr>
            <w:r w:rsidRPr="00B209C7">
              <w:rPr>
                <w:color w:val="FFFFFF" w:themeColor="background1"/>
                <w:sz w:val="14"/>
                <w:szCs w:val="14"/>
              </w:rPr>
              <w:t>2015</w:t>
            </w:r>
          </w:p>
        </w:tc>
        <w:tc>
          <w:tcPr>
            <w:tcW w:w="347" w:type="pct"/>
          </w:tcPr>
          <w:p w14:paraId="5B903499" w14:textId="77777777" w:rsidR="00FC095D" w:rsidRPr="00B209C7" w:rsidRDefault="00FC095D" w:rsidP="007A7BCB">
            <w:pPr>
              <w:jc w:val="center"/>
              <w:rPr>
                <w:color w:val="FFFFFF" w:themeColor="background1"/>
              </w:rPr>
            </w:pPr>
            <w:r w:rsidRPr="00B209C7">
              <w:rPr>
                <w:color w:val="FFFFFF" w:themeColor="background1"/>
                <w:sz w:val="14"/>
                <w:szCs w:val="14"/>
              </w:rPr>
              <w:t>2016</w:t>
            </w:r>
          </w:p>
        </w:tc>
        <w:tc>
          <w:tcPr>
            <w:tcW w:w="347" w:type="pct"/>
          </w:tcPr>
          <w:p w14:paraId="463EB580" w14:textId="77777777" w:rsidR="00FC095D" w:rsidRPr="00B209C7" w:rsidRDefault="00FC095D" w:rsidP="007A7BCB">
            <w:pPr>
              <w:jc w:val="center"/>
              <w:rPr>
                <w:color w:val="FFFFFF" w:themeColor="background1"/>
              </w:rPr>
            </w:pPr>
            <w:r w:rsidRPr="00B209C7">
              <w:rPr>
                <w:color w:val="FFFFFF" w:themeColor="background1"/>
                <w:sz w:val="14"/>
                <w:szCs w:val="14"/>
              </w:rPr>
              <w:t>2017</w:t>
            </w:r>
          </w:p>
        </w:tc>
        <w:tc>
          <w:tcPr>
            <w:tcW w:w="347" w:type="pct"/>
          </w:tcPr>
          <w:p w14:paraId="1DC52B7A" w14:textId="73043EF2" w:rsidR="00FC095D" w:rsidRPr="00B209C7" w:rsidRDefault="00FC095D" w:rsidP="007A7BCB">
            <w:pPr>
              <w:jc w:val="center"/>
              <w:rPr>
                <w:color w:val="FFFFFF" w:themeColor="background1"/>
                <w:sz w:val="14"/>
                <w:szCs w:val="14"/>
              </w:rPr>
            </w:pPr>
            <w:r w:rsidRPr="00B209C7">
              <w:rPr>
                <w:color w:val="FFFFFF" w:themeColor="background1"/>
                <w:sz w:val="14"/>
                <w:szCs w:val="14"/>
              </w:rPr>
              <w:t>2018</w:t>
            </w:r>
          </w:p>
        </w:tc>
        <w:tc>
          <w:tcPr>
            <w:tcW w:w="347" w:type="pct"/>
          </w:tcPr>
          <w:p w14:paraId="506B21A9" w14:textId="517EBA70" w:rsidR="00FC095D" w:rsidRPr="00B209C7" w:rsidRDefault="00FC095D" w:rsidP="007A7BCB">
            <w:pPr>
              <w:jc w:val="center"/>
              <w:rPr>
                <w:color w:val="FFFFFF" w:themeColor="background1"/>
                <w:sz w:val="14"/>
                <w:szCs w:val="14"/>
              </w:rPr>
            </w:pPr>
            <w:r w:rsidRPr="00B209C7">
              <w:rPr>
                <w:color w:val="FFFFFF" w:themeColor="background1"/>
                <w:sz w:val="14"/>
                <w:szCs w:val="14"/>
              </w:rPr>
              <w:t>2019</w:t>
            </w:r>
          </w:p>
        </w:tc>
      </w:tr>
      <w:tr w:rsidR="00FC095D" w:rsidRPr="00B209C7" w14:paraId="1A7A4686" w14:textId="38F73387" w:rsidTr="00CC1053">
        <w:trPr>
          <w:trHeight w:val="20"/>
        </w:trPr>
        <w:tc>
          <w:tcPr>
            <w:tcW w:w="486" w:type="pct"/>
            <w:hideMark/>
          </w:tcPr>
          <w:p w14:paraId="33291308" w14:textId="77777777" w:rsidR="00FC095D" w:rsidRPr="00B209C7" w:rsidRDefault="00FC095D" w:rsidP="00FC095D">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347" w:type="pct"/>
          </w:tcPr>
          <w:p w14:paraId="49CBE31C" w14:textId="77777777" w:rsidR="00FC095D" w:rsidRPr="00B209C7" w:rsidRDefault="00FC095D" w:rsidP="00FC095D">
            <w:pPr>
              <w:jc w:val="center"/>
              <w:rPr>
                <w:color w:val="000000"/>
                <w:sz w:val="14"/>
                <w:szCs w:val="14"/>
              </w:rPr>
            </w:pPr>
            <w:r w:rsidRPr="00B209C7">
              <w:rPr>
                <w:color w:val="000000"/>
                <w:sz w:val="14"/>
                <w:szCs w:val="14"/>
              </w:rPr>
              <w:t>196.11</w:t>
            </w:r>
          </w:p>
        </w:tc>
        <w:tc>
          <w:tcPr>
            <w:tcW w:w="347" w:type="pct"/>
          </w:tcPr>
          <w:p w14:paraId="2DD494C5" w14:textId="77777777" w:rsidR="00FC095D" w:rsidRPr="00B209C7" w:rsidRDefault="00FC095D" w:rsidP="00FC095D">
            <w:pPr>
              <w:jc w:val="center"/>
              <w:rPr>
                <w:color w:val="000000"/>
                <w:sz w:val="14"/>
                <w:szCs w:val="14"/>
              </w:rPr>
            </w:pPr>
            <w:r w:rsidRPr="00B209C7">
              <w:rPr>
                <w:color w:val="000000"/>
                <w:sz w:val="14"/>
                <w:szCs w:val="14"/>
              </w:rPr>
              <w:t>196.11</w:t>
            </w:r>
          </w:p>
        </w:tc>
        <w:tc>
          <w:tcPr>
            <w:tcW w:w="347" w:type="pct"/>
          </w:tcPr>
          <w:p w14:paraId="4F5C1D1C" w14:textId="77777777" w:rsidR="00FC095D" w:rsidRPr="00B209C7" w:rsidRDefault="00FC095D" w:rsidP="00FC095D">
            <w:pPr>
              <w:jc w:val="center"/>
              <w:rPr>
                <w:color w:val="000000"/>
                <w:sz w:val="14"/>
                <w:szCs w:val="14"/>
              </w:rPr>
            </w:pPr>
            <w:r w:rsidRPr="00B209C7">
              <w:rPr>
                <w:color w:val="000000"/>
                <w:sz w:val="14"/>
                <w:szCs w:val="14"/>
              </w:rPr>
              <w:t>196.11</w:t>
            </w:r>
          </w:p>
        </w:tc>
        <w:tc>
          <w:tcPr>
            <w:tcW w:w="347" w:type="pct"/>
          </w:tcPr>
          <w:p w14:paraId="1BD5A952" w14:textId="77777777" w:rsidR="00FC095D" w:rsidRPr="00B209C7" w:rsidRDefault="00FC095D" w:rsidP="00FC095D">
            <w:pPr>
              <w:jc w:val="center"/>
              <w:rPr>
                <w:color w:val="000000"/>
                <w:sz w:val="14"/>
                <w:szCs w:val="14"/>
              </w:rPr>
            </w:pPr>
            <w:r w:rsidRPr="00B209C7">
              <w:rPr>
                <w:color w:val="000000"/>
                <w:sz w:val="14"/>
                <w:szCs w:val="14"/>
              </w:rPr>
              <w:t>196.11</w:t>
            </w:r>
          </w:p>
        </w:tc>
        <w:tc>
          <w:tcPr>
            <w:tcW w:w="347" w:type="pct"/>
          </w:tcPr>
          <w:p w14:paraId="6ECD62B6" w14:textId="77777777" w:rsidR="00FC095D" w:rsidRPr="00B209C7" w:rsidRDefault="00FC095D" w:rsidP="00FC095D">
            <w:pPr>
              <w:jc w:val="center"/>
              <w:rPr>
                <w:color w:val="000000"/>
                <w:sz w:val="14"/>
                <w:szCs w:val="14"/>
              </w:rPr>
            </w:pPr>
            <w:r w:rsidRPr="00B209C7">
              <w:rPr>
                <w:color w:val="000000"/>
                <w:sz w:val="14"/>
                <w:szCs w:val="14"/>
              </w:rPr>
              <w:t>196.11</w:t>
            </w:r>
          </w:p>
        </w:tc>
        <w:tc>
          <w:tcPr>
            <w:tcW w:w="347" w:type="pct"/>
          </w:tcPr>
          <w:p w14:paraId="5850DB99" w14:textId="77777777" w:rsidR="00FC095D" w:rsidRPr="00B209C7" w:rsidRDefault="00FC095D" w:rsidP="00FC095D">
            <w:pPr>
              <w:jc w:val="center"/>
              <w:rPr>
                <w:color w:val="000000"/>
                <w:sz w:val="14"/>
                <w:szCs w:val="14"/>
              </w:rPr>
            </w:pPr>
            <w:r w:rsidRPr="00B209C7">
              <w:rPr>
                <w:color w:val="000000"/>
                <w:sz w:val="14"/>
                <w:szCs w:val="14"/>
              </w:rPr>
              <w:t>196.11</w:t>
            </w:r>
          </w:p>
        </w:tc>
        <w:tc>
          <w:tcPr>
            <w:tcW w:w="347" w:type="pct"/>
          </w:tcPr>
          <w:p w14:paraId="3105639C" w14:textId="77777777" w:rsidR="00FC095D" w:rsidRPr="00B209C7" w:rsidRDefault="00FC095D" w:rsidP="00FC095D">
            <w:pPr>
              <w:jc w:val="center"/>
              <w:rPr>
                <w:color w:val="000000"/>
                <w:sz w:val="14"/>
                <w:szCs w:val="14"/>
              </w:rPr>
            </w:pPr>
            <w:r w:rsidRPr="00B209C7">
              <w:rPr>
                <w:color w:val="000000"/>
                <w:sz w:val="14"/>
                <w:szCs w:val="14"/>
              </w:rPr>
              <w:t>196.11</w:t>
            </w:r>
          </w:p>
        </w:tc>
        <w:tc>
          <w:tcPr>
            <w:tcW w:w="347" w:type="pct"/>
          </w:tcPr>
          <w:p w14:paraId="36CB2825" w14:textId="77777777" w:rsidR="00FC095D" w:rsidRPr="00B209C7" w:rsidRDefault="00FC095D" w:rsidP="00FC095D">
            <w:pPr>
              <w:jc w:val="center"/>
              <w:rPr>
                <w:color w:val="000000"/>
                <w:sz w:val="14"/>
                <w:szCs w:val="14"/>
              </w:rPr>
            </w:pPr>
            <w:r w:rsidRPr="00B209C7">
              <w:rPr>
                <w:color w:val="000000"/>
                <w:sz w:val="14"/>
                <w:szCs w:val="14"/>
              </w:rPr>
              <w:t>196.11</w:t>
            </w:r>
          </w:p>
        </w:tc>
        <w:tc>
          <w:tcPr>
            <w:tcW w:w="347" w:type="pct"/>
          </w:tcPr>
          <w:p w14:paraId="2ACFF06E" w14:textId="77777777" w:rsidR="00FC095D" w:rsidRPr="00B209C7" w:rsidRDefault="00FC095D" w:rsidP="00FC095D">
            <w:pPr>
              <w:jc w:val="center"/>
              <w:rPr>
                <w:color w:val="000000"/>
                <w:sz w:val="14"/>
                <w:szCs w:val="14"/>
              </w:rPr>
            </w:pPr>
            <w:r w:rsidRPr="00B209C7">
              <w:rPr>
                <w:color w:val="000000"/>
                <w:sz w:val="14"/>
                <w:szCs w:val="14"/>
              </w:rPr>
              <w:t>196.11</w:t>
            </w:r>
          </w:p>
        </w:tc>
        <w:tc>
          <w:tcPr>
            <w:tcW w:w="347" w:type="pct"/>
          </w:tcPr>
          <w:p w14:paraId="06476F66" w14:textId="77777777" w:rsidR="00FC095D" w:rsidRPr="00B209C7" w:rsidRDefault="00FC095D" w:rsidP="00FC095D">
            <w:pPr>
              <w:jc w:val="center"/>
              <w:rPr>
                <w:color w:val="000000"/>
                <w:sz w:val="14"/>
                <w:szCs w:val="14"/>
              </w:rPr>
            </w:pPr>
            <w:r w:rsidRPr="00B209C7">
              <w:rPr>
                <w:color w:val="000000"/>
                <w:sz w:val="14"/>
                <w:szCs w:val="14"/>
              </w:rPr>
              <w:t>196.11</w:t>
            </w:r>
          </w:p>
        </w:tc>
        <w:tc>
          <w:tcPr>
            <w:tcW w:w="347" w:type="pct"/>
          </w:tcPr>
          <w:p w14:paraId="7D8961CF" w14:textId="77777777" w:rsidR="00FC095D" w:rsidRPr="00B209C7" w:rsidRDefault="00FC095D" w:rsidP="00FC095D">
            <w:pPr>
              <w:jc w:val="center"/>
              <w:rPr>
                <w:color w:val="000000"/>
                <w:sz w:val="14"/>
                <w:szCs w:val="14"/>
              </w:rPr>
            </w:pPr>
            <w:r w:rsidRPr="00B209C7">
              <w:rPr>
                <w:color w:val="000000"/>
                <w:sz w:val="14"/>
                <w:szCs w:val="14"/>
              </w:rPr>
              <w:t>196.11</w:t>
            </w:r>
          </w:p>
        </w:tc>
        <w:tc>
          <w:tcPr>
            <w:tcW w:w="347" w:type="pct"/>
          </w:tcPr>
          <w:p w14:paraId="18FF1EF3" w14:textId="404F8386" w:rsidR="00FC095D" w:rsidRPr="00B209C7" w:rsidRDefault="00FC095D" w:rsidP="00FC095D">
            <w:pPr>
              <w:jc w:val="center"/>
              <w:rPr>
                <w:color w:val="000000"/>
                <w:sz w:val="14"/>
                <w:szCs w:val="14"/>
              </w:rPr>
            </w:pPr>
            <w:r w:rsidRPr="00B209C7">
              <w:rPr>
                <w:color w:val="000000"/>
                <w:sz w:val="14"/>
                <w:szCs w:val="14"/>
              </w:rPr>
              <w:t>196.11</w:t>
            </w:r>
          </w:p>
        </w:tc>
        <w:tc>
          <w:tcPr>
            <w:tcW w:w="347" w:type="pct"/>
          </w:tcPr>
          <w:p w14:paraId="7E80816E" w14:textId="45758BD0" w:rsidR="00FC095D" w:rsidRPr="00B209C7" w:rsidRDefault="00FC095D" w:rsidP="00FC095D">
            <w:pPr>
              <w:jc w:val="center"/>
              <w:rPr>
                <w:color w:val="000000"/>
                <w:sz w:val="14"/>
                <w:szCs w:val="14"/>
              </w:rPr>
            </w:pPr>
            <w:r w:rsidRPr="00B209C7">
              <w:rPr>
                <w:color w:val="000000"/>
                <w:sz w:val="14"/>
                <w:szCs w:val="14"/>
              </w:rPr>
              <w:t>196.11</w:t>
            </w:r>
          </w:p>
        </w:tc>
      </w:tr>
      <w:tr w:rsidR="00FC095D" w:rsidRPr="00B209C7" w14:paraId="036B1193" w14:textId="22F24C6D" w:rsidTr="00CC1053">
        <w:trPr>
          <w:cnfStyle w:val="000000010000" w:firstRow="0" w:lastRow="0" w:firstColumn="0" w:lastColumn="0" w:oddVBand="0" w:evenVBand="0" w:oddHBand="0" w:evenHBand="1" w:firstRowFirstColumn="0" w:firstRowLastColumn="0" w:lastRowFirstColumn="0" w:lastRowLastColumn="0"/>
          <w:trHeight w:val="20"/>
        </w:trPr>
        <w:tc>
          <w:tcPr>
            <w:tcW w:w="486" w:type="pct"/>
            <w:hideMark/>
          </w:tcPr>
          <w:p w14:paraId="5FF05420" w14:textId="77777777" w:rsidR="00FC095D" w:rsidRPr="00B209C7" w:rsidRDefault="00FC095D" w:rsidP="007A7BCB">
            <w:pPr>
              <w:jc w:val="left"/>
              <w:rPr>
                <w:color w:val="000000"/>
                <w:sz w:val="14"/>
                <w:szCs w:val="14"/>
              </w:rPr>
            </w:pPr>
            <w:r w:rsidRPr="00B209C7">
              <w:rPr>
                <w:color w:val="000000"/>
                <w:sz w:val="14"/>
                <w:szCs w:val="14"/>
              </w:rPr>
              <w:t>In-quota Imports</w:t>
            </w:r>
          </w:p>
        </w:tc>
        <w:tc>
          <w:tcPr>
            <w:tcW w:w="347" w:type="pct"/>
          </w:tcPr>
          <w:p w14:paraId="21D83A7A" w14:textId="77777777" w:rsidR="00FC095D" w:rsidRPr="00B209C7" w:rsidRDefault="00FC095D" w:rsidP="007A7BCB">
            <w:pPr>
              <w:jc w:val="center"/>
              <w:rPr>
                <w:color w:val="000000"/>
                <w:sz w:val="14"/>
                <w:szCs w:val="14"/>
              </w:rPr>
            </w:pPr>
            <w:r w:rsidRPr="00B209C7">
              <w:rPr>
                <w:color w:val="000000"/>
                <w:sz w:val="14"/>
                <w:szCs w:val="14"/>
              </w:rPr>
              <w:t>196.11</w:t>
            </w:r>
          </w:p>
        </w:tc>
        <w:tc>
          <w:tcPr>
            <w:tcW w:w="347" w:type="pct"/>
          </w:tcPr>
          <w:p w14:paraId="7F480E8B" w14:textId="77777777" w:rsidR="00FC095D" w:rsidRPr="00B209C7" w:rsidRDefault="00FC095D" w:rsidP="007A7BCB">
            <w:pPr>
              <w:jc w:val="center"/>
              <w:rPr>
                <w:color w:val="000000"/>
                <w:sz w:val="14"/>
                <w:szCs w:val="14"/>
              </w:rPr>
            </w:pPr>
            <w:r w:rsidRPr="00B209C7">
              <w:rPr>
                <w:color w:val="000000"/>
                <w:sz w:val="14"/>
                <w:szCs w:val="14"/>
              </w:rPr>
              <w:t>196.11</w:t>
            </w:r>
          </w:p>
        </w:tc>
        <w:tc>
          <w:tcPr>
            <w:tcW w:w="347" w:type="pct"/>
          </w:tcPr>
          <w:p w14:paraId="0A62DB7E" w14:textId="77777777" w:rsidR="00FC095D" w:rsidRPr="00B209C7" w:rsidRDefault="00FC095D" w:rsidP="007A7BCB">
            <w:pPr>
              <w:jc w:val="center"/>
              <w:rPr>
                <w:color w:val="000000"/>
                <w:sz w:val="14"/>
                <w:szCs w:val="14"/>
              </w:rPr>
            </w:pPr>
            <w:r w:rsidRPr="00B209C7">
              <w:rPr>
                <w:color w:val="000000"/>
                <w:sz w:val="14"/>
                <w:szCs w:val="14"/>
              </w:rPr>
              <w:t>196.11</w:t>
            </w:r>
          </w:p>
        </w:tc>
        <w:tc>
          <w:tcPr>
            <w:tcW w:w="347" w:type="pct"/>
          </w:tcPr>
          <w:p w14:paraId="0D8B20F5" w14:textId="77777777" w:rsidR="00FC095D" w:rsidRPr="00B209C7" w:rsidRDefault="00FC095D" w:rsidP="007A7BCB">
            <w:pPr>
              <w:jc w:val="center"/>
              <w:rPr>
                <w:color w:val="000000"/>
                <w:sz w:val="14"/>
                <w:szCs w:val="14"/>
              </w:rPr>
            </w:pPr>
            <w:r w:rsidRPr="00B209C7">
              <w:rPr>
                <w:color w:val="000000"/>
                <w:sz w:val="14"/>
                <w:szCs w:val="14"/>
              </w:rPr>
              <w:t>196.11</w:t>
            </w:r>
          </w:p>
        </w:tc>
        <w:tc>
          <w:tcPr>
            <w:tcW w:w="347" w:type="pct"/>
          </w:tcPr>
          <w:p w14:paraId="2D7C029D" w14:textId="77777777" w:rsidR="00FC095D" w:rsidRPr="00B209C7" w:rsidRDefault="00FC095D" w:rsidP="007A7BCB">
            <w:pPr>
              <w:jc w:val="center"/>
              <w:rPr>
                <w:color w:val="000000"/>
                <w:sz w:val="14"/>
                <w:szCs w:val="14"/>
              </w:rPr>
            </w:pPr>
            <w:r w:rsidRPr="00B209C7">
              <w:rPr>
                <w:color w:val="000000"/>
                <w:sz w:val="14"/>
                <w:szCs w:val="14"/>
              </w:rPr>
              <w:t>196.11</w:t>
            </w:r>
          </w:p>
        </w:tc>
        <w:tc>
          <w:tcPr>
            <w:tcW w:w="347" w:type="pct"/>
          </w:tcPr>
          <w:p w14:paraId="097D0FF0" w14:textId="77777777" w:rsidR="00FC095D" w:rsidRPr="00B209C7" w:rsidRDefault="00FC095D" w:rsidP="007A7BCB">
            <w:pPr>
              <w:jc w:val="center"/>
              <w:rPr>
                <w:color w:val="000000"/>
                <w:sz w:val="14"/>
                <w:szCs w:val="14"/>
              </w:rPr>
            </w:pPr>
            <w:r w:rsidRPr="00B209C7">
              <w:rPr>
                <w:color w:val="000000"/>
                <w:sz w:val="14"/>
                <w:szCs w:val="14"/>
              </w:rPr>
              <w:t>196.11</w:t>
            </w:r>
          </w:p>
        </w:tc>
        <w:tc>
          <w:tcPr>
            <w:tcW w:w="347" w:type="pct"/>
          </w:tcPr>
          <w:p w14:paraId="1DD927EE" w14:textId="77777777" w:rsidR="00FC095D" w:rsidRPr="00B209C7" w:rsidRDefault="00FC095D" w:rsidP="007A7BCB">
            <w:pPr>
              <w:jc w:val="center"/>
              <w:rPr>
                <w:color w:val="000000"/>
                <w:sz w:val="14"/>
                <w:szCs w:val="14"/>
              </w:rPr>
            </w:pPr>
            <w:r w:rsidRPr="00B209C7">
              <w:rPr>
                <w:color w:val="000000"/>
                <w:sz w:val="14"/>
                <w:szCs w:val="14"/>
                <w:lang w:val="fr-CH"/>
              </w:rPr>
              <w:t>462.438</w:t>
            </w:r>
          </w:p>
        </w:tc>
        <w:tc>
          <w:tcPr>
            <w:tcW w:w="347" w:type="pct"/>
          </w:tcPr>
          <w:p w14:paraId="2EDDA2B7" w14:textId="77777777" w:rsidR="00FC095D" w:rsidRPr="00B209C7" w:rsidRDefault="00FC095D" w:rsidP="007A7BCB">
            <w:pPr>
              <w:jc w:val="center"/>
              <w:rPr>
                <w:color w:val="000000"/>
                <w:sz w:val="14"/>
                <w:szCs w:val="14"/>
              </w:rPr>
            </w:pPr>
            <w:r w:rsidRPr="00B209C7">
              <w:rPr>
                <w:color w:val="000000"/>
                <w:sz w:val="14"/>
                <w:szCs w:val="14"/>
                <w:lang w:val="fr-CH"/>
              </w:rPr>
              <w:t>533.735</w:t>
            </w:r>
          </w:p>
        </w:tc>
        <w:tc>
          <w:tcPr>
            <w:tcW w:w="347" w:type="pct"/>
          </w:tcPr>
          <w:p w14:paraId="07B80460" w14:textId="77777777" w:rsidR="00FC095D" w:rsidRPr="00B209C7" w:rsidRDefault="00FC095D" w:rsidP="007A7BCB">
            <w:pPr>
              <w:jc w:val="center"/>
              <w:rPr>
                <w:color w:val="000000"/>
                <w:sz w:val="14"/>
                <w:szCs w:val="14"/>
              </w:rPr>
            </w:pPr>
            <w:r w:rsidRPr="00B209C7">
              <w:rPr>
                <w:color w:val="000000"/>
                <w:sz w:val="14"/>
                <w:szCs w:val="14"/>
              </w:rPr>
              <w:t>537.359</w:t>
            </w:r>
          </w:p>
        </w:tc>
        <w:tc>
          <w:tcPr>
            <w:tcW w:w="347" w:type="pct"/>
          </w:tcPr>
          <w:p w14:paraId="398C8BB3" w14:textId="77777777" w:rsidR="00FC095D" w:rsidRPr="00B209C7" w:rsidRDefault="00FC095D" w:rsidP="007A7BCB">
            <w:pPr>
              <w:jc w:val="center"/>
              <w:rPr>
                <w:color w:val="000000"/>
                <w:sz w:val="14"/>
                <w:szCs w:val="14"/>
              </w:rPr>
            </w:pPr>
            <w:r w:rsidRPr="00B209C7">
              <w:rPr>
                <w:color w:val="000000"/>
                <w:sz w:val="14"/>
                <w:szCs w:val="14"/>
              </w:rPr>
              <w:t>574.59</w:t>
            </w:r>
          </w:p>
        </w:tc>
        <w:tc>
          <w:tcPr>
            <w:tcW w:w="347" w:type="pct"/>
          </w:tcPr>
          <w:p w14:paraId="5FD82E0A" w14:textId="77777777" w:rsidR="00FC095D" w:rsidRPr="00B209C7" w:rsidRDefault="00FC095D" w:rsidP="007A7BCB">
            <w:pPr>
              <w:jc w:val="center"/>
              <w:rPr>
                <w:color w:val="000000"/>
                <w:sz w:val="14"/>
                <w:szCs w:val="14"/>
              </w:rPr>
            </w:pPr>
            <w:r w:rsidRPr="00B209C7">
              <w:rPr>
                <w:color w:val="000000"/>
                <w:sz w:val="14"/>
                <w:szCs w:val="14"/>
              </w:rPr>
              <w:t>645.02</w:t>
            </w:r>
          </w:p>
        </w:tc>
        <w:tc>
          <w:tcPr>
            <w:tcW w:w="347" w:type="pct"/>
          </w:tcPr>
          <w:p w14:paraId="244D778F" w14:textId="63678DD7" w:rsidR="00FC095D" w:rsidRPr="00B209C7" w:rsidRDefault="00FC095D" w:rsidP="007A7BCB">
            <w:pPr>
              <w:jc w:val="center"/>
              <w:rPr>
                <w:color w:val="000000"/>
                <w:sz w:val="14"/>
                <w:szCs w:val="14"/>
              </w:rPr>
            </w:pPr>
            <w:r w:rsidRPr="00B209C7">
              <w:rPr>
                <w:color w:val="000000"/>
                <w:sz w:val="14"/>
                <w:szCs w:val="14"/>
              </w:rPr>
              <w:t>667.83</w:t>
            </w:r>
          </w:p>
        </w:tc>
        <w:tc>
          <w:tcPr>
            <w:tcW w:w="347" w:type="pct"/>
          </w:tcPr>
          <w:p w14:paraId="446AC7FD" w14:textId="53CD241E" w:rsidR="00FC095D" w:rsidRPr="00B209C7" w:rsidRDefault="00FC095D" w:rsidP="007A7BCB">
            <w:pPr>
              <w:jc w:val="center"/>
              <w:rPr>
                <w:color w:val="000000"/>
                <w:sz w:val="14"/>
                <w:szCs w:val="14"/>
              </w:rPr>
            </w:pPr>
            <w:r w:rsidRPr="00B209C7">
              <w:rPr>
                <w:color w:val="000000"/>
                <w:sz w:val="14"/>
                <w:szCs w:val="14"/>
              </w:rPr>
              <w:t>694</w:t>
            </w:r>
          </w:p>
        </w:tc>
      </w:tr>
      <w:tr w:rsidR="00FC095D" w:rsidRPr="00B209C7" w14:paraId="27E77681" w14:textId="4F871F4F" w:rsidTr="00CC1053">
        <w:trPr>
          <w:trHeight w:val="20"/>
        </w:trPr>
        <w:tc>
          <w:tcPr>
            <w:tcW w:w="486" w:type="pct"/>
            <w:noWrap/>
            <w:hideMark/>
          </w:tcPr>
          <w:p w14:paraId="3D8DE302" w14:textId="77777777" w:rsidR="00FC095D" w:rsidRPr="00B209C7" w:rsidRDefault="00FC095D" w:rsidP="007A7BCB">
            <w:pPr>
              <w:jc w:val="left"/>
              <w:rPr>
                <w:color w:val="000000"/>
                <w:sz w:val="14"/>
                <w:szCs w:val="14"/>
              </w:rPr>
            </w:pPr>
            <w:r w:rsidRPr="00B209C7">
              <w:rPr>
                <w:color w:val="000000"/>
                <w:sz w:val="14"/>
                <w:szCs w:val="14"/>
              </w:rPr>
              <w:t>Fill rates (%)</w:t>
            </w:r>
          </w:p>
        </w:tc>
        <w:tc>
          <w:tcPr>
            <w:tcW w:w="347" w:type="pct"/>
          </w:tcPr>
          <w:p w14:paraId="074A9CD2" w14:textId="77777777" w:rsidR="00FC095D" w:rsidRPr="00B209C7" w:rsidRDefault="00FC095D" w:rsidP="007A7BCB">
            <w:pPr>
              <w:jc w:val="center"/>
              <w:rPr>
                <w:color w:val="000000"/>
                <w:sz w:val="14"/>
                <w:szCs w:val="14"/>
              </w:rPr>
            </w:pPr>
            <w:r w:rsidRPr="00B209C7">
              <w:rPr>
                <w:color w:val="000000"/>
                <w:sz w:val="14"/>
                <w:szCs w:val="14"/>
              </w:rPr>
              <w:t>100</w:t>
            </w:r>
          </w:p>
        </w:tc>
        <w:tc>
          <w:tcPr>
            <w:tcW w:w="347" w:type="pct"/>
          </w:tcPr>
          <w:p w14:paraId="546ED6A4" w14:textId="77777777" w:rsidR="00FC095D" w:rsidRPr="00B209C7" w:rsidRDefault="00FC095D" w:rsidP="007A7BCB">
            <w:pPr>
              <w:jc w:val="center"/>
              <w:rPr>
                <w:color w:val="000000"/>
                <w:sz w:val="14"/>
                <w:szCs w:val="14"/>
              </w:rPr>
            </w:pPr>
            <w:r w:rsidRPr="00B209C7">
              <w:rPr>
                <w:color w:val="000000"/>
                <w:sz w:val="14"/>
                <w:szCs w:val="14"/>
              </w:rPr>
              <w:t>100</w:t>
            </w:r>
          </w:p>
        </w:tc>
        <w:tc>
          <w:tcPr>
            <w:tcW w:w="347" w:type="pct"/>
          </w:tcPr>
          <w:p w14:paraId="3B2D2DD1" w14:textId="77777777" w:rsidR="00FC095D" w:rsidRPr="00B209C7" w:rsidRDefault="00FC095D" w:rsidP="007A7BCB">
            <w:pPr>
              <w:jc w:val="center"/>
              <w:rPr>
                <w:color w:val="000000"/>
                <w:sz w:val="14"/>
                <w:szCs w:val="14"/>
              </w:rPr>
            </w:pPr>
            <w:r w:rsidRPr="00B209C7">
              <w:rPr>
                <w:color w:val="000000"/>
                <w:sz w:val="14"/>
                <w:szCs w:val="14"/>
              </w:rPr>
              <w:t>100</w:t>
            </w:r>
          </w:p>
        </w:tc>
        <w:tc>
          <w:tcPr>
            <w:tcW w:w="347" w:type="pct"/>
          </w:tcPr>
          <w:p w14:paraId="4F437567" w14:textId="77777777" w:rsidR="00FC095D" w:rsidRPr="00B209C7" w:rsidRDefault="00FC095D" w:rsidP="007A7BCB">
            <w:pPr>
              <w:jc w:val="center"/>
              <w:rPr>
                <w:color w:val="000000"/>
                <w:sz w:val="14"/>
                <w:szCs w:val="14"/>
              </w:rPr>
            </w:pPr>
            <w:r w:rsidRPr="00B209C7">
              <w:rPr>
                <w:color w:val="000000"/>
                <w:sz w:val="14"/>
                <w:szCs w:val="14"/>
              </w:rPr>
              <w:t>100</w:t>
            </w:r>
          </w:p>
        </w:tc>
        <w:tc>
          <w:tcPr>
            <w:tcW w:w="347" w:type="pct"/>
          </w:tcPr>
          <w:p w14:paraId="69FBDF62" w14:textId="77777777" w:rsidR="00FC095D" w:rsidRPr="00B209C7" w:rsidRDefault="00FC095D" w:rsidP="007A7BCB">
            <w:pPr>
              <w:jc w:val="center"/>
              <w:rPr>
                <w:color w:val="000000"/>
                <w:sz w:val="14"/>
                <w:szCs w:val="14"/>
              </w:rPr>
            </w:pPr>
            <w:r w:rsidRPr="00B209C7">
              <w:rPr>
                <w:color w:val="000000"/>
                <w:sz w:val="14"/>
                <w:szCs w:val="14"/>
              </w:rPr>
              <w:t>100</w:t>
            </w:r>
          </w:p>
        </w:tc>
        <w:tc>
          <w:tcPr>
            <w:tcW w:w="347" w:type="pct"/>
          </w:tcPr>
          <w:p w14:paraId="7EB5B32D" w14:textId="77777777" w:rsidR="00FC095D" w:rsidRPr="00B209C7" w:rsidRDefault="00FC095D" w:rsidP="007A7BCB">
            <w:pPr>
              <w:jc w:val="center"/>
              <w:rPr>
                <w:color w:val="000000"/>
                <w:sz w:val="14"/>
                <w:szCs w:val="14"/>
              </w:rPr>
            </w:pPr>
            <w:r w:rsidRPr="00B209C7">
              <w:rPr>
                <w:color w:val="000000"/>
                <w:sz w:val="14"/>
                <w:szCs w:val="14"/>
              </w:rPr>
              <w:t>100</w:t>
            </w:r>
          </w:p>
        </w:tc>
        <w:tc>
          <w:tcPr>
            <w:tcW w:w="347" w:type="pct"/>
          </w:tcPr>
          <w:p w14:paraId="1BA7B9DD" w14:textId="77777777" w:rsidR="00FC095D" w:rsidRPr="00B209C7" w:rsidRDefault="00FC095D" w:rsidP="007A7BCB">
            <w:pPr>
              <w:jc w:val="center"/>
              <w:rPr>
                <w:color w:val="000000"/>
                <w:sz w:val="14"/>
                <w:szCs w:val="14"/>
              </w:rPr>
            </w:pPr>
            <w:r w:rsidRPr="00B209C7">
              <w:rPr>
                <w:color w:val="000000"/>
                <w:sz w:val="14"/>
                <w:szCs w:val="14"/>
              </w:rPr>
              <w:t>NA</w:t>
            </w:r>
          </w:p>
        </w:tc>
        <w:tc>
          <w:tcPr>
            <w:tcW w:w="347" w:type="pct"/>
          </w:tcPr>
          <w:p w14:paraId="0C921826" w14:textId="77777777" w:rsidR="00FC095D" w:rsidRPr="00B209C7" w:rsidRDefault="00FC095D" w:rsidP="00FC095D">
            <w:pPr>
              <w:jc w:val="center"/>
            </w:pPr>
            <w:r w:rsidRPr="00B209C7">
              <w:rPr>
                <w:color w:val="000000"/>
                <w:sz w:val="14"/>
                <w:szCs w:val="14"/>
              </w:rPr>
              <w:t>NA</w:t>
            </w:r>
          </w:p>
        </w:tc>
        <w:tc>
          <w:tcPr>
            <w:tcW w:w="347" w:type="pct"/>
          </w:tcPr>
          <w:p w14:paraId="5BB51A82" w14:textId="77777777" w:rsidR="00FC095D" w:rsidRPr="00B209C7" w:rsidRDefault="00FC095D" w:rsidP="00FC095D">
            <w:pPr>
              <w:jc w:val="center"/>
            </w:pPr>
            <w:r w:rsidRPr="00B209C7">
              <w:rPr>
                <w:color w:val="000000"/>
                <w:sz w:val="14"/>
                <w:szCs w:val="14"/>
              </w:rPr>
              <w:t>NA</w:t>
            </w:r>
          </w:p>
        </w:tc>
        <w:tc>
          <w:tcPr>
            <w:tcW w:w="347" w:type="pct"/>
          </w:tcPr>
          <w:p w14:paraId="4DC6C99D" w14:textId="77777777" w:rsidR="00FC095D" w:rsidRPr="00B209C7" w:rsidRDefault="00FC095D" w:rsidP="00FC095D">
            <w:pPr>
              <w:jc w:val="center"/>
            </w:pPr>
            <w:r w:rsidRPr="00B209C7">
              <w:rPr>
                <w:color w:val="000000"/>
                <w:sz w:val="14"/>
                <w:szCs w:val="14"/>
              </w:rPr>
              <w:t>NA</w:t>
            </w:r>
          </w:p>
        </w:tc>
        <w:tc>
          <w:tcPr>
            <w:tcW w:w="347" w:type="pct"/>
          </w:tcPr>
          <w:p w14:paraId="5E316473" w14:textId="77777777" w:rsidR="00FC095D" w:rsidRPr="00B209C7" w:rsidRDefault="00FC095D" w:rsidP="00FC095D">
            <w:pPr>
              <w:jc w:val="center"/>
            </w:pPr>
            <w:r w:rsidRPr="00B209C7">
              <w:rPr>
                <w:color w:val="000000"/>
                <w:sz w:val="14"/>
                <w:szCs w:val="14"/>
              </w:rPr>
              <w:t>NA</w:t>
            </w:r>
          </w:p>
        </w:tc>
        <w:tc>
          <w:tcPr>
            <w:tcW w:w="347" w:type="pct"/>
          </w:tcPr>
          <w:p w14:paraId="062CE433" w14:textId="2DB12F36" w:rsidR="00FC095D" w:rsidRPr="00B209C7" w:rsidRDefault="00FC095D" w:rsidP="00FC095D">
            <w:pPr>
              <w:jc w:val="center"/>
              <w:rPr>
                <w:color w:val="000000"/>
                <w:sz w:val="14"/>
                <w:szCs w:val="14"/>
              </w:rPr>
            </w:pPr>
            <w:r w:rsidRPr="00B209C7">
              <w:rPr>
                <w:color w:val="000000"/>
                <w:sz w:val="14"/>
                <w:szCs w:val="14"/>
              </w:rPr>
              <w:t>NA</w:t>
            </w:r>
          </w:p>
        </w:tc>
        <w:tc>
          <w:tcPr>
            <w:tcW w:w="347" w:type="pct"/>
          </w:tcPr>
          <w:p w14:paraId="0DC8F0D8" w14:textId="4A545C16" w:rsidR="00FC095D" w:rsidRPr="00B209C7" w:rsidRDefault="00FC095D" w:rsidP="00FC095D">
            <w:pPr>
              <w:jc w:val="center"/>
              <w:rPr>
                <w:color w:val="000000"/>
                <w:sz w:val="14"/>
                <w:szCs w:val="14"/>
              </w:rPr>
            </w:pPr>
            <w:r w:rsidRPr="00B209C7">
              <w:rPr>
                <w:color w:val="000000"/>
                <w:sz w:val="14"/>
                <w:szCs w:val="14"/>
              </w:rPr>
              <w:t>NA</w:t>
            </w:r>
          </w:p>
        </w:tc>
      </w:tr>
    </w:tbl>
    <w:p w14:paraId="75BA0DD3" w14:textId="77777777" w:rsidR="00E5573A" w:rsidRPr="00B209C7" w:rsidRDefault="00E5573A" w:rsidP="00022660">
      <w:pPr>
        <w:pStyle w:val="Caption"/>
        <w:keepNext w:val="0"/>
        <w:spacing w:before="240"/>
        <w:rPr>
          <w:szCs w:val="18"/>
        </w:rPr>
      </w:pPr>
      <w:r w:rsidRPr="00B209C7">
        <w:rPr>
          <w:szCs w:val="18"/>
        </w:rPr>
        <w:t>MARQ019 (thousand metric tonnes)</w:t>
      </w:r>
      <w:r w:rsidRPr="00B209C7">
        <w:rPr>
          <w:szCs w:val="18"/>
          <w:vertAlign w:val="superscript"/>
        </w:rPr>
        <w:t>2</w:t>
      </w:r>
    </w:p>
    <w:tbl>
      <w:tblPr>
        <w:tblStyle w:val="WTOTable1"/>
        <w:tblW w:w="5000" w:type="pct"/>
        <w:tblLook w:val="04A0" w:firstRow="1" w:lastRow="0" w:firstColumn="1" w:lastColumn="0" w:noHBand="0" w:noVBand="1"/>
      </w:tblPr>
      <w:tblGrid>
        <w:gridCol w:w="1451"/>
        <w:gridCol w:w="1112"/>
        <w:gridCol w:w="1112"/>
        <w:gridCol w:w="1112"/>
        <w:gridCol w:w="1112"/>
        <w:gridCol w:w="1112"/>
        <w:gridCol w:w="1112"/>
        <w:gridCol w:w="1112"/>
        <w:gridCol w:w="1112"/>
        <w:gridCol w:w="1112"/>
        <w:gridCol w:w="1112"/>
        <w:gridCol w:w="1112"/>
        <w:gridCol w:w="1103"/>
      </w:tblGrid>
      <w:tr w:rsidR="007A7BCB" w:rsidRPr="00B209C7" w14:paraId="1396623D" w14:textId="77777777" w:rsidTr="00CC1053">
        <w:trPr>
          <w:cnfStyle w:val="100000000000" w:firstRow="1" w:lastRow="0" w:firstColumn="0" w:lastColumn="0" w:oddVBand="0" w:evenVBand="0" w:oddHBand="0" w:evenHBand="0" w:firstRowFirstColumn="0" w:firstRowLastColumn="0" w:lastRowFirstColumn="0" w:lastRowLastColumn="0"/>
          <w:trHeight w:val="20"/>
        </w:trPr>
        <w:tc>
          <w:tcPr>
            <w:tcW w:w="491" w:type="pct"/>
            <w:noWrap/>
            <w:hideMark/>
          </w:tcPr>
          <w:p w14:paraId="7DB1451F" w14:textId="77777777" w:rsidR="007A7BCB" w:rsidRPr="00B209C7" w:rsidRDefault="007A7BCB" w:rsidP="003E18EA">
            <w:pPr>
              <w:rPr>
                <w:color w:val="FFFFFF" w:themeColor="background1"/>
                <w:sz w:val="14"/>
                <w:szCs w:val="14"/>
              </w:rPr>
            </w:pPr>
            <w:r w:rsidRPr="00B209C7">
              <w:rPr>
                <w:color w:val="FFFFFF" w:themeColor="background1"/>
                <w:sz w:val="14"/>
                <w:szCs w:val="14"/>
              </w:rPr>
              <w:t> </w:t>
            </w:r>
          </w:p>
        </w:tc>
        <w:tc>
          <w:tcPr>
            <w:tcW w:w="376" w:type="pct"/>
            <w:hideMark/>
          </w:tcPr>
          <w:p w14:paraId="14B59EA4"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1995</w:t>
            </w:r>
          </w:p>
        </w:tc>
        <w:tc>
          <w:tcPr>
            <w:tcW w:w="376" w:type="pct"/>
            <w:hideMark/>
          </w:tcPr>
          <w:p w14:paraId="1693AE1B"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1996</w:t>
            </w:r>
          </w:p>
        </w:tc>
        <w:tc>
          <w:tcPr>
            <w:tcW w:w="376" w:type="pct"/>
            <w:hideMark/>
          </w:tcPr>
          <w:p w14:paraId="3A8B01F3"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1997</w:t>
            </w:r>
          </w:p>
        </w:tc>
        <w:tc>
          <w:tcPr>
            <w:tcW w:w="376" w:type="pct"/>
            <w:hideMark/>
          </w:tcPr>
          <w:p w14:paraId="01D68D57"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1998</w:t>
            </w:r>
          </w:p>
        </w:tc>
        <w:tc>
          <w:tcPr>
            <w:tcW w:w="376" w:type="pct"/>
            <w:hideMark/>
          </w:tcPr>
          <w:p w14:paraId="1EF8EFB7"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1999</w:t>
            </w:r>
          </w:p>
        </w:tc>
        <w:tc>
          <w:tcPr>
            <w:tcW w:w="376" w:type="pct"/>
            <w:hideMark/>
          </w:tcPr>
          <w:p w14:paraId="4F11004C"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2000</w:t>
            </w:r>
          </w:p>
        </w:tc>
        <w:tc>
          <w:tcPr>
            <w:tcW w:w="376" w:type="pct"/>
            <w:hideMark/>
          </w:tcPr>
          <w:p w14:paraId="5A4532A8"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2001</w:t>
            </w:r>
          </w:p>
        </w:tc>
        <w:tc>
          <w:tcPr>
            <w:tcW w:w="376" w:type="pct"/>
            <w:hideMark/>
          </w:tcPr>
          <w:p w14:paraId="2BB54913"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2002</w:t>
            </w:r>
          </w:p>
        </w:tc>
        <w:tc>
          <w:tcPr>
            <w:tcW w:w="376" w:type="pct"/>
            <w:hideMark/>
          </w:tcPr>
          <w:p w14:paraId="64C122E9"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2003</w:t>
            </w:r>
          </w:p>
        </w:tc>
        <w:tc>
          <w:tcPr>
            <w:tcW w:w="376" w:type="pct"/>
            <w:hideMark/>
          </w:tcPr>
          <w:p w14:paraId="606529A5"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2004</w:t>
            </w:r>
          </w:p>
        </w:tc>
        <w:tc>
          <w:tcPr>
            <w:tcW w:w="376" w:type="pct"/>
            <w:hideMark/>
          </w:tcPr>
          <w:p w14:paraId="23FB9974"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2005</w:t>
            </w:r>
          </w:p>
        </w:tc>
        <w:tc>
          <w:tcPr>
            <w:tcW w:w="376" w:type="pct"/>
            <w:hideMark/>
          </w:tcPr>
          <w:p w14:paraId="063AA9F2"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2006</w:t>
            </w:r>
          </w:p>
        </w:tc>
      </w:tr>
      <w:tr w:rsidR="007A7BCB" w:rsidRPr="00B209C7" w14:paraId="29014475" w14:textId="77777777" w:rsidTr="00CC1053">
        <w:trPr>
          <w:trHeight w:val="20"/>
        </w:trPr>
        <w:tc>
          <w:tcPr>
            <w:tcW w:w="491" w:type="pct"/>
            <w:hideMark/>
          </w:tcPr>
          <w:p w14:paraId="0B436FEB" w14:textId="77777777" w:rsidR="007A7BCB" w:rsidRPr="00B209C7" w:rsidRDefault="007A7BCB" w:rsidP="003E18EA">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376" w:type="pct"/>
            <w:noWrap/>
            <w:hideMark/>
          </w:tcPr>
          <w:p w14:paraId="35292EDD" w14:textId="77777777" w:rsidR="007A7BCB" w:rsidRPr="00B209C7" w:rsidRDefault="007A7BCB" w:rsidP="003E18EA">
            <w:pPr>
              <w:jc w:val="center"/>
              <w:rPr>
                <w:color w:val="000000"/>
                <w:sz w:val="14"/>
                <w:szCs w:val="14"/>
              </w:rPr>
            </w:pPr>
            <w:r w:rsidRPr="00B209C7">
              <w:rPr>
                <w:color w:val="000000"/>
                <w:sz w:val="14"/>
                <w:szCs w:val="14"/>
              </w:rPr>
              <w:t>0.9</w:t>
            </w:r>
          </w:p>
        </w:tc>
        <w:tc>
          <w:tcPr>
            <w:tcW w:w="376" w:type="pct"/>
            <w:noWrap/>
            <w:hideMark/>
          </w:tcPr>
          <w:p w14:paraId="07F7995F" w14:textId="77777777" w:rsidR="007A7BCB" w:rsidRPr="00B209C7" w:rsidRDefault="007A7BCB" w:rsidP="003E18EA">
            <w:pPr>
              <w:jc w:val="center"/>
              <w:rPr>
                <w:color w:val="000000"/>
                <w:sz w:val="14"/>
                <w:szCs w:val="14"/>
              </w:rPr>
            </w:pPr>
            <w:r w:rsidRPr="00B209C7">
              <w:rPr>
                <w:color w:val="000000"/>
                <w:sz w:val="14"/>
                <w:szCs w:val="14"/>
              </w:rPr>
              <w:t>1.0</w:t>
            </w:r>
          </w:p>
        </w:tc>
        <w:tc>
          <w:tcPr>
            <w:tcW w:w="376" w:type="pct"/>
            <w:noWrap/>
            <w:hideMark/>
          </w:tcPr>
          <w:p w14:paraId="40C3971F" w14:textId="77777777" w:rsidR="007A7BCB" w:rsidRPr="00B209C7" w:rsidRDefault="007A7BCB" w:rsidP="003E18EA">
            <w:pPr>
              <w:jc w:val="center"/>
              <w:rPr>
                <w:color w:val="000000"/>
                <w:sz w:val="14"/>
                <w:szCs w:val="14"/>
              </w:rPr>
            </w:pPr>
            <w:r w:rsidRPr="00B209C7">
              <w:rPr>
                <w:color w:val="000000"/>
                <w:sz w:val="14"/>
                <w:szCs w:val="14"/>
              </w:rPr>
              <w:t>1.1</w:t>
            </w:r>
          </w:p>
        </w:tc>
        <w:tc>
          <w:tcPr>
            <w:tcW w:w="376" w:type="pct"/>
            <w:noWrap/>
            <w:hideMark/>
          </w:tcPr>
          <w:p w14:paraId="2A895049" w14:textId="77777777" w:rsidR="007A7BCB" w:rsidRPr="00B209C7" w:rsidRDefault="007A7BCB" w:rsidP="003E18EA">
            <w:pPr>
              <w:jc w:val="center"/>
              <w:rPr>
                <w:color w:val="000000"/>
                <w:sz w:val="14"/>
                <w:szCs w:val="14"/>
              </w:rPr>
            </w:pPr>
            <w:r w:rsidRPr="00B209C7">
              <w:rPr>
                <w:color w:val="000000"/>
                <w:sz w:val="14"/>
                <w:szCs w:val="14"/>
              </w:rPr>
              <w:t>1.1</w:t>
            </w:r>
          </w:p>
        </w:tc>
        <w:tc>
          <w:tcPr>
            <w:tcW w:w="376" w:type="pct"/>
            <w:noWrap/>
            <w:hideMark/>
          </w:tcPr>
          <w:p w14:paraId="70D9DA0E" w14:textId="77777777" w:rsidR="007A7BCB" w:rsidRPr="00B209C7" w:rsidRDefault="007A7BCB" w:rsidP="003E18EA">
            <w:pPr>
              <w:jc w:val="center"/>
              <w:rPr>
                <w:color w:val="000000"/>
                <w:sz w:val="14"/>
                <w:szCs w:val="14"/>
              </w:rPr>
            </w:pPr>
            <w:r w:rsidRPr="00B209C7">
              <w:rPr>
                <w:color w:val="000000"/>
                <w:sz w:val="14"/>
                <w:szCs w:val="14"/>
              </w:rPr>
              <w:t>1.2</w:t>
            </w:r>
          </w:p>
        </w:tc>
        <w:tc>
          <w:tcPr>
            <w:tcW w:w="376" w:type="pct"/>
            <w:noWrap/>
            <w:hideMark/>
          </w:tcPr>
          <w:p w14:paraId="708F4D9C" w14:textId="77777777" w:rsidR="007A7BCB" w:rsidRPr="00B209C7" w:rsidRDefault="007A7BCB" w:rsidP="003E18EA">
            <w:pPr>
              <w:jc w:val="center"/>
              <w:rPr>
                <w:color w:val="000000"/>
                <w:sz w:val="14"/>
                <w:szCs w:val="14"/>
              </w:rPr>
            </w:pPr>
            <w:r w:rsidRPr="00B209C7">
              <w:rPr>
                <w:color w:val="000000"/>
                <w:sz w:val="14"/>
                <w:szCs w:val="14"/>
              </w:rPr>
              <w:t>1.3</w:t>
            </w:r>
          </w:p>
        </w:tc>
        <w:tc>
          <w:tcPr>
            <w:tcW w:w="376" w:type="pct"/>
            <w:noWrap/>
            <w:hideMark/>
          </w:tcPr>
          <w:p w14:paraId="44A143B2" w14:textId="77777777" w:rsidR="007A7BCB" w:rsidRPr="00B209C7" w:rsidRDefault="007A7BCB" w:rsidP="003E18EA">
            <w:pPr>
              <w:jc w:val="center"/>
              <w:rPr>
                <w:color w:val="000000"/>
                <w:sz w:val="14"/>
                <w:szCs w:val="14"/>
              </w:rPr>
            </w:pPr>
            <w:r w:rsidRPr="00B209C7">
              <w:rPr>
                <w:color w:val="000000"/>
                <w:sz w:val="14"/>
                <w:szCs w:val="14"/>
              </w:rPr>
              <w:t>1.4</w:t>
            </w:r>
          </w:p>
        </w:tc>
        <w:tc>
          <w:tcPr>
            <w:tcW w:w="376" w:type="pct"/>
            <w:noWrap/>
            <w:hideMark/>
          </w:tcPr>
          <w:p w14:paraId="79AEDE66" w14:textId="77777777" w:rsidR="007A7BCB" w:rsidRPr="00B209C7" w:rsidRDefault="007A7BCB" w:rsidP="003E18EA">
            <w:pPr>
              <w:jc w:val="center"/>
              <w:rPr>
                <w:color w:val="000000"/>
                <w:sz w:val="14"/>
                <w:szCs w:val="14"/>
              </w:rPr>
            </w:pPr>
            <w:r w:rsidRPr="00B209C7">
              <w:rPr>
                <w:color w:val="000000"/>
                <w:sz w:val="14"/>
                <w:szCs w:val="14"/>
              </w:rPr>
              <w:t>1.4</w:t>
            </w:r>
          </w:p>
        </w:tc>
        <w:tc>
          <w:tcPr>
            <w:tcW w:w="376" w:type="pct"/>
            <w:noWrap/>
            <w:hideMark/>
          </w:tcPr>
          <w:p w14:paraId="4496EDFC" w14:textId="77777777" w:rsidR="007A7BCB" w:rsidRPr="00B209C7" w:rsidRDefault="007A7BCB" w:rsidP="003E18EA">
            <w:pPr>
              <w:jc w:val="center"/>
              <w:rPr>
                <w:color w:val="000000"/>
                <w:sz w:val="14"/>
                <w:szCs w:val="14"/>
              </w:rPr>
            </w:pPr>
            <w:r w:rsidRPr="00B209C7">
              <w:rPr>
                <w:color w:val="000000"/>
                <w:sz w:val="14"/>
                <w:szCs w:val="14"/>
              </w:rPr>
              <w:t>1.5</w:t>
            </w:r>
          </w:p>
        </w:tc>
        <w:tc>
          <w:tcPr>
            <w:tcW w:w="376" w:type="pct"/>
            <w:noWrap/>
            <w:hideMark/>
          </w:tcPr>
          <w:p w14:paraId="6D34AAFF" w14:textId="77777777" w:rsidR="007A7BCB" w:rsidRPr="00B209C7" w:rsidRDefault="007A7BCB" w:rsidP="003E18EA">
            <w:pPr>
              <w:jc w:val="center"/>
              <w:rPr>
                <w:color w:val="000000"/>
                <w:sz w:val="14"/>
                <w:szCs w:val="14"/>
              </w:rPr>
            </w:pPr>
            <w:r w:rsidRPr="00B209C7">
              <w:rPr>
                <w:color w:val="000000"/>
                <w:sz w:val="14"/>
                <w:szCs w:val="14"/>
              </w:rPr>
              <w:t>1.6</w:t>
            </w:r>
          </w:p>
        </w:tc>
        <w:tc>
          <w:tcPr>
            <w:tcW w:w="376" w:type="pct"/>
            <w:noWrap/>
            <w:hideMark/>
          </w:tcPr>
          <w:p w14:paraId="1890D94C" w14:textId="77777777" w:rsidR="007A7BCB" w:rsidRPr="00B209C7" w:rsidRDefault="007A7BCB" w:rsidP="003E18EA">
            <w:pPr>
              <w:jc w:val="center"/>
              <w:rPr>
                <w:color w:val="000000"/>
                <w:sz w:val="14"/>
                <w:szCs w:val="14"/>
              </w:rPr>
            </w:pPr>
            <w:r w:rsidRPr="00B209C7">
              <w:rPr>
                <w:color w:val="000000"/>
                <w:sz w:val="14"/>
                <w:szCs w:val="14"/>
              </w:rPr>
              <w:t>1.6</w:t>
            </w:r>
          </w:p>
        </w:tc>
        <w:tc>
          <w:tcPr>
            <w:tcW w:w="376" w:type="pct"/>
            <w:noWrap/>
            <w:hideMark/>
          </w:tcPr>
          <w:p w14:paraId="07ECF861" w14:textId="77777777" w:rsidR="007A7BCB" w:rsidRPr="00B209C7" w:rsidRDefault="007A7BCB" w:rsidP="003E18EA">
            <w:pPr>
              <w:jc w:val="center"/>
              <w:rPr>
                <w:color w:val="000000"/>
                <w:sz w:val="14"/>
                <w:szCs w:val="14"/>
              </w:rPr>
            </w:pPr>
            <w:r w:rsidRPr="00B209C7">
              <w:rPr>
                <w:color w:val="000000"/>
                <w:sz w:val="14"/>
                <w:szCs w:val="14"/>
              </w:rPr>
              <w:t>1.6</w:t>
            </w:r>
          </w:p>
        </w:tc>
      </w:tr>
      <w:tr w:rsidR="007A7BCB" w:rsidRPr="00B209C7" w14:paraId="4DF3E31E" w14:textId="77777777" w:rsidTr="00CC1053">
        <w:trPr>
          <w:cnfStyle w:val="000000010000" w:firstRow="0" w:lastRow="0" w:firstColumn="0" w:lastColumn="0" w:oddVBand="0" w:evenVBand="0" w:oddHBand="0" w:evenHBand="1" w:firstRowFirstColumn="0" w:firstRowLastColumn="0" w:lastRowFirstColumn="0" w:lastRowLastColumn="0"/>
          <w:trHeight w:val="20"/>
        </w:trPr>
        <w:tc>
          <w:tcPr>
            <w:tcW w:w="491" w:type="pct"/>
            <w:hideMark/>
          </w:tcPr>
          <w:p w14:paraId="30ABFE38" w14:textId="77777777" w:rsidR="007A7BCB" w:rsidRPr="00B209C7" w:rsidRDefault="007A7BCB" w:rsidP="003E18EA">
            <w:pPr>
              <w:jc w:val="left"/>
              <w:rPr>
                <w:color w:val="000000"/>
                <w:sz w:val="14"/>
                <w:szCs w:val="14"/>
              </w:rPr>
            </w:pPr>
            <w:r w:rsidRPr="00B209C7">
              <w:rPr>
                <w:color w:val="000000"/>
                <w:sz w:val="14"/>
                <w:szCs w:val="14"/>
              </w:rPr>
              <w:t>In-quota Imports</w:t>
            </w:r>
          </w:p>
        </w:tc>
        <w:tc>
          <w:tcPr>
            <w:tcW w:w="376" w:type="pct"/>
            <w:noWrap/>
            <w:hideMark/>
          </w:tcPr>
          <w:p w14:paraId="51446948" w14:textId="77777777" w:rsidR="007A7BCB" w:rsidRPr="00B209C7" w:rsidRDefault="007A7BCB" w:rsidP="003E18EA">
            <w:pPr>
              <w:jc w:val="center"/>
              <w:rPr>
                <w:color w:val="000000"/>
                <w:sz w:val="14"/>
                <w:szCs w:val="14"/>
              </w:rPr>
            </w:pPr>
            <w:r w:rsidRPr="00B209C7">
              <w:rPr>
                <w:color w:val="000000"/>
                <w:sz w:val="14"/>
                <w:szCs w:val="14"/>
              </w:rPr>
              <w:t>0.9</w:t>
            </w:r>
          </w:p>
        </w:tc>
        <w:tc>
          <w:tcPr>
            <w:tcW w:w="376" w:type="pct"/>
            <w:noWrap/>
            <w:hideMark/>
          </w:tcPr>
          <w:p w14:paraId="4887DF2D" w14:textId="77777777" w:rsidR="007A7BCB" w:rsidRPr="00B209C7" w:rsidRDefault="007A7BCB" w:rsidP="003E18EA">
            <w:pPr>
              <w:jc w:val="center"/>
              <w:rPr>
                <w:color w:val="000000"/>
                <w:sz w:val="14"/>
                <w:szCs w:val="14"/>
              </w:rPr>
            </w:pPr>
            <w:r w:rsidRPr="00B209C7">
              <w:rPr>
                <w:color w:val="000000"/>
                <w:sz w:val="14"/>
                <w:szCs w:val="14"/>
              </w:rPr>
              <w:t>0.9</w:t>
            </w:r>
          </w:p>
        </w:tc>
        <w:tc>
          <w:tcPr>
            <w:tcW w:w="376" w:type="pct"/>
            <w:noWrap/>
            <w:hideMark/>
          </w:tcPr>
          <w:p w14:paraId="1F898A08" w14:textId="77777777" w:rsidR="007A7BCB" w:rsidRPr="00B209C7" w:rsidRDefault="007A7BCB" w:rsidP="003E18EA">
            <w:pPr>
              <w:jc w:val="center"/>
              <w:rPr>
                <w:color w:val="000000"/>
                <w:sz w:val="14"/>
                <w:szCs w:val="14"/>
              </w:rPr>
            </w:pPr>
            <w:r w:rsidRPr="00B209C7">
              <w:rPr>
                <w:color w:val="000000"/>
                <w:sz w:val="14"/>
                <w:szCs w:val="14"/>
              </w:rPr>
              <w:t>1.0</w:t>
            </w:r>
          </w:p>
        </w:tc>
        <w:tc>
          <w:tcPr>
            <w:tcW w:w="376" w:type="pct"/>
            <w:noWrap/>
            <w:hideMark/>
          </w:tcPr>
          <w:p w14:paraId="7A810FB9" w14:textId="77777777" w:rsidR="007A7BCB" w:rsidRPr="00B209C7" w:rsidRDefault="007A7BCB" w:rsidP="003E18EA">
            <w:pPr>
              <w:jc w:val="center"/>
              <w:rPr>
                <w:color w:val="000000"/>
                <w:sz w:val="14"/>
                <w:szCs w:val="14"/>
              </w:rPr>
            </w:pPr>
            <w:r w:rsidRPr="00B209C7">
              <w:rPr>
                <w:color w:val="000000"/>
                <w:sz w:val="14"/>
                <w:szCs w:val="14"/>
              </w:rPr>
              <w:t>1.1</w:t>
            </w:r>
          </w:p>
        </w:tc>
        <w:tc>
          <w:tcPr>
            <w:tcW w:w="376" w:type="pct"/>
            <w:noWrap/>
            <w:hideMark/>
          </w:tcPr>
          <w:p w14:paraId="44451C99" w14:textId="77777777" w:rsidR="007A7BCB" w:rsidRPr="00B209C7" w:rsidRDefault="007A7BCB" w:rsidP="003E18EA">
            <w:pPr>
              <w:jc w:val="center"/>
              <w:rPr>
                <w:color w:val="000000"/>
                <w:sz w:val="14"/>
                <w:szCs w:val="14"/>
              </w:rPr>
            </w:pPr>
            <w:r w:rsidRPr="00B209C7">
              <w:rPr>
                <w:color w:val="000000"/>
                <w:sz w:val="14"/>
                <w:szCs w:val="14"/>
              </w:rPr>
              <w:t>1.2</w:t>
            </w:r>
          </w:p>
        </w:tc>
        <w:tc>
          <w:tcPr>
            <w:tcW w:w="376" w:type="pct"/>
            <w:noWrap/>
            <w:hideMark/>
          </w:tcPr>
          <w:p w14:paraId="2A67051B" w14:textId="77777777" w:rsidR="007A7BCB" w:rsidRPr="00B209C7" w:rsidRDefault="007A7BCB" w:rsidP="003E18EA">
            <w:pPr>
              <w:jc w:val="center"/>
              <w:rPr>
                <w:color w:val="000000"/>
                <w:sz w:val="14"/>
                <w:szCs w:val="14"/>
              </w:rPr>
            </w:pPr>
            <w:r w:rsidRPr="00B209C7">
              <w:rPr>
                <w:color w:val="000000"/>
                <w:sz w:val="14"/>
                <w:szCs w:val="14"/>
              </w:rPr>
              <w:t>1.3</w:t>
            </w:r>
          </w:p>
        </w:tc>
        <w:tc>
          <w:tcPr>
            <w:tcW w:w="376" w:type="pct"/>
            <w:noWrap/>
            <w:hideMark/>
          </w:tcPr>
          <w:p w14:paraId="4D3BA963" w14:textId="77777777" w:rsidR="007A7BCB" w:rsidRPr="00B209C7" w:rsidRDefault="007A7BCB" w:rsidP="003E18EA">
            <w:pPr>
              <w:jc w:val="center"/>
              <w:rPr>
                <w:color w:val="000000"/>
                <w:sz w:val="14"/>
                <w:szCs w:val="14"/>
              </w:rPr>
            </w:pPr>
            <w:r w:rsidRPr="00B209C7">
              <w:rPr>
                <w:color w:val="000000"/>
                <w:sz w:val="14"/>
                <w:szCs w:val="14"/>
              </w:rPr>
              <w:t>1.4</w:t>
            </w:r>
          </w:p>
        </w:tc>
        <w:tc>
          <w:tcPr>
            <w:tcW w:w="376" w:type="pct"/>
            <w:noWrap/>
            <w:hideMark/>
          </w:tcPr>
          <w:p w14:paraId="04DE06DF" w14:textId="77777777" w:rsidR="007A7BCB" w:rsidRPr="00B209C7" w:rsidRDefault="007A7BCB" w:rsidP="003E18EA">
            <w:pPr>
              <w:jc w:val="center"/>
              <w:rPr>
                <w:color w:val="000000"/>
                <w:sz w:val="14"/>
                <w:szCs w:val="14"/>
              </w:rPr>
            </w:pPr>
            <w:r w:rsidRPr="00B209C7">
              <w:rPr>
                <w:color w:val="000000"/>
                <w:sz w:val="14"/>
                <w:szCs w:val="14"/>
              </w:rPr>
              <w:t>1.4</w:t>
            </w:r>
          </w:p>
        </w:tc>
        <w:tc>
          <w:tcPr>
            <w:tcW w:w="376" w:type="pct"/>
            <w:noWrap/>
            <w:hideMark/>
          </w:tcPr>
          <w:p w14:paraId="54BA4C90" w14:textId="77777777" w:rsidR="007A7BCB" w:rsidRPr="00B209C7" w:rsidRDefault="007A7BCB" w:rsidP="003E18EA">
            <w:pPr>
              <w:jc w:val="center"/>
              <w:rPr>
                <w:color w:val="000000"/>
                <w:sz w:val="14"/>
                <w:szCs w:val="14"/>
              </w:rPr>
            </w:pPr>
            <w:r w:rsidRPr="00B209C7">
              <w:rPr>
                <w:color w:val="000000"/>
                <w:sz w:val="14"/>
                <w:szCs w:val="14"/>
              </w:rPr>
              <w:t>1.5</w:t>
            </w:r>
          </w:p>
        </w:tc>
        <w:tc>
          <w:tcPr>
            <w:tcW w:w="376" w:type="pct"/>
            <w:noWrap/>
            <w:hideMark/>
          </w:tcPr>
          <w:p w14:paraId="0A1808F5" w14:textId="77777777" w:rsidR="007A7BCB" w:rsidRPr="00B209C7" w:rsidRDefault="007A7BCB" w:rsidP="003E18EA">
            <w:pPr>
              <w:jc w:val="center"/>
              <w:rPr>
                <w:color w:val="000000"/>
                <w:sz w:val="14"/>
                <w:szCs w:val="14"/>
              </w:rPr>
            </w:pPr>
            <w:r w:rsidRPr="00B209C7">
              <w:rPr>
                <w:color w:val="000000"/>
                <w:sz w:val="14"/>
                <w:szCs w:val="14"/>
              </w:rPr>
              <w:t>1.6</w:t>
            </w:r>
          </w:p>
        </w:tc>
        <w:tc>
          <w:tcPr>
            <w:tcW w:w="376" w:type="pct"/>
            <w:noWrap/>
            <w:hideMark/>
          </w:tcPr>
          <w:p w14:paraId="571C4DE8" w14:textId="77777777" w:rsidR="007A7BCB" w:rsidRPr="00B209C7" w:rsidRDefault="007A7BCB" w:rsidP="003E18EA">
            <w:pPr>
              <w:jc w:val="center"/>
              <w:rPr>
                <w:color w:val="000000"/>
                <w:sz w:val="14"/>
                <w:szCs w:val="14"/>
              </w:rPr>
            </w:pPr>
            <w:r w:rsidRPr="00B209C7">
              <w:rPr>
                <w:color w:val="000000"/>
                <w:sz w:val="14"/>
                <w:szCs w:val="14"/>
              </w:rPr>
              <w:t>1.6</w:t>
            </w:r>
          </w:p>
        </w:tc>
        <w:tc>
          <w:tcPr>
            <w:tcW w:w="376" w:type="pct"/>
            <w:noWrap/>
            <w:hideMark/>
          </w:tcPr>
          <w:p w14:paraId="73E5B23E" w14:textId="77777777" w:rsidR="007A7BCB" w:rsidRPr="00B209C7" w:rsidRDefault="007A7BCB" w:rsidP="003E18EA">
            <w:pPr>
              <w:jc w:val="center"/>
              <w:rPr>
                <w:color w:val="000000"/>
                <w:sz w:val="14"/>
                <w:szCs w:val="14"/>
              </w:rPr>
            </w:pPr>
            <w:r w:rsidRPr="00B209C7">
              <w:rPr>
                <w:color w:val="000000"/>
                <w:sz w:val="14"/>
                <w:szCs w:val="14"/>
              </w:rPr>
              <w:t>1.6</w:t>
            </w:r>
          </w:p>
        </w:tc>
      </w:tr>
      <w:tr w:rsidR="007A7BCB" w:rsidRPr="00B209C7" w14:paraId="135FEE34" w14:textId="77777777" w:rsidTr="00CC1053">
        <w:trPr>
          <w:trHeight w:val="20"/>
        </w:trPr>
        <w:tc>
          <w:tcPr>
            <w:tcW w:w="491" w:type="pct"/>
            <w:noWrap/>
            <w:hideMark/>
          </w:tcPr>
          <w:p w14:paraId="205CD3A3" w14:textId="77777777" w:rsidR="007A7BCB" w:rsidRPr="00B209C7" w:rsidRDefault="007A7BCB" w:rsidP="003E18EA">
            <w:pPr>
              <w:jc w:val="left"/>
              <w:rPr>
                <w:color w:val="000000"/>
                <w:sz w:val="14"/>
                <w:szCs w:val="14"/>
              </w:rPr>
            </w:pPr>
            <w:r w:rsidRPr="00B209C7">
              <w:rPr>
                <w:color w:val="000000"/>
                <w:sz w:val="14"/>
                <w:szCs w:val="14"/>
              </w:rPr>
              <w:t>Fill rates (%)</w:t>
            </w:r>
          </w:p>
        </w:tc>
        <w:tc>
          <w:tcPr>
            <w:tcW w:w="376" w:type="pct"/>
            <w:noWrap/>
            <w:hideMark/>
          </w:tcPr>
          <w:p w14:paraId="242FD09C"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5962B395" w14:textId="77777777" w:rsidR="007A7BCB" w:rsidRPr="00B209C7" w:rsidRDefault="007A7BCB" w:rsidP="003E18EA">
            <w:pPr>
              <w:jc w:val="center"/>
              <w:rPr>
                <w:color w:val="000000"/>
                <w:sz w:val="14"/>
                <w:szCs w:val="14"/>
              </w:rPr>
            </w:pPr>
            <w:r w:rsidRPr="00B209C7">
              <w:rPr>
                <w:color w:val="000000"/>
                <w:sz w:val="14"/>
                <w:szCs w:val="14"/>
              </w:rPr>
              <w:t>90</w:t>
            </w:r>
          </w:p>
        </w:tc>
        <w:tc>
          <w:tcPr>
            <w:tcW w:w="376" w:type="pct"/>
            <w:noWrap/>
            <w:hideMark/>
          </w:tcPr>
          <w:p w14:paraId="3A903CD6" w14:textId="77777777" w:rsidR="007A7BCB" w:rsidRPr="00B209C7" w:rsidRDefault="007A7BCB" w:rsidP="003E18EA">
            <w:pPr>
              <w:jc w:val="center"/>
              <w:rPr>
                <w:color w:val="000000"/>
                <w:sz w:val="14"/>
                <w:szCs w:val="14"/>
              </w:rPr>
            </w:pPr>
            <w:r w:rsidRPr="00B209C7">
              <w:rPr>
                <w:color w:val="000000"/>
                <w:sz w:val="14"/>
                <w:szCs w:val="14"/>
              </w:rPr>
              <w:t>91</w:t>
            </w:r>
          </w:p>
        </w:tc>
        <w:tc>
          <w:tcPr>
            <w:tcW w:w="376" w:type="pct"/>
            <w:noWrap/>
            <w:hideMark/>
          </w:tcPr>
          <w:p w14:paraId="4A7AB230"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6012AA1C"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4714E9BC"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0857AAEA"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26448FC7"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2F4C84AF"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258AFAAD"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5FBF952A" w14:textId="77777777" w:rsidR="007A7BCB" w:rsidRPr="00B209C7" w:rsidRDefault="007A7BCB" w:rsidP="003E18EA">
            <w:pPr>
              <w:jc w:val="center"/>
              <w:rPr>
                <w:color w:val="000000"/>
                <w:sz w:val="14"/>
                <w:szCs w:val="14"/>
              </w:rPr>
            </w:pPr>
            <w:r w:rsidRPr="00B209C7">
              <w:rPr>
                <w:color w:val="000000"/>
                <w:sz w:val="14"/>
                <w:szCs w:val="14"/>
              </w:rPr>
              <w:t>100</w:t>
            </w:r>
          </w:p>
        </w:tc>
        <w:tc>
          <w:tcPr>
            <w:tcW w:w="376" w:type="pct"/>
            <w:noWrap/>
            <w:hideMark/>
          </w:tcPr>
          <w:p w14:paraId="53CA4FB0" w14:textId="77777777" w:rsidR="007A7BCB" w:rsidRPr="00B209C7" w:rsidRDefault="007A7BCB" w:rsidP="003E18EA">
            <w:pPr>
              <w:jc w:val="center"/>
              <w:rPr>
                <w:color w:val="000000"/>
                <w:sz w:val="14"/>
                <w:szCs w:val="14"/>
              </w:rPr>
            </w:pPr>
            <w:r w:rsidRPr="00B209C7">
              <w:rPr>
                <w:color w:val="000000"/>
                <w:sz w:val="14"/>
                <w:szCs w:val="14"/>
              </w:rPr>
              <w:t>100</w:t>
            </w:r>
          </w:p>
        </w:tc>
      </w:tr>
    </w:tbl>
    <w:p w14:paraId="6241FD81" w14:textId="77777777" w:rsidR="00650558" w:rsidRPr="00B209C7" w:rsidRDefault="00650558" w:rsidP="00022660">
      <w:pPr>
        <w:pStyle w:val="NoteText"/>
      </w:pPr>
    </w:p>
    <w:tbl>
      <w:tblPr>
        <w:tblStyle w:val="WTOTable1"/>
        <w:tblW w:w="5000" w:type="pct"/>
        <w:tblLook w:val="04A0" w:firstRow="1" w:lastRow="0" w:firstColumn="1" w:lastColumn="0" w:noHBand="0" w:noVBand="1"/>
      </w:tblPr>
      <w:tblGrid>
        <w:gridCol w:w="1438"/>
        <w:gridCol w:w="1027"/>
        <w:gridCol w:w="1027"/>
        <w:gridCol w:w="1027"/>
        <w:gridCol w:w="1027"/>
        <w:gridCol w:w="1027"/>
        <w:gridCol w:w="1027"/>
        <w:gridCol w:w="1027"/>
        <w:gridCol w:w="1027"/>
        <w:gridCol w:w="1027"/>
        <w:gridCol w:w="1027"/>
        <w:gridCol w:w="1026"/>
        <w:gridCol w:w="1026"/>
        <w:gridCol w:w="1026"/>
      </w:tblGrid>
      <w:tr w:rsidR="00FC095D" w:rsidRPr="00B209C7" w14:paraId="24BA3C3F" w14:textId="13802E6F" w:rsidTr="00CC1053">
        <w:trPr>
          <w:cnfStyle w:val="100000000000" w:firstRow="1" w:lastRow="0" w:firstColumn="0" w:lastColumn="0" w:oddVBand="0" w:evenVBand="0" w:oddHBand="0" w:evenHBand="0" w:firstRowFirstColumn="0" w:firstRowLastColumn="0" w:lastRowFirstColumn="0" w:lastRowLastColumn="0"/>
          <w:trHeight w:val="20"/>
        </w:trPr>
        <w:tc>
          <w:tcPr>
            <w:tcW w:w="486" w:type="pct"/>
            <w:noWrap/>
          </w:tcPr>
          <w:p w14:paraId="18A73C0C" w14:textId="77777777" w:rsidR="00FC095D" w:rsidRPr="00B209C7" w:rsidRDefault="00FC095D" w:rsidP="00FC095D">
            <w:pPr>
              <w:rPr>
                <w:color w:val="FFFFFF" w:themeColor="background1"/>
                <w:sz w:val="14"/>
                <w:szCs w:val="14"/>
              </w:rPr>
            </w:pPr>
          </w:p>
        </w:tc>
        <w:tc>
          <w:tcPr>
            <w:tcW w:w="347" w:type="pct"/>
          </w:tcPr>
          <w:p w14:paraId="62B74756" w14:textId="77777777" w:rsidR="00FC095D" w:rsidRPr="00B209C7" w:rsidRDefault="00FC095D" w:rsidP="00FC095D">
            <w:pPr>
              <w:jc w:val="center"/>
              <w:rPr>
                <w:color w:val="FFFFFF" w:themeColor="background1"/>
                <w:sz w:val="14"/>
                <w:szCs w:val="14"/>
              </w:rPr>
            </w:pPr>
            <w:r w:rsidRPr="00B209C7">
              <w:rPr>
                <w:color w:val="FFFFFF" w:themeColor="background1"/>
                <w:sz w:val="14"/>
                <w:szCs w:val="14"/>
              </w:rPr>
              <w:t>2007</w:t>
            </w:r>
          </w:p>
        </w:tc>
        <w:tc>
          <w:tcPr>
            <w:tcW w:w="347" w:type="pct"/>
          </w:tcPr>
          <w:p w14:paraId="2C38AA2D" w14:textId="77777777" w:rsidR="00FC095D" w:rsidRPr="00B209C7" w:rsidRDefault="00FC095D" w:rsidP="00FC095D">
            <w:pPr>
              <w:jc w:val="center"/>
              <w:rPr>
                <w:color w:val="FFFFFF" w:themeColor="background1"/>
                <w:sz w:val="14"/>
                <w:szCs w:val="14"/>
              </w:rPr>
            </w:pPr>
            <w:r w:rsidRPr="00B209C7">
              <w:rPr>
                <w:color w:val="FFFFFF" w:themeColor="background1"/>
                <w:sz w:val="14"/>
                <w:szCs w:val="14"/>
              </w:rPr>
              <w:t>2008</w:t>
            </w:r>
          </w:p>
        </w:tc>
        <w:tc>
          <w:tcPr>
            <w:tcW w:w="347" w:type="pct"/>
          </w:tcPr>
          <w:p w14:paraId="14E54476" w14:textId="77777777" w:rsidR="00FC095D" w:rsidRPr="00B209C7" w:rsidRDefault="00FC095D" w:rsidP="00FC095D">
            <w:pPr>
              <w:jc w:val="center"/>
              <w:rPr>
                <w:color w:val="FFFFFF" w:themeColor="background1"/>
                <w:sz w:val="14"/>
                <w:szCs w:val="14"/>
              </w:rPr>
            </w:pPr>
            <w:r w:rsidRPr="00B209C7">
              <w:rPr>
                <w:color w:val="FFFFFF" w:themeColor="background1"/>
                <w:sz w:val="14"/>
                <w:szCs w:val="14"/>
              </w:rPr>
              <w:t>2009</w:t>
            </w:r>
          </w:p>
        </w:tc>
        <w:tc>
          <w:tcPr>
            <w:tcW w:w="347" w:type="pct"/>
          </w:tcPr>
          <w:p w14:paraId="3A801A9D" w14:textId="77777777" w:rsidR="00FC095D" w:rsidRPr="00B209C7" w:rsidRDefault="00FC095D" w:rsidP="00FC095D">
            <w:pPr>
              <w:jc w:val="center"/>
              <w:rPr>
                <w:color w:val="FFFFFF" w:themeColor="background1"/>
                <w:sz w:val="14"/>
                <w:szCs w:val="14"/>
              </w:rPr>
            </w:pPr>
            <w:r w:rsidRPr="00B209C7">
              <w:rPr>
                <w:color w:val="FFFFFF" w:themeColor="background1"/>
                <w:sz w:val="14"/>
                <w:szCs w:val="14"/>
              </w:rPr>
              <w:t>2010</w:t>
            </w:r>
          </w:p>
        </w:tc>
        <w:tc>
          <w:tcPr>
            <w:tcW w:w="347" w:type="pct"/>
          </w:tcPr>
          <w:p w14:paraId="5F89D844" w14:textId="77777777" w:rsidR="00FC095D" w:rsidRPr="00B209C7" w:rsidRDefault="00FC095D" w:rsidP="00FC095D">
            <w:pPr>
              <w:jc w:val="center"/>
              <w:rPr>
                <w:color w:val="FFFFFF" w:themeColor="background1"/>
                <w:sz w:val="14"/>
                <w:szCs w:val="14"/>
              </w:rPr>
            </w:pPr>
            <w:r w:rsidRPr="00B209C7">
              <w:rPr>
                <w:color w:val="FFFFFF" w:themeColor="background1"/>
                <w:sz w:val="14"/>
                <w:szCs w:val="14"/>
              </w:rPr>
              <w:t>2011</w:t>
            </w:r>
          </w:p>
        </w:tc>
        <w:tc>
          <w:tcPr>
            <w:tcW w:w="347" w:type="pct"/>
          </w:tcPr>
          <w:p w14:paraId="463AA3BC" w14:textId="77777777" w:rsidR="00FC095D" w:rsidRPr="00B209C7" w:rsidRDefault="00FC095D" w:rsidP="00FC095D">
            <w:pPr>
              <w:jc w:val="center"/>
              <w:rPr>
                <w:color w:val="FFFFFF" w:themeColor="background1"/>
                <w:sz w:val="14"/>
                <w:szCs w:val="14"/>
              </w:rPr>
            </w:pPr>
            <w:r w:rsidRPr="00B209C7">
              <w:rPr>
                <w:color w:val="FFFFFF" w:themeColor="background1"/>
                <w:sz w:val="14"/>
                <w:szCs w:val="14"/>
              </w:rPr>
              <w:t>2012</w:t>
            </w:r>
          </w:p>
        </w:tc>
        <w:tc>
          <w:tcPr>
            <w:tcW w:w="347" w:type="pct"/>
            <w:hideMark/>
          </w:tcPr>
          <w:p w14:paraId="52A846E0" w14:textId="77777777" w:rsidR="00FC095D" w:rsidRPr="00B209C7" w:rsidRDefault="00FC095D" w:rsidP="00FC095D">
            <w:pPr>
              <w:jc w:val="center"/>
              <w:rPr>
                <w:color w:val="FFFFFF" w:themeColor="background1"/>
                <w:sz w:val="14"/>
                <w:szCs w:val="14"/>
              </w:rPr>
            </w:pPr>
            <w:r w:rsidRPr="00B209C7">
              <w:rPr>
                <w:color w:val="FFFFFF" w:themeColor="background1"/>
                <w:sz w:val="14"/>
                <w:szCs w:val="14"/>
              </w:rPr>
              <w:t>2013</w:t>
            </w:r>
          </w:p>
        </w:tc>
        <w:tc>
          <w:tcPr>
            <w:tcW w:w="347" w:type="pct"/>
            <w:hideMark/>
          </w:tcPr>
          <w:p w14:paraId="1CB3E894" w14:textId="77777777" w:rsidR="00FC095D" w:rsidRPr="00B209C7" w:rsidRDefault="00FC095D" w:rsidP="00FC095D">
            <w:pPr>
              <w:jc w:val="center"/>
              <w:rPr>
                <w:color w:val="FFFFFF" w:themeColor="background1"/>
              </w:rPr>
            </w:pPr>
            <w:r w:rsidRPr="00B209C7">
              <w:rPr>
                <w:color w:val="FFFFFF" w:themeColor="background1"/>
                <w:sz w:val="14"/>
                <w:szCs w:val="14"/>
              </w:rPr>
              <w:t>2014</w:t>
            </w:r>
          </w:p>
        </w:tc>
        <w:tc>
          <w:tcPr>
            <w:tcW w:w="347" w:type="pct"/>
            <w:hideMark/>
          </w:tcPr>
          <w:p w14:paraId="3CEE2A24" w14:textId="77777777" w:rsidR="00FC095D" w:rsidRPr="00B209C7" w:rsidRDefault="00FC095D" w:rsidP="00FC095D">
            <w:pPr>
              <w:jc w:val="center"/>
              <w:rPr>
                <w:color w:val="FFFFFF" w:themeColor="background1"/>
              </w:rPr>
            </w:pPr>
            <w:r w:rsidRPr="00B209C7">
              <w:rPr>
                <w:color w:val="FFFFFF" w:themeColor="background1"/>
                <w:sz w:val="14"/>
                <w:szCs w:val="14"/>
              </w:rPr>
              <w:t>2015</w:t>
            </w:r>
          </w:p>
        </w:tc>
        <w:tc>
          <w:tcPr>
            <w:tcW w:w="347" w:type="pct"/>
            <w:hideMark/>
          </w:tcPr>
          <w:p w14:paraId="17D37FA5" w14:textId="77777777" w:rsidR="00FC095D" w:rsidRPr="00B209C7" w:rsidRDefault="00FC095D" w:rsidP="00FC095D">
            <w:pPr>
              <w:jc w:val="center"/>
              <w:rPr>
                <w:color w:val="FFFFFF" w:themeColor="background1"/>
              </w:rPr>
            </w:pPr>
            <w:r w:rsidRPr="00B209C7">
              <w:rPr>
                <w:color w:val="FFFFFF" w:themeColor="background1"/>
                <w:sz w:val="14"/>
                <w:szCs w:val="14"/>
              </w:rPr>
              <w:t>2016</w:t>
            </w:r>
          </w:p>
        </w:tc>
        <w:tc>
          <w:tcPr>
            <w:tcW w:w="347" w:type="pct"/>
            <w:hideMark/>
          </w:tcPr>
          <w:p w14:paraId="27D4AB3E" w14:textId="77777777" w:rsidR="00FC095D" w:rsidRPr="00B209C7" w:rsidRDefault="00FC095D" w:rsidP="00FC095D">
            <w:pPr>
              <w:jc w:val="center"/>
              <w:rPr>
                <w:color w:val="FFFFFF" w:themeColor="background1"/>
              </w:rPr>
            </w:pPr>
            <w:r w:rsidRPr="00B209C7">
              <w:rPr>
                <w:color w:val="FFFFFF" w:themeColor="background1"/>
                <w:sz w:val="14"/>
                <w:szCs w:val="14"/>
              </w:rPr>
              <w:t>2017</w:t>
            </w:r>
          </w:p>
        </w:tc>
        <w:tc>
          <w:tcPr>
            <w:tcW w:w="347" w:type="pct"/>
          </w:tcPr>
          <w:p w14:paraId="732591D5" w14:textId="626D52D4" w:rsidR="00FC095D" w:rsidRPr="00B209C7" w:rsidRDefault="00FC095D" w:rsidP="00FC095D">
            <w:pPr>
              <w:jc w:val="center"/>
              <w:rPr>
                <w:color w:val="FFFFFF" w:themeColor="background1"/>
                <w:sz w:val="14"/>
                <w:szCs w:val="14"/>
              </w:rPr>
            </w:pPr>
            <w:r w:rsidRPr="00B209C7">
              <w:rPr>
                <w:color w:val="FFFFFF" w:themeColor="background1"/>
                <w:sz w:val="14"/>
                <w:szCs w:val="14"/>
              </w:rPr>
              <w:t>2018</w:t>
            </w:r>
          </w:p>
        </w:tc>
        <w:tc>
          <w:tcPr>
            <w:tcW w:w="347" w:type="pct"/>
          </w:tcPr>
          <w:p w14:paraId="37821CE2" w14:textId="170F8BA0" w:rsidR="00FC095D" w:rsidRPr="00B209C7" w:rsidRDefault="00FC095D" w:rsidP="00FC095D">
            <w:pPr>
              <w:jc w:val="center"/>
              <w:rPr>
                <w:color w:val="FFFFFF" w:themeColor="background1"/>
                <w:sz w:val="14"/>
                <w:szCs w:val="14"/>
              </w:rPr>
            </w:pPr>
            <w:r w:rsidRPr="00B209C7">
              <w:rPr>
                <w:color w:val="FFFFFF" w:themeColor="background1"/>
                <w:sz w:val="14"/>
                <w:szCs w:val="14"/>
              </w:rPr>
              <w:t>2019</w:t>
            </w:r>
          </w:p>
        </w:tc>
      </w:tr>
      <w:tr w:rsidR="00FC095D" w:rsidRPr="00B209C7" w14:paraId="04955AB5" w14:textId="159AEBA9" w:rsidTr="00CC1053">
        <w:trPr>
          <w:trHeight w:val="20"/>
        </w:trPr>
        <w:tc>
          <w:tcPr>
            <w:tcW w:w="486" w:type="pct"/>
            <w:hideMark/>
          </w:tcPr>
          <w:p w14:paraId="17A604BF" w14:textId="77777777" w:rsidR="00FC095D" w:rsidRPr="00B209C7" w:rsidRDefault="00FC095D" w:rsidP="007A7BCB">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347" w:type="pct"/>
          </w:tcPr>
          <w:p w14:paraId="5710CE47" w14:textId="77777777" w:rsidR="00FC095D" w:rsidRPr="00B209C7" w:rsidRDefault="00FC095D" w:rsidP="007A7BCB">
            <w:pPr>
              <w:jc w:val="center"/>
              <w:rPr>
                <w:color w:val="000000"/>
                <w:sz w:val="14"/>
                <w:szCs w:val="14"/>
              </w:rPr>
            </w:pPr>
            <w:r w:rsidRPr="00B209C7">
              <w:rPr>
                <w:color w:val="000000"/>
                <w:sz w:val="14"/>
                <w:szCs w:val="14"/>
              </w:rPr>
              <w:t>1.6</w:t>
            </w:r>
          </w:p>
        </w:tc>
        <w:tc>
          <w:tcPr>
            <w:tcW w:w="347" w:type="pct"/>
          </w:tcPr>
          <w:p w14:paraId="3AC67128" w14:textId="77777777" w:rsidR="00FC095D" w:rsidRPr="00B209C7" w:rsidRDefault="00FC095D" w:rsidP="007A7BCB">
            <w:pPr>
              <w:jc w:val="center"/>
              <w:rPr>
                <w:color w:val="000000"/>
                <w:sz w:val="14"/>
                <w:szCs w:val="14"/>
              </w:rPr>
            </w:pPr>
            <w:r w:rsidRPr="00B209C7">
              <w:rPr>
                <w:color w:val="000000"/>
                <w:sz w:val="14"/>
                <w:szCs w:val="14"/>
              </w:rPr>
              <w:t>1.6</w:t>
            </w:r>
          </w:p>
        </w:tc>
        <w:tc>
          <w:tcPr>
            <w:tcW w:w="347" w:type="pct"/>
          </w:tcPr>
          <w:p w14:paraId="69EFCC91" w14:textId="77777777" w:rsidR="00FC095D" w:rsidRPr="00B209C7" w:rsidRDefault="00FC095D" w:rsidP="007A7BCB">
            <w:pPr>
              <w:jc w:val="center"/>
              <w:rPr>
                <w:color w:val="000000"/>
                <w:sz w:val="14"/>
                <w:szCs w:val="14"/>
              </w:rPr>
            </w:pPr>
            <w:r w:rsidRPr="00B209C7">
              <w:rPr>
                <w:color w:val="000000"/>
                <w:sz w:val="14"/>
                <w:szCs w:val="14"/>
              </w:rPr>
              <w:t>1.6</w:t>
            </w:r>
          </w:p>
        </w:tc>
        <w:tc>
          <w:tcPr>
            <w:tcW w:w="347" w:type="pct"/>
          </w:tcPr>
          <w:p w14:paraId="2F87C9FE" w14:textId="77777777" w:rsidR="00FC095D" w:rsidRPr="00B209C7" w:rsidRDefault="00FC095D" w:rsidP="007A7BCB">
            <w:pPr>
              <w:jc w:val="center"/>
              <w:rPr>
                <w:color w:val="000000"/>
                <w:sz w:val="14"/>
                <w:szCs w:val="14"/>
              </w:rPr>
            </w:pPr>
            <w:r w:rsidRPr="00B209C7">
              <w:rPr>
                <w:color w:val="000000"/>
                <w:sz w:val="14"/>
                <w:szCs w:val="14"/>
              </w:rPr>
              <w:t>1.6</w:t>
            </w:r>
          </w:p>
        </w:tc>
        <w:tc>
          <w:tcPr>
            <w:tcW w:w="347" w:type="pct"/>
          </w:tcPr>
          <w:p w14:paraId="075CDDA8" w14:textId="77777777" w:rsidR="00FC095D" w:rsidRPr="00B209C7" w:rsidRDefault="00FC095D" w:rsidP="007A7BCB">
            <w:pPr>
              <w:jc w:val="center"/>
              <w:rPr>
                <w:color w:val="000000"/>
                <w:sz w:val="14"/>
                <w:szCs w:val="14"/>
              </w:rPr>
            </w:pPr>
            <w:r w:rsidRPr="00B209C7">
              <w:rPr>
                <w:color w:val="000000"/>
                <w:sz w:val="14"/>
                <w:szCs w:val="14"/>
              </w:rPr>
              <w:t>1.6</w:t>
            </w:r>
          </w:p>
        </w:tc>
        <w:tc>
          <w:tcPr>
            <w:tcW w:w="347" w:type="pct"/>
          </w:tcPr>
          <w:p w14:paraId="10B03B58" w14:textId="77777777" w:rsidR="00FC095D" w:rsidRPr="00B209C7" w:rsidRDefault="00FC095D" w:rsidP="007A7BCB">
            <w:pPr>
              <w:jc w:val="center"/>
              <w:rPr>
                <w:color w:val="000000"/>
                <w:sz w:val="14"/>
                <w:szCs w:val="14"/>
              </w:rPr>
            </w:pPr>
            <w:r w:rsidRPr="00B209C7">
              <w:rPr>
                <w:color w:val="000000"/>
                <w:sz w:val="14"/>
                <w:szCs w:val="14"/>
              </w:rPr>
              <w:t>1.6</w:t>
            </w:r>
          </w:p>
        </w:tc>
        <w:tc>
          <w:tcPr>
            <w:tcW w:w="347" w:type="pct"/>
            <w:noWrap/>
            <w:hideMark/>
          </w:tcPr>
          <w:p w14:paraId="53E1531E" w14:textId="77777777" w:rsidR="00FC095D" w:rsidRPr="00B209C7" w:rsidRDefault="00FC095D" w:rsidP="00FC095D">
            <w:pPr>
              <w:jc w:val="center"/>
              <w:rPr>
                <w:color w:val="000000"/>
                <w:sz w:val="14"/>
                <w:szCs w:val="14"/>
              </w:rPr>
            </w:pPr>
            <w:r w:rsidRPr="00B209C7">
              <w:rPr>
                <w:color w:val="000000"/>
                <w:sz w:val="14"/>
                <w:szCs w:val="14"/>
              </w:rPr>
              <w:t>1.6</w:t>
            </w:r>
          </w:p>
        </w:tc>
        <w:tc>
          <w:tcPr>
            <w:tcW w:w="347" w:type="pct"/>
            <w:noWrap/>
            <w:hideMark/>
          </w:tcPr>
          <w:p w14:paraId="063E8FED" w14:textId="77777777" w:rsidR="00FC095D" w:rsidRPr="00B209C7" w:rsidRDefault="00FC095D" w:rsidP="00FC095D">
            <w:pPr>
              <w:jc w:val="center"/>
            </w:pPr>
            <w:r w:rsidRPr="00B209C7">
              <w:rPr>
                <w:color w:val="000000"/>
                <w:sz w:val="14"/>
                <w:szCs w:val="14"/>
              </w:rPr>
              <w:t>1.6</w:t>
            </w:r>
          </w:p>
        </w:tc>
        <w:tc>
          <w:tcPr>
            <w:tcW w:w="347" w:type="pct"/>
            <w:noWrap/>
            <w:hideMark/>
          </w:tcPr>
          <w:p w14:paraId="29242B66" w14:textId="77777777" w:rsidR="00FC095D" w:rsidRPr="00B209C7" w:rsidRDefault="00FC095D" w:rsidP="00FC095D">
            <w:pPr>
              <w:jc w:val="center"/>
            </w:pPr>
            <w:r w:rsidRPr="00B209C7">
              <w:rPr>
                <w:color w:val="000000"/>
                <w:sz w:val="14"/>
                <w:szCs w:val="14"/>
              </w:rPr>
              <w:t>1.6</w:t>
            </w:r>
          </w:p>
        </w:tc>
        <w:tc>
          <w:tcPr>
            <w:tcW w:w="347" w:type="pct"/>
            <w:noWrap/>
            <w:hideMark/>
          </w:tcPr>
          <w:p w14:paraId="6BA1B9A6" w14:textId="77777777" w:rsidR="00FC095D" w:rsidRPr="00B209C7" w:rsidRDefault="00FC095D" w:rsidP="00FC095D">
            <w:pPr>
              <w:jc w:val="center"/>
            </w:pPr>
            <w:r w:rsidRPr="00B209C7">
              <w:rPr>
                <w:color w:val="000000"/>
                <w:sz w:val="14"/>
                <w:szCs w:val="14"/>
              </w:rPr>
              <w:t>1.6</w:t>
            </w:r>
          </w:p>
        </w:tc>
        <w:tc>
          <w:tcPr>
            <w:tcW w:w="347" w:type="pct"/>
            <w:noWrap/>
            <w:hideMark/>
          </w:tcPr>
          <w:p w14:paraId="365C0E17" w14:textId="77777777" w:rsidR="00FC095D" w:rsidRPr="00B209C7" w:rsidRDefault="00FC095D" w:rsidP="00FC095D">
            <w:pPr>
              <w:jc w:val="center"/>
            </w:pPr>
            <w:r w:rsidRPr="00B209C7">
              <w:rPr>
                <w:color w:val="000000"/>
                <w:sz w:val="14"/>
                <w:szCs w:val="14"/>
              </w:rPr>
              <w:t>1.6</w:t>
            </w:r>
          </w:p>
        </w:tc>
        <w:tc>
          <w:tcPr>
            <w:tcW w:w="347" w:type="pct"/>
          </w:tcPr>
          <w:p w14:paraId="74A6AEB4" w14:textId="7E37BDF5" w:rsidR="00FC095D" w:rsidRPr="00B209C7" w:rsidRDefault="00FC095D" w:rsidP="00FC095D">
            <w:pPr>
              <w:jc w:val="center"/>
              <w:rPr>
                <w:color w:val="000000"/>
                <w:sz w:val="14"/>
                <w:szCs w:val="14"/>
              </w:rPr>
            </w:pPr>
            <w:r w:rsidRPr="00B209C7">
              <w:rPr>
                <w:color w:val="000000"/>
                <w:sz w:val="14"/>
                <w:szCs w:val="14"/>
              </w:rPr>
              <w:t>1.6</w:t>
            </w:r>
          </w:p>
        </w:tc>
        <w:tc>
          <w:tcPr>
            <w:tcW w:w="347" w:type="pct"/>
          </w:tcPr>
          <w:p w14:paraId="734F78E6" w14:textId="04EC5D2D" w:rsidR="00FC095D" w:rsidRPr="00B209C7" w:rsidRDefault="00FC095D" w:rsidP="00FC095D">
            <w:pPr>
              <w:jc w:val="center"/>
              <w:rPr>
                <w:color w:val="000000"/>
                <w:sz w:val="14"/>
                <w:szCs w:val="14"/>
              </w:rPr>
            </w:pPr>
            <w:r w:rsidRPr="00B209C7">
              <w:rPr>
                <w:color w:val="000000"/>
                <w:sz w:val="14"/>
                <w:szCs w:val="14"/>
              </w:rPr>
              <w:t>1.6</w:t>
            </w:r>
          </w:p>
        </w:tc>
      </w:tr>
      <w:tr w:rsidR="00FC095D" w:rsidRPr="00B209C7" w14:paraId="7CB09B86" w14:textId="4ADE0CD6" w:rsidTr="00CC1053">
        <w:trPr>
          <w:cnfStyle w:val="000000010000" w:firstRow="0" w:lastRow="0" w:firstColumn="0" w:lastColumn="0" w:oddVBand="0" w:evenVBand="0" w:oddHBand="0" w:evenHBand="1" w:firstRowFirstColumn="0" w:firstRowLastColumn="0" w:lastRowFirstColumn="0" w:lastRowLastColumn="0"/>
          <w:trHeight w:val="20"/>
        </w:trPr>
        <w:tc>
          <w:tcPr>
            <w:tcW w:w="486" w:type="pct"/>
            <w:hideMark/>
          </w:tcPr>
          <w:p w14:paraId="70C576C4" w14:textId="77777777" w:rsidR="00FC095D" w:rsidRPr="00B209C7" w:rsidRDefault="00FC095D" w:rsidP="00FC095D">
            <w:pPr>
              <w:jc w:val="left"/>
              <w:rPr>
                <w:color w:val="000000"/>
                <w:sz w:val="14"/>
                <w:szCs w:val="14"/>
              </w:rPr>
            </w:pPr>
            <w:r w:rsidRPr="00B209C7">
              <w:rPr>
                <w:color w:val="000000"/>
                <w:sz w:val="14"/>
                <w:szCs w:val="14"/>
              </w:rPr>
              <w:t>In-quota Imports</w:t>
            </w:r>
          </w:p>
        </w:tc>
        <w:tc>
          <w:tcPr>
            <w:tcW w:w="347" w:type="pct"/>
          </w:tcPr>
          <w:p w14:paraId="626A3310" w14:textId="77777777" w:rsidR="00FC095D" w:rsidRPr="00B209C7" w:rsidRDefault="00FC095D" w:rsidP="00FC095D">
            <w:pPr>
              <w:jc w:val="center"/>
              <w:rPr>
                <w:color w:val="000000"/>
                <w:sz w:val="14"/>
                <w:szCs w:val="14"/>
              </w:rPr>
            </w:pPr>
            <w:r w:rsidRPr="00B209C7">
              <w:rPr>
                <w:color w:val="000000"/>
                <w:sz w:val="14"/>
                <w:szCs w:val="14"/>
              </w:rPr>
              <w:t>1.6</w:t>
            </w:r>
          </w:p>
        </w:tc>
        <w:tc>
          <w:tcPr>
            <w:tcW w:w="347" w:type="pct"/>
          </w:tcPr>
          <w:p w14:paraId="1F35E261" w14:textId="77777777" w:rsidR="00FC095D" w:rsidRPr="00B209C7" w:rsidRDefault="00FC095D" w:rsidP="00FC095D">
            <w:pPr>
              <w:jc w:val="center"/>
              <w:rPr>
                <w:color w:val="000000"/>
                <w:sz w:val="14"/>
                <w:szCs w:val="14"/>
              </w:rPr>
            </w:pPr>
            <w:r w:rsidRPr="00B209C7">
              <w:rPr>
                <w:color w:val="000000"/>
                <w:sz w:val="14"/>
                <w:szCs w:val="14"/>
              </w:rPr>
              <w:t>1.6</w:t>
            </w:r>
          </w:p>
        </w:tc>
        <w:tc>
          <w:tcPr>
            <w:tcW w:w="347" w:type="pct"/>
          </w:tcPr>
          <w:p w14:paraId="713A567D" w14:textId="77777777" w:rsidR="00FC095D" w:rsidRPr="00B209C7" w:rsidRDefault="00FC095D" w:rsidP="00FC095D">
            <w:pPr>
              <w:jc w:val="center"/>
              <w:rPr>
                <w:color w:val="000000"/>
                <w:sz w:val="14"/>
                <w:szCs w:val="14"/>
              </w:rPr>
            </w:pPr>
            <w:r w:rsidRPr="00B209C7">
              <w:rPr>
                <w:color w:val="000000"/>
                <w:sz w:val="14"/>
                <w:szCs w:val="14"/>
              </w:rPr>
              <w:t>1.6</w:t>
            </w:r>
          </w:p>
        </w:tc>
        <w:tc>
          <w:tcPr>
            <w:tcW w:w="347" w:type="pct"/>
          </w:tcPr>
          <w:p w14:paraId="6614DC8A" w14:textId="77777777" w:rsidR="00FC095D" w:rsidRPr="00B209C7" w:rsidRDefault="00FC095D" w:rsidP="00FC095D">
            <w:pPr>
              <w:jc w:val="center"/>
              <w:rPr>
                <w:color w:val="000000"/>
                <w:sz w:val="14"/>
                <w:szCs w:val="14"/>
              </w:rPr>
            </w:pPr>
            <w:r w:rsidRPr="00B209C7">
              <w:rPr>
                <w:color w:val="000000"/>
                <w:sz w:val="14"/>
                <w:szCs w:val="14"/>
              </w:rPr>
              <w:t>1.6</w:t>
            </w:r>
          </w:p>
        </w:tc>
        <w:tc>
          <w:tcPr>
            <w:tcW w:w="347" w:type="pct"/>
          </w:tcPr>
          <w:p w14:paraId="495D7FF6" w14:textId="77777777" w:rsidR="00FC095D" w:rsidRPr="00B209C7" w:rsidRDefault="00FC095D" w:rsidP="00FC095D">
            <w:pPr>
              <w:jc w:val="center"/>
              <w:rPr>
                <w:color w:val="000000"/>
                <w:sz w:val="14"/>
                <w:szCs w:val="14"/>
              </w:rPr>
            </w:pPr>
            <w:r w:rsidRPr="00B209C7">
              <w:rPr>
                <w:color w:val="000000"/>
                <w:sz w:val="14"/>
                <w:szCs w:val="14"/>
              </w:rPr>
              <w:t>1.6</w:t>
            </w:r>
          </w:p>
        </w:tc>
        <w:tc>
          <w:tcPr>
            <w:tcW w:w="347" w:type="pct"/>
          </w:tcPr>
          <w:p w14:paraId="2302D470" w14:textId="77777777" w:rsidR="00FC095D" w:rsidRPr="00B209C7" w:rsidRDefault="00FC095D" w:rsidP="00FC095D">
            <w:pPr>
              <w:jc w:val="center"/>
              <w:rPr>
                <w:color w:val="000000"/>
                <w:sz w:val="14"/>
                <w:szCs w:val="14"/>
              </w:rPr>
            </w:pPr>
            <w:r w:rsidRPr="00B209C7">
              <w:rPr>
                <w:color w:val="000000"/>
                <w:sz w:val="14"/>
                <w:szCs w:val="14"/>
              </w:rPr>
              <w:t>1.6</w:t>
            </w:r>
          </w:p>
        </w:tc>
        <w:tc>
          <w:tcPr>
            <w:tcW w:w="347" w:type="pct"/>
            <w:noWrap/>
            <w:hideMark/>
          </w:tcPr>
          <w:p w14:paraId="3E9C9EE2" w14:textId="77777777" w:rsidR="00FC095D" w:rsidRPr="00B209C7" w:rsidRDefault="00FC095D" w:rsidP="00FC095D">
            <w:pPr>
              <w:jc w:val="center"/>
              <w:rPr>
                <w:color w:val="000000"/>
                <w:sz w:val="14"/>
                <w:szCs w:val="14"/>
              </w:rPr>
            </w:pPr>
            <w:r w:rsidRPr="00B209C7">
              <w:rPr>
                <w:color w:val="000000"/>
                <w:sz w:val="14"/>
                <w:szCs w:val="14"/>
                <w:lang w:val="fr-CH"/>
              </w:rPr>
              <w:t>200.238</w:t>
            </w:r>
          </w:p>
        </w:tc>
        <w:tc>
          <w:tcPr>
            <w:tcW w:w="347" w:type="pct"/>
            <w:noWrap/>
            <w:hideMark/>
          </w:tcPr>
          <w:p w14:paraId="198827E9" w14:textId="77777777" w:rsidR="00FC095D" w:rsidRPr="00B209C7" w:rsidRDefault="00FC095D" w:rsidP="00FC095D">
            <w:pPr>
              <w:jc w:val="center"/>
              <w:rPr>
                <w:color w:val="000000"/>
                <w:sz w:val="14"/>
                <w:szCs w:val="14"/>
              </w:rPr>
            </w:pPr>
            <w:r w:rsidRPr="00B209C7">
              <w:rPr>
                <w:color w:val="000000"/>
                <w:sz w:val="14"/>
                <w:szCs w:val="14"/>
                <w:lang w:val="fr-CH"/>
              </w:rPr>
              <w:t>321.874</w:t>
            </w:r>
          </w:p>
        </w:tc>
        <w:tc>
          <w:tcPr>
            <w:tcW w:w="347" w:type="pct"/>
            <w:noWrap/>
            <w:hideMark/>
          </w:tcPr>
          <w:p w14:paraId="176FC706" w14:textId="77777777" w:rsidR="00FC095D" w:rsidRPr="00B209C7" w:rsidRDefault="00FC095D" w:rsidP="00FC095D">
            <w:pPr>
              <w:jc w:val="center"/>
              <w:rPr>
                <w:color w:val="000000"/>
                <w:sz w:val="14"/>
                <w:szCs w:val="14"/>
              </w:rPr>
            </w:pPr>
            <w:r w:rsidRPr="00B209C7">
              <w:rPr>
                <w:color w:val="000000"/>
                <w:sz w:val="14"/>
                <w:szCs w:val="14"/>
              </w:rPr>
              <w:t>285.715</w:t>
            </w:r>
          </w:p>
        </w:tc>
        <w:tc>
          <w:tcPr>
            <w:tcW w:w="347" w:type="pct"/>
            <w:noWrap/>
            <w:hideMark/>
          </w:tcPr>
          <w:p w14:paraId="3632FF8E" w14:textId="77777777" w:rsidR="00FC095D" w:rsidRPr="00B209C7" w:rsidRDefault="00FC095D" w:rsidP="00FC095D">
            <w:pPr>
              <w:jc w:val="center"/>
              <w:rPr>
                <w:color w:val="000000"/>
                <w:sz w:val="14"/>
                <w:szCs w:val="14"/>
              </w:rPr>
            </w:pPr>
            <w:r w:rsidRPr="00B209C7">
              <w:rPr>
                <w:color w:val="000000"/>
                <w:sz w:val="14"/>
                <w:szCs w:val="14"/>
              </w:rPr>
              <w:t>312.44</w:t>
            </w:r>
          </w:p>
        </w:tc>
        <w:tc>
          <w:tcPr>
            <w:tcW w:w="347" w:type="pct"/>
            <w:noWrap/>
            <w:hideMark/>
          </w:tcPr>
          <w:p w14:paraId="5D82C446" w14:textId="77777777" w:rsidR="00FC095D" w:rsidRPr="00B209C7" w:rsidRDefault="00FC095D" w:rsidP="00FC095D">
            <w:pPr>
              <w:jc w:val="center"/>
              <w:rPr>
                <w:color w:val="000000"/>
                <w:sz w:val="14"/>
                <w:szCs w:val="14"/>
              </w:rPr>
            </w:pPr>
            <w:r w:rsidRPr="00B209C7">
              <w:rPr>
                <w:color w:val="000000"/>
                <w:sz w:val="14"/>
                <w:szCs w:val="14"/>
              </w:rPr>
              <w:t>377.73</w:t>
            </w:r>
          </w:p>
        </w:tc>
        <w:tc>
          <w:tcPr>
            <w:tcW w:w="347" w:type="pct"/>
          </w:tcPr>
          <w:p w14:paraId="5E1655FF" w14:textId="3244B1E2" w:rsidR="00FC095D" w:rsidRPr="00B209C7" w:rsidRDefault="00FC095D" w:rsidP="00FC095D">
            <w:pPr>
              <w:jc w:val="center"/>
              <w:rPr>
                <w:color w:val="000000"/>
                <w:sz w:val="14"/>
                <w:szCs w:val="14"/>
              </w:rPr>
            </w:pPr>
            <w:r w:rsidRPr="00B209C7">
              <w:rPr>
                <w:color w:val="000000"/>
                <w:sz w:val="14"/>
                <w:szCs w:val="14"/>
              </w:rPr>
              <w:t>382.54</w:t>
            </w:r>
          </w:p>
        </w:tc>
        <w:tc>
          <w:tcPr>
            <w:tcW w:w="347" w:type="pct"/>
          </w:tcPr>
          <w:p w14:paraId="439F3C31" w14:textId="75A3A7E1" w:rsidR="00FC095D" w:rsidRPr="00B209C7" w:rsidRDefault="00FC095D" w:rsidP="00FC095D">
            <w:pPr>
              <w:jc w:val="center"/>
              <w:rPr>
                <w:color w:val="000000"/>
                <w:sz w:val="14"/>
                <w:szCs w:val="14"/>
              </w:rPr>
            </w:pPr>
            <w:r w:rsidRPr="00B209C7">
              <w:rPr>
                <w:color w:val="000000"/>
                <w:sz w:val="14"/>
                <w:szCs w:val="14"/>
              </w:rPr>
              <w:t>466.75</w:t>
            </w:r>
          </w:p>
        </w:tc>
      </w:tr>
      <w:tr w:rsidR="00FC095D" w:rsidRPr="00B209C7" w14:paraId="12E13CF1" w14:textId="4ED50475" w:rsidTr="00CC1053">
        <w:trPr>
          <w:trHeight w:val="20"/>
        </w:trPr>
        <w:tc>
          <w:tcPr>
            <w:tcW w:w="486" w:type="pct"/>
            <w:noWrap/>
            <w:hideMark/>
          </w:tcPr>
          <w:p w14:paraId="1E4B6BAD" w14:textId="77777777" w:rsidR="00FC095D" w:rsidRPr="00B209C7" w:rsidRDefault="00FC095D" w:rsidP="00FC095D">
            <w:pPr>
              <w:jc w:val="left"/>
              <w:rPr>
                <w:color w:val="000000"/>
                <w:sz w:val="14"/>
                <w:szCs w:val="14"/>
              </w:rPr>
            </w:pPr>
            <w:r w:rsidRPr="00B209C7">
              <w:rPr>
                <w:color w:val="000000"/>
                <w:sz w:val="14"/>
                <w:szCs w:val="14"/>
              </w:rPr>
              <w:t>Fill rates (%)</w:t>
            </w:r>
          </w:p>
        </w:tc>
        <w:tc>
          <w:tcPr>
            <w:tcW w:w="347" w:type="pct"/>
          </w:tcPr>
          <w:p w14:paraId="4E6E9966" w14:textId="77777777" w:rsidR="00FC095D" w:rsidRPr="00B209C7" w:rsidRDefault="00FC095D" w:rsidP="00FC095D">
            <w:pPr>
              <w:jc w:val="center"/>
              <w:rPr>
                <w:color w:val="000000"/>
                <w:sz w:val="14"/>
                <w:szCs w:val="14"/>
              </w:rPr>
            </w:pPr>
            <w:r w:rsidRPr="00B209C7">
              <w:rPr>
                <w:color w:val="000000"/>
                <w:sz w:val="14"/>
                <w:szCs w:val="14"/>
              </w:rPr>
              <w:t>100</w:t>
            </w:r>
          </w:p>
        </w:tc>
        <w:tc>
          <w:tcPr>
            <w:tcW w:w="347" w:type="pct"/>
          </w:tcPr>
          <w:p w14:paraId="03FFB7D3" w14:textId="77777777" w:rsidR="00FC095D" w:rsidRPr="00B209C7" w:rsidRDefault="00FC095D" w:rsidP="00FC095D">
            <w:pPr>
              <w:jc w:val="center"/>
              <w:rPr>
                <w:color w:val="000000"/>
                <w:sz w:val="14"/>
                <w:szCs w:val="14"/>
              </w:rPr>
            </w:pPr>
            <w:r w:rsidRPr="00B209C7">
              <w:rPr>
                <w:color w:val="000000"/>
                <w:sz w:val="14"/>
                <w:szCs w:val="14"/>
              </w:rPr>
              <w:t>100</w:t>
            </w:r>
          </w:p>
        </w:tc>
        <w:tc>
          <w:tcPr>
            <w:tcW w:w="347" w:type="pct"/>
          </w:tcPr>
          <w:p w14:paraId="043BBDFF" w14:textId="77777777" w:rsidR="00FC095D" w:rsidRPr="00B209C7" w:rsidRDefault="00FC095D" w:rsidP="00FC095D">
            <w:pPr>
              <w:jc w:val="center"/>
              <w:rPr>
                <w:color w:val="000000"/>
                <w:sz w:val="14"/>
                <w:szCs w:val="14"/>
              </w:rPr>
            </w:pPr>
            <w:r w:rsidRPr="00B209C7">
              <w:rPr>
                <w:color w:val="000000"/>
                <w:sz w:val="14"/>
                <w:szCs w:val="14"/>
              </w:rPr>
              <w:t>100</w:t>
            </w:r>
          </w:p>
        </w:tc>
        <w:tc>
          <w:tcPr>
            <w:tcW w:w="347" w:type="pct"/>
          </w:tcPr>
          <w:p w14:paraId="02F496CA" w14:textId="77777777" w:rsidR="00FC095D" w:rsidRPr="00B209C7" w:rsidRDefault="00FC095D" w:rsidP="00FC095D">
            <w:pPr>
              <w:jc w:val="center"/>
              <w:rPr>
                <w:color w:val="000000"/>
                <w:sz w:val="14"/>
                <w:szCs w:val="14"/>
              </w:rPr>
            </w:pPr>
            <w:r w:rsidRPr="00B209C7">
              <w:rPr>
                <w:color w:val="000000"/>
                <w:sz w:val="14"/>
                <w:szCs w:val="14"/>
              </w:rPr>
              <w:t>100</w:t>
            </w:r>
          </w:p>
        </w:tc>
        <w:tc>
          <w:tcPr>
            <w:tcW w:w="347" w:type="pct"/>
          </w:tcPr>
          <w:p w14:paraId="7C496ADE" w14:textId="77777777" w:rsidR="00FC095D" w:rsidRPr="00B209C7" w:rsidRDefault="00FC095D" w:rsidP="00FC095D">
            <w:pPr>
              <w:jc w:val="center"/>
              <w:rPr>
                <w:color w:val="000000"/>
                <w:sz w:val="14"/>
                <w:szCs w:val="14"/>
              </w:rPr>
            </w:pPr>
            <w:r w:rsidRPr="00B209C7">
              <w:rPr>
                <w:color w:val="000000"/>
                <w:sz w:val="14"/>
                <w:szCs w:val="14"/>
              </w:rPr>
              <w:t>100</w:t>
            </w:r>
          </w:p>
        </w:tc>
        <w:tc>
          <w:tcPr>
            <w:tcW w:w="347" w:type="pct"/>
          </w:tcPr>
          <w:p w14:paraId="2795BC4A" w14:textId="77777777" w:rsidR="00FC095D" w:rsidRPr="00B209C7" w:rsidRDefault="00FC095D" w:rsidP="00FC095D">
            <w:pPr>
              <w:jc w:val="center"/>
              <w:rPr>
                <w:color w:val="000000"/>
                <w:sz w:val="14"/>
                <w:szCs w:val="14"/>
              </w:rPr>
            </w:pPr>
            <w:r w:rsidRPr="00B209C7">
              <w:rPr>
                <w:color w:val="000000"/>
                <w:sz w:val="14"/>
                <w:szCs w:val="14"/>
              </w:rPr>
              <w:t>100</w:t>
            </w:r>
          </w:p>
        </w:tc>
        <w:tc>
          <w:tcPr>
            <w:tcW w:w="347" w:type="pct"/>
            <w:noWrap/>
            <w:hideMark/>
          </w:tcPr>
          <w:p w14:paraId="3665342E" w14:textId="77777777" w:rsidR="00FC095D" w:rsidRPr="00B209C7" w:rsidRDefault="00FC095D" w:rsidP="00FC095D">
            <w:pPr>
              <w:jc w:val="center"/>
              <w:rPr>
                <w:color w:val="000000"/>
                <w:sz w:val="14"/>
                <w:szCs w:val="14"/>
              </w:rPr>
            </w:pPr>
            <w:r w:rsidRPr="00B209C7">
              <w:rPr>
                <w:color w:val="000000"/>
                <w:sz w:val="14"/>
                <w:szCs w:val="14"/>
              </w:rPr>
              <w:t>NA</w:t>
            </w:r>
          </w:p>
        </w:tc>
        <w:tc>
          <w:tcPr>
            <w:tcW w:w="347" w:type="pct"/>
            <w:noWrap/>
            <w:hideMark/>
          </w:tcPr>
          <w:p w14:paraId="638FA59F" w14:textId="77777777" w:rsidR="00FC095D" w:rsidRPr="00B209C7" w:rsidRDefault="00FC095D" w:rsidP="00FC095D">
            <w:pPr>
              <w:jc w:val="center"/>
            </w:pPr>
            <w:r w:rsidRPr="00B209C7">
              <w:rPr>
                <w:color w:val="000000"/>
                <w:sz w:val="14"/>
                <w:szCs w:val="14"/>
              </w:rPr>
              <w:t>NA</w:t>
            </w:r>
          </w:p>
        </w:tc>
        <w:tc>
          <w:tcPr>
            <w:tcW w:w="347" w:type="pct"/>
            <w:noWrap/>
            <w:hideMark/>
          </w:tcPr>
          <w:p w14:paraId="18D1A798" w14:textId="77777777" w:rsidR="00FC095D" w:rsidRPr="00B209C7" w:rsidRDefault="00FC095D" w:rsidP="00FC095D">
            <w:pPr>
              <w:jc w:val="center"/>
            </w:pPr>
            <w:r w:rsidRPr="00B209C7">
              <w:rPr>
                <w:color w:val="000000"/>
                <w:sz w:val="14"/>
                <w:szCs w:val="14"/>
              </w:rPr>
              <w:t>NA</w:t>
            </w:r>
          </w:p>
        </w:tc>
        <w:tc>
          <w:tcPr>
            <w:tcW w:w="347" w:type="pct"/>
            <w:noWrap/>
            <w:hideMark/>
          </w:tcPr>
          <w:p w14:paraId="3E173C19" w14:textId="77777777" w:rsidR="00FC095D" w:rsidRPr="00B209C7" w:rsidRDefault="00FC095D" w:rsidP="00FC095D">
            <w:pPr>
              <w:jc w:val="center"/>
            </w:pPr>
            <w:r w:rsidRPr="00B209C7">
              <w:rPr>
                <w:color w:val="000000"/>
                <w:sz w:val="14"/>
                <w:szCs w:val="14"/>
              </w:rPr>
              <w:t>NA</w:t>
            </w:r>
          </w:p>
        </w:tc>
        <w:tc>
          <w:tcPr>
            <w:tcW w:w="347" w:type="pct"/>
            <w:noWrap/>
            <w:hideMark/>
          </w:tcPr>
          <w:p w14:paraId="1C6968AC" w14:textId="77777777" w:rsidR="00FC095D" w:rsidRPr="00B209C7" w:rsidRDefault="00FC095D" w:rsidP="00FC095D">
            <w:pPr>
              <w:jc w:val="center"/>
            </w:pPr>
            <w:r w:rsidRPr="00B209C7">
              <w:rPr>
                <w:color w:val="000000"/>
                <w:sz w:val="14"/>
                <w:szCs w:val="14"/>
              </w:rPr>
              <w:t>NA</w:t>
            </w:r>
          </w:p>
        </w:tc>
        <w:tc>
          <w:tcPr>
            <w:tcW w:w="347" w:type="pct"/>
          </w:tcPr>
          <w:p w14:paraId="5BEA9DBC" w14:textId="4E666BE3" w:rsidR="00FC095D" w:rsidRPr="00B209C7" w:rsidRDefault="00FC095D" w:rsidP="00FC095D">
            <w:pPr>
              <w:jc w:val="center"/>
              <w:rPr>
                <w:color w:val="000000"/>
                <w:sz w:val="14"/>
                <w:szCs w:val="14"/>
              </w:rPr>
            </w:pPr>
            <w:r w:rsidRPr="00B209C7">
              <w:rPr>
                <w:color w:val="000000"/>
                <w:sz w:val="14"/>
                <w:szCs w:val="14"/>
              </w:rPr>
              <w:t>NA</w:t>
            </w:r>
          </w:p>
        </w:tc>
        <w:tc>
          <w:tcPr>
            <w:tcW w:w="347" w:type="pct"/>
          </w:tcPr>
          <w:p w14:paraId="5D18E27B" w14:textId="4A45BD4E" w:rsidR="00FC095D" w:rsidRPr="00B209C7" w:rsidRDefault="00FC095D" w:rsidP="00FC095D">
            <w:pPr>
              <w:jc w:val="center"/>
              <w:rPr>
                <w:color w:val="000000"/>
                <w:sz w:val="14"/>
                <w:szCs w:val="14"/>
              </w:rPr>
            </w:pPr>
            <w:r w:rsidRPr="00B209C7">
              <w:rPr>
                <w:color w:val="000000"/>
                <w:sz w:val="14"/>
                <w:szCs w:val="14"/>
              </w:rPr>
              <w:t>NA</w:t>
            </w:r>
          </w:p>
        </w:tc>
      </w:tr>
    </w:tbl>
    <w:p w14:paraId="65EBB4B4" w14:textId="73311D3F" w:rsidR="00E5573A" w:rsidRPr="00B209C7" w:rsidRDefault="00B50635" w:rsidP="003E18EA">
      <w:pPr>
        <w:pStyle w:val="NoteText"/>
        <w:spacing w:before="120"/>
      </w:pPr>
      <w:r w:rsidRPr="00B209C7">
        <w:t>1</w:t>
      </w:r>
      <w:r w:rsidRPr="00B209C7">
        <w:tab/>
      </w:r>
      <w:r w:rsidR="00E5573A" w:rsidRPr="00B209C7">
        <w:t>MARQ014</w:t>
      </w:r>
      <w:r w:rsidR="00964A35" w:rsidRPr="00B209C7">
        <w:t xml:space="preserve"> </w:t>
      </w:r>
      <w:r w:rsidR="005C54EF" w:rsidRPr="00B209C7">
        <w:t xml:space="preserve">was scheduled with a </w:t>
      </w:r>
      <w:r w:rsidR="00964A35" w:rsidRPr="00B209C7">
        <w:t>zero quota quantity level</w:t>
      </w:r>
      <w:r w:rsidR="005C54EF" w:rsidRPr="00B209C7">
        <w:t xml:space="preserve"> and therefore was </w:t>
      </w:r>
      <w:r w:rsidR="00E5573A" w:rsidRPr="00B209C7">
        <w:t>not used.</w:t>
      </w:r>
      <w:r w:rsidR="00DB20CB" w:rsidRPr="00B209C7">
        <w:t xml:space="preserve"> </w:t>
      </w:r>
      <w:bookmarkStart w:id="12" w:name="_Hlk23523364"/>
      <w:r w:rsidR="00964A35" w:rsidRPr="00B209C7">
        <w:t>Morocco noted in its MA:2 notifications of 2013-201</w:t>
      </w:r>
      <w:r w:rsidR="00FC095D" w:rsidRPr="00B209C7">
        <w:t>9</w:t>
      </w:r>
      <w:r w:rsidR="00964A35" w:rsidRPr="00B209C7">
        <w:t xml:space="preserve"> that "</w:t>
      </w:r>
      <w:r w:rsidR="00964A35" w:rsidRPr="00B209C7">
        <w:rPr>
          <w:rFonts w:eastAsia="Verdana" w:cs="Verdana"/>
          <w:noProof/>
          <w:szCs w:val="16"/>
        </w:rPr>
        <w:t>Morocco applied MFN tariffs lower than bound in-quota tariffs to imports of wheat, barley, maize (corn), rice, sorghum, soya beans, colza seeds, oils, sugar and oil-cake. The tariff quotas concerning these products are not active.</w:t>
      </w:r>
      <w:r w:rsidR="00964A35" w:rsidRPr="00B209C7">
        <w:t>". The data included in the line of "In-quota imports" for 2013-201</w:t>
      </w:r>
      <w:r w:rsidR="00FC095D" w:rsidRPr="00B209C7">
        <w:t>9</w:t>
      </w:r>
      <w:r w:rsidR="00964A35" w:rsidRPr="00B209C7">
        <w:t xml:space="preserve"> correspond to the total imports as reported by Morocco in the relevant MA:2 notifications. Fill rates are not applicable in those cases.</w:t>
      </w:r>
      <w:bookmarkEnd w:id="12"/>
    </w:p>
    <w:p w14:paraId="1E803E5A" w14:textId="77777777" w:rsidR="00160F3F" w:rsidRPr="00B209C7" w:rsidRDefault="00E5573A" w:rsidP="003E18EA">
      <w:pPr>
        <w:pStyle w:val="NoteText"/>
      </w:pPr>
      <w:r w:rsidRPr="00B209C7">
        <w:t>2</w:t>
      </w:r>
      <w:r w:rsidR="00B50635" w:rsidRPr="00B209C7">
        <w:tab/>
      </w:r>
      <w:r w:rsidRPr="00B209C7">
        <w:t>Import data of MARQ019 (</w:t>
      </w:r>
      <w:proofErr w:type="spellStart"/>
      <w:r w:rsidRPr="00B209C7">
        <w:t>Tourteau</w:t>
      </w:r>
      <w:proofErr w:type="spellEnd"/>
      <w:r w:rsidRPr="00B209C7">
        <w:t xml:space="preserve"> de </w:t>
      </w:r>
      <w:proofErr w:type="spellStart"/>
      <w:r w:rsidRPr="00B209C7">
        <w:t>tournesol</w:t>
      </w:r>
      <w:proofErr w:type="spellEnd"/>
      <w:r w:rsidRPr="00B209C7">
        <w:t>) covers imports under MARQ017 (</w:t>
      </w:r>
      <w:proofErr w:type="spellStart"/>
      <w:r w:rsidRPr="00B209C7">
        <w:t>Tourteau</w:t>
      </w:r>
      <w:proofErr w:type="spellEnd"/>
      <w:r w:rsidRPr="00B209C7">
        <w:t xml:space="preserve"> de colza) and MARQ018 (</w:t>
      </w:r>
      <w:proofErr w:type="spellStart"/>
      <w:r w:rsidRPr="00B209C7">
        <w:t>Tour</w:t>
      </w:r>
      <w:r w:rsidR="00536A12" w:rsidRPr="00B209C7">
        <w:t>teau</w:t>
      </w:r>
      <w:proofErr w:type="spellEnd"/>
      <w:r w:rsidR="00536A12" w:rsidRPr="00B209C7">
        <w:t xml:space="preserve"> de </w:t>
      </w:r>
      <w:proofErr w:type="spellStart"/>
      <w:r w:rsidR="00536A12" w:rsidRPr="00B209C7">
        <w:t>cot</w:t>
      </w:r>
      <w:r w:rsidRPr="00B209C7">
        <w:t>on</w:t>
      </w:r>
      <w:proofErr w:type="spellEnd"/>
      <w:r w:rsidRPr="00B209C7">
        <w:t>).</w:t>
      </w:r>
    </w:p>
    <w:p w14:paraId="38E4B7D2" w14:textId="77777777" w:rsidR="007A7BCB" w:rsidRPr="00B209C7" w:rsidRDefault="007A7BCB">
      <w:pPr>
        <w:jc w:val="left"/>
        <w:rPr>
          <w:rFonts w:eastAsia="Times New Roman"/>
          <w:b/>
          <w:bCs/>
          <w:color w:val="006283"/>
          <w:szCs w:val="20"/>
          <w:lang w:eastAsia="en-GB"/>
        </w:rPr>
      </w:pPr>
      <w:r w:rsidRPr="00B209C7">
        <w:br w:type="page"/>
      </w:r>
    </w:p>
    <w:p w14:paraId="396CC4D0" w14:textId="77777777" w:rsidR="00E5573A" w:rsidRPr="00B209C7" w:rsidRDefault="00E5573A" w:rsidP="007A7BCB">
      <w:pPr>
        <w:pStyle w:val="Caption"/>
        <w:keepNext w:val="0"/>
        <w:spacing w:before="0"/>
        <w:rPr>
          <w:szCs w:val="16"/>
        </w:rPr>
      </w:pPr>
      <w:r w:rsidRPr="00B209C7">
        <w:lastRenderedPageBreak/>
        <w:t>South Africa</w:t>
      </w:r>
    </w:p>
    <w:p w14:paraId="1CC72B05" w14:textId="2CA0D767" w:rsidR="00E5573A" w:rsidRPr="00B209C7" w:rsidRDefault="00E5573A" w:rsidP="003E18EA">
      <w:pPr>
        <w:pStyle w:val="Caption"/>
        <w:keepNext w:val="0"/>
        <w:rPr>
          <w:szCs w:val="18"/>
          <w:vertAlign w:val="superscript"/>
        </w:rPr>
      </w:pPr>
      <w:r w:rsidRPr="00B209C7">
        <w:rPr>
          <w:szCs w:val="18"/>
        </w:rPr>
        <w:t>ZAFQ039 (metric tonnes)</w:t>
      </w:r>
      <w:r w:rsidR="004075EE" w:rsidRPr="00B209C7">
        <w:rPr>
          <w:szCs w:val="18"/>
          <w:vertAlign w:val="superscript"/>
        </w:rPr>
        <w:t>1</w:t>
      </w:r>
    </w:p>
    <w:tbl>
      <w:tblPr>
        <w:tblStyle w:val="WTOTable1"/>
        <w:tblW w:w="5000" w:type="pct"/>
        <w:tblLook w:val="04A0" w:firstRow="1" w:lastRow="0" w:firstColumn="1" w:lastColumn="0" w:noHBand="0" w:noVBand="1"/>
      </w:tblPr>
      <w:tblGrid>
        <w:gridCol w:w="1578"/>
        <w:gridCol w:w="1200"/>
        <w:gridCol w:w="1200"/>
        <w:gridCol w:w="1200"/>
        <w:gridCol w:w="1201"/>
        <w:gridCol w:w="1201"/>
        <w:gridCol w:w="1201"/>
        <w:gridCol w:w="1201"/>
        <w:gridCol w:w="1201"/>
        <w:gridCol w:w="1201"/>
        <w:gridCol w:w="1201"/>
        <w:gridCol w:w="1201"/>
      </w:tblGrid>
      <w:tr w:rsidR="007A7BCB" w:rsidRPr="00B209C7" w14:paraId="21FD5DC8" w14:textId="77777777" w:rsidTr="00CC1053">
        <w:trPr>
          <w:cnfStyle w:val="100000000000" w:firstRow="1" w:lastRow="0" w:firstColumn="0" w:lastColumn="0" w:oddVBand="0" w:evenVBand="0" w:oddHBand="0" w:evenHBand="0" w:firstRowFirstColumn="0" w:firstRowLastColumn="0" w:lastRowFirstColumn="0" w:lastRowLastColumn="0"/>
          <w:trHeight w:val="20"/>
        </w:trPr>
        <w:tc>
          <w:tcPr>
            <w:tcW w:w="534" w:type="pct"/>
            <w:noWrap/>
            <w:hideMark/>
          </w:tcPr>
          <w:p w14:paraId="1FCA0EEC" w14:textId="77777777" w:rsidR="007A7BCB" w:rsidRPr="00B209C7" w:rsidRDefault="007A7BCB" w:rsidP="003E18EA">
            <w:pPr>
              <w:rPr>
                <w:color w:val="FFFFFF" w:themeColor="background1"/>
                <w:sz w:val="14"/>
                <w:szCs w:val="14"/>
              </w:rPr>
            </w:pPr>
            <w:r w:rsidRPr="00B209C7">
              <w:rPr>
                <w:color w:val="FFFFFF" w:themeColor="background1"/>
                <w:sz w:val="14"/>
                <w:szCs w:val="14"/>
              </w:rPr>
              <w:t> </w:t>
            </w:r>
          </w:p>
        </w:tc>
        <w:tc>
          <w:tcPr>
            <w:tcW w:w="406" w:type="pct"/>
            <w:hideMark/>
          </w:tcPr>
          <w:p w14:paraId="25AB3EBD"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1995</w:t>
            </w:r>
          </w:p>
        </w:tc>
        <w:tc>
          <w:tcPr>
            <w:tcW w:w="406" w:type="pct"/>
            <w:hideMark/>
          </w:tcPr>
          <w:p w14:paraId="3592ABAF"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1996</w:t>
            </w:r>
          </w:p>
        </w:tc>
        <w:tc>
          <w:tcPr>
            <w:tcW w:w="406" w:type="pct"/>
            <w:hideMark/>
          </w:tcPr>
          <w:p w14:paraId="56D115F0"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1997</w:t>
            </w:r>
          </w:p>
        </w:tc>
        <w:tc>
          <w:tcPr>
            <w:tcW w:w="406" w:type="pct"/>
            <w:hideMark/>
          </w:tcPr>
          <w:p w14:paraId="2E438F53"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1998</w:t>
            </w:r>
          </w:p>
        </w:tc>
        <w:tc>
          <w:tcPr>
            <w:tcW w:w="406" w:type="pct"/>
            <w:hideMark/>
          </w:tcPr>
          <w:p w14:paraId="70DE35A5"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1999</w:t>
            </w:r>
          </w:p>
        </w:tc>
        <w:tc>
          <w:tcPr>
            <w:tcW w:w="406" w:type="pct"/>
            <w:hideMark/>
          </w:tcPr>
          <w:p w14:paraId="17BCFA9F"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2000</w:t>
            </w:r>
          </w:p>
        </w:tc>
        <w:tc>
          <w:tcPr>
            <w:tcW w:w="406" w:type="pct"/>
            <w:hideMark/>
          </w:tcPr>
          <w:p w14:paraId="47E76D05"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2001</w:t>
            </w:r>
          </w:p>
        </w:tc>
        <w:tc>
          <w:tcPr>
            <w:tcW w:w="406" w:type="pct"/>
            <w:hideMark/>
          </w:tcPr>
          <w:p w14:paraId="144E28B1"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2002</w:t>
            </w:r>
          </w:p>
        </w:tc>
        <w:tc>
          <w:tcPr>
            <w:tcW w:w="406" w:type="pct"/>
            <w:hideMark/>
          </w:tcPr>
          <w:p w14:paraId="157BD9E8"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2003</w:t>
            </w:r>
          </w:p>
        </w:tc>
        <w:tc>
          <w:tcPr>
            <w:tcW w:w="406" w:type="pct"/>
            <w:hideMark/>
          </w:tcPr>
          <w:p w14:paraId="4B635752"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2004</w:t>
            </w:r>
          </w:p>
        </w:tc>
        <w:tc>
          <w:tcPr>
            <w:tcW w:w="406" w:type="pct"/>
            <w:hideMark/>
          </w:tcPr>
          <w:p w14:paraId="3D19CDEA"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2005</w:t>
            </w:r>
          </w:p>
        </w:tc>
      </w:tr>
      <w:tr w:rsidR="007A7BCB" w:rsidRPr="00B209C7" w14:paraId="439F4540" w14:textId="77777777" w:rsidTr="00CC1053">
        <w:trPr>
          <w:trHeight w:val="20"/>
        </w:trPr>
        <w:tc>
          <w:tcPr>
            <w:tcW w:w="534" w:type="pct"/>
            <w:hideMark/>
          </w:tcPr>
          <w:p w14:paraId="100377FC" w14:textId="77777777" w:rsidR="007A7BCB" w:rsidRPr="00B209C7" w:rsidRDefault="007A7BCB" w:rsidP="003E18EA">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406" w:type="pct"/>
            <w:noWrap/>
            <w:hideMark/>
          </w:tcPr>
          <w:p w14:paraId="701EA61B"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62D7566A"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7A1AFD0B"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786A7558"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2724B5F8"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4665AE74"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45E27D4B"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1CED8854"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5F93CF70"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4489DC1F"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77CE6255" w14:textId="77777777" w:rsidR="007A7BCB" w:rsidRPr="00B209C7" w:rsidRDefault="007A7BCB" w:rsidP="003E18EA">
            <w:pPr>
              <w:jc w:val="center"/>
              <w:rPr>
                <w:color w:val="000000"/>
                <w:sz w:val="14"/>
                <w:szCs w:val="14"/>
              </w:rPr>
            </w:pPr>
            <w:r w:rsidRPr="00B209C7">
              <w:rPr>
                <w:color w:val="000000"/>
                <w:sz w:val="14"/>
                <w:szCs w:val="14"/>
              </w:rPr>
              <w:t>61,083</w:t>
            </w:r>
          </w:p>
        </w:tc>
      </w:tr>
      <w:tr w:rsidR="007A7BCB" w:rsidRPr="00B209C7" w14:paraId="5F7E3CC3" w14:textId="77777777" w:rsidTr="00CC1053">
        <w:trPr>
          <w:cnfStyle w:val="000000010000" w:firstRow="0" w:lastRow="0" w:firstColumn="0" w:lastColumn="0" w:oddVBand="0" w:evenVBand="0" w:oddHBand="0" w:evenHBand="1" w:firstRowFirstColumn="0" w:firstRowLastColumn="0" w:lastRowFirstColumn="0" w:lastRowLastColumn="0"/>
          <w:trHeight w:val="20"/>
        </w:trPr>
        <w:tc>
          <w:tcPr>
            <w:tcW w:w="534" w:type="pct"/>
            <w:hideMark/>
          </w:tcPr>
          <w:p w14:paraId="50307128" w14:textId="77777777" w:rsidR="007A7BCB" w:rsidRPr="00B209C7" w:rsidRDefault="007A7BCB" w:rsidP="003E18EA">
            <w:pPr>
              <w:jc w:val="left"/>
              <w:rPr>
                <w:color w:val="000000"/>
                <w:sz w:val="14"/>
                <w:szCs w:val="14"/>
              </w:rPr>
            </w:pPr>
            <w:r w:rsidRPr="00B209C7">
              <w:rPr>
                <w:color w:val="000000"/>
                <w:sz w:val="14"/>
                <w:szCs w:val="14"/>
              </w:rPr>
              <w:t>In-quota Imports</w:t>
            </w:r>
          </w:p>
        </w:tc>
        <w:tc>
          <w:tcPr>
            <w:tcW w:w="406" w:type="pct"/>
            <w:noWrap/>
            <w:hideMark/>
          </w:tcPr>
          <w:p w14:paraId="6D71DB41"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43F530A5"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3057F04D"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38AA82F4"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006EA156"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2F3019CA"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635A210A"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13B26CFE"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3F0BFABB"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499EA316" w14:textId="77777777" w:rsidR="007A7BCB" w:rsidRPr="00B209C7" w:rsidRDefault="007A7BCB" w:rsidP="003E18EA">
            <w:pPr>
              <w:jc w:val="center"/>
              <w:rPr>
                <w:color w:val="000000"/>
                <w:sz w:val="14"/>
                <w:szCs w:val="14"/>
              </w:rPr>
            </w:pPr>
            <w:r w:rsidRPr="00B209C7">
              <w:rPr>
                <w:color w:val="000000"/>
                <w:sz w:val="14"/>
                <w:szCs w:val="14"/>
              </w:rPr>
              <w:t>61,083</w:t>
            </w:r>
          </w:p>
        </w:tc>
        <w:tc>
          <w:tcPr>
            <w:tcW w:w="406" w:type="pct"/>
            <w:noWrap/>
            <w:hideMark/>
          </w:tcPr>
          <w:p w14:paraId="65E363F3" w14:textId="77777777" w:rsidR="007A7BCB" w:rsidRPr="00B209C7" w:rsidRDefault="007A7BCB" w:rsidP="003E18EA">
            <w:pPr>
              <w:jc w:val="center"/>
              <w:rPr>
                <w:color w:val="000000"/>
                <w:sz w:val="14"/>
                <w:szCs w:val="14"/>
              </w:rPr>
            </w:pPr>
            <w:r w:rsidRPr="00B209C7">
              <w:rPr>
                <w:color w:val="000000"/>
                <w:sz w:val="14"/>
                <w:szCs w:val="14"/>
              </w:rPr>
              <w:t>61,083</w:t>
            </w:r>
          </w:p>
        </w:tc>
      </w:tr>
      <w:tr w:rsidR="007A7BCB" w:rsidRPr="00B209C7" w14:paraId="0C398882" w14:textId="77777777" w:rsidTr="00CC1053">
        <w:trPr>
          <w:trHeight w:val="20"/>
        </w:trPr>
        <w:tc>
          <w:tcPr>
            <w:tcW w:w="534" w:type="pct"/>
            <w:noWrap/>
            <w:hideMark/>
          </w:tcPr>
          <w:p w14:paraId="08EDFCBB" w14:textId="77777777" w:rsidR="007A7BCB" w:rsidRPr="00B209C7" w:rsidRDefault="007A7BCB" w:rsidP="003E18EA">
            <w:pPr>
              <w:jc w:val="left"/>
              <w:rPr>
                <w:color w:val="000000"/>
                <w:sz w:val="14"/>
                <w:szCs w:val="14"/>
              </w:rPr>
            </w:pPr>
            <w:r w:rsidRPr="00B209C7">
              <w:rPr>
                <w:color w:val="000000"/>
                <w:sz w:val="14"/>
                <w:szCs w:val="14"/>
              </w:rPr>
              <w:t>Fill rates (%)</w:t>
            </w:r>
          </w:p>
        </w:tc>
        <w:tc>
          <w:tcPr>
            <w:tcW w:w="406" w:type="pct"/>
            <w:noWrap/>
            <w:hideMark/>
          </w:tcPr>
          <w:p w14:paraId="2D053706" w14:textId="77777777" w:rsidR="007A7BCB" w:rsidRPr="00B209C7" w:rsidRDefault="007A7BCB" w:rsidP="003E18EA">
            <w:pPr>
              <w:jc w:val="center"/>
              <w:rPr>
                <w:color w:val="000000"/>
                <w:sz w:val="14"/>
                <w:szCs w:val="14"/>
              </w:rPr>
            </w:pPr>
            <w:r w:rsidRPr="00B209C7">
              <w:rPr>
                <w:color w:val="000000"/>
                <w:sz w:val="14"/>
                <w:szCs w:val="14"/>
              </w:rPr>
              <w:t>100</w:t>
            </w:r>
          </w:p>
        </w:tc>
        <w:tc>
          <w:tcPr>
            <w:tcW w:w="406" w:type="pct"/>
            <w:noWrap/>
            <w:hideMark/>
          </w:tcPr>
          <w:p w14:paraId="3C1CB7A6" w14:textId="77777777" w:rsidR="007A7BCB" w:rsidRPr="00B209C7" w:rsidRDefault="007A7BCB" w:rsidP="003E18EA">
            <w:pPr>
              <w:jc w:val="center"/>
              <w:rPr>
                <w:color w:val="000000"/>
                <w:sz w:val="14"/>
                <w:szCs w:val="14"/>
              </w:rPr>
            </w:pPr>
            <w:r w:rsidRPr="00B209C7">
              <w:rPr>
                <w:color w:val="000000"/>
                <w:sz w:val="14"/>
                <w:szCs w:val="14"/>
              </w:rPr>
              <w:t>100</w:t>
            </w:r>
          </w:p>
        </w:tc>
        <w:tc>
          <w:tcPr>
            <w:tcW w:w="406" w:type="pct"/>
            <w:noWrap/>
            <w:hideMark/>
          </w:tcPr>
          <w:p w14:paraId="34BE264F" w14:textId="77777777" w:rsidR="007A7BCB" w:rsidRPr="00B209C7" w:rsidRDefault="007A7BCB" w:rsidP="003E18EA">
            <w:pPr>
              <w:jc w:val="center"/>
              <w:rPr>
                <w:color w:val="000000"/>
                <w:sz w:val="14"/>
                <w:szCs w:val="14"/>
              </w:rPr>
            </w:pPr>
            <w:r w:rsidRPr="00B209C7">
              <w:rPr>
                <w:color w:val="000000"/>
                <w:sz w:val="14"/>
                <w:szCs w:val="14"/>
              </w:rPr>
              <w:t>100</w:t>
            </w:r>
          </w:p>
        </w:tc>
        <w:tc>
          <w:tcPr>
            <w:tcW w:w="406" w:type="pct"/>
            <w:noWrap/>
            <w:hideMark/>
          </w:tcPr>
          <w:p w14:paraId="7DD077B7" w14:textId="77777777" w:rsidR="007A7BCB" w:rsidRPr="00B209C7" w:rsidRDefault="007A7BCB" w:rsidP="003E18EA">
            <w:pPr>
              <w:jc w:val="center"/>
              <w:rPr>
                <w:color w:val="000000"/>
                <w:sz w:val="14"/>
                <w:szCs w:val="14"/>
              </w:rPr>
            </w:pPr>
            <w:r w:rsidRPr="00B209C7">
              <w:rPr>
                <w:color w:val="000000"/>
                <w:sz w:val="14"/>
                <w:szCs w:val="14"/>
              </w:rPr>
              <w:t>100</w:t>
            </w:r>
          </w:p>
        </w:tc>
        <w:tc>
          <w:tcPr>
            <w:tcW w:w="406" w:type="pct"/>
            <w:noWrap/>
            <w:hideMark/>
          </w:tcPr>
          <w:p w14:paraId="418DB193" w14:textId="77777777" w:rsidR="007A7BCB" w:rsidRPr="00B209C7" w:rsidRDefault="007A7BCB" w:rsidP="003E18EA">
            <w:pPr>
              <w:jc w:val="center"/>
              <w:rPr>
                <w:color w:val="000000"/>
                <w:sz w:val="14"/>
                <w:szCs w:val="14"/>
              </w:rPr>
            </w:pPr>
            <w:r w:rsidRPr="00B209C7">
              <w:rPr>
                <w:color w:val="000000"/>
                <w:sz w:val="14"/>
                <w:szCs w:val="14"/>
              </w:rPr>
              <w:t>100</w:t>
            </w:r>
          </w:p>
        </w:tc>
        <w:tc>
          <w:tcPr>
            <w:tcW w:w="406" w:type="pct"/>
            <w:noWrap/>
            <w:hideMark/>
          </w:tcPr>
          <w:p w14:paraId="73E2253F" w14:textId="77777777" w:rsidR="007A7BCB" w:rsidRPr="00B209C7" w:rsidRDefault="007A7BCB" w:rsidP="003E18EA">
            <w:pPr>
              <w:jc w:val="center"/>
              <w:rPr>
                <w:color w:val="000000"/>
                <w:sz w:val="14"/>
                <w:szCs w:val="14"/>
              </w:rPr>
            </w:pPr>
            <w:r w:rsidRPr="00B209C7">
              <w:rPr>
                <w:color w:val="000000"/>
                <w:sz w:val="14"/>
                <w:szCs w:val="14"/>
              </w:rPr>
              <w:t>100</w:t>
            </w:r>
          </w:p>
        </w:tc>
        <w:tc>
          <w:tcPr>
            <w:tcW w:w="406" w:type="pct"/>
            <w:noWrap/>
            <w:hideMark/>
          </w:tcPr>
          <w:p w14:paraId="45BBE1B7" w14:textId="77777777" w:rsidR="007A7BCB" w:rsidRPr="00B209C7" w:rsidRDefault="007A7BCB" w:rsidP="003E18EA">
            <w:pPr>
              <w:jc w:val="center"/>
              <w:rPr>
                <w:color w:val="000000"/>
                <w:sz w:val="14"/>
                <w:szCs w:val="14"/>
              </w:rPr>
            </w:pPr>
            <w:r w:rsidRPr="00B209C7">
              <w:rPr>
                <w:color w:val="000000"/>
                <w:sz w:val="14"/>
                <w:szCs w:val="14"/>
              </w:rPr>
              <w:t>100</w:t>
            </w:r>
          </w:p>
        </w:tc>
        <w:tc>
          <w:tcPr>
            <w:tcW w:w="406" w:type="pct"/>
            <w:noWrap/>
            <w:hideMark/>
          </w:tcPr>
          <w:p w14:paraId="53CEFED3" w14:textId="77777777" w:rsidR="007A7BCB" w:rsidRPr="00B209C7" w:rsidRDefault="007A7BCB" w:rsidP="003E18EA">
            <w:pPr>
              <w:jc w:val="center"/>
              <w:rPr>
                <w:color w:val="000000"/>
                <w:sz w:val="14"/>
                <w:szCs w:val="14"/>
              </w:rPr>
            </w:pPr>
            <w:r w:rsidRPr="00B209C7">
              <w:rPr>
                <w:color w:val="000000"/>
                <w:sz w:val="14"/>
                <w:szCs w:val="14"/>
              </w:rPr>
              <w:t>100</w:t>
            </w:r>
          </w:p>
        </w:tc>
        <w:tc>
          <w:tcPr>
            <w:tcW w:w="406" w:type="pct"/>
            <w:noWrap/>
            <w:hideMark/>
          </w:tcPr>
          <w:p w14:paraId="4712BA38" w14:textId="77777777" w:rsidR="007A7BCB" w:rsidRPr="00B209C7" w:rsidRDefault="007A7BCB" w:rsidP="003E18EA">
            <w:pPr>
              <w:jc w:val="center"/>
              <w:rPr>
                <w:color w:val="000000"/>
                <w:sz w:val="14"/>
                <w:szCs w:val="14"/>
              </w:rPr>
            </w:pPr>
            <w:r w:rsidRPr="00B209C7">
              <w:rPr>
                <w:color w:val="000000"/>
                <w:sz w:val="14"/>
                <w:szCs w:val="14"/>
              </w:rPr>
              <w:t>100</w:t>
            </w:r>
          </w:p>
        </w:tc>
        <w:tc>
          <w:tcPr>
            <w:tcW w:w="406" w:type="pct"/>
            <w:noWrap/>
            <w:hideMark/>
          </w:tcPr>
          <w:p w14:paraId="347EE0D1" w14:textId="77777777" w:rsidR="007A7BCB" w:rsidRPr="00B209C7" w:rsidRDefault="007A7BCB" w:rsidP="003E18EA">
            <w:pPr>
              <w:jc w:val="center"/>
              <w:rPr>
                <w:color w:val="000000"/>
                <w:sz w:val="14"/>
                <w:szCs w:val="14"/>
              </w:rPr>
            </w:pPr>
            <w:r w:rsidRPr="00B209C7">
              <w:rPr>
                <w:color w:val="000000"/>
                <w:sz w:val="14"/>
                <w:szCs w:val="14"/>
              </w:rPr>
              <w:t>100</w:t>
            </w:r>
          </w:p>
        </w:tc>
        <w:tc>
          <w:tcPr>
            <w:tcW w:w="406" w:type="pct"/>
            <w:noWrap/>
            <w:hideMark/>
          </w:tcPr>
          <w:p w14:paraId="0283900A" w14:textId="77777777" w:rsidR="007A7BCB" w:rsidRPr="00B209C7" w:rsidRDefault="007A7BCB" w:rsidP="003E18EA">
            <w:pPr>
              <w:jc w:val="center"/>
              <w:rPr>
                <w:color w:val="000000"/>
                <w:sz w:val="14"/>
                <w:szCs w:val="14"/>
              </w:rPr>
            </w:pPr>
            <w:r w:rsidRPr="00B209C7">
              <w:rPr>
                <w:color w:val="000000"/>
                <w:sz w:val="14"/>
                <w:szCs w:val="14"/>
              </w:rPr>
              <w:t>100</w:t>
            </w:r>
          </w:p>
        </w:tc>
      </w:tr>
    </w:tbl>
    <w:p w14:paraId="1636918A" w14:textId="77777777" w:rsidR="007A7BCB" w:rsidRPr="00B209C7" w:rsidRDefault="007A7BCB"/>
    <w:tbl>
      <w:tblPr>
        <w:tblStyle w:val="WTOTable1"/>
        <w:tblW w:w="5000" w:type="pct"/>
        <w:tblLook w:val="04A0" w:firstRow="1" w:lastRow="0" w:firstColumn="1" w:lastColumn="0" w:noHBand="0" w:noVBand="1"/>
      </w:tblPr>
      <w:tblGrid>
        <w:gridCol w:w="1565"/>
        <w:gridCol w:w="1018"/>
        <w:gridCol w:w="1018"/>
        <w:gridCol w:w="1018"/>
        <w:gridCol w:w="1017"/>
        <w:gridCol w:w="1017"/>
        <w:gridCol w:w="1017"/>
        <w:gridCol w:w="1017"/>
        <w:gridCol w:w="1017"/>
        <w:gridCol w:w="1017"/>
        <w:gridCol w:w="1017"/>
        <w:gridCol w:w="1017"/>
        <w:gridCol w:w="1017"/>
        <w:gridCol w:w="1014"/>
      </w:tblGrid>
      <w:tr w:rsidR="004075EE" w:rsidRPr="00B209C7" w14:paraId="633D9F4D" w14:textId="7C5FECE9" w:rsidTr="00CC1053">
        <w:trPr>
          <w:cnfStyle w:val="100000000000" w:firstRow="1" w:lastRow="0" w:firstColumn="0" w:lastColumn="0" w:oddVBand="0" w:evenVBand="0" w:oddHBand="0" w:evenHBand="0" w:firstRowFirstColumn="0" w:firstRowLastColumn="0" w:lastRowFirstColumn="0" w:lastRowLastColumn="0"/>
          <w:trHeight w:val="20"/>
        </w:trPr>
        <w:tc>
          <w:tcPr>
            <w:tcW w:w="529" w:type="pct"/>
            <w:noWrap/>
            <w:hideMark/>
          </w:tcPr>
          <w:p w14:paraId="467A08FB" w14:textId="77777777" w:rsidR="004075EE" w:rsidRPr="00B209C7" w:rsidRDefault="004075EE" w:rsidP="00EF1069">
            <w:pPr>
              <w:rPr>
                <w:color w:val="FFFFFF" w:themeColor="background1"/>
                <w:sz w:val="14"/>
                <w:szCs w:val="14"/>
              </w:rPr>
            </w:pPr>
            <w:r w:rsidRPr="00B209C7">
              <w:rPr>
                <w:color w:val="FFFFFF" w:themeColor="background1"/>
                <w:sz w:val="14"/>
                <w:szCs w:val="14"/>
              </w:rPr>
              <w:t> </w:t>
            </w:r>
          </w:p>
        </w:tc>
        <w:tc>
          <w:tcPr>
            <w:tcW w:w="344" w:type="pct"/>
            <w:hideMark/>
          </w:tcPr>
          <w:p w14:paraId="52B75611" w14:textId="77777777" w:rsidR="004075EE" w:rsidRPr="00B209C7" w:rsidRDefault="004075EE" w:rsidP="00EF1069">
            <w:pPr>
              <w:jc w:val="center"/>
              <w:rPr>
                <w:color w:val="FFFFFF" w:themeColor="background1"/>
                <w:sz w:val="14"/>
                <w:szCs w:val="14"/>
              </w:rPr>
            </w:pPr>
            <w:r w:rsidRPr="00B209C7">
              <w:rPr>
                <w:color w:val="FFFFFF" w:themeColor="background1"/>
                <w:sz w:val="14"/>
                <w:szCs w:val="14"/>
              </w:rPr>
              <w:t>2006</w:t>
            </w:r>
          </w:p>
        </w:tc>
        <w:tc>
          <w:tcPr>
            <w:tcW w:w="344" w:type="pct"/>
            <w:hideMark/>
          </w:tcPr>
          <w:p w14:paraId="5E6DBA44" w14:textId="77777777" w:rsidR="004075EE" w:rsidRPr="00B209C7" w:rsidRDefault="004075EE" w:rsidP="00EF1069">
            <w:pPr>
              <w:jc w:val="center"/>
              <w:rPr>
                <w:color w:val="FFFFFF" w:themeColor="background1"/>
                <w:sz w:val="14"/>
                <w:szCs w:val="14"/>
              </w:rPr>
            </w:pPr>
            <w:r w:rsidRPr="00B209C7">
              <w:rPr>
                <w:color w:val="FFFFFF" w:themeColor="background1"/>
                <w:sz w:val="14"/>
                <w:szCs w:val="14"/>
              </w:rPr>
              <w:t>2007</w:t>
            </w:r>
          </w:p>
        </w:tc>
        <w:tc>
          <w:tcPr>
            <w:tcW w:w="344" w:type="pct"/>
            <w:hideMark/>
          </w:tcPr>
          <w:p w14:paraId="328FB8B7" w14:textId="77777777" w:rsidR="004075EE" w:rsidRPr="00B209C7" w:rsidRDefault="004075EE" w:rsidP="00EF1069">
            <w:pPr>
              <w:jc w:val="center"/>
              <w:rPr>
                <w:color w:val="FFFFFF" w:themeColor="background1"/>
                <w:sz w:val="14"/>
                <w:szCs w:val="14"/>
              </w:rPr>
            </w:pPr>
            <w:r w:rsidRPr="00B209C7">
              <w:rPr>
                <w:color w:val="FFFFFF" w:themeColor="background1"/>
                <w:sz w:val="14"/>
                <w:szCs w:val="14"/>
              </w:rPr>
              <w:t>2008</w:t>
            </w:r>
          </w:p>
        </w:tc>
        <w:tc>
          <w:tcPr>
            <w:tcW w:w="344" w:type="pct"/>
            <w:hideMark/>
          </w:tcPr>
          <w:p w14:paraId="4EAE218A" w14:textId="77777777" w:rsidR="004075EE" w:rsidRPr="00B209C7" w:rsidRDefault="004075EE" w:rsidP="00EF1069">
            <w:pPr>
              <w:jc w:val="center"/>
              <w:rPr>
                <w:color w:val="FFFFFF" w:themeColor="background1"/>
                <w:sz w:val="14"/>
                <w:szCs w:val="14"/>
              </w:rPr>
            </w:pPr>
            <w:r w:rsidRPr="00B209C7">
              <w:rPr>
                <w:color w:val="FFFFFF" w:themeColor="background1"/>
                <w:sz w:val="14"/>
                <w:szCs w:val="14"/>
              </w:rPr>
              <w:t>2009</w:t>
            </w:r>
          </w:p>
        </w:tc>
        <w:tc>
          <w:tcPr>
            <w:tcW w:w="344" w:type="pct"/>
            <w:hideMark/>
          </w:tcPr>
          <w:p w14:paraId="09499BE7" w14:textId="77777777" w:rsidR="004075EE" w:rsidRPr="00B209C7" w:rsidRDefault="004075EE" w:rsidP="00EF1069">
            <w:pPr>
              <w:jc w:val="center"/>
              <w:rPr>
                <w:color w:val="FFFFFF" w:themeColor="background1"/>
                <w:sz w:val="14"/>
                <w:szCs w:val="14"/>
              </w:rPr>
            </w:pPr>
            <w:r w:rsidRPr="00B209C7">
              <w:rPr>
                <w:color w:val="FFFFFF" w:themeColor="background1"/>
                <w:sz w:val="14"/>
                <w:szCs w:val="14"/>
              </w:rPr>
              <w:t>2010</w:t>
            </w:r>
          </w:p>
        </w:tc>
        <w:tc>
          <w:tcPr>
            <w:tcW w:w="344" w:type="pct"/>
            <w:hideMark/>
          </w:tcPr>
          <w:p w14:paraId="67EEAE8E" w14:textId="77777777" w:rsidR="004075EE" w:rsidRPr="00B209C7" w:rsidRDefault="004075EE" w:rsidP="00EF1069">
            <w:pPr>
              <w:jc w:val="center"/>
              <w:rPr>
                <w:color w:val="FFFFFF" w:themeColor="background1"/>
                <w:sz w:val="14"/>
                <w:szCs w:val="14"/>
              </w:rPr>
            </w:pPr>
            <w:r w:rsidRPr="00B209C7">
              <w:rPr>
                <w:color w:val="FFFFFF" w:themeColor="background1"/>
                <w:sz w:val="14"/>
                <w:szCs w:val="14"/>
              </w:rPr>
              <w:t>2011</w:t>
            </w:r>
          </w:p>
        </w:tc>
        <w:tc>
          <w:tcPr>
            <w:tcW w:w="344" w:type="pct"/>
            <w:hideMark/>
          </w:tcPr>
          <w:p w14:paraId="4AAB5BEC" w14:textId="77777777" w:rsidR="004075EE" w:rsidRPr="00B209C7" w:rsidRDefault="004075EE" w:rsidP="00EF1069">
            <w:pPr>
              <w:jc w:val="center"/>
              <w:rPr>
                <w:color w:val="FFFFFF" w:themeColor="background1"/>
                <w:sz w:val="14"/>
                <w:szCs w:val="14"/>
              </w:rPr>
            </w:pPr>
            <w:r w:rsidRPr="00B209C7">
              <w:rPr>
                <w:color w:val="FFFFFF" w:themeColor="background1"/>
                <w:sz w:val="14"/>
                <w:szCs w:val="14"/>
              </w:rPr>
              <w:t>2012</w:t>
            </w:r>
          </w:p>
        </w:tc>
        <w:tc>
          <w:tcPr>
            <w:tcW w:w="344" w:type="pct"/>
            <w:hideMark/>
          </w:tcPr>
          <w:p w14:paraId="2AF23A83" w14:textId="77777777" w:rsidR="004075EE" w:rsidRPr="00B209C7" w:rsidRDefault="004075EE" w:rsidP="00EF1069">
            <w:pPr>
              <w:jc w:val="center"/>
              <w:rPr>
                <w:color w:val="FFFFFF" w:themeColor="background1"/>
                <w:sz w:val="14"/>
                <w:szCs w:val="14"/>
              </w:rPr>
            </w:pPr>
            <w:r w:rsidRPr="00B209C7">
              <w:rPr>
                <w:color w:val="FFFFFF" w:themeColor="background1"/>
                <w:sz w:val="14"/>
                <w:szCs w:val="14"/>
              </w:rPr>
              <w:t>2013</w:t>
            </w:r>
          </w:p>
        </w:tc>
        <w:tc>
          <w:tcPr>
            <w:tcW w:w="344" w:type="pct"/>
          </w:tcPr>
          <w:p w14:paraId="29BB7BE6" w14:textId="77777777" w:rsidR="004075EE" w:rsidRPr="00B209C7" w:rsidRDefault="004075EE" w:rsidP="00EF1069">
            <w:pPr>
              <w:jc w:val="center"/>
              <w:rPr>
                <w:color w:val="FFFFFF" w:themeColor="background1"/>
                <w:sz w:val="14"/>
                <w:szCs w:val="14"/>
              </w:rPr>
            </w:pPr>
            <w:r w:rsidRPr="00B209C7">
              <w:rPr>
                <w:color w:val="FFFFFF" w:themeColor="background1"/>
                <w:sz w:val="14"/>
                <w:szCs w:val="14"/>
              </w:rPr>
              <w:t>2014</w:t>
            </w:r>
          </w:p>
        </w:tc>
        <w:tc>
          <w:tcPr>
            <w:tcW w:w="344" w:type="pct"/>
          </w:tcPr>
          <w:p w14:paraId="188CE4E6" w14:textId="77777777" w:rsidR="004075EE" w:rsidRPr="00B209C7" w:rsidRDefault="004075EE" w:rsidP="00EF1069">
            <w:pPr>
              <w:jc w:val="center"/>
              <w:rPr>
                <w:color w:val="FFFFFF" w:themeColor="background1"/>
                <w:sz w:val="14"/>
                <w:szCs w:val="14"/>
              </w:rPr>
            </w:pPr>
            <w:r w:rsidRPr="00B209C7">
              <w:rPr>
                <w:color w:val="FFFFFF" w:themeColor="background1"/>
                <w:sz w:val="14"/>
                <w:szCs w:val="14"/>
              </w:rPr>
              <w:t>2015</w:t>
            </w:r>
          </w:p>
        </w:tc>
        <w:tc>
          <w:tcPr>
            <w:tcW w:w="344" w:type="pct"/>
          </w:tcPr>
          <w:p w14:paraId="703603D3" w14:textId="77777777" w:rsidR="004075EE" w:rsidRPr="00B209C7" w:rsidRDefault="004075EE" w:rsidP="00EF1069">
            <w:pPr>
              <w:jc w:val="center"/>
              <w:rPr>
                <w:color w:val="FFFFFF" w:themeColor="background1"/>
                <w:sz w:val="14"/>
                <w:szCs w:val="14"/>
              </w:rPr>
            </w:pPr>
            <w:r w:rsidRPr="00B209C7">
              <w:rPr>
                <w:color w:val="FFFFFF" w:themeColor="background1"/>
                <w:sz w:val="14"/>
                <w:szCs w:val="14"/>
              </w:rPr>
              <w:t>2016</w:t>
            </w:r>
          </w:p>
        </w:tc>
        <w:tc>
          <w:tcPr>
            <w:tcW w:w="344" w:type="pct"/>
          </w:tcPr>
          <w:p w14:paraId="431EDD2A" w14:textId="604E95FC" w:rsidR="004075EE" w:rsidRPr="00B209C7" w:rsidRDefault="004075EE" w:rsidP="00EF1069">
            <w:pPr>
              <w:jc w:val="center"/>
              <w:rPr>
                <w:color w:val="FFFFFF" w:themeColor="background1"/>
                <w:sz w:val="14"/>
                <w:szCs w:val="14"/>
              </w:rPr>
            </w:pPr>
            <w:r w:rsidRPr="00B209C7">
              <w:rPr>
                <w:color w:val="FFFFFF" w:themeColor="background1"/>
                <w:sz w:val="14"/>
                <w:szCs w:val="14"/>
              </w:rPr>
              <w:t>2017</w:t>
            </w:r>
          </w:p>
        </w:tc>
        <w:tc>
          <w:tcPr>
            <w:tcW w:w="344" w:type="pct"/>
          </w:tcPr>
          <w:p w14:paraId="0710A1D5" w14:textId="0075D7CC" w:rsidR="004075EE" w:rsidRPr="00B209C7" w:rsidRDefault="004075EE" w:rsidP="00EF1069">
            <w:pPr>
              <w:jc w:val="center"/>
              <w:rPr>
                <w:color w:val="FFFFFF" w:themeColor="background1"/>
                <w:sz w:val="14"/>
                <w:szCs w:val="14"/>
              </w:rPr>
            </w:pPr>
            <w:r w:rsidRPr="00B209C7">
              <w:rPr>
                <w:color w:val="FFFFFF" w:themeColor="background1"/>
                <w:sz w:val="14"/>
                <w:szCs w:val="14"/>
              </w:rPr>
              <w:t>2018</w:t>
            </w:r>
          </w:p>
        </w:tc>
      </w:tr>
      <w:tr w:rsidR="004075EE" w:rsidRPr="00B209C7" w14:paraId="1B478C38" w14:textId="241D0D2C" w:rsidTr="00CC1053">
        <w:trPr>
          <w:trHeight w:val="20"/>
        </w:trPr>
        <w:tc>
          <w:tcPr>
            <w:tcW w:w="529" w:type="pct"/>
            <w:hideMark/>
          </w:tcPr>
          <w:p w14:paraId="4E152B4F" w14:textId="77777777" w:rsidR="004075EE" w:rsidRPr="00B209C7" w:rsidRDefault="004075EE" w:rsidP="00EF1069">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344" w:type="pct"/>
            <w:noWrap/>
            <w:hideMark/>
          </w:tcPr>
          <w:p w14:paraId="1D2B437A"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noWrap/>
            <w:hideMark/>
          </w:tcPr>
          <w:p w14:paraId="1FC867A1"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noWrap/>
            <w:hideMark/>
          </w:tcPr>
          <w:p w14:paraId="663C49D4"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noWrap/>
            <w:hideMark/>
          </w:tcPr>
          <w:p w14:paraId="31E928A7"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noWrap/>
            <w:hideMark/>
          </w:tcPr>
          <w:p w14:paraId="58C951F4"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noWrap/>
            <w:hideMark/>
          </w:tcPr>
          <w:p w14:paraId="3E59DBD3"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noWrap/>
            <w:hideMark/>
          </w:tcPr>
          <w:p w14:paraId="185313DB"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noWrap/>
            <w:hideMark/>
          </w:tcPr>
          <w:p w14:paraId="462D891B"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tcPr>
          <w:p w14:paraId="5BF1B4C3"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tcPr>
          <w:p w14:paraId="62B08284"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tcPr>
          <w:p w14:paraId="288BEE73"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tcPr>
          <w:p w14:paraId="2771AC0F" w14:textId="72A90B8B" w:rsidR="004075EE" w:rsidRPr="00B209C7" w:rsidRDefault="004075EE" w:rsidP="00EF1069">
            <w:pPr>
              <w:jc w:val="center"/>
              <w:rPr>
                <w:color w:val="000000"/>
                <w:sz w:val="14"/>
                <w:szCs w:val="14"/>
              </w:rPr>
            </w:pPr>
            <w:r w:rsidRPr="00B209C7">
              <w:rPr>
                <w:color w:val="000000"/>
                <w:sz w:val="14"/>
                <w:szCs w:val="14"/>
              </w:rPr>
              <w:t>61,083</w:t>
            </w:r>
          </w:p>
        </w:tc>
        <w:tc>
          <w:tcPr>
            <w:tcW w:w="344" w:type="pct"/>
          </w:tcPr>
          <w:p w14:paraId="098F0B95" w14:textId="5A2CCCF4" w:rsidR="004075EE" w:rsidRPr="00B209C7" w:rsidRDefault="004075EE" w:rsidP="00EF1069">
            <w:pPr>
              <w:jc w:val="center"/>
              <w:rPr>
                <w:color w:val="000000"/>
                <w:sz w:val="14"/>
                <w:szCs w:val="14"/>
              </w:rPr>
            </w:pPr>
            <w:r w:rsidRPr="00B209C7">
              <w:rPr>
                <w:color w:val="000000"/>
                <w:sz w:val="14"/>
                <w:szCs w:val="14"/>
              </w:rPr>
              <w:t>61,083</w:t>
            </w:r>
          </w:p>
        </w:tc>
      </w:tr>
      <w:tr w:rsidR="004075EE" w:rsidRPr="00B209C7" w14:paraId="57B0C856" w14:textId="4FBC0841" w:rsidTr="00CC1053">
        <w:trPr>
          <w:cnfStyle w:val="000000010000" w:firstRow="0" w:lastRow="0" w:firstColumn="0" w:lastColumn="0" w:oddVBand="0" w:evenVBand="0" w:oddHBand="0" w:evenHBand="1" w:firstRowFirstColumn="0" w:firstRowLastColumn="0" w:lastRowFirstColumn="0" w:lastRowLastColumn="0"/>
          <w:trHeight w:val="20"/>
        </w:trPr>
        <w:tc>
          <w:tcPr>
            <w:tcW w:w="529" w:type="pct"/>
            <w:hideMark/>
          </w:tcPr>
          <w:p w14:paraId="22DAFD0A" w14:textId="77777777" w:rsidR="004075EE" w:rsidRPr="00B209C7" w:rsidRDefault="004075EE" w:rsidP="00EF1069">
            <w:pPr>
              <w:jc w:val="left"/>
              <w:rPr>
                <w:color w:val="000000"/>
                <w:sz w:val="14"/>
                <w:szCs w:val="14"/>
              </w:rPr>
            </w:pPr>
            <w:r w:rsidRPr="00B209C7">
              <w:rPr>
                <w:color w:val="000000"/>
                <w:sz w:val="14"/>
                <w:szCs w:val="14"/>
              </w:rPr>
              <w:t>In-quota Imports</w:t>
            </w:r>
          </w:p>
        </w:tc>
        <w:tc>
          <w:tcPr>
            <w:tcW w:w="344" w:type="pct"/>
            <w:noWrap/>
            <w:hideMark/>
          </w:tcPr>
          <w:p w14:paraId="462A210E"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noWrap/>
            <w:hideMark/>
          </w:tcPr>
          <w:p w14:paraId="5942E74F"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noWrap/>
            <w:hideMark/>
          </w:tcPr>
          <w:p w14:paraId="76B097A4"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noWrap/>
            <w:hideMark/>
          </w:tcPr>
          <w:p w14:paraId="6FB65587"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noWrap/>
            <w:hideMark/>
          </w:tcPr>
          <w:p w14:paraId="40FC0C10"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noWrap/>
            <w:hideMark/>
          </w:tcPr>
          <w:p w14:paraId="20678A92"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noWrap/>
            <w:hideMark/>
          </w:tcPr>
          <w:p w14:paraId="3F3BC4D4"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noWrap/>
            <w:hideMark/>
          </w:tcPr>
          <w:p w14:paraId="72FABEEC"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tcPr>
          <w:p w14:paraId="187B4FA2"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tcPr>
          <w:p w14:paraId="4DAAC2E8"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tcPr>
          <w:p w14:paraId="2B041BF1" w14:textId="77777777" w:rsidR="004075EE" w:rsidRPr="00B209C7" w:rsidRDefault="004075EE" w:rsidP="00EF1069">
            <w:pPr>
              <w:jc w:val="center"/>
              <w:rPr>
                <w:color w:val="000000"/>
                <w:sz w:val="14"/>
                <w:szCs w:val="14"/>
              </w:rPr>
            </w:pPr>
            <w:r w:rsidRPr="00B209C7">
              <w:rPr>
                <w:color w:val="000000"/>
                <w:sz w:val="14"/>
                <w:szCs w:val="14"/>
              </w:rPr>
              <w:t>61,083</w:t>
            </w:r>
          </w:p>
        </w:tc>
        <w:tc>
          <w:tcPr>
            <w:tcW w:w="344" w:type="pct"/>
          </w:tcPr>
          <w:p w14:paraId="620811C6" w14:textId="446C6DBD" w:rsidR="004075EE" w:rsidRPr="00B209C7" w:rsidRDefault="004075EE" w:rsidP="00EF1069">
            <w:pPr>
              <w:jc w:val="center"/>
              <w:rPr>
                <w:color w:val="000000"/>
                <w:sz w:val="14"/>
                <w:szCs w:val="14"/>
              </w:rPr>
            </w:pPr>
            <w:r w:rsidRPr="00B209C7">
              <w:rPr>
                <w:color w:val="000000"/>
                <w:sz w:val="14"/>
                <w:szCs w:val="14"/>
              </w:rPr>
              <w:t>NA</w:t>
            </w:r>
          </w:p>
        </w:tc>
        <w:tc>
          <w:tcPr>
            <w:tcW w:w="344" w:type="pct"/>
          </w:tcPr>
          <w:p w14:paraId="7B957722" w14:textId="3103BD2A" w:rsidR="004075EE" w:rsidRPr="00B209C7" w:rsidRDefault="004075EE" w:rsidP="00EF1069">
            <w:pPr>
              <w:jc w:val="center"/>
              <w:rPr>
                <w:color w:val="000000"/>
                <w:sz w:val="14"/>
                <w:szCs w:val="14"/>
              </w:rPr>
            </w:pPr>
            <w:r w:rsidRPr="00B209C7">
              <w:rPr>
                <w:color w:val="000000"/>
                <w:sz w:val="14"/>
                <w:szCs w:val="14"/>
              </w:rPr>
              <w:t>NA</w:t>
            </w:r>
          </w:p>
        </w:tc>
      </w:tr>
      <w:tr w:rsidR="004075EE" w:rsidRPr="00B209C7" w14:paraId="1B596CFF" w14:textId="3008452B" w:rsidTr="00CC1053">
        <w:trPr>
          <w:trHeight w:val="80"/>
        </w:trPr>
        <w:tc>
          <w:tcPr>
            <w:tcW w:w="529" w:type="pct"/>
            <w:noWrap/>
            <w:hideMark/>
          </w:tcPr>
          <w:p w14:paraId="340278A3" w14:textId="77777777" w:rsidR="004075EE" w:rsidRPr="00B209C7" w:rsidRDefault="004075EE" w:rsidP="00EF1069">
            <w:pPr>
              <w:jc w:val="left"/>
              <w:rPr>
                <w:color w:val="000000"/>
                <w:sz w:val="14"/>
                <w:szCs w:val="14"/>
              </w:rPr>
            </w:pPr>
            <w:r w:rsidRPr="00B209C7">
              <w:rPr>
                <w:color w:val="000000"/>
                <w:sz w:val="14"/>
                <w:szCs w:val="14"/>
              </w:rPr>
              <w:t>Fill rates (%)</w:t>
            </w:r>
          </w:p>
        </w:tc>
        <w:tc>
          <w:tcPr>
            <w:tcW w:w="344" w:type="pct"/>
            <w:noWrap/>
            <w:hideMark/>
          </w:tcPr>
          <w:p w14:paraId="5DDAE68C" w14:textId="77777777" w:rsidR="004075EE" w:rsidRPr="00B209C7" w:rsidRDefault="004075EE" w:rsidP="00EF1069">
            <w:pPr>
              <w:jc w:val="center"/>
              <w:rPr>
                <w:color w:val="000000"/>
                <w:sz w:val="14"/>
                <w:szCs w:val="14"/>
              </w:rPr>
            </w:pPr>
            <w:r w:rsidRPr="00B209C7">
              <w:rPr>
                <w:color w:val="000000"/>
                <w:sz w:val="14"/>
                <w:szCs w:val="14"/>
              </w:rPr>
              <w:t>100</w:t>
            </w:r>
          </w:p>
        </w:tc>
        <w:tc>
          <w:tcPr>
            <w:tcW w:w="344" w:type="pct"/>
            <w:noWrap/>
            <w:hideMark/>
          </w:tcPr>
          <w:p w14:paraId="31CB60D4" w14:textId="77777777" w:rsidR="004075EE" w:rsidRPr="00B209C7" w:rsidRDefault="004075EE" w:rsidP="00EF1069">
            <w:pPr>
              <w:jc w:val="center"/>
              <w:rPr>
                <w:color w:val="000000"/>
                <w:sz w:val="14"/>
                <w:szCs w:val="14"/>
              </w:rPr>
            </w:pPr>
            <w:r w:rsidRPr="00B209C7">
              <w:rPr>
                <w:color w:val="000000"/>
                <w:sz w:val="14"/>
                <w:szCs w:val="14"/>
              </w:rPr>
              <w:t>100</w:t>
            </w:r>
          </w:p>
        </w:tc>
        <w:tc>
          <w:tcPr>
            <w:tcW w:w="344" w:type="pct"/>
            <w:noWrap/>
            <w:hideMark/>
          </w:tcPr>
          <w:p w14:paraId="624E61EE" w14:textId="77777777" w:rsidR="004075EE" w:rsidRPr="00B209C7" w:rsidRDefault="004075EE" w:rsidP="00EF1069">
            <w:pPr>
              <w:jc w:val="center"/>
              <w:rPr>
                <w:color w:val="000000"/>
                <w:sz w:val="14"/>
                <w:szCs w:val="14"/>
              </w:rPr>
            </w:pPr>
            <w:r w:rsidRPr="00B209C7">
              <w:rPr>
                <w:color w:val="000000"/>
                <w:sz w:val="14"/>
                <w:szCs w:val="14"/>
              </w:rPr>
              <w:t>100</w:t>
            </w:r>
          </w:p>
        </w:tc>
        <w:tc>
          <w:tcPr>
            <w:tcW w:w="344" w:type="pct"/>
            <w:noWrap/>
            <w:hideMark/>
          </w:tcPr>
          <w:p w14:paraId="740FDB26" w14:textId="77777777" w:rsidR="004075EE" w:rsidRPr="00B209C7" w:rsidRDefault="004075EE" w:rsidP="00EF1069">
            <w:pPr>
              <w:jc w:val="center"/>
              <w:rPr>
                <w:color w:val="000000"/>
                <w:sz w:val="14"/>
                <w:szCs w:val="14"/>
              </w:rPr>
            </w:pPr>
            <w:r w:rsidRPr="00B209C7">
              <w:rPr>
                <w:color w:val="000000"/>
                <w:sz w:val="14"/>
                <w:szCs w:val="14"/>
              </w:rPr>
              <w:t>100</w:t>
            </w:r>
          </w:p>
        </w:tc>
        <w:tc>
          <w:tcPr>
            <w:tcW w:w="344" w:type="pct"/>
            <w:noWrap/>
            <w:hideMark/>
          </w:tcPr>
          <w:p w14:paraId="1F572C08" w14:textId="77777777" w:rsidR="004075EE" w:rsidRPr="00B209C7" w:rsidRDefault="004075EE" w:rsidP="00EF1069">
            <w:pPr>
              <w:jc w:val="center"/>
              <w:rPr>
                <w:color w:val="000000"/>
                <w:sz w:val="14"/>
                <w:szCs w:val="14"/>
              </w:rPr>
            </w:pPr>
            <w:r w:rsidRPr="00B209C7">
              <w:rPr>
                <w:color w:val="000000"/>
                <w:sz w:val="14"/>
                <w:szCs w:val="14"/>
              </w:rPr>
              <w:t>100</w:t>
            </w:r>
          </w:p>
        </w:tc>
        <w:tc>
          <w:tcPr>
            <w:tcW w:w="344" w:type="pct"/>
            <w:noWrap/>
            <w:hideMark/>
          </w:tcPr>
          <w:p w14:paraId="6E40DFAF" w14:textId="77777777" w:rsidR="004075EE" w:rsidRPr="00B209C7" w:rsidRDefault="004075EE" w:rsidP="00EF1069">
            <w:pPr>
              <w:jc w:val="center"/>
              <w:rPr>
                <w:color w:val="000000"/>
                <w:sz w:val="14"/>
                <w:szCs w:val="14"/>
              </w:rPr>
            </w:pPr>
            <w:r w:rsidRPr="00B209C7">
              <w:rPr>
                <w:color w:val="000000"/>
                <w:sz w:val="14"/>
                <w:szCs w:val="14"/>
              </w:rPr>
              <w:t>100</w:t>
            </w:r>
          </w:p>
        </w:tc>
        <w:tc>
          <w:tcPr>
            <w:tcW w:w="344" w:type="pct"/>
            <w:noWrap/>
            <w:hideMark/>
          </w:tcPr>
          <w:p w14:paraId="49D21FEE" w14:textId="77777777" w:rsidR="004075EE" w:rsidRPr="00B209C7" w:rsidRDefault="004075EE" w:rsidP="00EF1069">
            <w:pPr>
              <w:jc w:val="center"/>
              <w:rPr>
                <w:color w:val="000000"/>
                <w:sz w:val="14"/>
                <w:szCs w:val="14"/>
              </w:rPr>
            </w:pPr>
            <w:r w:rsidRPr="00B209C7">
              <w:rPr>
                <w:color w:val="000000"/>
                <w:sz w:val="14"/>
                <w:szCs w:val="14"/>
              </w:rPr>
              <w:t>100</w:t>
            </w:r>
          </w:p>
        </w:tc>
        <w:tc>
          <w:tcPr>
            <w:tcW w:w="344" w:type="pct"/>
            <w:noWrap/>
            <w:hideMark/>
          </w:tcPr>
          <w:p w14:paraId="1D1FC1E8" w14:textId="77777777" w:rsidR="004075EE" w:rsidRPr="00B209C7" w:rsidRDefault="004075EE" w:rsidP="00EF1069">
            <w:pPr>
              <w:jc w:val="center"/>
              <w:rPr>
                <w:color w:val="000000"/>
                <w:sz w:val="14"/>
                <w:szCs w:val="14"/>
              </w:rPr>
            </w:pPr>
            <w:r w:rsidRPr="00B209C7">
              <w:rPr>
                <w:color w:val="000000"/>
                <w:sz w:val="14"/>
                <w:szCs w:val="14"/>
              </w:rPr>
              <w:t>100</w:t>
            </w:r>
          </w:p>
        </w:tc>
        <w:tc>
          <w:tcPr>
            <w:tcW w:w="344" w:type="pct"/>
          </w:tcPr>
          <w:p w14:paraId="665EAFF4" w14:textId="77777777" w:rsidR="004075EE" w:rsidRPr="00B209C7" w:rsidRDefault="004075EE" w:rsidP="00EF1069">
            <w:pPr>
              <w:jc w:val="center"/>
              <w:rPr>
                <w:color w:val="000000"/>
                <w:sz w:val="14"/>
                <w:szCs w:val="14"/>
              </w:rPr>
            </w:pPr>
            <w:r w:rsidRPr="00B209C7">
              <w:rPr>
                <w:color w:val="000000"/>
                <w:sz w:val="14"/>
                <w:szCs w:val="14"/>
              </w:rPr>
              <w:t>100</w:t>
            </w:r>
          </w:p>
        </w:tc>
        <w:tc>
          <w:tcPr>
            <w:tcW w:w="344" w:type="pct"/>
          </w:tcPr>
          <w:p w14:paraId="59911934" w14:textId="77777777" w:rsidR="004075EE" w:rsidRPr="00B209C7" w:rsidRDefault="004075EE" w:rsidP="00EF1069">
            <w:pPr>
              <w:jc w:val="center"/>
              <w:rPr>
                <w:color w:val="000000"/>
                <w:sz w:val="14"/>
                <w:szCs w:val="14"/>
              </w:rPr>
            </w:pPr>
            <w:r w:rsidRPr="00B209C7">
              <w:rPr>
                <w:color w:val="000000"/>
                <w:sz w:val="14"/>
                <w:szCs w:val="14"/>
              </w:rPr>
              <w:t>100</w:t>
            </w:r>
          </w:p>
        </w:tc>
        <w:tc>
          <w:tcPr>
            <w:tcW w:w="344" w:type="pct"/>
          </w:tcPr>
          <w:p w14:paraId="2E80B982" w14:textId="77777777" w:rsidR="004075EE" w:rsidRPr="00B209C7" w:rsidRDefault="004075EE" w:rsidP="00EF1069">
            <w:pPr>
              <w:jc w:val="center"/>
              <w:rPr>
                <w:color w:val="000000"/>
                <w:sz w:val="14"/>
                <w:szCs w:val="14"/>
              </w:rPr>
            </w:pPr>
            <w:r w:rsidRPr="00B209C7">
              <w:rPr>
                <w:color w:val="000000"/>
                <w:sz w:val="14"/>
                <w:szCs w:val="14"/>
              </w:rPr>
              <w:t>100</w:t>
            </w:r>
          </w:p>
        </w:tc>
        <w:tc>
          <w:tcPr>
            <w:tcW w:w="344" w:type="pct"/>
          </w:tcPr>
          <w:p w14:paraId="678486FC" w14:textId="2DAAB783" w:rsidR="004075EE" w:rsidRPr="00B209C7" w:rsidRDefault="004075EE" w:rsidP="00EF1069">
            <w:pPr>
              <w:jc w:val="center"/>
              <w:rPr>
                <w:color w:val="000000"/>
                <w:sz w:val="14"/>
                <w:szCs w:val="14"/>
              </w:rPr>
            </w:pPr>
            <w:r w:rsidRPr="00B209C7">
              <w:rPr>
                <w:color w:val="000000"/>
                <w:sz w:val="14"/>
                <w:szCs w:val="14"/>
              </w:rPr>
              <w:t>NA</w:t>
            </w:r>
          </w:p>
        </w:tc>
        <w:tc>
          <w:tcPr>
            <w:tcW w:w="344" w:type="pct"/>
          </w:tcPr>
          <w:p w14:paraId="4852592A" w14:textId="0ABBFE18" w:rsidR="004075EE" w:rsidRPr="00B209C7" w:rsidRDefault="004075EE" w:rsidP="00EF1069">
            <w:pPr>
              <w:jc w:val="center"/>
              <w:rPr>
                <w:color w:val="000000"/>
                <w:sz w:val="14"/>
                <w:szCs w:val="14"/>
              </w:rPr>
            </w:pPr>
            <w:r w:rsidRPr="00B209C7">
              <w:rPr>
                <w:color w:val="000000"/>
                <w:sz w:val="14"/>
                <w:szCs w:val="14"/>
              </w:rPr>
              <w:t>NA</w:t>
            </w:r>
          </w:p>
        </w:tc>
      </w:tr>
    </w:tbl>
    <w:p w14:paraId="50B73206" w14:textId="31744AB5" w:rsidR="00E5573A" w:rsidRPr="00B209C7" w:rsidRDefault="00E5573A" w:rsidP="003E18EA">
      <w:pPr>
        <w:pStyle w:val="Caption"/>
        <w:keepNext w:val="0"/>
        <w:spacing w:before="240"/>
        <w:rPr>
          <w:szCs w:val="18"/>
          <w:vertAlign w:val="superscript"/>
        </w:rPr>
      </w:pPr>
      <w:r w:rsidRPr="00B209C7">
        <w:rPr>
          <w:szCs w:val="18"/>
        </w:rPr>
        <w:t>ZAFQ051 (metric tonnes)</w:t>
      </w:r>
      <w:r w:rsidR="004075EE" w:rsidRPr="00B209C7">
        <w:rPr>
          <w:szCs w:val="18"/>
          <w:vertAlign w:val="superscript"/>
        </w:rPr>
        <w:t>1</w:t>
      </w:r>
    </w:p>
    <w:tbl>
      <w:tblPr>
        <w:tblStyle w:val="WTOTable1"/>
        <w:tblW w:w="5000" w:type="pct"/>
        <w:tblLook w:val="04A0" w:firstRow="1" w:lastRow="0" w:firstColumn="1" w:lastColumn="0" w:noHBand="0" w:noVBand="1"/>
      </w:tblPr>
      <w:tblGrid>
        <w:gridCol w:w="1578"/>
        <w:gridCol w:w="1200"/>
        <w:gridCol w:w="1200"/>
        <w:gridCol w:w="1200"/>
        <w:gridCol w:w="1201"/>
        <w:gridCol w:w="1201"/>
        <w:gridCol w:w="1201"/>
        <w:gridCol w:w="1201"/>
        <w:gridCol w:w="1201"/>
        <w:gridCol w:w="1201"/>
        <w:gridCol w:w="1201"/>
        <w:gridCol w:w="1201"/>
      </w:tblGrid>
      <w:tr w:rsidR="007A7BCB" w:rsidRPr="00B209C7" w14:paraId="6CE10448" w14:textId="77777777" w:rsidTr="00CC1053">
        <w:trPr>
          <w:cnfStyle w:val="100000000000" w:firstRow="1" w:lastRow="0" w:firstColumn="0" w:lastColumn="0" w:oddVBand="0" w:evenVBand="0" w:oddHBand="0" w:evenHBand="0" w:firstRowFirstColumn="0" w:firstRowLastColumn="0" w:lastRowFirstColumn="0" w:lastRowLastColumn="0"/>
          <w:trHeight w:val="20"/>
        </w:trPr>
        <w:tc>
          <w:tcPr>
            <w:tcW w:w="534" w:type="pct"/>
            <w:noWrap/>
            <w:hideMark/>
          </w:tcPr>
          <w:p w14:paraId="1F0703A6" w14:textId="77777777" w:rsidR="007A7BCB" w:rsidRPr="00B209C7" w:rsidRDefault="007A7BCB" w:rsidP="003E18EA">
            <w:pPr>
              <w:jc w:val="left"/>
              <w:rPr>
                <w:color w:val="FFFFFF" w:themeColor="background1"/>
                <w:sz w:val="14"/>
                <w:szCs w:val="14"/>
              </w:rPr>
            </w:pPr>
          </w:p>
        </w:tc>
        <w:tc>
          <w:tcPr>
            <w:tcW w:w="406" w:type="pct"/>
            <w:hideMark/>
          </w:tcPr>
          <w:p w14:paraId="6B23A742"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1995</w:t>
            </w:r>
          </w:p>
        </w:tc>
        <w:tc>
          <w:tcPr>
            <w:tcW w:w="406" w:type="pct"/>
            <w:hideMark/>
          </w:tcPr>
          <w:p w14:paraId="51D47268"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1996</w:t>
            </w:r>
          </w:p>
        </w:tc>
        <w:tc>
          <w:tcPr>
            <w:tcW w:w="406" w:type="pct"/>
            <w:hideMark/>
          </w:tcPr>
          <w:p w14:paraId="5E35DB1E"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1997</w:t>
            </w:r>
          </w:p>
        </w:tc>
        <w:tc>
          <w:tcPr>
            <w:tcW w:w="406" w:type="pct"/>
            <w:hideMark/>
          </w:tcPr>
          <w:p w14:paraId="5323F7D9"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1998</w:t>
            </w:r>
          </w:p>
        </w:tc>
        <w:tc>
          <w:tcPr>
            <w:tcW w:w="406" w:type="pct"/>
            <w:hideMark/>
          </w:tcPr>
          <w:p w14:paraId="25E81387"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1999</w:t>
            </w:r>
          </w:p>
        </w:tc>
        <w:tc>
          <w:tcPr>
            <w:tcW w:w="406" w:type="pct"/>
            <w:hideMark/>
          </w:tcPr>
          <w:p w14:paraId="5341F7C3"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2000</w:t>
            </w:r>
          </w:p>
        </w:tc>
        <w:tc>
          <w:tcPr>
            <w:tcW w:w="406" w:type="pct"/>
            <w:hideMark/>
          </w:tcPr>
          <w:p w14:paraId="24CAC5E3"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2001</w:t>
            </w:r>
          </w:p>
        </w:tc>
        <w:tc>
          <w:tcPr>
            <w:tcW w:w="406" w:type="pct"/>
            <w:hideMark/>
          </w:tcPr>
          <w:p w14:paraId="12166B56"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2002</w:t>
            </w:r>
          </w:p>
        </w:tc>
        <w:tc>
          <w:tcPr>
            <w:tcW w:w="406" w:type="pct"/>
            <w:hideMark/>
          </w:tcPr>
          <w:p w14:paraId="01207BDE"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2003</w:t>
            </w:r>
          </w:p>
        </w:tc>
        <w:tc>
          <w:tcPr>
            <w:tcW w:w="406" w:type="pct"/>
            <w:hideMark/>
          </w:tcPr>
          <w:p w14:paraId="563C9AE9"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2004</w:t>
            </w:r>
          </w:p>
        </w:tc>
        <w:tc>
          <w:tcPr>
            <w:tcW w:w="406" w:type="pct"/>
            <w:hideMark/>
          </w:tcPr>
          <w:p w14:paraId="6E0FBD60" w14:textId="77777777" w:rsidR="007A7BCB" w:rsidRPr="00B209C7" w:rsidRDefault="007A7BCB" w:rsidP="003E18EA">
            <w:pPr>
              <w:jc w:val="center"/>
              <w:rPr>
                <w:color w:val="FFFFFF" w:themeColor="background1"/>
                <w:sz w:val="14"/>
                <w:szCs w:val="14"/>
              </w:rPr>
            </w:pPr>
            <w:r w:rsidRPr="00B209C7">
              <w:rPr>
                <w:color w:val="FFFFFF" w:themeColor="background1"/>
                <w:sz w:val="14"/>
                <w:szCs w:val="14"/>
              </w:rPr>
              <w:t>2005</w:t>
            </w:r>
          </w:p>
        </w:tc>
      </w:tr>
      <w:tr w:rsidR="007A7BCB" w:rsidRPr="00B209C7" w14:paraId="0F08365A" w14:textId="77777777" w:rsidTr="00CC1053">
        <w:trPr>
          <w:trHeight w:val="20"/>
        </w:trPr>
        <w:tc>
          <w:tcPr>
            <w:tcW w:w="534" w:type="pct"/>
            <w:hideMark/>
          </w:tcPr>
          <w:p w14:paraId="0F6E3A77" w14:textId="77777777" w:rsidR="007A7BCB" w:rsidRPr="00B209C7" w:rsidRDefault="007A7BCB" w:rsidP="003E18EA">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406" w:type="pct"/>
            <w:noWrap/>
            <w:hideMark/>
          </w:tcPr>
          <w:p w14:paraId="12C5A7E6"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43C6CCAA"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3CA672BF"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588CCCD2"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2C9A8069"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3E3D1A1B"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491F4F1B"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512A9BB8"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6AA4C4AC"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4E19EABA"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534EBF28" w14:textId="77777777" w:rsidR="007A7BCB" w:rsidRPr="00B209C7" w:rsidRDefault="007A7BCB" w:rsidP="003E18EA">
            <w:pPr>
              <w:jc w:val="center"/>
              <w:rPr>
                <w:color w:val="000000"/>
                <w:sz w:val="13"/>
                <w:szCs w:val="13"/>
              </w:rPr>
            </w:pPr>
            <w:r w:rsidRPr="00B209C7">
              <w:rPr>
                <w:color w:val="000000"/>
                <w:sz w:val="13"/>
                <w:szCs w:val="13"/>
              </w:rPr>
              <w:t>120,667</w:t>
            </w:r>
          </w:p>
        </w:tc>
      </w:tr>
      <w:tr w:rsidR="007A7BCB" w:rsidRPr="00B209C7" w14:paraId="0EC87ED2" w14:textId="77777777" w:rsidTr="00CC1053">
        <w:trPr>
          <w:cnfStyle w:val="000000010000" w:firstRow="0" w:lastRow="0" w:firstColumn="0" w:lastColumn="0" w:oddVBand="0" w:evenVBand="0" w:oddHBand="0" w:evenHBand="1" w:firstRowFirstColumn="0" w:firstRowLastColumn="0" w:lastRowFirstColumn="0" w:lastRowLastColumn="0"/>
          <w:trHeight w:val="20"/>
        </w:trPr>
        <w:tc>
          <w:tcPr>
            <w:tcW w:w="534" w:type="pct"/>
            <w:hideMark/>
          </w:tcPr>
          <w:p w14:paraId="4919E5D9" w14:textId="77777777" w:rsidR="007A7BCB" w:rsidRPr="00B209C7" w:rsidRDefault="007A7BCB" w:rsidP="003E18EA">
            <w:pPr>
              <w:jc w:val="left"/>
              <w:rPr>
                <w:color w:val="000000"/>
                <w:sz w:val="14"/>
                <w:szCs w:val="14"/>
              </w:rPr>
            </w:pPr>
            <w:r w:rsidRPr="00B209C7">
              <w:rPr>
                <w:color w:val="000000"/>
                <w:sz w:val="14"/>
                <w:szCs w:val="14"/>
              </w:rPr>
              <w:t>In-quota Imports</w:t>
            </w:r>
          </w:p>
        </w:tc>
        <w:tc>
          <w:tcPr>
            <w:tcW w:w="406" w:type="pct"/>
            <w:noWrap/>
            <w:hideMark/>
          </w:tcPr>
          <w:p w14:paraId="019396CB" w14:textId="77777777" w:rsidR="007A7BCB" w:rsidRPr="00B209C7" w:rsidRDefault="007A7BCB" w:rsidP="003E18EA">
            <w:pPr>
              <w:jc w:val="center"/>
              <w:rPr>
                <w:color w:val="000000"/>
                <w:sz w:val="13"/>
                <w:szCs w:val="13"/>
              </w:rPr>
            </w:pPr>
            <w:r w:rsidRPr="00B209C7">
              <w:rPr>
                <w:color w:val="000000"/>
                <w:sz w:val="13"/>
                <w:szCs w:val="13"/>
              </w:rPr>
              <w:t>301,308</w:t>
            </w:r>
          </w:p>
        </w:tc>
        <w:tc>
          <w:tcPr>
            <w:tcW w:w="406" w:type="pct"/>
            <w:noWrap/>
            <w:hideMark/>
          </w:tcPr>
          <w:p w14:paraId="160C9EE0"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7D37A288"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5A6338B9"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2B83F670"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0091E961"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78B2D4AC"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7F95D1A7"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3198F31F"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53B3C50D" w14:textId="77777777" w:rsidR="007A7BCB" w:rsidRPr="00B209C7" w:rsidRDefault="007A7BCB" w:rsidP="003E18EA">
            <w:pPr>
              <w:jc w:val="center"/>
              <w:rPr>
                <w:color w:val="000000"/>
                <w:sz w:val="13"/>
                <w:szCs w:val="13"/>
              </w:rPr>
            </w:pPr>
            <w:r w:rsidRPr="00B209C7">
              <w:rPr>
                <w:color w:val="000000"/>
                <w:sz w:val="13"/>
                <w:szCs w:val="13"/>
              </w:rPr>
              <w:t>120,667</w:t>
            </w:r>
          </w:p>
        </w:tc>
        <w:tc>
          <w:tcPr>
            <w:tcW w:w="406" w:type="pct"/>
            <w:noWrap/>
            <w:hideMark/>
          </w:tcPr>
          <w:p w14:paraId="329B66EE" w14:textId="77777777" w:rsidR="007A7BCB" w:rsidRPr="00B209C7" w:rsidRDefault="007A7BCB" w:rsidP="003E18EA">
            <w:pPr>
              <w:jc w:val="center"/>
              <w:rPr>
                <w:color w:val="000000"/>
                <w:sz w:val="13"/>
                <w:szCs w:val="13"/>
              </w:rPr>
            </w:pPr>
            <w:r w:rsidRPr="00B209C7">
              <w:rPr>
                <w:color w:val="000000"/>
                <w:sz w:val="13"/>
                <w:szCs w:val="13"/>
              </w:rPr>
              <w:t>120,667</w:t>
            </w:r>
          </w:p>
        </w:tc>
      </w:tr>
      <w:tr w:rsidR="007A7BCB" w:rsidRPr="00B209C7" w14:paraId="4F24DC8E" w14:textId="77777777" w:rsidTr="00CC1053">
        <w:trPr>
          <w:trHeight w:val="20"/>
        </w:trPr>
        <w:tc>
          <w:tcPr>
            <w:tcW w:w="534" w:type="pct"/>
            <w:noWrap/>
            <w:hideMark/>
          </w:tcPr>
          <w:p w14:paraId="3CB60745" w14:textId="77777777" w:rsidR="007A7BCB" w:rsidRPr="00B209C7" w:rsidRDefault="007A7BCB" w:rsidP="003E18EA">
            <w:pPr>
              <w:jc w:val="left"/>
              <w:rPr>
                <w:color w:val="000000"/>
                <w:sz w:val="14"/>
                <w:szCs w:val="14"/>
              </w:rPr>
            </w:pPr>
            <w:r w:rsidRPr="00B209C7">
              <w:rPr>
                <w:color w:val="000000"/>
                <w:sz w:val="14"/>
                <w:szCs w:val="14"/>
              </w:rPr>
              <w:t>Fill rates (%)</w:t>
            </w:r>
          </w:p>
        </w:tc>
        <w:tc>
          <w:tcPr>
            <w:tcW w:w="406" w:type="pct"/>
            <w:noWrap/>
            <w:hideMark/>
          </w:tcPr>
          <w:p w14:paraId="2E41B8C3" w14:textId="77777777" w:rsidR="007A7BCB" w:rsidRPr="00B209C7" w:rsidRDefault="007A7BCB" w:rsidP="003E18EA">
            <w:pPr>
              <w:jc w:val="center"/>
              <w:rPr>
                <w:color w:val="000000"/>
                <w:sz w:val="13"/>
                <w:szCs w:val="13"/>
              </w:rPr>
            </w:pPr>
            <w:r w:rsidRPr="00B209C7">
              <w:rPr>
                <w:color w:val="000000"/>
                <w:sz w:val="13"/>
                <w:szCs w:val="13"/>
              </w:rPr>
              <w:t>100</w:t>
            </w:r>
          </w:p>
        </w:tc>
        <w:tc>
          <w:tcPr>
            <w:tcW w:w="406" w:type="pct"/>
            <w:noWrap/>
            <w:hideMark/>
          </w:tcPr>
          <w:p w14:paraId="2A59CA63" w14:textId="77777777" w:rsidR="007A7BCB" w:rsidRPr="00B209C7" w:rsidRDefault="007A7BCB" w:rsidP="003E18EA">
            <w:pPr>
              <w:jc w:val="center"/>
              <w:rPr>
                <w:color w:val="000000"/>
                <w:sz w:val="13"/>
                <w:szCs w:val="13"/>
              </w:rPr>
            </w:pPr>
            <w:r w:rsidRPr="00B209C7">
              <w:rPr>
                <w:color w:val="000000"/>
                <w:sz w:val="13"/>
                <w:szCs w:val="13"/>
              </w:rPr>
              <w:t>100</w:t>
            </w:r>
          </w:p>
        </w:tc>
        <w:tc>
          <w:tcPr>
            <w:tcW w:w="406" w:type="pct"/>
            <w:noWrap/>
            <w:hideMark/>
          </w:tcPr>
          <w:p w14:paraId="51B5FE9F" w14:textId="77777777" w:rsidR="007A7BCB" w:rsidRPr="00B209C7" w:rsidRDefault="007A7BCB" w:rsidP="003E18EA">
            <w:pPr>
              <w:jc w:val="center"/>
              <w:rPr>
                <w:color w:val="000000"/>
                <w:sz w:val="13"/>
                <w:szCs w:val="13"/>
              </w:rPr>
            </w:pPr>
            <w:r w:rsidRPr="00B209C7">
              <w:rPr>
                <w:color w:val="000000"/>
                <w:sz w:val="13"/>
                <w:szCs w:val="13"/>
              </w:rPr>
              <w:t>100</w:t>
            </w:r>
          </w:p>
        </w:tc>
        <w:tc>
          <w:tcPr>
            <w:tcW w:w="406" w:type="pct"/>
            <w:noWrap/>
            <w:hideMark/>
          </w:tcPr>
          <w:p w14:paraId="4DF5FE9D" w14:textId="77777777" w:rsidR="007A7BCB" w:rsidRPr="00B209C7" w:rsidRDefault="007A7BCB" w:rsidP="003E18EA">
            <w:pPr>
              <w:jc w:val="center"/>
              <w:rPr>
                <w:color w:val="000000"/>
                <w:sz w:val="13"/>
                <w:szCs w:val="13"/>
              </w:rPr>
            </w:pPr>
            <w:r w:rsidRPr="00B209C7">
              <w:rPr>
                <w:color w:val="000000"/>
                <w:sz w:val="13"/>
                <w:szCs w:val="13"/>
              </w:rPr>
              <w:t>100</w:t>
            </w:r>
          </w:p>
        </w:tc>
        <w:tc>
          <w:tcPr>
            <w:tcW w:w="406" w:type="pct"/>
            <w:noWrap/>
            <w:hideMark/>
          </w:tcPr>
          <w:p w14:paraId="7135B99B" w14:textId="77777777" w:rsidR="007A7BCB" w:rsidRPr="00B209C7" w:rsidRDefault="007A7BCB" w:rsidP="003E18EA">
            <w:pPr>
              <w:jc w:val="center"/>
              <w:rPr>
                <w:color w:val="000000"/>
                <w:sz w:val="13"/>
                <w:szCs w:val="13"/>
              </w:rPr>
            </w:pPr>
            <w:r w:rsidRPr="00B209C7">
              <w:rPr>
                <w:color w:val="000000"/>
                <w:sz w:val="13"/>
                <w:szCs w:val="13"/>
              </w:rPr>
              <w:t>100</w:t>
            </w:r>
          </w:p>
        </w:tc>
        <w:tc>
          <w:tcPr>
            <w:tcW w:w="406" w:type="pct"/>
            <w:noWrap/>
            <w:hideMark/>
          </w:tcPr>
          <w:p w14:paraId="351E50B7" w14:textId="77777777" w:rsidR="007A7BCB" w:rsidRPr="00B209C7" w:rsidRDefault="007A7BCB" w:rsidP="003E18EA">
            <w:pPr>
              <w:jc w:val="center"/>
              <w:rPr>
                <w:color w:val="000000"/>
                <w:sz w:val="13"/>
                <w:szCs w:val="13"/>
              </w:rPr>
            </w:pPr>
            <w:r w:rsidRPr="00B209C7">
              <w:rPr>
                <w:color w:val="000000"/>
                <w:sz w:val="13"/>
                <w:szCs w:val="13"/>
              </w:rPr>
              <w:t>100</w:t>
            </w:r>
          </w:p>
        </w:tc>
        <w:tc>
          <w:tcPr>
            <w:tcW w:w="406" w:type="pct"/>
            <w:noWrap/>
            <w:hideMark/>
          </w:tcPr>
          <w:p w14:paraId="670B5B6A" w14:textId="77777777" w:rsidR="007A7BCB" w:rsidRPr="00B209C7" w:rsidRDefault="007A7BCB" w:rsidP="003E18EA">
            <w:pPr>
              <w:jc w:val="center"/>
              <w:rPr>
                <w:color w:val="000000"/>
                <w:sz w:val="13"/>
                <w:szCs w:val="13"/>
              </w:rPr>
            </w:pPr>
            <w:r w:rsidRPr="00B209C7">
              <w:rPr>
                <w:color w:val="000000"/>
                <w:sz w:val="13"/>
                <w:szCs w:val="13"/>
              </w:rPr>
              <w:t>100</w:t>
            </w:r>
          </w:p>
        </w:tc>
        <w:tc>
          <w:tcPr>
            <w:tcW w:w="406" w:type="pct"/>
            <w:noWrap/>
            <w:hideMark/>
          </w:tcPr>
          <w:p w14:paraId="39BED0AB" w14:textId="77777777" w:rsidR="007A7BCB" w:rsidRPr="00B209C7" w:rsidRDefault="007A7BCB" w:rsidP="003E18EA">
            <w:pPr>
              <w:jc w:val="center"/>
              <w:rPr>
                <w:color w:val="000000"/>
                <w:sz w:val="13"/>
                <w:szCs w:val="13"/>
              </w:rPr>
            </w:pPr>
            <w:r w:rsidRPr="00B209C7">
              <w:rPr>
                <w:color w:val="000000"/>
                <w:sz w:val="13"/>
                <w:szCs w:val="13"/>
              </w:rPr>
              <w:t>100</w:t>
            </w:r>
          </w:p>
        </w:tc>
        <w:tc>
          <w:tcPr>
            <w:tcW w:w="406" w:type="pct"/>
            <w:noWrap/>
            <w:hideMark/>
          </w:tcPr>
          <w:p w14:paraId="6857FDD2" w14:textId="77777777" w:rsidR="007A7BCB" w:rsidRPr="00B209C7" w:rsidRDefault="007A7BCB" w:rsidP="003E18EA">
            <w:pPr>
              <w:jc w:val="center"/>
              <w:rPr>
                <w:color w:val="000000"/>
                <w:sz w:val="13"/>
                <w:szCs w:val="13"/>
              </w:rPr>
            </w:pPr>
            <w:r w:rsidRPr="00B209C7">
              <w:rPr>
                <w:color w:val="000000"/>
                <w:sz w:val="13"/>
                <w:szCs w:val="13"/>
              </w:rPr>
              <w:t>100</w:t>
            </w:r>
          </w:p>
        </w:tc>
        <w:tc>
          <w:tcPr>
            <w:tcW w:w="406" w:type="pct"/>
            <w:noWrap/>
            <w:hideMark/>
          </w:tcPr>
          <w:p w14:paraId="12B148FE" w14:textId="77777777" w:rsidR="007A7BCB" w:rsidRPr="00B209C7" w:rsidRDefault="007A7BCB" w:rsidP="003E18EA">
            <w:pPr>
              <w:jc w:val="center"/>
              <w:rPr>
                <w:color w:val="000000"/>
                <w:sz w:val="13"/>
                <w:szCs w:val="13"/>
              </w:rPr>
            </w:pPr>
            <w:r w:rsidRPr="00B209C7">
              <w:rPr>
                <w:color w:val="000000"/>
                <w:sz w:val="13"/>
                <w:szCs w:val="13"/>
              </w:rPr>
              <w:t>100</w:t>
            </w:r>
          </w:p>
        </w:tc>
        <w:tc>
          <w:tcPr>
            <w:tcW w:w="406" w:type="pct"/>
            <w:noWrap/>
            <w:hideMark/>
          </w:tcPr>
          <w:p w14:paraId="3649FABC" w14:textId="77777777" w:rsidR="007A7BCB" w:rsidRPr="00B209C7" w:rsidRDefault="007A7BCB" w:rsidP="003E18EA">
            <w:pPr>
              <w:jc w:val="center"/>
              <w:rPr>
                <w:color w:val="000000"/>
                <w:sz w:val="13"/>
                <w:szCs w:val="13"/>
              </w:rPr>
            </w:pPr>
            <w:r w:rsidRPr="00B209C7">
              <w:rPr>
                <w:color w:val="000000"/>
                <w:sz w:val="13"/>
                <w:szCs w:val="13"/>
              </w:rPr>
              <w:t>100</w:t>
            </w:r>
          </w:p>
        </w:tc>
      </w:tr>
    </w:tbl>
    <w:p w14:paraId="542E20C1" w14:textId="70F59A12" w:rsidR="007A7BCB" w:rsidRPr="00B209C7" w:rsidRDefault="007A7BCB"/>
    <w:tbl>
      <w:tblPr>
        <w:tblStyle w:val="WTOTable1"/>
        <w:tblW w:w="5000" w:type="pct"/>
        <w:tblLook w:val="04A0" w:firstRow="1" w:lastRow="0" w:firstColumn="1" w:lastColumn="0" w:noHBand="0" w:noVBand="1"/>
      </w:tblPr>
      <w:tblGrid>
        <w:gridCol w:w="1607"/>
        <w:gridCol w:w="1015"/>
        <w:gridCol w:w="1015"/>
        <w:gridCol w:w="1015"/>
        <w:gridCol w:w="1014"/>
        <w:gridCol w:w="1014"/>
        <w:gridCol w:w="1014"/>
        <w:gridCol w:w="1014"/>
        <w:gridCol w:w="1014"/>
        <w:gridCol w:w="1014"/>
        <w:gridCol w:w="1014"/>
        <w:gridCol w:w="1014"/>
        <w:gridCol w:w="1014"/>
        <w:gridCol w:w="1008"/>
      </w:tblGrid>
      <w:tr w:rsidR="00CC1053" w:rsidRPr="00B209C7" w14:paraId="72328A1F" w14:textId="77777777" w:rsidTr="00CC1053">
        <w:trPr>
          <w:cnfStyle w:val="100000000000" w:firstRow="1" w:lastRow="0" w:firstColumn="0" w:lastColumn="0" w:oddVBand="0" w:evenVBand="0" w:oddHBand="0" w:evenHBand="0" w:firstRowFirstColumn="0" w:firstRowLastColumn="0" w:lastRowFirstColumn="0" w:lastRowLastColumn="0"/>
          <w:trHeight w:val="20"/>
        </w:trPr>
        <w:tc>
          <w:tcPr>
            <w:tcW w:w="543" w:type="pct"/>
            <w:noWrap/>
            <w:hideMark/>
          </w:tcPr>
          <w:p w14:paraId="778C83B2" w14:textId="77777777" w:rsidR="004075EE" w:rsidRPr="00B209C7" w:rsidRDefault="004075EE" w:rsidP="003F2BD8">
            <w:pPr>
              <w:jc w:val="left"/>
              <w:rPr>
                <w:color w:val="FFFFFF" w:themeColor="background1"/>
                <w:sz w:val="14"/>
                <w:szCs w:val="14"/>
              </w:rPr>
            </w:pPr>
          </w:p>
        </w:tc>
        <w:tc>
          <w:tcPr>
            <w:tcW w:w="343" w:type="pct"/>
            <w:hideMark/>
          </w:tcPr>
          <w:p w14:paraId="64A53361" w14:textId="77777777" w:rsidR="004075EE" w:rsidRPr="00B209C7" w:rsidRDefault="004075EE" w:rsidP="003F2BD8">
            <w:pPr>
              <w:jc w:val="center"/>
              <w:rPr>
                <w:color w:val="FFFFFF" w:themeColor="background1"/>
                <w:sz w:val="14"/>
                <w:szCs w:val="14"/>
              </w:rPr>
            </w:pPr>
            <w:r w:rsidRPr="00B209C7">
              <w:rPr>
                <w:color w:val="FFFFFF" w:themeColor="background1"/>
                <w:sz w:val="14"/>
                <w:szCs w:val="14"/>
              </w:rPr>
              <w:t>2006</w:t>
            </w:r>
          </w:p>
        </w:tc>
        <w:tc>
          <w:tcPr>
            <w:tcW w:w="343" w:type="pct"/>
            <w:hideMark/>
          </w:tcPr>
          <w:p w14:paraId="30B109D9" w14:textId="77777777" w:rsidR="004075EE" w:rsidRPr="00B209C7" w:rsidRDefault="004075EE" w:rsidP="003F2BD8">
            <w:pPr>
              <w:jc w:val="center"/>
              <w:rPr>
                <w:color w:val="FFFFFF" w:themeColor="background1"/>
                <w:sz w:val="14"/>
                <w:szCs w:val="14"/>
              </w:rPr>
            </w:pPr>
            <w:r w:rsidRPr="00B209C7">
              <w:rPr>
                <w:color w:val="FFFFFF" w:themeColor="background1"/>
                <w:sz w:val="14"/>
                <w:szCs w:val="14"/>
              </w:rPr>
              <w:t>2007</w:t>
            </w:r>
          </w:p>
        </w:tc>
        <w:tc>
          <w:tcPr>
            <w:tcW w:w="343" w:type="pct"/>
            <w:hideMark/>
          </w:tcPr>
          <w:p w14:paraId="12D39C1B" w14:textId="77777777" w:rsidR="004075EE" w:rsidRPr="00B209C7" w:rsidRDefault="004075EE" w:rsidP="003F2BD8">
            <w:pPr>
              <w:jc w:val="center"/>
              <w:rPr>
                <w:color w:val="FFFFFF" w:themeColor="background1"/>
                <w:sz w:val="14"/>
                <w:szCs w:val="14"/>
              </w:rPr>
            </w:pPr>
            <w:r w:rsidRPr="00B209C7">
              <w:rPr>
                <w:color w:val="FFFFFF" w:themeColor="background1"/>
                <w:sz w:val="14"/>
                <w:szCs w:val="14"/>
              </w:rPr>
              <w:t>2008</w:t>
            </w:r>
          </w:p>
        </w:tc>
        <w:tc>
          <w:tcPr>
            <w:tcW w:w="343" w:type="pct"/>
            <w:hideMark/>
          </w:tcPr>
          <w:p w14:paraId="5B187C38" w14:textId="77777777" w:rsidR="004075EE" w:rsidRPr="00B209C7" w:rsidRDefault="004075EE" w:rsidP="003F2BD8">
            <w:pPr>
              <w:jc w:val="center"/>
              <w:rPr>
                <w:color w:val="FFFFFF" w:themeColor="background1"/>
                <w:sz w:val="14"/>
                <w:szCs w:val="14"/>
              </w:rPr>
            </w:pPr>
            <w:r w:rsidRPr="00B209C7">
              <w:rPr>
                <w:color w:val="FFFFFF" w:themeColor="background1"/>
                <w:sz w:val="14"/>
                <w:szCs w:val="14"/>
              </w:rPr>
              <w:t>2009</w:t>
            </w:r>
          </w:p>
        </w:tc>
        <w:tc>
          <w:tcPr>
            <w:tcW w:w="343" w:type="pct"/>
            <w:hideMark/>
          </w:tcPr>
          <w:p w14:paraId="556243F6" w14:textId="77777777" w:rsidR="004075EE" w:rsidRPr="00B209C7" w:rsidRDefault="004075EE" w:rsidP="003F2BD8">
            <w:pPr>
              <w:jc w:val="center"/>
              <w:rPr>
                <w:color w:val="FFFFFF" w:themeColor="background1"/>
                <w:sz w:val="14"/>
                <w:szCs w:val="14"/>
              </w:rPr>
            </w:pPr>
            <w:r w:rsidRPr="00B209C7">
              <w:rPr>
                <w:color w:val="FFFFFF" w:themeColor="background1"/>
                <w:sz w:val="14"/>
                <w:szCs w:val="14"/>
              </w:rPr>
              <w:t>2010</w:t>
            </w:r>
          </w:p>
        </w:tc>
        <w:tc>
          <w:tcPr>
            <w:tcW w:w="343" w:type="pct"/>
            <w:hideMark/>
          </w:tcPr>
          <w:p w14:paraId="35D6297B" w14:textId="77777777" w:rsidR="004075EE" w:rsidRPr="00B209C7" w:rsidRDefault="004075EE" w:rsidP="003F2BD8">
            <w:pPr>
              <w:jc w:val="center"/>
              <w:rPr>
                <w:color w:val="FFFFFF" w:themeColor="background1"/>
                <w:sz w:val="14"/>
                <w:szCs w:val="14"/>
              </w:rPr>
            </w:pPr>
            <w:r w:rsidRPr="00B209C7">
              <w:rPr>
                <w:color w:val="FFFFFF" w:themeColor="background1"/>
                <w:sz w:val="14"/>
                <w:szCs w:val="14"/>
              </w:rPr>
              <w:t>2011</w:t>
            </w:r>
          </w:p>
        </w:tc>
        <w:tc>
          <w:tcPr>
            <w:tcW w:w="343" w:type="pct"/>
            <w:hideMark/>
          </w:tcPr>
          <w:p w14:paraId="740229D9" w14:textId="77777777" w:rsidR="004075EE" w:rsidRPr="00B209C7" w:rsidRDefault="004075EE" w:rsidP="003F2BD8">
            <w:pPr>
              <w:jc w:val="center"/>
              <w:rPr>
                <w:color w:val="FFFFFF" w:themeColor="background1"/>
                <w:sz w:val="14"/>
                <w:szCs w:val="14"/>
              </w:rPr>
            </w:pPr>
            <w:r w:rsidRPr="00B209C7">
              <w:rPr>
                <w:color w:val="FFFFFF" w:themeColor="background1"/>
                <w:sz w:val="14"/>
                <w:szCs w:val="14"/>
              </w:rPr>
              <w:t>2012</w:t>
            </w:r>
          </w:p>
        </w:tc>
        <w:tc>
          <w:tcPr>
            <w:tcW w:w="343" w:type="pct"/>
            <w:hideMark/>
          </w:tcPr>
          <w:p w14:paraId="120C65B1" w14:textId="77777777" w:rsidR="004075EE" w:rsidRPr="00B209C7" w:rsidRDefault="004075EE" w:rsidP="003F2BD8">
            <w:pPr>
              <w:jc w:val="center"/>
              <w:rPr>
                <w:color w:val="FFFFFF" w:themeColor="background1"/>
                <w:sz w:val="14"/>
                <w:szCs w:val="14"/>
              </w:rPr>
            </w:pPr>
            <w:r w:rsidRPr="00B209C7">
              <w:rPr>
                <w:color w:val="FFFFFF" w:themeColor="background1"/>
                <w:sz w:val="14"/>
                <w:szCs w:val="14"/>
              </w:rPr>
              <w:t>2013</w:t>
            </w:r>
          </w:p>
        </w:tc>
        <w:tc>
          <w:tcPr>
            <w:tcW w:w="343" w:type="pct"/>
          </w:tcPr>
          <w:p w14:paraId="00A5F485" w14:textId="77777777" w:rsidR="004075EE" w:rsidRPr="00B209C7" w:rsidRDefault="004075EE" w:rsidP="003F2BD8">
            <w:pPr>
              <w:jc w:val="center"/>
              <w:rPr>
                <w:color w:val="FFFFFF" w:themeColor="background1"/>
                <w:sz w:val="14"/>
                <w:szCs w:val="14"/>
              </w:rPr>
            </w:pPr>
            <w:r w:rsidRPr="00B209C7">
              <w:rPr>
                <w:color w:val="FFFFFF" w:themeColor="background1"/>
                <w:sz w:val="14"/>
                <w:szCs w:val="14"/>
              </w:rPr>
              <w:t>2014</w:t>
            </w:r>
          </w:p>
        </w:tc>
        <w:tc>
          <w:tcPr>
            <w:tcW w:w="343" w:type="pct"/>
          </w:tcPr>
          <w:p w14:paraId="79A25526" w14:textId="77777777" w:rsidR="004075EE" w:rsidRPr="00B209C7" w:rsidRDefault="004075EE" w:rsidP="003F2BD8">
            <w:pPr>
              <w:jc w:val="center"/>
              <w:rPr>
                <w:color w:val="FFFFFF" w:themeColor="background1"/>
                <w:sz w:val="14"/>
                <w:szCs w:val="14"/>
              </w:rPr>
            </w:pPr>
            <w:r w:rsidRPr="00B209C7">
              <w:rPr>
                <w:color w:val="FFFFFF" w:themeColor="background1"/>
                <w:sz w:val="14"/>
                <w:szCs w:val="14"/>
              </w:rPr>
              <w:t>2015</w:t>
            </w:r>
          </w:p>
        </w:tc>
        <w:tc>
          <w:tcPr>
            <w:tcW w:w="343" w:type="pct"/>
          </w:tcPr>
          <w:p w14:paraId="63A993E8" w14:textId="77777777" w:rsidR="004075EE" w:rsidRPr="00B209C7" w:rsidRDefault="004075EE" w:rsidP="003F2BD8">
            <w:pPr>
              <w:jc w:val="center"/>
              <w:rPr>
                <w:color w:val="FFFFFF" w:themeColor="background1"/>
                <w:sz w:val="14"/>
                <w:szCs w:val="14"/>
              </w:rPr>
            </w:pPr>
            <w:r w:rsidRPr="00B209C7">
              <w:rPr>
                <w:color w:val="FFFFFF" w:themeColor="background1"/>
                <w:sz w:val="14"/>
                <w:szCs w:val="14"/>
              </w:rPr>
              <w:t>2016</w:t>
            </w:r>
          </w:p>
        </w:tc>
        <w:tc>
          <w:tcPr>
            <w:tcW w:w="343" w:type="pct"/>
          </w:tcPr>
          <w:p w14:paraId="7B9C0F75" w14:textId="18BCA148" w:rsidR="004075EE" w:rsidRPr="00B209C7" w:rsidRDefault="004075EE" w:rsidP="003F2BD8">
            <w:pPr>
              <w:jc w:val="center"/>
              <w:rPr>
                <w:color w:val="FFFFFF" w:themeColor="background1"/>
                <w:sz w:val="14"/>
                <w:szCs w:val="14"/>
              </w:rPr>
            </w:pPr>
            <w:r w:rsidRPr="00B209C7">
              <w:rPr>
                <w:color w:val="FFFFFF" w:themeColor="background1"/>
                <w:sz w:val="14"/>
                <w:szCs w:val="14"/>
              </w:rPr>
              <w:t>2017</w:t>
            </w:r>
          </w:p>
        </w:tc>
        <w:tc>
          <w:tcPr>
            <w:tcW w:w="343" w:type="pct"/>
          </w:tcPr>
          <w:p w14:paraId="2D09F617" w14:textId="366679C3" w:rsidR="004075EE" w:rsidRPr="00B209C7" w:rsidRDefault="004075EE" w:rsidP="003F2BD8">
            <w:pPr>
              <w:jc w:val="center"/>
              <w:rPr>
                <w:color w:val="FFFFFF" w:themeColor="background1"/>
                <w:sz w:val="14"/>
                <w:szCs w:val="14"/>
              </w:rPr>
            </w:pPr>
            <w:r w:rsidRPr="00B209C7">
              <w:rPr>
                <w:color w:val="FFFFFF" w:themeColor="background1"/>
                <w:sz w:val="14"/>
                <w:szCs w:val="14"/>
              </w:rPr>
              <w:t>2018</w:t>
            </w:r>
          </w:p>
        </w:tc>
      </w:tr>
      <w:tr w:rsidR="004075EE" w:rsidRPr="00B209C7" w14:paraId="2DD7CE66" w14:textId="77777777" w:rsidTr="00CC1053">
        <w:trPr>
          <w:trHeight w:val="20"/>
        </w:trPr>
        <w:tc>
          <w:tcPr>
            <w:tcW w:w="543" w:type="pct"/>
            <w:hideMark/>
          </w:tcPr>
          <w:p w14:paraId="17E9C931" w14:textId="77777777" w:rsidR="004075EE" w:rsidRPr="00B209C7" w:rsidRDefault="004075EE" w:rsidP="003F2BD8">
            <w:pPr>
              <w:jc w:val="left"/>
              <w:rPr>
                <w:color w:val="000000"/>
                <w:sz w:val="14"/>
                <w:szCs w:val="14"/>
              </w:rPr>
            </w:pPr>
            <w:proofErr w:type="spellStart"/>
            <w:r w:rsidRPr="00B209C7">
              <w:rPr>
                <w:color w:val="000000"/>
                <w:sz w:val="14"/>
                <w:szCs w:val="14"/>
              </w:rPr>
              <w:t>TRQ</w:t>
            </w:r>
            <w:proofErr w:type="spellEnd"/>
            <w:r w:rsidRPr="00B209C7">
              <w:rPr>
                <w:color w:val="000000"/>
                <w:sz w:val="14"/>
                <w:szCs w:val="14"/>
              </w:rPr>
              <w:t xml:space="preserve"> Quantity</w:t>
            </w:r>
          </w:p>
        </w:tc>
        <w:tc>
          <w:tcPr>
            <w:tcW w:w="343" w:type="pct"/>
            <w:noWrap/>
            <w:hideMark/>
          </w:tcPr>
          <w:p w14:paraId="7ED80F13"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noWrap/>
            <w:hideMark/>
          </w:tcPr>
          <w:p w14:paraId="41C74789"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noWrap/>
            <w:hideMark/>
          </w:tcPr>
          <w:p w14:paraId="15102186"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noWrap/>
            <w:hideMark/>
          </w:tcPr>
          <w:p w14:paraId="26E2C17C"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noWrap/>
            <w:hideMark/>
          </w:tcPr>
          <w:p w14:paraId="6425878A"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noWrap/>
            <w:hideMark/>
          </w:tcPr>
          <w:p w14:paraId="0ECD9CA4"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noWrap/>
            <w:hideMark/>
          </w:tcPr>
          <w:p w14:paraId="00FEFB73"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noWrap/>
            <w:hideMark/>
          </w:tcPr>
          <w:p w14:paraId="51012346"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tcPr>
          <w:p w14:paraId="33B30C9F"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tcPr>
          <w:p w14:paraId="76F80D0B"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tcPr>
          <w:p w14:paraId="251964AC"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tcPr>
          <w:p w14:paraId="5A37CFC2" w14:textId="5326E703" w:rsidR="004075EE" w:rsidRPr="00B209C7" w:rsidRDefault="004075EE" w:rsidP="003F2BD8">
            <w:pPr>
              <w:jc w:val="center"/>
              <w:rPr>
                <w:color w:val="000000"/>
                <w:sz w:val="13"/>
                <w:szCs w:val="13"/>
              </w:rPr>
            </w:pPr>
            <w:r w:rsidRPr="00B209C7">
              <w:rPr>
                <w:color w:val="000000"/>
                <w:sz w:val="13"/>
                <w:szCs w:val="13"/>
              </w:rPr>
              <w:t>120,667</w:t>
            </w:r>
          </w:p>
        </w:tc>
        <w:tc>
          <w:tcPr>
            <w:tcW w:w="343" w:type="pct"/>
          </w:tcPr>
          <w:p w14:paraId="2A2A24F0" w14:textId="35980FDA" w:rsidR="004075EE" w:rsidRPr="00B209C7" w:rsidRDefault="004075EE" w:rsidP="003F2BD8">
            <w:pPr>
              <w:jc w:val="center"/>
              <w:rPr>
                <w:color w:val="000000"/>
                <w:sz w:val="13"/>
                <w:szCs w:val="13"/>
              </w:rPr>
            </w:pPr>
            <w:r w:rsidRPr="00B209C7">
              <w:rPr>
                <w:color w:val="000000"/>
                <w:sz w:val="13"/>
                <w:szCs w:val="13"/>
              </w:rPr>
              <w:t>120,667</w:t>
            </w:r>
          </w:p>
        </w:tc>
      </w:tr>
      <w:tr w:rsidR="00CC1053" w:rsidRPr="00B209C7" w14:paraId="4824D584" w14:textId="77777777" w:rsidTr="00CC1053">
        <w:trPr>
          <w:cnfStyle w:val="000000010000" w:firstRow="0" w:lastRow="0" w:firstColumn="0" w:lastColumn="0" w:oddVBand="0" w:evenVBand="0" w:oddHBand="0" w:evenHBand="1" w:firstRowFirstColumn="0" w:firstRowLastColumn="0" w:lastRowFirstColumn="0" w:lastRowLastColumn="0"/>
          <w:trHeight w:val="20"/>
        </w:trPr>
        <w:tc>
          <w:tcPr>
            <w:tcW w:w="543" w:type="pct"/>
            <w:hideMark/>
          </w:tcPr>
          <w:p w14:paraId="4B15F645" w14:textId="77777777" w:rsidR="004075EE" w:rsidRPr="00B209C7" w:rsidRDefault="004075EE" w:rsidP="003F2BD8">
            <w:pPr>
              <w:jc w:val="left"/>
              <w:rPr>
                <w:color w:val="000000"/>
                <w:sz w:val="14"/>
                <w:szCs w:val="14"/>
              </w:rPr>
            </w:pPr>
            <w:r w:rsidRPr="00B209C7">
              <w:rPr>
                <w:color w:val="000000"/>
                <w:sz w:val="14"/>
                <w:szCs w:val="14"/>
              </w:rPr>
              <w:t>In-quota Imports</w:t>
            </w:r>
          </w:p>
        </w:tc>
        <w:tc>
          <w:tcPr>
            <w:tcW w:w="343" w:type="pct"/>
            <w:noWrap/>
            <w:hideMark/>
          </w:tcPr>
          <w:p w14:paraId="24959F64"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noWrap/>
            <w:hideMark/>
          </w:tcPr>
          <w:p w14:paraId="1B108F81"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noWrap/>
            <w:hideMark/>
          </w:tcPr>
          <w:p w14:paraId="655E08F9"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noWrap/>
            <w:hideMark/>
          </w:tcPr>
          <w:p w14:paraId="638B32BD"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noWrap/>
            <w:hideMark/>
          </w:tcPr>
          <w:p w14:paraId="6E266748"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noWrap/>
            <w:hideMark/>
          </w:tcPr>
          <w:p w14:paraId="52552134"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noWrap/>
            <w:hideMark/>
          </w:tcPr>
          <w:p w14:paraId="26E79F09"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noWrap/>
            <w:hideMark/>
          </w:tcPr>
          <w:p w14:paraId="1ECCD943"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tcPr>
          <w:p w14:paraId="33B7B3A3"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tcPr>
          <w:p w14:paraId="297334F4"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tcPr>
          <w:p w14:paraId="43C34C15" w14:textId="77777777" w:rsidR="004075EE" w:rsidRPr="00B209C7" w:rsidRDefault="004075EE" w:rsidP="003F2BD8">
            <w:pPr>
              <w:jc w:val="center"/>
              <w:rPr>
                <w:color w:val="000000"/>
                <w:sz w:val="13"/>
                <w:szCs w:val="13"/>
              </w:rPr>
            </w:pPr>
            <w:r w:rsidRPr="00B209C7">
              <w:rPr>
                <w:color w:val="000000"/>
                <w:sz w:val="13"/>
                <w:szCs w:val="13"/>
              </w:rPr>
              <w:t>120,667</w:t>
            </w:r>
          </w:p>
        </w:tc>
        <w:tc>
          <w:tcPr>
            <w:tcW w:w="343" w:type="pct"/>
          </w:tcPr>
          <w:p w14:paraId="364A9A7F" w14:textId="77777777" w:rsidR="004075EE" w:rsidRPr="00B209C7" w:rsidRDefault="004075EE" w:rsidP="003F2BD8">
            <w:pPr>
              <w:jc w:val="center"/>
              <w:rPr>
                <w:color w:val="000000"/>
                <w:sz w:val="13"/>
                <w:szCs w:val="13"/>
              </w:rPr>
            </w:pPr>
            <w:r w:rsidRPr="00B209C7">
              <w:rPr>
                <w:color w:val="000000"/>
                <w:sz w:val="13"/>
                <w:szCs w:val="13"/>
              </w:rPr>
              <w:t>NA</w:t>
            </w:r>
          </w:p>
        </w:tc>
        <w:tc>
          <w:tcPr>
            <w:tcW w:w="343" w:type="pct"/>
          </w:tcPr>
          <w:p w14:paraId="6715BDF2" w14:textId="77777777" w:rsidR="004075EE" w:rsidRPr="00B209C7" w:rsidRDefault="004075EE" w:rsidP="003F2BD8">
            <w:pPr>
              <w:jc w:val="center"/>
              <w:rPr>
                <w:color w:val="000000"/>
                <w:sz w:val="13"/>
                <w:szCs w:val="13"/>
              </w:rPr>
            </w:pPr>
            <w:r w:rsidRPr="00B209C7">
              <w:rPr>
                <w:color w:val="000000"/>
                <w:sz w:val="13"/>
                <w:szCs w:val="13"/>
              </w:rPr>
              <w:t>NA</w:t>
            </w:r>
          </w:p>
        </w:tc>
      </w:tr>
      <w:tr w:rsidR="004075EE" w:rsidRPr="00B209C7" w14:paraId="22C70645" w14:textId="77777777" w:rsidTr="00CC1053">
        <w:trPr>
          <w:trHeight w:val="20"/>
        </w:trPr>
        <w:tc>
          <w:tcPr>
            <w:tcW w:w="543" w:type="pct"/>
            <w:noWrap/>
            <w:hideMark/>
          </w:tcPr>
          <w:p w14:paraId="481FF24F" w14:textId="77777777" w:rsidR="004075EE" w:rsidRPr="00B209C7" w:rsidRDefault="004075EE" w:rsidP="003F2BD8">
            <w:pPr>
              <w:jc w:val="left"/>
              <w:rPr>
                <w:color w:val="000000"/>
                <w:sz w:val="14"/>
                <w:szCs w:val="14"/>
              </w:rPr>
            </w:pPr>
            <w:r w:rsidRPr="00B209C7">
              <w:rPr>
                <w:color w:val="000000"/>
                <w:sz w:val="14"/>
                <w:szCs w:val="14"/>
              </w:rPr>
              <w:t>Fill rates (%)</w:t>
            </w:r>
          </w:p>
        </w:tc>
        <w:tc>
          <w:tcPr>
            <w:tcW w:w="343" w:type="pct"/>
            <w:noWrap/>
            <w:hideMark/>
          </w:tcPr>
          <w:p w14:paraId="0C9F93E0" w14:textId="77777777" w:rsidR="004075EE" w:rsidRPr="00B209C7" w:rsidRDefault="004075EE" w:rsidP="003F2BD8">
            <w:pPr>
              <w:jc w:val="center"/>
              <w:rPr>
                <w:color w:val="000000"/>
                <w:sz w:val="13"/>
                <w:szCs w:val="13"/>
              </w:rPr>
            </w:pPr>
            <w:r w:rsidRPr="00B209C7">
              <w:rPr>
                <w:color w:val="000000"/>
                <w:sz w:val="13"/>
                <w:szCs w:val="13"/>
              </w:rPr>
              <w:t>100</w:t>
            </w:r>
          </w:p>
        </w:tc>
        <w:tc>
          <w:tcPr>
            <w:tcW w:w="343" w:type="pct"/>
            <w:noWrap/>
            <w:hideMark/>
          </w:tcPr>
          <w:p w14:paraId="60F89D50" w14:textId="77777777" w:rsidR="004075EE" w:rsidRPr="00B209C7" w:rsidRDefault="004075EE" w:rsidP="003F2BD8">
            <w:pPr>
              <w:jc w:val="center"/>
              <w:rPr>
                <w:color w:val="000000"/>
                <w:sz w:val="13"/>
                <w:szCs w:val="13"/>
              </w:rPr>
            </w:pPr>
            <w:r w:rsidRPr="00B209C7">
              <w:rPr>
                <w:color w:val="000000"/>
                <w:sz w:val="13"/>
                <w:szCs w:val="13"/>
              </w:rPr>
              <w:t>100</w:t>
            </w:r>
          </w:p>
        </w:tc>
        <w:tc>
          <w:tcPr>
            <w:tcW w:w="343" w:type="pct"/>
            <w:noWrap/>
            <w:hideMark/>
          </w:tcPr>
          <w:p w14:paraId="3CB7F4F5" w14:textId="77777777" w:rsidR="004075EE" w:rsidRPr="00B209C7" w:rsidRDefault="004075EE" w:rsidP="003F2BD8">
            <w:pPr>
              <w:jc w:val="center"/>
              <w:rPr>
                <w:color w:val="000000"/>
                <w:sz w:val="13"/>
                <w:szCs w:val="13"/>
              </w:rPr>
            </w:pPr>
            <w:r w:rsidRPr="00B209C7">
              <w:rPr>
                <w:color w:val="000000"/>
                <w:sz w:val="13"/>
                <w:szCs w:val="13"/>
              </w:rPr>
              <w:t>100</w:t>
            </w:r>
          </w:p>
        </w:tc>
        <w:tc>
          <w:tcPr>
            <w:tcW w:w="343" w:type="pct"/>
            <w:noWrap/>
            <w:hideMark/>
          </w:tcPr>
          <w:p w14:paraId="783D2E3F" w14:textId="77777777" w:rsidR="004075EE" w:rsidRPr="00B209C7" w:rsidRDefault="004075EE" w:rsidP="003F2BD8">
            <w:pPr>
              <w:jc w:val="center"/>
              <w:rPr>
                <w:color w:val="000000"/>
                <w:sz w:val="13"/>
                <w:szCs w:val="13"/>
              </w:rPr>
            </w:pPr>
            <w:r w:rsidRPr="00B209C7">
              <w:rPr>
                <w:color w:val="000000"/>
                <w:sz w:val="13"/>
                <w:szCs w:val="13"/>
              </w:rPr>
              <w:t>100</w:t>
            </w:r>
          </w:p>
        </w:tc>
        <w:tc>
          <w:tcPr>
            <w:tcW w:w="343" w:type="pct"/>
            <w:noWrap/>
            <w:hideMark/>
          </w:tcPr>
          <w:p w14:paraId="5E241F85" w14:textId="77777777" w:rsidR="004075EE" w:rsidRPr="00B209C7" w:rsidRDefault="004075EE" w:rsidP="003F2BD8">
            <w:pPr>
              <w:jc w:val="center"/>
              <w:rPr>
                <w:color w:val="000000"/>
                <w:sz w:val="13"/>
                <w:szCs w:val="13"/>
              </w:rPr>
            </w:pPr>
            <w:r w:rsidRPr="00B209C7">
              <w:rPr>
                <w:color w:val="000000"/>
                <w:sz w:val="13"/>
                <w:szCs w:val="13"/>
              </w:rPr>
              <w:t>100</w:t>
            </w:r>
          </w:p>
        </w:tc>
        <w:tc>
          <w:tcPr>
            <w:tcW w:w="343" w:type="pct"/>
            <w:noWrap/>
            <w:hideMark/>
          </w:tcPr>
          <w:p w14:paraId="2ADA1C3E" w14:textId="77777777" w:rsidR="004075EE" w:rsidRPr="00B209C7" w:rsidRDefault="004075EE" w:rsidP="003F2BD8">
            <w:pPr>
              <w:jc w:val="center"/>
              <w:rPr>
                <w:color w:val="000000"/>
                <w:sz w:val="13"/>
                <w:szCs w:val="13"/>
              </w:rPr>
            </w:pPr>
            <w:r w:rsidRPr="00B209C7">
              <w:rPr>
                <w:color w:val="000000"/>
                <w:sz w:val="13"/>
                <w:szCs w:val="13"/>
              </w:rPr>
              <w:t>100</w:t>
            </w:r>
          </w:p>
        </w:tc>
        <w:tc>
          <w:tcPr>
            <w:tcW w:w="343" w:type="pct"/>
            <w:noWrap/>
            <w:hideMark/>
          </w:tcPr>
          <w:p w14:paraId="0C7A31B8" w14:textId="77777777" w:rsidR="004075EE" w:rsidRPr="00B209C7" w:rsidRDefault="004075EE" w:rsidP="003F2BD8">
            <w:pPr>
              <w:jc w:val="center"/>
              <w:rPr>
                <w:color w:val="000000"/>
                <w:sz w:val="13"/>
                <w:szCs w:val="13"/>
              </w:rPr>
            </w:pPr>
            <w:r w:rsidRPr="00B209C7">
              <w:rPr>
                <w:color w:val="000000"/>
                <w:sz w:val="13"/>
                <w:szCs w:val="13"/>
              </w:rPr>
              <w:t>100</w:t>
            </w:r>
          </w:p>
        </w:tc>
        <w:tc>
          <w:tcPr>
            <w:tcW w:w="343" w:type="pct"/>
            <w:noWrap/>
            <w:hideMark/>
          </w:tcPr>
          <w:p w14:paraId="46D2265A" w14:textId="77777777" w:rsidR="004075EE" w:rsidRPr="00B209C7" w:rsidRDefault="004075EE" w:rsidP="003F2BD8">
            <w:pPr>
              <w:jc w:val="center"/>
              <w:rPr>
                <w:color w:val="000000"/>
                <w:sz w:val="13"/>
                <w:szCs w:val="13"/>
              </w:rPr>
            </w:pPr>
            <w:r w:rsidRPr="00B209C7">
              <w:rPr>
                <w:color w:val="000000"/>
                <w:sz w:val="13"/>
                <w:szCs w:val="13"/>
              </w:rPr>
              <w:t>100</w:t>
            </w:r>
          </w:p>
        </w:tc>
        <w:tc>
          <w:tcPr>
            <w:tcW w:w="343" w:type="pct"/>
          </w:tcPr>
          <w:p w14:paraId="0716219E" w14:textId="77777777" w:rsidR="004075EE" w:rsidRPr="00B209C7" w:rsidRDefault="004075EE" w:rsidP="003F2BD8">
            <w:pPr>
              <w:jc w:val="center"/>
              <w:rPr>
                <w:color w:val="000000"/>
                <w:sz w:val="13"/>
                <w:szCs w:val="13"/>
              </w:rPr>
            </w:pPr>
            <w:r w:rsidRPr="00B209C7">
              <w:rPr>
                <w:color w:val="000000"/>
                <w:sz w:val="13"/>
                <w:szCs w:val="13"/>
              </w:rPr>
              <w:t>100</w:t>
            </w:r>
          </w:p>
        </w:tc>
        <w:tc>
          <w:tcPr>
            <w:tcW w:w="343" w:type="pct"/>
          </w:tcPr>
          <w:p w14:paraId="7714527B" w14:textId="77777777" w:rsidR="004075EE" w:rsidRPr="00B209C7" w:rsidRDefault="004075EE" w:rsidP="003F2BD8">
            <w:pPr>
              <w:jc w:val="center"/>
              <w:rPr>
                <w:color w:val="000000"/>
                <w:sz w:val="13"/>
                <w:szCs w:val="13"/>
              </w:rPr>
            </w:pPr>
            <w:r w:rsidRPr="00B209C7">
              <w:rPr>
                <w:color w:val="000000"/>
                <w:sz w:val="13"/>
                <w:szCs w:val="13"/>
              </w:rPr>
              <w:t>100</w:t>
            </w:r>
          </w:p>
        </w:tc>
        <w:tc>
          <w:tcPr>
            <w:tcW w:w="343" w:type="pct"/>
          </w:tcPr>
          <w:p w14:paraId="61AD3FB4" w14:textId="77777777" w:rsidR="004075EE" w:rsidRPr="00B209C7" w:rsidRDefault="004075EE" w:rsidP="003F2BD8">
            <w:pPr>
              <w:jc w:val="center"/>
              <w:rPr>
                <w:color w:val="000000"/>
                <w:sz w:val="13"/>
                <w:szCs w:val="13"/>
              </w:rPr>
            </w:pPr>
            <w:r w:rsidRPr="00B209C7">
              <w:rPr>
                <w:color w:val="000000"/>
                <w:sz w:val="13"/>
                <w:szCs w:val="13"/>
              </w:rPr>
              <w:t>100</w:t>
            </w:r>
          </w:p>
        </w:tc>
        <w:tc>
          <w:tcPr>
            <w:tcW w:w="343" w:type="pct"/>
          </w:tcPr>
          <w:p w14:paraId="4E71C284" w14:textId="77777777" w:rsidR="004075EE" w:rsidRPr="00B209C7" w:rsidRDefault="004075EE" w:rsidP="003F2BD8">
            <w:pPr>
              <w:jc w:val="center"/>
              <w:rPr>
                <w:color w:val="000000"/>
                <w:sz w:val="13"/>
                <w:szCs w:val="13"/>
              </w:rPr>
            </w:pPr>
            <w:r w:rsidRPr="00B209C7">
              <w:rPr>
                <w:color w:val="000000"/>
                <w:sz w:val="13"/>
                <w:szCs w:val="13"/>
              </w:rPr>
              <w:t>NA</w:t>
            </w:r>
          </w:p>
        </w:tc>
        <w:tc>
          <w:tcPr>
            <w:tcW w:w="343" w:type="pct"/>
          </w:tcPr>
          <w:p w14:paraId="7D4031E4" w14:textId="77777777" w:rsidR="004075EE" w:rsidRPr="00B209C7" w:rsidRDefault="004075EE" w:rsidP="003F2BD8">
            <w:pPr>
              <w:jc w:val="center"/>
              <w:rPr>
                <w:color w:val="000000"/>
                <w:sz w:val="13"/>
                <w:szCs w:val="13"/>
              </w:rPr>
            </w:pPr>
            <w:r w:rsidRPr="00B209C7">
              <w:rPr>
                <w:color w:val="000000"/>
                <w:sz w:val="13"/>
                <w:szCs w:val="13"/>
              </w:rPr>
              <w:t>NA</w:t>
            </w:r>
          </w:p>
        </w:tc>
      </w:tr>
    </w:tbl>
    <w:p w14:paraId="19248A25" w14:textId="48484415" w:rsidR="004075EE" w:rsidRPr="00B209C7" w:rsidRDefault="004075EE"/>
    <w:p w14:paraId="1185EBC0" w14:textId="6FB90F16" w:rsidR="004075EE" w:rsidRPr="00B209C7" w:rsidRDefault="004075EE" w:rsidP="004075EE">
      <w:pPr>
        <w:pStyle w:val="NoteText"/>
      </w:pPr>
      <w:r w:rsidRPr="00B209C7">
        <w:t>1</w:t>
      </w:r>
      <w:r w:rsidRPr="00B209C7">
        <w:tab/>
        <w:t xml:space="preserve">South Africa noted in its MA:2 notifications of 2017 and 2018 that ZAFQ039 and ZAFQ051 were not opened due to the MFN applied rates being lower than the in-quota tariff rates. </w:t>
      </w:r>
    </w:p>
    <w:p w14:paraId="1768AA41" w14:textId="77777777" w:rsidR="004075EE" w:rsidRPr="00B209C7" w:rsidRDefault="004075EE"/>
    <w:p w14:paraId="555754DE" w14:textId="77777777" w:rsidR="004075EE" w:rsidRPr="00B209C7" w:rsidRDefault="004075EE"/>
    <w:p w14:paraId="561D9453" w14:textId="77777777" w:rsidR="001A111D" w:rsidRPr="00B209C7" w:rsidRDefault="001A111D" w:rsidP="003E18EA">
      <w:pPr>
        <w:rPr>
          <w:szCs w:val="18"/>
        </w:rPr>
        <w:sectPr w:rsidR="001A111D" w:rsidRPr="00B209C7" w:rsidSect="00675962">
          <w:headerReference w:type="even" r:id="rId13"/>
          <w:headerReference w:type="default" r:id="rId14"/>
          <w:pgSz w:w="16838" w:h="11906" w:orient="landscape" w:code="9"/>
          <w:pgMar w:top="1440" w:right="1701" w:bottom="1440" w:left="567" w:header="720" w:footer="720" w:gutter="0"/>
          <w:cols w:space="708"/>
          <w:docGrid w:linePitch="360"/>
        </w:sectPr>
      </w:pPr>
    </w:p>
    <w:p w14:paraId="47D00B4B" w14:textId="77777777" w:rsidR="001A111D" w:rsidRPr="00B209C7" w:rsidRDefault="001A111D" w:rsidP="003E18EA">
      <w:pPr>
        <w:pStyle w:val="BodyText"/>
        <w:ind w:left="0"/>
      </w:pPr>
      <w:r w:rsidRPr="00B209C7">
        <w:lastRenderedPageBreak/>
        <w:t>Based on the informa</w:t>
      </w:r>
      <w:r w:rsidR="00522BFF" w:rsidRPr="00B209C7">
        <w:t xml:space="preserve">tion presented in section 3.3 </w:t>
      </w:r>
      <w:r w:rsidRPr="00B209C7">
        <w:t xml:space="preserve">above, the following charts show, by Member and by year, notified in-quota imports compared to the scheduled quantity, as well as the corresponding fill rates, under each </w:t>
      </w:r>
      <w:proofErr w:type="spellStart"/>
      <w:r w:rsidRPr="00B209C7">
        <w:t>TRQ</w:t>
      </w:r>
      <w:proofErr w:type="spellEnd"/>
      <w:r w:rsidRPr="00B209C7">
        <w:t xml:space="preserve">. </w:t>
      </w:r>
    </w:p>
    <w:p w14:paraId="134E1F9B" w14:textId="77777777" w:rsidR="000265D1" w:rsidRPr="00B209C7" w:rsidRDefault="00522BFF" w:rsidP="003E18EA">
      <w:pPr>
        <w:pStyle w:val="Heading7"/>
        <w:keepNext w:val="0"/>
        <w:keepLines w:val="0"/>
        <w:rPr>
          <w:rStyle w:val="Heading9Char"/>
          <w:b/>
          <w:iCs/>
          <w:szCs w:val="22"/>
          <w:u w:val="none"/>
        </w:rPr>
      </w:pPr>
      <w:r w:rsidRPr="00B209C7">
        <w:rPr>
          <w:rStyle w:val="Heading9Char"/>
          <w:b/>
          <w:iCs/>
          <w:szCs w:val="22"/>
          <w:u w:val="none"/>
        </w:rPr>
        <w:t>Charts on notified in-quota imports compared to the scheduled quantity</w:t>
      </w:r>
      <w:bookmarkStart w:id="13" w:name="_Toc496792673"/>
    </w:p>
    <w:p w14:paraId="371F2B3E" w14:textId="38D09C10" w:rsidR="001D7482" w:rsidRPr="00B209C7" w:rsidRDefault="001D7482" w:rsidP="003E18EA">
      <w:pPr>
        <w:pStyle w:val="Caption"/>
        <w:keepNext w:val="0"/>
      </w:pPr>
      <w:bookmarkStart w:id="14" w:name="_Hlk84976879"/>
      <w:bookmarkEnd w:id="13"/>
      <w:r w:rsidRPr="00B209C7">
        <w:t xml:space="preserve">Chart </w:t>
      </w:r>
      <w:r w:rsidRPr="00B209C7">
        <w:fldChar w:fldCharType="begin"/>
      </w:r>
      <w:r w:rsidRPr="00B209C7">
        <w:instrText xml:space="preserve"> STYLEREF 1 \s </w:instrText>
      </w:r>
      <w:r w:rsidRPr="00B209C7">
        <w:fldChar w:fldCharType="separate"/>
      </w:r>
      <w:r w:rsidR="00424FAF" w:rsidRPr="00B209C7">
        <w:rPr>
          <w:noProof/>
        </w:rPr>
        <w:t>3</w:t>
      </w:r>
      <w:r w:rsidRPr="00B209C7">
        <w:fldChar w:fldCharType="end"/>
      </w:r>
      <w:r w:rsidRPr="00B209C7">
        <w:t>.1: Colombia (COLQ038)</w:t>
      </w:r>
    </w:p>
    <w:bookmarkEnd w:id="14"/>
    <w:p w14:paraId="398E7A74" w14:textId="0CB8AAD4" w:rsidR="00CC1053" w:rsidRPr="00B209C7" w:rsidRDefault="00CC1053" w:rsidP="00CC1053">
      <w:r w:rsidRPr="00B209C7">
        <w:rPr>
          <w:noProof/>
        </w:rPr>
        <w:drawing>
          <wp:inline distT="0" distB="0" distL="0" distR="0" wp14:anchorId="5907981C" wp14:editId="10BBF8CF">
            <wp:extent cx="5731510" cy="35286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528695"/>
                    </a:xfrm>
                    <a:prstGeom prst="rect">
                      <a:avLst/>
                    </a:prstGeom>
                    <a:noFill/>
                    <a:ln>
                      <a:noFill/>
                    </a:ln>
                  </pic:spPr>
                </pic:pic>
              </a:graphicData>
            </a:graphic>
          </wp:inline>
        </w:drawing>
      </w:r>
    </w:p>
    <w:p w14:paraId="75820885" w14:textId="3EC44F33" w:rsidR="000265D1" w:rsidRPr="00B209C7" w:rsidRDefault="00522BFF" w:rsidP="003A7CF4">
      <w:pPr>
        <w:pStyle w:val="Caption"/>
        <w:keepNext w:val="0"/>
        <w:spacing w:before="240"/>
      </w:pPr>
      <w:bookmarkStart w:id="15" w:name="_Hlk84976892"/>
      <w:r w:rsidRPr="00B209C7">
        <w:t xml:space="preserve">Chart </w:t>
      </w:r>
      <w:r w:rsidRPr="00B209C7">
        <w:fldChar w:fldCharType="begin"/>
      </w:r>
      <w:r w:rsidRPr="00B209C7">
        <w:instrText xml:space="preserve"> STYLEREF 1 \s </w:instrText>
      </w:r>
      <w:r w:rsidRPr="00B209C7">
        <w:fldChar w:fldCharType="separate"/>
      </w:r>
      <w:r w:rsidR="00424FAF" w:rsidRPr="00B209C7">
        <w:rPr>
          <w:noProof/>
        </w:rPr>
        <w:t>3</w:t>
      </w:r>
      <w:r w:rsidRPr="00B209C7">
        <w:fldChar w:fldCharType="end"/>
      </w:r>
      <w:r w:rsidRPr="00B209C7">
        <w:t>.2: Colombia (</w:t>
      </w:r>
      <w:r w:rsidRPr="00B209C7">
        <w:rPr>
          <w:szCs w:val="18"/>
        </w:rPr>
        <w:t>COLQ052</w:t>
      </w:r>
      <w:r w:rsidRPr="00B209C7">
        <w:t>)</w:t>
      </w:r>
    </w:p>
    <w:bookmarkEnd w:id="15"/>
    <w:p w14:paraId="6AE0992E" w14:textId="1E94C626" w:rsidR="00CC1053" w:rsidRPr="00B209C7" w:rsidRDefault="00CC1053" w:rsidP="00CC1053">
      <w:pPr>
        <w:rPr>
          <w:lang w:eastAsia="en-GB"/>
        </w:rPr>
      </w:pPr>
      <w:r w:rsidRPr="00B209C7">
        <w:rPr>
          <w:noProof/>
        </w:rPr>
        <w:drawing>
          <wp:inline distT="0" distB="0" distL="0" distR="0" wp14:anchorId="0E60EF74" wp14:editId="2D8E4F00">
            <wp:extent cx="5731510" cy="315658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156585"/>
                    </a:xfrm>
                    <a:prstGeom prst="rect">
                      <a:avLst/>
                    </a:prstGeom>
                    <a:noFill/>
                    <a:ln>
                      <a:noFill/>
                    </a:ln>
                  </pic:spPr>
                </pic:pic>
              </a:graphicData>
            </a:graphic>
          </wp:inline>
        </w:drawing>
      </w:r>
    </w:p>
    <w:p w14:paraId="43532896" w14:textId="77777777" w:rsidR="00CC1053" w:rsidRPr="00B209C7" w:rsidRDefault="00CC1053" w:rsidP="00552E04">
      <w:pPr>
        <w:rPr>
          <w:lang w:eastAsia="en-GB"/>
        </w:rPr>
      </w:pPr>
    </w:p>
    <w:p w14:paraId="111E6417" w14:textId="77777777" w:rsidR="00E065CC" w:rsidRPr="00B209C7" w:rsidRDefault="00E065CC" w:rsidP="003E18EA">
      <w:pPr>
        <w:jc w:val="left"/>
        <w:rPr>
          <w:rFonts w:eastAsia="Times New Roman"/>
          <w:b/>
          <w:bCs/>
          <w:color w:val="006283"/>
          <w:szCs w:val="20"/>
          <w:lang w:eastAsia="en-GB"/>
        </w:rPr>
      </w:pPr>
      <w:r w:rsidRPr="00B209C7">
        <w:br w:type="page"/>
      </w:r>
    </w:p>
    <w:p w14:paraId="55F27050" w14:textId="14022075" w:rsidR="000265D1" w:rsidRPr="00B209C7" w:rsidRDefault="000265D1" w:rsidP="003E18EA">
      <w:pPr>
        <w:pStyle w:val="Caption"/>
        <w:keepNext w:val="0"/>
      </w:pPr>
      <w:bookmarkStart w:id="16" w:name="_Hlk84976927"/>
      <w:bookmarkStart w:id="17" w:name="_Hlk84976940"/>
      <w:r w:rsidRPr="00B209C7">
        <w:lastRenderedPageBreak/>
        <w:t xml:space="preserve">Chart </w:t>
      </w:r>
      <w:r w:rsidRPr="00B209C7">
        <w:fldChar w:fldCharType="begin"/>
      </w:r>
      <w:r w:rsidRPr="00B209C7">
        <w:instrText xml:space="preserve"> STYLEREF 1 \s </w:instrText>
      </w:r>
      <w:r w:rsidRPr="00B209C7">
        <w:fldChar w:fldCharType="separate"/>
      </w:r>
      <w:r w:rsidR="00424FAF" w:rsidRPr="00B209C7">
        <w:rPr>
          <w:noProof/>
        </w:rPr>
        <w:t>3</w:t>
      </w:r>
      <w:r w:rsidRPr="00B209C7">
        <w:fldChar w:fldCharType="end"/>
      </w:r>
      <w:r w:rsidRPr="00B209C7">
        <w:t>.3: Colombia (</w:t>
      </w:r>
      <w:r w:rsidRPr="00B209C7">
        <w:rPr>
          <w:szCs w:val="18"/>
        </w:rPr>
        <w:t>COLQ065</w:t>
      </w:r>
      <w:r w:rsidRPr="00B209C7">
        <w:t>)</w:t>
      </w:r>
    </w:p>
    <w:bookmarkEnd w:id="16"/>
    <w:bookmarkEnd w:id="17"/>
    <w:p w14:paraId="2DB2A48E" w14:textId="34A3EAF2" w:rsidR="00CC1053" w:rsidRPr="00B209C7" w:rsidRDefault="00CC1053" w:rsidP="00CC1053">
      <w:pPr>
        <w:rPr>
          <w:lang w:eastAsia="en-GB"/>
        </w:rPr>
      </w:pPr>
      <w:r w:rsidRPr="00B209C7">
        <w:rPr>
          <w:noProof/>
        </w:rPr>
        <w:drawing>
          <wp:inline distT="0" distB="0" distL="0" distR="0" wp14:anchorId="134F158B" wp14:editId="73E656A5">
            <wp:extent cx="5731510" cy="304355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043555"/>
                    </a:xfrm>
                    <a:prstGeom prst="rect">
                      <a:avLst/>
                    </a:prstGeom>
                    <a:noFill/>
                    <a:ln>
                      <a:noFill/>
                    </a:ln>
                  </pic:spPr>
                </pic:pic>
              </a:graphicData>
            </a:graphic>
          </wp:inline>
        </w:drawing>
      </w:r>
    </w:p>
    <w:p w14:paraId="2F24EE00" w14:textId="77777777" w:rsidR="000265D1" w:rsidRPr="00B209C7" w:rsidRDefault="000265D1" w:rsidP="003E18EA">
      <w:pPr>
        <w:pStyle w:val="Caption"/>
        <w:keepNext w:val="0"/>
        <w:spacing w:before="240"/>
        <w:rPr>
          <w:lang w:val="es-ES"/>
        </w:rPr>
      </w:pPr>
      <w:r w:rsidRPr="00B209C7">
        <w:rPr>
          <w:lang w:val="es-ES"/>
        </w:rPr>
        <w:t xml:space="preserve">Chart </w:t>
      </w:r>
      <w:r w:rsidRPr="00B209C7">
        <w:rPr>
          <w:lang w:val="es-ES"/>
        </w:rPr>
        <w:fldChar w:fldCharType="begin"/>
      </w:r>
      <w:r w:rsidRPr="00B209C7">
        <w:rPr>
          <w:lang w:val="es-ES"/>
        </w:rPr>
        <w:instrText xml:space="preserve"> STYLEREF 1 \s </w:instrText>
      </w:r>
      <w:r w:rsidRPr="00B209C7">
        <w:rPr>
          <w:lang w:val="es-ES"/>
        </w:rPr>
        <w:fldChar w:fldCharType="separate"/>
      </w:r>
      <w:r w:rsidR="00424FAF" w:rsidRPr="00B209C7">
        <w:rPr>
          <w:noProof/>
          <w:lang w:val="es-ES"/>
        </w:rPr>
        <w:t>3</w:t>
      </w:r>
      <w:r w:rsidRPr="00B209C7">
        <w:rPr>
          <w:lang w:val="es-ES"/>
        </w:rPr>
        <w:fldChar w:fldCharType="end"/>
      </w:r>
      <w:r w:rsidRPr="00B209C7">
        <w:rPr>
          <w:lang w:val="es-ES"/>
        </w:rPr>
        <w:t xml:space="preserve">.4: </w:t>
      </w:r>
      <w:proofErr w:type="spellStart"/>
      <w:r w:rsidRPr="00B209C7">
        <w:rPr>
          <w:lang w:val="es-ES"/>
        </w:rPr>
        <w:t>Iceland</w:t>
      </w:r>
      <w:proofErr w:type="spellEnd"/>
      <w:r w:rsidRPr="00B209C7">
        <w:rPr>
          <w:lang w:val="es-ES"/>
        </w:rPr>
        <w:t xml:space="preserve"> (ISLQ047)</w:t>
      </w:r>
    </w:p>
    <w:p w14:paraId="36CB3B03" w14:textId="77777777" w:rsidR="00C220E7" w:rsidRPr="00B209C7" w:rsidRDefault="00C220E7" w:rsidP="003E18EA">
      <w:pPr>
        <w:rPr>
          <w:lang w:val="es-ES" w:eastAsia="en-GB"/>
        </w:rPr>
      </w:pPr>
      <w:r w:rsidRPr="00B209C7">
        <w:rPr>
          <w:noProof/>
          <w:lang w:val="en-US"/>
        </w:rPr>
        <w:drawing>
          <wp:inline distT="0" distB="0" distL="0" distR="0" wp14:anchorId="72E8310B" wp14:editId="50AE6BEE">
            <wp:extent cx="5731510" cy="345343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3453435"/>
                    </a:xfrm>
                    <a:prstGeom prst="rect">
                      <a:avLst/>
                    </a:prstGeom>
                    <a:noFill/>
                    <a:ln>
                      <a:noFill/>
                    </a:ln>
                  </pic:spPr>
                </pic:pic>
              </a:graphicData>
            </a:graphic>
          </wp:inline>
        </w:drawing>
      </w:r>
    </w:p>
    <w:p w14:paraId="2DA3A0BB" w14:textId="77777777" w:rsidR="00C220E7" w:rsidRPr="00B209C7" w:rsidRDefault="00C220E7" w:rsidP="003E18EA">
      <w:pPr>
        <w:rPr>
          <w:lang w:val="es-ES" w:eastAsia="en-GB"/>
        </w:rPr>
      </w:pPr>
    </w:p>
    <w:p w14:paraId="7959FA13" w14:textId="77777777" w:rsidR="00E065CC" w:rsidRPr="00B209C7" w:rsidRDefault="00E065CC" w:rsidP="003E18EA">
      <w:pPr>
        <w:jc w:val="left"/>
        <w:rPr>
          <w:rFonts w:eastAsia="Times New Roman"/>
          <w:b/>
          <w:bCs/>
          <w:color w:val="006283"/>
          <w:szCs w:val="20"/>
          <w:lang w:val="es-ES" w:eastAsia="en-GB"/>
        </w:rPr>
      </w:pPr>
      <w:r w:rsidRPr="00B209C7">
        <w:rPr>
          <w:lang w:val="es-ES"/>
        </w:rPr>
        <w:br w:type="page"/>
      </w:r>
    </w:p>
    <w:p w14:paraId="0BDBAA6F" w14:textId="77777777" w:rsidR="000265D1" w:rsidRPr="00B209C7" w:rsidRDefault="000265D1" w:rsidP="003E18EA">
      <w:pPr>
        <w:pStyle w:val="Caption"/>
        <w:keepNext w:val="0"/>
        <w:rPr>
          <w:lang w:val="es-ES"/>
        </w:rPr>
      </w:pPr>
      <w:r w:rsidRPr="00B209C7">
        <w:rPr>
          <w:lang w:val="es-ES"/>
        </w:rPr>
        <w:lastRenderedPageBreak/>
        <w:t xml:space="preserve">Chart </w:t>
      </w:r>
      <w:r w:rsidRPr="00B209C7">
        <w:rPr>
          <w:lang w:val="es-ES"/>
        </w:rPr>
        <w:fldChar w:fldCharType="begin"/>
      </w:r>
      <w:r w:rsidRPr="00B209C7">
        <w:rPr>
          <w:lang w:val="es-ES"/>
        </w:rPr>
        <w:instrText xml:space="preserve"> STYLEREF 1 \s </w:instrText>
      </w:r>
      <w:r w:rsidRPr="00B209C7">
        <w:rPr>
          <w:lang w:val="es-ES"/>
        </w:rPr>
        <w:fldChar w:fldCharType="separate"/>
      </w:r>
      <w:r w:rsidR="00424FAF" w:rsidRPr="00B209C7">
        <w:rPr>
          <w:noProof/>
          <w:lang w:val="es-ES"/>
        </w:rPr>
        <w:t>3</w:t>
      </w:r>
      <w:r w:rsidRPr="00B209C7">
        <w:rPr>
          <w:lang w:val="es-ES"/>
        </w:rPr>
        <w:fldChar w:fldCharType="end"/>
      </w:r>
      <w:r w:rsidRPr="00B209C7">
        <w:rPr>
          <w:lang w:val="es-ES"/>
        </w:rPr>
        <w:t xml:space="preserve">.5: </w:t>
      </w:r>
      <w:proofErr w:type="spellStart"/>
      <w:r w:rsidRPr="00B209C7">
        <w:rPr>
          <w:lang w:val="es-ES"/>
        </w:rPr>
        <w:t>Iceland</w:t>
      </w:r>
      <w:proofErr w:type="spellEnd"/>
      <w:r w:rsidRPr="00B209C7">
        <w:rPr>
          <w:lang w:val="es-ES"/>
        </w:rPr>
        <w:t xml:space="preserve"> (</w:t>
      </w:r>
      <w:r w:rsidRPr="00B209C7">
        <w:rPr>
          <w:szCs w:val="18"/>
          <w:lang w:val="es-ES"/>
        </w:rPr>
        <w:t>ISLQ056</w:t>
      </w:r>
      <w:r w:rsidRPr="00B209C7">
        <w:rPr>
          <w:lang w:val="es-ES"/>
        </w:rPr>
        <w:t>)</w:t>
      </w:r>
    </w:p>
    <w:p w14:paraId="05261DCC" w14:textId="77777777" w:rsidR="00C974EE" w:rsidRPr="00B209C7" w:rsidRDefault="00C974EE" w:rsidP="003E18EA">
      <w:pPr>
        <w:rPr>
          <w:lang w:val="es-ES" w:eastAsia="en-GB"/>
        </w:rPr>
      </w:pPr>
      <w:r w:rsidRPr="00B209C7">
        <w:rPr>
          <w:noProof/>
          <w:lang w:val="en-US"/>
        </w:rPr>
        <w:drawing>
          <wp:inline distT="0" distB="0" distL="0" distR="0" wp14:anchorId="4E6F69E5" wp14:editId="233E4744">
            <wp:extent cx="5731510" cy="3329921"/>
            <wp:effectExtent l="0" t="0" r="254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3329921"/>
                    </a:xfrm>
                    <a:prstGeom prst="rect">
                      <a:avLst/>
                    </a:prstGeom>
                    <a:noFill/>
                    <a:ln>
                      <a:noFill/>
                    </a:ln>
                  </pic:spPr>
                </pic:pic>
              </a:graphicData>
            </a:graphic>
          </wp:inline>
        </w:drawing>
      </w:r>
    </w:p>
    <w:p w14:paraId="2251DACD" w14:textId="66D789E2" w:rsidR="000265D1" w:rsidRPr="00B209C7" w:rsidRDefault="000265D1" w:rsidP="003E18EA">
      <w:pPr>
        <w:pStyle w:val="Caption"/>
        <w:keepNext w:val="0"/>
        <w:spacing w:before="240"/>
      </w:pPr>
      <w:bookmarkStart w:id="18" w:name="_Hlk70497463"/>
      <w:r w:rsidRPr="00B209C7">
        <w:t xml:space="preserve">Chart </w:t>
      </w:r>
      <w:r w:rsidRPr="00B209C7">
        <w:rPr>
          <w:lang w:val="es-ES"/>
        </w:rPr>
        <w:fldChar w:fldCharType="begin"/>
      </w:r>
      <w:r w:rsidRPr="00B209C7">
        <w:instrText xml:space="preserve"> STYLEREF 1 \s </w:instrText>
      </w:r>
      <w:r w:rsidRPr="00B209C7">
        <w:rPr>
          <w:lang w:val="es-ES"/>
        </w:rPr>
        <w:fldChar w:fldCharType="separate"/>
      </w:r>
      <w:r w:rsidR="00424FAF" w:rsidRPr="00B209C7">
        <w:rPr>
          <w:noProof/>
        </w:rPr>
        <w:t>3</w:t>
      </w:r>
      <w:r w:rsidRPr="00B209C7">
        <w:rPr>
          <w:lang w:val="es-ES"/>
        </w:rPr>
        <w:fldChar w:fldCharType="end"/>
      </w:r>
      <w:r w:rsidRPr="00B209C7">
        <w:t>.6: Morocco (</w:t>
      </w:r>
      <w:r w:rsidRPr="00B209C7">
        <w:rPr>
          <w:szCs w:val="18"/>
        </w:rPr>
        <w:t>MARQ015</w:t>
      </w:r>
      <w:r w:rsidRPr="00B209C7">
        <w:t>)</w:t>
      </w:r>
    </w:p>
    <w:p w14:paraId="0E9DF451" w14:textId="134D33B3" w:rsidR="00B01FBD" w:rsidRPr="00B209C7" w:rsidRDefault="00B01FBD" w:rsidP="00B01FBD">
      <w:pPr>
        <w:rPr>
          <w:lang w:eastAsia="en-GB"/>
        </w:rPr>
      </w:pPr>
      <w:r w:rsidRPr="00B209C7">
        <w:rPr>
          <w:noProof/>
        </w:rPr>
        <w:drawing>
          <wp:inline distT="0" distB="0" distL="0" distR="0" wp14:anchorId="2E8AB3BA" wp14:editId="0DEC53D3">
            <wp:extent cx="5731510" cy="3320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320415"/>
                    </a:xfrm>
                    <a:prstGeom prst="rect">
                      <a:avLst/>
                    </a:prstGeom>
                    <a:noFill/>
                    <a:ln>
                      <a:noFill/>
                    </a:ln>
                  </pic:spPr>
                </pic:pic>
              </a:graphicData>
            </a:graphic>
          </wp:inline>
        </w:drawing>
      </w:r>
    </w:p>
    <w:p w14:paraId="45F3C3A9" w14:textId="77777777" w:rsidR="00B01FBD" w:rsidRPr="00B209C7" w:rsidRDefault="00B01FBD" w:rsidP="00AD7C3A">
      <w:pPr>
        <w:rPr>
          <w:lang w:eastAsia="en-GB"/>
        </w:rPr>
      </w:pPr>
    </w:p>
    <w:p w14:paraId="4FE1D77E" w14:textId="77777777" w:rsidR="00E065CC" w:rsidRPr="00B209C7" w:rsidRDefault="00E065CC" w:rsidP="003E18EA">
      <w:pPr>
        <w:jc w:val="left"/>
        <w:rPr>
          <w:rFonts w:eastAsia="Times New Roman"/>
          <w:b/>
          <w:bCs/>
          <w:color w:val="006283"/>
          <w:szCs w:val="20"/>
          <w:lang w:eastAsia="en-GB"/>
        </w:rPr>
      </w:pPr>
      <w:r w:rsidRPr="00B209C7">
        <w:br w:type="page"/>
      </w:r>
    </w:p>
    <w:p w14:paraId="2614D81D" w14:textId="48914F59" w:rsidR="000265D1" w:rsidRPr="00B209C7" w:rsidRDefault="000265D1" w:rsidP="003E18EA">
      <w:pPr>
        <w:pStyle w:val="Caption"/>
        <w:keepNext w:val="0"/>
      </w:pPr>
      <w:r w:rsidRPr="00B209C7">
        <w:lastRenderedPageBreak/>
        <w:t xml:space="preserve">Chart </w:t>
      </w:r>
      <w:r w:rsidRPr="00B209C7">
        <w:rPr>
          <w:lang w:val="es-ES"/>
        </w:rPr>
        <w:fldChar w:fldCharType="begin"/>
      </w:r>
      <w:r w:rsidRPr="00B209C7">
        <w:instrText xml:space="preserve"> STYLEREF 1 \s </w:instrText>
      </w:r>
      <w:r w:rsidRPr="00B209C7">
        <w:rPr>
          <w:lang w:val="es-ES"/>
        </w:rPr>
        <w:fldChar w:fldCharType="separate"/>
      </w:r>
      <w:r w:rsidR="00424FAF" w:rsidRPr="00B209C7">
        <w:rPr>
          <w:noProof/>
        </w:rPr>
        <w:t>3</w:t>
      </w:r>
      <w:r w:rsidRPr="00B209C7">
        <w:rPr>
          <w:lang w:val="es-ES"/>
        </w:rPr>
        <w:fldChar w:fldCharType="end"/>
      </w:r>
      <w:r w:rsidRPr="00B209C7">
        <w:t>.7: Morocco (</w:t>
      </w:r>
      <w:r w:rsidRPr="00B209C7">
        <w:rPr>
          <w:szCs w:val="18"/>
        </w:rPr>
        <w:t>MARQ019</w:t>
      </w:r>
      <w:r w:rsidRPr="00B209C7">
        <w:t>)</w:t>
      </w:r>
    </w:p>
    <w:p w14:paraId="69AECE07" w14:textId="6E611A7B" w:rsidR="00B01FBD" w:rsidRPr="00B209C7" w:rsidRDefault="00B01FBD" w:rsidP="00B01FBD">
      <w:pPr>
        <w:rPr>
          <w:lang w:eastAsia="en-GB"/>
        </w:rPr>
      </w:pPr>
      <w:r w:rsidRPr="00B209C7">
        <w:rPr>
          <w:noProof/>
        </w:rPr>
        <w:drawing>
          <wp:inline distT="0" distB="0" distL="0" distR="0" wp14:anchorId="0377638F" wp14:editId="3C3AB5DF">
            <wp:extent cx="5572125" cy="38139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72372" cy="3814105"/>
                    </a:xfrm>
                    <a:prstGeom prst="rect">
                      <a:avLst/>
                    </a:prstGeom>
                    <a:noFill/>
                    <a:ln>
                      <a:noFill/>
                    </a:ln>
                  </pic:spPr>
                </pic:pic>
              </a:graphicData>
            </a:graphic>
          </wp:inline>
        </w:drawing>
      </w:r>
    </w:p>
    <w:p w14:paraId="5D9D58B8" w14:textId="50CB8D34" w:rsidR="000265D1" w:rsidRPr="00B209C7" w:rsidRDefault="000265D1" w:rsidP="00B01FBD">
      <w:pPr>
        <w:pStyle w:val="Caption"/>
        <w:keepNext w:val="0"/>
        <w:spacing w:before="240"/>
      </w:pPr>
      <w:r w:rsidRPr="00B209C7">
        <w:t xml:space="preserve">Chart </w:t>
      </w:r>
      <w:r w:rsidRPr="00B209C7">
        <w:rPr>
          <w:lang w:val="es-ES"/>
        </w:rPr>
        <w:fldChar w:fldCharType="begin"/>
      </w:r>
      <w:r w:rsidRPr="00B209C7">
        <w:instrText xml:space="preserve"> STYLEREF 1 \s </w:instrText>
      </w:r>
      <w:r w:rsidRPr="00B209C7">
        <w:rPr>
          <w:lang w:val="es-ES"/>
        </w:rPr>
        <w:fldChar w:fldCharType="separate"/>
      </w:r>
      <w:r w:rsidR="00424FAF" w:rsidRPr="00B209C7">
        <w:rPr>
          <w:noProof/>
        </w:rPr>
        <w:t>3</w:t>
      </w:r>
      <w:r w:rsidRPr="00B209C7">
        <w:rPr>
          <w:lang w:val="es-ES"/>
        </w:rPr>
        <w:fldChar w:fldCharType="end"/>
      </w:r>
      <w:r w:rsidRPr="00B209C7">
        <w:t>.8: South Africa (</w:t>
      </w:r>
      <w:r w:rsidRPr="00B209C7">
        <w:rPr>
          <w:szCs w:val="18"/>
        </w:rPr>
        <w:t>ZAFQ039</w:t>
      </w:r>
      <w:r w:rsidRPr="00B209C7">
        <w:t>)</w:t>
      </w:r>
    </w:p>
    <w:p w14:paraId="2DD87F56" w14:textId="6EFE300A" w:rsidR="00B01FBD" w:rsidRPr="00B209C7" w:rsidRDefault="00B01FBD" w:rsidP="00B01FBD">
      <w:pPr>
        <w:rPr>
          <w:lang w:eastAsia="en-GB"/>
        </w:rPr>
      </w:pPr>
      <w:r w:rsidRPr="00B209C7">
        <w:rPr>
          <w:noProof/>
        </w:rPr>
        <w:drawing>
          <wp:inline distT="0" distB="0" distL="0" distR="0" wp14:anchorId="19BAF752" wp14:editId="5426820E">
            <wp:extent cx="5562600" cy="40077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64445" cy="4009039"/>
                    </a:xfrm>
                    <a:prstGeom prst="rect">
                      <a:avLst/>
                    </a:prstGeom>
                    <a:noFill/>
                    <a:ln>
                      <a:noFill/>
                    </a:ln>
                  </pic:spPr>
                </pic:pic>
              </a:graphicData>
            </a:graphic>
          </wp:inline>
        </w:drawing>
      </w:r>
    </w:p>
    <w:p w14:paraId="6C49F586" w14:textId="77777777" w:rsidR="003A7CF4" w:rsidRPr="00B209C7" w:rsidRDefault="003A7CF4">
      <w:pPr>
        <w:jc w:val="left"/>
        <w:rPr>
          <w:rFonts w:eastAsia="Times New Roman"/>
          <w:b/>
          <w:bCs/>
          <w:color w:val="006283"/>
          <w:szCs w:val="20"/>
          <w:lang w:eastAsia="en-GB"/>
        </w:rPr>
      </w:pPr>
      <w:r w:rsidRPr="00B209C7">
        <w:br w:type="page"/>
      </w:r>
    </w:p>
    <w:p w14:paraId="4FF52A7B" w14:textId="2DF00704" w:rsidR="000265D1" w:rsidRPr="00B209C7" w:rsidRDefault="000265D1" w:rsidP="003E18EA">
      <w:pPr>
        <w:pStyle w:val="Caption"/>
        <w:keepNext w:val="0"/>
      </w:pPr>
      <w:r w:rsidRPr="00B209C7">
        <w:lastRenderedPageBreak/>
        <w:t xml:space="preserve">Chart </w:t>
      </w:r>
      <w:r w:rsidRPr="00B209C7">
        <w:rPr>
          <w:lang w:val="es-ES"/>
        </w:rPr>
        <w:fldChar w:fldCharType="begin"/>
      </w:r>
      <w:r w:rsidRPr="00B209C7">
        <w:instrText xml:space="preserve"> STYLEREF 1 \s </w:instrText>
      </w:r>
      <w:r w:rsidRPr="00B209C7">
        <w:rPr>
          <w:lang w:val="es-ES"/>
        </w:rPr>
        <w:fldChar w:fldCharType="separate"/>
      </w:r>
      <w:r w:rsidR="00424FAF" w:rsidRPr="00B209C7">
        <w:rPr>
          <w:noProof/>
        </w:rPr>
        <w:t>3</w:t>
      </w:r>
      <w:r w:rsidRPr="00B209C7">
        <w:rPr>
          <w:lang w:val="es-ES"/>
        </w:rPr>
        <w:fldChar w:fldCharType="end"/>
      </w:r>
      <w:r w:rsidRPr="00B209C7">
        <w:t>.9: South Africa (</w:t>
      </w:r>
      <w:r w:rsidRPr="00B209C7">
        <w:rPr>
          <w:szCs w:val="18"/>
        </w:rPr>
        <w:t>ZAFQ051</w:t>
      </w:r>
      <w:r w:rsidRPr="00B209C7">
        <w:t>)</w:t>
      </w:r>
    </w:p>
    <w:p w14:paraId="26950834" w14:textId="6503254E" w:rsidR="00B01FBD" w:rsidRPr="00B209C7" w:rsidRDefault="00B01FBD" w:rsidP="00B01FBD">
      <w:pPr>
        <w:rPr>
          <w:lang w:eastAsia="en-GB"/>
        </w:rPr>
      </w:pPr>
      <w:r w:rsidRPr="00B209C7">
        <w:rPr>
          <w:noProof/>
        </w:rPr>
        <w:drawing>
          <wp:inline distT="0" distB="0" distL="0" distR="0" wp14:anchorId="18737584" wp14:editId="6C611DF0">
            <wp:extent cx="5731510" cy="38633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3863340"/>
                    </a:xfrm>
                    <a:prstGeom prst="rect">
                      <a:avLst/>
                    </a:prstGeom>
                    <a:noFill/>
                    <a:ln>
                      <a:noFill/>
                    </a:ln>
                  </pic:spPr>
                </pic:pic>
              </a:graphicData>
            </a:graphic>
          </wp:inline>
        </w:drawing>
      </w:r>
    </w:p>
    <w:p w14:paraId="4665733C" w14:textId="77777777" w:rsidR="00B01FBD" w:rsidRPr="00B209C7" w:rsidRDefault="00B01FBD" w:rsidP="00163A6A">
      <w:pPr>
        <w:rPr>
          <w:lang w:eastAsia="en-GB"/>
        </w:rPr>
      </w:pPr>
    </w:p>
    <w:p w14:paraId="389F7D7D" w14:textId="77777777" w:rsidR="00E5573A" w:rsidRPr="00B209C7" w:rsidRDefault="00E5573A" w:rsidP="00EA2006">
      <w:pPr>
        <w:pStyle w:val="BodyText"/>
        <w:numPr>
          <w:ilvl w:val="0"/>
          <w:numId w:val="0"/>
        </w:numPr>
      </w:pPr>
    </w:p>
    <w:p w14:paraId="599DFCE6" w14:textId="77777777" w:rsidR="00C7339B" w:rsidRPr="00B209C7" w:rsidRDefault="00C7339B" w:rsidP="003E18EA">
      <w:pPr>
        <w:pStyle w:val="BodyText"/>
        <w:numPr>
          <w:ilvl w:val="0"/>
          <w:numId w:val="0"/>
        </w:numPr>
        <w:rPr>
          <w:szCs w:val="18"/>
        </w:rPr>
      </w:pPr>
    </w:p>
    <w:bookmarkEnd w:id="18"/>
    <w:p w14:paraId="1CFBF141" w14:textId="77777777" w:rsidR="00E5573A" w:rsidRPr="00B209C7" w:rsidRDefault="00E5573A" w:rsidP="003E18EA">
      <w:pPr>
        <w:sectPr w:rsidR="00E5573A" w:rsidRPr="00B209C7" w:rsidSect="00675962">
          <w:headerReference w:type="even" r:id="rId24"/>
          <w:headerReference w:type="default" r:id="rId25"/>
          <w:pgSz w:w="11906" w:h="16838" w:code="9"/>
          <w:pgMar w:top="1701" w:right="1440" w:bottom="1440" w:left="1440" w:header="720" w:footer="720" w:gutter="0"/>
          <w:cols w:space="708"/>
          <w:docGrid w:linePitch="360"/>
        </w:sectPr>
      </w:pPr>
    </w:p>
    <w:p w14:paraId="0862FB18" w14:textId="77777777" w:rsidR="00EA2006" w:rsidRPr="00B209C7" w:rsidRDefault="00EA2006" w:rsidP="001E3D17">
      <w:pPr>
        <w:pStyle w:val="Heading1"/>
        <w:keepNext w:val="0"/>
        <w:keepLines w:val="0"/>
        <w:spacing w:after="200"/>
        <w:ind w:left="0"/>
      </w:pPr>
      <w:bookmarkStart w:id="19" w:name="_Toc70933105"/>
      <w:r w:rsidRPr="00B209C7">
        <w:lastRenderedPageBreak/>
        <w:t>OTHER NON-TARIFF MEASURES</w:t>
      </w:r>
      <w:bookmarkEnd w:id="19"/>
    </w:p>
    <w:p w14:paraId="58478F33" w14:textId="5AC9B207" w:rsidR="00EA2006" w:rsidRPr="00B209C7" w:rsidRDefault="00EA2006" w:rsidP="001E3D17">
      <w:pPr>
        <w:pStyle w:val="BodyText"/>
        <w:spacing w:after="120"/>
        <w:ind w:left="0"/>
      </w:pPr>
      <w:r w:rsidRPr="00B209C7">
        <w:t xml:space="preserve">This section contains information on other non-tariff measures applicable to relevant cotton-related products. The information is presented </w:t>
      </w:r>
      <w:r w:rsidRPr="00B209C7">
        <w:rPr>
          <w:iCs/>
        </w:rPr>
        <w:t>using the same methodology and presentation as in Part 3.4 of document TN/AG/GEN/34/Rev.1</w:t>
      </w:r>
      <w:r w:rsidR="000E18E8" w:rsidRPr="00B209C7">
        <w:rPr>
          <w:iCs/>
        </w:rPr>
        <w:t>5</w:t>
      </w:r>
      <w:r w:rsidRPr="00B209C7">
        <w:rPr>
          <w:iCs/>
        </w:rPr>
        <w:t xml:space="preserve"> </w:t>
      </w:r>
      <w:r w:rsidRPr="00B209C7">
        <w:t>- TN/AG/SCC/GEN/13/Rev.1</w:t>
      </w:r>
      <w:r w:rsidR="000E18E8" w:rsidRPr="00B209C7">
        <w:t>5</w:t>
      </w:r>
      <w:r w:rsidR="00F2666E" w:rsidRPr="00B209C7">
        <w:t>.</w:t>
      </w:r>
    </w:p>
    <w:tbl>
      <w:tblPr>
        <w:tblStyle w:val="WTOTable1"/>
        <w:tblW w:w="14910" w:type="dxa"/>
        <w:tblInd w:w="-60" w:type="dxa"/>
        <w:tblLayout w:type="fixed"/>
        <w:tblLook w:val="04E0" w:firstRow="1" w:lastRow="1" w:firstColumn="1" w:lastColumn="0" w:noHBand="0" w:noVBand="1"/>
      </w:tblPr>
      <w:tblGrid>
        <w:gridCol w:w="1161"/>
        <w:gridCol w:w="1559"/>
        <w:gridCol w:w="654"/>
        <w:gridCol w:w="1134"/>
        <w:gridCol w:w="1078"/>
        <w:gridCol w:w="3961"/>
        <w:gridCol w:w="3345"/>
        <w:gridCol w:w="2018"/>
      </w:tblGrid>
      <w:tr w:rsidR="000F4F00" w:rsidRPr="00B209C7" w14:paraId="730F6F06" w14:textId="77777777" w:rsidTr="00820ABE">
        <w:trPr>
          <w:cnfStyle w:val="100000000000" w:firstRow="1" w:lastRow="0" w:firstColumn="0" w:lastColumn="0" w:oddVBand="0" w:evenVBand="0" w:oddHBand="0" w:evenHBand="0" w:firstRowFirstColumn="0" w:firstRowLastColumn="0" w:lastRowFirstColumn="0" w:lastRowLastColumn="0"/>
          <w:trHeight w:val="20"/>
          <w:tblHeader/>
        </w:trPr>
        <w:tc>
          <w:tcPr>
            <w:tcW w:w="1161" w:type="dxa"/>
            <w:vAlign w:val="center"/>
            <w:hideMark/>
          </w:tcPr>
          <w:p w14:paraId="4C4D7C4E" w14:textId="77777777" w:rsidR="00111CE9" w:rsidRPr="00B209C7" w:rsidRDefault="00111CE9" w:rsidP="009074BF">
            <w:pPr>
              <w:jc w:val="center"/>
              <w:rPr>
                <w:rFonts w:cs="Arial"/>
                <w:sz w:val="14"/>
                <w:szCs w:val="14"/>
              </w:rPr>
            </w:pPr>
            <w:r w:rsidRPr="00B209C7">
              <w:rPr>
                <w:rFonts w:cs="Arial"/>
                <w:sz w:val="14"/>
                <w:szCs w:val="14"/>
              </w:rPr>
              <w:t>Member</w:t>
            </w:r>
          </w:p>
        </w:tc>
        <w:tc>
          <w:tcPr>
            <w:tcW w:w="1559" w:type="dxa"/>
            <w:vAlign w:val="center"/>
            <w:hideMark/>
          </w:tcPr>
          <w:p w14:paraId="53A6A1F0" w14:textId="77777777" w:rsidR="00111CE9" w:rsidRPr="00B209C7" w:rsidRDefault="00111CE9" w:rsidP="009074BF">
            <w:pPr>
              <w:jc w:val="center"/>
              <w:rPr>
                <w:rFonts w:cs="Arial"/>
                <w:sz w:val="14"/>
                <w:szCs w:val="14"/>
              </w:rPr>
            </w:pPr>
            <w:r w:rsidRPr="00B209C7">
              <w:rPr>
                <w:rFonts w:cs="Arial"/>
                <w:sz w:val="14"/>
                <w:szCs w:val="14"/>
              </w:rPr>
              <w:t>Partner</w:t>
            </w:r>
            <w:r w:rsidR="00202E14" w:rsidRPr="00B209C7">
              <w:rPr>
                <w:rFonts w:cs="Arial"/>
                <w:sz w:val="14"/>
                <w:szCs w:val="14"/>
              </w:rPr>
              <w:br/>
            </w:r>
            <w:r w:rsidRPr="00B209C7">
              <w:rPr>
                <w:rFonts w:cs="Arial"/>
                <w:sz w:val="14"/>
                <w:szCs w:val="14"/>
              </w:rPr>
              <w:t>affected</w:t>
            </w:r>
          </w:p>
        </w:tc>
        <w:tc>
          <w:tcPr>
            <w:tcW w:w="654" w:type="dxa"/>
            <w:vAlign w:val="center"/>
            <w:hideMark/>
          </w:tcPr>
          <w:p w14:paraId="3A9F59B7" w14:textId="77777777" w:rsidR="00111CE9" w:rsidRPr="00B209C7" w:rsidRDefault="00111CE9" w:rsidP="009074BF">
            <w:pPr>
              <w:jc w:val="center"/>
              <w:rPr>
                <w:rFonts w:cs="Arial"/>
                <w:sz w:val="14"/>
                <w:szCs w:val="14"/>
              </w:rPr>
            </w:pPr>
            <w:proofErr w:type="spellStart"/>
            <w:r w:rsidRPr="00B209C7">
              <w:rPr>
                <w:rFonts w:cs="Arial"/>
                <w:sz w:val="14"/>
                <w:szCs w:val="14"/>
              </w:rPr>
              <w:t>Notif</w:t>
            </w:r>
            <w:proofErr w:type="spellEnd"/>
            <w:r w:rsidRPr="00B209C7">
              <w:rPr>
                <w:rFonts w:cs="Arial"/>
                <w:sz w:val="14"/>
                <w:szCs w:val="14"/>
              </w:rPr>
              <w:t>.</w:t>
            </w:r>
            <w:r w:rsidR="00202E14" w:rsidRPr="00B209C7">
              <w:rPr>
                <w:rFonts w:cs="Arial"/>
                <w:sz w:val="14"/>
                <w:szCs w:val="14"/>
              </w:rPr>
              <w:br/>
            </w:r>
            <w:r w:rsidRPr="00B209C7">
              <w:rPr>
                <w:rFonts w:cs="Arial"/>
                <w:sz w:val="14"/>
                <w:szCs w:val="14"/>
              </w:rPr>
              <w:t>req.</w:t>
            </w:r>
          </w:p>
        </w:tc>
        <w:tc>
          <w:tcPr>
            <w:tcW w:w="1134" w:type="dxa"/>
            <w:vAlign w:val="center"/>
            <w:hideMark/>
          </w:tcPr>
          <w:p w14:paraId="0E41A00B" w14:textId="77777777" w:rsidR="00111CE9" w:rsidRPr="00B209C7" w:rsidRDefault="00111CE9" w:rsidP="009074BF">
            <w:pPr>
              <w:jc w:val="center"/>
              <w:rPr>
                <w:rFonts w:cs="Arial"/>
                <w:sz w:val="14"/>
                <w:szCs w:val="14"/>
              </w:rPr>
            </w:pPr>
            <w:r w:rsidRPr="00B209C7">
              <w:rPr>
                <w:rFonts w:cs="Arial"/>
                <w:sz w:val="14"/>
                <w:szCs w:val="14"/>
              </w:rPr>
              <w:t>Initiation/</w:t>
            </w:r>
            <w:r w:rsidR="00202E14" w:rsidRPr="00B209C7">
              <w:rPr>
                <w:rFonts w:cs="Arial"/>
                <w:sz w:val="14"/>
                <w:szCs w:val="14"/>
              </w:rPr>
              <w:br/>
            </w:r>
            <w:r w:rsidRPr="00B209C7">
              <w:rPr>
                <w:rFonts w:cs="Arial"/>
                <w:sz w:val="14"/>
                <w:szCs w:val="14"/>
              </w:rPr>
              <w:t>Notification</w:t>
            </w:r>
          </w:p>
        </w:tc>
        <w:tc>
          <w:tcPr>
            <w:tcW w:w="1078" w:type="dxa"/>
            <w:vAlign w:val="center"/>
            <w:hideMark/>
          </w:tcPr>
          <w:p w14:paraId="06A58251" w14:textId="77777777" w:rsidR="00111CE9" w:rsidRPr="00B209C7" w:rsidRDefault="00111CE9" w:rsidP="009074BF">
            <w:pPr>
              <w:ind w:right="39"/>
              <w:jc w:val="center"/>
              <w:rPr>
                <w:rFonts w:cs="Arial"/>
                <w:sz w:val="14"/>
                <w:szCs w:val="14"/>
              </w:rPr>
            </w:pPr>
            <w:r w:rsidRPr="00B209C7">
              <w:rPr>
                <w:rFonts w:cs="Arial"/>
                <w:sz w:val="14"/>
                <w:szCs w:val="14"/>
              </w:rPr>
              <w:t>In force</w:t>
            </w:r>
          </w:p>
        </w:tc>
        <w:tc>
          <w:tcPr>
            <w:tcW w:w="3961" w:type="dxa"/>
            <w:vAlign w:val="center"/>
            <w:hideMark/>
          </w:tcPr>
          <w:p w14:paraId="1685195F" w14:textId="77777777" w:rsidR="00111CE9" w:rsidRPr="00B209C7" w:rsidRDefault="00111CE9" w:rsidP="009074BF">
            <w:pPr>
              <w:ind w:right="-24"/>
              <w:jc w:val="center"/>
              <w:rPr>
                <w:rFonts w:cs="Arial"/>
                <w:sz w:val="14"/>
                <w:szCs w:val="14"/>
              </w:rPr>
            </w:pPr>
            <w:r w:rsidRPr="00B209C7">
              <w:rPr>
                <w:rFonts w:cs="Arial"/>
                <w:sz w:val="14"/>
                <w:szCs w:val="14"/>
              </w:rPr>
              <w:t>Measure description</w:t>
            </w:r>
          </w:p>
        </w:tc>
        <w:tc>
          <w:tcPr>
            <w:tcW w:w="3345" w:type="dxa"/>
            <w:vAlign w:val="center"/>
            <w:hideMark/>
          </w:tcPr>
          <w:p w14:paraId="0B2B10FB" w14:textId="77777777" w:rsidR="00111CE9" w:rsidRPr="00B209C7" w:rsidRDefault="00111CE9" w:rsidP="009074BF">
            <w:pPr>
              <w:jc w:val="center"/>
              <w:rPr>
                <w:rFonts w:cs="Arial"/>
                <w:sz w:val="14"/>
                <w:szCs w:val="14"/>
              </w:rPr>
            </w:pPr>
            <w:r w:rsidRPr="00B209C7">
              <w:rPr>
                <w:rFonts w:cs="Arial"/>
                <w:sz w:val="14"/>
                <w:szCs w:val="14"/>
              </w:rPr>
              <w:t>Product description</w:t>
            </w:r>
          </w:p>
        </w:tc>
        <w:tc>
          <w:tcPr>
            <w:tcW w:w="2018" w:type="dxa"/>
            <w:vAlign w:val="center"/>
            <w:hideMark/>
          </w:tcPr>
          <w:p w14:paraId="0E371AE5" w14:textId="77777777" w:rsidR="00111CE9" w:rsidRPr="00B209C7" w:rsidRDefault="00111CE9" w:rsidP="009074BF">
            <w:pPr>
              <w:jc w:val="center"/>
              <w:rPr>
                <w:rFonts w:cs="Arial"/>
                <w:sz w:val="14"/>
                <w:szCs w:val="14"/>
              </w:rPr>
            </w:pPr>
            <w:r w:rsidRPr="00B209C7">
              <w:rPr>
                <w:rFonts w:cs="Arial"/>
                <w:sz w:val="14"/>
                <w:szCs w:val="14"/>
              </w:rPr>
              <w:t>Source</w:t>
            </w:r>
          </w:p>
        </w:tc>
      </w:tr>
      <w:tr w:rsidR="000E18E8" w:rsidRPr="00B209C7" w14:paraId="5C6CBF92" w14:textId="77777777" w:rsidTr="00820ABE">
        <w:trPr>
          <w:trHeight w:val="20"/>
        </w:trPr>
        <w:tc>
          <w:tcPr>
            <w:tcW w:w="1161" w:type="dxa"/>
          </w:tcPr>
          <w:p w14:paraId="32231CFC" w14:textId="41EDA9E1" w:rsidR="000E18E8" w:rsidRPr="00B209C7" w:rsidRDefault="000E18E8" w:rsidP="009074BF">
            <w:pPr>
              <w:jc w:val="center"/>
              <w:rPr>
                <w:rFonts w:cs="Arial"/>
                <w:color w:val="000000"/>
                <w:sz w:val="14"/>
                <w:szCs w:val="14"/>
              </w:rPr>
            </w:pPr>
            <w:r w:rsidRPr="00B209C7">
              <w:rPr>
                <w:rFonts w:cs="Arial"/>
                <w:sz w:val="14"/>
                <w:szCs w:val="14"/>
              </w:rPr>
              <w:t xml:space="preserve">United States </w:t>
            </w:r>
          </w:p>
        </w:tc>
        <w:tc>
          <w:tcPr>
            <w:tcW w:w="1559" w:type="dxa"/>
          </w:tcPr>
          <w:p w14:paraId="081BC74B" w14:textId="0A258C0F"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CB93042" w14:textId="5D7AD764" w:rsidR="000E18E8" w:rsidRPr="00B209C7" w:rsidRDefault="000E18E8" w:rsidP="009074BF">
            <w:pPr>
              <w:jc w:val="center"/>
              <w:rPr>
                <w:rFonts w:cs="Arial"/>
                <w:color w:val="000000"/>
                <w:sz w:val="14"/>
                <w:szCs w:val="14"/>
              </w:rPr>
            </w:pPr>
            <w:r w:rsidRPr="00B209C7">
              <w:rPr>
                <w:rFonts w:cs="Arial"/>
                <w:sz w:val="14"/>
                <w:szCs w:val="14"/>
              </w:rPr>
              <w:t>SPS</w:t>
            </w:r>
          </w:p>
        </w:tc>
        <w:tc>
          <w:tcPr>
            <w:tcW w:w="1134" w:type="dxa"/>
          </w:tcPr>
          <w:p w14:paraId="577D2DAA" w14:textId="4CA5FD28" w:rsidR="000E18E8" w:rsidRPr="00B209C7" w:rsidRDefault="000E18E8" w:rsidP="009074BF">
            <w:pPr>
              <w:jc w:val="center"/>
              <w:rPr>
                <w:rFonts w:cs="Arial"/>
                <w:sz w:val="14"/>
                <w:szCs w:val="14"/>
              </w:rPr>
            </w:pPr>
            <w:r w:rsidRPr="00B209C7">
              <w:rPr>
                <w:rFonts w:cs="Arial"/>
                <w:sz w:val="14"/>
                <w:szCs w:val="14"/>
              </w:rPr>
              <w:t>15/03/2021</w:t>
            </w:r>
          </w:p>
        </w:tc>
        <w:tc>
          <w:tcPr>
            <w:tcW w:w="1078" w:type="dxa"/>
          </w:tcPr>
          <w:p w14:paraId="784DBCDA" w14:textId="77777777" w:rsidR="000E18E8" w:rsidRPr="00B209C7" w:rsidRDefault="000E18E8" w:rsidP="009074BF">
            <w:pPr>
              <w:rPr>
                <w:rFonts w:cs="Arial"/>
                <w:sz w:val="14"/>
                <w:szCs w:val="14"/>
              </w:rPr>
            </w:pPr>
          </w:p>
        </w:tc>
        <w:tc>
          <w:tcPr>
            <w:tcW w:w="3961" w:type="dxa"/>
          </w:tcPr>
          <w:p w14:paraId="5952FF30" w14:textId="16EDBB9B" w:rsidR="000E18E8" w:rsidRPr="00B209C7" w:rsidRDefault="000E18E8" w:rsidP="009074BF">
            <w:pPr>
              <w:ind w:right="-24"/>
              <w:rPr>
                <w:rFonts w:cs="Arial"/>
                <w:color w:val="000000"/>
                <w:sz w:val="14"/>
                <w:szCs w:val="14"/>
              </w:rPr>
            </w:pPr>
            <w:proofErr w:type="spellStart"/>
            <w:r w:rsidRPr="00B209C7">
              <w:rPr>
                <w:rFonts w:cs="Arial"/>
                <w:sz w:val="14"/>
                <w:szCs w:val="14"/>
              </w:rPr>
              <w:t>Quizalofop</w:t>
            </w:r>
            <w:proofErr w:type="spellEnd"/>
            <w:r w:rsidRPr="00B209C7">
              <w:rPr>
                <w:rFonts w:cs="Arial"/>
                <w:sz w:val="14"/>
                <w:szCs w:val="14"/>
              </w:rPr>
              <w:t xml:space="preserve"> ethyl; Pesticide Tolerances. Final Rule</w:t>
            </w:r>
          </w:p>
        </w:tc>
        <w:tc>
          <w:tcPr>
            <w:tcW w:w="3345" w:type="dxa"/>
          </w:tcPr>
          <w:p w14:paraId="6014C85A" w14:textId="3942D524" w:rsidR="000E18E8" w:rsidRPr="00B209C7" w:rsidRDefault="000E18E8" w:rsidP="009074BF">
            <w:pPr>
              <w:rPr>
                <w:rFonts w:cs="Arial"/>
                <w:color w:val="000000"/>
                <w:sz w:val="14"/>
                <w:szCs w:val="14"/>
              </w:rPr>
            </w:pPr>
            <w:r w:rsidRPr="00B209C7">
              <w:rPr>
                <w:rFonts w:cs="Arial"/>
                <w:sz w:val="14"/>
                <w:szCs w:val="14"/>
              </w:rPr>
              <w:t xml:space="preserve">Brassica </w:t>
            </w:r>
            <w:proofErr w:type="spellStart"/>
            <w:r w:rsidRPr="00B209C7">
              <w:rPr>
                <w:rFonts w:cs="Arial"/>
                <w:sz w:val="14"/>
                <w:szCs w:val="14"/>
              </w:rPr>
              <w:t>carinata</w:t>
            </w:r>
            <w:proofErr w:type="spellEnd"/>
            <w:r w:rsidRPr="00B209C7">
              <w:rPr>
                <w:rFonts w:cs="Arial"/>
                <w:sz w:val="14"/>
                <w:szCs w:val="14"/>
              </w:rPr>
              <w:t xml:space="preserve">, meal; Brassica </w:t>
            </w:r>
            <w:proofErr w:type="spellStart"/>
            <w:r w:rsidRPr="00B209C7">
              <w:rPr>
                <w:rFonts w:cs="Arial"/>
                <w:sz w:val="14"/>
                <w:szCs w:val="14"/>
              </w:rPr>
              <w:t>carinata</w:t>
            </w:r>
            <w:proofErr w:type="spellEnd"/>
            <w:r w:rsidRPr="00B209C7">
              <w:rPr>
                <w:rFonts w:cs="Arial"/>
                <w:sz w:val="14"/>
                <w:szCs w:val="14"/>
              </w:rPr>
              <w:t>, seed; Cottonseed subgroup 20C; Fruit, pome, group 11-10; Fruit, small, vine climbing, except fuzzy kiwifruit, subgroup 13-07F; Fruit, stone, group 12-12; Pennycress, seed; Sunflower subgroup 20B</w:t>
            </w:r>
          </w:p>
        </w:tc>
        <w:tc>
          <w:tcPr>
            <w:tcW w:w="2018" w:type="dxa"/>
          </w:tcPr>
          <w:p w14:paraId="1856FE76" w14:textId="53F7A9E2" w:rsidR="000E18E8" w:rsidRPr="00B209C7" w:rsidRDefault="000E18E8" w:rsidP="009074BF">
            <w:pPr>
              <w:jc w:val="center"/>
              <w:rPr>
                <w:rFonts w:cs="Arial"/>
                <w:color w:val="000000"/>
                <w:sz w:val="14"/>
                <w:szCs w:val="14"/>
              </w:rPr>
            </w:pPr>
            <w:r w:rsidRPr="00B209C7">
              <w:rPr>
                <w:rFonts w:cs="Arial"/>
                <w:sz w:val="14"/>
                <w:szCs w:val="14"/>
              </w:rPr>
              <w:t>G/SPS/N/USA/3234</w:t>
            </w:r>
          </w:p>
        </w:tc>
      </w:tr>
      <w:tr w:rsidR="000E18E8" w:rsidRPr="00B209C7" w14:paraId="4E8F4B80"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43E9278E" w14:textId="5F3D1AD7" w:rsidR="000E18E8" w:rsidRPr="00B209C7" w:rsidRDefault="000E18E8" w:rsidP="009074BF">
            <w:pPr>
              <w:jc w:val="center"/>
              <w:rPr>
                <w:rFonts w:cs="Arial"/>
                <w:sz w:val="14"/>
                <w:szCs w:val="14"/>
              </w:rPr>
            </w:pPr>
            <w:r w:rsidRPr="00B209C7">
              <w:rPr>
                <w:rFonts w:cs="Arial"/>
                <w:sz w:val="14"/>
                <w:szCs w:val="14"/>
              </w:rPr>
              <w:t>Canada</w:t>
            </w:r>
          </w:p>
        </w:tc>
        <w:tc>
          <w:tcPr>
            <w:tcW w:w="1559" w:type="dxa"/>
          </w:tcPr>
          <w:p w14:paraId="629F4E39" w14:textId="463B9ED8"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488C02B" w14:textId="78499E28"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D40F4D5" w14:textId="3B454EA1" w:rsidR="000E18E8" w:rsidRPr="00B209C7" w:rsidRDefault="000E18E8" w:rsidP="009074BF">
            <w:pPr>
              <w:jc w:val="center"/>
              <w:rPr>
                <w:rFonts w:cs="Arial"/>
                <w:sz w:val="14"/>
                <w:szCs w:val="14"/>
              </w:rPr>
            </w:pPr>
            <w:r w:rsidRPr="00B209C7">
              <w:rPr>
                <w:rFonts w:cs="Arial"/>
                <w:sz w:val="14"/>
                <w:szCs w:val="14"/>
              </w:rPr>
              <w:t>08/07/2021</w:t>
            </w:r>
          </w:p>
        </w:tc>
        <w:tc>
          <w:tcPr>
            <w:tcW w:w="1078" w:type="dxa"/>
          </w:tcPr>
          <w:p w14:paraId="1FFD6699" w14:textId="77777777" w:rsidR="000E18E8" w:rsidRPr="00B209C7" w:rsidRDefault="000E18E8" w:rsidP="009074BF">
            <w:pPr>
              <w:rPr>
                <w:rFonts w:cs="Arial"/>
                <w:sz w:val="14"/>
                <w:szCs w:val="14"/>
              </w:rPr>
            </w:pPr>
          </w:p>
        </w:tc>
        <w:tc>
          <w:tcPr>
            <w:tcW w:w="3961" w:type="dxa"/>
          </w:tcPr>
          <w:p w14:paraId="5755BF8A" w14:textId="6CE6581E" w:rsidR="000E18E8" w:rsidRPr="00B209C7" w:rsidRDefault="000E18E8" w:rsidP="009074BF">
            <w:pPr>
              <w:ind w:right="-24"/>
              <w:rPr>
                <w:rFonts w:cs="Arial"/>
                <w:sz w:val="14"/>
                <w:szCs w:val="14"/>
              </w:rPr>
            </w:pPr>
            <w:r w:rsidRPr="00B209C7">
              <w:rPr>
                <w:rFonts w:cs="Arial"/>
                <w:sz w:val="14"/>
                <w:szCs w:val="14"/>
              </w:rPr>
              <w:t>Proposed Maximum Residue Limit: Dicamba (PMRL2021-20)</w:t>
            </w:r>
          </w:p>
        </w:tc>
        <w:tc>
          <w:tcPr>
            <w:tcW w:w="3345" w:type="dxa"/>
          </w:tcPr>
          <w:p w14:paraId="0FA207AC" w14:textId="5BCF6ABC" w:rsidR="000E18E8" w:rsidRPr="00B209C7" w:rsidRDefault="000E18E8" w:rsidP="009074BF">
            <w:pPr>
              <w:rPr>
                <w:rFonts w:cs="Arial"/>
                <w:sz w:val="14"/>
                <w:szCs w:val="14"/>
              </w:rPr>
            </w:pPr>
            <w:r w:rsidRPr="00B209C7">
              <w:rPr>
                <w:rFonts w:cs="Arial"/>
                <w:sz w:val="14"/>
                <w:szCs w:val="14"/>
              </w:rPr>
              <w:t xml:space="preserve">Pesticide dicamba in or on </w:t>
            </w:r>
            <w:proofErr w:type="spellStart"/>
            <w:r w:rsidRPr="00B209C7">
              <w:rPr>
                <w:rFonts w:cs="Arial"/>
                <w:sz w:val="14"/>
                <w:szCs w:val="14"/>
              </w:rPr>
              <w:t>undelinted</w:t>
            </w:r>
            <w:proofErr w:type="spellEnd"/>
            <w:r w:rsidRPr="00B209C7">
              <w:rPr>
                <w:rFonts w:cs="Arial"/>
                <w:sz w:val="14"/>
                <w:szCs w:val="14"/>
              </w:rPr>
              <w:t xml:space="preserve"> cotton seeds (ICS Codes: 65.020, 65.100, 67.040, 67.200)</w:t>
            </w:r>
          </w:p>
        </w:tc>
        <w:tc>
          <w:tcPr>
            <w:tcW w:w="2018" w:type="dxa"/>
          </w:tcPr>
          <w:p w14:paraId="560D1299" w14:textId="3F3EA79B" w:rsidR="000E18E8" w:rsidRPr="00B209C7" w:rsidRDefault="000E18E8" w:rsidP="009074BF">
            <w:pPr>
              <w:jc w:val="center"/>
              <w:rPr>
                <w:rFonts w:cs="Arial"/>
                <w:sz w:val="14"/>
                <w:szCs w:val="14"/>
              </w:rPr>
            </w:pPr>
            <w:r w:rsidRPr="00B209C7">
              <w:rPr>
                <w:rFonts w:cs="Arial"/>
                <w:sz w:val="14"/>
                <w:szCs w:val="14"/>
              </w:rPr>
              <w:t>G/SPS/N/CAN/1400</w:t>
            </w:r>
          </w:p>
        </w:tc>
      </w:tr>
      <w:tr w:rsidR="000E18E8" w:rsidRPr="00B209C7" w14:paraId="475D0B89" w14:textId="77777777" w:rsidTr="00820ABE">
        <w:trPr>
          <w:trHeight w:val="20"/>
        </w:trPr>
        <w:tc>
          <w:tcPr>
            <w:tcW w:w="1161" w:type="dxa"/>
          </w:tcPr>
          <w:p w14:paraId="1A3D4AC4" w14:textId="559B03EA" w:rsidR="000E18E8" w:rsidRPr="00B209C7" w:rsidRDefault="000E18E8" w:rsidP="009074BF">
            <w:pPr>
              <w:jc w:val="center"/>
              <w:rPr>
                <w:rFonts w:cs="Arial"/>
                <w:sz w:val="14"/>
                <w:szCs w:val="14"/>
              </w:rPr>
            </w:pPr>
            <w:r w:rsidRPr="00B209C7">
              <w:rPr>
                <w:rFonts w:cs="Arial"/>
                <w:sz w:val="14"/>
                <w:szCs w:val="14"/>
              </w:rPr>
              <w:t xml:space="preserve">United States </w:t>
            </w:r>
          </w:p>
        </w:tc>
        <w:tc>
          <w:tcPr>
            <w:tcW w:w="1559" w:type="dxa"/>
          </w:tcPr>
          <w:p w14:paraId="3C6A0C35" w14:textId="5512016F"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4B632046" w14:textId="2ECDD172"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34DA0129" w14:textId="28E8DF40" w:rsidR="000E18E8" w:rsidRPr="00B209C7" w:rsidRDefault="000E18E8" w:rsidP="009074BF">
            <w:pPr>
              <w:jc w:val="center"/>
              <w:rPr>
                <w:rFonts w:cs="Arial"/>
                <w:sz w:val="14"/>
                <w:szCs w:val="14"/>
              </w:rPr>
            </w:pPr>
            <w:r w:rsidRPr="00B209C7">
              <w:rPr>
                <w:rFonts w:cs="Arial"/>
                <w:sz w:val="14"/>
                <w:szCs w:val="14"/>
              </w:rPr>
              <w:t>20/07/2021</w:t>
            </w:r>
          </w:p>
        </w:tc>
        <w:tc>
          <w:tcPr>
            <w:tcW w:w="1078" w:type="dxa"/>
          </w:tcPr>
          <w:p w14:paraId="2A6B52AB" w14:textId="77777777" w:rsidR="000E18E8" w:rsidRPr="00B209C7" w:rsidRDefault="000E18E8" w:rsidP="009074BF">
            <w:pPr>
              <w:rPr>
                <w:rFonts w:cs="Arial"/>
                <w:sz w:val="14"/>
                <w:szCs w:val="14"/>
              </w:rPr>
            </w:pPr>
          </w:p>
        </w:tc>
        <w:tc>
          <w:tcPr>
            <w:tcW w:w="3961" w:type="dxa"/>
          </w:tcPr>
          <w:p w14:paraId="724F3C9D" w14:textId="08C9761E" w:rsidR="000E18E8" w:rsidRPr="00B209C7" w:rsidRDefault="000E18E8" w:rsidP="009074BF">
            <w:pPr>
              <w:ind w:right="-24"/>
              <w:rPr>
                <w:rFonts w:cs="Arial"/>
                <w:sz w:val="14"/>
                <w:szCs w:val="14"/>
              </w:rPr>
            </w:pPr>
            <w:r w:rsidRPr="00B209C7">
              <w:rPr>
                <w:rFonts w:cs="Arial"/>
                <w:sz w:val="14"/>
                <w:szCs w:val="14"/>
              </w:rPr>
              <w:t>Fluxapyroxad; Pesticide Tolerances. Final Rule</w:t>
            </w:r>
          </w:p>
        </w:tc>
        <w:tc>
          <w:tcPr>
            <w:tcW w:w="3345" w:type="dxa"/>
          </w:tcPr>
          <w:p w14:paraId="64D552B6" w14:textId="33C50489" w:rsidR="000E18E8" w:rsidRPr="00B209C7" w:rsidRDefault="000E18E8" w:rsidP="009074BF">
            <w:pPr>
              <w:rPr>
                <w:rFonts w:cs="Arial"/>
                <w:sz w:val="14"/>
                <w:szCs w:val="14"/>
              </w:rPr>
            </w:pPr>
            <w:r w:rsidRPr="00B209C7">
              <w:rPr>
                <w:rFonts w:cs="Arial"/>
                <w:sz w:val="14"/>
                <w:szCs w:val="14"/>
              </w:rPr>
              <w:t>Cottonseed, subgroup 20C; Fruit, pome, group 11-10; Pomegranate; Vegetable, fruiting, group 8-10</w:t>
            </w:r>
          </w:p>
        </w:tc>
        <w:tc>
          <w:tcPr>
            <w:tcW w:w="2018" w:type="dxa"/>
          </w:tcPr>
          <w:p w14:paraId="66D2FDBC" w14:textId="284BD8FB" w:rsidR="000E18E8" w:rsidRPr="00B209C7" w:rsidRDefault="000E18E8" w:rsidP="009074BF">
            <w:pPr>
              <w:jc w:val="center"/>
              <w:rPr>
                <w:rFonts w:cs="Arial"/>
                <w:sz w:val="14"/>
                <w:szCs w:val="14"/>
              </w:rPr>
            </w:pPr>
            <w:r w:rsidRPr="00B209C7">
              <w:rPr>
                <w:rFonts w:cs="Arial"/>
                <w:sz w:val="14"/>
                <w:szCs w:val="14"/>
              </w:rPr>
              <w:t>G/SPS/N/USA/3258</w:t>
            </w:r>
          </w:p>
        </w:tc>
      </w:tr>
      <w:tr w:rsidR="000E18E8" w:rsidRPr="00B209C7" w14:paraId="5EB9724F"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3DF9D264" w14:textId="00CFED87" w:rsidR="000E18E8" w:rsidRPr="00B209C7" w:rsidRDefault="000E18E8" w:rsidP="009074BF">
            <w:pPr>
              <w:jc w:val="center"/>
              <w:rPr>
                <w:rFonts w:cs="Arial"/>
                <w:sz w:val="14"/>
                <w:szCs w:val="14"/>
              </w:rPr>
            </w:pPr>
            <w:r w:rsidRPr="00B209C7">
              <w:rPr>
                <w:rFonts w:cs="Arial"/>
                <w:sz w:val="14"/>
                <w:szCs w:val="14"/>
              </w:rPr>
              <w:t>Brazil</w:t>
            </w:r>
          </w:p>
        </w:tc>
        <w:tc>
          <w:tcPr>
            <w:tcW w:w="1559" w:type="dxa"/>
          </w:tcPr>
          <w:p w14:paraId="3409123B" w14:textId="43D80D70"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B0D3B59" w14:textId="528860C6" w:rsidR="000E18E8" w:rsidRPr="00B209C7" w:rsidRDefault="000E18E8" w:rsidP="009074BF">
            <w:pPr>
              <w:jc w:val="center"/>
              <w:rPr>
                <w:rFonts w:cs="Arial"/>
                <w:sz w:val="14"/>
                <w:szCs w:val="14"/>
              </w:rPr>
            </w:pPr>
            <w:r w:rsidRPr="00B209C7">
              <w:rPr>
                <w:rFonts w:cs="Arial"/>
                <w:sz w:val="14"/>
                <w:szCs w:val="14"/>
              </w:rPr>
              <w:t>TBT</w:t>
            </w:r>
          </w:p>
        </w:tc>
        <w:tc>
          <w:tcPr>
            <w:tcW w:w="1134" w:type="dxa"/>
          </w:tcPr>
          <w:p w14:paraId="25AA9DF9" w14:textId="54F55E20" w:rsidR="000E18E8" w:rsidRPr="00B209C7" w:rsidRDefault="000E18E8" w:rsidP="009074BF">
            <w:pPr>
              <w:jc w:val="center"/>
              <w:rPr>
                <w:rFonts w:cs="Arial"/>
                <w:sz w:val="14"/>
                <w:szCs w:val="14"/>
              </w:rPr>
            </w:pPr>
            <w:r w:rsidRPr="00B209C7">
              <w:rPr>
                <w:rFonts w:cs="Arial"/>
                <w:sz w:val="14"/>
                <w:szCs w:val="14"/>
              </w:rPr>
              <w:t>26/03/2021</w:t>
            </w:r>
          </w:p>
        </w:tc>
        <w:tc>
          <w:tcPr>
            <w:tcW w:w="1078" w:type="dxa"/>
          </w:tcPr>
          <w:p w14:paraId="1D7B2EBA" w14:textId="77777777" w:rsidR="000E18E8" w:rsidRPr="00B209C7" w:rsidRDefault="000E18E8" w:rsidP="009074BF">
            <w:pPr>
              <w:rPr>
                <w:rFonts w:cs="Arial"/>
                <w:sz w:val="14"/>
                <w:szCs w:val="14"/>
              </w:rPr>
            </w:pPr>
          </w:p>
        </w:tc>
        <w:tc>
          <w:tcPr>
            <w:tcW w:w="3961" w:type="dxa"/>
          </w:tcPr>
          <w:p w14:paraId="19BC642C" w14:textId="6428D56D" w:rsidR="000E18E8" w:rsidRPr="00B209C7" w:rsidRDefault="000E18E8" w:rsidP="009074BF">
            <w:pPr>
              <w:ind w:right="-24"/>
              <w:rPr>
                <w:rFonts w:cs="Arial"/>
                <w:sz w:val="14"/>
                <w:szCs w:val="14"/>
              </w:rPr>
            </w:pPr>
            <w:r w:rsidRPr="00B209C7">
              <w:rPr>
                <w:rFonts w:cs="Arial"/>
                <w:sz w:val="14"/>
                <w:szCs w:val="14"/>
              </w:rPr>
              <w:t xml:space="preserve">Resolution – </w:t>
            </w:r>
            <w:proofErr w:type="spellStart"/>
            <w:r w:rsidRPr="00B209C7">
              <w:rPr>
                <w:rFonts w:cs="Arial"/>
                <w:sz w:val="14"/>
                <w:szCs w:val="14"/>
              </w:rPr>
              <w:t>RDC</w:t>
            </w:r>
            <w:proofErr w:type="spellEnd"/>
            <w:r w:rsidRPr="00B209C7">
              <w:rPr>
                <w:rFonts w:cs="Arial"/>
                <w:sz w:val="14"/>
                <w:szCs w:val="14"/>
              </w:rPr>
              <w:t xml:space="preserve"> number 483, 19 March 2021</w:t>
            </w:r>
          </w:p>
        </w:tc>
        <w:tc>
          <w:tcPr>
            <w:tcW w:w="3345" w:type="dxa"/>
          </w:tcPr>
          <w:p w14:paraId="6B5BB437" w14:textId="0D90B4B5" w:rsidR="000E18E8" w:rsidRPr="00B209C7" w:rsidRDefault="000E18E8" w:rsidP="009074BF">
            <w:pPr>
              <w:rPr>
                <w:rFonts w:cs="Arial"/>
                <w:sz w:val="14"/>
                <w:szCs w:val="14"/>
              </w:rPr>
            </w:pPr>
            <w:r w:rsidRPr="00B209C7">
              <w:rPr>
                <w:rFonts w:cs="Arial"/>
                <w:sz w:val="14"/>
                <w:szCs w:val="14"/>
              </w:rPr>
              <w:t>Provitamins and vitamins, natural or reproduced by synthesis, incl. natural concentrates, derivatives thereof used primarily as vitamins, and intermixtures of the foregoing, whether or not in any solvent (HS 2936); …</w:t>
            </w:r>
          </w:p>
        </w:tc>
        <w:tc>
          <w:tcPr>
            <w:tcW w:w="2018" w:type="dxa"/>
          </w:tcPr>
          <w:p w14:paraId="381D7FB7" w14:textId="63D84ED6" w:rsidR="000E18E8" w:rsidRPr="00B209C7" w:rsidRDefault="000E18E8" w:rsidP="009074BF">
            <w:pPr>
              <w:jc w:val="center"/>
              <w:rPr>
                <w:rFonts w:cs="Arial"/>
                <w:sz w:val="14"/>
                <w:szCs w:val="14"/>
              </w:rPr>
            </w:pPr>
            <w:r w:rsidRPr="00B209C7">
              <w:rPr>
                <w:rFonts w:cs="Arial"/>
                <w:sz w:val="14"/>
                <w:szCs w:val="14"/>
              </w:rPr>
              <w:t>G/TBT/N/BRA/1154 G/TBT/N/BRA/1154/Add.1 G/TBT/N/BRA/1154/Add.2 G/TBT/N/BRA/1154/Add.3 G/TBT/N/BRA/1154/Add.4 G/TBT/N/BRA/1154/Add.5 G/TBT/N/BRA/1154/Add.6 G/TBT/N/BRA/1154/Add.7/Corr.1</w:t>
            </w:r>
          </w:p>
        </w:tc>
      </w:tr>
      <w:tr w:rsidR="000E18E8" w:rsidRPr="00B209C7" w14:paraId="072EF7D4" w14:textId="77777777" w:rsidTr="00820ABE">
        <w:trPr>
          <w:trHeight w:val="20"/>
        </w:trPr>
        <w:tc>
          <w:tcPr>
            <w:tcW w:w="1161" w:type="dxa"/>
          </w:tcPr>
          <w:p w14:paraId="68850A17" w14:textId="27A8D7E5"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52E105CC" w14:textId="136F2FEE"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DA83D1A" w14:textId="2B8E78BB"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A3CC7B0" w14:textId="13BA6B6A" w:rsidR="000E18E8" w:rsidRPr="00B209C7" w:rsidRDefault="000E18E8" w:rsidP="009074BF">
            <w:pPr>
              <w:jc w:val="center"/>
              <w:rPr>
                <w:rFonts w:cs="Arial"/>
                <w:sz w:val="14"/>
                <w:szCs w:val="14"/>
              </w:rPr>
            </w:pPr>
            <w:r w:rsidRPr="00B209C7">
              <w:rPr>
                <w:rFonts w:cs="Arial"/>
                <w:sz w:val="14"/>
                <w:szCs w:val="14"/>
              </w:rPr>
              <w:t>01/04/2021</w:t>
            </w:r>
          </w:p>
        </w:tc>
        <w:tc>
          <w:tcPr>
            <w:tcW w:w="1078" w:type="dxa"/>
          </w:tcPr>
          <w:p w14:paraId="68C5A272" w14:textId="77777777" w:rsidR="000E18E8" w:rsidRPr="00B209C7" w:rsidRDefault="000E18E8" w:rsidP="009074BF">
            <w:pPr>
              <w:rPr>
                <w:rFonts w:cs="Arial"/>
                <w:sz w:val="14"/>
                <w:szCs w:val="14"/>
              </w:rPr>
            </w:pPr>
          </w:p>
        </w:tc>
        <w:tc>
          <w:tcPr>
            <w:tcW w:w="3961" w:type="dxa"/>
          </w:tcPr>
          <w:p w14:paraId="00F5E4C2" w14:textId="71B76DF0" w:rsidR="000E18E8" w:rsidRPr="00B209C7" w:rsidRDefault="000E18E8" w:rsidP="009074BF">
            <w:pPr>
              <w:ind w:right="-24"/>
              <w:rPr>
                <w:rFonts w:cs="Arial"/>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745584D2" w14:textId="25018561"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12.02, 12.07 and 12.12)</w:t>
            </w:r>
          </w:p>
        </w:tc>
        <w:tc>
          <w:tcPr>
            <w:tcW w:w="2018" w:type="dxa"/>
          </w:tcPr>
          <w:p w14:paraId="0FD55BC9" w14:textId="46669103" w:rsidR="000E18E8" w:rsidRPr="00B209C7" w:rsidRDefault="000E18E8" w:rsidP="009074BF">
            <w:pPr>
              <w:jc w:val="center"/>
              <w:rPr>
                <w:rFonts w:cs="Arial"/>
                <w:sz w:val="14"/>
                <w:szCs w:val="14"/>
              </w:rPr>
            </w:pPr>
            <w:r w:rsidRPr="00B209C7">
              <w:rPr>
                <w:rFonts w:cs="Arial"/>
                <w:sz w:val="14"/>
                <w:szCs w:val="14"/>
              </w:rPr>
              <w:t>G/SPS/N/JPN/834</w:t>
            </w:r>
          </w:p>
        </w:tc>
      </w:tr>
      <w:tr w:rsidR="000E18E8" w:rsidRPr="00B209C7" w14:paraId="3C08C184"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7C470D74" w14:textId="67D5F176"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4CDC0E28" w14:textId="159D1FC0"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117E77A" w14:textId="47D7C119"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7D181014" w14:textId="3B17A656" w:rsidR="000E18E8" w:rsidRPr="00B209C7" w:rsidRDefault="000E18E8" w:rsidP="009074BF">
            <w:pPr>
              <w:jc w:val="center"/>
              <w:rPr>
                <w:rFonts w:cs="Arial"/>
                <w:sz w:val="14"/>
                <w:szCs w:val="14"/>
              </w:rPr>
            </w:pPr>
            <w:r w:rsidRPr="00B209C7">
              <w:rPr>
                <w:rFonts w:cs="Arial"/>
                <w:sz w:val="14"/>
                <w:szCs w:val="14"/>
              </w:rPr>
              <w:t>01/04/2021</w:t>
            </w:r>
          </w:p>
        </w:tc>
        <w:tc>
          <w:tcPr>
            <w:tcW w:w="1078" w:type="dxa"/>
          </w:tcPr>
          <w:p w14:paraId="1F2DCA86" w14:textId="77777777" w:rsidR="000E18E8" w:rsidRPr="00B209C7" w:rsidRDefault="000E18E8" w:rsidP="009074BF">
            <w:pPr>
              <w:rPr>
                <w:rFonts w:cs="Arial"/>
                <w:sz w:val="14"/>
                <w:szCs w:val="14"/>
              </w:rPr>
            </w:pPr>
          </w:p>
        </w:tc>
        <w:tc>
          <w:tcPr>
            <w:tcW w:w="3961" w:type="dxa"/>
          </w:tcPr>
          <w:p w14:paraId="3ABF48E0" w14:textId="15550B4F" w:rsidR="000E18E8" w:rsidRPr="00B209C7" w:rsidRDefault="000E18E8" w:rsidP="009074BF">
            <w:pPr>
              <w:ind w:right="-24"/>
              <w:rPr>
                <w:rFonts w:cs="Arial"/>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575B9D2E" w14:textId="7A9F95E9"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12.02, 12.07 and 12.10) …</w:t>
            </w:r>
          </w:p>
        </w:tc>
        <w:tc>
          <w:tcPr>
            <w:tcW w:w="2018" w:type="dxa"/>
          </w:tcPr>
          <w:p w14:paraId="70A9C573" w14:textId="5746FF08" w:rsidR="000E18E8" w:rsidRPr="00B209C7" w:rsidRDefault="000E18E8" w:rsidP="009074BF">
            <w:pPr>
              <w:jc w:val="center"/>
              <w:rPr>
                <w:rFonts w:cs="Arial"/>
                <w:sz w:val="14"/>
                <w:szCs w:val="14"/>
              </w:rPr>
            </w:pPr>
            <w:r w:rsidRPr="00B209C7">
              <w:rPr>
                <w:rFonts w:cs="Arial"/>
                <w:sz w:val="14"/>
                <w:szCs w:val="14"/>
              </w:rPr>
              <w:t>G/SPS/N/JPN/835</w:t>
            </w:r>
          </w:p>
        </w:tc>
      </w:tr>
      <w:tr w:rsidR="000E18E8" w:rsidRPr="00B209C7" w14:paraId="0F50BE2C" w14:textId="77777777" w:rsidTr="00820ABE">
        <w:trPr>
          <w:trHeight w:val="20"/>
        </w:trPr>
        <w:tc>
          <w:tcPr>
            <w:tcW w:w="1161" w:type="dxa"/>
          </w:tcPr>
          <w:p w14:paraId="7EABC62E" w14:textId="59B2CB9E"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1EDEDF0E" w14:textId="3B3A53F3"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71FD7CD" w14:textId="47B36C2A"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BA6CAC2" w14:textId="49496DC2" w:rsidR="000E18E8" w:rsidRPr="00B209C7" w:rsidRDefault="000E18E8" w:rsidP="009074BF">
            <w:pPr>
              <w:jc w:val="center"/>
              <w:rPr>
                <w:rFonts w:cs="Arial"/>
                <w:sz w:val="14"/>
                <w:szCs w:val="14"/>
              </w:rPr>
            </w:pPr>
            <w:r w:rsidRPr="00B209C7">
              <w:rPr>
                <w:rFonts w:cs="Arial"/>
                <w:sz w:val="14"/>
                <w:szCs w:val="14"/>
              </w:rPr>
              <w:t>01/04/2021</w:t>
            </w:r>
          </w:p>
        </w:tc>
        <w:tc>
          <w:tcPr>
            <w:tcW w:w="1078" w:type="dxa"/>
          </w:tcPr>
          <w:p w14:paraId="58BD54E8" w14:textId="77777777" w:rsidR="000E18E8" w:rsidRPr="00B209C7" w:rsidRDefault="000E18E8" w:rsidP="009074BF">
            <w:pPr>
              <w:rPr>
                <w:rFonts w:cs="Arial"/>
                <w:sz w:val="14"/>
                <w:szCs w:val="14"/>
              </w:rPr>
            </w:pPr>
          </w:p>
        </w:tc>
        <w:tc>
          <w:tcPr>
            <w:tcW w:w="3961" w:type="dxa"/>
          </w:tcPr>
          <w:p w14:paraId="726F3FB7" w14:textId="210497E6" w:rsidR="000E18E8" w:rsidRPr="00B209C7" w:rsidRDefault="000E18E8" w:rsidP="009074BF">
            <w:pPr>
              <w:ind w:right="-24"/>
              <w:rPr>
                <w:rFonts w:cs="Arial"/>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30EC3DDA" w14:textId="48442606" w:rsidR="000E18E8" w:rsidRPr="00B209C7" w:rsidRDefault="000E18E8" w:rsidP="009074BF">
            <w:pPr>
              <w:rPr>
                <w:rFonts w:cs="Arial"/>
                <w:sz w:val="14"/>
                <w:szCs w:val="14"/>
              </w:rPr>
            </w:pPr>
            <w:r w:rsidRPr="00B209C7">
              <w:rPr>
                <w:rFonts w:cs="Arial"/>
                <w:sz w:val="14"/>
                <w:szCs w:val="14"/>
              </w:rPr>
              <w:t>...-Oil seeds and oleaginous fruits, miscellaneous grains, seeds and fruit (HS Codes: 12.01, 12.02, 12.04, 12.05, 12.06, 12.07, 12.10 and 12.12)-Animal or vegetable fats and oils (HS Codes: 15.01, 15.02, 15.06 and 15.12)</w:t>
            </w:r>
          </w:p>
        </w:tc>
        <w:tc>
          <w:tcPr>
            <w:tcW w:w="2018" w:type="dxa"/>
          </w:tcPr>
          <w:p w14:paraId="720D9D19" w14:textId="79739B5A" w:rsidR="000E18E8" w:rsidRPr="00B209C7" w:rsidRDefault="000E18E8" w:rsidP="009074BF">
            <w:pPr>
              <w:jc w:val="center"/>
              <w:rPr>
                <w:rFonts w:cs="Arial"/>
                <w:sz w:val="14"/>
                <w:szCs w:val="14"/>
              </w:rPr>
            </w:pPr>
            <w:r w:rsidRPr="00B209C7">
              <w:rPr>
                <w:rFonts w:cs="Arial"/>
                <w:sz w:val="14"/>
                <w:szCs w:val="14"/>
              </w:rPr>
              <w:t>G/SPS/N/JPN/838</w:t>
            </w:r>
          </w:p>
        </w:tc>
      </w:tr>
      <w:tr w:rsidR="000E18E8" w:rsidRPr="00B209C7" w14:paraId="7D51B27C"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5853A2D6" w14:textId="631BD0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1B9AD577" w14:textId="3D19605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DFBED61" w14:textId="1191ADCB"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4CE7016" w14:textId="1CC50377" w:rsidR="000E18E8" w:rsidRPr="00B209C7" w:rsidRDefault="000E18E8" w:rsidP="009074BF">
            <w:pPr>
              <w:jc w:val="center"/>
              <w:rPr>
                <w:rFonts w:cs="Arial"/>
                <w:sz w:val="14"/>
                <w:szCs w:val="14"/>
              </w:rPr>
            </w:pPr>
            <w:r w:rsidRPr="00B209C7">
              <w:rPr>
                <w:rFonts w:cs="Arial"/>
                <w:sz w:val="14"/>
                <w:szCs w:val="14"/>
              </w:rPr>
              <w:t>01/04/2021</w:t>
            </w:r>
          </w:p>
        </w:tc>
        <w:tc>
          <w:tcPr>
            <w:tcW w:w="1078" w:type="dxa"/>
          </w:tcPr>
          <w:p w14:paraId="5EAEF1A1" w14:textId="77777777" w:rsidR="000E18E8" w:rsidRPr="00B209C7" w:rsidRDefault="000E18E8" w:rsidP="009074BF">
            <w:pPr>
              <w:rPr>
                <w:rFonts w:cs="Arial"/>
                <w:sz w:val="14"/>
                <w:szCs w:val="14"/>
              </w:rPr>
            </w:pPr>
          </w:p>
        </w:tc>
        <w:tc>
          <w:tcPr>
            <w:tcW w:w="3961" w:type="dxa"/>
          </w:tcPr>
          <w:p w14:paraId="78788E11" w14:textId="4D22A0FB" w:rsidR="000E18E8" w:rsidRPr="00B209C7" w:rsidRDefault="000E18E8" w:rsidP="009074BF">
            <w:pPr>
              <w:ind w:right="-24"/>
              <w:rPr>
                <w:rFonts w:cs="Arial"/>
                <w:sz w:val="14"/>
                <w:szCs w:val="14"/>
              </w:rPr>
            </w:pPr>
            <w:r w:rsidRPr="00B209C7">
              <w:rPr>
                <w:rFonts w:cs="Arial"/>
                <w:sz w:val="14"/>
                <w:szCs w:val="14"/>
              </w:rPr>
              <w:t xml:space="preserve">Revision of the Specifications and Standards for Foods, Food Additives, etc. under the Food Sanitation Act (revision of Agricultural Chemical </w:t>
            </w:r>
            <w:r w:rsidRPr="00B209C7">
              <w:rPr>
                <w:rFonts w:cs="Arial"/>
                <w:sz w:val="14"/>
                <w:szCs w:val="14"/>
              </w:rPr>
              <w:lastRenderedPageBreak/>
              <w:t>Residue Standards)</w:t>
            </w:r>
          </w:p>
        </w:tc>
        <w:tc>
          <w:tcPr>
            <w:tcW w:w="3345" w:type="dxa"/>
          </w:tcPr>
          <w:p w14:paraId="43EF278C" w14:textId="4486923A" w:rsidR="000E18E8" w:rsidRPr="00B209C7" w:rsidRDefault="000E18E8" w:rsidP="009074BF">
            <w:pPr>
              <w:rPr>
                <w:rFonts w:cs="Arial"/>
                <w:sz w:val="14"/>
                <w:szCs w:val="14"/>
              </w:rPr>
            </w:pPr>
            <w:r w:rsidRPr="00B209C7">
              <w:rPr>
                <w:rFonts w:cs="Arial"/>
                <w:sz w:val="14"/>
                <w:szCs w:val="14"/>
              </w:rPr>
              <w:lastRenderedPageBreak/>
              <w:t>...-Oil seeds and oleaginous fruits, miscellaneous grains, seeds and fruit (HS Codes: 12.01, 12.07 and 12.12)</w:t>
            </w:r>
          </w:p>
        </w:tc>
        <w:tc>
          <w:tcPr>
            <w:tcW w:w="2018" w:type="dxa"/>
          </w:tcPr>
          <w:p w14:paraId="48CD0BFD" w14:textId="79A49B20" w:rsidR="000E18E8" w:rsidRPr="00B209C7" w:rsidRDefault="000E18E8" w:rsidP="009074BF">
            <w:pPr>
              <w:jc w:val="center"/>
              <w:rPr>
                <w:rFonts w:cs="Arial"/>
                <w:sz w:val="14"/>
                <w:szCs w:val="14"/>
              </w:rPr>
            </w:pPr>
            <w:r w:rsidRPr="00B209C7">
              <w:rPr>
                <w:rFonts w:cs="Arial"/>
                <w:sz w:val="14"/>
                <w:szCs w:val="14"/>
              </w:rPr>
              <w:t>G/SPS/N/JPN/839</w:t>
            </w:r>
          </w:p>
        </w:tc>
      </w:tr>
      <w:tr w:rsidR="000E18E8" w:rsidRPr="00B209C7" w14:paraId="035B43C8" w14:textId="77777777" w:rsidTr="00820ABE">
        <w:trPr>
          <w:trHeight w:val="20"/>
        </w:trPr>
        <w:tc>
          <w:tcPr>
            <w:tcW w:w="1161" w:type="dxa"/>
          </w:tcPr>
          <w:p w14:paraId="5410DEDE" w14:textId="3AE01595"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2642DA5E" w14:textId="41A8D1D1"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DC01B51" w14:textId="04860CDB"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7DE4E417" w14:textId="25A7DD71" w:rsidR="000E18E8" w:rsidRPr="00B209C7" w:rsidRDefault="000E18E8" w:rsidP="009074BF">
            <w:pPr>
              <w:jc w:val="center"/>
              <w:rPr>
                <w:rFonts w:cs="Arial"/>
                <w:sz w:val="14"/>
                <w:szCs w:val="14"/>
              </w:rPr>
            </w:pPr>
            <w:r w:rsidRPr="00B209C7">
              <w:rPr>
                <w:rFonts w:cs="Arial"/>
                <w:sz w:val="14"/>
                <w:szCs w:val="14"/>
              </w:rPr>
              <w:t>01/04/2021</w:t>
            </w:r>
          </w:p>
        </w:tc>
        <w:tc>
          <w:tcPr>
            <w:tcW w:w="1078" w:type="dxa"/>
          </w:tcPr>
          <w:p w14:paraId="510F3553" w14:textId="77777777" w:rsidR="000E18E8" w:rsidRPr="00B209C7" w:rsidRDefault="000E18E8" w:rsidP="009074BF">
            <w:pPr>
              <w:rPr>
                <w:rFonts w:cs="Arial"/>
                <w:sz w:val="14"/>
                <w:szCs w:val="14"/>
              </w:rPr>
            </w:pPr>
          </w:p>
        </w:tc>
        <w:tc>
          <w:tcPr>
            <w:tcW w:w="3961" w:type="dxa"/>
          </w:tcPr>
          <w:p w14:paraId="4F7D8B71" w14:textId="33E6EE26" w:rsidR="000E18E8" w:rsidRPr="00B209C7" w:rsidRDefault="000E18E8" w:rsidP="009074BF">
            <w:pPr>
              <w:ind w:right="-24"/>
              <w:rPr>
                <w:rFonts w:cs="Arial"/>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1E5B432C" w14:textId="3D4B0730"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12.07 and 12.12)</w:t>
            </w:r>
          </w:p>
        </w:tc>
        <w:tc>
          <w:tcPr>
            <w:tcW w:w="2018" w:type="dxa"/>
          </w:tcPr>
          <w:p w14:paraId="2E2CAFA6" w14:textId="025F9F0C" w:rsidR="000E18E8" w:rsidRPr="00B209C7" w:rsidRDefault="000E18E8" w:rsidP="009074BF">
            <w:pPr>
              <w:jc w:val="center"/>
              <w:rPr>
                <w:rFonts w:cs="Arial"/>
                <w:sz w:val="14"/>
                <w:szCs w:val="14"/>
              </w:rPr>
            </w:pPr>
            <w:r w:rsidRPr="00B209C7">
              <w:rPr>
                <w:rFonts w:cs="Arial"/>
                <w:sz w:val="14"/>
                <w:szCs w:val="14"/>
              </w:rPr>
              <w:t>G/SPS/N/JPN/836</w:t>
            </w:r>
          </w:p>
        </w:tc>
      </w:tr>
      <w:tr w:rsidR="000E18E8" w:rsidRPr="00B209C7" w14:paraId="7BB70FFF"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57B19A19" w14:textId="29654456" w:rsidR="000E18E8" w:rsidRPr="00B209C7" w:rsidRDefault="000E18E8" w:rsidP="009074BF">
            <w:pPr>
              <w:keepNext/>
              <w:keepLines/>
              <w:jc w:val="center"/>
              <w:rPr>
                <w:rFonts w:cs="Arial"/>
                <w:sz w:val="14"/>
                <w:szCs w:val="14"/>
              </w:rPr>
            </w:pPr>
            <w:r w:rsidRPr="00B209C7">
              <w:rPr>
                <w:rFonts w:cs="Arial"/>
                <w:sz w:val="14"/>
                <w:szCs w:val="14"/>
              </w:rPr>
              <w:t>Brazil</w:t>
            </w:r>
          </w:p>
        </w:tc>
        <w:tc>
          <w:tcPr>
            <w:tcW w:w="1559" w:type="dxa"/>
          </w:tcPr>
          <w:p w14:paraId="5371908A" w14:textId="2CFB5AD5" w:rsidR="000E18E8" w:rsidRPr="00B209C7" w:rsidRDefault="000E18E8" w:rsidP="009074BF">
            <w:pPr>
              <w:keepNext/>
              <w:keepLines/>
              <w:jc w:val="center"/>
              <w:rPr>
                <w:rFonts w:cs="Arial"/>
                <w:sz w:val="14"/>
                <w:szCs w:val="14"/>
              </w:rPr>
            </w:pPr>
            <w:r w:rsidRPr="00B209C7">
              <w:rPr>
                <w:rFonts w:cs="Arial"/>
                <w:sz w:val="14"/>
                <w:szCs w:val="14"/>
              </w:rPr>
              <w:t>All Members</w:t>
            </w:r>
          </w:p>
        </w:tc>
        <w:tc>
          <w:tcPr>
            <w:tcW w:w="654" w:type="dxa"/>
          </w:tcPr>
          <w:p w14:paraId="46C2E7B5" w14:textId="41D861B7" w:rsidR="000E18E8" w:rsidRPr="00B209C7" w:rsidRDefault="000E18E8" w:rsidP="009074BF">
            <w:pPr>
              <w:keepNext/>
              <w:keepLines/>
              <w:jc w:val="center"/>
              <w:rPr>
                <w:rFonts w:cs="Arial"/>
                <w:sz w:val="14"/>
                <w:szCs w:val="14"/>
              </w:rPr>
            </w:pPr>
            <w:r w:rsidRPr="00B209C7">
              <w:rPr>
                <w:rFonts w:cs="Arial"/>
                <w:sz w:val="14"/>
                <w:szCs w:val="14"/>
              </w:rPr>
              <w:t>TBT</w:t>
            </w:r>
          </w:p>
        </w:tc>
        <w:tc>
          <w:tcPr>
            <w:tcW w:w="1134" w:type="dxa"/>
          </w:tcPr>
          <w:p w14:paraId="3E3FE1F9" w14:textId="25297622" w:rsidR="000E18E8" w:rsidRPr="00B209C7" w:rsidRDefault="000E18E8" w:rsidP="009074BF">
            <w:pPr>
              <w:keepNext/>
              <w:keepLines/>
              <w:jc w:val="center"/>
              <w:rPr>
                <w:rFonts w:cs="Arial"/>
                <w:sz w:val="14"/>
                <w:szCs w:val="14"/>
              </w:rPr>
            </w:pPr>
            <w:r w:rsidRPr="00B209C7">
              <w:rPr>
                <w:rFonts w:cs="Arial"/>
                <w:sz w:val="14"/>
                <w:szCs w:val="14"/>
              </w:rPr>
              <w:t>22/04/2021</w:t>
            </w:r>
          </w:p>
        </w:tc>
        <w:tc>
          <w:tcPr>
            <w:tcW w:w="1078" w:type="dxa"/>
          </w:tcPr>
          <w:p w14:paraId="33CCD16B" w14:textId="77777777" w:rsidR="000E18E8" w:rsidRPr="00B209C7" w:rsidRDefault="000E18E8" w:rsidP="009074BF">
            <w:pPr>
              <w:keepNext/>
              <w:keepLines/>
              <w:rPr>
                <w:rFonts w:cs="Arial"/>
                <w:sz w:val="14"/>
                <w:szCs w:val="14"/>
              </w:rPr>
            </w:pPr>
          </w:p>
        </w:tc>
        <w:tc>
          <w:tcPr>
            <w:tcW w:w="3961" w:type="dxa"/>
          </w:tcPr>
          <w:p w14:paraId="538AC60B" w14:textId="42A5C939" w:rsidR="000E18E8" w:rsidRPr="00B209C7" w:rsidRDefault="000E18E8" w:rsidP="009074BF">
            <w:pPr>
              <w:keepNext/>
              <w:keepLines/>
              <w:ind w:right="-24"/>
              <w:rPr>
                <w:rFonts w:cs="Arial"/>
                <w:sz w:val="14"/>
                <w:szCs w:val="14"/>
              </w:rPr>
            </w:pPr>
            <w:r w:rsidRPr="00B209C7">
              <w:rPr>
                <w:rFonts w:cs="Arial"/>
                <w:sz w:val="14"/>
                <w:szCs w:val="14"/>
              </w:rPr>
              <w:t>Pubic Consultation No. 1035, 8 April 2021. Comment form: https://pesquisa.avisa.gov.br/index.php/488434?lang=pt-BR</w:t>
            </w:r>
          </w:p>
        </w:tc>
        <w:tc>
          <w:tcPr>
            <w:tcW w:w="3345" w:type="dxa"/>
          </w:tcPr>
          <w:p w14:paraId="0DDC7B7A" w14:textId="6D25657F" w:rsidR="000E18E8" w:rsidRPr="00B209C7" w:rsidRDefault="000E18E8" w:rsidP="009074BF">
            <w:pPr>
              <w:keepNext/>
              <w:keepLines/>
              <w:rPr>
                <w:rFonts w:cs="Arial"/>
                <w:sz w:val="14"/>
                <w:szCs w:val="14"/>
              </w:rPr>
            </w:pPr>
            <w:r w:rsidRPr="00B209C7">
              <w:rPr>
                <w:rFonts w:cs="Arial"/>
                <w:sz w:val="14"/>
                <w:szCs w:val="14"/>
              </w:rPr>
              <w:t>Provitamins and vitamins, natural or reproduced by synthesis, incl. natural concentrates, derivatives thereof used primarily as vitamins, and intermixtures of the foregoing, whether or not in any solvent (HS 2936); …</w:t>
            </w:r>
          </w:p>
        </w:tc>
        <w:tc>
          <w:tcPr>
            <w:tcW w:w="2018" w:type="dxa"/>
          </w:tcPr>
          <w:p w14:paraId="5E79A4E0" w14:textId="4EB3B884" w:rsidR="000E18E8" w:rsidRPr="00B209C7" w:rsidRDefault="000E18E8" w:rsidP="009074BF">
            <w:pPr>
              <w:jc w:val="center"/>
              <w:rPr>
                <w:rFonts w:cs="Arial"/>
                <w:sz w:val="14"/>
                <w:szCs w:val="14"/>
              </w:rPr>
            </w:pPr>
            <w:r w:rsidRPr="00B209C7">
              <w:rPr>
                <w:rFonts w:cs="Arial"/>
                <w:sz w:val="14"/>
                <w:szCs w:val="14"/>
              </w:rPr>
              <w:t>G/TBT/N/BRA/1163</w:t>
            </w:r>
          </w:p>
        </w:tc>
      </w:tr>
      <w:tr w:rsidR="000E18E8" w:rsidRPr="00B209C7" w14:paraId="00AF43D0" w14:textId="77777777" w:rsidTr="00820ABE">
        <w:trPr>
          <w:trHeight w:val="20"/>
        </w:trPr>
        <w:tc>
          <w:tcPr>
            <w:tcW w:w="1161" w:type="dxa"/>
          </w:tcPr>
          <w:p w14:paraId="2631605C" w14:textId="5FBA71B3" w:rsidR="000E18E8" w:rsidRPr="00B209C7" w:rsidRDefault="000E18E8" w:rsidP="009074BF">
            <w:pPr>
              <w:jc w:val="center"/>
              <w:rPr>
                <w:rFonts w:cs="Arial"/>
                <w:sz w:val="14"/>
                <w:szCs w:val="14"/>
              </w:rPr>
            </w:pPr>
            <w:r w:rsidRPr="00B209C7">
              <w:rPr>
                <w:rFonts w:cs="Arial"/>
                <w:sz w:val="14"/>
                <w:szCs w:val="14"/>
              </w:rPr>
              <w:t>Brazil</w:t>
            </w:r>
          </w:p>
        </w:tc>
        <w:tc>
          <w:tcPr>
            <w:tcW w:w="1559" w:type="dxa"/>
          </w:tcPr>
          <w:p w14:paraId="4F4A7BEB" w14:textId="0EA8C063"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780BFAF" w14:textId="7AE96011" w:rsidR="000E18E8" w:rsidRPr="00B209C7" w:rsidRDefault="000E18E8" w:rsidP="009074BF">
            <w:pPr>
              <w:jc w:val="center"/>
              <w:rPr>
                <w:rFonts w:cs="Arial"/>
                <w:sz w:val="14"/>
                <w:szCs w:val="14"/>
              </w:rPr>
            </w:pPr>
            <w:r w:rsidRPr="00B209C7">
              <w:rPr>
                <w:rFonts w:cs="Arial"/>
                <w:sz w:val="14"/>
                <w:szCs w:val="14"/>
              </w:rPr>
              <w:t>TBT</w:t>
            </w:r>
          </w:p>
        </w:tc>
        <w:tc>
          <w:tcPr>
            <w:tcW w:w="1134" w:type="dxa"/>
          </w:tcPr>
          <w:p w14:paraId="21468A32" w14:textId="66175EAA" w:rsidR="000E18E8" w:rsidRPr="00B209C7" w:rsidRDefault="000E18E8" w:rsidP="009074BF">
            <w:pPr>
              <w:jc w:val="center"/>
              <w:rPr>
                <w:rFonts w:cs="Arial"/>
                <w:sz w:val="14"/>
                <w:szCs w:val="14"/>
              </w:rPr>
            </w:pPr>
            <w:r w:rsidRPr="00B209C7">
              <w:rPr>
                <w:rFonts w:cs="Arial"/>
                <w:sz w:val="14"/>
                <w:szCs w:val="14"/>
              </w:rPr>
              <w:t>27/04/2021</w:t>
            </w:r>
          </w:p>
        </w:tc>
        <w:tc>
          <w:tcPr>
            <w:tcW w:w="1078" w:type="dxa"/>
          </w:tcPr>
          <w:p w14:paraId="2A30701D" w14:textId="77777777" w:rsidR="000E18E8" w:rsidRPr="00B209C7" w:rsidRDefault="000E18E8" w:rsidP="009074BF">
            <w:pPr>
              <w:rPr>
                <w:rFonts w:cs="Arial"/>
                <w:sz w:val="14"/>
                <w:szCs w:val="14"/>
              </w:rPr>
            </w:pPr>
          </w:p>
        </w:tc>
        <w:tc>
          <w:tcPr>
            <w:tcW w:w="3961" w:type="dxa"/>
          </w:tcPr>
          <w:p w14:paraId="1F49DB1C" w14:textId="29978E94" w:rsidR="000E18E8" w:rsidRPr="00B209C7" w:rsidRDefault="000E18E8" w:rsidP="009074BF">
            <w:pPr>
              <w:ind w:right="-24"/>
              <w:rPr>
                <w:rFonts w:cs="Arial"/>
                <w:sz w:val="14"/>
                <w:szCs w:val="14"/>
              </w:rPr>
            </w:pPr>
            <w:r w:rsidRPr="00B209C7">
              <w:rPr>
                <w:rFonts w:cs="Arial"/>
                <w:sz w:val="14"/>
                <w:szCs w:val="14"/>
              </w:rPr>
              <w:t>Public Consultation No. 1043, 8 April 2021. Draft: http://antigo.anvisa.gov.br/documents/10181/4859043/Minuta+de+CP.pdf/39d90f00-e9e7-4619-adbe-75ff38ec0cd6 Comment form: https://pesquisa.anvisa.gov.br/index.php/447285?lang=pt-BR</w:t>
            </w:r>
          </w:p>
        </w:tc>
        <w:tc>
          <w:tcPr>
            <w:tcW w:w="3345" w:type="dxa"/>
          </w:tcPr>
          <w:p w14:paraId="6F677B17" w14:textId="3645900B" w:rsidR="000E18E8" w:rsidRPr="00B209C7" w:rsidRDefault="000E18E8" w:rsidP="009074BF">
            <w:pPr>
              <w:rPr>
                <w:rFonts w:cs="Arial"/>
                <w:sz w:val="14"/>
                <w:szCs w:val="14"/>
              </w:rPr>
            </w:pPr>
            <w:r w:rsidRPr="00B209C7">
              <w:rPr>
                <w:rFonts w:cs="Arial"/>
                <w:sz w:val="14"/>
                <w:szCs w:val="14"/>
              </w:rPr>
              <w:t>HS Code(s): 2936, 2937, 3001, 3002, 3003, 3004, 3006 (medical devices)</w:t>
            </w:r>
          </w:p>
        </w:tc>
        <w:tc>
          <w:tcPr>
            <w:tcW w:w="2018" w:type="dxa"/>
          </w:tcPr>
          <w:p w14:paraId="6FEA0ADA" w14:textId="1A23EF23" w:rsidR="000E18E8" w:rsidRPr="00B209C7" w:rsidRDefault="000E18E8" w:rsidP="009074BF">
            <w:pPr>
              <w:jc w:val="center"/>
              <w:rPr>
                <w:rFonts w:cs="Arial"/>
                <w:sz w:val="14"/>
                <w:szCs w:val="14"/>
              </w:rPr>
            </w:pPr>
            <w:r w:rsidRPr="00B209C7">
              <w:rPr>
                <w:rFonts w:cs="Arial"/>
                <w:sz w:val="14"/>
                <w:szCs w:val="14"/>
              </w:rPr>
              <w:t>G/TBT/N/BRA/1166</w:t>
            </w:r>
            <w:r w:rsidR="009211AD" w:rsidRPr="00B209C7">
              <w:rPr>
                <w:rFonts w:cs="Arial"/>
                <w:sz w:val="14"/>
                <w:szCs w:val="14"/>
              </w:rPr>
              <w:br/>
            </w:r>
            <w:r w:rsidRPr="00B209C7">
              <w:rPr>
                <w:rFonts w:cs="Arial"/>
                <w:sz w:val="14"/>
                <w:szCs w:val="14"/>
              </w:rPr>
              <w:t>G/TBT/N/BRA/1166/Add.1</w:t>
            </w:r>
          </w:p>
        </w:tc>
      </w:tr>
      <w:tr w:rsidR="000E18E8" w:rsidRPr="00B209C7" w14:paraId="1033A2E2"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66A2373E" w14:textId="7DB4DC5C" w:rsidR="000E18E8" w:rsidRPr="00B209C7" w:rsidRDefault="000E18E8" w:rsidP="009074BF">
            <w:pPr>
              <w:jc w:val="center"/>
              <w:rPr>
                <w:rFonts w:cs="Arial"/>
                <w:sz w:val="14"/>
                <w:szCs w:val="14"/>
              </w:rPr>
            </w:pPr>
            <w:r w:rsidRPr="00B209C7">
              <w:rPr>
                <w:rFonts w:cs="Arial"/>
                <w:sz w:val="14"/>
                <w:szCs w:val="14"/>
              </w:rPr>
              <w:t>Brazil</w:t>
            </w:r>
          </w:p>
        </w:tc>
        <w:tc>
          <w:tcPr>
            <w:tcW w:w="1559" w:type="dxa"/>
          </w:tcPr>
          <w:p w14:paraId="782E4666" w14:textId="1E76B2EE"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24FA115" w14:textId="4ABB1187" w:rsidR="000E18E8" w:rsidRPr="00B209C7" w:rsidRDefault="000E18E8" w:rsidP="009074BF">
            <w:pPr>
              <w:jc w:val="center"/>
              <w:rPr>
                <w:rFonts w:cs="Arial"/>
                <w:sz w:val="14"/>
                <w:szCs w:val="14"/>
              </w:rPr>
            </w:pPr>
            <w:r w:rsidRPr="00B209C7">
              <w:rPr>
                <w:rFonts w:cs="Arial"/>
                <w:sz w:val="14"/>
                <w:szCs w:val="14"/>
              </w:rPr>
              <w:t>TBT</w:t>
            </w:r>
          </w:p>
        </w:tc>
        <w:tc>
          <w:tcPr>
            <w:tcW w:w="1134" w:type="dxa"/>
          </w:tcPr>
          <w:p w14:paraId="63E35700" w14:textId="059C434F" w:rsidR="000E18E8" w:rsidRPr="00B209C7" w:rsidRDefault="000E18E8" w:rsidP="009074BF">
            <w:pPr>
              <w:jc w:val="center"/>
              <w:rPr>
                <w:rFonts w:cs="Arial"/>
                <w:sz w:val="14"/>
                <w:szCs w:val="14"/>
              </w:rPr>
            </w:pPr>
            <w:r w:rsidRPr="00B209C7">
              <w:rPr>
                <w:rFonts w:cs="Arial"/>
                <w:sz w:val="14"/>
                <w:szCs w:val="14"/>
              </w:rPr>
              <w:t>27/04/2021</w:t>
            </w:r>
          </w:p>
        </w:tc>
        <w:tc>
          <w:tcPr>
            <w:tcW w:w="1078" w:type="dxa"/>
          </w:tcPr>
          <w:p w14:paraId="238D99EE" w14:textId="77777777" w:rsidR="000E18E8" w:rsidRPr="00B209C7" w:rsidRDefault="000E18E8" w:rsidP="009074BF">
            <w:pPr>
              <w:rPr>
                <w:rFonts w:cs="Arial"/>
                <w:sz w:val="14"/>
                <w:szCs w:val="14"/>
              </w:rPr>
            </w:pPr>
          </w:p>
        </w:tc>
        <w:tc>
          <w:tcPr>
            <w:tcW w:w="3961" w:type="dxa"/>
          </w:tcPr>
          <w:p w14:paraId="0A570DC4" w14:textId="56CEEA51" w:rsidR="000E18E8" w:rsidRPr="00B209C7" w:rsidRDefault="000E18E8" w:rsidP="009074BF">
            <w:pPr>
              <w:ind w:right="-24"/>
              <w:rPr>
                <w:rFonts w:cs="Arial"/>
                <w:sz w:val="14"/>
                <w:szCs w:val="14"/>
              </w:rPr>
            </w:pPr>
            <w:r w:rsidRPr="00B209C7">
              <w:rPr>
                <w:rFonts w:cs="Arial"/>
                <w:sz w:val="14"/>
                <w:szCs w:val="14"/>
              </w:rPr>
              <w:t>Public Consultation No. 1042, 8 April 2021. Draft: http://antigo.anvisa.gov.br/documents/10181/6254098/Minuta+1042.pdf/67d15531-b822-46ec-97a3-a3c936e69c12 Comment form: https://pesquisa.anvisa.gov.br/index.php/934179?lang=pt-BR</w:t>
            </w:r>
          </w:p>
        </w:tc>
        <w:tc>
          <w:tcPr>
            <w:tcW w:w="3345" w:type="dxa"/>
          </w:tcPr>
          <w:p w14:paraId="48B7C48F" w14:textId="5AFFFD3E" w:rsidR="000E18E8" w:rsidRPr="00B209C7" w:rsidRDefault="000E18E8" w:rsidP="009074BF">
            <w:pPr>
              <w:rPr>
                <w:rFonts w:cs="Arial"/>
                <w:sz w:val="14"/>
                <w:szCs w:val="14"/>
              </w:rPr>
            </w:pPr>
            <w:r w:rsidRPr="00B209C7">
              <w:rPr>
                <w:rFonts w:cs="Arial"/>
                <w:sz w:val="14"/>
                <w:szCs w:val="14"/>
              </w:rPr>
              <w:t>HS Code(s): 2936, 2937, 3001, 3002, 3003, 3004, 3006 (medical devices)</w:t>
            </w:r>
          </w:p>
        </w:tc>
        <w:tc>
          <w:tcPr>
            <w:tcW w:w="2018" w:type="dxa"/>
          </w:tcPr>
          <w:p w14:paraId="4CFC902B" w14:textId="29A308DE" w:rsidR="000E18E8" w:rsidRPr="00B209C7" w:rsidRDefault="000E18E8" w:rsidP="009074BF">
            <w:pPr>
              <w:jc w:val="center"/>
              <w:rPr>
                <w:rFonts w:cs="Arial"/>
                <w:sz w:val="14"/>
                <w:szCs w:val="14"/>
              </w:rPr>
            </w:pPr>
            <w:r w:rsidRPr="00B209C7">
              <w:rPr>
                <w:rFonts w:cs="Arial"/>
                <w:sz w:val="14"/>
                <w:szCs w:val="14"/>
              </w:rPr>
              <w:t>G/TBT/N/BRA/1167</w:t>
            </w:r>
          </w:p>
        </w:tc>
      </w:tr>
      <w:tr w:rsidR="000E18E8" w:rsidRPr="00B209C7" w14:paraId="380B6567" w14:textId="77777777" w:rsidTr="00820ABE">
        <w:trPr>
          <w:trHeight w:val="20"/>
        </w:trPr>
        <w:tc>
          <w:tcPr>
            <w:tcW w:w="1161" w:type="dxa"/>
          </w:tcPr>
          <w:p w14:paraId="0A9D0182" w14:textId="6E980237" w:rsidR="000E18E8" w:rsidRPr="00B209C7" w:rsidRDefault="000E18E8" w:rsidP="009074BF">
            <w:pPr>
              <w:jc w:val="center"/>
              <w:rPr>
                <w:rFonts w:cs="Arial"/>
                <w:sz w:val="14"/>
                <w:szCs w:val="14"/>
              </w:rPr>
            </w:pPr>
            <w:r w:rsidRPr="00B209C7">
              <w:rPr>
                <w:rFonts w:cs="Arial"/>
                <w:sz w:val="14"/>
                <w:szCs w:val="14"/>
              </w:rPr>
              <w:t>Brazil</w:t>
            </w:r>
          </w:p>
        </w:tc>
        <w:tc>
          <w:tcPr>
            <w:tcW w:w="1559" w:type="dxa"/>
          </w:tcPr>
          <w:p w14:paraId="444F8D80" w14:textId="5899E274"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AF446F6" w14:textId="22915A54" w:rsidR="000E18E8" w:rsidRPr="00B209C7" w:rsidRDefault="000E18E8" w:rsidP="009074BF">
            <w:pPr>
              <w:jc w:val="center"/>
              <w:rPr>
                <w:rFonts w:cs="Arial"/>
                <w:sz w:val="14"/>
                <w:szCs w:val="14"/>
              </w:rPr>
            </w:pPr>
            <w:r w:rsidRPr="00B209C7">
              <w:rPr>
                <w:rFonts w:cs="Arial"/>
                <w:sz w:val="14"/>
                <w:szCs w:val="14"/>
              </w:rPr>
              <w:t>TBT</w:t>
            </w:r>
          </w:p>
        </w:tc>
        <w:tc>
          <w:tcPr>
            <w:tcW w:w="1134" w:type="dxa"/>
          </w:tcPr>
          <w:p w14:paraId="48530E94" w14:textId="3D43085B" w:rsidR="000E18E8" w:rsidRPr="00B209C7" w:rsidRDefault="000E18E8" w:rsidP="009074BF">
            <w:pPr>
              <w:jc w:val="center"/>
              <w:rPr>
                <w:rFonts w:cs="Arial"/>
                <w:sz w:val="14"/>
                <w:szCs w:val="14"/>
              </w:rPr>
            </w:pPr>
            <w:r w:rsidRPr="00B209C7">
              <w:rPr>
                <w:rFonts w:cs="Arial"/>
                <w:sz w:val="14"/>
                <w:szCs w:val="14"/>
              </w:rPr>
              <w:t>27/04/2021</w:t>
            </w:r>
          </w:p>
        </w:tc>
        <w:tc>
          <w:tcPr>
            <w:tcW w:w="1078" w:type="dxa"/>
          </w:tcPr>
          <w:p w14:paraId="35631AFC" w14:textId="77777777" w:rsidR="000E18E8" w:rsidRPr="00B209C7" w:rsidRDefault="000E18E8" w:rsidP="009074BF">
            <w:pPr>
              <w:rPr>
                <w:rFonts w:cs="Arial"/>
                <w:sz w:val="14"/>
                <w:szCs w:val="14"/>
              </w:rPr>
            </w:pPr>
          </w:p>
        </w:tc>
        <w:tc>
          <w:tcPr>
            <w:tcW w:w="3961" w:type="dxa"/>
          </w:tcPr>
          <w:p w14:paraId="360EF982" w14:textId="4FA45B9B" w:rsidR="000E18E8" w:rsidRPr="00B209C7" w:rsidRDefault="000E18E8" w:rsidP="009074BF">
            <w:pPr>
              <w:ind w:right="-24"/>
              <w:rPr>
                <w:rFonts w:cs="Arial"/>
                <w:sz w:val="14"/>
                <w:szCs w:val="14"/>
              </w:rPr>
            </w:pPr>
            <w:r w:rsidRPr="00B209C7">
              <w:rPr>
                <w:rFonts w:cs="Arial"/>
                <w:sz w:val="14"/>
                <w:szCs w:val="14"/>
              </w:rPr>
              <w:t>Public Consultation No. 1041, 8 April 2021. Draft: http://antigo.anvisa.gov.br/documents/10181/6079684/Minuta+1041.pdf/cb915ffe-17d9-4bf6-b133-6e2b7f158469 Comment form: https://pesquisa.anvisa.gov.br/index.php/158419?lang=pt-BR</w:t>
            </w:r>
          </w:p>
        </w:tc>
        <w:tc>
          <w:tcPr>
            <w:tcW w:w="3345" w:type="dxa"/>
          </w:tcPr>
          <w:p w14:paraId="7786C066" w14:textId="6F5B2D43" w:rsidR="000E18E8" w:rsidRPr="00B209C7" w:rsidRDefault="000E18E8" w:rsidP="009074BF">
            <w:pPr>
              <w:rPr>
                <w:rFonts w:cs="Arial"/>
                <w:sz w:val="14"/>
                <w:szCs w:val="14"/>
              </w:rPr>
            </w:pPr>
            <w:r w:rsidRPr="00B209C7">
              <w:rPr>
                <w:rFonts w:cs="Arial"/>
                <w:sz w:val="14"/>
                <w:szCs w:val="14"/>
              </w:rPr>
              <w:t>HS Code(s): 2936, 2937, 3001, 3002, 3003, 3004, 3006 (medical devices)</w:t>
            </w:r>
          </w:p>
        </w:tc>
        <w:tc>
          <w:tcPr>
            <w:tcW w:w="2018" w:type="dxa"/>
          </w:tcPr>
          <w:p w14:paraId="078FF089" w14:textId="6F99DAFE" w:rsidR="000E18E8" w:rsidRPr="00B209C7" w:rsidRDefault="000E18E8" w:rsidP="009074BF">
            <w:pPr>
              <w:jc w:val="center"/>
              <w:rPr>
                <w:rFonts w:cs="Arial"/>
                <w:sz w:val="14"/>
                <w:szCs w:val="14"/>
              </w:rPr>
            </w:pPr>
            <w:r w:rsidRPr="00B209C7">
              <w:rPr>
                <w:rFonts w:cs="Arial"/>
                <w:sz w:val="14"/>
                <w:szCs w:val="14"/>
              </w:rPr>
              <w:t>G/TBT/N/BRA/1168 G/TBT/N/BRA/1168/Add.1</w:t>
            </w:r>
          </w:p>
        </w:tc>
      </w:tr>
      <w:tr w:rsidR="000E18E8" w:rsidRPr="00B209C7" w14:paraId="66B2899B"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3F74089C" w14:textId="2BD20B0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617B0F8D" w14:textId="33FDC696"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49108DFB" w14:textId="29B8476E"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1B23B665" w14:textId="1D98FFC2" w:rsidR="000E18E8" w:rsidRPr="00B209C7" w:rsidRDefault="000E18E8" w:rsidP="009074BF">
            <w:pPr>
              <w:jc w:val="center"/>
              <w:rPr>
                <w:rFonts w:cs="Arial"/>
                <w:sz w:val="14"/>
                <w:szCs w:val="14"/>
              </w:rPr>
            </w:pPr>
            <w:r w:rsidRPr="00B209C7">
              <w:rPr>
                <w:rFonts w:cs="Arial"/>
                <w:sz w:val="14"/>
                <w:szCs w:val="14"/>
              </w:rPr>
              <w:t>26/05/2021</w:t>
            </w:r>
          </w:p>
        </w:tc>
        <w:tc>
          <w:tcPr>
            <w:tcW w:w="1078" w:type="dxa"/>
          </w:tcPr>
          <w:p w14:paraId="4418FCDC" w14:textId="77777777" w:rsidR="000E18E8" w:rsidRPr="00B209C7" w:rsidRDefault="000E18E8" w:rsidP="009074BF">
            <w:pPr>
              <w:rPr>
                <w:rFonts w:cs="Arial"/>
                <w:sz w:val="14"/>
                <w:szCs w:val="14"/>
              </w:rPr>
            </w:pPr>
          </w:p>
        </w:tc>
        <w:tc>
          <w:tcPr>
            <w:tcW w:w="3961" w:type="dxa"/>
          </w:tcPr>
          <w:p w14:paraId="0DA9584B" w14:textId="1198832E" w:rsidR="000E18E8" w:rsidRPr="00B209C7" w:rsidRDefault="000E18E8" w:rsidP="009074BF">
            <w:pPr>
              <w:ind w:right="-24"/>
              <w:rPr>
                <w:rFonts w:cs="Arial"/>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34ACFCF4" w14:textId="27C34810"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 12.07) </w:t>
            </w:r>
          </w:p>
        </w:tc>
        <w:tc>
          <w:tcPr>
            <w:tcW w:w="2018" w:type="dxa"/>
          </w:tcPr>
          <w:p w14:paraId="6B70EFF5" w14:textId="024BDE30" w:rsidR="000E18E8" w:rsidRPr="00B209C7" w:rsidRDefault="000E18E8" w:rsidP="009074BF">
            <w:pPr>
              <w:jc w:val="center"/>
              <w:rPr>
                <w:rFonts w:cs="Arial"/>
                <w:sz w:val="14"/>
                <w:szCs w:val="14"/>
              </w:rPr>
            </w:pPr>
            <w:r w:rsidRPr="00B209C7">
              <w:rPr>
                <w:rFonts w:cs="Arial"/>
                <w:sz w:val="14"/>
                <w:szCs w:val="14"/>
              </w:rPr>
              <w:t>G/SPS/N/JPN/844</w:t>
            </w:r>
          </w:p>
        </w:tc>
      </w:tr>
      <w:tr w:rsidR="000E18E8" w:rsidRPr="00B209C7" w14:paraId="77D7F128" w14:textId="77777777" w:rsidTr="00820ABE">
        <w:trPr>
          <w:trHeight w:val="20"/>
        </w:trPr>
        <w:tc>
          <w:tcPr>
            <w:tcW w:w="1161" w:type="dxa"/>
          </w:tcPr>
          <w:p w14:paraId="6DEF7FCD" w14:textId="33978F56"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1806DCF4" w14:textId="58629D0D"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A572B52" w14:textId="5A2FDF2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D25C8D8" w14:textId="7990B66D" w:rsidR="000E18E8" w:rsidRPr="00B209C7" w:rsidRDefault="000E18E8" w:rsidP="009074BF">
            <w:pPr>
              <w:jc w:val="center"/>
              <w:rPr>
                <w:rFonts w:cs="Arial"/>
                <w:sz w:val="14"/>
                <w:szCs w:val="14"/>
              </w:rPr>
            </w:pPr>
            <w:r w:rsidRPr="00B209C7">
              <w:rPr>
                <w:rFonts w:cs="Arial"/>
                <w:sz w:val="14"/>
                <w:szCs w:val="14"/>
              </w:rPr>
              <w:t>26/05/2021</w:t>
            </w:r>
          </w:p>
        </w:tc>
        <w:tc>
          <w:tcPr>
            <w:tcW w:w="1078" w:type="dxa"/>
          </w:tcPr>
          <w:p w14:paraId="0D97016E" w14:textId="77777777" w:rsidR="000E18E8" w:rsidRPr="00B209C7" w:rsidRDefault="000E18E8" w:rsidP="009074BF">
            <w:pPr>
              <w:rPr>
                <w:rFonts w:cs="Arial"/>
                <w:sz w:val="14"/>
                <w:szCs w:val="14"/>
              </w:rPr>
            </w:pPr>
          </w:p>
        </w:tc>
        <w:tc>
          <w:tcPr>
            <w:tcW w:w="3961" w:type="dxa"/>
          </w:tcPr>
          <w:p w14:paraId="751E8F35" w14:textId="3FB37CF1" w:rsidR="000E18E8" w:rsidRPr="00B209C7" w:rsidRDefault="000E18E8" w:rsidP="009074BF">
            <w:pPr>
              <w:ind w:right="-24"/>
              <w:rPr>
                <w:rFonts w:cs="Arial"/>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3068D193" w14:textId="31ADF807"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12.02, 12.04, 12.05, 12.06, 12.07, 12.10 and 12.12) …</w:t>
            </w:r>
          </w:p>
        </w:tc>
        <w:tc>
          <w:tcPr>
            <w:tcW w:w="2018" w:type="dxa"/>
          </w:tcPr>
          <w:p w14:paraId="403CCED7" w14:textId="4ABD285D" w:rsidR="000E18E8" w:rsidRPr="00B209C7" w:rsidRDefault="000E18E8" w:rsidP="009074BF">
            <w:pPr>
              <w:jc w:val="center"/>
              <w:rPr>
                <w:rFonts w:cs="Arial"/>
                <w:sz w:val="14"/>
                <w:szCs w:val="14"/>
              </w:rPr>
            </w:pPr>
            <w:r w:rsidRPr="00B209C7">
              <w:rPr>
                <w:rFonts w:cs="Arial"/>
                <w:sz w:val="14"/>
                <w:szCs w:val="14"/>
              </w:rPr>
              <w:t>G/SPS/N/JPN/843</w:t>
            </w:r>
          </w:p>
        </w:tc>
      </w:tr>
      <w:tr w:rsidR="000E18E8" w:rsidRPr="00B209C7" w14:paraId="6B8DF65D"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3ED2B2AF" w14:textId="55C2493B" w:rsidR="000E18E8" w:rsidRPr="00B209C7" w:rsidRDefault="000E18E8" w:rsidP="009074BF">
            <w:pPr>
              <w:jc w:val="center"/>
              <w:rPr>
                <w:rFonts w:cs="Arial"/>
                <w:sz w:val="14"/>
                <w:szCs w:val="14"/>
              </w:rPr>
            </w:pPr>
            <w:r w:rsidRPr="00B209C7">
              <w:rPr>
                <w:rFonts w:cs="Arial"/>
                <w:sz w:val="14"/>
                <w:szCs w:val="14"/>
              </w:rPr>
              <w:t>Russian Federation</w:t>
            </w:r>
          </w:p>
        </w:tc>
        <w:tc>
          <w:tcPr>
            <w:tcW w:w="1559" w:type="dxa"/>
          </w:tcPr>
          <w:p w14:paraId="341DBED7" w14:textId="19804749" w:rsidR="000E18E8" w:rsidRPr="00B209C7" w:rsidRDefault="000E18E8" w:rsidP="009074BF">
            <w:pPr>
              <w:jc w:val="center"/>
              <w:rPr>
                <w:rFonts w:cs="Arial"/>
                <w:sz w:val="14"/>
                <w:szCs w:val="14"/>
              </w:rPr>
            </w:pPr>
            <w:r w:rsidRPr="00B209C7">
              <w:rPr>
                <w:rFonts w:cs="Arial"/>
                <w:sz w:val="14"/>
                <w:szCs w:val="14"/>
              </w:rPr>
              <w:t>Latvia</w:t>
            </w:r>
          </w:p>
        </w:tc>
        <w:tc>
          <w:tcPr>
            <w:tcW w:w="654" w:type="dxa"/>
          </w:tcPr>
          <w:p w14:paraId="742EFAB8" w14:textId="693B6FBE"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9556306" w14:textId="283ABD04" w:rsidR="000E18E8" w:rsidRPr="00B209C7" w:rsidRDefault="000E18E8" w:rsidP="009074BF">
            <w:pPr>
              <w:jc w:val="center"/>
              <w:rPr>
                <w:rFonts w:cs="Arial"/>
                <w:sz w:val="14"/>
                <w:szCs w:val="14"/>
              </w:rPr>
            </w:pPr>
            <w:r w:rsidRPr="00B209C7">
              <w:rPr>
                <w:rFonts w:cs="Arial"/>
                <w:sz w:val="14"/>
                <w:szCs w:val="14"/>
              </w:rPr>
              <w:t>25/06/2021</w:t>
            </w:r>
          </w:p>
        </w:tc>
        <w:tc>
          <w:tcPr>
            <w:tcW w:w="1078" w:type="dxa"/>
          </w:tcPr>
          <w:p w14:paraId="6BC4B285" w14:textId="77777777" w:rsidR="000E18E8" w:rsidRPr="00B209C7" w:rsidRDefault="000E18E8" w:rsidP="009074BF">
            <w:pPr>
              <w:rPr>
                <w:rFonts w:cs="Arial"/>
                <w:sz w:val="14"/>
                <w:szCs w:val="14"/>
              </w:rPr>
            </w:pPr>
          </w:p>
        </w:tc>
        <w:tc>
          <w:tcPr>
            <w:tcW w:w="3961" w:type="dxa"/>
          </w:tcPr>
          <w:p w14:paraId="7401943F" w14:textId="707218FE" w:rsidR="000E18E8" w:rsidRPr="00B209C7" w:rsidRDefault="000E18E8" w:rsidP="009074BF">
            <w:pPr>
              <w:ind w:right="-24"/>
              <w:rPr>
                <w:rFonts w:cs="Arial"/>
                <w:sz w:val="14"/>
                <w:szCs w:val="14"/>
              </w:rPr>
            </w:pPr>
            <w:r w:rsidRPr="00B209C7">
              <w:rPr>
                <w:rFonts w:cs="Arial"/>
                <w:sz w:val="14"/>
                <w:szCs w:val="14"/>
              </w:rPr>
              <w:t>Letter of the Federal Service for Veterinary and Phytosanitary Surveillance (</w:t>
            </w:r>
            <w:proofErr w:type="spellStart"/>
            <w:r w:rsidRPr="00B209C7">
              <w:rPr>
                <w:rFonts w:cs="Arial"/>
                <w:sz w:val="14"/>
                <w:szCs w:val="14"/>
              </w:rPr>
              <w:t>Rosselkhoznadzor</w:t>
            </w:r>
            <w:proofErr w:type="spellEnd"/>
            <w:r w:rsidRPr="00B209C7">
              <w:rPr>
                <w:rFonts w:cs="Arial"/>
                <w:sz w:val="14"/>
                <w:szCs w:val="14"/>
              </w:rPr>
              <w:t>) No.FS-KS-7/17439 of 21 June 2021</w:t>
            </w:r>
          </w:p>
        </w:tc>
        <w:tc>
          <w:tcPr>
            <w:tcW w:w="3345" w:type="dxa"/>
          </w:tcPr>
          <w:p w14:paraId="7BA11F82" w14:textId="6435C09B" w:rsidR="000E18E8" w:rsidRPr="00B209C7" w:rsidRDefault="000E18E8" w:rsidP="009074BF">
            <w:pPr>
              <w:rPr>
                <w:rFonts w:cs="Arial"/>
                <w:sz w:val="14"/>
                <w:szCs w:val="14"/>
              </w:rPr>
            </w:pPr>
            <w:r w:rsidRPr="00B209C7">
              <w:rPr>
                <w:rFonts w:cs="Arial"/>
                <w:sz w:val="14"/>
                <w:szCs w:val="14"/>
              </w:rPr>
              <w:t>Feed and feed additives used for animal feeding, including feed of plant origin, or containing products of chemical and microbiological synthesis (HS Codes: 0106, 0307, 0505, 0511, 1001, 1002, 1003, 1004, 1005, 1103, 1201, 1208, 1211, 1213, 1214, 1501, 1502, 1504, 1505, 1506, 1516, 1518, 2102, 2301, 2302, 2303, 2304, 2306, 2308, 2309)</w:t>
            </w:r>
          </w:p>
        </w:tc>
        <w:tc>
          <w:tcPr>
            <w:tcW w:w="2018" w:type="dxa"/>
          </w:tcPr>
          <w:p w14:paraId="6F42AA58" w14:textId="7D2AEFB8" w:rsidR="000E18E8" w:rsidRPr="00B209C7" w:rsidRDefault="000E18E8" w:rsidP="009074BF">
            <w:pPr>
              <w:jc w:val="center"/>
              <w:rPr>
                <w:rFonts w:cs="Arial"/>
                <w:sz w:val="14"/>
                <w:szCs w:val="14"/>
              </w:rPr>
            </w:pPr>
            <w:r w:rsidRPr="00B209C7">
              <w:rPr>
                <w:rFonts w:cs="Arial"/>
                <w:sz w:val="14"/>
                <w:szCs w:val="14"/>
              </w:rPr>
              <w:t>G/SPS/N/RUS/230</w:t>
            </w:r>
          </w:p>
        </w:tc>
      </w:tr>
      <w:tr w:rsidR="000E18E8" w:rsidRPr="00B209C7" w14:paraId="5D4A934D" w14:textId="77777777" w:rsidTr="00820ABE">
        <w:trPr>
          <w:trHeight w:val="20"/>
        </w:trPr>
        <w:tc>
          <w:tcPr>
            <w:tcW w:w="1161" w:type="dxa"/>
          </w:tcPr>
          <w:p w14:paraId="74CF1301" w14:textId="733B57E2" w:rsidR="000E18E8" w:rsidRPr="00B209C7" w:rsidRDefault="000E18E8" w:rsidP="009074BF">
            <w:pPr>
              <w:jc w:val="center"/>
              <w:rPr>
                <w:rFonts w:cs="Arial"/>
                <w:sz w:val="14"/>
                <w:szCs w:val="14"/>
              </w:rPr>
            </w:pPr>
            <w:r w:rsidRPr="00B209C7">
              <w:rPr>
                <w:rFonts w:cs="Arial"/>
                <w:sz w:val="14"/>
                <w:szCs w:val="14"/>
              </w:rPr>
              <w:t>Russian Federation</w:t>
            </w:r>
          </w:p>
        </w:tc>
        <w:tc>
          <w:tcPr>
            <w:tcW w:w="1559" w:type="dxa"/>
          </w:tcPr>
          <w:p w14:paraId="47190BC4" w14:textId="46A764A0" w:rsidR="000E18E8" w:rsidRPr="00B209C7" w:rsidRDefault="000E18E8" w:rsidP="009074BF">
            <w:pPr>
              <w:jc w:val="center"/>
              <w:rPr>
                <w:rFonts w:cs="Arial"/>
                <w:sz w:val="14"/>
                <w:szCs w:val="14"/>
              </w:rPr>
            </w:pPr>
            <w:r w:rsidRPr="00B209C7">
              <w:rPr>
                <w:rFonts w:cs="Arial"/>
                <w:sz w:val="14"/>
                <w:szCs w:val="14"/>
              </w:rPr>
              <w:t>Czech Republic</w:t>
            </w:r>
          </w:p>
        </w:tc>
        <w:tc>
          <w:tcPr>
            <w:tcW w:w="654" w:type="dxa"/>
          </w:tcPr>
          <w:p w14:paraId="26E54887" w14:textId="1ECC1AC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51C3337" w14:textId="172C172B" w:rsidR="000E18E8" w:rsidRPr="00B209C7" w:rsidRDefault="000E18E8" w:rsidP="009074BF">
            <w:pPr>
              <w:jc w:val="center"/>
              <w:rPr>
                <w:rFonts w:cs="Arial"/>
                <w:sz w:val="14"/>
                <w:szCs w:val="14"/>
              </w:rPr>
            </w:pPr>
            <w:r w:rsidRPr="00B209C7">
              <w:rPr>
                <w:rFonts w:cs="Arial"/>
                <w:sz w:val="14"/>
                <w:szCs w:val="14"/>
              </w:rPr>
              <w:t>25/06/2021</w:t>
            </w:r>
          </w:p>
        </w:tc>
        <w:tc>
          <w:tcPr>
            <w:tcW w:w="1078" w:type="dxa"/>
          </w:tcPr>
          <w:p w14:paraId="65E5AC74" w14:textId="77777777" w:rsidR="000E18E8" w:rsidRPr="00B209C7" w:rsidRDefault="000E18E8" w:rsidP="009074BF">
            <w:pPr>
              <w:rPr>
                <w:rFonts w:cs="Arial"/>
                <w:sz w:val="14"/>
                <w:szCs w:val="14"/>
              </w:rPr>
            </w:pPr>
          </w:p>
        </w:tc>
        <w:tc>
          <w:tcPr>
            <w:tcW w:w="3961" w:type="dxa"/>
          </w:tcPr>
          <w:p w14:paraId="3715D86D" w14:textId="11817C0E" w:rsidR="000E18E8" w:rsidRPr="00B209C7" w:rsidRDefault="000E18E8" w:rsidP="009074BF">
            <w:pPr>
              <w:ind w:right="-24"/>
              <w:rPr>
                <w:rFonts w:cs="Arial"/>
                <w:sz w:val="14"/>
                <w:szCs w:val="14"/>
              </w:rPr>
            </w:pPr>
            <w:r w:rsidRPr="00B209C7">
              <w:rPr>
                <w:rFonts w:cs="Arial"/>
                <w:sz w:val="14"/>
                <w:szCs w:val="14"/>
              </w:rPr>
              <w:t>Letter of the Federal Service for Veterinary and Phytosanitary Surveillance (</w:t>
            </w:r>
            <w:proofErr w:type="spellStart"/>
            <w:r w:rsidRPr="00B209C7">
              <w:rPr>
                <w:rFonts w:cs="Arial"/>
                <w:sz w:val="14"/>
                <w:szCs w:val="14"/>
              </w:rPr>
              <w:t>Rosselkhoznadzor</w:t>
            </w:r>
            <w:proofErr w:type="spellEnd"/>
            <w:r w:rsidRPr="00B209C7">
              <w:rPr>
                <w:rFonts w:cs="Arial"/>
                <w:sz w:val="14"/>
                <w:szCs w:val="14"/>
              </w:rPr>
              <w:t>) No. FS-YUSH-7/17140 of 17 June 2021</w:t>
            </w:r>
          </w:p>
        </w:tc>
        <w:tc>
          <w:tcPr>
            <w:tcW w:w="3345" w:type="dxa"/>
          </w:tcPr>
          <w:p w14:paraId="5C1C91DB" w14:textId="2F80D7BD" w:rsidR="000E18E8" w:rsidRPr="00B209C7" w:rsidRDefault="000E18E8" w:rsidP="009074BF">
            <w:pPr>
              <w:rPr>
                <w:rFonts w:cs="Arial"/>
                <w:sz w:val="14"/>
                <w:szCs w:val="14"/>
              </w:rPr>
            </w:pPr>
            <w:r w:rsidRPr="00B209C7">
              <w:rPr>
                <w:rFonts w:cs="Arial"/>
                <w:sz w:val="14"/>
                <w:szCs w:val="14"/>
              </w:rPr>
              <w:t xml:space="preserve">Feed and feed additives used for animal feeding, including feed of plant origin, or containing products of chemical and microbiological synthesis (HS Codes: 0106, </w:t>
            </w:r>
            <w:r w:rsidRPr="00B209C7">
              <w:rPr>
                <w:rFonts w:cs="Arial"/>
                <w:sz w:val="14"/>
                <w:szCs w:val="14"/>
              </w:rPr>
              <w:lastRenderedPageBreak/>
              <w:t>0307, 0505, 0511, 1001, 1002, 1003, 1004, 1005, 1103, 1201, 1208, 1211, 1213, 1214, 1501, 1502, 1504, 1505, 1506, 1516, 1518, 2102, 2301, 2302, 2303, 2304, 2306, 2308, 2309)</w:t>
            </w:r>
          </w:p>
        </w:tc>
        <w:tc>
          <w:tcPr>
            <w:tcW w:w="2018" w:type="dxa"/>
          </w:tcPr>
          <w:p w14:paraId="4F146A9B" w14:textId="7CE13F67" w:rsidR="000E18E8" w:rsidRPr="00B209C7" w:rsidRDefault="000E18E8" w:rsidP="009074BF">
            <w:pPr>
              <w:jc w:val="center"/>
              <w:rPr>
                <w:rFonts w:cs="Arial"/>
                <w:sz w:val="14"/>
                <w:szCs w:val="14"/>
              </w:rPr>
            </w:pPr>
            <w:r w:rsidRPr="00B209C7">
              <w:rPr>
                <w:rFonts w:cs="Arial"/>
                <w:sz w:val="14"/>
                <w:szCs w:val="14"/>
              </w:rPr>
              <w:lastRenderedPageBreak/>
              <w:t>G/SPS/N/RUS/228</w:t>
            </w:r>
          </w:p>
        </w:tc>
      </w:tr>
      <w:tr w:rsidR="000E18E8" w:rsidRPr="00B209C7" w14:paraId="7CAAEFE9"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1E0E7705" w14:textId="684A5923" w:rsidR="000E18E8" w:rsidRPr="00B209C7" w:rsidRDefault="000E18E8" w:rsidP="009074BF">
            <w:pPr>
              <w:jc w:val="center"/>
              <w:rPr>
                <w:rFonts w:cs="Arial"/>
                <w:sz w:val="14"/>
                <w:szCs w:val="14"/>
              </w:rPr>
            </w:pPr>
            <w:r w:rsidRPr="00B209C7">
              <w:rPr>
                <w:rFonts w:cs="Arial"/>
                <w:sz w:val="14"/>
                <w:szCs w:val="14"/>
              </w:rPr>
              <w:t>Russian Federation</w:t>
            </w:r>
          </w:p>
        </w:tc>
        <w:tc>
          <w:tcPr>
            <w:tcW w:w="1559" w:type="dxa"/>
          </w:tcPr>
          <w:p w14:paraId="2BF8C2E6" w14:textId="074A8456" w:rsidR="000E18E8" w:rsidRPr="00B209C7" w:rsidRDefault="000E18E8" w:rsidP="009074BF">
            <w:pPr>
              <w:jc w:val="center"/>
              <w:rPr>
                <w:rFonts w:cs="Arial"/>
                <w:sz w:val="14"/>
                <w:szCs w:val="14"/>
              </w:rPr>
            </w:pPr>
            <w:r w:rsidRPr="00B209C7">
              <w:rPr>
                <w:rFonts w:cs="Arial"/>
                <w:sz w:val="14"/>
                <w:szCs w:val="14"/>
              </w:rPr>
              <w:t>Poland</w:t>
            </w:r>
          </w:p>
        </w:tc>
        <w:tc>
          <w:tcPr>
            <w:tcW w:w="654" w:type="dxa"/>
          </w:tcPr>
          <w:p w14:paraId="0159C15C" w14:textId="50C38AF1"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B5B84B1" w14:textId="78B62620" w:rsidR="000E18E8" w:rsidRPr="00B209C7" w:rsidRDefault="000E18E8" w:rsidP="009074BF">
            <w:pPr>
              <w:jc w:val="center"/>
              <w:rPr>
                <w:rFonts w:cs="Arial"/>
                <w:sz w:val="14"/>
                <w:szCs w:val="14"/>
              </w:rPr>
            </w:pPr>
            <w:r w:rsidRPr="00B209C7">
              <w:rPr>
                <w:rFonts w:cs="Arial"/>
                <w:sz w:val="14"/>
                <w:szCs w:val="14"/>
              </w:rPr>
              <w:t>25/06/2021</w:t>
            </w:r>
          </w:p>
        </w:tc>
        <w:tc>
          <w:tcPr>
            <w:tcW w:w="1078" w:type="dxa"/>
          </w:tcPr>
          <w:p w14:paraId="30FE62D4" w14:textId="77777777" w:rsidR="000E18E8" w:rsidRPr="00B209C7" w:rsidRDefault="000E18E8" w:rsidP="009074BF">
            <w:pPr>
              <w:rPr>
                <w:rFonts w:cs="Arial"/>
                <w:sz w:val="14"/>
                <w:szCs w:val="14"/>
              </w:rPr>
            </w:pPr>
          </w:p>
        </w:tc>
        <w:tc>
          <w:tcPr>
            <w:tcW w:w="3961" w:type="dxa"/>
          </w:tcPr>
          <w:p w14:paraId="2A222D05" w14:textId="7EE18D03" w:rsidR="000E18E8" w:rsidRPr="00B209C7" w:rsidRDefault="000E18E8" w:rsidP="009074BF">
            <w:pPr>
              <w:ind w:right="-24"/>
              <w:rPr>
                <w:rFonts w:cs="Arial"/>
                <w:sz w:val="14"/>
                <w:szCs w:val="14"/>
              </w:rPr>
            </w:pPr>
            <w:r w:rsidRPr="00B209C7">
              <w:rPr>
                <w:rFonts w:cs="Arial"/>
                <w:sz w:val="14"/>
                <w:szCs w:val="14"/>
              </w:rPr>
              <w:t>Letter of the Federal Service for Veterinary and Phytosanitary Surveillance (</w:t>
            </w:r>
            <w:proofErr w:type="spellStart"/>
            <w:r w:rsidRPr="00B209C7">
              <w:rPr>
                <w:rFonts w:cs="Arial"/>
                <w:sz w:val="14"/>
                <w:szCs w:val="14"/>
              </w:rPr>
              <w:t>Rosselkhoznadzor</w:t>
            </w:r>
            <w:proofErr w:type="spellEnd"/>
            <w:r w:rsidRPr="00B209C7">
              <w:rPr>
                <w:rFonts w:cs="Arial"/>
                <w:sz w:val="14"/>
                <w:szCs w:val="14"/>
              </w:rPr>
              <w:t>) No.FS-KS-7/17583 of 22 June 2021</w:t>
            </w:r>
          </w:p>
        </w:tc>
        <w:tc>
          <w:tcPr>
            <w:tcW w:w="3345" w:type="dxa"/>
          </w:tcPr>
          <w:p w14:paraId="7C25CFA9" w14:textId="2DEBA1CE" w:rsidR="000E18E8" w:rsidRPr="00B209C7" w:rsidRDefault="000E18E8" w:rsidP="009074BF">
            <w:pPr>
              <w:rPr>
                <w:rFonts w:cs="Arial"/>
                <w:sz w:val="14"/>
                <w:szCs w:val="14"/>
              </w:rPr>
            </w:pPr>
            <w:r w:rsidRPr="00B209C7">
              <w:rPr>
                <w:rFonts w:cs="Arial"/>
                <w:sz w:val="14"/>
                <w:szCs w:val="14"/>
              </w:rPr>
              <w:t>Feed and feed additives used for animal feeding, including feed of plant origin, or containing products of chemical and microbiological synthesis (HS Codes: 0106, 0307, 0505, 0511, 1001, 1002, 1003, 1004, 1005, 1103, 1201, 1208, 1211, 1213, 1214, 1501, 1502, 1504, 1505, 1506, 1516, 1518, 2102, 2301, 2302, 2303, 2304, 2306, 2308, 2309)</w:t>
            </w:r>
          </w:p>
        </w:tc>
        <w:tc>
          <w:tcPr>
            <w:tcW w:w="2018" w:type="dxa"/>
          </w:tcPr>
          <w:p w14:paraId="519C8519" w14:textId="43AB1D19" w:rsidR="000E18E8" w:rsidRPr="00B209C7" w:rsidRDefault="000E18E8" w:rsidP="009074BF">
            <w:pPr>
              <w:jc w:val="center"/>
              <w:rPr>
                <w:rFonts w:cs="Arial"/>
                <w:sz w:val="14"/>
                <w:szCs w:val="14"/>
              </w:rPr>
            </w:pPr>
            <w:r w:rsidRPr="00B209C7">
              <w:rPr>
                <w:rFonts w:cs="Arial"/>
                <w:sz w:val="14"/>
                <w:szCs w:val="14"/>
              </w:rPr>
              <w:t>G/SPS/N/RUS/229</w:t>
            </w:r>
          </w:p>
        </w:tc>
      </w:tr>
      <w:tr w:rsidR="000E18E8" w:rsidRPr="00B209C7" w14:paraId="4D508315" w14:textId="77777777" w:rsidTr="00820ABE">
        <w:trPr>
          <w:trHeight w:val="20"/>
        </w:trPr>
        <w:tc>
          <w:tcPr>
            <w:tcW w:w="1161" w:type="dxa"/>
          </w:tcPr>
          <w:p w14:paraId="49936EF5" w14:textId="168829F1" w:rsidR="000E18E8" w:rsidRPr="00B209C7" w:rsidRDefault="000E18E8" w:rsidP="009074BF">
            <w:pPr>
              <w:jc w:val="center"/>
              <w:rPr>
                <w:rFonts w:cs="Arial"/>
                <w:sz w:val="14"/>
                <w:szCs w:val="14"/>
              </w:rPr>
            </w:pPr>
            <w:r w:rsidRPr="00B209C7">
              <w:rPr>
                <w:rFonts w:cs="Arial"/>
                <w:sz w:val="14"/>
                <w:szCs w:val="14"/>
              </w:rPr>
              <w:t>Russian Federation</w:t>
            </w:r>
          </w:p>
        </w:tc>
        <w:tc>
          <w:tcPr>
            <w:tcW w:w="1559" w:type="dxa"/>
          </w:tcPr>
          <w:p w14:paraId="38147AB5" w14:textId="00BDBE93" w:rsidR="000E18E8" w:rsidRPr="00B209C7" w:rsidRDefault="000E18E8" w:rsidP="009074BF">
            <w:pPr>
              <w:jc w:val="center"/>
              <w:rPr>
                <w:rFonts w:cs="Arial"/>
                <w:sz w:val="14"/>
                <w:szCs w:val="14"/>
              </w:rPr>
            </w:pPr>
            <w:r w:rsidRPr="00B209C7">
              <w:rPr>
                <w:rFonts w:cs="Arial"/>
                <w:sz w:val="14"/>
                <w:szCs w:val="14"/>
              </w:rPr>
              <w:t>Estonia</w:t>
            </w:r>
          </w:p>
        </w:tc>
        <w:tc>
          <w:tcPr>
            <w:tcW w:w="654" w:type="dxa"/>
          </w:tcPr>
          <w:p w14:paraId="04B43318" w14:textId="0A44AD7A"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1018E22F" w14:textId="07BFCAE9" w:rsidR="000E18E8" w:rsidRPr="00B209C7" w:rsidRDefault="000E18E8" w:rsidP="009074BF">
            <w:pPr>
              <w:jc w:val="center"/>
              <w:rPr>
                <w:rFonts w:cs="Arial"/>
                <w:sz w:val="14"/>
                <w:szCs w:val="14"/>
              </w:rPr>
            </w:pPr>
            <w:r w:rsidRPr="00B209C7">
              <w:rPr>
                <w:rFonts w:cs="Arial"/>
                <w:sz w:val="14"/>
                <w:szCs w:val="14"/>
              </w:rPr>
              <w:t>28/06/2021</w:t>
            </w:r>
          </w:p>
        </w:tc>
        <w:tc>
          <w:tcPr>
            <w:tcW w:w="1078" w:type="dxa"/>
          </w:tcPr>
          <w:p w14:paraId="25A9DCF9" w14:textId="77777777" w:rsidR="000E18E8" w:rsidRPr="00B209C7" w:rsidRDefault="000E18E8" w:rsidP="009074BF">
            <w:pPr>
              <w:rPr>
                <w:rFonts w:cs="Arial"/>
                <w:sz w:val="14"/>
                <w:szCs w:val="14"/>
              </w:rPr>
            </w:pPr>
          </w:p>
        </w:tc>
        <w:tc>
          <w:tcPr>
            <w:tcW w:w="3961" w:type="dxa"/>
          </w:tcPr>
          <w:p w14:paraId="008F0345" w14:textId="63D8045A" w:rsidR="000E18E8" w:rsidRPr="00B209C7" w:rsidRDefault="000E18E8" w:rsidP="009074BF">
            <w:pPr>
              <w:ind w:right="-24"/>
              <w:rPr>
                <w:rFonts w:cs="Arial"/>
                <w:sz w:val="14"/>
                <w:szCs w:val="14"/>
              </w:rPr>
            </w:pPr>
            <w:r w:rsidRPr="00B209C7">
              <w:rPr>
                <w:rFonts w:cs="Arial"/>
                <w:sz w:val="14"/>
                <w:szCs w:val="14"/>
              </w:rPr>
              <w:t>Letter of the Federal Service for Veterinary and Phytosanitary Surveillance (</w:t>
            </w:r>
            <w:proofErr w:type="spellStart"/>
            <w:r w:rsidRPr="00B209C7">
              <w:rPr>
                <w:rFonts w:cs="Arial"/>
                <w:sz w:val="14"/>
                <w:szCs w:val="14"/>
              </w:rPr>
              <w:t>Rosselkhoznadzor</w:t>
            </w:r>
            <w:proofErr w:type="spellEnd"/>
            <w:r w:rsidRPr="00B209C7">
              <w:rPr>
                <w:rFonts w:cs="Arial"/>
                <w:sz w:val="14"/>
                <w:szCs w:val="14"/>
              </w:rPr>
              <w:t>) No. FS-AK-7/15799 of 4 June 2021</w:t>
            </w:r>
          </w:p>
        </w:tc>
        <w:tc>
          <w:tcPr>
            <w:tcW w:w="3345" w:type="dxa"/>
          </w:tcPr>
          <w:p w14:paraId="097D1422" w14:textId="712BDFA0" w:rsidR="000E18E8" w:rsidRPr="00B209C7" w:rsidRDefault="000E18E8" w:rsidP="009074BF">
            <w:pPr>
              <w:rPr>
                <w:rFonts w:cs="Arial"/>
                <w:sz w:val="14"/>
                <w:szCs w:val="14"/>
              </w:rPr>
            </w:pPr>
            <w:r w:rsidRPr="00B209C7">
              <w:rPr>
                <w:rFonts w:cs="Arial"/>
                <w:sz w:val="14"/>
                <w:szCs w:val="14"/>
              </w:rPr>
              <w:t>Feed and feed additives used for animal feeding, including feed of plant origin, or containing products of chemical and microbiological synthesis (HS Codes: 0106, 0307, 0505, 0511, 1001, 1002, 1003, 1004, 1005, 1103, 1201, 1208, 1211, 1213, 1214, 1501, 1502, 1504, 1505, 1506, 1516, 1518, 2102, 2301, 2302, 2303, 2304, 2306, 2308, 2309)</w:t>
            </w:r>
          </w:p>
        </w:tc>
        <w:tc>
          <w:tcPr>
            <w:tcW w:w="2018" w:type="dxa"/>
          </w:tcPr>
          <w:p w14:paraId="1E7A1A52" w14:textId="3B2EE713" w:rsidR="000E18E8" w:rsidRPr="00B209C7" w:rsidRDefault="000E18E8" w:rsidP="009074BF">
            <w:pPr>
              <w:jc w:val="center"/>
              <w:rPr>
                <w:rFonts w:cs="Arial"/>
                <w:sz w:val="14"/>
                <w:szCs w:val="14"/>
              </w:rPr>
            </w:pPr>
            <w:r w:rsidRPr="00B209C7">
              <w:rPr>
                <w:rFonts w:cs="Arial"/>
                <w:sz w:val="14"/>
                <w:szCs w:val="14"/>
              </w:rPr>
              <w:t>G/SPS/N/RUS/232</w:t>
            </w:r>
          </w:p>
        </w:tc>
      </w:tr>
      <w:tr w:rsidR="000E18E8" w:rsidRPr="00B209C7" w14:paraId="6073A576"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6465D9D3" w14:textId="116397C0" w:rsidR="000E18E8" w:rsidRPr="00B209C7" w:rsidRDefault="000E18E8" w:rsidP="009074BF">
            <w:pPr>
              <w:jc w:val="center"/>
              <w:rPr>
                <w:rFonts w:cs="Arial"/>
                <w:sz w:val="14"/>
                <w:szCs w:val="14"/>
              </w:rPr>
            </w:pPr>
            <w:r w:rsidRPr="00B209C7">
              <w:rPr>
                <w:rFonts w:cs="Arial"/>
                <w:sz w:val="14"/>
                <w:szCs w:val="14"/>
              </w:rPr>
              <w:t>Russian Federation</w:t>
            </w:r>
          </w:p>
        </w:tc>
        <w:tc>
          <w:tcPr>
            <w:tcW w:w="1559" w:type="dxa"/>
          </w:tcPr>
          <w:p w14:paraId="326270EF" w14:textId="34C15E0B" w:rsidR="000E18E8" w:rsidRPr="00B209C7" w:rsidRDefault="000E18E8" w:rsidP="009074BF">
            <w:pPr>
              <w:jc w:val="center"/>
              <w:rPr>
                <w:rFonts w:cs="Arial"/>
                <w:sz w:val="14"/>
                <w:szCs w:val="14"/>
              </w:rPr>
            </w:pPr>
            <w:r w:rsidRPr="00B209C7">
              <w:rPr>
                <w:rFonts w:cs="Arial"/>
                <w:sz w:val="14"/>
                <w:szCs w:val="14"/>
              </w:rPr>
              <w:t>Lithuania</w:t>
            </w:r>
          </w:p>
        </w:tc>
        <w:tc>
          <w:tcPr>
            <w:tcW w:w="654" w:type="dxa"/>
          </w:tcPr>
          <w:p w14:paraId="05934F47" w14:textId="794195CC"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7F551115" w14:textId="641CB016" w:rsidR="000E18E8" w:rsidRPr="00B209C7" w:rsidRDefault="000E18E8" w:rsidP="009074BF">
            <w:pPr>
              <w:jc w:val="center"/>
              <w:rPr>
                <w:rFonts w:cs="Arial"/>
                <w:sz w:val="14"/>
                <w:szCs w:val="14"/>
              </w:rPr>
            </w:pPr>
            <w:r w:rsidRPr="00B209C7">
              <w:rPr>
                <w:rFonts w:cs="Arial"/>
                <w:sz w:val="14"/>
                <w:szCs w:val="14"/>
              </w:rPr>
              <w:t>28/06/2021</w:t>
            </w:r>
          </w:p>
        </w:tc>
        <w:tc>
          <w:tcPr>
            <w:tcW w:w="1078" w:type="dxa"/>
          </w:tcPr>
          <w:p w14:paraId="7D7D5EF7" w14:textId="77777777" w:rsidR="000E18E8" w:rsidRPr="00B209C7" w:rsidRDefault="000E18E8" w:rsidP="009074BF">
            <w:pPr>
              <w:rPr>
                <w:rFonts w:cs="Arial"/>
                <w:sz w:val="14"/>
                <w:szCs w:val="14"/>
              </w:rPr>
            </w:pPr>
          </w:p>
        </w:tc>
        <w:tc>
          <w:tcPr>
            <w:tcW w:w="3961" w:type="dxa"/>
          </w:tcPr>
          <w:p w14:paraId="4DB1322D" w14:textId="3B9C3B4C" w:rsidR="000E18E8" w:rsidRPr="00B209C7" w:rsidRDefault="000E18E8" w:rsidP="009074BF">
            <w:pPr>
              <w:ind w:right="-24"/>
              <w:rPr>
                <w:rFonts w:cs="Arial"/>
                <w:sz w:val="14"/>
                <w:szCs w:val="14"/>
              </w:rPr>
            </w:pPr>
            <w:r w:rsidRPr="00B209C7">
              <w:rPr>
                <w:rFonts w:cs="Arial"/>
                <w:sz w:val="14"/>
                <w:szCs w:val="14"/>
              </w:rPr>
              <w:t>Letter of the Federal Service for Veterinary and Phytosanitary Surveillance (</w:t>
            </w:r>
            <w:proofErr w:type="spellStart"/>
            <w:r w:rsidRPr="00B209C7">
              <w:rPr>
                <w:rFonts w:cs="Arial"/>
                <w:sz w:val="14"/>
                <w:szCs w:val="14"/>
              </w:rPr>
              <w:t>Rosselkhoznadzor</w:t>
            </w:r>
            <w:proofErr w:type="spellEnd"/>
            <w:r w:rsidRPr="00B209C7">
              <w:rPr>
                <w:rFonts w:cs="Arial"/>
                <w:sz w:val="14"/>
                <w:szCs w:val="14"/>
              </w:rPr>
              <w:t>) No. FS-KS-7/14649 of 25 May 2021</w:t>
            </w:r>
          </w:p>
        </w:tc>
        <w:tc>
          <w:tcPr>
            <w:tcW w:w="3345" w:type="dxa"/>
          </w:tcPr>
          <w:p w14:paraId="21DEB959" w14:textId="739B9D63" w:rsidR="000E18E8" w:rsidRPr="00B209C7" w:rsidRDefault="000E18E8" w:rsidP="009074BF">
            <w:pPr>
              <w:rPr>
                <w:rFonts w:cs="Arial"/>
                <w:sz w:val="14"/>
                <w:szCs w:val="14"/>
              </w:rPr>
            </w:pPr>
            <w:r w:rsidRPr="00B209C7">
              <w:rPr>
                <w:rFonts w:cs="Arial"/>
                <w:sz w:val="14"/>
                <w:szCs w:val="14"/>
              </w:rPr>
              <w:t>Feed and feed additives used for animal feeding, including feed of plant origin, or containing products of chemical and microbiological synthesis (HS Codes: 0106, 0307, 0505, 0511, 1001, 1002, 1003, 1004, 1005, 1103, 1201, 1208, 1211, 1213, 1214, 1501, 1502, 1504, 1505, 1506, 1516, 1518, 2102, 2301, 2302, 2303, 2304, 2306, 2308, 2309)</w:t>
            </w:r>
          </w:p>
        </w:tc>
        <w:tc>
          <w:tcPr>
            <w:tcW w:w="2018" w:type="dxa"/>
          </w:tcPr>
          <w:p w14:paraId="78794C5E" w14:textId="33F1C372" w:rsidR="000E18E8" w:rsidRPr="00B209C7" w:rsidRDefault="000E18E8" w:rsidP="009074BF">
            <w:pPr>
              <w:jc w:val="center"/>
              <w:rPr>
                <w:rFonts w:cs="Arial"/>
                <w:sz w:val="14"/>
                <w:szCs w:val="14"/>
              </w:rPr>
            </w:pPr>
            <w:r w:rsidRPr="00B209C7">
              <w:rPr>
                <w:rFonts w:cs="Arial"/>
                <w:sz w:val="14"/>
                <w:szCs w:val="14"/>
              </w:rPr>
              <w:t>G/SPS/N/RUS/231</w:t>
            </w:r>
          </w:p>
        </w:tc>
      </w:tr>
      <w:tr w:rsidR="000E18E8" w:rsidRPr="00B209C7" w14:paraId="45CC66B4" w14:textId="77777777" w:rsidTr="00820ABE">
        <w:trPr>
          <w:trHeight w:val="20"/>
        </w:trPr>
        <w:tc>
          <w:tcPr>
            <w:tcW w:w="1161" w:type="dxa"/>
          </w:tcPr>
          <w:p w14:paraId="52062430" w14:textId="5CE3B638" w:rsidR="000E18E8" w:rsidRPr="00B209C7" w:rsidRDefault="000E18E8" w:rsidP="009074BF">
            <w:pPr>
              <w:jc w:val="center"/>
              <w:rPr>
                <w:rFonts w:cs="Arial"/>
                <w:sz w:val="14"/>
                <w:szCs w:val="14"/>
              </w:rPr>
            </w:pPr>
            <w:r w:rsidRPr="00B209C7">
              <w:rPr>
                <w:rFonts w:cs="Arial"/>
                <w:sz w:val="14"/>
                <w:szCs w:val="14"/>
              </w:rPr>
              <w:t>Peru</w:t>
            </w:r>
          </w:p>
        </w:tc>
        <w:tc>
          <w:tcPr>
            <w:tcW w:w="1559" w:type="dxa"/>
          </w:tcPr>
          <w:p w14:paraId="50A71E9A" w14:textId="26D258F6"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64DD9A1" w14:textId="6EABAE4E" w:rsidR="000E18E8" w:rsidRPr="00B209C7" w:rsidRDefault="000E18E8" w:rsidP="009074BF">
            <w:pPr>
              <w:jc w:val="center"/>
              <w:rPr>
                <w:rFonts w:cs="Arial"/>
                <w:sz w:val="14"/>
                <w:szCs w:val="14"/>
              </w:rPr>
            </w:pPr>
            <w:r w:rsidRPr="00B209C7">
              <w:rPr>
                <w:rFonts w:cs="Arial"/>
                <w:sz w:val="14"/>
                <w:szCs w:val="14"/>
              </w:rPr>
              <w:t>TBT</w:t>
            </w:r>
          </w:p>
        </w:tc>
        <w:tc>
          <w:tcPr>
            <w:tcW w:w="1134" w:type="dxa"/>
          </w:tcPr>
          <w:p w14:paraId="63A2CD9A" w14:textId="4B4AD77A" w:rsidR="000E18E8" w:rsidRPr="00B209C7" w:rsidRDefault="000E18E8" w:rsidP="009074BF">
            <w:pPr>
              <w:jc w:val="center"/>
              <w:rPr>
                <w:rFonts w:cs="Arial"/>
                <w:sz w:val="14"/>
                <w:szCs w:val="14"/>
              </w:rPr>
            </w:pPr>
            <w:r w:rsidRPr="00B209C7">
              <w:rPr>
                <w:rFonts w:cs="Arial"/>
                <w:sz w:val="14"/>
                <w:szCs w:val="14"/>
              </w:rPr>
              <w:t>14/07/2021</w:t>
            </w:r>
          </w:p>
        </w:tc>
        <w:tc>
          <w:tcPr>
            <w:tcW w:w="1078" w:type="dxa"/>
          </w:tcPr>
          <w:p w14:paraId="77B67E29" w14:textId="77777777" w:rsidR="000E18E8" w:rsidRPr="00B209C7" w:rsidRDefault="000E18E8" w:rsidP="009074BF">
            <w:pPr>
              <w:rPr>
                <w:rFonts w:cs="Arial"/>
                <w:sz w:val="14"/>
                <w:szCs w:val="14"/>
              </w:rPr>
            </w:pPr>
          </w:p>
        </w:tc>
        <w:tc>
          <w:tcPr>
            <w:tcW w:w="3961" w:type="dxa"/>
          </w:tcPr>
          <w:p w14:paraId="2F12D658" w14:textId="113947F4" w:rsidR="000E18E8" w:rsidRPr="00B209C7" w:rsidRDefault="000E18E8" w:rsidP="009074BF">
            <w:pPr>
              <w:ind w:right="-24"/>
              <w:rPr>
                <w:rFonts w:cs="Arial"/>
                <w:sz w:val="14"/>
                <w:szCs w:val="14"/>
              </w:rPr>
            </w:pPr>
            <w:r w:rsidRPr="00B209C7">
              <w:rPr>
                <w:rFonts w:cs="Arial"/>
                <w:sz w:val="14"/>
                <w:szCs w:val="14"/>
              </w:rPr>
              <w:t xml:space="preserve">Proyecto de </w:t>
            </w:r>
            <w:proofErr w:type="spellStart"/>
            <w:r w:rsidRPr="00B209C7">
              <w:rPr>
                <w:rFonts w:cs="Arial"/>
                <w:sz w:val="14"/>
                <w:szCs w:val="14"/>
              </w:rPr>
              <w:t>Decreto</w:t>
            </w:r>
            <w:proofErr w:type="spellEnd"/>
            <w:r w:rsidRPr="00B209C7">
              <w:rPr>
                <w:rFonts w:cs="Arial"/>
                <w:sz w:val="14"/>
                <w:szCs w:val="14"/>
              </w:rPr>
              <w:t xml:space="preserve"> Supremo que </w:t>
            </w:r>
            <w:proofErr w:type="spellStart"/>
            <w:r w:rsidRPr="00B209C7">
              <w:rPr>
                <w:rFonts w:cs="Arial"/>
                <w:sz w:val="14"/>
                <w:szCs w:val="14"/>
              </w:rPr>
              <w:t>modifica</w:t>
            </w:r>
            <w:proofErr w:type="spellEnd"/>
            <w:r w:rsidRPr="00B209C7">
              <w:rPr>
                <w:rFonts w:cs="Arial"/>
                <w:sz w:val="14"/>
                <w:szCs w:val="14"/>
              </w:rPr>
              <w:t xml:space="preserve"> el </w:t>
            </w:r>
            <w:proofErr w:type="spellStart"/>
            <w:r w:rsidRPr="00B209C7">
              <w:rPr>
                <w:rFonts w:cs="Arial"/>
                <w:sz w:val="14"/>
                <w:szCs w:val="14"/>
              </w:rPr>
              <w:t>Reglamento</w:t>
            </w:r>
            <w:proofErr w:type="spellEnd"/>
            <w:r w:rsidRPr="00B209C7">
              <w:rPr>
                <w:rFonts w:cs="Arial"/>
                <w:sz w:val="14"/>
                <w:szCs w:val="14"/>
              </w:rPr>
              <w:t xml:space="preserve"> </w:t>
            </w:r>
            <w:proofErr w:type="spellStart"/>
            <w:r w:rsidRPr="00B209C7">
              <w:rPr>
                <w:rFonts w:cs="Arial"/>
                <w:sz w:val="14"/>
                <w:szCs w:val="14"/>
              </w:rPr>
              <w:t>sobre</w:t>
            </w:r>
            <w:proofErr w:type="spellEnd"/>
            <w:r w:rsidRPr="00B209C7">
              <w:rPr>
                <w:rFonts w:cs="Arial"/>
                <w:sz w:val="14"/>
                <w:szCs w:val="14"/>
              </w:rPr>
              <w:t xml:space="preserve"> </w:t>
            </w:r>
            <w:proofErr w:type="spellStart"/>
            <w:r w:rsidRPr="00B209C7">
              <w:rPr>
                <w:rFonts w:cs="Arial"/>
                <w:sz w:val="14"/>
                <w:szCs w:val="14"/>
              </w:rPr>
              <w:t>Vigilancia</w:t>
            </w:r>
            <w:proofErr w:type="spellEnd"/>
            <w:r w:rsidRPr="00B209C7">
              <w:rPr>
                <w:rFonts w:cs="Arial"/>
                <w:sz w:val="14"/>
                <w:szCs w:val="14"/>
              </w:rPr>
              <w:t xml:space="preserve"> y Control </w:t>
            </w:r>
            <w:proofErr w:type="spellStart"/>
            <w:r w:rsidRPr="00B209C7">
              <w:rPr>
                <w:rFonts w:cs="Arial"/>
                <w:sz w:val="14"/>
                <w:szCs w:val="14"/>
              </w:rPr>
              <w:t>Sanitario</w:t>
            </w:r>
            <w:proofErr w:type="spellEnd"/>
            <w:r w:rsidRPr="00B209C7">
              <w:rPr>
                <w:rFonts w:cs="Arial"/>
                <w:sz w:val="14"/>
                <w:szCs w:val="14"/>
              </w:rPr>
              <w:t xml:space="preserve"> de Alimentos y </w:t>
            </w:r>
            <w:proofErr w:type="spellStart"/>
            <w:r w:rsidRPr="00B209C7">
              <w:rPr>
                <w:rFonts w:cs="Arial"/>
                <w:sz w:val="14"/>
                <w:szCs w:val="14"/>
              </w:rPr>
              <w:t>Bebidas</w:t>
            </w:r>
            <w:proofErr w:type="spellEnd"/>
            <w:r w:rsidRPr="00B209C7">
              <w:rPr>
                <w:rFonts w:cs="Arial"/>
                <w:sz w:val="14"/>
                <w:szCs w:val="14"/>
              </w:rPr>
              <w:t xml:space="preserve">, </w:t>
            </w:r>
            <w:proofErr w:type="spellStart"/>
            <w:r w:rsidRPr="00B209C7">
              <w:rPr>
                <w:rFonts w:cs="Arial"/>
                <w:sz w:val="14"/>
                <w:szCs w:val="14"/>
              </w:rPr>
              <w:t>aprobado</w:t>
            </w:r>
            <w:proofErr w:type="spellEnd"/>
            <w:r w:rsidRPr="00B209C7">
              <w:rPr>
                <w:rFonts w:cs="Arial"/>
                <w:sz w:val="14"/>
                <w:szCs w:val="14"/>
              </w:rPr>
              <w:t xml:space="preserve"> por </w:t>
            </w:r>
            <w:proofErr w:type="spellStart"/>
            <w:r w:rsidRPr="00B209C7">
              <w:rPr>
                <w:rFonts w:cs="Arial"/>
                <w:sz w:val="14"/>
                <w:szCs w:val="14"/>
              </w:rPr>
              <w:t>Decreto</w:t>
            </w:r>
            <w:proofErr w:type="spellEnd"/>
            <w:r w:rsidRPr="00B209C7">
              <w:rPr>
                <w:rFonts w:cs="Arial"/>
                <w:sz w:val="14"/>
                <w:szCs w:val="14"/>
              </w:rPr>
              <w:t xml:space="preserve"> Supremo N° 007-98-SA, y </w:t>
            </w:r>
            <w:proofErr w:type="spellStart"/>
            <w:r w:rsidRPr="00B209C7">
              <w:rPr>
                <w:rFonts w:cs="Arial"/>
                <w:sz w:val="14"/>
                <w:szCs w:val="14"/>
              </w:rPr>
              <w:t>aprueba</w:t>
            </w:r>
            <w:proofErr w:type="spellEnd"/>
            <w:r w:rsidRPr="00B209C7">
              <w:rPr>
                <w:rFonts w:cs="Arial"/>
                <w:sz w:val="14"/>
                <w:szCs w:val="14"/>
              </w:rPr>
              <w:t xml:space="preserve"> los </w:t>
            </w:r>
            <w:proofErr w:type="spellStart"/>
            <w:r w:rsidRPr="00B209C7">
              <w:rPr>
                <w:rFonts w:cs="Arial"/>
                <w:sz w:val="14"/>
                <w:szCs w:val="14"/>
              </w:rPr>
              <w:t>servicios</w:t>
            </w:r>
            <w:proofErr w:type="spellEnd"/>
            <w:r w:rsidRPr="00B209C7">
              <w:rPr>
                <w:rFonts w:cs="Arial"/>
                <w:sz w:val="14"/>
                <w:szCs w:val="14"/>
              </w:rPr>
              <w:t xml:space="preserve"> </w:t>
            </w:r>
            <w:proofErr w:type="spellStart"/>
            <w:r w:rsidRPr="00B209C7">
              <w:rPr>
                <w:rFonts w:cs="Arial"/>
                <w:sz w:val="14"/>
                <w:szCs w:val="14"/>
              </w:rPr>
              <w:t>prestados</w:t>
            </w:r>
            <w:proofErr w:type="spellEnd"/>
            <w:r w:rsidRPr="00B209C7">
              <w:rPr>
                <w:rFonts w:cs="Arial"/>
                <w:sz w:val="14"/>
                <w:szCs w:val="14"/>
              </w:rPr>
              <w:t xml:space="preserve"> </w:t>
            </w:r>
            <w:proofErr w:type="spellStart"/>
            <w:r w:rsidRPr="00B209C7">
              <w:rPr>
                <w:rFonts w:cs="Arial"/>
                <w:sz w:val="14"/>
                <w:szCs w:val="14"/>
              </w:rPr>
              <w:t>en</w:t>
            </w:r>
            <w:proofErr w:type="spellEnd"/>
            <w:r w:rsidRPr="00B209C7">
              <w:rPr>
                <w:rFonts w:cs="Arial"/>
                <w:sz w:val="14"/>
                <w:szCs w:val="14"/>
              </w:rPr>
              <w:t xml:space="preserve"> </w:t>
            </w:r>
            <w:proofErr w:type="spellStart"/>
            <w:r w:rsidRPr="00B209C7">
              <w:rPr>
                <w:rFonts w:cs="Arial"/>
                <w:sz w:val="14"/>
                <w:szCs w:val="14"/>
              </w:rPr>
              <w:t>exclusividad</w:t>
            </w:r>
            <w:proofErr w:type="spellEnd"/>
            <w:r w:rsidRPr="00B209C7">
              <w:rPr>
                <w:rFonts w:cs="Arial"/>
                <w:sz w:val="14"/>
                <w:szCs w:val="14"/>
              </w:rPr>
              <w:t xml:space="preserve"> a cargo de la </w:t>
            </w:r>
            <w:proofErr w:type="spellStart"/>
            <w:r w:rsidRPr="00B209C7">
              <w:rPr>
                <w:rFonts w:cs="Arial"/>
                <w:sz w:val="14"/>
                <w:szCs w:val="14"/>
              </w:rPr>
              <w:t>Dirección</w:t>
            </w:r>
            <w:proofErr w:type="spellEnd"/>
            <w:r w:rsidRPr="00B209C7">
              <w:rPr>
                <w:rFonts w:cs="Arial"/>
                <w:sz w:val="14"/>
                <w:szCs w:val="14"/>
              </w:rPr>
              <w:t xml:space="preserve"> General de </w:t>
            </w:r>
            <w:proofErr w:type="spellStart"/>
            <w:r w:rsidRPr="00B209C7">
              <w:rPr>
                <w:rFonts w:cs="Arial"/>
                <w:sz w:val="14"/>
                <w:szCs w:val="14"/>
              </w:rPr>
              <w:t>Salud</w:t>
            </w:r>
            <w:proofErr w:type="spellEnd"/>
            <w:r w:rsidRPr="00B209C7">
              <w:rPr>
                <w:rFonts w:cs="Arial"/>
                <w:sz w:val="14"/>
                <w:szCs w:val="14"/>
              </w:rPr>
              <w:t xml:space="preserve"> Ambiental e </w:t>
            </w:r>
            <w:proofErr w:type="spellStart"/>
            <w:r w:rsidRPr="00B209C7">
              <w:rPr>
                <w:rFonts w:cs="Arial"/>
                <w:sz w:val="14"/>
                <w:szCs w:val="14"/>
              </w:rPr>
              <w:t>Inocuidad</w:t>
            </w:r>
            <w:proofErr w:type="spellEnd"/>
            <w:r w:rsidRPr="00B209C7">
              <w:rPr>
                <w:rFonts w:cs="Arial"/>
                <w:sz w:val="14"/>
                <w:szCs w:val="14"/>
              </w:rPr>
              <w:t xml:space="preserve"> Alimentaria del </w:t>
            </w:r>
            <w:proofErr w:type="spellStart"/>
            <w:r w:rsidRPr="00B209C7">
              <w:rPr>
                <w:rFonts w:cs="Arial"/>
                <w:sz w:val="14"/>
                <w:szCs w:val="14"/>
              </w:rPr>
              <w:t>Ministerio</w:t>
            </w:r>
            <w:proofErr w:type="spellEnd"/>
            <w:r w:rsidRPr="00B209C7">
              <w:rPr>
                <w:rFonts w:cs="Arial"/>
                <w:sz w:val="14"/>
                <w:szCs w:val="14"/>
              </w:rPr>
              <w:t xml:space="preserve"> de </w:t>
            </w:r>
            <w:proofErr w:type="spellStart"/>
            <w:r w:rsidRPr="00B209C7">
              <w:rPr>
                <w:rFonts w:cs="Arial"/>
                <w:sz w:val="14"/>
                <w:szCs w:val="14"/>
              </w:rPr>
              <w:t>Salud</w:t>
            </w:r>
            <w:proofErr w:type="spellEnd"/>
            <w:r w:rsidRPr="00B209C7">
              <w:rPr>
                <w:rFonts w:cs="Arial"/>
                <w:sz w:val="14"/>
                <w:szCs w:val="14"/>
              </w:rPr>
              <w:t xml:space="preserve"> (Draft Supreme Decree amending the Regulations on sanitary surveillance and control of food and beverages, adopted by Supreme Decree No. 007-98-SA, and approving the services provided exclusively by the Directorate-General of Environmental Health and Food Safety in the Ministry of Health) (27 pages, in Spanish)</w:t>
            </w:r>
          </w:p>
        </w:tc>
        <w:tc>
          <w:tcPr>
            <w:tcW w:w="3345" w:type="dxa"/>
          </w:tcPr>
          <w:p w14:paraId="00B5B3BB" w14:textId="5D8A0CF1" w:rsidR="000E18E8" w:rsidRPr="00B209C7" w:rsidRDefault="000E18E8" w:rsidP="009074BF">
            <w:pPr>
              <w:rPr>
                <w:rFonts w:cs="Arial"/>
                <w:sz w:val="14"/>
                <w:szCs w:val="14"/>
              </w:rPr>
            </w:pPr>
            <w:r w:rsidRPr="00B209C7">
              <w:rPr>
                <w:rFonts w:cs="Arial"/>
                <w:sz w:val="14"/>
                <w:szCs w:val="14"/>
              </w:rPr>
              <w:t>Code Description: ...1512 Sunflower-seed, safflower or cotton-seed oil and fractions thereof, whether or not refined, but not chemically modified. …</w:t>
            </w:r>
          </w:p>
        </w:tc>
        <w:tc>
          <w:tcPr>
            <w:tcW w:w="2018" w:type="dxa"/>
          </w:tcPr>
          <w:p w14:paraId="55BCC488" w14:textId="64196B85" w:rsidR="000E18E8" w:rsidRPr="00B209C7" w:rsidRDefault="000E18E8" w:rsidP="009074BF">
            <w:pPr>
              <w:jc w:val="center"/>
              <w:rPr>
                <w:rFonts w:cs="Arial"/>
                <w:sz w:val="14"/>
                <w:szCs w:val="14"/>
              </w:rPr>
            </w:pPr>
            <w:r w:rsidRPr="00B209C7">
              <w:rPr>
                <w:rFonts w:cs="Arial"/>
                <w:sz w:val="14"/>
                <w:szCs w:val="14"/>
              </w:rPr>
              <w:t>G/TBT/N/PER/133</w:t>
            </w:r>
            <w:r w:rsidR="009211AD" w:rsidRPr="00B209C7">
              <w:rPr>
                <w:rFonts w:cs="Arial"/>
                <w:sz w:val="14"/>
                <w:szCs w:val="14"/>
              </w:rPr>
              <w:br/>
            </w:r>
            <w:r w:rsidRPr="00B209C7">
              <w:rPr>
                <w:rFonts w:cs="Arial"/>
                <w:sz w:val="14"/>
                <w:szCs w:val="14"/>
              </w:rPr>
              <w:t>G/TBT/N/PER/133/Add.1</w:t>
            </w:r>
          </w:p>
        </w:tc>
      </w:tr>
      <w:tr w:rsidR="000E18E8" w:rsidRPr="00B209C7" w14:paraId="5DC5C281"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47669052" w14:textId="13CB929A"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44BB73A1" w14:textId="03C3E14F"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64FB928" w14:textId="0CA7527E"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1B7F3349" w14:textId="0A14677F" w:rsidR="000E18E8" w:rsidRPr="00B209C7" w:rsidRDefault="000E18E8" w:rsidP="009074BF">
            <w:pPr>
              <w:jc w:val="center"/>
              <w:rPr>
                <w:rFonts w:cs="Arial"/>
                <w:sz w:val="14"/>
                <w:szCs w:val="14"/>
              </w:rPr>
            </w:pPr>
            <w:r w:rsidRPr="00B209C7">
              <w:rPr>
                <w:rFonts w:cs="Arial"/>
                <w:sz w:val="14"/>
                <w:szCs w:val="14"/>
              </w:rPr>
              <w:t>30/07/2021</w:t>
            </w:r>
          </w:p>
        </w:tc>
        <w:tc>
          <w:tcPr>
            <w:tcW w:w="1078" w:type="dxa"/>
          </w:tcPr>
          <w:p w14:paraId="79DF45BE" w14:textId="77777777" w:rsidR="000E18E8" w:rsidRPr="00B209C7" w:rsidRDefault="000E18E8" w:rsidP="009074BF">
            <w:pPr>
              <w:rPr>
                <w:rFonts w:cs="Arial"/>
                <w:sz w:val="14"/>
                <w:szCs w:val="14"/>
              </w:rPr>
            </w:pPr>
          </w:p>
        </w:tc>
        <w:tc>
          <w:tcPr>
            <w:tcW w:w="3961" w:type="dxa"/>
          </w:tcPr>
          <w:p w14:paraId="05837C25" w14:textId="4BD31DB2" w:rsidR="000E18E8" w:rsidRPr="00B209C7" w:rsidRDefault="000E18E8" w:rsidP="009074BF">
            <w:pPr>
              <w:ind w:right="-24"/>
              <w:rPr>
                <w:rFonts w:cs="Arial"/>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203E3D22" w14:textId="6AE40326"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12.02, 12.04, 12.05, 12.07 and 12.12) …</w:t>
            </w:r>
          </w:p>
        </w:tc>
        <w:tc>
          <w:tcPr>
            <w:tcW w:w="2018" w:type="dxa"/>
          </w:tcPr>
          <w:p w14:paraId="0EBC02D8" w14:textId="5F878E27" w:rsidR="000E18E8" w:rsidRPr="00B209C7" w:rsidRDefault="000E18E8" w:rsidP="009074BF">
            <w:pPr>
              <w:jc w:val="center"/>
              <w:rPr>
                <w:rFonts w:cs="Arial"/>
                <w:sz w:val="14"/>
                <w:szCs w:val="14"/>
              </w:rPr>
            </w:pPr>
            <w:r w:rsidRPr="00B209C7">
              <w:rPr>
                <w:rFonts w:cs="Arial"/>
                <w:sz w:val="14"/>
                <w:szCs w:val="14"/>
              </w:rPr>
              <w:t>G/SPS/N/JPN/856</w:t>
            </w:r>
          </w:p>
        </w:tc>
      </w:tr>
      <w:tr w:rsidR="000E18E8" w:rsidRPr="00B209C7" w14:paraId="145DF743" w14:textId="77777777" w:rsidTr="00820ABE">
        <w:trPr>
          <w:trHeight w:val="20"/>
        </w:trPr>
        <w:tc>
          <w:tcPr>
            <w:tcW w:w="1161" w:type="dxa"/>
          </w:tcPr>
          <w:p w14:paraId="1593B7C1" w14:textId="6E655CAF"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5EFD2BAC" w14:textId="41A1A2B4"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181470B" w14:textId="70EBBA6A"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78F3781" w14:textId="1E5B6B59" w:rsidR="000E18E8" w:rsidRPr="00B209C7" w:rsidRDefault="000E18E8" w:rsidP="009074BF">
            <w:pPr>
              <w:jc w:val="center"/>
              <w:rPr>
                <w:rFonts w:cs="Arial"/>
                <w:sz w:val="14"/>
                <w:szCs w:val="14"/>
              </w:rPr>
            </w:pPr>
            <w:r w:rsidRPr="00B209C7">
              <w:rPr>
                <w:rFonts w:cs="Arial"/>
                <w:sz w:val="14"/>
                <w:szCs w:val="14"/>
              </w:rPr>
              <w:t>30/07/2021</w:t>
            </w:r>
          </w:p>
        </w:tc>
        <w:tc>
          <w:tcPr>
            <w:tcW w:w="1078" w:type="dxa"/>
          </w:tcPr>
          <w:p w14:paraId="5C5126C7" w14:textId="77777777" w:rsidR="000E18E8" w:rsidRPr="00B209C7" w:rsidRDefault="000E18E8" w:rsidP="009074BF">
            <w:pPr>
              <w:rPr>
                <w:rFonts w:cs="Arial"/>
                <w:sz w:val="14"/>
                <w:szCs w:val="14"/>
              </w:rPr>
            </w:pPr>
          </w:p>
        </w:tc>
        <w:tc>
          <w:tcPr>
            <w:tcW w:w="3961" w:type="dxa"/>
          </w:tcPr>
          <w:p w14:paraId="3049951C" w14:textId="3431EC1B" w:rsidR="000E18E8" w:rsidRPr="00B209C7" w:rsidRDefault="000E18E8" w:rsidP="009074BF">
            <w:pPr>
              <w:ind w:right="-24"/>
              <w:rPr>
                <w:rFonts w:cs="Arial"/>
                <w:sz w:val="14"/>
                <w:szCs w:val="14"/>
              </w:rPr>
            </w:pPr>
            <w:r w:rsidRPr="00B209C7">
              <w:rPr>
                <w:rFonts w:cs="Arial"/>
                <w:sz w:val="14"/>
                <w:szCs w:val="14"/>
              </w:rPr>
              <w:t xml:space="preserve">Revision of the Specifications and Standards for </w:t>
            </w:r>
            <w:r w:rsidRPr="00B209C7">
              <w:rPr>
                <w:rFonts w:cs="Arial"/>
                <w:sz w:val="14"/>
                <w:szCs w:val="14"/>
              </w:rPr>
              <w:lastRenderedPageBreak/>
              <w:t>Foods, Food Additives, Etc. under the Food Sanitation Act (Revision of agricultural chemical residue standards)</w:t>
            </w:r>
          </w:p>
        </w:tc>
        <w:tc>
          <w:tcPr>
            <w:tcW w:w="3345" w:type="dxa"/>
          </w:tcPr>
          <w:p w14:paraId="11EA0D78" w14:textId="7A3B992D" w:rsidR="000E18E8" w:rsidRPr="00B209C7" w:rsidRDefault="000E18E8" w:rsidP="009074BF">
            <w:pPr>
              <w:rPr>
                <w:rFonts w:cs="Arial"/>
                <w:sz w:val="14"/>
                <w:szCs w:val="14"/>
              </w:rPr>
            </w:pPr>
            <w:r w:rsidRPr="00B209C7">
              <w:rPr>
                <w:rFonts w:cs="Arial"/>
                <w:sz w:val="14"/>
                <w:szCs w:val="14"/>
              </w:rPr>
              <w:lastRenderedPageBreak/>
              <w:t xml:space="preserve">... - Oil seeds and oleaginous fruits, </w:t>
            </w:r>
            <w:r w:rsidRPr="00B209C7">
              <w:rPr>
                <w:rFonts w:cs="Arial"/>
                <w:sz w:val="14"/>
                <w:szCs w:val="14"/>
              </w:rPr>
              <w:lastRenderedPageBreak/>
              <w:t>miscellaneous grains, seeds and fruit (HS Codes: 12.01, 12.07 and 12.12)…</w:t>
            </w:r>
          </w:p>
        </w:tc>
        <w:tc>
          <w:tcPr>
            <w:tcW w:w="2018" w:type="dxa"/>
          </w:tcPr>
          <w:p w14:paraId="5B137435" w14:textId="5B705D97" w:rsidR="000E18E8" w:rsidRPr="00B209C7" w:rsidRDefault="000E18E8" w:rsidP="009074BF">
            <w:pPr>
              <w:jc w:val="center"/>
              <w:rPr>
                <w:rFonts w:cs="Arial"/>
                <w:sz w:val="14"/>
                <w:szCs w:val="14"/>
              </w:rPr>
            </w:pPr>
            <w:r w:rsidRPr="00B209C7">
              <w:rPr>
                <w:rFonts w:cs="Arial"/>
                <w:sz w:val="14"/>
                <w:szCs w:val="14"/>
              </w:rPr>
              <w:lastRenderedPageBreak/>
              <w:t>G/SPS/N/JPN/862</w:t>
            </w:r>
          </w:p>
        </w:tc>
      </w:tr>
      <w:tr w:rsidR="000E18E8" w:rsidRPr="00B209C7" w14:paraId="7AB21954"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66453C98" w14:textId="00C348A5" w:rsidR="000E18E8" w:rsidRPr="00B209C7" w:rsidRDefault="000E18E8" w:rsidP="009074BF">
            <w:pPr>
              <w:keepNext/>
              <w:keepLines/>
              <w:jc w:val="center"/>
              <w:rPr>
                <w:rFonts w:cs="Arial"/>
                <w:sz w:val="14"/>
                <w:szCs w:val="14"/>
              </w:rPr>
            </w:pPr>
            <w:r w:rsidRPr="00B209C7">
              <w:rPr>
                <w:rFonts w:cs="Arial"/>
                <w:sz w:val="14"/>
                <w:szCs w:val="14"/>
              </w:rPr>
              <w:t>Japan</w:t>
            </w:r>
          </w:p>
        </w:tc>
        <w:tc>
          <w:tcPr>
            <w:tcW w:w="1559" w:type="dxa"/>
          </w:tcPr>
          <w:p w14:paraId="093280FE" w14:textId="5EC68CCD" w:rsidR="000E18E8" w:rsidRPr="00B209C7" w:rsidRDefault="000E18E8" w:rsidP="009074BF">
            <w:pPr>
              <w:keepNext/>
              <w:keepLines/>
              <w:jc w:val="center"/>
              <w:rPr>
                <w:rFonts w:cs="Arial"/>
                <w:sz w:val="14"/>
                <w:szCs w:val="14"/>
              </w:rPr>
            </w:pPr>
            <w:r w:rsidRPr="00B209C7">
              <w:rPr>
                <w:rFonts w:cs="Arial"/>
                <w:sz w:val="14"/>
                <w:szCs w:val="14"/>
              </w:rPr>
              <w:t>All Members</w:t>
            </w:r>
          </w:p>
        </w:tc>
        <w:tc>
          <w:tcPr>
            <w:tcW w:w="654" w:type="dxa"/>
          </w:tcPr>
          <w:p w14:paraId="718B47B8" w14:textId="02146A6C" w:rsidR="000E18E8" w:rsidRPr="00B209C7" w:rsidRDefault="000E18E8" w:rsidP="009074BF">
            <w:pPr>
              <w:keepNext/>
              <w:keepLines/>
              <w:jc w:val="center"/>
              <w:rPr>
                <w:rFonts w:cs="Arial"/>
                <w:sz w:val="14"/>
                <w:szCs w:val="14"/>
              </w:rPr>
            </w:pPr>
            <w:r w:rsidRPr="00B209C7">
              <w:rPr>
                <w:rFonts w:cs="Arial"/>
                <w:sz w:val="14"/>
                <w:szCs w:val="14"/>
              </w:rPr>
              <w:t>SPS</w:t>
            </w:r>
          </w:p>
        </w:tc>
        <w:tc>
          <w:tcPr>
            <w:tcW w:w="1134" w:type="dxa"/>
          </w:tcPr>
          <w:p w14:paraId="074B4792" w14:textId="644356EC" w:rsidR="000E18E8" w:rsidRPr="00B209C7" w:rsidRDefault="000E18E8" w:rsidP="009074BF">
            <w:pPr>
              <w:keepNext/>
              <w:keepLines/>
              <w:jc w:val="center"/>
              <w:rPr>
                <w:rFonts w:cs="Arial"/>
                <w:sz w:val="14"/>
                <w:szCs w:val="14"/>
              </w:rPr>
            </w:pPr>
            <w:r w:rsidRPr="00B209C7">
              <w:rPr>
                <w:rFonts w:cs="Arial"/>
                <w:sz w:val="14"/>
                <w:szCs w:val="14"/>
              </w:rPr>
              <w:t>30/07/2021</w:t>
            </w:r>
          </w:p>
        </w:tc>
        <w:tc>
          <w:tcPr>
            <w:tcW w:w="1078" w:type="dxa"/>
          </w:tcPr>
          <w:p w14:paraId="6E056AE7" w14:textId="77777777" w:rsidR="000E18E8" w:rsidRPr="00B209C7" w:rsidRDefault="000E18E8" w:rsidP="009074BF">
            <w:pPr>
              <w:keepNext/>
              <w:keepLines/>
              <w:rPr>
                <w:rFonts w:cs="Arial"/>
                <w:sz w:val="14"/>
                <w:szCs w:val="14"/>
              </w:rPr>
            </w:pPr>
          </w:p>
        </w:tc>
        <w:tc>
          <w:tcPr>
            <w:tcW w:w="3961" w:type="dxa"/>
          </w:tcPr>
          <w:p w14:paraId="60E308F7" w14:textId="066A8397" w:rsidR="000E18E8" w:rsidRPr="00B209C7" w:rsidRDefault="000E18E8" w:rsidP="009074BF">
            <w:pPr>
              <w:keepNext/>
              <w:keepLines/>
              <w:ind w:right="-24"/>
              <w:rPr>
                <w:rFonts w:cs="Arial"/>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00DBDF0D" w14:textId="3F46F8E5" w:rsidR="000E18E8" w:rsidRPr="00B209C7" w:rsidRDefault="000E18E8" w:rsidP="009074BF">
            <w:pPr>
              <w:keepNext/>
              <w:keepLines/>
              <w:rPr>
                <w:rFonts w:cs="Arial"/>
                <w:sz w:val="14"/>
                <w:szCs w:val="14"/>
              </w:rPr>
            </w:pPr>
            <w:r w:rsidRPr="00B209C7">
              <w:rPr>
                <w:rFonts w:cs="Arial"/>
                <w:sz w:val="14"/>
                <w:szCs w:val="14"/>
              </w:rPr>
              <w:t>... - Oil seeds and oleaginous fruits, miscellaneous grains, seeds and fruit (HS Codes: 12.01 and 12.07)...      </w:t>
            </w:r>
          </w:p>
        </w:tc>
        <w:tc>
          <w:tcPr>
            <w:tcW w:w="2018" w:type="dxa"/>
          </w:tcPr>
          <w:p w14:paraId="0E0897BE" w14:textId="20C73625" w:rsidR="000E18E8" w:rsidRPr="00B209C7" w:rsidRDefault="000E18E8" w:rsidP="009074BF">
            <w:pPr>
              <w:keepNext/>
              <w:keepLines/>
              <w:jc w:val="center"/>
              <w:rPr>
                <w:rFonts w:cs="Arial"/>
                <w:sz w:val="14"/>
                <w:szCs w:val="14"/>
              </w:rPr>
            </w:pPr>
            <w:r w:rsidRPr="00B209C7">
              <w:rPr>
                <w:rFonts w:cs="Arial"/>
                <w:sz w:val="14"/>
                <w:szCs w:val="14"/>
              </w:rPr>
              <w:t>G/SPS/N/JPN/861</w:t>
            </w:r>
          </w:p>
        </w:tc>
      </w:tr>
      <w:tr w:rsidR="000E18E8" w:rsidRPr="00B209C7" w14:paraId="7033C726" w14:textId="77777777" w:rsidTr="00820ABE">
        <w:trPr>
          <w:trHeight w:val="20"/>
        </w:trPr>
        <w:tc>
          <w:tcPr>
            <w:tcW w:w="1161" w:type="dxa"/>
          </w:tcPr>
          <w:p w14:paraId="671E66A7" w14:textId="1574F1D3"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1454F926" w14:textId="426DF0F6"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AE6F089" w14:textId="0EC1E7E2"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8A6876C" w14:textId="3FE98CC3" w:rsidR="000E18E8" w:rsidRPr="00B209C7" w:rsidRDefault="000E18E8" w:rsidP="009074BF">
            <w:pPr>
              <w:jc w:val="center"/>
              <w:rPr>
                <w:rFonts w:cs="Arial"/>
                <w:sz w:val="14"/>
                <w:szCs w:val="14"/>
              </w:rPr>
            </w:pPr>
            <w:r w:rsidRPr="00B209C7">
              <w:rPr>
                <w:rFonts w:cs="Arial"/>
                <w:sz w:val="14"/>
                <w:szCs w:val="14"/>
              </w:rPr>
              <w:t>30/07/2021</w:t>
            </w:r>
          </w:p>
        </w:tc>
        <w:tc>
          <w:tcPr>
            <w:tcW w:w="1078" w:type="dxa"/>
          </w:tcPr>
          <w:p w14:paraId="17A5F0EF" w14:textId="77777777" w:rsidR="000E18E8" w:rsidRPr="00B209C7" w:rsidRDefault="000E18E8" w:rsidP="009074BF">
            <w:pPr>
              <w:rPr>
                <w:rFonts w:cs="Arial"/>
                <w:sz w:val="14"/>
                <w:szCs w:val="14"/>
              </w:rPr>
            </w:pPr>
          </w:p>
        </w:tc>
        <w:tc>
          <w:tcPr>
            <w:tcW w:w="3961" w:type="dxa"/>
          </w:tcPr>
          <w:p w14:paraId="5418CB3A" w14:textId="7DC9EF80" w:rsidR="000E18E8" w:rsidRPr="00B209C7" w:rsidRDefault="000E18E8" w:rsidP="009074BF">
            <w:pPr>
              <w:ind w:right="-24"/>
              <w:rPr>
                <w:rFonts w:cs="Arial"/>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56395812" w14:textId="46F5F976"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12.04, 12.05, 12.06 and 12.07)...</w:t>
            </w:r>
          </w:p>
        </w:tc>
        <w:tc>
          <w:tcPr>
            <w:tcW w:w="2018" w:type="dxa"/>
          </w:tcPr>
          <w:p w14:paraId="70F488DF" w14:textId="656FF65C" w:rsidR="000E18E8" w:rsidRPr="00B209C7" w:rsidRDefault="000E18E8" w:rsidP="009074BF">
            <w:pPr>
              <w:jc w:val="center"/>
              <w:rPr>
                <w:rFonts w:cs="Arial"/>
                <w:sz w:val="14"/>
                <w:szCs w:val="14"/>
              </w:rPr>
            </w:pPr>
            <w:r w:rsidRPr="00B209C7">
              <w:rPr>
                <w:rFonts w:cs="Arial"/>
                <w:sz w:val="14"/>
                <w:szCs w:val="14"/>
              </w:rPr>
              <w:t>G/SPS/N/JPN/860</w:t>
            </w:r>
          </w:p>
        </w:tc>
      </w:tr>
      <w:tr w:rsidR="000E18E8" w:rsidRPr="00B209C7" w14:paraId="5959C8FC"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49159ADC" w14:textId="134B271A"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5CE2BBAB" w14:textId="4527D7B4"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1466F7C" w14:textId="248AE444"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062F8BCB" w14:textId="7F63D04D" w:rsidR="000E18E8" w:rsidRPr="00B209C7" w:rsidRDefault="000E18E8" w:rsidP="009074BF">
            <w:pPr>
              <w:jc w:val="center"/>
              <w:rPr>
                <w:rFonts w:cs="Arial"/>
                <w:sz w:val="14"/>
                <w:szCs w:val="14"/>
              </w:rPr>
            </w:pPr>
            <w:r w:rsidRPr="00B209C7">
              <w:rPr>
                <w:rFonts w:cs="Arial"/>
                <w:sz w:val="14"/>
                <w:szCs w:val="14"/>
              </w:rPr>
              <w:t>30/07/2021</w:t>
            </w:r>
          </w:p>
        </w:tc>
        <w:tc>
          <w:tcPr>
            <w:tcW w:w="1078" w:type="dxa"/>
          </w:tcPr>
          <w:p w14:paraId="69129082" w14:textId="77777777" w:rsidR="000E18E8" w:rsidRPr="00B209C7" w:rsidRDefault="000E18E8" w:rsidP="009074BF">
            <w:pPr>
              <w:rPr>
                <w:rFonts w:cs="Arial"/>
                <w:sz w:val="14"/>
                <w:szCs w:val="14"/>
              </w:rPr>
            </w:pPr>
          </w:p>
        </w:tc>
        <w:tc>
          <w:tcPr>
            <w:tcW w:w="3961" w:type="dxa"/>
          </w:tcPr>
          <w:p w14:paraId="083EC58C" w14:textId="333B24BE" w:rsidR="000E18E8" w:rsidRPr="00B209C7" w:rsidRDefault="000E18E8" w:rsidP="009074BF">
            <w:pPr>
              <w:ind w:right="-24"/>
              <w:rPr>
                <w:rFonts w:cs="Arial"/>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6B2D38D0" w14:textId="7EFD4FC8"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12.02, 12.04 and 12.07)...</w:t>
            </w:r>
          </w:p>
        </w:tc>
        <w:tc>
          <w:tcPr>
            <w:tcW w:w="2018" w:type="dxa"/>
          </w:tcPr>
          <w:p w14:paraId="40E9832A" w14:textId="56EAA5CA" w:rsidR="000E18E8" w:rsidRPr="00B209C7" w:rsidRDefault="000E18E8" w:rsidP="009074BF">
            <w:pPr>
              <w:jc w:val="center"/>
              <w:rPr>
                <w:rFonts w:cs="Arial"/>
                <w:sz w:val="14"/>
                <w:szCs w:val="14"/>
              </w:rPr>
            </w:pPr>
            <w:r w:rsidRPr="00B209C7">
              <w:rPr>
                <w:rFonts w:cs="Arial"/>
                <w:sz w:val="14"/>
                <w:szCs w:val="14"/>
              </w:rPr>
              <w:t>G/SPS/N/JPN/858</w:t>
            </w:r>
          </w:p>
        </w:tc>
      </w:tr>
      <w:tr w:rsidR="000E18E8" w:rsidRPr="00B209C7" w14:paraId="378ABE8D" w14:textId="77777777" w:rsidTr="00820ABE">
        <w:trPr>
          <w:trHeight w:val="20"/>
        </w:trPr>
        <w:tc>
          <w:tcPr>
            <w:tcW w:w="1161" w:type="dxa"/>
          </w:tcPr>
          <w:p w14:paraId="20792BCA" w14:textId="02E71339"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6391B1DB" w14:textId="75D92734"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76117B7" w14:textId="26C1EA42"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12D7BCAC" w14:textId="7844B3D3" w:rsidR="000E18E8" w:rsidRPr="00B209C7" w:rsidRDefault="000E18E8" w:rsidP="009074BF">
            <w:pPr>
              <w:jc w:val="center"/>
              <w:rPr>
                <w:rFonts w:cs="Arial"/>
                <w:sz w:val="14"/>
                <w:szCs w:val="14"/>
              </w:rPr>
            </w:pPr>
            <w:r w:rsidRPr="00B209C7">
              <w:rPr>
                <w:rFonts w:cs="Arial"/>
                <w:sz w:val="14"/>
                <w:szCs w:val="14"/>
              </w:rPr>
              <w:t>30/07/2021</w:t>
            </w:r>
          </w:p>
        </w:tc>
        <w:tc>
          <w:tcPr>
            <w:tcW w:w="1078" w:type="dxa"/>
          </w:tcPr>
          <w:p w14:paraId="796DC941" w14:textId="77777777" w:rsidR="000E18E8" w:rsidRPr="00B209C7" w:rsidRDefault="000E18E8" w:rsidP="009074BF">
            <w:pPr>
              <w:rPr>
                <w:rFonts w:cs="Arial"/>
                <w:sz w:val="14"/>
                <w:szCs w:val="14"/>
              </w:rPr>
            </w:pPr>
          </w:p>
        </w:tc>
        <w:tc>
          <w:tcPr>
            <w:tcW w:w="3961" w:type="dxa"/>
          </w:tcPr>
          <w:p w14:paraId="03CEBA5A" w14:textId="7EB39B49" w:rsidR="000E18E8" w:rsidRPr="00B209C7" w:rsidRDefault="000E18E8" w:rsidP="009074BF">
            <w:pPr>
              <w:ind w:right="-24"/>
              <w:rPr>
                <w:rFonts w:cs="Arial"/>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2CCFCC5D" w14:textId="4B59469D"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12.02 and 12.07)</w:t>
            </w:r>
          </w:p>
        </w:tc>
        <w:tc>
          <w:tcPr>
            <w:tcW w:w="2018" w:type="dxa"/>
          </w:tcPr>
          <w:p w14:paraId="3ADFD212" w14:textId="3AF6E20E" w:rsidR="000E18E8" w:rsidRPr="00B209C7" w:rsidRDefault="000E18E8" w:rsidP="009074BF">
            <w:pPr>
              <w:jc w:val="center"/>
              <w:rPr>
                <w:rFonts w:cs="Arial"/>
                <w:sz w:val="14"/>
                <w:szCs w:val="14"/>
              </w:rPr>
            </w:pPr>
            <w:r w:rsidRPr="00B209C7">
              <w:rPr>
                <w:rFonts w:cs="Arial"/>
                <w:sz w:val="14"/>
                <w:szCs w:val="14"/>
              </w:rPr>
              <w:t>G/SPS/N/JPN/857</w:t>
            </w:r>
          </w:p>
        </w:tc>
      </w:tr>
      <w:tr w:rsidR="000E18E8" w:rsidRPr="00B209C7" w14:paraId="6203D4AB"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1CBD02C6" w14:textId="2C4B17F1"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1A202F4A" w14:textId="57E23EC2"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FC2D6B0" w14:textId="1D8E79E3"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0B30F9A" w14:textId="7DE6B208" w:rsidR="000E18E8" w:rsidRPr="00B209C7" w:rsidRDefault="000E18E8" w:rsidP="009074BF">
            <w:pPr>
              <w:jc w:val="center"/>
              <w:rPr>
                <w:rFonts w:cs="Arial"/>
                <w:sz w:val="14"/>
                <w:szCs w:val="14"/>
              </w:rPr>
            </w:pPr>
            <w:r w:rsidRPr="00B209C7">
              <w:rPr>
                <w:rFonts w:cs="Arial"/>
                <w:sz w:val="14"/>
                <w:szCs w:val="14"/>
              </w:rPr>
              <w:t>30/07/2021</w:t>
            </w:r>
          </w:p>
        </w:tc>
        <w:tc>
          <w:tcPr>
            <w:tcW w:w="1078" w:type="dxa"/>
          </w:tcPr>
          <w:p w14:paraId="006A75D8" w14:textId="77777777" w:rsidR="000E18E8" w:rsidRPr="00B209C7" w:rsidRDefault="000E18E8" w:rsidP="009074BF">
            <w:pPr>
              <w:rPr>
                <w:rFonts w:cs="Arial"/>
                <w:sz w:val="14"/>
                <w:szCs w:val="14"/>
              </w:rPr>
            </w:pPr>
          </w:p>
        </w:tc>
        <w:tc>
          <w:tcPr>
            <w:tcW w:w="3961" w:type="dxa"/>
          </w:tcPr>
          <w:p w14:paraId="0F378C5B" w14:textId="1648E26E" w:rsidR="000E18E8" w:rsidRPr="00B209C7" w:rsidRDefault="000E18E8" w:rsidP="009074BF">
            <w:pPr>
              <w:ind w:right="-24"/>
              <w:rPr>
                <w:rFonts w:cs="Arial"/>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61102AF7" w14:textId="052363D1"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12.02, 12.04, 12.05, 12.06, 12.07, 12.10 and 12.12)…</w:t>
            </w:r>
          </w:p>
        </w:tc>
        <w:tc>
          <w:tcPr>
            <w:tcW w:w="2018" w:type="dxa"/>
          </w:tcPr>
          <w:p w14:paraId="444D3C01" w14:textId="39B8F1D6" w:rsidR="000E18E8" w:rsidRPr="00B209C7" w:rsidRDefault="000E18E8" w:rsidP="009074BF">
            <w:pPr>
              <w:jc w:val="center"/>
              <w:rPr>
                <w:rFonts w:cs="Arial"/>
                <w:sz w:val="14"/>
                <w:szCs w:val="14"/>
              </w:rPr>
            </w:pPr>
            <w:r w:rsidRPr="00B209C7">
              <w:rPr>
                <w:rFonts w:cs="Arial"/>
                <w:sz w:val="14"/>
                <w:szCs w:val="14"/>
              </w:rPr>
              <w:t>G/SPS/N/JPN/855</w:t>
            </w:r>
          </w:p>
        </w:tc>
      </w:tr>
      <w:tr w:rsidR="000E18E8" w:rsidRPr="00B209C7" w14:paraId="584F0690" w14:textId="77777777" w:rsidTr="00820ABE">
        <w:trPr>
          <w:trHeight w:val="20"/>
        </w:trPr>
        <w:tc>
          <w:tcPr>
            <w:tcW w:w="1161" w:type="dxa"/>
          </w:tcPr>
          <w:p w14:paraId="51277825" w14:textId="07227F54"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7238F988" w14:textId="517B7229"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EC9CB4C" w14:textId="07D7750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E88E3DF" w14:textId="6FB130C2" w:rsidR="000E18E8" w:rsidRPr="00B209C7" w:rsidRDefault="000E18E8" w:rsidP="009074BF">
            <w:pPr>
              <w:jc w:val="center"/>
              <w:rPr>
                <w:rFonts w:cs="Arial"/>
                <w:sz w:val="14"/>
                <w:szCs w:val="14"/>
              </w:rPr>
            </w:pPr>
            <w:r w:rsidRPr="00B209C7">
              <w:rPr>
                <w:rFonts w:cs="Arial"/>
                <w:sz w:val="14"/>
                <w:szCs w:val="14"/>
              </w:rPr>
              <w:t>02/09/2021</w:t>
            </w:r>
          </w:p>
        </w:tc>
        <w:tc>
          <w:tcPr>
            <w:tcW w:w="1078" w:type="dxa"/>
          </w:tcPr>
          <w:p w14:paraId="149AC3DF" w14:textId="77777777" w:rsidR="000E18E8" w:rsidRPr="00B209C7" w:rsidRDefault="000E18E8" w:rsidP="009074BF">
            <w:pPr>
              <w:rPr>
                <w:rFonts w:cs="Arial"/>
                <w:sz w:val="14"/>
                <w:szCs w:val="14"/>
              </w:rPr>
            </w:pPr>
          </w:p>
        </w:tc>
        <w:tc>
          <w:tcPr>
            <w:tcW w:w="3961" w:type="dxa"/>
          </w:tcPr>
          <w:p w14:paraId="1058FE2F" w14:textId="7BA86A8C" w:rsidR="000E18E8" w:rsidRPr="00B209C7" w:rsidRDefault="000E18E8" w:rsidP="009074BF">
            <w:pPr>
              <w:ind w:right="-24"/>
              <w:rPr>
                <w:rFonts w:cs="Arial"/>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411BFF15" w14:textId="070C889B"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12.02, 12.04, 12.05, 12.06, 12.07, 12.10 and 12.12)...</w:t>
            </w:r>
          </w:p>
        </w:tc>
        <w:tc>
          <w:tcPr>
            <w:tcW w:w="2018" w:type="dxa"/>
          </w:tcPr>
          <w:p w14:paraId="6A159055" w14:textId="06E14CA6" w:rsidR="000E18E8" w:rsidRPr="00B209C7" w:rsidRDefault="000E18E8" w:rsidP="009074BF">
            <w:pPr>
              <w:jc w:val="center"/>
              <w:rPr>
                <w:rFonts w:cs="Arial"/>
                <w:sz w:val="14"/>
                <w:szCs w:val="14"/>
              </w:rPr>
            </w:pPr>
            <w:r w:rsidRPr="00B209C7">
              <w:rPr>
                <w:rFonts w:cs="Arial"/>
                <w:sz w:val="14"/>
                <w:szCs w:val="14"/>
              </w:rPr>
              <w:t>G/SPS/N/JPN/871</w:t>
            </w:r>
          </w:p>
        </w:tc>
      </w:tr>
      <w:tr w:rsidR="000E18E8" w:rsidRPr="00B209C7" w14:paraId="69941515"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62C6A83D" w14:textId="0C462179"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7A310A1E" w14:textId="797ED60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465E188F" w14:textId="11E5B7CB"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2E102F0" w14:textId="34C893EE" w:rsidR="000E18E8" w:rsidRPr="00B209C7" w:rsidRDefault="000E18E8" w:rsidP="009074BF">
            <w:pPr>
              <w:jc w:val="center"/>
              <w:rPr>
                <w:rFonts w:cs="Arial"/>
                <w:sz w:val="14"/>
                <w:szCs w:val="14"/>
              </w:rPr>
            </w:pPr>
            <w:r w:rsidRPr="00B209C7">
              <w:rPr>
                <w:rFonts w:cs="Arial"/>
                <w:sz w:val="14"/>
                <w:szCs w:val="14"/>
              </w:rPr>
              <w:t>02/09/2021</w:t>
            </w:r>
          </w:p>
        </w:tc>
        <w:tc>
          <w:tcPr>
            <w:tcW w:w="1078" w:type="dxa"/>
          </w:tcPr>
          <w:p w14:paraId="2D3A74A0" w14:textId="77777777" w:rsidR="000E18E8" w:rsidRPr="00B209C7" w:rsidRDefault="000E18E8" w:rsidP="009074BF">
            <w:pPr>
              <w:rPr>
                <w:rFonts w:cs="Arial"/>
                <w:sz w:val="14"/>
                <w:szCs w:val="14"/>
              </w:rPr>
            </w:pPr>
          </w:p>
        </w:tc>
        <w:tc>
          <w:tcPr>
            <w:tcW w:w="3961" w:type="dxa"/>
          </w:tcPr>
          <w:p w14:paraId="3698E3E2" w14:textId="0DDFD93F" w:rsidR="000E18E8" w:rsidRPr="00B209C7" w:rsidRDefault="000E18E8" w:rsidP="009074BF">
            <w:pPr>
              <w:ind w:right="-24"/>
              <w:rPr>
                <w:rFonts w:cs="Arial"/>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226B3310" w14:textId="5F9DF9CF"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12.07, 12.10 and 12.12)</w:t>
            </w:r>
          </w:p>
        </w:tc>
        <w:tc>
          <w:tcPr>
            <w:tcW w:w="2018" w:type="dxa"/>
          </w:tcPr>
          <w:p w14:paraId="0592BE1D" w14:textId="4A8575AE" w:rsidR="000E18E8" w:rsidRPr="00B209C7" w:rsidRDefault="000E18E8" w:rsidP="009074BF">
            <w:pPr>
              <w:jc w:val="center"/>
              <w:rPr>
                <w:rFonts w:cs="Arial"/>
                <w:sz w:val="14"/>
                <w:szCs w:val="14"/>
              </w:rPr>
            </w:pPr>
            <w:r w:rsidRPr="00B209C7">
              <w:rPr>
                <w:rFonts w:cs="Arial"/>
                <w:sz w:val="14"/>
                <w:szCs w:val="14"/>
              </w:rPr>
              <w:t>G/SPS/N/JPN/866</w:t>
            </w:r>
          </w:p>
        </w:tc>
      </w:tr>
      <w:tr w:rsidR="000E18E8" w:rsidRPr="00B209C7" w14:paraId="69145EDF" w14:textId="77777777" w:rsidTr="00820ABE">
        <w:trPr>
          <w:trHeight w:val="20"/>
        </w:trPr>
        <w:tc>
          <w:tcPr>
            <w:tcW w:w="1161" w:type="dxa"/>
          </w:tcPr>
          <w:p w14:paraId="6FE9EF0B" w14:textId="7D007B3C"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7C845F1F" w14:textId="1684A3A3"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D421847" w14:textId="79865AFC"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BAA4AE9" w14:textId="325D6D49" w:rsidR="000E18E8" w:rsidRPr="00B209C7" w:rsidRDefault="000E18E8" w:rsidP="009074BF">
            <w:pPr>
              <w:jc w:val="center"/>
              <w:rPr>
                <w:rFonts w:cs="Arial"/>
                <w:sz w:val="14"/>
                <w:szCs w:val="14"/>
              </w:rPr>
            </w:pPr>
            <w:r w:rsidRPr="00B209C7">
              <w:rPr>
                <w:rFonts w:cs="Arial"/>
                <w:sz w:val="14"/>
                <w:szCs w:val="14"/>
              </w:rPr>
              <w:t>02/09/2021</w:t>
            </w:r>
          </w:p>
        </w:tc>
        <w:tc>
          <w:tcPr>
            <w:tcW w:w="1078" w:type="dxa"/>
          </w:tcPr>
          <w:p w14:paraId="7F08B4DE" w14:textId="77777777" w:rsidR="000E18E8" w:rsidRPr="00B209C7" w:rsidRDefault="000E18E8" w:rsidP="009074BF">
            <w:pPr>
              <w:rPr>
                <w:rFonts w:cs="Arial"/>
                <w:sz w:val="14"/>
                <w:szCs w:val="14"/>
              </w:rPr>
            </w:pPr>
          </w:p>
        </w:tc>
        <w:tc>
          <w:tcPr>
            <w:tcW w:w="3961" w:type="dxa"/>
          </w:tcPr>
          <w:p w14:paraId="0C0F9BF7" w14:textId="4536472F" w:rsidR="000E18E8" w:rsidRPr="00B209C7" w:rsidRDefault="000E18E8" w:rsidP="009074BF">
            <w:pPr>
              <w:ind w:right="-24"/>
              <w:rPr>
                <w:rFonts w:cs="Arial"/>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4DDF1B30" w14:textId="4E55C2B8"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12.02, 12.05, 12.07 and 12.12)</w:t>
            </w:r>
          </w:p>
        </w:tc>
        <w:tc>
          <w:tcPr>
            <w:tcW w:w="2018" w:type="dxa"/>
          </w:tcPr>
          <w:p w14:paraId="0322CCB8" w14:textId="4B1BF538" w:rsidR="000E18E8" w:rsidRPr="00B209C7" w:rsidRDefault="000E18E8" w:rsidP="009074BF">
            <w:pPr>
              <w:jc w:val="center"/>
              <w:rPr>
                <w:rFonts w:cs="Arial"/>
                <w:sz w:val="14"/>
                <w:szCs w:val="14"/>
              </w:rPr>
            </w:pPr>
            <w:r w:rsidRPr="00B209C7">
              <w:rPr>
                <w:rFonts w:cs="Arial"/>
                <w:sz w:val="14"/>
                <w:szCs w:val="14"/>
              </w:rPr>
              <w:t>G/SPS/N/JPN/869</w:t>
            </w:r>
          </w:p>
        </w:tc>
      </w:tr>
      <w:tr w:rsidR="000E18E8" w:rsidRPr="00B209C7" w14:paraId="3A743499"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10CF5986" w14:textId="5888DBE5" w:rsidR="000E18E8" w:rsidRPr="00B209C7" w:rsidRDefault="000E18E8" w:rsidP="009074BF">
            <w:pPr>
              <w:jc w:val="center"/>
              <w:rPr>
                <w:rFonts w:cs="Arial"/>
                <w:sz w:val="14"/>
                <w:szCs w:val="14"/>
              </w:rPr>
            </w:pPr>
            <w:r w:rsidRPr="00B209C7">
              <w:rPr>
                <w:rFonts w:cs="Arial"/>
                <w:sz w:val="14"/>
                <w:szCs w:val="14"/>
              </w:rPr>
              <w:t xml:space="preserve">United States </w:t>
            </w:r>
          </w:p>
        </w:tc>
        <w:tc>
          <w:tcPr>
            <w:tcW w:w="1559" w:type="dxa"/>
          </w:tcPr>
          <w:p w14:paraId="7DAA25EB" w14:textId="1568C832"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37DAA13" w14:textId="6FD4DE22"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06F25E91" w14:textId="545AB27D" w:rsidR="000E18E8" w:rsidRPr="00B209C7" w:rsidRDefault="000E18E8" w:rsidP="009074BF">
            <w:pPr>
              <w:jc w:val="center"/>
              <w:rPr>
                <w:rFonts w:cs="Arial"/>
                <w:sz w:val="14"/>
                <w:szCs w:val="14"/>
              </w:rPr>
            </w:pPr>
            <w:r w:rsidRPr="00B209C7">
              <w:rPr>
                <w:rFonts w:cs="Arial"/>
                <w:sz w:val="14"/>
                <w:szCs w:val="14"/>
              </w:rPr>
              <w:t>12/11/2020</w:t>
            </w:r>
          </w:p>
        </w:tc>
        <w:tc>
          <w:tcPr>
            <w:tcW w:w="1078" w:type="dxa"/>
          </w:tcPr>
          <w:p w14:paraId="1B2294FA" w14:textId="77777777" w:rsidR="000E18E8" w:rsidRPr="00B209C7" w:rsidRDefault="000E18E8" w:rsidP="009074BF">
            <w:pPr>
              <w:rPr>
                <w:rFonts w:cs="Arial"/>
                <w:sz w:val="14"/>
                <w:szCs w:val="14"/>
              </w:rPr>
            </w:pPr>
          </w:p>
        </w:tc>
        <w:tc>
          <w:tcPr>
            <w:tcW w:w="3961" w:type="dxa"/>
          </w:tcPr>
          <w:p w14:paraId="18BA0C6C" w14:textId="367E543B" w:rsidR="000E18E8" w:rsidRPr="00B209C7" w:rsidRDefault="000E18E8" w:rsidP="009074BF">
            <w:pPr>
              <w:ind w:right="-24"/>
              <w:rPr>
                <w:rFonts w:cs="Arial"/>
                <w:sz w:val="14"/>
                <w:szCs w:val="14"/>
              </w:rPr>
            </w:pPr>
            <w:proofErr w:type="spellStart"/>
            <w:r w:rsidRPr="00B209C7">
              <w:rPr>
                <w:rFonts w:cs="Arial"/>
                <w:sz w:val="14"/>
                <w:szCs w:val="14"/>
              </w:rPr>
              <w:t>Mefentrifluconazole</w:t>
            </w:r>
            <w:proofErr w:type="spellEnd"/>
            <w:r w:rsidRPr="00B209C7">
              <w:rPr>
                <w:rFonts w:cs="Arial"/>
                <w:sz w:val="14"/>
                <w:szCs w:val="14"/>
              </w:rPr>
              <w:t>; Pesticide Tolerances. Final Rule</w:t>
            </w:r>
          </w:p>
        </w:tc>
        <w:tc>
          <w:tcPr>
            <w:tcW w:w="3345" w:type="dxa"/>
          </w:tcPr>
          <w:p w14:paraId="347B374B" w14:textId="277227B6" w:rsidR="000E18E8" w:rsidRPr="00B209C7" w:rsidRDefault="000E18E8" w:rsidP="009074BF">
            <w:pPr>
              <w:rPr>
                <w:rFonts w:cs="Arial"/>
                <w:sz w:val="14"/>
                <w:szCs w:val="14"/>
              </w:rPr>
            </w:pPr>
            <w:r w:rsidRPr="00B209C7">
              <w:rPr>
                <w:rFonts w:cs="Arial"/>
                <w:sz w:val="14"/>
                <w:szCs w:val="14"/>
              </w:rPr>
              <w:t>... Cotton, gin by-products; Cottonseed subgroup 20C; …</w:t>
            </w:r>
          </w:p>
        </w:tc>
        <w:tc>
          <w:tcPr>
            <w:tcW w:w="2018" w:type="dxa"/>
          </w:tcPr>
          <w:p w14:paraId="76050A97" w14:textId="616A4782" w:rsidR="000E18E8" w:rsidRPr="00B209C7" w:rsidRDefault="000E18E8" w:rsidP="009074BF">
            <w:pPr>
              <w:jc w:val="center"/>
              <w:rPr>
                <w:rFonts w:cs="Arial"/>
                <w:sz w:val="14"/>
                <w:szCs w:val="14"/>
              </w:rPr>
            </w:pPr>
            <w:r w:rsidRPr="00B209C7">
              <w:rPr>
                <w:rFonts w:cs="Arial"/>
                <w:sz w:val="14"/>
                <w:szCs w:val="14"/>
              </w:rPr>
              <w:t>G/SPS/N/USA/3209</w:t>
            </w:r>
          </w:p>
        </w:tc>
      </w:tr>
      <w:tr w:rsidR="000E18E8" w:rsidRPr="00B209C7" w14:paraId="5C398A66" w14:textId="77777777" w:rsidTr="00820ABE">
        <w:trPr>
          <w:trHeight w:val="20"/>
        </w:trPr>
        <w:tc>
          <w:tcPr>
            <w:tcW w:w="1161" w:type="dxa"/>
          </w:tcPr>
          <w:p w14:paraId="4EB3BE2B" w14:textId="450BFB43" w:rsidR="000E18E8" w:rsidRPr="00B209C7" w:rsidRDefault="000E18E8" w:rsidP="009074BF">
            <w:pPr>
              <w:jc w:val="center"/>
              <w:rPr>
                <w:rFonts w:cs="Arial"/>
                <w:color w:val="000000"/>
                <w:sz w:val="14"/>
                <w:szCs w:val="14"/>
              </w:rPr>
            </w:pPr>
            <w:r w:rsidRPr="00B209C7">
              <w:rPr>
                <w:rFonts w:cs="Arial"/>
                <w:sz w:val="14"/>
                <w:szCs w:val="14"/>
              </w:rPr>
              <w:t>Japan</w:t>
            </w:r>
          </w:p>
        </w:tc>
        <w:tc>
          <w:tcPr>
            <w:tcW w:w="1559" w:type="dxa"/>
          </w:tcPr>
          <w:p w14:paraId="60936790" w14:textId="77B30BD5"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1F8E764" w14:textId="2AD9EA0F" w:rsidR="000E18E8" w:rsidRPr="00B209C7" w:rsidRDefault="000E18E8" w:rsidP="009074BF">
            <w:pPr>
              <w:jc w:val="center"/>
              <w:rPr>
                <w:rFonts w:cs="Arial"/>
                <w:color w:val="000000"/>
                <w:sz w:val="14"/>
                <w:szCs w:val="14"/>
              </w:rPr>
            </w:pPr>
            <w:r w:rsidRPr="00B209C7">
              <w:rPr>
                <w:rFonts w:cs="Arial"/>
                <w:sz w:val="14"/>
                <w:szCs w:val="14"/>
              </w:rPr>
              <w:t>SPS</w:t>
            </w:r>
          </w:p>
        </w:tc>
        <w:tc>
          <w:tcPr>
            <w:tcW w:w="1134" w:type="dxa"/>
          </w:tcPr>
          <w:p w14:paraId="14D1A645" w14:textId="04F508B6" w:rsidR="000E18E8" w:rsidRPr="00B209C7" w:rsidRDefault="000E18E8" w:rsidP="009074BF">
            <w:pPr>
              <w:jc w:val="center"/>
              <w:rPr>
                <w:rFonts w:cs="Arial"/>
                <w:sz w:val="14"/>
                <w:szCs w:val="14"/>
              </w:rPr>
            </w:pPr>
            <w:r w:rsidRPr="00B209C7">
              <w:rPr>
                <w:rFonts w:cs="Arial"/>
                <w:sz w:val="14"/>
                <w:szCs w:val="14"/>
              </w:rPr>
              <w:t>19/10/2020</w:t>
            </w:r>
          </w:p>
        </w:tc>
        <w:tc>
          <w:tcPr>
            <w:tcW w:w="1078" w:type="dxa"/>
          </w:tcPr>
          <w:p w14:paraId="49E46EB8" w14:textId="77777777" w:rsidR="000E18E8" w:rsidRPr="00B209C7" w:rsidRDefault="000E18E8" w:rsidP="009074BF">
            <w:pPr>
              <w:rPr>
                <w:rFonts w:cs="Arial"/>
                <w:sz w:val="14"/>
                <w:szCs w:val="14"/>
              </w:rPr>
            </w:pPr>
          </w:p>
        </w:tc>
        <w:tc>
          <w:tcPr>
            <w:tcW w:w="3961" w:type="dxa"/>
          </w:tcPr>
          <w:p w14:paraId="5B7877E3" w14:textId="475BD7A1" w:rsidR="000E18E8" w:rsidRPr="00B209C7" w:rsidRDefault="000E18E8" w:rsidP="009074BF">
            <w:pPr>
              <w:ind w:right="-24"/>
              <w:rPr>
                <w:rFonts w:cs="Arial"/>
                <w:color w:val="000000"/>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379C20A6" w14:textId="6EF95360" w:rsidR="000E18E8" w:rsidRPr="00B209C7" w:rsidRDefault="000E18E8" w:rsidP="009074BF">
            <w:pPr>
              <w:rPr>
                <w:rFonts w:cs="Arial"/>
                <w:color w:val="000000"/>
                <w:sz w:val="14"/>
                <w:szCs w:val="14"/>
              </w:rPr>
            </w:pPr>
            <w:r w:rsidRPr="00B209C7">
              <w:rPr>
                <w:rFonts w:cs="Arial"/>
                <w:sz w:val="14"/>
                <w:szCs w:val="14"/>
              </w:rPr>
              <w:t>... -Oil seeds and oleaginous fruits, miscellaneous grains, seeds and fruit (HS: 12.01, 12.02, 12.05, 12.06, 12.07, 12.10 and 12.12)...</w:t>
            </w:r>
          </w:p>
        </w:tc>
        <w:tc>
          <w:tcPr>
            <w:tcW w:w="2018" w:type="dxa"/>
          </w:tcPr>
          <w:p w14:paraId="7B9D4A55" w14:textId="3058E1C3" w:rsidR="000E18E8" w:rsidRPr="00B209C7" w:rsidRDefault="000E18E8" w:rsidP="009074BF">
            <w:pPr>
              <w:jc w:val="center"/>
              <w:rPr>
                <w:rFonts w:cs="Arial"/>
                <w:color w:val="000000"/>
                <w:sz w:val="14"/>
                <w:szCs w:val="14"/>
              </w:rPr>
            </w:pPr>
            <w:r w:rsidRPr="00B209C7">
              <w:rPr>
                <w:rFonts w:cs="Arial"/>
                <w:sz w:val="14"/>
                <w:szCs w:val="14"/>
              </w:rPr>
              <w:t>G/SPS/N/JPN/784</w:t>
            </w:r>
          </w:p>
        </w:tc>
      </w:tr>
      <w:tr w:rsidR="000E18E8" w:rsidRPr="00B209C7" w14:paraId="681E53F9"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58B3B448" w14:textId="5CD9B899" w:rsidR="000E18E8" w:rsidRPr="00B209C7" w:rsidRDefault="000E18E8" w:rsidP="009074BF">
            <w:pPr>
              <w:jc w:val="center"/>
              <w:rPr>
                <w:rFonts w:cs="Arial"/>
                <w:color w:val="000000"/>
                <w:sz w:val="14"/>
                <w:szCs w:val="14"/>
              </w:rPr>
            </w:pPr>
            <w:r w:rsidRPr="00B209C7">
              <w:rPr>
                <w:rFonts w:cs="Arial"/>
                <w:sz w:val="14"/>
                <w:szCs w:val="14"/>
              </w:rPr>
              <w:t>Japan</w:t>
            </w:r>
          </w:p>
        </w:tc>
        <w:tc>
          <w:tcPr>
            <w:tcW w:w="1559" w:type="dxa"/>
          </w:tcPr>
          <w:p w14:paraId="011803A7" w14:textId="278BBFB8"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150DAD0" w14:textId="3746AC2B" w:rsidR="000E18E8" w:rsidRPr="00B209C7" w:rsidRDefault="000E18E8" w:rsidP="009074BF">
            <w:pPr>
              <w:jc w:val="center"/>
              <w:rPr>
                <w:rFonts w:cs="Arial"/>
                <w:color w:val="000000"/>
                <w:sz w:val="14"/>
                <w:szCs w:val="14"/>
              </w:rPr>
            </w:pPr>
            <w:r w:rsidRPr="00B209C7">
              <w:rPr>
                <w:rFonts w:cs="Arial"/>
                <w:sz w:val="14"/>
                <w:szCs w:val="14"/>
              </w:rPr>
              <w:t>SPS</w:t>
            </w:r>
          </w:p>
        </w:tc>
        <w:tc>
          <w:tcPr>
            <w:tcW w:w="1134" w:type="dxa"/>
          </w:tcPr>
          <w:p w14:paraId="65E7196E" w14:textId="2D47BB8C" w:rsidR="000E18E8" w:rsidRPr="00B209C7" w:rsidRDefault="000E18E8" w:rsidP="009074BF">
            <w:pPr>
              <w:jc w:val="center"/>
              <w:rPr>
                <w:rFonts w:cs="Arial"/>
                <w:sz w:val="14"/>
                <w:szCs w:val="14"/>
              </w:rPr>
            </w:pPr>
            <w:r w:rsidRPr="00B209C7">
              <w:rPr>
                <w:rFonts w:cs="Arial"/>
                <w:sz w:val="14"/>
                <w:szCs w:val="14"/>
              </w:rPr>
              <w:t>19/10/2020</w:t>
            </w:r>
          </w:p>
        </w:tc>
        <w:tc>
          <w:tcPr>
            <w:tcW w:w="1078" w:type="dxa"/>
          </w:tcPr>
          <w:p w14:paraId="6DC77B52" w14:textId="77777777" w:rsidR="000E18E8" w:rsidRPr="00B209C7" w:rsidRDefault="000E18E8" w:rsidP="009074BF">
            <w:pPr>
              <w:rPr>
                <w:rFonts w:cs="Arial"/>
                <w:sz w:val="14"/>
                <w:szCs w:val="14"/>
              </w:rPr>
            </w:pPr>
          </w:p>
        </w:tc>
        <w:tc>
          <w:tcPr>
            <w:tcW w:w="3961" w:type="dxa"/>
          </w:tcPr>
          <w:p w14:paraId="18D2DF98" w14:textId="33F2C01A" w:rsidR="000E18E8" w:rsidRPr="00B209C7" w:rsidRDefault="000E18E8" w:rsidP="009074BF">
            <w:pPr>
              <w:ind w:right="-24"/>
              <w:rPr>
                <w:rFonts w:cs="Arial"/>
                <w:color w:val="000000"/>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6CD885C9" w14:textId="7C189AE2" w:rsidR="000E18E8" w:rsidRPr="00B209C7" w:rsidRDefault="000E18E8" w:rsidP="009074BF">
            <w:pPr>
              <w:rPr>
                <w:rFonts w:cs="Arial"/>
                <w:color w:val="000000"/>
                <w:sz w:val="14"/>
                <w:szCs w:val="14"/>
              </w:rPr>
            </w:pPr>
            <w:r w:rsidRPr="00B209C7">
              <w:rPr>
                <w:rFonts w:cs="Arial"/>
                <w:sz w:val="14"/>
                <w:szCs w:val="14"/>
              </w:rPr>
              <w:t>...-Oil seeds and oleaginous fruits, miscellaneous grains, seeds and fruit (HS: 12.01, 12.07 and 12.12)</w:t>
            </w:r>
          </w:p>
        </w:tc>
        <w:tc>
          <w:tcPr>
            <w:tcW w:w="2018" w:type="dxa"/>
          </w:tcPr>
          <w:p w14:paraId="4991595E" w14:textId="2E4480AB" w:rsidR="000E18E8" w:rsidRPr="00B209C7" w:rsidRDefault="000E18E8" w:rsidP="009074BF">
            <w:pPr>
              <w:jc w:val="center"/>
              <w:rPr>
                <w:rFonts w:cs="Arial"/>
                <w:color w:val="000000"/>
                <w:sz w:val="14"/>
                <w:szCs w:val="14"/>
              </w:rPr>
            </w:pPr>
            <w:r w:rsidRPr="00B209C7">
              <w:rPr>
                <w:rFonts w:cs="Arial"/>
                <w:sz w:val="14"/>
                <w:szCs w:val="14"/>
              </w:rPr>
              <w:t>G/SPS/N/JPN/787</w:t>
            </w:r>
          </w:p>
        </w:tc>
      </w:tr>
      <w:tr w:rsidR="000E18E8" w:rsidRPr="00B209C7" w14:paraId="48C0B06E" w14:textId="77777777" w:rsidTr="00820ABE">
        <w:trPr>
          <w:trHeight w:val="20"/>
        </w:trPr>
        <w:tc>
          <w:tcPr>
            <w:tcW w:w="1161" w:type="dxa"/>
          </w:tcPr>
          <w:p w14:paraId="436ECA67" w14:textId="1508DC5E" w:rsidR="000E18E8" w:rsidRPr="00B209C7" w:rsidRDefault="000E18E8" w:rsidP="009074BF">
            <w:pPr>
              <w:jc w:val="center"/>
              <w:rPr>
                <w:rFonts w:cs="Arial"/>
                <w:color w:val="000000"/>
                <w:sz w:val="14"/>
                <w:szCs w:val="14"/>
              </w:rPr>
            </w:pPr>
            <w:r w:rsidRPr="00B209C7">
              <w:rPr>
                <w:rFonts w:cs="Arial"/>
                <w:sz w:val="14"/>
                <w:szCs w:val="14"/>
              </w:rPr>
              <w:t>Japan</w:t>
            </w:r>
          </w:p>
        </w:tc>
        <w:tc>
          <w:tcPr>
            <w:tcW w:w="1559" w:type="dxa"/>
          </w:tcPr>
          <w:p w14:paraId="0C579B13" w14:textId="0FFACE21"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7E4F096" w14:textId="23C28282" w:rsidR="000E18E8" w:rsidRPr="00B209C7" w:rsidRDefault="000E18E8" w:rsidP="009074BF">
            <w:pPr>
              <w:jc w:val="center"/>
              <w:rPr>
                <w:rFonts w:cs="Arial"/>
                <w:color w:val="000000"/>
                <w:sz w:val="14"/>
                <w:szCs w:val="14"/>
              </w:rPr>
            </w:pPr>
            <w:r w:rsidRPr="00B209C7">
              <w:rPr>
                <w:rFonts w:cs="Arial"/>
                <w:sz w:val="14"/>
                <w:szCs w:val="14"/>
              </w:rPr>
              <w:t>SPS</w:t>
            </w:r>
          </w:p>
        </w:tc>
        <w:tc>
          <w:tcPr>
            <w:tcW w:w="1134" w:type="dxa"/>
          </w:tcPr>
          <w:p w14:paraId="44EE6550" w14:textId="781589BE" w:rsidR="000E18E8" w:rsidRPr="00B209C7" w:rsidRDefault="000E18E8" w:rsidP="009074BF">
            <w:pPr>
              <w:jc w:val="center"/>
              <w:rPr>
                <w:rFonts w:cs="Arial"/>
                <w:sz w:val="14"/>
                <w:szCs w:val="14"/>
              </w:rPr>
            </w:pPr>
            <w:r w:rsidRPr="00B209C7">
              <w:rPr>
                <w:rFonts w:cs="Arial"/>
                <w:sz w:val="14"/>
                <w:szCs w:val="14"/>
              </w:rPr>
              <w:t>19/10/2020</w:t>
            </w:r>
          </w:p>
        </w:tc>
        <w:tc>
          <w:tcPr>
            <w:tcW w:w="1078" w:type="dxa"/>
          </w:tcPr>
          <w:p w14:paraId="08B17818" w14:textId="77777777" w:rsidR="000E18E8" w:rsidRPr="00B209C7" w:rsidRDefault="000E18E8" w:rsidP="009074BF">
            <w:pPr>
              <w:rPr>
                <w:rFonts w:cs="Arial"/>
                <w:sz w:val="14"/>
                <w:szCs w:val="14"/>
              </w:rPr>
            </w:pPr>
          </w:p>
        </w:tc>
        <w:tc>
          <w:tcPr>
            <w:tcW w:w="3961" w:type="dxa"/>
          </w:tcPr>
          <w:p w14:paraId="1B58F5E1" w14:textId="6D523A07" w:rsidR="000E18E8" w:rsidRPr="00B209C7" w:rsidRDefault="000E18E8" w:rsidP="009074BF">
            <w:pPr>
              <w:ind w:right="-24"/>
              <w:rPr>
                <w:rFonts w:cs="Arial"/>
                <w:color w:val="000000"/>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3EDD8551" w14:textId="216584FD" w:rsidR="000E18E8" w:rsidRPr="00B209C7" w:rsidRDefault="000E18E8" w:rsidP="009074BF">
            <w:pPr>
              <w:rPr>
                <w:rFonts w:cs="Arial"/>
                <w:color w:val="000000"/>
                <w:sz w:val="14"/>
                <w:szCs w:val="14"/>
              </w:rPr>
            </w:pPr>
            <w:r w:rsidRPr="00B209C7">
              <w:rPr>
                <w:rFonts w:cs="Arial"/>
                <w:sz w:val="14"/>
                <w:szCs w:val="14"/>
              </w:rPr>
              <w:t>... -Oil seeds and oleaginous fruits, miscellaneous grains, seeds and fruit (HS: 12.01 and 12.07) …</w:t>
            </w:r>
          </w:p>
        </w:tc>
        <w:tc>
          <w:tcPr>
            <w:tcW w:w="2018" w:type="dxa"/>
          </w:tcPr>
          <w:p w14:paraId="53504054" w14:textId="5339F07B" w:rsidR="000E18E8" w:rsidRPr="00B209C7" w:rsidRDefault="000E18E8" w:rsidP="009074BF">
            <w:pPr>
              <w:jc w:val="center"/>
              <w:rPr>
                <w:rFonts w:cs="Arial"/>
                <w:color w:val="000000"/>
                <w:sz w:val="14"/>
                <w:szCs w:val="14"/>
              </w:rPr>
            </w:pPr>
            <w:r w:rsidRPr="00B209C7">
              <w:rPr>
                <w:rFonts w:cs="Arial"/>
                <w:sz w:val="14"/>
                <w:szCs w:val="14"/>
              </w:rPr>
              <w:t>G/SPS/N/JPN/788</w:t>
            </w:r>
          </w:p>
        </w:tc>
      </w:tr>
      <w:tr w:rsidR="000E18E8" w:rsidRPr="00B209C7" w14:paraId="2EEE2DBB"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2730AC78" w14:textId="70CB8123" w:rsidR="000E18E8" w:rsidRPr="00B209C7" w:rsidRDefault="000E18E8" w:rsidP="009074BF">
            <w:pPr>
              <w:jc w:val="center"/>
              <w:rPr>
                <w:rFonts w:cs="Arial"/>
                <w:color w:val="000000"/>
                <w:sz w:val="14"/>
                <w:szCs w:val="14"/>
              </w:rPr>
            </w:pPr>
            <w:r w:rsidRPr="00B209C7">
              <w:rPr>
                <w:rFonts w:cs="Arial"/>
                <w:sz w:val="14"/>
                <w:szCs w:val="14"/>
              </w:rPr>
              <w:t>Japan</w:t>
            </w:r>
          </w:p>
        </w:tc>
        <w:tc>
          <w:tcPr>
            <w:tcW w:w="1559" w:type="dxa"/>
          </w:tcPr>
          <w:p w14:paraId="11552D2C" w14:textId="4A260F7B"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BB29F98" w14:textId="312CAD96" w:rsidR="000E18E8" w:rsidRPr="00B209C7" w:rsidRDefault="000E18E8" w:rsidP="009074BF">
            <w:pPr>
              <w:jc w:val="center"/>
              <w:rPr>
                <w:rFonts w:cs="Arial"/>
                <w:color w:val="000000"/>
                <w:sz w:val="14"/>
                <w:szCs w:val="14"/>
              </w:rPr>
            </w:pPr>
            <w:r w:rsidRPr="00B209C7">
              <w:rPr>
                <w:rFonts w:cs="Arial"/>
                <w:sz w:val="14"/>
                <w:szCs w:val="14"/>
              </w:rPr>
              <w:t>SPS</w:t>
            </w:r>
          </w:p>
        </w:tc>
        <w:tc>
          <w:tcPr>
            <w:tcW w:w="1134" w:type="dxa"/>
          </w:tcPr>
          <w:p w14:paraId="5EA13CF2" w14:textId="1A0C2D69" w:rsidR="000E18E8" w:rsidRPr="00B209C7" w:rsidRDefault="000E18E8" w:rsidP="009074BF">
            <w:pPr>
              <w:jc w:val="center"/>
              <w:rPr>
                <w:rFonts w:cs="Arial"/>
                <w:sz w:val="14"/>
                <w:szCs w:val="14"/>
              </w:rPr>
            </w:pPr>
            <w:r w:rsidRPr="00B209C7">
              <w:rPr>
                <w:rFonts w:cs="Arial"/>
                <w:sz w:val="14"/>
                <w:szCs w:val="14"/>
              </w:rPr>
              <w:t>06/11/2020</w:t>
            </w:r>
          </w:p>
        </w:tc>
        <w:tc>
          <w:tcPr>
            <w:tcW w:w="1078" w:type="dxa"/>
          </w:tcPr>
          <w:p w14:paraId="6AABE8A0" w14:textId="77777777" w:rsidR="000E18E8" w:rsidRPr="00B209C7" w:rsidRDefault="000E18E8" w:rsidP="009074BF">
            <w:pPr>
              <w:rPr>
                <w:rFonts w:cs="Arial"/>
                <w:sz w:val="14"/>
                <w:szCs w:val="14"/>
              </w:rPr>
            </w:pPr>
          </w:p>
        </w:tc>
        <w:tc>
          <w:tcPr>
            <w:tcW w:w="3961" w:type="dxa"/>
          </w:tcPr>
          <w:p w14:paraId="600844B9" w14:textId="6036C76B" w:rsidR="000E18E8" w:rsidRPr="00B209C7" w:rsidRDefault="000E18E8" w:rsidP="009074BF">
            <w:pPr>
              <w:ind w:right="-24"/>
              <w:rPr>
                <w:rFonts w:cs="Arial"/>
                <w:color w:val="000000"/>
                <w:sz w:val="14"/>
                <w:szCs w:val="14"/>
              </w:rPr>
            </w:pPr>
            <w:r w:rsidRPr="00B209C7">
              <w:rPr>
                <w:rFonts w:cs="Arial"/>
                <w:sz w:val="14"/>
                <w:szCs w:val="14"/>
              </w:rPr>
              <w:t xml:space="preserve">Revision of the Specifications and Standards for </w:t>
            </w:r>
            <w:r w:rsidRPr="00B209C7">
              <w:rPr>
                <w:rFonts w:cs="Arial"/>
                <w:sz w:val="14"/>
                <w:szCs w:val="14"/>
              </w:rPr>
              <w:lastRenderedPageBreak/>
              <w:t>Foods, Food Additives, Etc. under the Food Sanitation Act (revision of agricultural chemical residue standards)</w:t>
            </w:r>
          </w:p>
        </w:tc>
        <w:tc>
          <w:tcPr>
            <w:tcW w:w="3345" w:type="dxa"/>
          </w:tcPr>
          <w:p w14:paraId="38415E0D" w14:textId="2A312F64" w:rsidR="000E18E8" w:rsidRPr="00B209C7" w:rsidRDefault="000E18E8" w:rsidP="009074BF">
            <w:pPr>
              <w:rPr>
                <w:rFonts w:cs="Arial"/>
                <w:color w:val="000000"/>
                <w:sz w:val="14"/>
                <w:szCs w:val="14"/>
              </w:rPr>
            </w:pPr>
            <w:r w:rsidRPr="00B209C7">
              <w:rPr>
                <w:rFonts w:cs="Arial"/>
                <w:sz w:val="14"/>
                <w:szCs w:val="14"/>
              </w:rPr>
              <w:lastRenderedPageBreak/>
              <w:t xml:space="preserve">...-Oil seeds and oleaginous fruits, </w:t>
            </w:r>
            <w:r w:rsidRPr="00B209C7">
              <w:rPr>
                <w:rFonts w:cs="Arial"/>
                <w:sz w:val="14"/>
                <w:szCs w:val="14"/>
              </w:rPr>
              <w:lastRenderedPageBreak/>
              <w:t>miscellaneous grains, seeds and fruit (HS: 12.04, 12.05, 12.06, 12.07, 12.10 and 12.12)   </w:t>
            </w:r>
          </w:p>
        </w:tc>
        <w:tc>
          <w:tcPr>
            <w:tcW w:w="2018" w:type="dxa"/>
          </w:tcPr>
          <w:p w14:paraId="3EC1E154" w14:textId="382FD677" w:rsidR="000E18E8" w:rsidRPr="00B209C7" w:rsidRDefault="000E18E8" w:rsidP="009074BF">
            <w:pPr>
              <w:jc w:val="center"/>
              <w:rPr>
                <w:rFonts w:cs="Arial"/>
                <w:color w:val="000000"/>
                <w:sz w:val="14"/>
                <w:szCs w:val="14"/>
              </w:rPr>
            </w:pPr>
            <w:r w:rsidRPr="00B209C7">
              <w:rPr>
                <w:rFonts w:cs="Arial"/>
                <w:sz w:val="14"/>
                <w:szCs w:val="14"/>
              </w:rPr>
              <w:lastRenderedPageBreak/>
              <w:t>G/SPS/N/JPN/790</w:t>
            </w:r>
          </w:p>
        </w:tc>
      </w:tr>
      <w:tr w:rsidR="000E18E8" w:rsidRPr="00B209C7" w14:paraId="29795F3D" w14:textId="77777777" w:rsidTr="00820ABE">
        <w:trPr>
          <w:trHeight w:val="20"/>
        </w:trPr>
        <w:tc>
          <w:tcPr>
            <w:tcW w:w="1161" w:type="dxa"/>
          </w:tcPr>
          <w:p w14:paraId="06055ACC" w14:textId="1E435B77" w:rsidR="000E18E8" w:rsidRPr="00B209C7" w:rsidRDefault="000E18E8" w:rsidP="009074BF">
            <w:pPr>
              <w:jc w:val="center"/>
              <w:rPr>
                <w:rFonts w:cs="Arial"/>
                <w:color w:val="000000"/>
                <w:sz w:val="14"/>
                <w:szCs w:val="14"/>
              </w:rPr>
            </w:pPr>
            <w:r w:rsidRPr="00B209C7">
              <w:rPr>
                <w:rFonts w:cs="Arial"/>
                <w:sz w:val="14"/>
                <w:szCs w:val="14"/>
              </w:rPr>
              <w:t>Japan</w:t>
            </w:r>
          </w:p>
        </w:tc>
        <w:tc>
          <w:tcPr>
            <w:tcW w:w="1559" w:type="dxa"/>
          </w:tcPr>
          <w:p w14:paraId="167906E0" w14:textId="19189B9B"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C096CC8" w14:textId="601645B3" w:rsidR="000E18E8" w:rsidRPr="00B209C7" w:rsidRDefault="000E18E8" w:rsidP="009074BF">
            <w:pPr>
              <w:jc w:val="center"/>
              <w:rPr>
                <w:rFonts w:cs="Arial"/>
                <w:color w:val="000000"/>
                <w:sz w:val="14"/>
                <w:szCs w:val="14"/>
              </w:rPr>
            </w:pPr>
            <w:r w:rsidRPr="00B209C7">
              <w:rPr>
                <w:rFonts w:cs="Arial"/>
                <w:sz w:val="14"/>
                <w:szCs w:val="14"/>
              </w:rPr>
              <w:t>SPS</w:t>
            </w:r>
          </w:p>
        </w:tc>
        <w:tc>
          <w:tcPr>
            <w:tcW w:w="1134" w:type="dxa"/>
          </w:tcPr>
          <w:p w14:paraId="509F1158" w14:textId="517CCD4D" w:rsidR="000E18E8" w:rsidRPr="00B209C7" w:rsidRDefault="000E18E8" w:rsidP="009074BF">
            <w:pPr>
              <w:jc w:val="center"/>
              <w:rPr>
                <w:rFonts w:cs="Arial"/>
                <w:sz w:val="14"/>
                <w:szCs w:val="14"/>
              </w:rPr>
            </w:pPr>
            <w:r w:rsidRPr="00B209C7">
              <w:rPr>
                <w:rFonts w:cs="Arial"/>
                <w:sz w:val="14"/>
                <w:szCs w:val="14"/>
              </w:rPr>
              <w:t>06/11/2020</w:t>
            </w:r>
          </w:p>
        </w:tc>
        <w:tc>
          <w:tcPr>
            <w:tcW w:w="1078" w:type="dxa"/>
          </w:tcPr>
          <w:p w14:paraId="01692AE6" w14:textId="77777777" w:rsidR="000E18E8" w:rsidRPr="00B209C7" w:rsidRDefault="000E18E8" w:rsidP="009074BF">
            <w:pPr>
              <w:rPr>
                <w:rFonts w:cs="Arial"/>
                <w:sz w:val="14"/>
                <w:szCs w:val="14"/>
              </w:rPr>
            </w:pPr>
          </w:p>
        </w:tc>
        <w:tc>
          <w:tcPr>
            <w:tcW w:w="3961" w:type="dxa"/>
          </w:tcPr>
          <w:p w14:paraId="3A9F696F" w14:textId="3BDCE4AE" w:rsidR="000E18E8" w:rsidRPr="00B209C7" w:rsidRDefault="000E18E8" w:rsidP="009074BF">
            <w:pPr>
              <w:ind w:right="-24"/>
              <w:rPr>
                <w:rFonts w:cs="Arial"/>
                <w:color w:val="000000"/>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109CA3CA" w14:textId="178FA4EF" w:rsidR="000E18E8" w:rsidRPr="00B209C7" w:rsidRDefault="000E18E8" w:rsidP="009074BF">
            <w:pPr>
              <w:rPr>
                <w:rFonts w:cs="Arial"/>
                <w:color w:val="000000"/>
                <w:sz w:val="14"/>
                <w:szCs w:val="14"/>
              </w:rPr>
            </w:pPr>
            <w:r w:rsidRPr="00B209C7">
              <w:rPr>
                <w:rFonts w:cs="Arial"/>
                <w:sz w:val="14"/>
                <w:szCs w:val="14"/>
              </w:rPr>
              <w:t>... -Oil seeds and oleaginous fruits, miscellaneous grains, seeds and fruit (HS: 12.07 12.10 and 12.12)…</w:t>
            </w:r>
          </w:p>
        </w:tc>
        <w:tc>
          <w:tcPr>
            <w:tcW w:w="2018" w:type="dxa"/>
          </w:tcPr>
          <w:p w14:paraId="644440DE" w14:textId="6F54EAB4" w:rsidR="000E18E8" w:rsidRPr="00B209C7" w:rsidRDefault="000E18E8" w:rsidP="009074BF">
            <w:pPr>
              <w:jc w:val="center"/>
              <w:rPr>
                <w:rFonts w:cs="Arial"/>
                <w:color w:val="000000"/>
                <w:sz w:val="14"/>
                <w:szCs w:val="14"/>
              </w:rPr>
            </w:pPr>
            <w:r w:rsidRPr="00B209C7">
              <w:rPr>
                <w:rFonts w:cs="Arial"/>
                <w:sz w:val="14"/>
                <w:szCs w:val="14"/>
              </w:rPr>
              <w:t>G/SPS/N/JPN/791</w:t>
            </w:r>
          </w:p>
        </w:tc>
      </w:tr>
      <w:tr w:rsidR="000E18E8" w:rsidRPr="00B209C7" w14:paraId="0BE4453C"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29C8B0C4" w14:textId="27BCF0F4" w:rsidR="000E18E8" w:rsidRPr="00B209C7" w:rsidRDefault="000E18E8" w:rsidP="009074BF">
            <w:pPr>
              <w:jc w:val="center"/>
              <w:rPr>
                <w:rFonts w:cs="Arial"/>
                <w:color w:val="000000"/>
                <w:sz w:val="14"/>
                <w:szCs w:val="14"/>
              </w:rPr>
            </w:pPr>
            <w:r w:rsidRPr="00B209C7">
              <w:rPr>
                <w:rFonts w:cs="Arial"/>
                <w:sz w:val="14"/>
                <w:szCs w:val="14"/>
              </w:rPr>
              <w:t>Japan</w:t>
            </w:r>
          </w:p>
        </w:tc>
        <w:tc>
          <w:tcPr>
            <w:tcW w:w="1559" w:type="dxa"/>
          </w:tcPr>
          <w:p w14:paraId="13322633" w14:textId="16749A55"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5F02196" w14:textId="1251729E" w:rsidR="000E18E8" w:rsidRPr="00B209C7" w:rsidRDefault="000E18E8" w:rsidP="009074BF">
            <w:pPr>
              <w:jc w:val="center"/>
              <w:rPr>
                <w:rFonts w:cs="Arial"/>
                <w:color w:val="000000"/>
                <w:sz w:val="14"/>
                <w:szCs w:val="14"/>
              </w:rPr>
            </w:pPr>
            <w:r w:rsidRPr="00B209C7">
              <w:rPr>
                <w:rFonts w:cs="Arial"/>
                <w:sz w:val="14"/>
                <w:szCs w:val="14"/>
              </w:rPr>
              <w:t>SPS</w:t>
            </w:r>
          </w:p>
        </w:tc>
        <w:tc>
          <w:tcPr>
            <w:tcW w:w="1134" w:type="dxa"/>
          </w:tcPr>
          <w:p w14:paraId="68452DAA" w14:textId="59A6D2AA" w:rsidR="000E18E8" w:rsidRPr="00B209C7" w:rsidRDefault="000E18E8" w:rsidP="009074BF">
            <w:pPr>
              <w:jc w:val="center"/>
              <w:rPr>
                <w:rFonts w:cs="Arial"/>
                <w:sz w:val="14"/>
                <w:szCs w:val="14"/>
              </w:rPr>
            </w:pPr>
            <w:r w:rsidRPr="00B209C7">
              <w:rPr>
                <w:rFonts w:cs="Arial"/>
                <w:sz w:val="14"/>
                <w:szCs w:val="14"/>
              </w:rPr>
              <w:t>06/11/2020</w:t>
            </w:r>
          </w:p>
        </w:tc>
        <w:tc>
          <w:tcPr>
            <w:tcW w:w="1078" w:type="dxa"/>
          </w:tcPr>
          <w:p w14:paraId="40F5B91C" w14:textId="77777777" w:rsidR="000E18E8" w:rsidRPr="00B209C7" w:rsidRDefault="000E18E8" w:rsidP="009074BF">
            <w:pPr>
              <w:rPr>
                <w:rFonts w:cs="Arial"/>
                <w:sz w:val="14"/>
                <w:szCs w:val="14"/>
              </w:rPr>
            </w:pPr>
          </w:p>
        </w:tc>
        <w:tc>
          <w:tcPr>
            <w:tcW w:w="3961" w:type="dxa"/>
          </w:tcPr>
          <w:p w14:paraId="2DCB45A8" w14:textId="6FECB798" w:rsidR="000E18E8" w:rsidRPr="00B209C7" w:rsidRDefault="000E18E8" w:rsidP="009074BF">
            <w:pPr>
              <w:ind w:right="-24"/>
              <w:rPr>
                <w:rFonts w:cs="Arial"/>
                <w:color w:val="000000"/>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6A3C19BE" w14:textId="184B86B7" w:rsidR="000E18E8" w:rsidRPr="00B209C7" w:rsidRDefault="000E18E8" w:rsidP="009074BF">
            <w:pPr>
              <w:rPr>
                <w:rFonts w:cs="Arial"/>
                <w:color w:val="000000"/>
                <w:sz w:val="14"/>
                <w:szCs w:val="14"/>
              </w:rPr>
            </w:pPr>
            <w:r w:rsidRPr="00B209C7">
              <w:rPr>
                <w:rFonts w:cs="Arial"/>
                <w:sz w:val="14"/>
                <w:szCs w:val="14"/>
              </w:rPr>
              <w:t>...-Oil seeds and oleaginous fruits, miscellaneous grains, seeds and fruit (HS: 12.07)</w:t>
            </w:r>
          </w:p>
        </w:tc>
        <w:tc>
          <w:tcPr>
            <w:tcW w:w="2018" w:type="dxa"/>
          </w:tcPr>
          <w:p w14:paraId="1EB47474" w14:textId="728EC723" w:rsidR="000E18E8" w:rsidRPr="00B209C7" w:rsidRDefault="000E18E8" w:rsidP="009074BF">
            <w:pPr>
              <w:jc w:val="center"/>
              <w:rPr>
                <w:rFonts w:cs="Arial"/>
                <w:color w:val="000000"/>
                <w:sz w:val="14"/>
                <w:szCs w:val="14"/>
              </w:rPr>
            </w:pPr>
            <w:r w:rsidRPr="00B209C7">
              <w:rPr>
                <w:rFonts w:cs="Arial"/>
                <w:sz w:val="14"/>
                <w:szCs w:val="14"/>
              </w:rPr>
              <w:t>G/SPS/N/JPN/792</w:t>
            </w:r>
          </w:p>
        </w:tc>
      </w:tr>
      <w:tr w:rsidR="000E18E8" w:rsidRPr="00B209C7" w14:paraId="2F4A9A07" w14:textId="77777777" w:rsidTr="00820ABE">
        <w:trPr>
          <w:trHeight w:val="20"/>
        </w:trPr>
        <w:tc>
          <w:tcPr>
            <w:tcW w:w="1161" w:type="dxa"/>
          </w:tcPr>
          <w:p w14:paraId="6BD44165" w14:textId="6A7A6DD1" w:rsidR="000E18E8" w:rsidRPr="00B209C7" w:rsidRDefault="000E18E8" w:rsidP="009074BF">
            <w:pPr>
              <w:jc w:val="center"/>
              <w:rPr>
                <w:rFonts w:cs="Arial"/>
                <w:color w:val="000000"/>
                <w:sz w:val="14"/>
                <w:szCs w:val="14"/>
              </w:rPr>
            </w:pPr>
            <w:r w:rsidRPr="00B209C7">
              <w:rPr>
                <w:rFonts w:cs="Arial"/>
                <w:sz w:val="14"/>
                <w:szCs w:val="14"/>
              </w:rPr>
              <w:t>Japan</w:t>
            </w:r>
          </w:p>
        </w:tc>
        <w:tc>
          <w:tcPr>
            <w:tcW w:w="1559" w:type="dxa"/>
          </w:tcPr>
          <w:p w14:paraId="48DDA2F9" w14:textId="75D3DE8A"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9C1F7DB" w14:textId="5C0D3863" w:rsidR="000E18E8" w:rsidRPr="00B209C7" w:rsidRDefault="000E18E8" w:rsidP="009074BF">
            <w:pPr>
              <w:jc w:val="center"/>
              <w:rPr>
                <w:rFonts w:cs="Arial"/>
                <w:color w:val="000000"/>
                <w:sz w:val="14"/>
                <w:szCs w:val="14"/>
              </w:rPr>
            </w:pPr>
            <w:r w:rsidRPr="00B209C7">
              <w:rPr>
                <w:rFonts w:cs="Arial"/>
                <w:sz w:val="14"/>
                <w:szCs w:val="14"/>
              </w:rPr>
              <w:t>SPS</w:t>
            </w:r>
          </w:p>
        </w:tc>
        <w:tc>
          <w:tcPr>
            <w:tcW w:w="1134" w:type="dxa"/>
          </w:tcPr>
          <w:p w14:paraId="214E7EC0" w14:textId="0239094E" w:rsidR="000E18E8" w:rsidRPr="00B209C7" w:rsidRDefault="000E18E8" w:rsidP="009074BF">
            <w:pPr>
              <w:jc w:val="center"/>
              <w:rPr>
                <w:rFonts w:cs="Arial"/>
                <w:sz w:val="14"/>
                <w:szCs w:val="14"/>
              </w:rPr>
            </w:pPr>
            <w:r w:rsidRPr="00B209C7">
              <w:rPr>
                <w:rFonts w:cs="Arial"/>
                <w:sz w:val="14"/>
                <w:szCs w:val="14"/>
              </w:rPr>
              <w:t>06/11/2020</w:t>
            </w:r>
          </w:p>
        </w:tc>
        <w:tc>
          <w:tcPr>
            <w:tcW w:w="1078" w:type="dxa"/>
          </w:tcPr>
          <w:p w14:paraId="5B615EB2" w14:textId="77777777" w:rsidR="000E18E8" w:rsidRPr="00B209C7" w:rsidRDefault="000E18E8" w:rsidP="009074BF">
            <w:pPr>
              <w:rPr>
                <w:rFonts w:cs="Arial"/>
                <w:sz w:val="14"/>
                <w:szCs w:val="14"/>
              </w:rPr>
            </w:pPr>
          </w:p>
        </w:tc>
        <w:tc>
          <w:tcPr>
            <w:tcW w:w="3961" w:type="dxa"/>
          </w:tcPr>
          <w:p w14:paraId="417AAF6D" w14:textId="6126B8EB" w:rsidR="000E18E8" w:rsidRPr="00B209C7" w:rsidRDefault="000E18E8" w:rsidP="009074BF">
            <w:pPr>
              <w:ind w:right="-24"/>
              <w:rPr>
                <w:rFonts w:cs="Arial"/>
                <w:color w:val="000000"/>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1AA8BD7E" w14:textId="3E08F11F" w:rsidR="000E18E8" w:rsidRPr="00B209C7" w:rsidRDefault="000E18E8" w:rsidP="009074BF">
            <w:pPr>
              <w:rPr>
                <w:rFonts w:cs="Arial"/>
                <w:color w:val="000000"/>
                <w:sz w:val="14"/>
                <w:szCs w:val="14"/>
              </w:rPr>
            </w:pPr>
            <w:r w:rsidRPr="00B209C7">
              <w:rPr>
                <w:rFonts w:cs="Arial"/>
                <w:sz w:val="14"/>
                <w:szCs w:val="14"/>
              </w:rPr>
              <w:t>...-Oil seeds and oleaginous fruits, miscellaneous grains, seeds and fruit (HS: 12.07)</w:t>
            </w:r>
          </w:p>
        </w:tc>
        <w:tc>
          <w:tcPr>
            <w:tcW w:w="2018" w:type="dxa"/>
          </w:tcPr>
          <w:p w14:paraId="567A5CE5" w14:textId="4823ADAF" w:rsidR="000E18E8" w:rsidRPr="00B209C7" w:rsidRDefault="000E18E8" w:rsidP="009074BF">
            <w:pPr>
              <w:jc w:val="center"/>
              <w:rPr>
                <w:rFonts w:cs="Arial"/>
                <w:color w:val="000000"/>
                <w:sz w:val="14"/>
                <w:szCs w:val="14"/>
              </w:rPr>
            </w:pPr>
            <w:r w:rsidRPr="00B209C7">
              <w:rPr>
                <w:rFonts w:cs="Arial"/>
                <w:sz w:val="14"/>
                <w:szCs w:val="14"/>
              </w:rPr>
              <w:t>G/SPS/N/JPN/794</w:t>
            </w:r>
          </w:p>
        </w:tc>
      </w:tr>
      <w:tr w:rsidR="000E18E8" w:rsidRPr="00B209C7" w14:paraId="4B2FBAF7"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72F11C03" w14:textId="1BCADB8F" w:rsidR="000E18E8" w:rsidRPr="00B209C7" w:rsidRDefault="000E18E8" w:rsidP="009074BF">
            <w:pPr>
              <w:jc w:val="center"/>
              <w:rPr>
                <w:rFonts w:cs="Arial"/>
                <w:color w:val="000000"/>
                <w:sz w:val="14"/>
                <w:szCs w:val="14"/>
              </w:rPr>
            </w:pPr>
            <w:r w:rsidRPr="00B209C7">
              <w:rPr>
                <w:rFonts w:cs="Arial"/>
                <w:sz w:val="14"/>
                <w:szCs w:val="14"/>
              </w:rPr>
              <w:t>Japan</w:t>
            </w:r>
          </w:p>
        </w:tc>
        <w:tc>
          <w:tcPr>
            <w:tcW w:w="1559" w:type="dxa"/>
          </w:tcPr>
          <w:p w14:paraId="26CC9A0D" w14:textId="5055AD4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23E9B0C" w14:textId="01E55CB5" w:rsidR="000E18E8" w:rsidRPr="00B209C7" w:rsidRDefault="000E18E8" w:rsidP="009074BF">
            <w:pPr>
              <w:jc w:val="center"/>
              <w:rPr>
                <w:rFonts w:cs="Arial"/>
                <w:color w:val="000000"/>
                <w:sz w:val="14"/>
                <w:szCs w:val="14"/>
              </w:rPr>
            </w:pPr>
            <w:r w:rsidRPr="00B209C7">
              <w:rPr>
                <w:rFonts w:cs="Arial"/>
                <w:sz w:val="14"/>
                <w:szCs w:val="14"/>
              </w:rPr>
              <w:t>SPS</w:t>
            </w:r>
          </w:p>
        </w:tc>
        <w:tc>
          <w:tcPr>
            <w:tcW w:w="1134" w:type="dxa"/>
          </w:tcPr>
          <w:p w14:paraId="06CEE94A" w14:textId="57222C0C" w:rsidR="000E18E8" w:rsidRPr="00B209C7" w:rsidRDefault="000E18E8" w:rsidP="009074BF">
            <w:pPr>
              <w:jc w:val="center"/>
              <w:rPr>
                <w:rFonts w:cs="Arial"/>
                <w:sz w:val="14"/>
                <w:szCs w:val="14"/>
              </w:rPr>
            </w:pPr>
            <w:r w:rsidRPr="00B209C7">
              <w:rPr>
                <w:rFonts w:cs="Arial"/>
                <w:sz w:val="14"/>
                <w:szCs w:val="14"/>
              </w:rPr>
              <w:t>20/11/2020</w:t>
            </w:r>
          </w:p>
        </w:tc>
        <w:tc>
          <w:tcPr>
            <w:tcW w:w="1078" w:type="dxa"/>
          </w:tcPr>
          <w:p w14:paraId="4AD86BC3" w14:textId="77777777" w:rsidR="000E18E8" w:rsidRPr="00B209C7" w:rsidRDefault="000E18E8" w:rsidP="009074BF">
            <w:pPr>
              <w:rPr>
                <w:rFonts w:cs="Arial"/>
                <w:sz w:val="14"/>
                <w:szCs w:val="14"/>
              </w:rPr>
            </w:pPr>
          </w:p>
        </w:tc>
        <w:tc>
          <w:tcPr>
            <w:tcW w:w="3961" w:type="dxa"/>
          </w:tcPr>
          <w:p w14:paraId="6BAAF44D" w14:textId="5500AD37" w:rsidR="000E18E8" w:rsidRPr="00B209C7" w:rsidRDefault="000E18E8" w:rsidP="009074BF">
            <w:pPr>
              <w:ind w:right="-24"/>
              <w:rPr>
                <w:rFonts w:cs="Arial"/>
                <w:color w:val="000000"/>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186B0D5C" w14:textId="2896C357" w:rsidR="000E18E8" w:rsidRPr="00B209C7" w:rsidRDefault="000E18E8" w:rsidP="009074BF">
            <w:pPr>
              <w:rPr>
                <w:rFonts w:cs="Arial"/>
                <w:color w:val="000000"/>
                <w:sz w:val="14"/>
                <w:szCs w:val="14"/>
              </w:rPr>
            </w:pPr>
            <w:r w:rsidRPr="00B209C7">
              <w:rPr>
                <w:rFonts w:cs="Arial"/>
                <w:sz w:val="14"/>
                <w:szCs w:val="14"/>
              </w:rPr>
              <w:t>... -Oil seeds and oleaginous fruits, miscellaneous grains, seeds and fruit (HS: 12.01, 12.04, 12.05, 12.06 and 12.07 and 12.12)…</w:t>
            </w:r>
          </w:p>
        </w:tc>
        <w:tc>
          <w:tcPr>
            <w:tcW w:w="2018" w:type="dxa"/>
          </w:tcPr>
          <w:p w14:paraId="5DEC3EBD" w14:textId="6401D424" w:rsidR="000E18E8" w:rsidRPr="00B209C7" w:rsidRDefault="000E18E8" w:rsidP="009074BF">
            <w:pPr>
              <w:jc w:val="center"/>
              <w:rPr>
                <w:rFonts w:cs="Arial"/>
                <w:color w:val="000000"/>
                <w:sz w:val="14"/>
                <w:szCs w:val="14"/>
              </w:rPr>
            </w:pPr>
            <w:r w:rsidRPr="00B209C7">
              <w:rPr>
                <w:rFonts w:cs="Arial"/>
                <w:sz w:val="14"/>
                <w:szCs w:val="14"/>
              </w:rPr>
              <w:t>G/SPS/N/JPN/803</w:t>
            </w:r>
          </w:p>
        </w:tc>
      </w:tr>
      <w:tr w:rsidR="000E18E8" w:rsidRPr="00B209C7" w14:paraId="087F93E3" w14:textId="77777777" w:rsidTr="00820ABE">
        <w:trPr>
          <w:trHeight w:val="20"/>
        </w:trPr>
        <w:tc>
          <w:tcPr>
            <w:tcW w:w="1161" w:type="dxa"/>
          </w:tcPr>
          <w:p w14:paraId="79027550" w14:textId="353448D6" w:rsidR="000E18E8" w:rsidRPr="00B209C7" w:rsidRDefault="000E18E8" w:rsidP="009074BF">
            <w:pPr>
              <w:jc w:val="center"/>
              <w:rPr>
                <w:rFonts w:cs="Arial"/>
                <w:color w:val="000000"/>
                <w:sz w:val="14"/>
                <w:szCs w:val="14"/>
              </w:rPr>
            </w:pPr>
            <w:r w:rsidRPr="00B209C7">
              <w:rPr>
                <w:rFonts w:cs="Arial"/>
                <w:sz w:val="14"/>
                <w:szCs w:val="14"/>
              </w:rPr>
              <w:t>Japan</w:t>
            </w:r>
          </w:p>
        </w:tc>
        <w:tc>
          <w:tcPr>
            <w:tcW w:w="1559" w:type="dxa"/>
          </w:tcPr>
          <w:p w14:paraId="6E5B6A1B" w14:textId="31DB18D4"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44028B50" w14:textId="3D5443C0" w:rsidR="000E18E8" w:rsidRPr="00B209C7" w:rsidRDefault="000E18E8" w:rsidP="009074BF">
            <w:pPr>
              <w:jc w:val="center"/>
              <w:rPr>
                <w:rFonts w:cs="Arial"/>
                <w:color w:val="000000"/>
                <w:sz w:val="14"/>
                <w:szCs w:val="14"/>
              </w:rPr>
            </w:pPr>
            <w:r w:rsidRPr="00B209C7">
              <w:rPr>
                <w:rFonts w:cs="Arial"/>
                <w:sz w:val="14"/>
                <w:szCs w:val="14"/>
              </w:rPr>
              <w:t>SPS</w:t>
            </w:r>
          </w:p>
        </w:tc>
        <w:tc>
          <w:tcPr>
            <w:tcW w:w="1134" w:type="dxa"/>
          </w:tcPr>
          <w:p w14:paraId="30A75F7E" w14:textId="64B7E235" w:rsidR="000E18E8" w:rsidRPr="00B209C7" w:rsidRDefault="000E18E8" w:rsidP="009074BF">
            <w:pPr>
              <w:jc w:val="center"/>
              <w:rPr>
                <w:rFonts w:cs="Arial"/>
                <w:sz w:val="14"/>
                <w:szCs w:val="14"/>
              </w:rPr>
            </w:pPr>
            <w:r w:rsidRPr="00B209C7">
              <w:rPr>
                <w:rFonts w:cs="Arial"/>
                <w:sz w:val="14"/>
                <w:szCs w:val="14"/>
              </w:rPr>
              <w:t>20/11/2020</w:t>
            </w:r>
          </w:p>
        </w:tc>
        <w:tc>
          <w:tcPr>
            <w:tcW w:w="1078" w:type="dxa"/>
          </w:tcPr>
          <w:p w14:paraId="2007400A" w14:textId="77777777" w:rsidR="000E18E8" w:rsidRPr="00B209C7" w:rsidRDefault="000E18E8" w:rsidP="009074BF">
            <w:pPr>
              <w:rPr>
                <w:rFonts w:cs="Arial"/>
                <w:sz w:val="14"/>
                <w:szCs w:val="14"/>
              </w:rPr>
            </w:pPr>
          </w:p>
        </w:tc>
        <w:tc>
          <w:tcPr>
            <w:tcW w:w="3961" w:type="dxa"/>
          </w:tcPr>
          <w:p w14:paraId="51307C40" w14:textId="7D6DF3B3" w:rsidR="000E18E8" w:rsidRPr="00B209C7" w:rsidRDefault="000E18E8" w:rsidP="009074BF">
            <w:pPr>
              <w:ind w:right="-24"/>
              <w:rPr>
                <w:rFonts w:cs="Arial"/>
                <w:color w:val="000000"/>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4C1B7B11" w14:textId="73E100D8" w:rsidR="000E18E8" w:rsidRPr="00B209C7" w:rsidRDefault="000E18E8" w:rsidP="009074BF">
            <w:pPr>
              <w:rPr>
                <w:rFonts w:cs="Arial"/>
                <w:color w:val="000000"/>
                <w:sz w:val="14"/>
                <w:szCs w:val="14"/>
              </w:rPr>
            </w:pPr>
            <w:r w:rsidRPr="00B209C7">
              <w:rPr>
                <w:rFonts w:cs="Arial"/>
                <w:sz w:val="14"/>
                <w:szCs w:val="14"/>
              </w:rPr>
              <w:t>... -Oil seeds and oleaginous fruits, miscellaneous grains, seeds and fruit (HS: 12.01, 12.07, 12.10 and 12.12) …</w:t>
            </w:r>
          </w:p>
        </w:tc>
        <w:tc>
          <w:tcPr>
            <w:tcW w:w="2018" w:type="dxa"/>
          </w:tcPr>
          <w:p w14:paraId="554D1085" w14:textId="57CACD78" w:rsidR="000E18E8" w:rsidRPr="00B209C7" w:rsidRDefault="000E18E8" w:rsidP="009074BF">
            <w:pPr>
              <w:jc w:val="center"/>
              <w:rPr>
                <w:rFonts w:cs="Arial"/>
                <w:color w:val="000000"/>
                <w:sz w:val="14"/>
                <w:szCs w:val="14"/>
              </w:rPr>
            </w:pPr>
            <w:r w:rsidRPr="00B209C7">
              <w:rPr>
                <w:rFonts w:cs="Arial"/>
                <w:sz w:val="14"/>
                <w:szCs w:val="14"/>
              </w:rPr>
              <w:t>G/SPS/N/JPN/801</w:t>
            </w:r>
          </w:p>
        </w:tc>
      </w:tr>
      <w:tr w:rsidR="000E18E8" w:rsidRPr="00B209C7" w14:paraId="2FD50E02"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3EEF8C31" w14:textId="1A396C8E" w:rsidR="000E18E8" w:rsidRPr="00B209C7" w:rsidRDefault="000E18E8" w:rsidP="009074BF">
            <w:pPr>
              <w:jc w:val="center"/>
              <w:rPr>
                <w:rFonts w:cs="Arial"/>
                <w:color w:val="000000"/>
                <w:sz w:val="14"/>
                <w:szCs w:val="14"/>
              </w:rPr>
            </w:pPr>
            <w:r w:rsidRPr="00B209C7">
              <w:rPr>
                <w:rFonts w:cs="Arial"/>
                <w:sz w:val="14"/>
                <w:szCs w:val="14"/>
              </w:rPr>
              <w:t>Japan</w:t>
            </w:r>
          </w:p>
        </w:tc>
        <w:tc>
          <w:tcPr>
            <w:tcW w:w="1559" w:type="dxa"/>
          </w:tcPr>
          <w:p w14:paraId="06E1FDE9" w14:textId="28065602"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6D67969" w14:textId="161E5D13" w:rsidR="000E18E8" w:rsidRPr="00B209C7" w:rsidRDefault="000E18E8" w:rsidP="009074BF">
            <w:pPr>
              <w:jc w:val="center"/>
              <w:rPr>
                <w:rFonts w:cs="Arial"/>
                <w:color w:val="000000"/>
                <w:sz w:val="14"/>
                <w:szCs w:val="14"/>
              </w:rPr>
            </w:pPr>
            <w:r w:rsidRPr="00B209C7">
              <w:rPr>
                <w:rFonts w:cs="Arial"/>
                <w:sz w:val="14"/>
                <w:szCs w:val="14"/>
              </w:rPr>
              <w:t>SPS</w:t>
            </w:r>
          </w:p>
        </w:tc>
        <w:tc>
          <w:tcPr>
            <w:tcW w:w="1134" w:type="dxa"/>
          </w:tcPr>
          <w:p w14:paraId="0CFC799B" w14:textId="25E56D48" w:rsidR="000E18E8" w:rsidRPr="00B209C7" w:rsidRDefault="000E18E8" w:rsidP="009074BF">
            <w:pPr>
              <w:jc w:val="center"/>
              <w:rPr>
                <w:rFonts w:cs="Arial"/>
                <w:sz w:val="14"/>
                <w:szCs w:val="14"/>
              </w:rPr>
            </w:pPr>
            <w:r w:rsidRPr="00B209C7">
              <w:rPr>
                <w:rFonts w:cs="Arial"/>
                <w:sz w:val="14"/>
                <w:szCs w:val="14"/>
              </w:rPr>
              <w:t>20/11/2020</w:t>
            </w:r>
          </w:p>
        </w:tc>
        <w:tc>
          <w:tcPr>
            <w:tcW w:w="1078" w:type="dxa"/>
          </w:tcPr>
          <w:p w14:paraId="4CD1D539" w14:textId="77777777" w:rsidR="000E18E8" w:rsidRPr="00B209C7" w:rsidRDefault="000E18E8" w:rsidP="009074BF">
            <w:pPr>
              <w:rPr>
                <w:rFonts w:cs="Arial"/>
                <w:sz w:val="14"/>
                <w:szCs w:val="14"/>
              </w:rPr>
            </w:pPr>
          </w:p>
        </w:tc>
        <w:tc>
          <w:tcPr>
            <w:tcW w:w="3961" w:type="dxa"/>
          </w:tcPr>
          <w:p w14:paraId="28EDC21A" w14:textId="6D9E32A7" w:rsidR="000E18E8" w:rsidRPr="00B209C7" w:rsidRDefault="000E18E8" w:rsidP="009074BF">
            <w:pPr>
              <w:ind w:right="-24"/>
              <w:rPr>
                <w:rFonts w:cs="Arial"/>
                <w:color w:val="000000"/>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443C237B" w14:textId="4BFD23BC" w:rsidR="000E18E8" w:rsidRPr="00B209C7" w:rsidRDefault="000E18E8" w:rsidP="009074BF">
            <w:pPr>
              <w:rPr>
                <w:rFonts w:cs="Arial"/>
                <w:color w:val="000000"/>
                <w:sz w:val="14"/>
                <w:szCs w:val="14"/>
              </w:rPr>
            </w:pPr>
            <w:r w:rsidRPr="00B209C7">
              <w:rPr>
                <w:rFonts w:cs="Arial"/>
                <w:sz w:val="14"/>
                <w:szCs w:val="14"/>
              </w:rPr>
              <w:t>... -Oil seeds and oleaginous fruits, miscellaneous grains, seeds and fruit (HS: 12.01, 12.07 and 12.10)…</w:t>
            </w:r>
          </w:p>
        </w:tc>
        <w:tc>
          <w:tcPr>
            <w:tcW w:w="2018" w:type="dxa"/>
          </w:tcPr>
          <w:p w14:paraId="5229FCD3" w14:textId="45669F2D" w:rsidR="000E18E8" w:rsidRPr="00B209C7" w:rsidRDefault="000E18E8" w:rsidP="009074BF">
            <w:pPr>
              <w:jc w:val="center"/>
              <w:rPr>
                <w:rFonts w:cs="Arial"/>
                <w:color w:val="000000"/>
                <w:sz w:val="14"/>
                <w:szCs w:val="14"/>
              </w:rPr>
            </w:pPr>
            <w:r w:rsidRPr="00B209C7">
              <w:rPr>
                <w:rFonts w:cs="Arial"/>
                <w:sz w:val="14"/>
                <w:szCs w:val="14"/>
              </w:rPr>
              <w:t>G/SPS/N/JPN/802</w:t>
            </w:r>
          </w:p>
        </w:tc>
      </w:tr>
      <w:tr w:rsidR="000E18E8" w:rsidRPr="00B209C7" w14:paraId="2B656782" w14:textId="77777777" w:rsidTr="00820ABE">
        <w:trPr>
          <w:trHeight w:val="20"/>
        </w:trPr>
        <w:tc>
          <w:tcPr>
            <w:tcW w:w="1161" w:type="dxa"/>
          </w:tcPr>
          <w:p w14:paraId="1434E662" w14:textId="0CF5689A" w:rsidR="000E18E8" w:rsidRPr="00B209C7" w:rsidRDefault="000E18E8" w:rsidP="009074BF">
            <w:pPr>
              <w:jc w:val="center"/>
              <w:rPr>
                <w:rFonts w:cs="Arial"/>
                <w:color w:val="000000"/>
                <w:sz w:val="14"/>
                <w:szCs w:val="14"/>
              </w:rPr>
            </w:pPr>
            <w:r w:rsidRPr="00B209C7">
              <w:rPr>
                <w:rFonts w:cs="Arial"/>
                <w:sz w:val="14"/>
                <w:szCs w:val="14"/>
              </w:rPr>
              <w:t>Japan</w:t>
            </w:r>
          </w:p>
        </w:tc>
        <w:tc>
          <w:tcPr>
            <w:tcW w:w="1559" w:type="dxa"/>
          </w:tcPr>
          <w:p w14:paraId="4C76EDC8" w14:textId="3DBA9AF6"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98CE3A2" w14:textId="3AD79FFE" w:rsidR="000E18E8" w:rsidRPr="00B209C7" w:rsidRDefault="000E18E8" w:rsidP="009074BF">
            <w:pPr>
              <w:jc w:val="center"/>
              <w:rPr>
                <w:rFonts w:cs="Arial"/>
                <w:color w:val="000000"/>
                <w:sz w:val="14"/>
                <w:szCs w:val="14"/>
              </w:rPr>
            </w:pPr>
            <w:r w:rsidRPr="00B209C7">
              <w:rPr>
                <w:rFonts w:cs="Arial"/>
                <w:sz w:val="14"/>
                <w:szCs w:val="14"/>
              </w:rPr>
              <w:t>SPS</w:t>
            </w:r>
          </w:p>
        </w:tc>
        <w:tc>
          <w:tcPr>
            <w:tcW w:w="1134" w:type="dxa"/>
          </w:tcPr>
          <w:p w14:paraId="7D056662" w14:textId="7D2197D4" w:rsidR="000E18E8" w:rsidRPr="00B209C7" w:rsidRDefault="000E18E8" w:rsidP="009074BF">
            <w:pPr>
              <w:jc w:val="center"/>
              <w:rPr>
                <w:rFonts w:cs="Arial"/>
                <w:sz w:val="14"/>
                <w:szCs w:val="14"/>
              </w:rPr>
            </w:pPr>
            <w:r w:rsidRPr="00B209C7">
              <w:rPr>
                <w:rFonts w:cs="Arial"/>
                <w:sz w:val="14"/>
                <w:szCs w:val="14"/>
              </w:rPr>
              <w:t>20/11/2020</w:t>
            </w:r>
          </w:p>
        </w:tc>
        <w:tc>
          <w:tcPr>
            <w:tcW w:w="1078" w:type="dxa"/>
          </w:tcPr>
          <w:p w14:paraId="5335C811" w14:textId="77777777" w:rsidR="000E18E8" w:rsidRPr="00B209C7" w:rsidRDefault="000E18E8" w:rsidP="009074BF">
            <w:pPr>
              <w:rPr>
                <w:rFonts w:cs="Arial"/>
                <w:sz w:val="14"/>
                <w:szCs w:val="14"/>
              </w:rPr>
            </w:pPr>
          </w:p>
        </w:tc>
        <w:tc>
          <w:tcPr>
            <w:tcW w:w="3961" w:type="dxa"/>
          </w:tcPr>
          <w:p w14:paraId="514927CA" w14:textId="0CCAA7F0" w:rsidR="000E18E8" w:rsidRPr="00B209C7" w:rsidRDefault="000E18E8" w:rsidP="009074BF">
            <w:pPr>
              <w:ind w:right="-24"/>
              <w:rPr>
                <w:rFonts w:cs="Arial"/>
                <w:color w:val="000000"/>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7E8854A2" w14:textId="3B4F040C" w:rsidR="000E18E8" w:rsidRPr="00B209C7" w:rsidRDefault="000E18E8" w:rsidP="009074BF">
            <w:pPr>
              <w:rPr>
                <w:rFonts w:cs="Arial"/>
                <w:color w:val="000000"/>
                <w:sz w:val="14"/>
                <w:szCs w:val="14"/>
              </w:rPr>
            </w:pPr>
            <w:r w:rsidRPr="00B209C7">
              <w:rPr>
                <w:rFonts w:cs="Arial"/>
                <w:sz w:val="14"/>
                <w:szCs w:val="14"/>
              </w:rPr>
              <w:t>...Oil seeds and oleaginous fruits, miscellaneous grains, seeds and fruit (HS: 12.01, 12.07 and 12.12)</w:t>
            </w:r>
          </w:p>
        </w:tc>
        <w:tc>
          <w:tcPr>
            <w:tcW w:w="2018" w:type="dxa"/>
          </w:tcPr>
          <w:p w14:paraId="4F23CC67" w14:textId="79580B52" w:rsidR="000E18E8" w:rsidRPr="00B209C7" w:rsidRDefault="000E18E8" w:rsidP="009074BF">
            <w:pPr>
              <w:jc w:val="center"/>
              <w:rPr>
                <w:rFonts w:cs="Arial"/>
                <w:color w:val="000000"/>
                <w:sz w:val="14"/>
                <w:szCs w:val="14"/>
              </w:rPr>
            </w:pPr>
            <w:r w:rsidRPr="00B209C7">
              <w:rPr>
                <w:rFonts w:cs="Arial"/>
                <w:sz w:val="14"/>
                <w:szCs w:val="14"/>
              </w:rPr>
              <w:t>G/SPS/N/JPN/800</w:t>
            </w:r>
          </w:p>
        </w:tc>
      </w:tr>
      <w:tr w:rsidR="000E18E8" w:rsidRPr="00B209C7" w14:paraId="16221AA1"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3327DA27" w14:textId="4387A559" w:rsidR="000E18E8" w:rsidRPr="00B209C7" w:rsidRDefault="000E18E8" w:rsidP="009074BF">
            <w:pPr>
              <w:jc w:val="center"/>
              <w:rPr>
                <w:rFonts w:cs="Arial"/>
                <w:color w:val="000000"/>
                <w:sz w:val="14"/>
                <w:szCs w:val="14"/>
              </w:rPr>
            </w:pPr>
            <w:r w:rsidRPr="00B209C7">
              <w:rPr>
                <w:rFonts w:cs="Arial"/>
                <w:sz w:val="14"/>
                <w:szCs w:val="14"/>
              </w:rPr>
              <w:t xml:space="preserve">United States </w:t>
            </w:r>
          </w:p>
        </w:tc>
        <w:tc>
          <w:tcPr>
            <w:tcW w:w="1559" w:type="dxa"/>
          </w:tcPr>
          <w:p w14:paraId="1AE8D6AC" w14:textId="2C86EBE8"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180496A" w14:textId="4F14E2D2" w:rsidR="000E18E8" w:rsidRPr="00B209C7" w:rsidRDefault="000E18E8" w:rsidP="009074BF">
            <w:pPr>
              <w:jc w:val="center"/>
              <w:rPr>
                <w:rFonts w:cs="Arial"/>
                <w:color w:val="000000"/>
                <w:sz w:val="14"/>
                <w:szCs w:val="14"/>
              </w:rPr>
            </w:pPr>
            <w:r w:rsidRPr="00B209C7">
              <w:rPr>
                <w:rFonts w:cs="Arial"/>
                <w:sz w:val="14"/>
                <w:szCs w:val="14"/>
              </w:rPr>
              <w:t>SPS</w:t>
            </w:r>
          </w:p>
        </w:tc>
        <w:tc>
          <w:tcPr>
            <w:tcW w:w="1134" w:type="dxa"/>
          </w:tcPr>
          <w:p w14:paraId="618D6BE8" w14:textId="6F4E6D53" w:rsidR="000E18E8" w:rsidRPr="00B209C7" w:rsidRDefault="000E18E8" w:rsidP="009074BF">
            <w:pPr>
              <w:jc w:val="center"/>
              <w:rPr>
                <w:rFonts w:cs="Arial"/>
                <w:sz w:val="14"/>
                <w:szCs w:val="14"/>
              </w:rPr>
            </w:pPr>
            <w:r w:rsidRPr="00B209C7">
              <w:rPr>
                <w:rFonts w:cs="Arial"/>
                <w:sz w:val="14"/>
                <w:szCs w:val="14"/>
              </w:rPr>
              <w:t>25/11/2020</w:t>
            </w:r>
          </w:p>
        </w:tc>
        <w:tc>
          <w:tcPr>
            <w:tcW w:w="1078" w:type="dxa"/>
          </w:tcPr>
          <w:p w14:paraId="09717BA0" w14:textId="77777777" w:rsidR="000E18E8" w:rsidRPr="00B209C7" w:rsidRDefault="000E18E8" w:rsidP="009074BF">
            <w:pPr>
              <w:rPr>
                <w:rFonts w:cs="Arial"/>
                <w:sz w:val="14"/>
                <w:szCs w:val="14"/>
              </w:rPr>
            </w:pPr>
          </w:p>
        </w:tc>
        <w:tc>
          <w:tcPr>
            <w:tcW w:w="3961" w:type="dxa"/>
          </w:tcPr>
          <w:p w14:paraId="61A06285" w14:textId="2EC4FD98" w:rsidR="000E18E8" w:rsidRPr="00B209C7" w:rsidRDefault="000E18E8" w:rsidP="009074BF">
            <w:pPr>
              <w:ind w:right="-24"/>
              <w:rPr>
                <w:rFonts w:cs="Arial"/>
                <w:color w:val="000000"/>
                <w:sz w:val="14"/>
                <w:szCs w:val="14"/>
              </w:rPr>
            </w:pPr>
            <w:proofErr w:type="spellStart"/>
            <w:r w:rsidRPr="00B209C7">
              <w:rPr>
                <w:rFonts w:cs="Arial"/>
                <w:sz w:val="14"/>
                <w:szCs w:val="14"/>
              </w:rPr>
              <w:t>Colorcon</w:t>
            </w:r>
            <w:proofErr w:type="spellEnd"/>
            <w:r w:rsidRPr="00B209C7">
              <w:rPr>
                <w:rFonts w:cs="Arial"/>
                <w:sz w:val="14"/>
                <w:szCs w:val="14"/>
              </w:rPr>
              <w:t xml:space="preserve">, Inc.; Filing of </w:t>
            </w:r>
            <w:proofErr w:type="spellStart"/>
            <w:r w:rsidRPr="00B209C7">
              <w:rPr>
                <w:rFonts w:cs="Arial"/>
                <w:sz w:val="14"/>
                <w:szCs w:val="14"/>
              </w:rPr>
              <w:t>Color</w:t>
            </w:r>
            <w:proofErr w:type="spellEnd"/>
            <w:r w:rsidRPr="00B209C7">
              <w:rPr>
                <w:rFonts w:cs="Arial"/>
                <w:sz w:val="14"/>
                <w:szCs w:val="14"/>
              </w:rPr>
              <w:t xml:space="preserve"> Additive Petition</w:t>
            </w:r>
          </w:p>
        </w:tc>
        <w:tc>
          <w:tcPr>
            <w:tcW w:w="3345" w:type="dxa"/>
          </w:tcPr>
          <w:p w14:paraId="60F06766" w14:textId="56416E2F" w:rsidR="000E18E8" w:rsidRPr="00B209C7" w:rsidRDefault="000E18E8" w:rsidP="009074BF">
            <w:pPr>
              <w:rPr>
                <w:rFonts w:cs="Arial"/>
                <w:color w:val="000000"/>
                <w:sz w:val="14"/>
                <w:szCs w:val="14"/>
              </w:rPr>
            </w:pPr>
            <w:r w:rsidRPr="00B209C7">
              <w:rPr>
                <w:rFonts w:cs="Arial"/>
                <w:sz w:val="14"/>
                <w:szCs w:val="14"/>
              </w:rPr>
              <w:t>HS Code(s): 2936; ICS Code(s): 67</w:t>
            </w:r>
          </w:p>
        </w:tc>
        <w:tc>
          <w:tcPr>
            <w:tcW w:w="2018" w:type="dxa"/>
          </w:tcPr>
          <w:p w14:paraId="01BBA128" w14:textId="272CE33B" w:rsidR="000E18E8" w:rsidRPr="00B209C7" w:rsidRDefault="000E18E8" w:rsidP="009074BF">
            <w:pPr>
              <w:jc w:val="center"/>
              <w:rPr>
                <w:rFonts w:cs="Arial"/>
                <w:color w:val="000000"/>
                <w:sz w:val="14"/>
                <w:szCs w:val="14"/>
              </w:rPr>
            </w:pPr>
            <w:r w:rsidRPr="00B209C7">
              <w:rPr>
                <w:rFonts w:cs="Arial"/>
                <w:sz w:val="14"/>
                <w:szCs w:val="14"/>
              </w:rPr>
              <w:t>G/SPS/N/USA/3214</w:t>
            </w:r>
          </w:p>
        </w:tc>
      </w:tr>
      <w:tr w:rsidR="000E18E8" w:rsidRPr="00B209C7" w14:paraId="28A0FDF7" w14:textId="77777777" w:rsidTr="00820ABE">
        <w:trPr>
          <w:trHeight w:val="20"/>
        </w:trPr>
        <w:tc>
          <w:tcPr>
            <w:tcW w:w="1161" w:type="dxa"/>
          </w:tcPr>
          <w:p w14:paraId="656D994F" w14:textId="00162654" w:rsidR="000E18E8" w:rsidRPr="00B209C7" w:rsidRDefault="000E18E8" w:rsidP="009074BF">
            <w:pPr>
              <w:jc w:val="center"/>
              <w:rPr>
                <w:rFonts w:cs="Arial"/>
                <w:color w:val="000000"/>
                <w:sz w:val="14"/>
                <w:szCs w:val="14"/>
              </w:rPr>
            </w:pPr>
            <w:r w:rsidRPr="00B209C7">
              <w:rPr>
                <w:rFonts w:cs="Arial"/>
                <w:sz w:val="14"/>
                <w:szCs w:val="14"/>
              </w:rPr>
              <w:t>Japan</w:t>
            </w:r>
          </w:p>
        </w:tc>
        <w:tc>
          <w:tcPr>
            <w:tcW w:w="1559" w:type="dxa"/>
          </w:tcPr>
          <w:p w14:paraId="389F60AA" w14:textId="6CC91A76"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54C21FD" w14:textId="7A0918AD" w:rsidR="000E18E8" w:rsidRPr="00B209C7" w:rsidRDefault="000E18E8" w:rsidP="009074BF">
            <w:pPr>
              <w:jc w:val="center"/>
              <w:rPr>
                <w:rFonts w:cs="Arial"/>
                <w:color w:val="000000"/>
                <w:sz w:val="14"/>
                <w:szCs w:val="14"/>
              </w:rPr>
            </w:pPr>
            <w:r w:rsidRPr="00B209C7">
              <w:rPr>
                <w:rFonts w:cs="Arial"/>
                <w:sz w:val="14"/>
                <w:szCs w:val="14"/>
              </w:rPr>
              <w:t>SPS</w:t>
            </w:r>
          </w:p>
        </w:tc>
        <w:tc>
          <w:tcPr>
            <w:tcW w:w="1134" w:type="dxa"/>
          </w:tcPr>
          <w:p w14:paraId="64C0C4A5" w14:textId="4A049D68" w:rsidR="000E18E8" w:rsidRPr="00B209C7" w:rsidRDefault="000E18E8" w:rsidP="009074BF">
            <w:pPr>
              <w:jc w:val="center"/>
              <w:rPr>
                <w:rFonts w:cs="Arial"/>
                <w:sz w:val="14"/>
                <w:szCs w:val="14"/>
              </w:rPr>
            </w:pPr>
            <w:r w:rsidRPr="00B209C7">
              <w:rPr>
                <w:rFonts w:cs="Arial"/>
                <w:sz w:val="14"/>
                <w:szCs w:val="14"/>
              </w:rPr>
              <w:t>10/12/2020</w:t>
            </w:r>
          </w:p>
        </w:tc>
        <w:tc>
          <w:tcPr>
            <w:tcW w:w="1078" w:type="dxa"/>
          </w:tcPr>
          <w:p w14:paraId="5244D0B2" w14:textId="77777777" w:rsidR="000E18E8" w:rsidRPr="00B209C7" w:rsidRDefault="000E18E8" w:rsidP="009074BF">
            <w:pPr>
              <w:rPr>
                <w:rFonts w:cs="Arial"/>
                <w:sz w:val="14"/>
                <w:szCs w:val="14"/>
              </w:rPr>
            </w:pPr>
          </w:p>
        </w:tc>
        <w:tc>
          <w:tcPr>
            <w:tcW w:w="3961" w:type="dxa"/>
          </w:tcPr>
          <w:p w14:paraId="350725F0" w14:textId="2E1782A9" w:rsidR="000E18E8" w:rsidRPr="00B209C7" w:rsidRDefault="000E18E8" w:rsidP="009074BF">
            <w:pPr>
              <w:ind w:right="-24"/>
              <w:rPr>
                <w:rFonts w:cs="Arial"/>
                <w:color w:val="000000"/>
                <w:sz w:val="14"/>
                <w:szCs w:val="14"/>
              </w:rPr>
            </w:pPr>
            <w:r w:rsidRPr="00B209C7">
              <w:rPr>
                <w:rFonts w:cs="Arial"/>
                <w:sz w:val="14"/>
                <w:szCs w:val="14"/>
              </w:rPr>
              <w:t>Revision of the Specifications and Standards for Foods, Food Additives, Etc. under the Food Sanitation Act (Revision of agricultural chemical residue standards)</w:t>
            </w:r>
          </w:p>
        </w:tc>
        <w:tc>
          <w:tcPr>
            <w:tcW w:w="3345" w:type="dxa"/>
          </w:tcPr>
          <w:p w14:paraId="6E4749E4" w14:textId="573FBECD" w:rsidR="000E18E8" w:rsidRPr="00B209C7" w:rsidRDefault="000E18E8" w:rsidP="009074BF">
            <w:pPr>
              <w:rPr>
                <w:rFonts w:cs="Arial"/>
                <w:color w:val="000000"/>
                <w:sz w:val="14"/>
                <w:szCs w:val="14"/>
              </w:rPr>
            </w:pPr>
            <w:r w:rsidRPr="00B209C7">
              <w:rPr>
                <w:rFonts w:cs="Arial"/>
                <w:sz w:val="14"/>
                <w:szCs w:val="14"/>
              </w:rPr>
              <w:t>... - Oil seeds and oleaginous fruits, miscellaneous grains, seeds and fruit (HS Codes: 12.01, 12.02, 12.05, 12.06, 12.07 and 12.12)…</w:t>
            </w:r>
          </w:p>
        </w:tc>
        <w:tc>
          <w:tcPr>
            <w:tcW w:w="2018" w:type="dxa"/>
          </w:tcPr>
          <w:p w14:paraId="3FEAAAA3" w14:textId="2CCC1210" w:rsidR="000E18E8" w:rsidRPr="00B209C7" w:rsidRDefault="000E18E8" w:rsidP="009074BF">
            <w:pPr>
              <w:jc w:val="center"/>
              <w:rPr>
                <w:rFonts w:cs="Arial"/>
                <w:color w:val="000000"/>
                <w:sz w:val="14"/>
                <w:szCs w:val="14"/>
              </w:rPr>
            </w:pPr>
            <w:r w:rsidRPr="00B209C7">
              <w:rPr>
                <w:rFonts w:cs="Arial"/>
                <w:sz w:val="14"/>
                <w:szCs w:val="14"/>
              </w:rPr>
              <w:t>G/SPS/N/JPN/817</w:t>
            </w:r>
          </w:p>
        </w:tc>
      </w:tr>
      <w:tr w:rsidR="000E18E8" w:rsidRPr="00B209C7" w14:paraId="3F027A3B"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499DB121" w14:textId="6E00EEAC" w:rsidR="000E18E8" w:rsidRPr="00B209C7" w:rsidRDefault="000E18E8" w:rsidP="009074BF">
            <w:pPr>
              <w:jc w:val="center"/>
              <w:rPr>
                <w:rFonts w:cs="Arial"/>
                <w:color w:val="000000"/>
                <w:sz w:val="14"/>
                <w:szCs w:val="14"/>
              </w:rPr>
            </w:pPr>
            <w:r w:rsidRPr="00B209C7">
              <w:rPr>
                <w:rFonts w:cs="Arial"/>
                <w:color w:val="000000"/>
                <w:sz w:val="14"/>
                <w:szCs w:val="14"/>
              </w:rPr>
              <w:t>United States</w:t>
            </w:r>
          </w:p>
        </w:tc>
        <w:tc>
          <w:tcPr>
            <w:tcW w:w="1559" w:type="dxa"/>
          </w:tcPr>
          <w:p w14:paraId="41A124F7" w14:textId="34D13A24"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E13F9BC" w14:textId="59B04215" w:rsidR="000E18E8" w:rsidRPr="00B209C7" w:rsidRDefault="000E18E8" w:rsidP="009074BF">
            <w:pPr>
              <w:jc w:val="center"/>
              <w:rPr>
                <w:rFonts w:cs="Arial"/>
                <w:color w:val="000000"/>
                <w:sz w:val="14"/>
                <w:szCs w:val="14"/>
              </w:rPr>
            </w:pPr>
            <w:r w:rsidRPr="00B209C7">
              <w:rPr>
                <w:rFonts w:cs="Arial"/>
                <w:color w:val="000000"/>
                <w:sz w:val="14"/>
                <w:szCs w:val="14"/>
              </w:rPr>
              <w:t>SPS</w:t>
            </w:r>
          </w:p>
        </w:tc>
        <w:tc>
          <w:tcPr>
            <w:tcW w:w="1134" w:type="dxa"/>
          </w:tcPr>
          <w:p w14:paraId="3F60919D" w14:textId="59E3F2A6" w:rsidR="000E18E8" w:rsidRPr="00B209C7" w:rsidRDefault="000E18E8" w:rsidP="009074BF">
            <w:pPr>
              <w:jc w:val="center"/>
              <w:rPr>
                <w:rFonts w:cs="Arial"/>
                <w:sz w:val="14"/>
                <w:szCs w:val="14"/>
              </w:rPr>
            </w:pPr>
            <w:r w:rsidRPr="00B209C7">
              <w:rPr>
                <w:rFonts w:cs="Arial"/>
                <w:sz w:val="14"/>
                <w:szCs w:val="14"/>
              </w:rPr>
              <w:t>24/08/2020</w:t>
            </w:r>
          </w:p>
        </w:tc>
        <w:tc>
          <w:tcPr>
            <w:tcW w:w="1078" w:type="dxa"/>
          </w:tcPr>
          <w:p w14:paraId="76BF1896" w14:textId="77777777" w:rsidR="000E18E8" w:rsidRPr="00B209C7" w:rsidRDefault="000E18E8" w:rsidP="009074BF">
            <w:pPr>
              <w:rPr>
                <w:rFonts w:cs="Arial"/>
                <w:sz w:val="14"/>
                <w:szCs w:val="14"/>
              </w:rPr>
            </w:pPr>
          </w:p>
        </w:tc>
        <w:tc>
          <w:tcPr>
            <w:tcW w:w="3961" w:type="dxa"/>
          </w:tcPr>
          <w:p w14:paraId="1C1F298E" w14:textId="18E0AE09" w:rsidR="000E18E8" w:rsidRPr="00B209C7" w:rsidRDefault="000E18E8" w:rsidP="009074BF">
            <w:pPr>
              <w:ind w:right="-24"/>
              <w:rPr>
                <w:rFonts w:cs="Arial"/>
                <w:color w:val="000000"/>
                <w:sz w:val="14"/>
                <w:szCs w:val="14"/>
              </w:rPr>
            </w:pPr>
            <w:proofErr w:type="spellStart"/>
            <w:r w:rsidRPr="00B209C7">
              <w:rPr>
                <w:rFonts w:cs="Arial"/>
                <w:color w:val="000000"/>
                <w:sz w:val="14"/>
                <w:szCs w:val="14"/>
              </w:rPr>
              <w:t>Pethoxamid</w:t>
            </w:r>
            <w:proofErr w:type="spellEnd"/>
            <w:r w:rsidRPr="00B209C7">
              <w:rPr>
                <w:rFonts w:cs="Arial"/>
                <w:color w:val="000000"/>
                <w:sz w:val="14"/>
                <w:szCs w:val="14"/>
              </w:rPr>
              <w:t>; Pesticide Tolerances. Final Rule</w:t>
            </w:r>
          </w:p>
        </w:tc>
        <w:tc>
          <w:tcPr>
            <w:tcW w:w="3345" w:type="dxa"/>
          </w:tcPr>
          <w:p w14:paraId="7289F830" w14:textId="7E81600A" w:rsidR="000E18E8" w:rsidRPr="00B209C7" w:rsidRDefault="000E18E8" w:rsidP="009074BF">
            <w:pPr>
              <w:rPr>
                <w:rFonts w:cs="Arial"/>
                <w:color w:val="000000"/>
                <w:sz w:val="14"/>
                <w:szCs w:val="14"/>
              </w:rPr>
            </w:pPr>
            <w:r w:rsidRPr="00B209C7">
              <w:rPr>
                <w:rFonts w:cs="Arial"/>
                <w:color w:val="000000"/>
                <w:sz w:val="14"/>
                <w:szCs w:val="14"/>
              </w:rPr>
              <w:t xml:space="preserve">…Cotton, gin </w:t>
            </w:r>
            <w:proofErr w:type="spellStart"/>
            <w:r w:rsidRPr="00B209C7">
              <w:rPr>
                <w:rFonts w:cs="Arial"/>
                <w:color w:val="000000"/>
                <w:sz w:val="14"/>
                <w:szCs w:val="14"/>
              </w:rPr>
              <w:t>byproducts</w:t>
            </w:r>
            <w:proofErr w:type="spellEnd"/>
            <w:r w:rsidRPr="00B209C7">
              <w:rPr>
                <w:rFonts w:cs="Arial"/>
                <w:color w:val="000000"/>
                <w:sz w:val="14"/>
                <w:szCs w:val="14"/>
              </w:rPr>
              <w:t xml:space="preserve">; Cotton, </w:t>
            </w:r>
            <w:proofErr w:type="spellStart"/>
            <w:r w:rsidRPr="00B209C7">
              <w:rPr>
                <w:rFonts w:cs="Arial"/>
                <w:color w:val="000000"/>
                <w:sz w:val="14"/>
                <w:szCs w:val="14"/>
              </w:rPr>
              <w:t>undelinted</w:t>
            </w:r>
            <w:proofErr w:type="spellEnd"/>
            <w:r w:rsidRPr="00B209C7">
              <w:rPr>
                <w:rFonts w:cs="Arial"/>
                <w:color w:val="000000"/>
                <w:sz w:val="14"/>
                <w:szCs w:val="14"/>
              </w:rPr>
              <w:t xml:space="preserve"> seed; …</w:t>
            </w:r>
          </w:p>
        </w:tc>
        <w:tc>
          <w:tcPr>
            <w:tcW w:w="2018" w:type="dxa"/>
          </w:tcPr>
          <w:p w14:paraId="32032DD8" w14:textId="444E587E" w:rsidR="000E18E8" w:rsidRPr="00B209C7" w:rsidRDefault="000E18E8" w:rsidP="009074BF">
            <w:pPr>
              <w:jc w:val="center"/>
              <w:rPr>
                <w:rFonts w:cs="Arial"/>
                <w:color w:val="000000"/>
                <w:sz w:val="14"/>
                <w:szCs w:val="14"/>
              </w:rPr>
            </w:pPr>
            <w:r w:rsidRPr="00B209C7">
              <w:rPr>
                <w:rFonts w:cs="Arial"/>
                <w:color w:val="000000"/>
                <w:sz w:val="14"/>
                <w:szCs w:val="14"/>
              </w:rPr>
              <w:t>G/SPS/N/USA/3195</w:t>
            </w:r>
          </w:p>
        </w:tc>
      </w:tr>
      <w:tr w:rsidR="000E18E8" w:rsidRPr="00B209C7" w14:paraId="65DEE8D5" w14:textId="77777777" w:rsidTr="00820ABE">
        <w:trPr>
          <w:trHeight w:val="20"/>
        </w:trPr>
        <w:tc>
          <w:tcPr>
            <w:tcW w:w="1161" w:type="dxa"/>
          </w:tcPr>
          <w:p w14:paraId="52FE218C" w14:textId="77777777" w:rsidR="000E18E8" w:rsidRPr="00B209C7" w:rsidRDefault="000E18E8" w:rsidP="009074BF">
            <w:pPr>
              <w:jc w:val="center"/>
              <w:rPr>
                <w:rFonts w:cs="Arial"/>
                <w:color w:val="000000"/>
                <w:sz w:val="14"/>
                <w:szCs w:val="14"/>
              </w:rPr>
            </w:pPr>
            <w:r w:rsidRPr="00B209C7">
              <w:rPr>
                <w:rFonts w:cs="Arial"/>
                <w:color w:val="000000"/>
                <w:sz w:val="14"/>
                <w:szCs w:val="14"/>
              </w:rPr>
              <w:t>United States</w:t>
            </w:r>
          </w:p>
        </w:tc>
        <w:tc>
          <w:tcPr>
            <w:tcW w:w="1559" w:type="dxa"/>
          </w:tcPr>
          <w:p w14:paraId="7A59EC12"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6C2642D" w14:textId="77777777" w:rsidR="000E18E8" w:rsidRPr="00B209C7" w:rsidRDefault="000E18E8" w:rsidP="009074BF">
            <w:pPr>
              <w:jc w:val="center"/>
              <w:rPr>
                <w:rFonts w:cs="Arial"/>
                <w:color w:val="000000"/>
                <w:sz w:val="14"/>
                <w:szCs w:val="14"/>
              </w:rPr>
            </w:pPr>
            <w:r w:rsidRPr="00B209C7">
              <w:rPr>
                <w:rFonts w:cs="Arial"/>
                <w:color w:val="000000"/>
                <w:sz w:val="14"/>
                <w:szCs w:val="14"/>
              </w:rPr>
              <w:t>SPS</w:t>
            </w:r>
          </w:p>
        </w:tc>
        <w:tc>
          <w:tcPr>
            <w:tcW w:w="1134" w:type="dxa"/>
          </w:tcPr>
          <w:p w14:paraId="4A89F314" w14:textId="77777777" w:rsidR="000E18E8" w:rsidRPr="00B209C7" w:rsidRDefault="000E18E8" w:rsidP="009074BF">
            <w:pPr>
              <w:jc w:val="center"/>
              <w:rPr>
                <w:rFonts w:cs="Arial"/>
                <w:sz w:val="14"/>
                <w:szCs w:val="14"/>
              </w:rPr>
            </w:pPr>
            <w:r w:rsidRPr="00B209C7">
              <w:rPr>
                <w:rFonts w:cs="Arial"/>
                <w:sz w:val="14"/>
                <w:szCs w:val="14"/>
              </w:rPr>
              <w:t>17/09/2020</w:t>
            </w:r>
          </w:p>
        </w:tc>
        <w:tc>
          <w:tcPr>
            <w:tcW w:w="1078" w:type="dxa"/>
          </w:tcPr>
          <w:p w14:paraId="293F3337" w14:textId="77777777" w:rsidR="000E18E8" w:rsidRPr="00B209C7" w:rsidRDefault="000E18E8" w:rsidP="009074BF">
            <w:pPr>
              <w:rPr>
                <w:rFonts w:cs="Arial"/>
                <w:sz w:val="14"/>
                <w:szCs w:val="14"/>
              </w:rPr>
            </w:pPr>
          </w:p>
        </w:tc>
        <w:tc>
          <w:tcPr>
            <w:tcW w:w="3961" w:type="dxa"/>
          </w:tcPr>
          <w:p w14:paraId="789C7C80" w14:textId="77777777" w:rsidR="000E18E8" w:rsidRPr="00B209C7" w:rsidRDefault="000E18E8" w:rsidP="009074BF">
            <w:pPr>
              <w:ind w:right="-24"/>
              <w:rPr>
                <w:rFonts w:cs="Arial"/>
                <w:color w:val="000000"/>
                <w:sz w:val="14"/>
                <w:szCs w:val="14"/>
              </w:rPr>
            </w:pPr>
            <w:proofErr w:type="spellStart"/>
            <w:r w:rsidRPr="00B209C7">
              <w:rPr>
                <w:rFonts w:cs="Arial"/>
                <w:color w:val="000000"/>
                <w:sz w:val="14"/>
                <w:szCs w:val="14"/>
              </w:rPr>
              <w:t>Tiafenacil</w:t>
            </w:r>
            <w:proofErr w:type="spellEnd"/>
            <w:r w:rsidRPr="00B209C7">
              <w:rPr>
                <w:rFonts w:cs="Arial"/>
                <w:color w:val="000000"/>
                <w:sz w:val="14"/>
                <w:szCs w:val="14"/>
              </w:rPr>
              <w:t>; Pesticide Tolerances. Final Rule</w:t>
            </w:r>
          </w:p>
        </w:tc>
        <w:tc>
          <w:tcPr>
            <w:tcW w:w="3345" w:type="dxa"/>
          </w:tcPr>
          <w:p w14:paraId="26612B32" w14:textId="77777777" w:rsidR="000E18E8" w:rsidRPr="00B209C7" w:rsidRDefault="000E18E8" w:rsidP="009074BF">
            <w:pPr>
              <w:rPr>
                <w:rFonts w:cs="Arial"/>
                <w:color w:val="000000"/>
                <w:sz w:val="14"/>
                <w:szCs w:val="14"/>
              </w:rPr>
            </w:pPr>
            <w:r w:rsidRPr="00B209C7">
              <w:rPr>
                <w:rFonts w:cs="Arial"/>
                <w:color w:val="000000"/>
                <w:sz w:val="14"/>
                <w:szCs w:val="14"/>
              </w:rPr>
              <w:t>…Cottonseed subgroup 20C; Grape; Soybean, seed; Wheat, grain; Cotton, gin by-products; …</w:t>
            </w:r>
          </w:p>
        </w:tc>
        <w:tc>
          <w:tcPr>
            <w:tcW w:w="2018" w:type="dxa"/>
          </w:tcPr>
          <w:p w14:paraId="78C2D7D4" w14:textId="77777777" w:rsidR="000E18E8" w:rsidRPr="00B209C7" w:rsidRDefault="000E18E8" w:rsidP="009074BF">
            <w:pPr>
              <w:jc w:val="center"/>
              <w:rPr>
                <w:rFonts w:cs="Arial"/>
                <w:color w:val="000000"/>
                <w:sz w:val="14"/>
                <w:szCs w:val="14"/>
              </w:rPr>
            </w:pPr>
            <w:r w:rsidRPr="00B209C7">
              <w:rPr>
                <w:rFonts w:cs="Arial"/>
                <w:color w:val="000000"/>
                <w:sz w:val="14"/>
                <w:szCs w:val="14"/>
              </w:rPr>
              <w:t>G/SPS/N/USA/3201</w:t>
            </w:r>
          </w:p>
        </w:tc>
      </w:tr>
      <w:tr w:rsidR="000E18E8" w:rsidRPr="00B209C7" w14:paraId="51F1B649"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3397274B" w14:textId="77777777" w:rsidR="000E18E8" w:rsidRPr="00B209C7" w:rsidRDefault="000E18E8" w:rsidP="009074BF">
            <w:pPr>
              <w:jc w:val="center"/>
              <w:rPr>
                <w:rFonts w:cs="Arial"/>
                <w:color w:val="000000"/>
                <w:sz w:val="14"/>
                <w:szCs w:val="14"/>
              </w:rPr>
            </w:pPr>
            <w:r w:rsidRPr="00B209C7">
              <w:rPr>
                <w:rFonts w:cs="Arial"/>
                <w:color w:val="000000"/>
                <w:sz w:val="14"/>
                <w:szCs w:val="14"/>
              </w:rPr>
              <w:t>Brazil</w:t>
            </w:r>
          </w:p>
        </w:tc>
        <w:tc>
          <w:tcPr>
            <w:tcW w:w="1559" w:type="dxa"/>
          </w:tcPr>
          <w:p w14:paraId="48CB4203"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8B037CB" w14:textId="77777777" w:rsidR="000E18E8" w:rsidRPr="00B209C7" w:rsidRDefault="000E18E8" w:rsidP="009074BF">
            <w:pPr>
              <w:jc w:val="center"/>
              <w:rPr>
                <w:rFonts w:cs="Arial"/>
                <w:color w:val="000000"/>
                <w:sz w:val="14"/>
                <w:szCs w:val="14"/>
              </w:rPr>
            </w:pPr>
            <w:r w:rsidRPr="00B209C7">
              <w:rPr>
                <w:rFonts w:cs="Arial"/>
                <w:color w:val="000000"/>
                <w:sz w:val="14"/>
                <w:szCs w:val="14"/>
              </w:rPr>
              <w:t>TBT</w:t>
            </w:r>
          </w:p>
        </w:tc>
        <w:tc>
          <w:tcPr>
            <w:tcW w:w="1134" w:type="dxa"/>
          </w:tcPr>
          <w:p w14:paraId="5B594441" w14:textId="77777777" w:rsidR="000E18E8" w:rsidRPr="00B209C7" w:rsidRDefault="000E18E8" w:rsidP="009074BF">
            <w:pPr>
              <w:jc w:val="center"/>
              <w:rPr>
                <w:rFonts w:cs="Arial"/>
                <w:sz w:val="14"/>
                <w:szCs w:val="14"/>
              </w:rPr>
            </w:pPr>
            <w:r w:rsidRPr="00B209C7">
              <w:rPr>
                <w:rFonts w:cs="Arial"/>
                <w:sz w:val="14"/>
                <w:szCs w:val="14"/>
              </w:rPr>
              <w:t>09/04/2020</w:t>
            </w:r>
          </w:p>
        </w:tc>
        <w:tc>
          <w:tcPr>
            <w:tcW w:w="1078" w:type="dxa"/>
          </w:tcPr>
          <w:p w14:paraId="0A9C65D5" w14:textId="77777777" w:rsidR="000E18E8" w:rsidRPr="00B209C7" w:rsidRDefault="000E18E8" w:rsidP="009074BF">
            <w:pPr>
              <w:rPr>
                <w:rFonts w:cs="Arial"/>
                <w:sz w:val="14"/>
                <w:szCs w:val="14"/>
              </w:rPr>
            </w:pPr>
          </w:p>
        </w:tc>
        <w:tc>
          <w:tcPr>
            <w:tcW w:w="3961" w:type="dxa"/>
          </w:tcPr>
          <w:p w14:paraId="2CFB454B" w14:textId="7EA61F32" w:rsidR="000E18E8" w:rsidRPr="00B209C7" w:rsidRDefault="000E18E8" w:rsidP="009074BF">
            <w:pPr>
              <w:ind w:right="-24"/>
              <w:rPr>
                <w:rFonts w:cs="Arial"/>
                <w:color w:val="000000"/>
                <w:sz w:val="14"/>
                <w:szCs w:val="14"/>
              </w:rPr>
            </w:pPr>
            <w:r w:rsidRPr="00B209C7">
              <w:rPr>
                <w:rFonts w:cs="Arial"/>
                <w:color w:val="000000"/>
                <w:sz w:val="14"/>
                <w:szCs w:val="14"/>
              </w:rPr>
              <w:t xml:space="preserve">Draft Resolution number 805, 27 March 2020 Comment form: </w:t>
            </w:r>
            <w:hyperlink r:id="rId26" w:history="1">
              <w:r w:rsidRPr="00B209C7">
                <w:rPr>
                  <w:rStyle w:val="Hyperlink"/>
                  <w:rFonts w:cs="Arial"/>
                  <w:sz w:val="14"/>
                  <w:szCs w:val="14"/>
                </w:rPr>
                <w:t>http://formsus.datasus.gov.br/site/formulario.php?id_aplicacao=54824</w:t>
              </w:r>
            </w:hyperlink>
          </w:p>
        </w:tc>
        <w:tc>
          <w:tcPr>
            <w:tcW w:w="3345" w:type="dxa"/>
          </w:tcPr>
          <w:p w14:paraId="3E9E0877" w14:textId="77777777" w:rsidR="000E18E8" w:rsidRPr="00B209C7" w:rsidRDefault="000E18E8" w:rsidP="009074BF">
            <w:pPr>
              <w:rPr>
                <w:rFonts w:cs="Arial"/>
                <w:color w:val="000000"/>
                <w:sz w:val="14"/>
                <w:szCs w:val="14"/>
              </w:rPr>
            </w:pPr>
            <w:r w:rsidRPr="00B209C7">
              <w:rPr>
                <w:rFonts w:cs="Arial"/>
                <w:color w:val="000000"/>
                <w:sz w:val="14"/>
                <w:szCs w:val="14"/>
              </w:rPr>
              <w:t>HS Code(s): 2106, 29, 2936, 2937, 2941, 3303, 3304, 3305, 3306, 3307, 340111, 340130, 3402, 340119, 340120, 330290, 9616, 9619</w:t>
            </w:r>
          </w:p>
        </w:tc>
        <w:tc>
          <w:tcPr>
            <w:tcW w:w="2018" w:type="dxa"/>
          </w:tcPr>
          <w:p w14:paraId="4FB79C3D" w14:textId="77777777" w:rsidR="000E18E8" w:rsidRPr="00B209C7" w:rsidRDefault="000E18E8" w:rsidP="009074BF">
            <w:pPr>
              <w:jc w:val="center"/>
              <w:rPr>
                <w:rFonts w:cs="Arial"/>
                <w:color w:val="000000"/>
                <w:sz w:val="14"/>
                <w:szCs w:val="14"/>
              </w:rPr>
            </w:pPr>
            <w:r w:rsidRPr="00B209C7">
              <w:rPr>
                <w:rFonts w:cs="Arial"/>
                <w:color w:val="000000"/>
                <w:sz w:val="14"/>
                <w:szCs w:val="14"/>
              </w:rPr>
              <w:t>G/TBT/N/BRA/997</w:t>
            </w:r>
          </w:p>
        </w:tc>
      </w:tr>
      <w:tr w:rsidR="000E18E8" w:rsidRPr="00B209C7" w14:paraId="7B7E2C02" w14:textId="77777777" w:rsidTr="00820ABE">
        <w:trPr>
          <w:trHeight w:val="20"/>
        </w:trPr>
        <w:tc>
          <w:tcPr>
            <w:tcW w:w="1161" w:type="dxa"/>
          </w:tcPr>
          <w:p w14:paraId="40EAFE76" w14:textId="77777777" w:rsidR="000E18E8" w:rsidRPr="00B209C7" w:rsidRDefault="000E18E8" w:rsidP="009074BF">
            <w:pPr>
              <w:jc w:val="center"/>
              <w:rPr>
                <w:rFonts w:cs="Arial"/>
                <w:color w:val="000000"/>
                <w:sz w:val="14"/>
                <w:szCs w:val="14"/>
              </w:rPr>
            </w:pPr>
            <w:r w:rsidRPr="00B209C7">
              <w:rPr>
                <w:rFonts w:cs="Arial"/>
                <w:color w:val="000000"/>
                <w:sz w:val="14"/>
                <w:szCs w:val="14"/>
              </w:rPr>
              <w:t>Russian Federation</w:t>
            </w:r>
          </w:p>
        </w:tc>
        <w:tc>
          <w:tcPr>
            <w:tcW w:w="1559" w:type="dxa"/>
          </w:tcPr>
          <w:p w14:paraId="1230DCF2" w14:textId="77777777" w:rsidR="000E18E8" w:rsidRPr="00B209C7" w:rsidRDefault="000E18E8" w:rsidP="009074BF">
            <w:pPr>
              <w:jc w:val="center"/>
              <w:rPr>
                <w:rFonts w:cs="Arial"/>
                <w:color w:val="000000"/>
                <w:sz w:val="14"/>
                <w:szCs w:val="14"/>
              </w:rPr>
            </w:pPr>
            <w:r w:rsidRPr="00B209C7">
              <w:rPr>
                <w:rFonts w:cs="Arial"/>
                <w:color w:val="000000"/>
                <w:sz w:val="14"/>
                <w:szCs w:val="14"/>
              </w:rPr>
              <w:t>Hungary / World</w:t>
            </w:r>
          </w:p>
        </w:tc>
        <w:tc>
          <w:tcPr>
            <w:tcW w:w="654" w:type="dxa"/>
          </w:tcPr>
          <w:p w14:paraId="7798EEDA" w14:textId="77777777" w:rsidR="000E18E8" w:rsidRPr="00B209C7" w:rsidRDefault="000E18E8" w:rsidP="009074BF">
            <w:pPr>
              <w:jc w:val="center"/>
              <w:rPr>
                <w:rFonts w:cs="Arial"/>
                <w:color w:val="000000"/>
                <w:sz w:val="14"/>
                <w:szCs w:val="14"/>
              </w:rPr>
            </w:pPr>
            <w:r w:rsidRPr="00B209C7">
              <w:rPr>
                <w:rFonts w:cs="Arial"/>
                <w:color w:val="000000"/>
                <w:sz w:val="14"/>
                <w:szCs w:val="14"/>
              </w:rPr>
              <w:t>SPS</w:t>
            </w:r>
          </w:p>
        </w:tc>
        <w:tc>
          <w:tcPr>
            <w:tcW w:w="1134" w:type="dxa"/>
          </w:tcPr>
          <w:p w14:paraId="41101137" w14:textId="77777777" w:rsidR="000E18E8" w:rsidRPr="00B209C7" w:rsidRDefault="000E18E8" w:rsidP="009074BF">
            <w:pPr>
              <w:jc w:val="center"/>
              <w:rPr>
                <w:rFonts w:cs="Arial"/>
                <w:sz w:val="14"/>
                <w:szCs w:val="14"/>
              </w:rPr>
            </w:pPr>
            <w:r w:rsidRPr="00B209C7">
              <w:rPr>
                <w:rFonts w:cs="Arial"/>
                <w:sz w:val="14"/>
                <w:szCs w:val="14"/>
              </w:rPr>
              <w:t>29/04/2020</w:t>
            </w:r>
          </w:p>
        </w:tc>
        <w:tc>
          <w:tcPr>
            <w:tcW w:w="1078" w:type="dxa"/>
          </w:tcPr>
          <w:p w14:paraId="207133BD" w14:textId="77777777" w:rsidR="000E18E8" w:rsidRPr="00B209C7" w:rsidRDefault="000E18E8" w:rsidP="009074BF">
            <w:pPr>
              <w:rPr>
                <w:rFonts w:cs="Arial"/>
                <w:sz w:val="14"/>
                <w:szCs w:val="14"/>
              </w:rPr>
            </w:pPr>
          </w:p>
        </w:tc>
        <w:tc>
          <w:tcPr>
            <w:tcW w:w="3961" w:type="dxa"/>
          </w:tcPr>
          <w:p w14:paraId="31DA9B73" w14:textId="77777777" w:rsidR="000E18E8" w:rsidRPr="00B209C7" w:rsidRDefault="000E18E8" w:rsidP="009074BF">
            <w:pPr>
              <w:ind w:right="-24"/>
              <w:rPr>
                <w:rFonts w:cs="Arial"/>
                <w:color w:val="000000"/>
                <w:sz w:val="14"/>
                <w:szCs w:val="14"/>
              </w:rPr>
            </w:pPr>
            <w:r w:rsidRPr="00B209C7">
              <w:rPr>
                <w:rFonts w:cs="Arial"/>
                <w:color w:val="000000"/>
                <w:sz w:val="14"/>
                <w:szCs w:val="14"/>
              </w:rPr>
              <w:t>Letter of the Federal Service for Veterinary and Phytosanitary Surveillance No. FS-SA-7/10917 as of 7 April 2020</w:t>
            </w:r>
          </w:p>
        </w:tc>
        <w:tc>
          <w:tcPr>
            <w:tcW w:w="3345" w:type="dxa"/>
          </w:tcPr>
          <w:p w14:paraId="021A53A7" w14:textId="77777777" w:rsidR="000E18E8" w:rsidRPr="00B209C7" w:rsidRDefault="000E18E8" w:rsidP="009074BF">
            <w:pPr>
              <w:rPr>
                <w:rFonts w:cs="Arial"/>
                <w:color w:val="000000"/>
                <w:sz w:val="14"/>
                <w:szCs w:val="14"/>
              </w:rPr>
            </w:pPr>
            <w:r w:rsidRPr="00B209C7">
              <w:rPr>
                <w:rFonts w:cs="Arial"/>
                <w:color w:val="000000"/>
                <w:sz w:val="14"/>
                <w:szCs w:val="14"/>
              </w:rPr>
              <w:t xml:space="preserve">Live poultry, bird eggs, meat and edible offal of poultry, machinery for preparing animal feeding stuffs, poultry incubators and brooders. </w:t>
            </w:r>
          </w:p>
          <w:p w14:paraId="2A8A50B0" w14:textId="04671842" w:rsidR="000E18E8" w:rsidRPr="00B209C7" w:rsidRDefault="000E18E8" w:rsidP="009074BF">
            <w:pPr>
              <w:rPr>
                <w:rFonts w:cs="Arial"/>
                <w:color w:val="000000"/>
                <w:sz w:val="14"/>
                <w:szCs w:val="14"/>
              </w:rPr>
            </w:pPr>
            <w:r w:rsidRPr="00B209C7">
              <w:rPr>
                <w:rFonts w:cs="Arial"/>
                <w:color w:val="000000"/>
                <w:sz w:val="14"/>
                <w:szCs w:val="14"/>
              </w:rPr>
              <w:lastRenderedPageBreak/>
              <w:t>HS Codes: ... 2936…</w:t>
            </w:r>
          </w:p>
        </w:tc>
        <w:tc>
          <w:tcPr>
            <w:tcW w:w="2018" w:type="dxa"/>
          </w:tcPr>
          <w:p w14:paraId="17463579" w14:textId="492470E5" w:rsidR="000E18E8" w:rsidRPr="00B209C7" w:rsidRDefault="000E18E8" w:rsidP="009074BF">
            <w:pPr>
              <w:jc w:val="center"/>
              <w:rPr>
                <w:rFonts w:cs="Arial"/>
                <w:color w:val="000000"/>
                <w:sz w:val="14"/>
                <w:szCs w:val="14"/>
              </w:rPr>
            </w:pPr>
            <w:r w:rsidRPr="00B209C7">
              <w:rPr>
                <w:rFonts w:cs="Arial"/>
                <w:color w:val="000000"/>
                <w:sz w:val="14"/>
                <w:szCs w:val="14"/>
              </w:rPr>
              <w:lastRenderedPageBreak/>
              <w:t>G/SPS/N/RUS/188 G/SPS/N/RUS/188/Add.1</w:t>
            </w:r>
          </w:p>
        </w:tc>
      </w:tr>
      <w:tr w:rsidR="000E18E8" w:rsidRPr="00B209C7" w14:paraId="466B93A4"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326B4CC0" w14:textId="77777777" w:rsidR="000E18E8" w:rsidRPr="00B209C7" w:rsidRDefault="000E18E8" w:rsidP="009074BF">
            <w:pPr>
              <w:keepNext/>
              <w:keepLines/>
              <w:jc w:val="center"/>
              <w:rPr>
                <w:rFonts w:cs="Arial"/>
                <w:color w:val="000000"/>
                <w:sz w:val="14"/>
                <w:szCs w:val="14"/>
              </w:rPr>
            </w:pPr>
            <w:r w:rsidRPr="00B209C7">
              <w:rPr>
                <w:rFonts w:cs="Arial"/>
                <w:color w:val="000000"/>
                <w:sz w:val="14"/>
                <w:szCs w:val="14"/>
              </w:rPr>
              <w:t>Russian Federation</w:t>
            </w:r>
          </w:p>
        </w:tc>
        <w:tc>
          <w:tcPr>
            <w:tcW w:w="1559" w:type="dxa"/>
          </w:tcPr>
          <w:p w14:paraId="596C3DB0" w14:textId="77777777" w:rsidR="000E18E8" w:rsidRPr="00B209C7" w:rsidRDefault="000E18E8" w:rsidP="009074BF">
            <w:pPr>
              <w:keepNext/>
              <w:keepLines/>
              <w:jc w:val="center"/>
              <w:rPr>
                <w:rFonts w:cs="Arial"/>
                <w:color w:val="000000"/>
                <w:sz w:val="14"/>
                <w:szCs w:val="14"/>
              </w:rPr>
            </w:pPr>
            <w:r w:rsidRPr="00B209C7">
              <w:rPr>
                <w:rFonts w:cs="Arial"/>
                <w:color w:val="000000"/>
                <w:sz w:val="14"/>
                <w:szCs w:val="14"/>
              </w:rPr>
              <w:t>Bulgaria</w:t>
            </w:r>
          </w:p>
        </w:tc>
        <w:tc>
          <w:tcPr>
            <w:tcW w:w="654" w:type="dxa"/>
          </w:tcPr>
          <w:p w14:paraId="28875DE8" w14:textId="77777777" w:rsidR="000E18E8" w:rsidRPr="00B209C7" w:rsidRDefault="000E18E8" w:rsidP="009074BF">
            <w:pPr>
              <w:keepNext/>
              <w:keepLines/>
              <w:jc w:val="center"/>
              <w:rPr>
                <w:rFonts w:cs="Arial"/>
                <w:color w:val="000000"/>
                <w:sz w:val="14"/>
                <w:szCs w:val="14"/>
              </w:rPr>
            </w:pPr>
            <w:r w:rsidRPr="00B209C7">
              <w:rPr>
                <w:rFonts w:cs="Arial"/>
                <w:color w:val="000000"/>
                <w:sz w:val="14"/>
                <w:szCs w:val="14"/>
              </w:rPr>
              <w:t>SPS</w:t>
            </w:r>
          </w:p>
        </w:tc>
        <w:tc>
          <w:tcPr>
            <w:tcW w:w="1134" w:type="dxa"/>
          </w:tcPr>
          <w:p w14:paraId="6C2A665E" w14:textId="77777777" w:rsidR="000E18E8" w:rsidRPr="00B209C7" w:rsidRDefault="000E18E8" w:rsidP="009074BF">
            <w:pPr>
              <w:keepNext/>
              <w:keepLines/>
              <w:jc w:val="center"/>
              <w:rPr>
                <w:rFonts w:cs="Arial"/>
                <w:sz w:val="14"/>
                <w:szCs w:val="14"/>
              </w:rPr>
            </w:pPr>
            <w:r w:rsidRPr="00B209C7">
              <w:rPr>
                <w:rFonts w:cs="Arial"/>
                <w:sz w:val="14"/>
                <w:szCs w:val="14"/>
              </w:rPr>
              <w:t>18/05/2020</w:t>
            </w:r>
          </w:p>
        </w:tc>
        <w:tc>
          <w:tcPr>
            <w:tcW w:w="1078" w:type="dxa"/>
          </w:tcPr>
          <w:p w14:paraId="31A6233A" w14:textId="77777777" w:rsidR="000E18E8" w:rsidRPr="00B209C7" w:rsidRDefault="000E18E8" w:rsidP="009074BF">
            <w:pPr>
              <w:keepNext/>
              <w:keepLines/>
              <w:rPr>
                <w:rFonts w:cs="Arial"/>
                <w:sz w:val="14"/>
                <w:szCs w:val="14"/>
              </w:rPr>
            </w:pPr>
          </w:p>
        </w:tc>
        <w:tc>
          <w:tcPr>
            <w:tcW w:w="3961" w:type="dxa"/>
          </w:tcPr>
          <w:p w14:paraId="4DA2444E" w14:textId="77777777" w:rsidR="000E18E8" w:rsidRPr="00B209C7" w:rsidRDefault="000E18E8" w:rsidP="009074BF">
            <w:pPr>
              <w:keepNext/>
              <w:keepLines/>
              <w:ind w:right="-24"/>
              <w:rPr>
                <w:rFonts w:cs="Arial"/>
                <w:color w:val="000000"/>
                <w:sz w:val="14"/>
                <w:szCs w:val="14"/>
              </w:rPr>
            </w:pPr>
            <w:r w:rsidRPr="00B209C7">
              <w:rPr>
                <w:rFonts w:cs="Arial"/>
                <w:color w:val="000000"/>
                <w:sz w:val="14"/>
                <w:szCs w:val="14"/>
              </w:rPr>
              <w:t>Letter of the Federal Service for Veterinary and Phytosanitary Surveillance No. FS-KS-7/12061 as of 17 April 2020</w:t>
            </w:r>
          </w:p>
        </w:tc>
        <w:tc>
          <w:tcPr>
            <w:tcW w:w="3345" w:type="dxa"/>
          </w:tcPr>
          <w:p w14:paraId="14110B3A" w14:textId="77777777" w:rsidR="000E18E8" w:rsidRPr="00B209C7" w:rsidRDefault="000E18E8" w:rsidP="009074BF">
            <w:pPr>
              <w:keepNext/>
              <w:keepLines/>
              <w:rPr>
                <w:rFonts w:cs="Arial"/>
                <w:color w:val="000000"/>
                <w:sz w:val="14"/>
                <w:szCs w:val="14"/>
              </w:rPr>
            </w:pPr>
            <w:r w:rsidRPr="00B209C7">
              <w:rPr>
                <w:rFonts w:cs="Arial"/>
                <w:color w:val="000000"/>
                <w:sz w:val="14"/>
                <w:szCs w:val="14"/>
              </w:rPr>
              <w:t>Live poultry, bird eggs, meat and edible offal of poultry, machinery for preparing animal feeding stuffs, poultry incubators and brooders.</w:t>
            </w:r>
          </w:p>
          <w:p w14:paraId="6523552D" w14:textId="1418BCD6" w:rsidR="000E18E8" w:rsidRPr="00B209C7" w:rsidRDefault="000E18E8" w:rsidP="009074BF">
            <w:pPr>
              <w:keepNext/>
              <w:keepLines/>
              <w:rPr>
                <w:rFonts w:cs="Arial"/>
                <w:color w:val="000000"/>
                <w:sz w:val="14"/>
                <w:szCs w:val="14"/>
              </w:rPr>
            </w:pPr>
            <w:r w:rsidRPr="00B209C7">
              <w:rPr>
                <w:rFonts w:cs="Arial"/>
                <w:color w:val="000000"/>
                <w:sz w:val="14"/>
                <w:szCs w:val="14"/>
              </w:rPr>
              <w:t xml:space="preserve">HS Codes: ..., 2936, ...  </w:t>
            </w:r>
          </w:p>
        </w:tc>
        <w:tc>
          <w:tcPr>
            <w:tcW w:w="2018" w:type="dxa"/>
          </w:tcPr>
          <w:p w14:paraId="17878E52" w14:textId="77777777" w:rsidR="000E18E8" w:rsidRPr="00B209C7" w:rsidRDefault="000E18E8" w:rsidP="009074BF">
            <w:pPr>
              <w:keepNext/>
              <w:keepLines/>
              <w:jc w:val="center"/>
              <w:rPr>
                <w:rFonts w:cs="Arial"/>
                <w:color w:val="000000"/>
                <w:sz w:val="14"/>
                <w:szCs w:val="14"/>
              </w:rPr>
            </w:pPr>
            <w:r w:rsidRPr="00B209C7">
              <w:rPr>
                <w:rFonts w:cs="Arial"/>
                <w:color w:val="000000"/>
                <w:sz w:val="14"/>
                <w:szCs w:val="14"/>
              </w:rPr>
              <w:t>G/SPS/N/RUS/189</w:t>
            </w:r>
          </w:p>
        </w:tc>
      </w:tr>
      <w:tr w:rsidR="000E18E8" w:rsidRPr="00B209C7" w14:paraId="1198EB76" w14:textId="77777777" w:rsidTr="00820ABE">
        <w:trPr>
          <w:trHeight w:val="20"/>
        </w:trPr>
        <w:tc>
          <w:tcPr>
            <w:tcW w:w="1161" w:type="dxa"/>
          </w:tcPr>
          <w:p w14:paraId="280BC8BB" w14:textId="77777777" w:rsidR="000E18E8" w:rsidRPr="00B209C7" w:rsidRDefault="000E18E8" w:rsidP="009074BF">
            <w:pPr>
              <w:jc w:val="center"/>
              <w:rPr>
                <w:rFonts w:cs="Arial"/>
                <w:color w:val="000000"/>
                <w:sz w:val="14"/>
                <w:szCs w:val="14"/>
              </w:rPr>
            </w:pPr>
            <w:r w:rsidRPr="00B209C7">
              <w:rPr>
                <w:rFonts w:cs="Arial"/>
                <w:color w:val="000000"/>
                <w:sz w:val="14"/>
                <w:szCs w:val="14"/>
              </w:rPr>
              <w:t>Brazil</w:t>
            </w:r>
          </w:p>
        </w:tc>
        <w:tc>
          <w:tcPr>
            <w:tcW w:w="1559" w:type="dxa"/>
          </w:tcPr>
          <w:p w14:paraId="672072B7"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2DDCCF1" w14:textId="77777777" w:rsidR="000E18E8" w:rsidRPr="00B209C7" w:rsidRDefault="000E18E8" w:rsidP="009074BF">
            <w:pPr>
              <w:jc w:val="center"/>
              <w:rPr>
                <w:rFonts w:cs="Arial"/>
                <w:color w:val="000000"/>
                <w:sz w:val="14"/>
                <w:szCs w:val="14"/>
              </w:rPr>
            </w:pPr>
            <w:r w:rsidRPr="00B209C7">
              <w:rPr>
                <w:rFonts w:cs="Arial"/>
                <w:color w:val="000000"/>
                <w:sz w:val="14"/>
                <w:szCs w:val="14"/>
              </w:rPr>
              <w:t>TBT</w:t>
            </w:r>
          </w:p>
        </w:tc>
        <w:tc>
          <w:tcPr>
            <w:tcW w:w="1134" w:type="dxa"/>
          </w:tcPr>
          <w:p w14:paraId="720C1A0E" w14:textId="77777777" w:rsidR="000E18E8" w:rsidRPr="00B209C7" w:rsidRDefault="000E18E8" w:rsidP="009074BF">
            <w:pPr>
              <w:jc w:val="center"/>
              <w:rPr>
                <w:rFonts w:cs="Arial"/>
                <w:sz w:val="14"/>
                <w:szCs w:val="14"/>
              </w:rPr>
            </w:pPr>
            <w:r w:rsidRPr="00B209C7">
              <w:rPr>
                <w:rFonts w:cs="Arial"/>
                <w:sz w:val="14"/>
                <w:szCs w:val="14"/>
              </w:rPr>
              <w:t>11/06/2020</w:t>
            </w:r>
          </w:p>
        </w:tc>
        <w:tc>
          <w:tcPr>
            <w:tcW w:w="1078" w:type="dxa"/>
          </w:tcPr>
          <w:p w14:paraId="5550897D" w14:textId="77777777" w:rsidR="000E18E8" w:rsidRPr="00B209C7" w:rsidRDefault="000E18E8" w:rsidP="009074BF">
            <w:pPr>
              <w:rPr>
                <w:rFonts w:cs="Arial"/>
                <w:sz w:val="14"/>
                <w:szCs w:val="14"/>
              </w:rPr>
            </w:pPr>
          </w:p>
        </w:tc>
        <w:tc>
          <w:tcPr>
            <w:tcW w:w="3961" w:type="dxa"/>
          </w:tcPr>
          <w:p w14:paraId="0DB76ABD" w14:textId="77777777" w:rsidR="000E18E8" w:rsidRPr="00B209C7" w:rsidRDefault="000E18E8" w:rsidP="009074BF">
            <w:pPr>
              <w:ind w:right="-24"/>
              <w:rPr>
                <w:rFonts w:cs="Arial"/>
                <w:color w:val="000000"/>
                <w:sz w:val="14"/>
                <w:szCs w:val="14"/>
              </w:rPr>
            </w:pPr>
            <w:r w:rsidRPr="00B209C7">
              <w:rPr>
                <w:rFonts w:cs="Arial"/>
                <w:color w:val="000000"/>
                <w:sz w:val="14"/>
                <w:szCs w:val="14"/>
              </w:rPr>
              <w:t xml:space="preserve">Resolution – </w:t>
            </w:r>
            <w:proofErr w:type="spellStart"/>
            <w:r w:rsidRPr="00B209C7">
              <w:rPr>
                <w:rFonts w:cs="Arial"/>
                <w:color w:val="000000"/>
                <w:sz w:val="14"/>
                <w:szCs w:val="14"/>
              </w:rPr>
              <w:t>RDC</w:t>
            </w:r>
            <w:proofErr w:type="spellEnd"/>
            <w:r w:rsidRPr="00B209C7">
              <w:rPr>
                <w:rFonts w:cs="Arial"/>
                <w:color w:val="000000"/>
                <w:sz w:val="14"/>
                <w:szCs w:val="14"/>
              </w:rPr>
              <w:t xml:space="preserve"> number 375, 17 April 2020</w:t>
            </w:r>
          </w:p>
        </w:tc>
        <w:tc>
          <w:tcPr>
            <w:tcW w:w="3345" w:type="dxa"/>
          </w:tcPr>
          <w:p w14:paraId="50867E78" w14:textId="77777777" w:rsidR="000E18E8" w:rsidRPr="00B209C7" w:rsidRDefault="000E18E8" w:rsidP="009074BF">
            <w:pPr>
              <w:rPr>
                <w:rFonts w:cs="Arial"/>
                <w:color w:val="000000"/>
                <w:sz w:val="14"/>
                <w:szCs w:val="14"/>
              </w:rPr>
            </w:pPr>
            <w:r w:rsidRPr="00B209C7">
              <w:rPr>
                <w:rFonts w:cs="Arial"/>
                <w:color w:val="000000"/>
                <w:sz w:val="14"/>
                <w:szCs w:val="14"/>
              </w:rPr>
              <w:t>HS Code(s): medical devices (2936, 2937, 3001, 3002, 3003, 3004, 3006)</w:t>
            </w:r>
          </w:p>
        </w:tc>
        <w:tc>
          <w:tcPr>
            <w:tcW w:w="2018" w:type="dxa"/>
          </w:tcPr>
          <w:p w14:paraId="52AEA912" w14:textId="77777777" w:rsidR="000E18E8" w:rsidRPr="00B209C7" w:rsidRDefault="000E18E8" w:rsidP="009074BF">
            <w:pPr>
              <w:jc w:val="center"/>
              <w:rPr>
                <w:rFonts w:cs="Arial"/>
                <w:color w:val="000000"/>
                <w:sz w:val="14"/>
                <w:szCs w:val="14"/>
              </w:rPr>
            </w:pPr>
            <w:r w:rsidRPr="00B209C7">
              <w:rPr>
                <w:rFonts w:cs="Arial"/>
                <w:color w:val="000000"/>
                <w:sz w:val="14"/>
                <w:szCs w:val="14"/>
              </w:rPr>
              <w:t>G/TBT/N/BRA/1021</w:t>
            </w:r>
          </w:p>
        </w:tc>
      </w:tr>
      <w:tr w:rsidR="000E18E8" w:rsidRPr="00B209C7" w14:paraId="0880FFB0"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328DD221" w14:textId="77777777" w:rsidR="000E18E8" w:rsidRPr="00B209C7" w:rsidRDefault="000E18E8" w:rsidP="009074BF">
            <w:pPr>
              <w:jc w:val="center"/>
              <w:rPr>
                <w:rFonts w:cs="Arial"/>
                <w:color w:val="000000"/>
                <w:sz w:val="14"/>
                <w:szCs w:val="14"/>
              </w:rPr>
            </w:pPr>
            <w:r w:rsidRPr="00B209C7">
              <w:rPr>
                <w:rFonts w:cs="Arial"/>
                <w:color w:val="000000"/>
                <w:sz w:val="14"/>
                <w:szCs w:val="14"/>
              </w:rPr>
              <w:t>Brazil</w:t>
            </w:r>
          </w:p>
        </w:tc>
        <w:tc>
          <w:tcPr>
            <w:tcW w:w="1559" w:type="dxa"/>
          </w:tcPr>
          <w:p w14:paraId="05C301AD"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523FA7A" w14:textId="77777777" w:rsidR="000E18E8" w:rsidRPr="00B209C7" w:rsidRDefault="000E18E8" w:rsidP="009074BF">
            <w:pPr>
              <w:jc w:val="center"/>
              <w:rPr>
                <w:rFonts w:cs="Arial"/>
                <w:color w:val="000000"/>
                <w:sz w:val="14"/>
                <w:szCs w:val="14"/>
              </w:rPr>
            </w:pPr>
            <w:r w:rsidRPr="00B209C7">
              <w:rPr>
                <w:rFonts w:cs="Arial"/>
                <w:color w:val="000000"/>
                <w:sz w:val="14"/>
                <w:szCs w:val="14"/>
              </w:rPr>
              <w:t>TBT</w:t>
            </w:r>
          </w:p>
        </w:tc>
        <w:tc>
          <w:tcPr>
            <w:tcW w:w="1134" w:type="dxa"/>
          </w:tcPr>
          <w:p w14:paraId="704CEFBC" w14:textId="77777777" w:rsidR="000E18E8" w:rsidRPr="00B209C7" w:rsidRDefault="000E18E8" w:rsidP="009074BF">
            <w:pPr>
              <w:jc w:val="center"/>
              <w:rPr>
                <w:rFonts w:cs="Arial"/>
                <w:sz w:val="14"/>
                <w:szCs w:val="14"/>
              </w:rPr>
            </w:pPr>
            <w:r w:rsidRPr="00B209C7">
              <w:rPr>
                <w:rFonts w:cs="Arial"/>
                <w:sz w:val="14"/>
                <w:szCs w:val="14"/>
              </w:rPr>
              <w:t>11/06/2020</w:t>
            </w:r>
          </w:p>
        </w:tc>
        <w:tc>
          <w:tcPr>
            <w:tcW w:w="1078" w:type="dxa"/>
          </w:tcPr>
          <w:p w14:paraId="52960232" w14:textId="77777777" w:rsidR="000E18E8" w:rsidRPr="00B209C7" w:rsidRDefault="000E18E8" w:rsidP="009074BF">
            <w:pPr>
              <w:rPr>
                <w:rFonts w:cs="Arial"/>
                <w:sz w:val="14"/>
                <w:szCs w:val="14"/>
              </w:rPr>
            </w:pPr>
          </w:p>
        </w:tc>
        <w:tc>
          <w:tcPr>
            <w:tcW w:w="3961" w:type="dxa"/>
          </w:tcPr>
          <w:p w14:paraId="5FDF1E97" w14:textId="77777777" w:rsidR="000E18E8" w:rsidRPr="00B209C7" w:rsidRDefault="000E18E8" w:rsidP="009074BF">
            <w:pPr>
              <w:ind w:right="-24"/>
              <w:rPr>
                <w:rFonts w:cs="Arial"/>
                <w:color w:val="000000"/>
                <w:sz w:val="14"/>
                <w:szCs w:val="14"/>
              </w:rPr>
            </w:pPr>
            <w:r w:rsidRPr="00B209C7">
              <w:rPr>
                <w:rFonts w:cs="Arial"/>
                <w:color w:val="000000"/>
                <w:sz w:val="14"/>
                <w:szCs w:val="14"/>
              </w:rPr>
              <w:t xml:space="preserve">Resolution – </w:t>
            </w:r>
            <w:proofErr w:type="spellStart"/>
            <w:r w:rsidRPr="00B209C7">
              <w:rPr>
                <w:rFonts w:cs="Arial"/>
                <w:color w:val="000000"/>
                <w:sz w:val="14"/>
                <w:szCs w:val="14"/>
              </w:rPr>
              <w:t>RDC</w:t>
            </w:r>
            <w:proofErr w:type="spellEnd"/>
            <w:r w:rsidRPr="00B209C7">
              <w:rPr>
                <w:rFonts w:cs="Arial"/>
                <w:color w:val="000000"/>
                <w:sz w:val="14"/>
                <w:szCs w:val="14"/>
              </w:rPr>
              <w:t xml:space="preserve"> number 378, 28 April 2020</w:t>
            </w:r>
          </w:p>
        </w:tc>
        <w:tc>
          <w:tcPr>
            <w:tcW w:w="3345" w:type="dxa"/>
          </w:tcPr>
          <w:p w14:paraId="0DA56C50" w14:textId="77777777" w:rsidR="000E18E8" w:rsidRPr="00B209C7" w:rsidRDefault="000E18E8" w:rsidP="009074BF">
            <w:pPr>
              <w:rPr>
                <w:rFonts w:cs="Arial"/>
                <w:color w:val="000000"/>
                <w:sz w:val="14"/>
                <w:szCs w:val="14"/>
              </w:rPr>
            </w:pPr>
            <w:r w:rsidRPr="00B209C7">
              <w:rPr>
                <w:rFonts w:cs="Arial"/>
                <w:color w:val="000000"/>
                <w:sz w:val="14"/>
                <w:szCs w:val="14"/>
              </w:rPr>
              <w:t>HS Code(s): Medical devices (2936, 2937, 3001, 3002, 3003, 3004, 3006)</w:t>
            </w:r>
          </w:p>
        </w:tc>
        <w:tc>
          <w:tcPr>
            <w:tcW w:w="2018" w:type="dxa"/>
          </w:tcPr>
          <w:p w14:paraId="1E38EA4B" w14:textId="77777777" w:rsidR="000E18E8" w:rsidRPr="00B209C7" w:rsidRDefault="000E18E8" w:rsidP="009074BF">
            <w:pPr>
              <w:jc w:val="center"/>
              <w:rPr>
                <w:rFonts w:cs="Arial"/>
                <w:color w:val="000000"/>
                <w:sz w:val="14"/>
                <w:szCs w:val="14"/>
              </w:rPr>
            </w:pPr>
            <w:r w:rsidRPr="00B209C7">
              <w:rPr>
                <w:rFonts w:cs="Arial"/>
                <w:color w:val="000000"/>
                <w:sz w:val="14"/>
                <w:szCs w:val="14"/>
              </w:rPr>
              <w:t>G/TBT/N/BRA/1017</w:t>
            </w:r>
          </w:p>
        </w:tc>
      </w:tr>
      <w:tr w:rsidR="000E18E8" w:rsidRPr="00B209C7" w14:paraId="12D5222A" w14:textId="77777777" w:rsidTr="00820ABE">
        <w:trPr>
          <w:trHeight w:val="20"/>
        </w:trPr>
        <w:tc>
          <w:tcPr>
            <w:tcW w:w="1161" w:type="dxa"/>
          </w:tcPr>
          <w:p w14:paraId="57DDBE81" w14:textId="77777777" w:rsidR="000E18E8" w:rsidRPr="00B209C7" w:rsidRDefault="000E18E8" w:rsidP="009074BF">
            <w:pPr>
              <w:jc w:val="center"/>
              <w:rPr>
                <w:rFonts w:cs="Arial"/>
                <w:color w:val="000000"/>
                <w:sz w:val="14"/>
                <w:szCs w:val="14"/>
              </w:rPr>
            </w:pPr>
            <w:r w:rsidRPr="00B209C7">
              <w:rPr>
                <w:rFonts w:cs="Arial"/>
                <w:color w:val="000000"/>
                <w:sz w:val="14"/>
                <w:szCs w:val="14"/>
              </w:rPr>
              <w:t>Brazil</w:t>
            </w:r>
          </w:p>
        </w:tc>
        <w:tc>
          <w:tcPr>
            <w:tcW w:w="1559" w:type="dxa"/>
          </w:tcPr>
          <w:p w14:paraId="70E24436"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35FB44B" w14:textId="77777777" w:rsidR="000E18E8" w:rsidRPr="00B209C7" w:rsidRDefault="000E18E8" w:rsidP="009074BF">
            <w:pPr>
              <w:jc w:val="center"/>
              <w:rPr>
                <w:rFonts w:cs="Arial"/>
                <w:color w:val="000000"/>
                <w:sz w:val="14"/>
                <w:szCs w:val="14"/>
              </w:rPr>
            </w:pPr>
            <w:r w:rsidRPr="00B209C7">
              <w:rPr>
                <w:rFonts w:cs="Arial"/>
                <w:color w:val="000000"/>
                <w:sz w:val="14"/>
                <w:szCs w:val="14"/>
              </w:rPr>
              <w:t>TBT</w:t>
            </w:r>
          </w:p>
        </w:tc>
        <w:tc>
          <w:tcPr>
            <w:tcW w:w="1134" w:type="dxa"/>
          </w:tcPr>
          <w:p w14:paraId="799471A4" w14:textId="77777777" w:rsidR="000E18E8" w:rsidRPr="00B209C7" w:rsidRDefault="000E18E8" w:rsidP="009074BF">
            <w:pPr>
              <w:jc w:val="center"/>
              <w:rPr>
                <w:rFonts w:cs="Arial"/>
                <w:sz w:val="14"/>
                <w:szCs w:val="14"/>
              </w:rPr>
            </w:pPr>
            <w:r w:rsidRPr="00B209C7">
              <w:rPr>
                <w:rFonts w:cs="Arial"/>
                <w:sz w:val="14"/>
                <w:szCs w:val="14"/>
              </w:rPr>
              <w:t>26/06/2020</w:t>
            </w:r>
          </w:p>
        </w:tc>
        <w:tc>
          <w:tcPr>
            <w:tcW w:w="1078" w:type="dxa"/>
          </w:tcPr>
          <w:p w14:paraId="4ED89CF5" w14:textId="77777777" w:rsidR="000E18E8" w:rsidRPr="00B209C7" w:rsidRDefault="000E18E8" w:rsidP="009074BF">
            <w:pPr>
              <w:rPr>
                <w:rFonts w:cs="Arial"/>
                <w:sz w:val="14"/>
                <w:szCs w:val="14"/>
              </w:rPr>
            </w:pPr>
          </w:p>
        </w:tc>
        <w:tc>
          <w:tcPr>
            <w:tcW w:w="3961" w:type="dxa"/>
          </w:tcPr>
          <w:p w14:paraId="670A50EC" w14:textId="77777777" w:rsidR="000E18E8" w:rsidRPr="00B209C7" w:rsidRDefault="000E18E8" w:rsidP="009074BF">
            <w:pPr>
              <w:ind w:right="-24"/>
              <w:rPr>
                <w:rFonts w:cs="Arial"/>
                <w:color w:val="000000"/>
                <w:sz w:val="14"/>
                <w:szCs w:val="14"/>
              </w:rPr>
            </w:pPr>
            <w:r w:rsidRPr="00B209C7">
              <w:rPr>
                <w:rFonts w:cs="Arial"/>
                <w:color w:val="000000"/>
                <w:sz w:val="14"/>
                <w:szCs w:val="14"/>
              </w:rPr>
              <w:t>Draft Resolution no. 823, 12 June 2020</w:t>
            </w:r>
          </w:p>
        </w:tc>
        <w:tc>
          <w:tcPr>
            <w:tcW w:w="3345" w:type="dxa"/>
          </w:tcPr>
          <w:p w14:paraId="11CF597C" w14:textId="77777777" w:rsidR="000E18E8" w:rsidRPr="00B209C7" w:rsidRDefault="000E18E8" w:rsidP="009074BF">
            <w:pPr>
              <w:rPr>
                <w:rFonts w:cs="Arial"/>
                <w:color w:val="000000"/>
                <w:sz w:val="14"/>
                <w:szCs w:val="14"/>
              </w:rPr>
            </w:pPr>
            <w:r w:rsidRPr="00B209C7">
              <w:rPr>
                <w:rFonts w:cs="Arial"/>
                <w:color w:val="000000"/>
                <w:sz w:val="14"/>
                <w:szCs w:val="14"/>
              </w:rPr>
              <w:t>HS Code(s): medical devices (2936, 2937, 3001, 3002, 3003, 3004, 3006)</w:t>
            </w:r>
          </w:p>
        </w:tc>
        <w:tc>
          <w:tcPr>
            <w:tcW w:w="2018" w:type="dxa"/>
          </w:tcPr>
          <w:p w14:paraId="5AA8A52A" w14:textId="77777777" w:rsidR="000E18E8" w:rsidRPr="00B209C7" w:rsidRDefault="000E18E8" w:rsidP="009074BF">
            <w:pPr>
              <w:jc w:val="center"/>
              <w:rPr>
                <w:rFonts w:cs="Arial"/>
                <w:color w:val="000000"/>
                <w:sz w:val="14"/>
                <w:szCs w:val="14"/>
              </w:rPr>
            </w:pPr>
            <w:r w:rsidRPr="00B209C7">
              <w:rPr>
                <w:rFonts w:cs="Arial"/>
                <w:color w:val="000000"/>
                <w:sz w:val="14"/>
                <w:szCs w:val="14"/>
              </w:rPr>
              <w:t>G/TBT/N/BRA/1029</w:t>
            </w:r>
          </w:p>
        </w:tc>
      </w:tr>
      <w:tr w:rsidR="000E18E8" w:rsidRPr="00B209C7" w14:paraId="095A6F4C"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158C59EF" w14:textId="77777777" w:rsidR="000E18E8" w:rsidRPr="00B209C7" w:rsidRDefault="000E18E8" w:rsidP="009074BF">
            <w:pPr>
              <w:jc w:val="center"/>
              <w:rPr>
                <w:rFonts w:cs="Arial"/>
                <w:color w:val="000000"/>
                <w:sz w:val="14"/>
                <w:szCs w:val="14"/>
              </w:rPr>
            </w:pPr>
            <w:r w:rsidRPr="00B209C7">
              <w:rPr>
                <w:rFonts w:cs="Arial"/>
                <w:color w:val="000000"/>
                <w:sz w:val="14"/>
                <w:szCs w:val="14"/>
              </w:rPr>
              <w:t>Japan</w:t>
            </w:r>
          </w:p>
        </w:tc>
        <w:tc>
          <w:tcPr>
            <w:tcW w:w="1559" w:type="dxa"/>
          </w:tcPr>
          <w:p w14:paraId="4462F3E6"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333A2BC" w14:textId="77777777" w:rsidR="000E18E8" w:rsidRPr="00B209C7" w:rsidRDefault="000E18E8" w:rsidP="009074BF">
            <w:pPr>
              <w:jc w:val="center"/>
              <w:rPr>
                <w:rFonts w:cs="Arial"/>
                <w:color w:val="000000"/>
                <w:sz w:val="14"/>
                <w:szCs w:val="14"/>
              </w:rPr>
            </w:pPr>
            <w:r w:rsidRPr="00B209C7">
              <w:rPr>
                <w:rFonts w:cs="Arial"/>
                <w:color w:val="000000"/>
                <w:sz w:val="14"/>
                <w:szCs w:val="14"/>
              </w:rPr>
              <w:t>SPS</w:t>
            </w:r>
          </w:p>
        </w:tc>
        <w:tc>
          <w:tcPr>
            <w:tcW w:w="1134" w:type="dxa"/>
          </w:tcPr>
          <w:p w14:paraId="0EF6DA85" w14:textId="77777777" w:rsidR="000E18E8" w:rsidRPr="00B209C7" w:rsidRDefault="000E18E8" w:rsidP="009074BF">
            <w:pPr>
              <w:jc w:val="center"/>
              <w:rPr>
                <w:rFonts w:cs="Arial"/>
                <w:sz w:val="14"/>
                <w:szCs w:val="14"/>
              </w:rPr>
            </w:pPr>
            <w:r w:rsidRPr="00B209C7">
              <w:rPr>
                <w:rFonts w:cs="Arial"/>
                <w:sz w:val="14"/>
                <w:szCs w:val="14"/>
              </w:rPr>
              <w:t>30/07/2020</w:t>
            </w:r>
          </w:p>
        </w:tc>
        <w:tc>
          <w:tcPr>
            <w:tcW w:w="1078" w:type="dxa"/>
          </w:tcPr>
          <w:p w14:paraId="2F29DA16" w14:textId="77777777" w:rsidR="000E18E8" w:rsidRPr="00B209C7" w:rsidRDefault="000E18E8" w:rsidP="009074BF">
            <w:pPr>
              <w:rPr>
                <w:rFonts w:cs="Arial"/>
                <w:sz w:val="14"/>
                <w:szCs w:val="14"/>
              </w:rPr>
            </w:pPr>
          </w:p>
        </w:tc>
        <w:tc>
          <w:tcPr>
            <w:tcW w:w="3961" w:type="dxa"/>
          </w:tcPr>
          <w:p w14:paraId="73A0598D" w14:textId="77777777" w:rsidR="000E18E8" w:rsidRPr="00B209C7" w:rsidRDefault="000E18E8" w:rsidP="009074BF">
            <w:pPr>
              <w:ind w:right="-24"/>
              <w:rPr>
                <w:rFonts w:cs="Arial"/>
                <w:color w:val="000000"/>
                <w:sz w:val="14"/>
                <w:szCs w:val="14"/>
              </w:rPr>
            </w:pPr>
            <w:r w:rsidRPr="00B209C7">
              <w:rPr>
                <w:rFonts w:cs="Arial"/>
                <w:color w:val="000000"/>
                <w:sz w:val="14"/>
                <w:szCs w:val="14"/>
              </w:rPr>
              <w:t>Revision of the Standards and Specifications for Foods and Food Additives under the Food Sanitation Act (revision of agricultural chemical residue standards)</w:t>
            </w:r>
          </w:p>
        </w:tc>
        <w:tc>
          <w:tcPr>
            <w:tcW w:w="3345" w:type="dxa"/>
          </w:tcPr>
          <w:p w14:paraId="69987513" w14:textId="77777777" w:rsidR="000E18E8" w:rsidRPr="00B209C7" w:rsidRDefault="000E18E8" w:rsidP="009074BF">
            <w:pPr>
              <w:rPr>
                <w:rFonts w:cs="Arial"/>
                <w:color w:val="000000"/>
                <w:sz w:val="14"/>
                <w:szCs w:val="14"/>
              </w:rPr>
            </w:pPr>
            <w:r w:rsidRPr="00B209C7">
              <w:rPr>
                <w:rFonts w:cs="Arial"/>
                <w:color w:val="000000"/>
                <w:sz w:val="14"/>
                <w:szCs w:val="14"/>
              </w:rPr>
              <w:t>... - Oil seeds and oleaginous fruits, miscellaneous grains, seeds and fruit (HS: 12.01, 12.06, 12.07 and 12.12)…</w:t>
            </w:r>
          </w:p>
        </w:tc>
        <w:tc>
          <w:tcPr>
            <w:tcW w:w="2018" w:type="dxa"/>
          </w:tcPr>
          <w:p w14:paraId="18D047AD" w14:textId="77777777" w:rsidR="000E18E8" w:rsidRPr="00B209C7" w:rsidRDefault="000E18E8" w:rsidP="009074BF">
            <w:pPr>
              <w:jc w:val="center"/>
              <w:rPr>
                <w:rFonts w:cs="Arial"/>
                <w:color w:val="000000"/>
                <w:sz w:val="14"/>
                <w:szCs w:val="14"/>
              </w:rPr>
            </w:pPr>
            <w:r w:rsidRPr="00B209C7">
              <w:rPr>
                <w:rFonts w:cs="Arial"/>
                <w:color w:val="000000"/>
                <w:sz w:val="14"/>
                <w:szCs w:val="14"/>
              </w:rPr>
              <w:t>G/SPS/N/JPN/770</w:t>
            </w:r>
          </w:p>
        </w:tc>
      </w:tr>
      <w:tr w:rsidR="000E18E8" w:rsidRPr="00B209C7" w14:paraId="2FE01C9E" w14:textId="77777777" w:rsidTr="00820ABE">
        <w:trPr>
          <w:trHeight w:val="20"/>
        </w:trPr>
        <w:tc>
          <w:tcPr>
            <w:tcW w:w="1161" w:type="dxa"/>
          </w:tcPr>
          <w:p w14:paraId="6D6C79F8" w14:textId="77777777" w:rsidR="000E18E8" w:rsidRPr="00B209C7" w:rsidRDefault="000E18E8" w:rsidP="009074BF">
            <w:pPr>
              <w:jc w:val="center"/>
              <w:rPr>
                <w:rFonts w:cs="Arial"/>
                <w:color w:val="000000"/>
                <w:sz w:val="14"/>
                <w:szCs w:val="14"/>
              </w:rPr>
            </w:pPr>
            <w:r w:rsidRPr="00B209C7">
              <w:rPr>
                <w:rFonts w:cs="Arial"/>
                <w:color w:val="000000"/>
                <w:sz w:val="14"/>
                <w:szCs w:val="14"/>
              </w:rPr>
              <w:t>Japan</w:t>
            </w:r>
          </w:p>
        </w:tc>
        <w:tc>
          <w:tcPr>
            <w:tcW w:w="1559" w:type="dxa"/>
          </w:tcPr>
          <w:p w14:paraId="7590043E"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0FFC71E" w14:textId="77777777" w:rsidR="000E18E8" w:rsidRPr="00B209C7" w:rsidRDefault="000E18E8" w:rsidP="009074BF">
            <w:pPr>
              <w:jc w:val="center"/>
              <w:rPr>
                <w:rFonts w:cs="Arial"/>
                <w:color w:val="000000"/>
                <w:sz w:val="14"/>
                <w:szCs w:val="14"/>
              </w:rPr>
            </w:pPr>
            <w:r w:rsidRPr="00B209C7">
              <w:rPr>
                <w:rFonts w:cs="Arial"/>
                <w:color w:val="000000"/>
                <w:sz w:val="14"/>
                <w:szCs w:val="14"/>
              </w:rPr>
              <w:t>SPS</w:t>
            </w:r>
          </w:p>
        </w:tc>
        <w:tc>
          <w:tcPr>
            <w:tcW w:w="1134" w:type="dxa"/>
          </w:tcPr>
          <w:p w14:paraId="5F86A8D5" w14:textId="77777777" w:rsidR="000E18E8" w:rsidRPr="00B209C7" w:rsidRDefault="000E18E8" w:rsidP="009074BF">
            <w:pPr>
              <w:jc w:val="center"/>
              <w:rPr>
                <w:rFonts w:cs="Arial"/>
                <w:sz w:val="14"/>
                <w:szCs w:val="14"/>
              </w:rPr>
            </w:pPr>
            <w:r w:rsidRPr="00B209C7">
              <w:rPr>
                <w:rFonts w:cs="Arial"/>
                <w:sz w:val="14"/>
                <w:szCs w:val="14"/>
              </w:rPr>
              <w:t>30/07/2020</w:t>
            </w:r>
          </w:p>
        </w:tc>
        <w:tc>
          <w:tcPr>
            <w:tcW w:w="1078" w:type="dxa"/>
          </w:tcPr>
          <w:p w14:paraId="4C07D28A" w14:textId="77777777" w:rsidR="000E18E8" w:rsidRPr="00B209C7" w:rsidRDefault="000E18E8" w:rsidP="009074BF">
            <w:pPr>
              <w:rPr>
                <w:rFonts w:cs="Arial"/>
                <w:sz w:val="14"/>
                <w:szCs w:val="14"/>
              </w:rPr>
            </w:pPr>
          </w:p>
        </w:tc>
        <w:tc>
          <w:tcPr>
            <w:tcW w:w="3961" w:type="dxa"/>
          </w:tcPr>
          <w:p w14:paraId="6324C5D5" w14:textId="77777777" w:rsidR="000E18E8" w:rsidRPr="00B209C7" w:rsidRDefault="000E18E8" w:rsidP="009074BF">
            <w:pPr>
              <w:ind w:right="-24"/>
              <w:rPr>
                <w:rFonts w:cs="Arial"/>
                <w:color w:val="000000"/>
                <w:sz w:val="14"/>
                <w:szCs w:val="14"/>
              </w:rPr>
            </w:pPr>
            <w:r w:rsidRPr="00B209C7">
              <w:rPr>
                <w:rFonts w:cs="Arial"/>
                <w:color w:val="000000"/>
                <w:sz w:val="14"/>
                <w:szCs w:val="14"/>
              </w:rPr>
              <w:t>Revision of the Standards and Specifications for Foods and Food Additives under the Food Sanitation Act (revision of agricultural chemical residue standards)</w:t>
            </w:r>
          </w:p>
        </w:tc>
        <w:tc>
          <w:tcPr>
            <w:tcW w:w="3345" w:type="dxa"/>
          </w:tcPr>
          <w:p w14:paraId="14C66415" w14:textId="77777777" w:rsidR="000E18E8" w:rsidRPr="00B209C7" w:rsidRDefault="000E18E8" w:rsidP="009074BF">
            <w:pPr>
              <w:rPr>
                <w:rFonts w:cs="Arial"/>
                <w:color w:val="000000"/>
                <w:sz w:val="14"/>
                <w:szCs w:val="14"/>
              </w:rPr>
            </w:pPr>
            <w:r w:rsidRPr="00B209C7">
              <w:rPr>
                <w:rFonts w:cs="Arial"/>
                <w:color w:val="000000"/>
                <w:sz w:val="14"/>
                <w:szCs w:val="14"/>
              </w:rPr>
              <w:t>...- Oil seeds and oleaginous fruits, miscellaneous grains, seeds and fruit (HS: 12.07)</w:t>
            </w:r>
          </w:p>
        </w:tc>
        <w:tc>
          <w:tcPr>
            <w:tcW w:w="2018" w:type="dxa"/>
          </w:tcPr>
          <w:p w14:paraId="19FA3C18" w14:textId="77777777" w:rsidR="000E18E8" w:rsidRPr="00B209C7" w:rsidRDefault="000E18E8" w:rsidP="009074BF">
            <w:pPr>
              <w:jc w:val="center"/>
              <w:rPr>
                <w:rFonts w:cs="Arial"/>
                <w:color w:val="000000"/>
                <w:sz w:val="14"/>
                <w:szCs w:val="14"/>
              </w:rPr>
            </w:pPr>
            <w:r w:rsidRPr="00B209C7">
              <w:rPr>
                <w:rFonts w:cs="Arial"/>
                <w:color w:val="000000"/>
                <w:sz w:val="14"/>
                <w:szCs w:val="14"/>
              </w:rPr>
              <w:t>G/SPS/N/JPN/771</w:t>
            </w:r>
          </w:p>
        </w:tc>
      </w:tr>
      <w:tr w:rsidR="000E18E8" w:rsidRPr="00B209C7" w14:paraId="3235F524"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43B6A035" w14:textId="77777777" w:rsidR="000E18E8" w:rsidRPr="00B209C7" w:rsidRDefault="000E18E8" w:rsidP="009074BF">
            <w:pPr>
              <w:jc w:val="center"/>
              <w:rPr>
                <w:rFonts w:cs="Arial"/>
                <w:color w:val="000000"/>
                <w:sz w:val="14"/>
                <w:szCs w:val="14"/>
              </w:rPr>
            </w:pPr>
            <w:r w:rsidRPr="00B209C7">
              <w:rPr>
                <w:rFonts w:cs="Arial"/>
                <w:color w:val="000000"/>
                <w:sz w:val="14"/>
                <w:szCs w:val="14"/>
              </w:rPr>
              <w:t>Japan</w:t>
            </w:r>
          </w:p>
        </w:tc>
        <w:tc>
          <w:tcPr>
            <w:tcW w:w="1559" w:type="dxa"/>
          </w:tcPr>
          <w:p w14:paraId="502CDDAE"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441408A" w14:textId="77777777" w:rsidR="000E18E8" w:rsidRPr="00B209C7" w:rsidRDefault="000E18E8" w:rsidP="009074BF">
            <w:pPr>
              <w:jc w:val="center"/>
              <w:rPr>
                <w:rFonts w:cs="Arial"/>
                <w:color w:val="000000"/>
                <w:sz w:val="14"/>
                <w:szCs w:val="14"/>
              </w:rPr>
            </w:pPr>
            <w:r w:rsidRPr="00B209C7">
              <w:rPr>
                <w:rFonts w:cs="Arial"/>
                <w:color w:val="000000"/>
                <w:sz w:val="14"/>
                <w:szCs w:val="14"/>
              </w:rPr>
              <w:t>SPS</w:t>
            </w:r>
          </w:p>
        </w:tc>
        <w:tc>
          <w:tcPr>
            <w:tcW w:w="1134" w:type="dxa"/>
          </w:tcPr>
          <w:p w14:paraId="3655D04A" w14:textId="77777777" w:rsidR="000E18E8" w:rsidRPr="00B209C7" w:rsidRDefault="000E18E8" w:rsidP="009074BF">
            <w:pPr>
              <w:jc w:val="center"/>
              <w:rPr>
                <w:rFonts w:cs="Arial"/>
                <w:sz w:val="14"/>
                <w:szCs w:val="14"/>
              </w:rPr>
            </w:pPr>
            <w:r w:rsidRPr="00B209C7">
              <w:rPr>
                <w:rFonts w:cs="Arial"/>
                <w:sz w:val="14"/>
                <w:szCs w:val="14"/>
              </w:rPr>
              <w:t>30/07/2020</w:t>
            </w:r>
          </w:p>
        </w:tc>
        <w:tc>
          <w:tcPr>
            <w:tcW w:w="1078" w:type="dxa"/>
          </w:tcPr>
          <w:p w14:paraId="15247EC7" w14:textId="77777777" w:rsidR="000E18E8" w:rsidRPr="00B209C7" w:rsidRDefault="000E18E8" w:rsidP="009074BF">
            <w:pPr>
              <w:rPr>
                <w:rFonts w:cs="Arial"/>
                <w:sz w:val="14"/>
                <w:szCs w:val="14"/>
              </w:rPr>
            </w:pPr>
          </w:p>
        </w:tc>
        <w:tc>
          <w:tcPr>
            <w:tcW w:w="3961" w:type="dxa"/>
          </w:tcPr>
          <w:p w14:paraId="34204E3E" w14:textId="77777777" w:rsidR="000E18E8" w:rsidRPr="00B209C7" w:rsidRDefault="000E18E8" w:rsidP="009074BF">
            <w:pPr>
              <w:ind w:right="-24"/>
              <w:rPr>
                <w:rFonts w:cs="Arial"/>
                <w:color w:val="000000"/>
                <w:sz w:val="14"/>
                <w:szCs w:val="14"/>
              </w:rPr>
            </w:pPr>
            <w:r w:rsidRPr="00B209C7">
              <w:rPr>
                <w:rFonts w:cs="Arial"/>
                <w:color w:val="000000"/>
                <w:sz w:val="14"/>
                <w:szCs w:val="14"/>
              </w:rPr>
              <w:t>Revision of the Standards and Specifications for Foods and Food Additives under the Food Sanitation Act (revision of agricultural chemical residue standards)</w:t>
            </w:r>
          </w:p>
        </w:tc>
        <w:tc>
          <w:tcPr>
            <w:tcW w:w="3345" w:type="dxa"/>
          </w:tcPr>
          <w:p w14:paraId="566671F8" w14:textId="77777777" w:rsidR="000E18E8" w:rsidRPr="00B209C7" w:rsidRDefault="000E18E8" w:rsidP="009074BF">
            <w:pPr>
              <w:rPr>
                <w:rFonts w:cs="Arial"/>
                <w:color w:val="000000"/>
                <w:sz w:val="14"/>
                <w:szCs w:val="14"/>
              </w:rPr>
            </w:pPr>
            <w:r w:rsidRPr="00B209C7">
              <w:rPr>
                <w:rFonts w:cs="Arial"/>
                <w:color w:val="000000"/>
                <w:sz w:val="14"/>
                <w:szCs w:val="14"/>
              </w:rPr>
              <w:t>... - Oil seeds and oleaginous fruits, miscellaneous grains, seeds and fruit (HS: 12.01, 12.02, 12.04, 12.05, 12.07 and 12.12)…</w:t>
            </w:r>
          </w:p>
        </w:tc>
        <w:tc>
          <w:tcPr>
            <w:tcW w:w="2018" w:type="dxa"/>
          </w:tcPr>
          <w:p w14:paraId="332F21F1" w14:textId="77777777" w:rsidR="000E18E8" w:rsidRPr="00B209C7" w:rsidRDefault="000E18E8" w:rsidP="009074BF">
            <w:pPr>
              <w:jc w:val="center"/>
              <w:rPr>
                <w:rFonts w:cs="Arial"/>
                <w:color w:val="000000"/>
                <w:sz w:val="14"/>
                <w:szCs w:val="14"/>
              </w:rPr>
            </w:pPr>
            <w:r w:rsidRPr="00B209C7">
              <w:rPr>
                <w:rFonts w:cs="Arial"/>
                <w:color w:val="000000"/>
                <w:sz w:val="14"/>
                <w:szCs w:val="14"/>
              </w:rPr>
              <w:t>G/SPS/N/JPN/766</w:t>
            </w:r>
          </w:p>
        </w:tc>
      </w:tr>
      <w:tr w:rsidR="000E18E8" w:rsidRPr="00B209C7" w14:paraId="31740642" w14:textId="77777777" w:rsidTr="00820ABE">
        <w:trPr>
          <w:trHeight w:val="20"/>
        </w:trPr>
        <w:tc>
          <w:tcPr>
            <w:tcW w:w="1161" w:type="dxa"/>
          </w:tcPr>
          <w:p w14:paraId="5B0A30B5" w14:textId="77777777" w:rsidR="000E18E8" w:rsidRPr="00B209C7" w:rsidRDefault="000E18E8" w:rsidP="009074BF">
            <w:pPr>
              <w:jc w:val="center"/>
              <w:rPr>
                <w:rFonts w:cs="Arial"/>
                <w:color w:val="000000"/>
                <w:sz w:val="14"/>
                <w:szCs w:val="14"/>
              </w:rPr>
            </w:pPr>
            <w:r w:rsidRPr="00B209C7">
              <w:rPr>
                <w:rFonts w:cs="Arial"/>
                <w:color w:val="000000"/>
                <w:sz w:val="14"/>
                <w:szCs w:val="14"/>
              </w:rPr>
              <w:t>Brazil</w:t>
            </w:r>
          </w:p>
        </w:tc>
        <w:tc>
          <w:tcPr>
            <w:tcW w:w="1559" w:type="dxa"/>
          </w:tcPr>
          <w:p w14:paraId="30FB664C"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7904395" w14:textId="77777777" w:rsidR="000E18E8" w:rsidRPr="00B209C7" w:rsidRDefault="000E18E8" w:rsidP="009074BF">
            <w:pPr>
              <w:jc w:val="center"/>
              <w:rPr>
                <w:rFonts w:cs="Arial"/>
                <w:color w:val="000000"/>
                <w:sz w:val="14"/>
                <w:szCs w:val="14"/>
              </w:rPr>
            </w:pPr>
            <w:r w:rsidRPr="00B209C7">
              <w:rPr>
                <w:rFonts w:cs="Arial"/>
                <w:color w:val="000000"/>
                <w:sz w:val="14"/>
                <w:szCs w:val="14"/>
              </w:rPr>
              <w:t>TBT</w:t>
            </w:r>
          </w:p>
        </w:tc>
        <w:tc>
          <w:tcPr>
            <w:tcW w:w="1134" w:type="dxa"/>
          </w:tcPr>
          <w:p w14:paraId="347D7A08" w14:textId="77777777" w:rsidR="000E18E8" w:rsidRPr="00B209C7" w:rsidRDefault="000E18E8" w:rsidP="009074BF">
            <w:pPr>
              <w:jc w:val="center"/>
              <w:rPr>
                <w:rFonts w:cs="Arial"/>
                <w:sz w:val="14"/>
                <w:szCs w:val="14"/>
              </w:rPr>
            </w:pPr>
            <w:r w:rsidRPr="00B209C7">
              <w:rPr>
                <w:rFonts w:cs="Arial"/>
                <w:sz w:val="14"/>
                <w:szCs w:val="14"/>
              </w:rPr>
              <w:t>06/08/2020</w:t>
            </w:r>
          </w:p>
        </w:tc>
        <w:tc>
          <w:tcPr>
            <w:tcW w:w="1078" w:type="dxa"/>
          </w:tcPr>
          <w:p w14:paraId="4CBF42A6" w14:textId="77777777" w:rsidR="000E18E8" w:rsidRPr="00B209C7" w:rsidRDefault="000E18E8" w:rsidP="009074BF">
            <w:pPr>
              <w:rPr>
                <w:rFonts w:cs="Arial"/>
                <w:sz w:val="14"/>
                <w:szCs w:val="14"/>
              </w:rPr>
            </w:pPr>
          </w:p>
        </w:tc>
        <w:tc>
          <w:tcPr>
            <w:tcW w:w="3961" w:type="dxa"/>
          </w:tcPr>
          <w:p w14:paraId="606CA78E" w14:textId="77777777" w:rsidR="000E18E8" w:rsidRPr="00B209C7" w:rsidRDefault="000E18E8" w:rsidP="009074BF">
            <w:pPr>
              <w:ind w:right="-24"/>
              <w:rPr>
                <w:rFonts w:cs="Arial"/>
                <w:color w:val="000000"/>
                <w:sz w:val="14"/>
                <w:szCs w:val="14"/>
              </w:rPr>
            </w:pPr>
            <w:r w:rsidRPr="00B209C7">
              <w:rPr>
                <w:rFonts w:cs="Arial"/>
                <w:color w:val="000000"/>
                <w:sz w:val="14"/>
                <w:szCs w:val="14"/>
              </w:rPr>
              <w:t xml:space="preserve">Resolution – </w:t>
            </w:r>
            <w:proofErr w:type="spellStart"/>
            <w:r w:rsidRPr="00B209C7">
              <w:rPr>
                <w:rFonts w:cs="Arial"/>
                <w:color w:val="000000"/>
                <w:sz w:val="14"/>
                <w:szCs w:val="14"/>
              </w:rPr>
              <w:t>RDC</w:t>
            </w:r>
            <w:proofErr w:type="spellEnd"/>
            <w:r w:rsidRPr="00B209C7">
              <w:rPr>
                <w:rFonts w:cs="Arial"/>
                <w:color w:val="000000"/>
                <w:sz w:val="14"/>
                <w:szCs w:val="14"/>
              </w:rPr>
              <w:t xml:space="preserve"> number 403, 21 July 2020</w:t>
            </w:r>
          </w:p>
        </w:tc>
        <w:tc>
          <w:tcPr>
            <w:tcW w:w="3345" w:type="dxa"/>
          </w:tcPr>
          <w:p w14:paraId="4364D6D7" w14:textId="77777777" w:rsidR="000E18E8" w:rsidRPr="00B209C7" w:rsidRDefault="000E18E8" w:rsidP="009074BF">
            <w:pPr>
              <w:rPr>
                <w:rFonts w:cs="Arial"/>
                <w:color w:val="000000"/>
                <w:sz w:val="14"/>
                <w:szCs w:val="14"/>
              </w:rPr>
            </w:pPr>
            <w:r w:rsidRPr="00B209C7">
              <w:rPr>
                <w:rFonts w:cs="Arial"/>
                <w:color w:val="000000"/>
                <w:sz w:val="14"/>
                <w:szCs w:val="14"/>
              </w:rPr>
              <w:t>HS Code(s): medical devices (2936, 2937, 3001, 3002, 3003, 3004, 3006)</w:t>
            </w:r>
          </w:p>
        </w:tc>
        <w:tc>
          <w:tcPr>
            <w:tcW w:w="2018" w:type="dxa"/>
          </w:tcPr>
          <w:p w14:paraId="0E92D14C" w14:textId="77777777" w:rsidR="000E18E8" w:rsidRPr="00B209C7" w:rsidRDefault="000E18E8" w:rsidP="009074BF">
            <w:pPr>
              <w:jc w:val="center"/>
              <w:rPr>
                <w:rFonts w:cs="Arial"/>
                <w:color w:val="000000"/>
                <w:sz w:val="14"/>
                <w:szCs w:val="14"/>
              </w:rPr>
            </w:pPr>
            <w:r w:rsidRPr="00B209C7">
              <w:rPr>
                <w:rFonts w:cs="Arial"/>
                <w:color w:val="000000"/>
                <w:sz w:val="14"/>
                <w:szCs w:val="14"/>
              </w:rPr>
              <w:t>G/TBT/N/BRA/1059</w:t>
            </w:r>
          </w:p>
        </w:tc>
      </w:tr>
      <w:tr w:rsidR="000E18E8" w:rsidRPr="00B209C7" w14:paraId="69898D34"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4B20EDEA" w14:textId="77777777" w:rsidR="000E18E8" w:rsidRPr="00B209C7" w:rsidRDefault="000E18E8" w:rsidP="009074BF">
            <w:pPr>
              <w:jc w:val="center"/>
              <w:rPr>
                <w:rFonts w:cs="Arial"/>
                <w:color w:val="000000"/>
                <w:sz w:val="14"/>
                <w:szCs w:val="14"/>
              </w:rPr>
            </w:pPr>
            <w:r w:rsidRPr="00B209C7">
              <w:rPr>
                <w:rFonts w:cs="Arial"/>
                <w:color w:val="000000"/>
                <w:sz w:val="14"/>
                <w:szCs w:val="14"/>
              </w:rPr>
              <w:t>Brazil</w:t>
            </w:r>
          </w:p>
        </w:tc>
        <w:tc>
          <w:tcPr>
            <w:tcW w:w="1559" w:type="dxa"/>
          </w:tcPr>
          <w:p w14:paraId="4953FEFA"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66995E9" w14:textId="77777777" w:rsidR="000E18E8" w:rsidRPr="00B209C7" w:rsidRDefault="000E18E8" w:rsidP="009074BF">
            <w:pPr>
              <w:jc w:val="center"/>
              <w:rPr>
                <w:rFonts w:cs="Arial"/>
                <w:color w:val="000000"/>
                <w:sz w:val="14"/>
                <w:szCs w:val="14"/>
              </w:rPr>
            </w:pPr>
            <w:r w:rsidRPr="00B209C7">
              <w:rPr>
                <w:rFonts w:cs="Arial"/>
                <w:color w:val="000000"/>
                <w:sz w:val="14"/>
                <w:szCs w:val="14"/>
              </w:rPr>
              <w:t>TBT</w:t>
            </w:r>
          </w:p>
        </w:tc>
        <w:tc>
          <w:tcPr>
            <w:tcW w:w="1134" w:type="dxa"/>
          </w:tcPr>
          <w:p w14:paraId="0BA8E45D" w14:textId="77777777" w:rsidR="000E18E8" w:rsidRPr="00B209C7" w:rsidRDefault="000E18E8" w:rsidP="009074BF">
            <w:pPr>
              <w:jc w:val="center"/>
              <w:rPr>
                <w:rFonts w:cs="Arial"/>
                <w:sz w:val="14"/>
                <w:szCs w:val="14"/>
              </w:rPr>
            </w:pPr>
            <w:r w:rsidRPr="00B209C7">
              <w:rPr>
                <w:rFonts w:cs="Arial"/>
                <w:sz w:val="14"/>
                <w:szCs w:val="14"/>
              </w:rPr>
              <w:t>02/09/2020</w:t>
            </w:r>
          </w:p>
        </w:tc>
        <w:tc>
          <w:tcPr>
            <w:tcW w:w="1078" w:type="dxa"/>
          </w:tcPr>
          <w:p w14:paraId="694D79A8" w14:textId="77777777" w:rsidR="000E18E8" w:rsidRPr="00B209C7" w:rsidRDefault="000E18E8" w:rsidP="009074BF">
            <w:pPr>
              <w:rPr>
                <w:rFonts w:cs="Arial"/>
                <w:sz w:val="14"/>
                <w:szCs w:val="14"/>
              </w:rPr>
            </w:pPr>
          </w:p>
        </w:tc>
        <w:tc>
          <w:tcPr>
            <w:tcW w:w="3961" w:type="dxa"/>
          </w:tcPr>
          <w:p w14:paraId="5C4112DF" w14:textId="77777777" w:rsidR="000E18E8" w:rsidRPr="00B209C7" w:rsidRDefault="000E18E8" w:rsidP="009074BF">
            <w:pPr>
              <w:ind w:right="-24"/>
              <w:rPr>
                <w:rFonts w:cs="Arial"/>
                <w:color w:val="000000"/>
                <w:sz w:val="14"/>
                <w:szCs w:val="14"/>
              </w:rPr>
            </w:pPr>
            <w:r w:rsidRPr="00B209C7">
              <w:rPr>
                <w:rFonts w:cs="Arial"/>
                <w:color w:val="000000"/>
                <w:sz w:val="14"/>
                <w:szCs w:val="14"/>
              </w:rPr>
              <w:t>Draft Resolution number 876, 23 July 2020</w:t>
            </w:r>
          </w:p>
        </w:tc>
        <w:tc>
          <w:tcPr>
            <w:tcW w:w="3345" w:type="dxa"/>
          </w:tcPr>
          <w:p w14:paraId="477DE3FB" w14:textId="77777777" w:rsidR="000E18E8" w:rsidRPr="00B209C7" w:rsidRDefault="000E18E8" w:rsidP="009074BF">
            <w:pPr>
              <w:rPr>
                <w:rFonts w:cs="Arial"/>
                <w:color w:val="000000"/>
                <w:sz w:val="14"/>
                <w:szCs w:val="14"/>
              </w:rPr>
            </w:pPr>
            <w:r w:rsidRPr="00B209C7">
              <w:rPr>
                <w:rFonts w:cs="Arial"/>
                <w:color w:val="000000"/>
                <w:sz w:val="14"/>
                <w:szCs w:val="14"/>
              </w:rPr>
              <w:t>Provitamins and vitamins, natural or reproduced by synthesis (including natural concentrates), derivatives thereof used primarily as vitamins, and intermixtures of the foregoing, whether or not in any solvent (HS 2936); …</w:t>
            </w:r>
          </w:p>
        </w:tc>
        <w:tc>
          <w:tcPr>
            <w:tcW w:w="2018" w:type="dxa"/>
          </w:tcPr>
          <w:p w14:paraId="439FEE66" w14:textId="77777777" w:rsidR="000E18E8" w:rsidRPr="00B209C7" w:rsidRDefault="000E18E8" w:rsidP="009074BF">
            <w:pPr>
              <w:jc w:val="center"/>
              <w:rPr>
                <w:rFonts w:cs="Arial"/>
                <w:color w:val="000000"/>
                <w:sz w:val="14"/>
                <w:szCs w:val="14"/>
              </w:rPr>
            </w:pPr>
            <w:r w:rsidRPr="00B209C7">
              <w:rPr>
                <w:rFonts w:cs="Arial"/>
                <w:color w:val="000000"/>
                <w:sz w:val="14"/>
                <w:szCs w:val="14"/>
              </w:rPr>
              <w:t>G/TBT/N/BRA/1070</w:t>
            </w:r>
          </w:p>
        </w:tc>
      </w:tr>
      <w:tr w:rsidR="000E18E8" w:rsidRPr="00B209C7" w14:paraId="49BC5A54" w14:textId="77777777" w:rsidTr="00820ABE">
        <w:trPr>
          <w:trHeight w:val="20"/>
        </w:trPr>
        <w:tc>
          <w:tcPr>
            <w:tcW w:w="1161" w:type="dxa"/>
          </w:tcPr>
          <w:p w14:paraId="5CFAEF09" w14:textId="77777777" w:rsidR="000E18E8" w:rsidRPr="00B209C7" w:rsidRDefault="000E18E8" w:rsidP="009074BF">
            <w:pPr>
              <w:jc w:val="center"/>
              <w:rPr>
                <w:rFonts w:cs="Arial"/>
                <w:color w:val="000000"/>
                <w:sz w:val="14"/>
                <w:szCs w:val="14"/>
              </w:rPr>
            </w:pPr>
            <w:r w:rsidRPr="00B209C7">
              <w:rPr>
                <w:rFonts w:cs="Arial"/>
                <w:color w:val="000000"/>
                <w:sz w:val="14"/>
                <w:szCs w:val="14"/>
              </w:rPr>
              <w:t>Brazil</w:t>
            </w:r>
          </w:p>
        </w:tc>
        <w:tc>
          <w:tcPr>
            <w:tcW w:w="1559" w:type="dxa"/>
          </w:tcPr>
          <w:p w14:paraId="21B122BC"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38E4071" w14:textId="77777777" w:rsidR="000E18E8" w:rsidRPr="00B209C7" w:rsidRDefault="000E18E8" w:rsidP="009074BF">
            <w:pPr>
              <w:jc w:val="center"/>
              <w:rPr>
                <w:rFonts w:cs="Arial"/>
                <w:color w:val="000000"/>
                <w:sz w:val="14"/>
                <w:szCs w:val="14"/>
              </w:rPr>
            </w:pPr>
            <w:r w:rsidRPr="00B209C7">
              <w:rPr>
                <w:rFonts w:cs="Arial"/>
                <w:color w:val="000000"/>
                <w:sz w:val="14"/>
                <w:szCs w:val="14"/>
              </w:rPr>
              <w:t>TBT</w:t>
            </w:r>
          </w:p>
        </w:tc>
        <w:tc>
          <w:tcPr>
            <w:tcW w:w="1134" w:type="dxa"/>
          </w:tcPr>
          <w:p w14:paraId="234B0718" w14:textId="77777777" w:rsidR="000E18E8" w:rsidRPr="00B209C7" w:rsidRDefault="000E18E8" w:rsidP="009074BF">
            <w:pPr>
              <w:jc w:val="center"/>
              <w:rPr>
                <w:rFonts w:cs="Arial"/>
                <w:sz w:val="14"/>
                <w:szCs w:val="14"/>
              </w:rPr>
            </w:pPr>
            <w:r w:rsidRPr="00B209C7">
              <w:rPr>
                <w:rFonts w:cs="Arial"/>
                <w:sz w:val="14"/>
                <w:szCs w:val="14"/>
              </w:rPr>
              <w:t>02/09/2020</w:t>
            </w:r>
          </w:p>
        </w:tc>
        <w:tc>
          <w:tcPr>
            <w:tcW w:w="1078" w:type="dxa"/>
          </w:tcPr>
          <w:p w14:paraId="105BE79B" w14:textId="77777777" w:rsidR="000E18E8" w:rsidRPr="00B209C7" w:rsidRDefault="000E18E8" w:rsidP="009074BF">
            <w:pPr>
              <w:rPr>
                <w:rFonts w:cs="Arial"/>
                <w:sz w:val="14"/>
                <w:szCs w:val="14"/>
              </w:rPr>
            </w:pPr>
          </w:p>
        </w:tc>
        <w:tc>
          <w:tcPr>
            <w:tcW w:w="3961" w:type="dxa"/>
          </w:tcPr>
          <w:p w14:paraId="30D0EE84" w14:textId="6E9255F6" w:rsidR="000E18E8" w:rsidRPr="00B209C7" w:rsidRDefault="000E18E8" w:rsidP="009074BF">
            <w:pPr>
              <w:ind w:right="-24"/>
              <w:rPr>
                <w:rFonts w:cs="Arial"/>
                <w:color w:val="000000"/>
                <w:sz w:val="14"/>
                <w:szCs w:val="14"/>
              </w:rPr>
            </w:pPr>
            <w:r w:rsidRPr="00B209C7">
              <w:rPr>
                <w:rFonts w:cs="Arial"/>
                <w:color w:val="000000"/>
                <w:sz w:val="14"/>
                <w:szCs w:val="14"/>
              </w:rPr>
              <w:t>Draft Normative Instruction number 877, 23 July 2020</w:t>
            </w:r>
          </w:p>
        </w:tc>
        <w:tc>
          <w:tcPr>
            <w:tcW w:w="3345" w:type="dxa"/>
          </w:tcPr>
          <w:p w14:paraId="5A5B0330" w14:textId="77777777" w:rsidR="000E18E8" w:rsidRPr="00B209C7" w:rsidRDefault="000E18E8" w:rsidP="009074BF">
            <w:pPr>
              <w:rPr>
                <w:rFonts w:cs="Arial"/>
                <w:color w:val="000000"/>
                <w:sz w:val="14"/>
                <w:szCs w:val="14"/>
              </w:rPr>
            </w:pPr>
            <w:r w:rsidRPr="00B209C7">
              <w:rPr>
                <w:rFonts w:cs="Arial"/>
                <w:color w:val="000000"/>
                <w:sz w:val="14"/>
                <w:szCs w:val="14"/>
              </w:rPr>
              <w:t>Provitamins and vitamins, natural or reproduced by synthesis (including natural concentrates), derivatives thereof used primarily as vitamins, and intermixtures of the foregoing, whether or not in any solvent (HS 2936); …</w:t>
            </w:r>
          </w:p>
        </w:tc>
        <w:tc>
          <w:tcPr>
            <w:tcW w:w="2018" w:type="dxa"/>
          </w:tcPr>
          <w:p w14:paraId="70961BFB" w14:textId="77777777" w:rsidR="000E18E8" w:rsidRPr="00B209C7" w:rsidRDefault="000E18E8" w:rsidP="009074BF">
            <w:pPr>
              <w:jc w:val="center"/>
              <w:rPr>
                <w:rFonts w:cs="Arial"/>
                <w:color w:val="000000"/>
                <w:sz w:val="14"/>
                <w:szCs w:val="14"/>
              </w:rPr>
            </w:pPr>
            <w:r w:rsidRPr="00B209C7">
              <w:rPr>
                <w:rFonts w:cs="Arial"/>
                <w:color w:val="000000"/>
                <w:sz w:val="14"/>
                <w:szCs w:val="14"/>
              </w:rPr>
              <w:t>G/TBT/N/BRA/1069</w:t>
            </w:r>
          </w:p>
        </w:tc>
      </w:tr>
      <w:tr w:rsidR="000E18E8" w:rsidRPr="00B209C7" w14:paraId="7F15A63D"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59E222F4" w14:textId="77777777" w:rsidR="000E18E8" w:rsidRPr="00B209C7" w:rsidRDefault="000E18E8" w:rsidP="009074BF">
            <w:pPr>
              <w:jc w:val="center"/>
              <w:rPr>
                <w:rFonts w:cs="Arial"/>
                <w:color w:val="000000"/>
                <w:sz w:val="14"/>
                <w:szCs w:val="14"/>
              </w:rPr>
            </w:pPr>
            <w:r w:rsidRPr="00B209C7">
              <w:rPr>
                <w:rFonts w:cs="Arial"/>
                <w:color w:val="000000"/>
                <w:sz w:val="14"/>
                <w:szCs w:val="14"/>
              </w:rPr>
              <w:t>Brazil</w:t>
            </w:r>
          </w:p>
        </w:tc>
        <w:tc>
          <w:tcPr>
            <w:tcW w:w="1559" w:type="dxa"/>
          </w:tcPr>
          <w:p w14:paraId="5363CDB2"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6D70473" w14:textId="77777777" w:rsidR="000E18E8" w:rsidRPr="00B209C7" w:rsidRDefault="000E18E8" w:rsidP="009074BF">
            <w:pPr>
              <w:jc w:val="center"/>
              <w:rPr>
                <w:rFonts w:cs="Arial"/>
                <w:color w:val="000000"/>
                <w:sz w:val="14"/>
                <w:szCs w:val="14"/>
              </w:rPr>
            </w:pPr>
            <w:r w:rsidRPr="00B209C7">
              <w:rPr>
                <w:rFonts w:cs="Arial"/>
                <w:color w:val="000000"/>
                <w:sz w:val="14"/>
                <w:szCs w:val="14"/>
              </w:rPr>
              <w:t>TBT</w:t>
            </w:r>
          </w:p>
        </w:tc>
        <w:tc>
          <w:tcPr>
            <w:tcW w:w="1134" w:type="dxa"/>
          </w:tcPr>
          <w:p w14:paraId="71D280FF" w14:textId="77777777" w:rsidR="000E18E8" w:rsidRPr="00B209C7" w:rsidRDefault="000E18E8" w:rsidP="009074BF">
            <w:pPr>
              <w:jc w:val="center"/>
              <w:rPr>
                <w:rFonts w:cs="Arial"/>
                <w:sz w:val="14"/>
                <w:szCs w:val="14"/>
              </w:rPr>
            </w:pPr>
            <w:r w:rsidRPr="00B209C7">
              <w:rPr>
                <w:rFonts w:cs="Arial"/>
                <w:sz w:val="14"/>
                <w:szCs w:val="14"/>
              </w:rPr>
              <w:t>02/09/2020</w:t>
            </w:r>
          </w:p>
        </w:tc>
        <w:tc>
          <w:tcPr>
            <w:tcW w:w="1078" w:type="dxa"/>
          </w:tcPr>
          <w:p w14:paraId="33ABB2F2" w14:textId="77777777" w:rsidR="000E18E8" w:rsidRPr="00B209C7" w:rsidRDefault="000E18E8" w:rsidP="009074BF">
            <w:pPr>
              <w:rPr>
                <w:rFonts w:cs="Arial"/>
                <w:sz w:val="14"/>
                <w:szCs w:val="14"/>
              </w:rPr>
            </w:pPr>
          </w:p>
        </w:tc>
        <w:tc>
          <w:tcPr>
            <w:tcW w:w="3961" w:type="dxa"/>
          </w:tcPr>
          <w:p w14:paraId="5CFCAE93" w14:textId="77777777" w:rsidR="000E18E8" w:rsidRPr="00B209C7" w:rsidRDefault="000E18E8" w:rsidP="009074BF">
            <w:pPr>
              <w:ind w:right="-24"/>
              <w:rPr>
                <w:rFonts w:cs="Arial"/>
                <w:color w:val="000000"/>
                <w:sz w:val="14"/>
                <w:szCs w:val="14"/>
              </w:rPr>
            </w:pPr>
            <w:r w:rsidRPr="00B209C7">
              <w:rPr>
                <w:rFonts w:cs="Arial"/>
                <w:color w:val="000000"/>
                <w:sz w:val="14"/>
                <w:szCs w:val="14"/>
              </w:rPr>
              <w:t>Draft Normative Instruction number 878, 23 July 2020</w:t>
            </w:r>
          </w:p>
        </w:tc>
        <w:tc>
          <w:tcPr>
            <w:tcW w:w="3345" w:type="dxa"/>
          </w:tcPr>
          <w:p w14:paraId="64C2343D" w14:textId="77777777" w:rsidR="000E18E8" w:rsidRPr="00B209C7" w:rsidRDefault="000E18E8" w:rsidP="009074BF">
            <w:pPr>
              <w:rPr>
                <w:rFonts w:cs="Arial"/>
                <w:color w:val="000000"/>
                <w:sz w:val="14"/>
                <w:szCs w:val="14"/>
              </w:rPr>
            </w:pPr>
            <w:r w:rsidRPr="00B209C7">
              <w:rPr>
                <w:rFonts w:cs="Arial"/>
                <w:color w:val="000000"/>
                <w:sz w:val="14"/>
                <w:szCs w:val="14"/>
              </w:rPr>
              <w:t>Provitamins and vitamins, natural or reproduced by synthesis (including natural concentrates), derivatives thereof used primarily as vitamins, and intermixtures of the foregoing, whether or not in any solvent (HS 2936); …</w:t>
            </w:r>
          </w:p>
        </w:tc>
        <w:tc>
          <w:tcPr>
            <w:tcW w:w="2018" w:type="dxa"/>
          </w:tcPr>
          <w:p w14:paraId="095AE526" w14:textId="77777777" w:rsidR="000E18E8" w:rsidRPr="00B209C7" w:rsidRDefault="000E18E8" w:rsidP="009074BF">
            <w:pPr>
              <w:jc w:val="center"/>
              <w:rPr>
                <w:rFonts w:cs="Arial"/>
                <w:color w:val="000000"/>
                <w:sz w:val="14"/>
                <w:szCs w:val="14"/>
              </w:rPr>
            </w:pPr>
            <w:r w:rsidRPr="00B209C7">
              <w:rPr>
                <w:rFonts w:cs="Arial"/>
                <w:color w:val="000000"/>
                <w:sz w:val="14"/>
                <w:szCs w:val="14"/>
              </w:rPr>
              <w:t>G/TBT/N/BRA/1068</w:t>
            </w:r>
          </w:p>
        </w:tc>
      </w:tr>
      <w:tr w:rsidR="000E18E8" w:rsidRPr="00B209C7" w14:paraId="5C01042C" w14:textId="77777777" w:rsidTr="00820ABE">
        <w:trPr>
          <w:trHeight w:val="20"/>
        </w:trPr>
        <w:tc>
          <w:tcPr>
            <w:tcW w:w="1161" w:type="dxa"/>
          </w:tcPr>
          <w:p w14:paraId="7C975E47" w14:textId="77777777" w:rsidR="000E18E8" w:rsidRPr="00B209C7" w:rsidRDefault="000E18E8" w:rsidP="009074BF">
            <w:pPr>
              <w:jc w:val="center"/>
              <w:rPr>
                <w:rFonts w:cs="Arial"/>
                <w:color w:val="000000"/>
                <w:sz w:val="14"/>
                <w:szCs w:val="14"/>
              </w:rPr>
            </w:pPr>
            <w:r w:rsidRPr="00B209C7">
              <w:rPr>
                <w:rFonts w:cs="Arial"/>
                <w:color w:val="000000"/>
                <w:sz w:val="14"/>
                <w:szCs w:val="14"/>
              </w:rPr>
              <w:t>Brazil</w:t>
            </w:r>
          </w:p>
        </w:tc>
        <w:tc>
          <w:tcPr>
            <w:tcW w:w="1559" w:type="dxa"/>
          </w:tcPr>
          <w:p w14:paraId="5608CE31"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ADB0625" w14:textId="77777777" w:rsidR="000E18E8" w:rsidRPr="00B209C7" w:rsidRDefault="000E18E8" w:rsidP="009074BF">
            <w:pPr>
              <w:jc w:val="center"/>
              <w:rPr>
                <w:rFonts w:cs="Arial"/>
                <w:color w:val="000000"/>
                <w:sz w:val="14"/>
                <w:szCs w:val="14"/>
              </w:rPr>
            </w:pPr>
            <w:r w:rsidRPr="00B209C7">
              <w:rPr>
                <w:rFonts w:cs="Arial"/>
                <w:color w:val="000000"/>
                <w:sz w:val="14"/>
                <w:szCs w:val="14"/>
              </w:rPr>
              <w:t>TBT</w:t>
            </w:r>
          </w:p>
        </w:tc>
        <w:tc>
          <w:tcPr>
            <w:tcW w:w="1134" w:type="dxa"/>
          </w:tcPr>
          <w:p w14:paraId="2F8772D6" w14:textId="77777777" w:rsidR="000E18E8" w:rsidRPr="00B209C7" w:rsidRDefault="000E18E8" w:rsidP="009074BF">
            <w:pPr>
              <w:jc w:val="center"/>
              <w:rPr>
                <w:rFonts w:cs="Arial"/>
                <w:sz w:val="14"/>
                <w:szCs w:val="14"/>
              </w:rPr>
            </w:pPr>
            <w:r w:rsidRPr="00B209C7">
              <w:rPr>
                <w:rFonts w:cs="Arial"/>
                <w:sz w:val="14"/>
                <w:szCs w:val="14"/>
              </w:rPr>
              <w:t>06/10/2020</w:t>
            </w:r>
          </w:p>
        </w:tc>
        <w:tc>
          <w:tcPr>
            <w:tcW w:w="1078" w:type="dxa"/>
          </w:tcPr>
          <w:p w14:paraId="7A4D5AD3" w14:textId="77777777" w:rsidR="000E18E8" w:rsidRPr="00B209C7" w:rsidRDefault="000E18E8" w:rsidP="009074BF">
            <w:pPr>
              <w:rPr>
                <w:rFonts w:cs="Arial"/>
                <w:sz w:val="14"/>
                <w:szCs w:val="14"/>
              </w:rPr>
            </w:pPr>
          </w:p>
        </w:tc>
        <w:tc>
          <w:tcPr>
            <w:tcW w:w="3961" w:type="dxa"/>
          </w:tcPr>
          <w:p w14:paraId="04A23DC0" w14:textId="77777777" w:rsidR="000E18E8" w:rsidRPr="00B209C7" w:rsidRDefault="000E18E8" w:rsidP="009074BF">
            <w:pPr>
              <w:ind w:right="-24"/>
              <w:rPr>
                <w:rFonts w:cs="Arial"/>
                <w:color w:val="000000"/>
                <w:sz w:val="14"/>
                <w:szCs w:val="14"/>
              </w:rPr>
            </w:pPr>
            <w:r w:rsidRPr="00B209C7">
              <w:rPr>
                <w:rFonts w:cs="Arial"/>
                <w:color w:val="000000"/>
                <w:sz w:val="14"/>
                <w:szCs w:val="14"/>
              </w:rPr>
              <w:t xml:space="preserve">Resolution – </w:t>
            </w:r>
            <w:proofErr w:type="spellStart"/>
            <w:r w:rsidRPr="00B209C7">
              <w:rPr>
                <w:rFonts w:cs="Arial"/>
                <w:color w:val="000000"/>
                <w:sz w:val="14"/>
                <w:szCs w:val="14"/>
              </w:rPr>
              <w:t>RDC</w:t>
            </w:r>
            <w:proofErr w:type="spellEnd"/>
            <w:r w:rsidRPr="00B209C7">
              <w:rPr>
                <w:rFonts w:cs="Arial"/>
                <w:color w:val="000000"/>
                <w:sz w:val="14"/>
                <w:szCs w:val="14"/>
              </w:rPr>
              <w:t xml:space="preserve"> number 423, 16 September 2020</w:t>
            </w:r>
          </w:p>
        </w:tc>
        <w:tc>
          <w:tcPr>
            <w:tcW w:w="3345" w:type="dxa"/>
          </w:tcPr>
          <w:p w14:paraId="5F27B435" w14:textId="77777777" w:rsidR="000E18E8" w:rsidRPr="00B209C7" w:rsidRDefault="000E18E8" w:rsidP="009074BF">
            <w:pPr>
              <w:rPr>
                <w:rFonts w:cs="Arial"/>
                <w:color w:val="000000"/>
                <w:sz w:val="14"/>
                <w:szCs w:val="14"/>
              </w:rPr>
            </w:pPr>
            <w:r w:rsidRPr="00B209C7">
              <w:rPr>
                <w:rFonts w:cs="Arial"/>
                <w:color w:val="000000"/>
                <w:sz w:val="14"/>
                <w:szCs w:val="14"/>
              </w:rPr>
              <w:t>Provitamins and vitamins, natural or reproduced by synthesis (including natural concentrates), derivatives thereof used primarily as vitamins, and intermixtures of the foregoing, whether or not in any solvent (HS 2936); …</w:t>
            </w:r>
          </w:p>
        </w:tc>
        <w:tc>
          <w:tcPr>
            <w:tcW w:w="2018" w:type="dxa"/>
          </w:tcPr>
          <w:p w14:paraId="11393DB5" w14:textId="77777777" w:rsidR="000E18E8" w:rsidRPr="00B209C7" w:rsidRDefault="000E18E8" w:rsidP="009074BF">
            <w:pPr>
              <w:jc w:val="center"/>
              <w:rPr>
                <w:rFonts w:cs="Arial"/>
                <w:color w:val="000000"/>
                <w:sz w:val="14"/>
                <w:szCs w:val="14"/>
              </w:rPr>
            </w:pPr>
            <w:r w:rsidRPr="00B209C7">
              <w:rPr>
                <w:rFonts w:cs="Arial"/>
                <w:color w:val="000000"/>
                <w:sz w:val="14"/>
                <w:szCs w:val="14"/>
              </w:rPr>
              <w:t>G/TBT/N/BRA/1081</w:t>
            </w:r>
          </w:p>
        </w:tc>
      </w:tr>
      <w:tr w:rsidR="000E18E8" w:rsidRPr="00B209C7" w14:paraId="35CBE71E"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2E09E766" w14:textId="77777777" w:rsidR="000E18E8" w:rsidRPr="00B209C7" w:rsidRDefault="000E18E8" w:rsidP="009074BF">
            <w:pPr>
              <w:keepNext/>
              <w:keepLines/>
              <w:jc w:val="center"/>
              <w:rPr>
                <w:rFonts w:cs="Calibri"/>
                <w:color w:val="000000"/>
                <w:sz w:val="14"/>
                <w:szCs w:val="14"/>
              </w:rPr>
            </w:pPr>
            <w:r w:rsidRPr="00B209C7">
              <w:rPr>
                <w:rFonts w:cs="Calibri"/>
                <w:color w:val="000000"/>
                <w:sz w:val="14"/>
                <w:szCs w:val="14"/>
              </w:rPr>
              <w:lastRenderedPageBreak/>
              <w:t>United States</w:t>
            </w:r>
          </w:p>
        </w:tc>
        <w:tc>
          <w:tcPr>
            <w:tcW w:w="1559" w:type="dxa"/>
          </w:tcPr>
          <w:p w14:paraId="4CFEFE9C" w14:textId="77777777" w:rsidR="000E18E8" w:rsidRPr="00B209C7" w:rsidRDefault="000E18E8" w:rsidP="009074BF">
            <w:pPr>
              <w:keepNext/>
              <w:keepLines/>
              <w:jc w:val="center"/>
              <w:rPr>
                <w:rFonts w:cs="Arial"/>
                <w:sz w:val="14"/>
                <w:szCs w:val="14"/>
              </w:rPr>
            </w:pPr>
            <w:r w:rsidRPr="00B209C7">
              <w:rPr>
                <w:rFonts w:cs="Arial"/>
                <w:sz w:val="14"/>
                <w:szCs w:val="14"/>
              </w:rPr>
              <w:t>All Members</w:t>
            </w:r>
          </w:p>
        </w:tc>
        <w:tc>
          <w:tcPr>
            <w:tcW w:w="654" w:type="dxa"/>
          </w:tcPr>
          <w:p w14:paraId="6D7A763E" w14:textId="77777777" w:rsidR="000E18E8" w:rsidRPr="00B209C7" w:rsidRDefault="000E18E8" w:rsidP="009074BF">
            <w:pPr>
              <w:keepNext/>
              <w:keepLines/>
              <w:jc w:val="center"/>
              <w:rPr>
                <w:rFonts w:cs="Arial"/>
                <w:sz w:val="14"/>
                <w:szCs w:val="14"/>
              </w:rPr>
            </w:pPr>
            <w:r w:rsidRPr="00B209C7">
              <w:rPr>
                <w:rFonts w:cs="Arial"/>
                <w:sz w:val="14"/>
                <w:szCs w:val="14"/>
              </w:rPr>
              <w:t>SPS</w:t>
            </w:r>
          </w:p>
        </w:tc>
        <w:tc>
          <w:tcPr>
            <w:tcW w:w="1134" w:type="dxa"/>
          </w:tcPr>
          <w:p w14:paraId="0E1724FC" w14:textId="77777777" w:rsidR="000E18E8" w:rsidRPr="00B209C7" w:rsidRDefault="000E18E8" w:rsidP="009074BF">
            <w:pPr>
              <w:jc w:val="center"/>
              <w:rPr>
                <w:rFonts w:cs="Arial"/>
                <w:sz w:val="14"/>
                <w:szCs w:val="14"/>
              </w:rPr>
            </w:pPr>
            <w:r w:rsidRPr="00B209C7">
              <w:rPr>
                <w:rFonts w:cs="Arial"/>
                <w:sz w:val="14"/>
                <w:szCs w:val="14"/>
              </w:rPr>
              <w:t>18/11/2019</w:t>
            </w:r>
          </w:p>
        </w:tc>
        <w:tc>
          <w:tcPr>
            <w:tcW w:w="1078" w:type="dxa"/>
          </w:tcPr>
          <w:p w14:paraId="28F27FC9" w14:textId="77777777" w:rsidR="000E18E8" w:rsidRPr="00B209C7" w:rsidRDefault="000E18E8" w:rsidP="009074BF">
            <w:pPr>
              <w:jc w:val="center"/>
              <w:rPr>
                <w:rFonts w:cs="Arial"/>
                <w:sz w:val="14"/>
                <w:szCs w:val="14"/>
              </w:rPr>
            </w:pPr>
          </w:p>
        </w:tc>
        <w:tc>
          <w:tcPr>
            <w:tcW w:w="3961" w:type="dxa"/>
          </w:tcPr>
          <w:p w14:paraId="7A1D0A3F" w14:textId="77777777" w:rsidR="000E18E8" w:rsidRPr="00B209C7" w:rsidRDefault="000E18E8" w:rsidP="009074BF">
            <w:pPr>
              <w:ind w:right="-24"/>
              <w:rPr>
                <w:rFonts w:cs="Arial"/>
                <w:sz w:val="14"/>
                <w:szCs w:val="14"/>
              </w:rPr>
            </w:pPr>
            <w:r w:rsidRPr="00B209C7">
              <w:rPr>
                <w:rFonts w:cs="Arial"/>
                <w:sz w:val="14"/>
                <w:szCs w:val="14"/>
              </w:rPr>
              <w:t>Tebuconazole; Pesticide Tolerances. Final Rule</w:t>
            </w:r>
          </w:p>
        </w:tc>
        <w:tc>
          <w:tcPr>
            <w:tcW w:w="3345" w:type="dxa"/>
          </w:tcPr>
          <w:p w14:paraId="471F16FC" w14:textId="77777777" w:rsidR="000E18E8" w:rsidRPr="00B209C7" w:rsidRDefault="000E18E8" w:rsidP="009074BF">
            <w:pPr>
              <w:rPr>
                <w:rFonts w:cs="Arial"/>
                <w:sz w:val="14"/>
                <w:szCs w:val="14"/>
              </w:rPr>
            </w:pPr>
            <w:r w:rsidRPr="00B209C7">
              <w:rPr>
                <w:rFonts w:cs="Arial"/>
                <w:sz w:val="14"/>
                <w:szCs w:val="14"/>
              </w:rPr>
              <w:t>Brassica, leafy greens, subgroup 4-16B, except watercress; Cottonseed, subgroup 20C; Fruit, pome, group 11-10; Fruit, small, vine climbing, except fuzzy kiwifruit, subgroup 13-07F; Nut, tree, group 14-12; Peach subgroup 12-12B; Plum subgroup 12-12C; Sunflower, subgroup 20B; Tropical and subtropical, small fruit, inedible peel, subgroup 24A; Watercress</w:t>
            </w:r>
          </w:p>
        </w:tc>
        <w:tc>
          <w:tcPr>
            <w:tcW w:w="2018" w:type="dxa"/>
          </w:tcPr>
          <w:p w14:paraId="0EC1A461" w14:textId="77777777" w:rsidR="000E18E8" w:rsidRPr="00B209C7" w:rsidRDefault="000E18E8" w:rsidP="009074BF">
            <w:pPr>
              <w:jc w:val="center"/>
              <w:rPr>
                <w:rFonts w:cs="Arial"/>
                <w:sz w:val="14"/>
                <w:szCs w:val="14"/>
              </w:rPr>
            </w:pPr>
            <w:r w:rsidRPr="00B209C7">
              <w:rPr>
                <w:rFonts w:cs="Arial"/>
                <w:sz w:val="14"/>
                <w:szCs w:val="14"/>
              </w:rPr>
              <w:t>G/SPS/N/USA/3134</w:t>
            </w:r>
          </w:p>
        </w:tc>
      </w:tr>
      <w:tr w:rsidR="000E18E8" w:rsidRPr="00B209C7" w14:paraId="1864B855" w14:textId="77777777" w:rsidTr="00820ABE">
        <w:trPr>
          <w:trHeight w:val="20"/>
        </w:trPr>
        <w:tc>
          <w:tcPr>
            <w:tcW w:w="1161" w:type="dxa"/>
          </w:tcPr>
          <w:p w14:paraId="6A6E477B" w14:textId="77777777" w:rsidR="000E18E8" w:rsidRPr="00B209C7" w:rsidRDefault="000E18E8" w:rsidP="009074BF">
            <w:pPr>
              <w:keepNext/>
              <w:keepLines/>
              <w:jc w:val="center"/>
              <w:rPr>
                <w:rFonts w:cs="Calibri"/>
                <w:color w:val="000000"/>
                <w:sz w:val="14"/>
                <w:szCs w:val="14"/>
              </w:rPr>
            </w:pPr>
            <w:r w:rsidRPr="00B209C7">
              <w:rPr>
                <w:rFonts w:cs="Calibri"/>
                <w:color w:val="000000"/>
                <w:sz w:val="14"/>
                <w:szCs w:val="14"/>
              </w:rPr>
              <w:t>United States</w:t>
            </w:r>
          </w:p>
        </w:tc>
        <w:tc>
          <w:tcPr>
            <w:tcW w:w="1559" w:type="dxa"/>
          </w:tcPr>
          <w:p w14:paraId="23B934DE" w14:textId="77777777" w:rsidR="000E18E8" w:rsidRPr="00B209C7" w:rsidRDefault="000E18E8" w:rsidP="009074BF">
            <w:pPr>
              <w:keepNext/>
              <w:keepLines/>
              <w:jc w:val="center"/>
              <w:rPr>
                <w:rFonts w:cs="Arial"/>
                <w:sz w:val="14"/>
                <w:szCs w:val="14"/>
              </w:rPr>
            </w:pPr>
            <w:r w:rsidRPr="00B209C7">
              <w:rPr>
                <w:rFonts w:cs="Arial"/>
                <w:sz w:val="14"/>
                <w:szCs w:val="14"/>
              </w:rPr>
              <w:t>All Members</w:t>
            </w:r>
          </w:p>
        </w:tc>
        <w:tc>
          <w:tcPr>
            <w:tcW w:w="654" w:type="dxa"/>
          </w:tcPr>
          <w:p w14:paraId="132DF3CE" w14:textId="77777777" w:rsidR="000E18E8" w:rsidRPr="00B209C7" w:rsidRDefault="000E18E8" w:rsidP="009074BF">
            <w:pPr>
              <w:keepNext/>
              <w:keepLines/>
              <w:jc w:val="center"/>
              <w:rPr>
                <w:rFonts w:cs="Arial"/>
                <w:sz w:val="14"/>
                <w:szCs w:val="14"/>
              </w:rPr>
            </w:pPr>
            <w:r w:rsidRPr="00B209C7">
              <w:rPr>
                <w:rFonts w:cs="Arial"/>
                <w:sz w:val="14"/>
                <w:szCs w:val="14"/>
              </w:rPr>
              <w:t>SPS</w:t>
            </w:r>
          </w:p>
        </w:tc>
        <w:tc>
          <w:tcPr>
            <w:tcW w:w="1134" w:type="dxa"/>
          </w:tcPr>
          <w:p w14:paraId="64EEE06E" w14:textId="77777777" w:rsidR="000E18E8" w:rsidRPr="00B209C7" w:rsidRDefault="000E18E8" w:rsidP="009074BF">
            <w:pPr>
              <w:jc w:val="center"/>
              <w:rPr>
                <w:rFonts w:cs="Arial"/>
                <w:sz w:val="14"/>
                <w:szCs w:val="14"/>
              </w:rPr>
            </w:pPr>
            <w:r w:rsidRPr="00B209C7">
              <w:rPr>
                <w:rFonts w:cs="Arial"/>
                <w:sz w:val="14"/>
                <w:szCs w:val="14"/>
              </w:rPr>
              <w:t>17/12/2019</w:t>
            </w:r>
          </w:p>
        </w:tc>
        <w:tc>
          <w:tcPr>
            <w:tcW w:w="1078" w:type="dxa"/>
          </w:tcPr>
          <w:p w14:paraId="3B24B773" w14:textId="77777777" w:rsidR="000E18E8" w:rsidRPr="00B209C7" w:rsidRDefault="000E18E8" w:rsidP="009074BF">
            <w:pPr>
              <w:jc w:val="center"/>
              <w:rPr>
                <w:rFonts w:cs="Arial"/>
                <w:sz w:val="14"/>
                <w:szCs w:val="14"/>
              </w:rPr>
            </w:pPr>
          </w:p>
        </w:tc>
        <w:tc>
          <w:tcPr>
            <w:tcW w:w="3961" w:type="dxa"/>
          </w:tcPr>
          <w:p w14:paraId="0A9E884E" w14:textId="77777777" w:rsidR="000E18E8" w:rsidRPr="00B209C7" w:rsidRDefault="000E18E8" w:rsidP="009074BF">
            <w:pPr>
              <w:ind w:right="-24"/>
              <w:rPr>
                <w:rFonts w:cs="Arial"/>
                <w:sz w:val="14"/>
                <w:szCs w:val="14"/>
              </w:rPr>
            </w:pPr>
            <w:proofErr w:type="spellStart"/>
            <w:r w:rsidRPr="00B209C7">
              <w:rPr>
                <w:rFonts w:cs="Arial"/>
                <w:sz w:val="14"/>
                <w:szCs w:val="14"/>
              </w:rPr>
              <w:t>Fenpyroximate</w:t>
            </w:r>
            <w:proofErr w:type="spellEnd"/>
            <w:r w:rsidRPr="00B209C7">
              <w:rPr>
                <w:rFonts w:cs="Arial"/>
                <w:sz w:val="14"/>
                <w:szCs w:val="14"/>
              </w:rPr>
              <w:t>; Pesticide Tolerances. Final Rule</w:t>
            </w:r>
          </w:p>
        </w:tc>
        <w:tc>
          <w:tcPr>
            <w:tcW w:w="3345" w:type="dxa"/>
          </w:tcPr>
          <w:p w14:paraId="7EDFBD6C" w14:textId="77777777" w:rsidR="000E18E8" w:rsidRPr="00B209C7" w:rsidRDefault="000E18E8" w:rsidP="009074BF">
            <w:pPr>
              <w:rPr>
                <w:rFonts w:cs="Arial"/>
                <w:sz w:val="14"/>
                <w:szCs w:val="14"/>
              </w:rPr>
            </w:pPr>
            <w:r w:rsidRPr="00B209C7">
              <w:rPr>
                <w:rFonts w:cs="Arial"/>
                <w:sz w:val="14"/>
                <w:szCs w:val="14"/>
              </w:rPr>
              <w:t>Banana; </w:t>
            </w:r>
            <w:proofErr w:type="spellStart"/>
            <w:r w:rsidRPr="00B209C7">
              <w:rPr>
                <w:rFonts w:cs="Arial"/>
                <w:sz w:val="14"/>
                <w:szCs w:val="14"/>
              </w:rPr>
              <w:t>Blackeyed</w:t>
            </w:r>
            <w:proofErr w:type="spellEnd"/>
            <w:r w:rsidRPr="00B209C7">
              <w:rPr>
                <w:rFonts w:cs="Arial"/>
                <w:sz w:val="14"/>
                <w:szCs w:val="14"/>
              </w:rPr>
              <w:t xml:space="preserve"> pea, succulent shelled; Broad bean, succulent shelled; Bushberry subgroup 13-07B; </w:t>
            </w:r>
            <w:proofErr w:type="spellStart"/>
            <w:r w:rsidRPr="00B209C7">
              <w:rPr>
                <w:rFonts w:cs="Arial"/>
                <w:sz w:val="14"/>
                <w:szCs w:val="14"/>
              </w:rPr>
              <w:t>Caneberry</w:t>
            </w:r>
            <w:proofErr w:type="spellEnd"/>
            <w:r w:rsidRPr="00B209C7">
              <w:rPr>
                <w:rFonts w:cs="Arial"/>
                <w:sz w:val="14"/>
                <w:szCs w:val="14"/>
              </w:rPr>
              <w:t xml:space="preserve"> subgroup 13-07A; Chickpea, succulent shelled; Cottonseed subgroup 20C; Cowpea, succulent shelled; Crowder pea, succulent shelled; Goa bean, pods, succulent shelled; Lablab bean, succulent shelled; Leaf petiole vegetable subgroup 22B; Lima bean, succulent shelled; Nut, tree, group 14-12; Southern pea, succulent shelled; Soybean, edible, succulent shelled; Squash/cucumber subgroup 9B; Succulent bean, succulent shelled; Velvet bean, succulent shelled</w:t>
            </w:r>
          </w:p>
        </w:tc>
        <w:tc>
          <w:tcPr>
            <w:tcW w:w="2018" w:type="dxa"/>
          </w:tcPr>
          <w:p w14:paraId="6872D510" w14:textId="77777777" w:rsidR="000E18E8" w:rsidRPr="00B209C7" w:rsidRDefault="000E18E8" w:rsidP="009074BF">
            <w:pPr>
              <w:jc w:val="center"/>
              <w:rPr>
                <w:rFonts w:cs="Arial"/>
                <w:sz w:val="14"/>
                <w:szCs w:val="14"/>
              </w:rPr>
            </w:pPr>
            <w:r w:rsidRPr="00B209C7">
              <w:rPr>
                <w:rFonts w:cs="Arial"/>
                <w:sz w:val="14"/>
                <w:szCs w:val="14"/>
              </w:rPr>
              <w:t>G/SPS/N/USA/3141</w:t>
            </w:r>
          </w:p>
        </w:tc>
      </w:tr>
      <w:tr w:rsidR="000E18E8" w:rsidRPr="00B209C7" w14:paraId="2876149B"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6B004F78" w14:textId="77777777" w:rsidR="000E18E8" w:rsidRPr="00B209C7" w:rsidRDefault="000E18E8" w:rsidP="009074BF">
            <w:pPr>
              <w:jc w:val="center"/>
              <w:rPr>
                <w:rFonts w:cs="Calibri"/>
                <w:color w:val="000000"/>
                <w:sz w:val="14"/>
                <w:szCs w:val="14"/>
              </w:rPr>
            </w:pPr>
            <w:r w:rsidRPr="00B209C7">
              <w:rPr>
                <w:rFonts w:cs="Calibri"/>
                <w:color w:val="000000"/>
                <w:sz w:val="14"/>
                <w:szCs w:val="14"/>
              </w:rPr>
              <w:t xml:space="preserve">United States </w:t>
            </w:r>
          </w:p>
        </w:tc>
        <w:tc>
          <w:tcPr>
            <w:tcW w:w="1559" w:type="dxa"/>
          </w:tcPr>
          <w:p w14:paraId="05F5B073"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D7ED703"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60B6083" w14:textId="77777777" w:rsidR="000E18E8" w:rsidRPr="00B209C7" w:rsidRDefault="000E18E8" w:rsidP="009074BF">
            <w:pPr>
              <w:jc w:val="center"/>
              <w:rPr>
                <w:rFonts w:cs="Arial"/>
                <w:sz w:val="14"/>
                <w:szCs w:val="14"/>
              </w:rPr>
            </w:pPr>
            <w:r w:rsidRPr="00B209C7">
              <w:rPr>
                <w:rFonts w:cs="Arial"/>
                <w:sz w:val="14"/>
                <w:szCs w:val="14"/>
              </w:rPr>
              <w:t>04/03/2020</w:t>
            </w:r>
          </w:p>
        </w:tc>
        <w:tc>
          <w:tcPr>
            <w:tcW w:w="1078" w:type="dxa"/>
          </w:tcPr>
          <w:p w14:paraId="3D8253F0" w14:textId="77777777" w:rsidR="000E18E8" w:rsidRPr="00B209C7" w:rsidRDefault="000E18E8" w:rsidP="009074BF">
            <w:pPr>
              <w:jc w:val="center"/>
              <w:rPr>
                <w:rFonts w:cs="Arial"/>
                <w:sz w:val="14"/>
                <w:szCs w:val="14"/>
              </w:rPr>
            </w:pPr>
          </w:p>
        </w:tc>
        <w:tc>
          <w:tcPr>
            <w:tcW w:w="3961" w:type="dxa"/>
          </w:tcPr>
          <w:p w14:paraId="4BDAE991" w14:textId="77777777" w:rsidR="000E18E8" w:rsidRPr="00B209C7" w:rsidRDefault="000E18E8" w:rsidP="009074BF">
            <w:pPr>
              <w:ind w:right="-24"/>
              <w:rPr>
                <w:rFonts w:cs="Arial"/>
                <w:sz w:val="14"/>
                <w:szCs w:val="14"/>
              </w:rPr>
            </w:pPr>
            <w:r w:rsidRPr="00B209C7">
              <w:rPr>
                <w:rFonts w:cs="Arial"/>
                <w:sz w:val="14"/>
                <w:szCs w:val="14"/>
              </w:rPr>
              <w:t>Acetamiprid; Pesticide Tolerances. Final Rule</w:t>
            </w:r>
          </w:p>
        </w:tc>
        <w:tc>
          <w:tcPr>
            <w:tcW w:w="3345" w:type="dxa"/>
          </w:tcPr>
          <w:p w14:paraId="283F2F2D" w14:textId="77777777" w:rsidR="000E18E8" w:rsidRPr="00B209C7" w:rsidRDefault="000E18E8" w:rsidP="009074BF">
            <w:pPr>
              <w:rPr>
                <w:rFonts w:cs="Arial"/>
                <w:sz w:val="14"/>
                <w:szCs w:val="14"/>
              </w:rPr>
            </w:pPr>
            <w:r w:rsidRPr="00B209C7">
              <w:rPr>
                <w:rFonts w:cs="Arial"/>
                <w:sz w:val="14"/>
                <w:szCs w:val="14"/>
              </w:rPr>
              <w:t xml:space="preserve">Brassica, leafy greens, subgroup 4-16B; Celtuce; Cottonseed subgroup 20C; Fennel, </w:t>
            </w:r>
            <w:proofErr w:type="spellStart"/>
            <w:r w:rsidRPr="00B209C7">
              <w:rPr>
                <w:rFonts w:cs="Arial"/>
                <w:sz w:val="14"/>
                <w:szCs w:val="14"/>
              </w:rPr>
              <w:t>florence</w:t>
            </w:r>
            <w:proofErr w:type="spellEnd"/>
            <w:r w:rsidRPr="00B209C7">
              <w:rPr>
                <w:rFonts w:cs="Arial"/>
                <w:sz w:val="14"/>
                <w:szCs w:val="14"/>
              </w:rPr>
              <w:t>, fresh leaves and stalk; Fruit, stone, group 12-12; Kohlrabi; Leaf petiole vegetable subgroup 22B; Leafy greens subgroup 4-16A; Nut, tree, group 14-12; Rapeseed subgroup 20A; Tropical and subtropical, medium to large fruit, smooth, inedible peel, subgroup 24B; Vegetable, brassica, head and stem, group 5-16</w:t>
            </w:r>
          </w:p>
        </w:tc>
        <w:tc>
          <w:tcPr>
            <w:tcW w:w="2018" w:type="dxa"/>
          </w:tcPr>
          <w:p w14:paraId="1B01A079" w14:textId="77777777" w:rsidR="000E18E8" w:rsidRPr="00B209C7" w:rsidRDefault="000E18E8" w:rsidP="009074BF">
            <w:pPr>
              <w:jc w:val="center"/>
              <w:rPr>
                <w:rFonts w:cs="Arial"/>
                <w:sz w:val="14"/>
                <w:szCs w:val="14"/>
              </w:rPr>
            </w:pPr>
            <w:r w:rsidRPr="00B209C7">
              <w:rPr>
                <w:rFonts w:cs="Arial"/>
                <w:sz w:val="14"/>
                <w:szCs w:val="14"/>
              </w:rPr>
              <w:t>G/SPS/N/USA/3151</w:t>
            </w:r>
          </w:p>
        </w:tc>
      </w:tr>
      <w:tr w:rsidR="000E18E8" w:rsidRPr="00B209C7" w14:paraId="14A259A6" w14:textId="77777777" w:rsidTr="00820ABE">
        <w:trPr>
          <w:trHeight w:val="20"/>
        </w:trPr>
        <w:tc>
          <w:tcPr>
            <w:tcW w:w="1161" w:type="dxa"/>
          </w:tcPr>
          <w:p w14:paraId="55013F32"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2BE2468B"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2B9131F"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311F50D3" w14:textId="77777777" w:rsidR="000E18E8" w:rsidRPr="00B209C7" w:rsidRDefault="000E18E8" w:rsidP="009074BF">
            <w:pPr>
              <w:jc w:val="center"/>
              <w:rPr>
                <w:rFonts w:cs="Arial"/>
                <w:sz w:val="14"/>
                <w:szCs w:val="14"/>
              </w:rPr>
            </w:pPr>
            <w:r w:rsidRPr="00B209C7">
              <w:rPr>
                <w:rFonts w:cs="Arial"/>
                <w:sz w:val="14"/>
                <w:szCs w:val="14"/>
              </w:rPr>
              <w:t>21/11/2019</w:t>
            </w:r>
          </w:p>
        </w:tc>
        <w:tc>
          <w:tcPr>
            <w:tcW w:w="1078" w:type="dxa"/>
          </w:tcPr>
          <w:p w14:paraId="196C69D9" w14:textId="77777777" w:rsidR="000E18E8" w:rsidRPr="00B209C7" w:rsidRDefault="000E18E8" w:rsidP="009074BF">
            <w:pPr>
              <w:jc w:val="center"/>
              <w:rPr>
                <w:rFonts w:cs="Arial"/>
                <w:sz w:val="14"/>
                <w:szCs w:val="14"/>
              </w:rPr>
            </w:pPr>
          </w:p>
        </w:tc>
        <w:tc>
          <w:tcPr>
            <w:tcW w:w="3961" w:type="dxa"/>
          </w:tcPr>
          <w:p w14:paraId="6F257056"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0A539087" w14:textId="6308FE7D"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 12.07)</w:t>
            </w:r>
          </w:p>
        </w:tc>
        <w:tc>
          <w:tcPr>
            <w:tcW w:w="2018" w:type="dxa"/>
          </w:tcPr>
          <w:p w14:paraId="42DC3321" w14:textId="77777777" w:rsidR="000E18E8" w:rsidRPr="00B209C7" w:rsidRDefault="000E18E8" w:rsidP="009074BF">
            <w:pPr>
              <w:jc w:val="center"/>
              <w:rPr>
                <w:rFonts w:cs="Arial"/>
                <w:sz w:val="14"/>
                <w:szCs w:val="14"/>
              </w:rPr>
            </w:pPr>
            <w:r w:rsidRPr="00B209C7">
              <w:rPr>
                <w:rFonts w:cs="Arial"/>
                <w:sz w:val="14"/>
                <w:szCs w:val="14"/>
              </w:rPr>
              <w:t>G/SPS/N/JPN/696 G/SPS/N/JPN/696/Add.1</w:t>
            </w:r>
          </w:p>
        </w:tc>
      </w:tr>
      <w:tr w:rsidR="000E18E8" w:rsidRPr="00B209C7" w14:paraId="510E0431"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3355F4EB"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03A1BD62"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EEAFC31"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7D9C85B" w14:textId="77777777" w:rsidR="000E18E8" w:rsidRPr="00B209C7" w:rsidRDefault="000E18E8" w:rsidP="009074BF">
            <w:pPr>
              <w:jc w:val="center"/>
              <w:rPr>
                <w:rFonts w:cs="Arial"/>
                <w:sz w:val="14"/>
                <w:szCs w:val="14"/>
              </w:rPr>
            </w:pPr>
            <w:r w:rsidRPr="00B209C7">
              <w:rPr>
                <w:rFonts w:cs="Arial"/>
                <w:sz w:val="14"/>
                <w:szCs w:val="14"/>
              </w:rPr>
              <w:t>22/11/2019</w:t>
            </w:r>
          </w:p>
        </w:tc>
        <w:tc>
          <w:tcPr>
            <w:tcW w:w="1078" w:type="dxa"/>
          </w:tcPr>
          <w:p w14:paraId="08E81BE9" w14:textId="77777777" w:rsidR="000E18E8" w:rsidRPr="00B209C7" w:rsidRDefault="000E18E8" w:rsidP="009074BF">
            <w:pPr>
              <w:jc w:val="center"/>
              <w:rPr>
                <w:rFonts w:cs="Arial"/>
                <w:sz w:val="14"/>
                <w:szCs w:val="14"/>
              </w:rPr>
            </w:pPr>
          </w:p>
        </w:tc>
        <w:tc>
          <w:tcPr>
            <w:tcW w:w="3961" w:type="dxa"/>
          </w:tcPr>
          <w:p w14:paraId="4B836CBF"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0BEFB095" w14:textId="77777777"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12.07 and 12.12) …</w:t>
            </w:r>
          </w:p>
        </w:tc>
        <w:tc>
          <w:tcPr>
            <w:tcW w:w="2018" w:type="dxa"/>
          </w:tcPr>
          <w:p w14:paraId="05560BC4" w14:textId="77777777" w:rsidR="000E18E8" w:rsidRPr="00B209C7" w:rsidRDefault="000E18E8" w:rsidP="009074BF">
            <w:pPr>
              <w:jc w:val="center"/>
              <w:rPr>
                <w:rFonts w:cs="Arial"/>
                <w:sz w:val="14"/>
                <w:szCs w:val="14"/>
              </w:rPr>
            </w:pPr>
            <w:r w:rsidRPr="00B209C7">
              <w:rPr>
                <w:rFonts w:cs="Arial"/>
                <w:sz w:val="14"/>
                <w:szCs w:val="14"/>
              </w:rPr>
              <w:t>G/SPS/N/JPN/695 G/SPS/N/JPN/695/Add.1</w:t>
            </w:r>
          </w:p>
        </w:tc>
      </w:tr>
      <w:tr w:rsidR="000E18E8" w:rsidRPr="00B209C7" w14:paraId="28EA8111" w14:textId="77777777" w:rsidTr="00820ABE">
        <w:trPr>
          <w:trHeight w:val="20"/>
        </w:trPr>
        <w:tc>
          <w:tcPr>
            <w:tcW w:w="1161" w:type="dxa"/>
          </w:tcPr>
          <w:p w14:paraId="21C3A92A"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6A3D702B"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2051F80"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9965156" w14:textId="77777777" w:rsidR="000E18E8" w:rsidRPr="00B209C7" w:rsidRDefault="000E18E8" w:rsidP="009074BF">
            <w:pPr>
              <w:jc w:val="center"/>
              <w:rPr>
                <w:rFonts w:cs="Arial"/>
                <w:sz w:val="14"/>
                <w:szCs w:val="14"/>
              </w:rPr>
            </w:pPr>
            <w:r w:rsidRPr="00B209C7">
              <w:rPr>
                <w:rFonts w:cs="Arial"/>
                <w:sz w:val="14"/>
                <w:szCs w:val="14"/>
              </w:rPr>
              <w:t>23/11/2019</w:t>
            </w:r>
          </w:p>
        </w:tc>
        <w:tc>
          <w:tcPr>
            <w:tcW w:w="1078" w:type="dxa"/>
          </w:tcPr>
          <w:p w14:paraId="06BB0FEF" w14:textId="77777777" w:rsidR="000E18E8" w:rsidRPr="00B209C7" w:rsidRDefault="000E18E8" w:rsidP="009074BF">
            <w:pPr>
              <w:jc w:val="center"/>
              <w:rPr>
                <w:rFonts w:cs="Arial"/>
                <w:sz w:val="14"/>
                <w:szCs w:val="14"/>
              </w:rPr>
            </w:pPr>
          </w:p>
        </w:tc>
        <w:tc>
          <w:tcPr>
            <w:tcW w:w="3961" w:type="dxa"/>
          </w:tcPr>
          <w:p w14:paraId="515F066F"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4586BC85" w14:textId="0D291917"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12.07 and 12.12)</w:t>
            </w:r>
          </w:p>
        </w:tc>
        <w:tc>
          <w:tcPr>
            <w:tcW w:w="2018" w:type="dxa"/>
          </w:tcPr>
          <w:p w14:paraId="5CFB1F3E" w14:textId="77777777" w:rsidR="000E18E8" w:rsidRPr="00B209C7" w:rsidRDefault="000E18E8" w:rsidP="009074BF">
            <w:pPr>
              <w:jc w:val="center"/>
              <w:rPr>
                <w:rFonts w:cs="Arial"/>
                <w:sz w:val="14"/>
                <w:szCs w:val="14"/>
              </w:rPr>
            </w:pPr>
            <w:r w:rsidRPr="00B209C7">
              <w:rPr>
                <w:rFonts w:cs="Arial"/>
                <w:sz w:val="14"/>
                <w:szCs w:val="14"/>
              </w:rPr>
              <w:t>G/SPS/N/JPN/693 G/SPS/N/JPN/693/Add.1</w:t>
            </w:r>
          </w:p>
        </w:tc>
      </w:tr>
      <w:tr w:rsidR="000E18E8" w:rsidRPr="00B209C7" w14:paraId="0D2FFC28"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47662019" w14:textId="77777777" w:rsidR="000E18E8" w:rsidRPr="00B209C7" w:rsidRDefault="000E18E8" w:rsidP="009074BF">
            <w:pPr>
              <w:keepNext/>
              <w:keepLines/>
              <w:jc w:val="center"/>
              <w:rPr>
                <w:rFonts w:cs="Arial"/>
                <w:sz w:val="14"/>
                <w:szCs w:val="14"/>
              </w:rPr>
            </w:pPr>
            <w:r w:rsidRPr="00B209C7">
              <w:rPr>
                <w:rFonts w:cs="Arial"/>
                <w:sz w:val="14"/>
                <w:szCs w:val="14"/>
              </w:rPr>
              <w:lastRenderedPageBreak/>
              <w:t>Japan</w:t>
            </w:r>
          </w:p>
        </w:tc>
        <w:tc>
          <w:tcPr>
            <w:tcW w:w="1559" w:type="dxa"/>
          </w:tcPr>
          <w:p w14:paraId="33EA3E64" w14:textId="77777777" w:rsidR="000E18E8" w:rsidRPr="00B209C7" w:rsidRDefault="000E18E8" w:rsidP="009074BF">
            <w:pPr>
              <w:keepNext/>
              <w:keepLines/>
              <w:jc w:val="center"/>
              <w:rPr>
                <w:rFonts w:cs="Arial"/>
                <w:sz w:val="14"/>
                <w:szCs w:val="14"/>
              </w:rPr>
            </w:pPr>
            <w:r w:rsidRPr="00B209C7">
              <w:rPr>
                <w:rFonts w:cs="Arial"/>
                <w:sz w:val="14"/>
                <w:szCs w:val="14"/>
              </w:rPr>
              <w:t>All Members</w:t>
            </w:r>
          </w:p>
        </w:tc>
        <w:tc>
          <w:tcPr>
            <w:tcW w:w="654" w:type="dxa"/>
          </w:tcPr>
          <w:p w14:paraId="3C685DF7" w14:textId="77777777" w:rsidR="000E18E8" w:rsidRPr="00B209C7" w:rsidRDefault="000E18E8" w:rsidP="009074BF">
            <w:pPr>
              <w:keepNext/>
              <w:keepLines/>
              <w:jc w:val="center"/>
              <w:rPr>
                <w:rFonts w:cs="Arial"/>
                <w:sz w:val="14"/>
                <w:szCs w:val="14"/>
              </w:rPr>
            </w:pPr>
            <w:r w:rsidRPr="00B209C7">
              <w:rPr>
                <w:rFonts w:cs="Arial"/>
                <w:sz w:val="14"/>
                <w:szCs w:val="14"/>
              </w:rPr>
              <w:t>SPS</w:t>
            </w:r>
          </w:p>
        </w:tc>
        <w:tc>
          <w:tcPr>
            <w:tcW w:w="1134" w:type="dxa"/>
          </w:tcPr>
          <w:p w14:paraId="0AE9AC31" w14:textId="77777777" w:rsidR="000E18E8" w:rsidRPr="00B209C7" w:rsidRDefault="000E18E8" w:rsidP="009074BF">
            <w:pPr>
              <w:keepNext/>
              <w:keepLines/>
              <w:jc w:val="center"/>
              <w:rPr>
                <w:rFonts w:cs="Arial"/>
                <w:sz w:val="14"/>
                <w:szCs w:val="14"/>
              </w:rPr>
            </w:pPr>
            <w:r w:rsidRPr="00B209C7">
              <w:rPr>
                <w:rFonts w:cs="Arial"/>
                <w:sz w:val="14"/>
                <w:szCs w:val="14"/>
              </w:rPr>
              <w:t>21/11/2019</w:t>
            </w:r>
          </w:p>
        </w:tc>
        <w:tc>
          <w:tcPr>
            <w:tcW w:w="1078" w:type="dxa"/>
          </w:tcPr>
          <w:p w14:paraId="417F9703" w14:textId="77777777" w:rsidR="000E18E8" w:rsidRPr="00B209C7" w:rsidRDefault="000E18E8" w:rsidP="009074BF">
            <w:pPr>
              <w:keepNext/>
              <w:keepLines/>
              <w:jc w:val="center"/>
              <w:rPr>
                <w:rFonts w:cs="Arial"/>
                <w:sz w:val="14"/>
                <w:szCs w:val="14"/>
              </w:rPr>
            </w:pPr>
          </w:p>
        </w:tc>
        <w:tc>
          <w:tcPr>
            <w:tcW w:w="3961" w:type="dxa"/>
          </w:tcPr>
          <w:p w14:paraId="56D1254E" w14:textId="77777777" w:rsidR="000E18E8" w:rsidRPr="00B209C7" w:rsidRDefault="000E18E8" w:rsidP="009074BF">
            <w:pPr>
              <w:keepNext/>
              <w:keepLines/>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30910BA9" w14:textId="77777777" w:rsidR="000E18E8" w:rsidRPr="00B209C7" w:rsidRDefault="000E18E8" w:rsidP="009074BF">
            <w:pPr>
              <w:keepNext/>
              <w:keepLines/>
              <w:rPr>
                <w:rFonts w:cs="Arial"/>
                <w:sz w:val="14"/>
                <w:szCs w:val="14"/>
              </w:rPr>
            </w:pPr>
            <w:r w:rsidRPr="00B209C7">
              <w:rPr>
                <w:rFonts w:cs="Arial"/>
                <w:sz w:val="14"/>
                <w:szCs w:val="14"/>
              </w:rPr>
              <w:t>- Meat and edible meat offal (HS Codes: 02.01, 02.02 and 02.06) - Dairy produce (HS Code: 04.01) - Animal originated products (HS Code: 05.04) - Edible vegetables and certain roots and tubers (HS Codes: 07.01, 07.03, 07.04, 07.05, 07.06, 07.09, 07.10, 07.13 and 07.14) - Edible fruit and peel of citrus fruit (HS Codes: 08.04, 08.05, 08.06, 08.08, 08.09, 08.10, 08.11 and 08.14) - Tea, mate and spices (HS Codes: 09.02, 09.03, 09.04, 09.05, 09.06, 09.07, 09.08, 09.09 and 09.10) - Cereals (HS Code: 10.01) - Oil seeds and oleaginous fruits, miscellaneous grains, seeds and fruit (HS Codes: 12.02, 12.07 and 12.12)- Animal fats and oils (HS Code: 15.02)</w:t>
            </w:r>
          </w:p>
        </w:tc>
        <w:tc>
          <w:tcPr>
            <w:tcW w:w="2018" w:type="dxa"/>
          </w:tcPr>
          <w:p w14:paraId="47792291" w14:textId="77777777" w:rsidR="000E18E8" w:rsidRPr="00B209C7" w:rsidRDefault="000E18E8" w:rsidP="009074BF">
            <w:pPr>
              <w:jc w:val="center"/>
              <w:rPr>
                <w:rFonts w:cs="Arial"/>
                <w:sz w:val="14"/>
                <w:szCs w:val="14"/>
              </w:rPr>
            </w:pPr>
            <w:r w:rsidRPr="00B209C7">
              <w:rPr>
                <w:rFonts w:cs="Arial"/>
                <w:sz w:val="14"/>
                <w:szCs w:val="14"/>
              </w:rPr>
              <w:t>G/SPS/N/JPN/694 G/SPS/N/JPN/694/Add.1</w:t>
            </w:r>
          </w:p>
        </w:tc>
      </w:tr>
      <w:tr w:rsidR="000E18E8" w:rsidRPr="00B209C7" w14:paraId="0BF5CFF0" w14:textId="77777777" w:rsidTr="00820ABE">
        <w:trPr>
          <w:trHeight w:val="20"/>
        </w:trPr>
        <w:tc>
          <w:tcPr>
            <w:tcW w:w="1161" w:type="dxa"/>
          </w:tcPr>
          <w:p w14:paraId="04E93817"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02198E9F"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9810915"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646419F" w14:textId="77777777" w:rsidR="000E18E8" w:rsidRPr="00B209C7" w:rsidRDefault="000E18E8" w:rsidP="009074BF">
            <w:pPr>
              <w:jc w:val="center"/>
              <w:rPr>
                <w:rFonts w:cs="Arial"/>
                <w:sz w:val="14"/>
                <w:szCs w:val="14"/>
              </w:rPr>
            </w:pPr>
            <w:r w:rsidRPr="00B209C7">
              <w:rPr>
                <w:rFonts w:cs="Arial"/>
                <w:sz w:val="14"/>
                <w:szCs w:val="14"/>
              </w:rPr>
              <w:t>06/12/2019</w:t>
            </w:r>
          </w:p>
        </w:tc>
        <w:tc>
          <w:tcPr>
            <w:tcW w:w="1078" w:type="dxa"/>
          </w:tcPr>
          <w:p w14:paraId="60505D2E" w14:textId="77777777" w:rsidR="000E18E8" w:rsidRPr="00B209C7" w:rsidRDefault="000E18E8" w:rsidP="009074BF">
            <w:pPr>
              <w:jc w:val="center"/>
              <w:rPr>
                <w:rFonts w:cs="Arial"/>
                <w:sz w:val="14"/>
                <w:szCs w:val="14"/>
              </w:rPr>
            </w:pPr>
          </w:p>
        </w:tc>
        <w:tc>
          <w:tcPr>
            <w:tcW w:w="3961" w:type="dxa"/>
          </w:tcPr>
          <w:p w14:paraId="0613A78C"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3B0F66AC" w14:textId="2BB85297"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12.02, 12.07 and 12.12)</w:t>
            </w:r>
          </w:p>
        </w:tc>
        <w:tc>
          <w:tcPr>
            <w:tcW w:w="2018" w:type="dxa"/>
          </w:tcPr>
          <w:p w14:paraId="58E2B2E5" w14:textId="77777777" w:rsidR="000E18E8" w:rsidRPr="00B209C7" w:rsidRDefault="000E18E8" w:rsidP="009074BF">
            <w:pPr>
              <w:jc w:val="center"/>
              <w:rPr>
                <w:rFonts w:cs="Arial"/>
                <w:sz w:val="14"/>
                <w:szCs w:val="14"/>
              </w:rPr>
            </w:pPr>
            <w:r w:rsidRPr="00B209C7">
              <w:rPr>
                <w:rFonts w:cs="Arial"/>
                <w:sz w:val="14"/>
                <w:szCs w:val="14"/>
              </w:rPr>
              <w:t>G/SPS/N/JPN/704 G/SPS/N/JPN/704/Add.1</w:t>
            </w:r>
          </w:p>
        </w:tc>
      </w:tr>
      <w:tr w:rsidR="000E18E8" w:rsidRPr="00B209C7" w14:paraId="17442360"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7036EE5F"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06639798"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5BB570B"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F071D01" w14:textId="77777777" w:rsidR="000E18E8" w:rsidRPr="00B209C7" w:rsidRDefault="000E18E8" w:rsidP="009074BF">
            <w:pPr>
              <w:jc w:val="center"/>
              <w:rPr>
                <w:rFonts w:cs="Arial"/>
                <w:sz w:val="14"/>
                <w:szCs w:val="14"/>
              </w:rPr>
            </w:pPr>
            <w:r w:rsidRPr="00B209C7">
              <w:rPr>
                <w:rFonts w:cs="Arial"/>
                <w:sz w:val="14"/>
                <w:szCs w:val="14"/>
              </w:rPr>
              <w:t>17/12/2019</w:t>
            </w:r>
          </w:p>
        </w:tc>
        <w:tc>
          <w:tcPr>
            <w:tcW w:w="1078" w:type="dxa"/>
          </w:tcPr>
          <w:p w14:paraId="7EF0B1A9" w14:textId="77777777" w:rsidR="000E18E8" w:rsidRPr="00B209C7" w:rsidRDefault="000E18E8" w:rsidP="009074BF">
            <w:pPr>
              <w:jc w:val="center"/>
              <w:rPr>
                <w:rFonts w:cs="Arial"/>
                <w:sz w:val="14"/>
                <w:szCs w:val="14"/>
              </w:rPr>
            </w:pPr>
          </w:p>
        </w:tc>
        <w:tc>
          <w:tcPr>
            <w:tcW w:w="3961" w:type="dxa"/>
          </w:tcPr>
          <w:p w14:paraId="72DC9BCC"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1451E79C" w14:textId="50F077C4"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12.02, 12.04, 12.05, 12.06, 12.07, 12.10 and 12.12) …</w:t>
            </w:r>
          </w:p>
        </w:tc>
        <w:tc>
          <w:tcPr>
            <w:tcW w:w="2018" w:type="dxa"/>
          </w:tcPr>
          <w:p w14:paraId="252F00F3" w14:textId="77777777" w:rsidR="000E18E8" w:rsidRPr="00B209C7" w:rsidRDefault="000E18E8" w:rsidP="009074BF">
            <w:pPr>
              <w:jc w:val="center"/>
              <w:rPr>
                <w:rFonts w:cs="Arial"/>
                <w:sz w:val="14"/>
                <w:szCs w:val="14"/>
              </w:rPr>
            </w:pPr>
            <w:r w:rsidRPr="00B209C7">
              <w:rPr>
                <w:rFonts w:cs="Arial"/>
                <w:sz w:val="14"/>
                <w:szCs w:val="14"/>
              </w:rPr>
              <w:t>G/SPS/N/JPN/706</w:t>
            </w:r>
          </w:p>
        </w:tc>
      </w:tr>
      <w:tr w:rsidR="000E18E8" w:rsidRPr="00B209C7" w14:paraId="0E7B5B93" w14:textId="77777777" w:rsidTr="00820ABE">
        <w:trPr>
          <w:trHeight w:val="20"/>
        </w:trPr>
        <w:tc>
          <w:tcPr>
            <w:tcW w:w="1161" w:type="dxa"/>
          </w:tcPr>
          <w:p w14:paraId="2C0DDD16"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2AE76C36"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B2F1795"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8A858F1" w14:textId="77777777" w:rsidR="000E18E8" w:rsidRPr="00B209C7" w:rsidRDefault="000E18E8" w:rsidP="009074BF">
            <w:pPr>
              <w:jc w:val="center"/>
              <w:rPr>
                <w:rFonts w:cs="Arial"/>
                <w:sz w:val="14"/>
                <w:szCs w:val="14"/>
              </w:rPr>
            </w:pPr>
            <w:r w:rsidRPr="00B209C7">
              <w:rPr>
                <w:rFonts w:cs="Arial"/>
                <w:sz w:val="14"/>
                <w:szCs w:val="14"/>
              </w:rPr>
              <w:t>17/12/2019</w:t>
            </w:r>
          </w:p>
        </w:tc>
        <w:tc>
          <w:tcPr>
            <w:tcW w:w="1078" w:type="dxa"/>
          </w:tcPr>
          <w:p w14:paraId="5D68D6A9" w14:textId="77777777" w:rsidR="000E18E8" w:rsidRPr="00B209C7" w:rsidRDefault="000E18E8" w:rsidP="009074BF">
            <w:pPr>
              <w:jc w:val="center"/>
              <w:rPr>
                <w:rFonts w:cs="Arial"/>
                <w:sz w:val="14"/>
                <w:szCs w:val="14"/>
              </w:rPr>
            </w:pPr>
          </w:p>
        </w:tc>
        <w:tc>
          <w:tcPr>
            <w:tcW w:w="3961" w:type="dxa"/>
          </w:tcPr>
          <w:p w14:paraId="1A000BAE"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0ECCD679" w14:textId="1E637A90"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12.05, 12.07, 12.10 and 12.12)…</w:t>
            </w:r>
          </w:p>
        </w:tc>
        <w:tc>
          <w:tcPr>
            <w:tcW w:w="2018" w:type="dxa"/>
          </w:tcPr>
          <w:p w14:paraId="634CA5A3" w14:textId="77777777" w:rsidR="000E18E8" w:rsidRPr="00B209C7" w:rsidRDefault="000E18E8" w:rsidP="009074BF">
            <w:pPr>
              <w:jc w:val="center"/>
              <w:rPr>
                <w:rFonts w:cs="Arial"/>
                <w:sz w:val="14"/>
                <w:szCs w:val="14"/>
              </w:rPr>
            </w:pPr>
            <w:r w:rsidRPr="00B209C7">
              <w:rPr>
                <w:rFonts w:cs="Arial"/>
                <w:sz w:val="14"/>
                <w:szCs w:val="14"/>
              </w:rPr>
              <w:t>G/SPS/N/JPN/708</w:t>
            </w:r>
          </w:p>
        </w:tc>
      </w:tr>
      <w:tr w:rsidR="000E18E8" w:rsidRPr="00B209C7" w14:paraId="5EB68C8F"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2D74C575"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73C7F60A"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936C3FC"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509792F" w14:textId="77777777" w:rsidR="000E18E8" w:rsidRPr="00B209C7" w:rsidRDefault="000E18E8" w:rsidP="009074BF">
            <w:pPr>
              <w:jc w:val="center"/>
              <w:rPr>
                <w:rFonts w:cs="Arial"/>
                <w:sz w:val="14"/>
                <w:szCs w:val="14"/>
              </w:rPr>
            </w:pPr>
            <w:r w:rsidRPr="00B209C7">
              <w:rPr>
                <w:rFonts w:cs="Arial"/>
                <w:sz w:val="14"/>
                <w:szCs w:val="14"/>
              </w:rPr>
              <w:t>17/12/2019</w:t>
            </w:r>
          </w:p>
        </w:tc>
        <w:tc>
          <w:tcPr>
            <w:tcW w:w="1078" w:type="dxa"/>
          </w:tcPr>
          <w:p w14:paraId="777AC35B" w14:textId="77777777" w:rsidR="000E18E8" w:rsidRPr="00B209C7" w:rsidRDefault="000E18E8" w:rsidP="009074BF">
            <w:pPr>
              <w:jc w:val="center"/>
              <w:rPr>
                <w:rFonts w:cs="Arial"/>
                <w:sz w:val="14"/>
                <w:szCs w:val="14"/>
              </w:rPr>
            </w:pPr>
          </w:p>
        </w:tc>
        <w:tc>
          <w:tcPr>
            <w:tcW w:w="3961" w:type="dxa"/>
          </w:tcPr>
          <w:p w14:paraId="3BA57E9B"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56F6E696" w14:textId="4B9A053A"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12.02, 12.04, 12.05, 12.06, 12.07 and 12.12)…</w:t>
            </w:r>
          </w:p>
        </w:tc>
        <w:tc>
          <w:tcPr>
            <w:tcW w:w="2018" w:type="dxa"/>
          </w:tcPr>
          <w:p w14:paraId="58F8E002" w14:textId="77777777" w:rsidR="000E18E8" w:rsidRPr="00B209C7" w:rsidRDefault="000E18E8" w:rsidP="009074BF">
            <w:pPr>
              <w:jc w:val="center"/>
              <w:rPr>
                <w:rFonts w:cs="Arial"/>
                <w:sz w:val="14"/>
                <w:szCs w:val="14"/>
              </w:rPr>
            </w:pPr>
            <w:r w:rsidRPr="00B209C7">
              <w:rPr>
                <w:rFonts w:cs="Arial"/>
                <w:sz w:val="14"/>
                <w:szCs w:val="14"/>
              </w:rPr>
              <w:t>G/SPS/N/JPN/710</w:t>
            </w:r>
          </w:p>
        </w:tc>
      </w:tr>
      <w:tr w:rsidR="000E18E8" w:rsidRPr="00B209C7" w14:paraId="6E157166" w14:textId="77777777" w:rsidTr="00820ABE">
        <w:trPr>
          <w:trHeight w:val="20"/>
        </w:trPr>
        <w:tc>
          <w:tcPr>
            <w:tcW w:w="1161" w:type="dxa"/>
          </w:tcPr>
          <w:p w14:paraId="1C3B3001"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25AD58FA"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63B34A8"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85FCF99" w14:textId="77777777" w:rsidR="000E18E8" w:rsidRPr="00B209C7" w:rsidRDefault="000E18E8" w:rsidP="009074BF">
            <w:pPr>
              <w:jc w:val="center"/>
              <w:rPr>
                <w:rFonts w:cs="Arial"/>
                <w:sz w:val="14"/>
                <w:szCs w:val="14"/>
              </w:rPr>
            </w:pPr>
            <w:r w:rsidRPr="00B209C7">
              <w:rPr>
                <w:rFonts w:cs="Arial"/>
                <w:sz w:val="14"/>
                <w:szCs w:val="14"/>
              </w:rPr>
              <w:t>17/12/2019</w:t>
            </w:r>
          </w:p>
        </w:tc>
        <w:tc>
          <w:tcPr>
            <w:tcW w:w="1078" w:type="dxa"/>
          </w:tcPr>
          <w:p w14:paraId="7EABEDC1" w14:textId="77777777" w:rsidR="000E18E8" w:rsidRPr="00B209C7" w:rsidRDefault="000E18E8" w:rsidP="009074BF">
            <w:pPr>
              <w:jc w:val="center"/>
              <w:rPr>
                <w:rFonts w:cs="Arial"/>
                <w:sz w:val="14"/>
                <w:szCs w:val="14"/>
              </w:rPr>
            </w:pPr>
          </w:p>
        </w:tc>
        <w:tc>
          <w:tcPr>
            <w:tcW w:w="3961" w:type="dxa"/>
          </w:tcPr>
          <w:p w14:paraId="24CD08C4"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68D60039" w14:textId="71152BB4"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12.02, 12.04, 12.05, 12.06, 12.07, 12.10 and 12.12) …</w:t>
            </w:r>
          </w:p>
        </w:tc>
        <w:tc>
          <w:tcPr>
            <w:tcW w:w="2018" w:type="dxa"/>
          </w:tcPr>
          <w:p w14:paraId="74D36D4F" w14:textId="77777777" w:rsidR="000E18E8" w:rsidRPr="00B209C7" w:rsidRDefault="000E18E8" w:rsidP="009074BF">
            <w:pPr>
              <w:jc w:val="center"/>
              <w:rPr>
                <w:rFonts w:cs="Arial"/>
                <w:sz w:val="14"/>
                <w:szCs w:val="14"/>
              </w:rPr>
            </w:pPr>
            <w:r w:rsidRPr="00B209C7">
              <w:rPr>
                <w:rFonts w:cs="Arial"/>
                <w:sz w:val="14"/>
                <w:szCs w:val="14"/>
              </w:rPr>
              <w:t>G/SPS/N/JPN/711</w:t>
            </w:r>
          </w:p>
        </w:tc>
      </w:tr>
      <w:tr w:rsidR="000E18E8" w:rsidRPr="00B209C7" w14:paraId="0B7063F1"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47AC4014" w14:textId="77777777" w:rsidR="000E18E8" w:rsidRPr="00B209C7" w:rsidRDefault="000E18E8" w:rsidP="009074BF">
            <w:pPr>
              <w:jc w:val="center"/>
              <w:rPr>
                <w:rFonts w:cs="Arial"/>
                <w:sz w:val="14"/>
                <w:szCs w:val="14"/>
              </w:rPr>
            </w:pPr>
            <w:r w:rsidRPr="00B209C7">
              <w:rPr>
                <w:rFonts w:cs="Arial"/>
                <w:sz w:val="14"/>
                <w:szCs w:val="14"/>
              </w:rPr>
              <w:t>Russian Federation</w:t>
            </w:r>
          </w:p>
        </w:tc>
        <w:tc>
          <w:tcPr>
            <w:tcW w:w="1559" w:type="dxa"/>
          </w:tcPr>
          <w:p w14:paraId="36231A01"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BA970ED"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E5E28C3" w14:textId="77777777" w:rsidR="000E18E8" w:rsidRPr="00B209C7" w:rsidRDefault="000E18E8" w:rsidP="009074BF">
            <w:pPr>
              <w:jc w:val="center"/>
              <w:rPr>
                <w:rFonts w:cs="Arial"/>
                <w:sz w:val="14"/>
                <w:szCs w:val="14"/>
              </w:rPr>
            </w:pPr>
            <w:r w:rsidRPr="00B209C7">
              <w:rPr>
                <w:rFonts w:cs="Arial"/>
                <w:sz w:val="14"/>
                <w:szCs w:val="14"/>
              </w:rPr>
              <w:t>09/01/2020</w:t>
            </w:r>
          </w:p>
        </w:tc>
        <w:tc>
          <w:tcPr>
            <w:tcW w:w="1078" w:type="dxa"/>
          </w:tcPr>
          <w:p w14:paraId="6D4E93A2" w14:textId="77777777" w:rsidR="000E18E8" w:rsidRPr="00B209C7" w:rsidRDefault="000E18E8" w:rsidP="009074BF">
            <w:pPr>
              <w:jc w:val="center"/>
              <w:rPr>
                <w:rFonts w:cs="Arial"/>
                <w:sz w:val="14"/>
                <w:szCs w:val="14"/>
              </w:rPr>
            </w:pPr>
          </w:p>
        </w:tc>
        <w:tc>
          <w:tcPr>
            <w:tcW w:w="3961" w:type="dxa"/>
          </w:tcPr>
          <w:p w14:paraId="7A82A309" w14:textId="77777777" w:rsidR="000E18E8" w:rsidRPr="00B209C7" w:rsidRDefault="000E18E8" w:rsidP="009074BF">
            <w:pPr>
              <w:ind w:right="-24"/>
              <w:rPr>
                <w:rFonts w:cs="Arial"/>
                <w:sz w:val="14"/>
                <w:szCs w:val="14"/>
              </w:rPr>
            </w:pPr>
            <w:r w:rsidRPr="00B209C7">
              <w:rPr>
                <w:rFonts w:cs="Arial"/>
                <w:sz w:val="14"/>
                <w:szCs w:val="14"/>
              </w:rPr>
              <w:t>Eurasian Economic Commission Collegium Draft Decision on amendments to the Regulation on Common veterinary (sanitary and veterinary) requirements for goods subject to veterinary control (surveillance)</w:t>
            </w:r>
          </w:p>
        </w:tc>
        <w:tc>
          <w:tcPr>
            <w:tcW w:w="3345" w:type="dxa"/>
          </w:tcPr>
          <w:p w14:paraId="00B593C6" w14:textId="77777777" w:rsidR="000E18E8" w:rsidRPr="00B209C7" w:rsidRDefault="000E18E8" w:rsidP="009074BF">
            <w:pPr>
              <w:rPr>
                <w:rFonts w:cs="Arial"/>
                <w:sz w:val="14"/>
                <w:szCs w:val="14"/>
              </w:rPr>
            </w:pPr>
            <w:r w:rsidRPr="00B209C7">
              <w:rPr>
                <w:rFonts w:cs="Arial"/>
                <w:sz w:val="14"/>
                <w:szCs w:val="14"/>
              </w:rPr>
              <w:t>Goods (products) subject to veterinary control and containing components of animal origin under the following HS codes of the Common Commodity Nomenclature of Foreign Economic Activity of the Customs Union. HS Code(s): 040900, 130190, 1502, 150300, 1504, 150500, 151800, 190220, 190420, 20, 2102, 2104, 2309, 2936, 30, 3002, 310100, 320300, 3302, 350400, 3507, 3808, 3824</w:t>
            </w:r>
          </w:p>
        </w:tc>
        <w:tc>
          <w:tcPr>
            <w:tcW w:w="2018" w:type="dxa"/>
          </w:tcPr>
          <w:p w14:paraId="50F2BE03" w14:textId="77777777" w:rsidR="000E18E8" w:rsidRPr="00B209C7" w:rsidRDefault="000E18E8" w:rsidP="009074BF">
            <w:pPr>
              <w:jc w:val="center"/>
              <w:rPr>
                <w:rFonts w:cs="Arial"/>
                <w:sz w:val="14"/>
                <w:szCs w:val="14"/>
              </w:rPr>
            </w:pPr>
            <w:r w:rsidRPr="00B209C7">
              <w:rPr>
                <w:rFonts w:cs="Arial"/>
                <w:sz w:val="14"/>
                <w:szCs w:val="14"/>
              </w:rPr>
              <w:t>G/SPS/N/RUS/175</w:t>
            </w:r>
          </w:p>
        </w:tc>
      </w:tr>
      <w:tr w:rsidR="000E18E8" w:rsidRPr="00B209C7" w14:paraId="0C6E8A08" w14:textId="77777777" w:rsidTr="00820ABE">
        <w:trPr>
          <w:trHeight w:val="20"/>
        </w:trPr>
        <w:tc>
          <w:tcPr>
            <w:tcW w:w="1161" w:type="dxa"/>
          </w:tcPr>
          <w:p w14:paraId="71B6D43D" w14:textId="77777777" w:rsidR="000E18E8" w:rsidRPr="00B209C7" w:rsidRDefault="000E18E8" w:rsidP="009074BF">
            <w:pPr>
              <w:keepNext/>
              <w:keepLines/>
              <w:jc w:val="center"/>
              <w:rPr>
                <w:rFonts w:cs="Arial"/>
                <w:sz w:val="14"/>
                <w:szCs w:val="14"/>
              </w:rPr>
            </w:pPr>
            <w:r w:rsidRPr="00B209C7">
              <w:rPr>
                <w:rFonts w:cs="Arial"/>
                <w:sz w:val="14"/>
                <w:szCs w:val="14"/>
              </w:rPr>
              <w:lastRenderedPageBreak/>
              <w:t>Japan</w:t>
            </w:r>
          </w:p>
        </w:tc>
        <w:tc>
          <w:tcPr>
            <w:tcW w:w="1559" w:type="dxa"/>
          </w:tcPr>
          <w:p w14:paraId="0DF91123" w14:textId="77777777" w:rsidR="000E18E8" w:rsidRPr="00B209C7" w:rsidRDefault="000E18E8" w:rsidP="009074BF">
            <w:pPr>
              <w:keepNext/>
              <w:keepLines/>
              <w:jc w:val="center"/>
              <w:rPr>
                <w:rFonts w:cs="Arial"/>
                <w:sz w:val="14"/>
                <w:szCs w:val="14"/>
              </w:rPr>
            </w:pPr>
            <w:r w:rsidRPr="00B209C7">
              <w:rPr>
                <w:rFonts w:cs="Arial"/>
                <w:sz w:val="14"/>
                <w:szCs w:val="14"/>
              </w:rPr>
              <w:t>All Members</w:t>
            </w:r>
          </w:p>
        </w:tc>
        <w:tc>
          <w:tcPr>
            <w:tcW w:w="654" w:type="dxa"/>
          </w:tcPr>
          <w:p w14:paraId="271331A0" w14:textId="77777777" w:rsidR="000E18E8" w:rsidRPr="00B209C7" w:rsidRDefault="000E18E8" w:rsidP="009074BF">
            <w:pPr>
              <w:keepNext/>
              <w:keepLines/>
              <w:jc w:val="center"/>
              <w:rPr>
                <w:rFonts w:cs="Arial"/>
                <w:sz w:val="14"/>
                <w:szCs w:val="14"/>
              </w:rPr>
            </w:pPr>
            <w:r w:rsidRPr="00B209C7">
              <w:rPr>
                <w:rFonts w:cs="Arial"/>
                <w:sz w:val="14"/>
                <w:szCs w:val="14"/>
              </w:rPr>
              <w:t>SPS</w:t>
            </w:r>
          </w:p>
        </w:tc>
        <w:tc>
          <w:tcPr>
            <w:tcW w:w="1134" w:type="dxa"/>
          </w:tcPr>
          <w:p w14:paraId="26638CA9" w14:textId="77777777" w:rsidR="000E18E8" w:rsidRPr="00B209C7" w:rsidRDefault="000E18E8" w:rsidP="009074BF">
            <w:pPr>
              <w:keepNext/>
              <w:keepLines/>
              <w:jc w:val="center"/>
              <w:rPr>
                <w:rFonts w:cs="Arial"/>
                <w:sz w:val="14"/>
                <w:szCs w:val="14"/>
              </w:rPr>
            </w:pPr>
            <w:r w:rsidRPr="00B209C7">
              <w:rPr>
                <w:rFonts w:cs="Arial"/>
                <w:sz w:val="14"/>
                <w:szCs w:val="14"/>
              </w:rPr>
              <w:t>20/01/2020</w:t>
            </w:r>
          </w:p>
        </w:tc>
        <w:tc>
          <w:tcPr>
            <w:tcW w:w="1078" w:type="dxa"/>
          </w:tcPr>
          <w:p w14:paraId="5417F873" w14:textId="77777777" w:rsidR="000E18E8" w:rsidRPr="00B209C7" w:rsidRDefault="000E18E8" w:rsidP="009074BF">
            <w:pPr>
              <w:keepNext/>
              <w:keepLines/>
              <w:jc w:val="center"/>
              <w:rPr>
                <w:rFonts w:cs="Arial"/>
                <w:sz w:val="14"/>
                <w:szCs w:val="14"/>
              </w:rPr>
            </w:pPr>
          </w:p>
        </w:tc>
        <w:tc>
          <w:tcPr>
            <w:tcW w:w="3961" w:type="dxa"/>
          </w:tcPr>
          <w:p w14:paraId="36A33170" w14:textId="77777777" w:rsidR="000E18E8" w:rsidRPr="00B209C7" w:rsidRDefault="000E18E8" w:rsidP="009074BF">
            <w:pPr>
              <w:keepNext/>
              <w:keepLines/>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2DAC717A" w14:textId="63244BB9" w:rsidR="000E18E8" w:rsidRPr="00B209C7" w:rsidRDefault="000E18E8" w:rsidP="009074BF">
            <w:pPr>
              <w:rPr>
                <w:rFonts w:cs="Arial"/>
                <w:sz w:val="14"/>
                <w:szCs w:val="14"/>
              </w:rPr>
            </w:pPr>
            <w:r w:rsidRPr="00B209C7">
              <w:rPr>
                <w:rFonts w:cs="Arial"/>
                <w:sz w:val="14"/>
                <w:szCs w:val="14"/>
              </w:rPr>
              <w:t>… Oil seeds and oleaginous fruits, miscellaneous grains, seeds and fruit (HS: 12.01 and 12.07)</w:t>
            </w:r>
          </w:p>
        </w:tc>
        <w:tc>
          <w:tcPr>
            <w:tcW w:w="2018" w:type="dxa"/>
          </w:tcPr>
          <w:p w14:paraId="4B8A1C5A" w14:textId="77777777" w:rsidR="000E18E8" w:rsidRPr="00B209C7" w:rsidRDefault="000E18E8" w:rsidP="009074BF">
            <w:pPr>
              <w:jc w:val="center"/>
              <w:rPr>
                <w:rFonts w:cs="Arial"/>
                <w:sz w:val="14"/>
                <w:szCs w:val="14"/>
              </w:rPr>
            </w:pPr>
            <w:r w:rsidRPr="00B209C7">
              <w:rPr>
                <w:rFonts w:cs="Arial"/>
                <w:sz w:val="14"/>
                <w:szCs w:val="14"/>
              </w:rPr>
              <w:t>G/SPS/N/JPN/719</w:t>
            </w:r>
          </w:p>
        </w:tc>
      </w:tr>
      <w:tr w:rsidR="000E18E8" w:rsidRPr="00B209C7" w14:paraId="6314491C"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07B20683"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53B08C81"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70B248E"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1862072" w14:textId="77777777" w:rsidR="000E18E8" w:rsidRPr="00B209C7" w:rsidRDefault="000E18E8" w:rsidP="009074BF">
            <w:pPr>
              <w:jc w:val="center"/>
              <w:rPr>
                <w:rFonts w:cs="Arial"/>
                <w:sz w:val="14"/>
                <w:szCs w:val="14"/>
              </w:rPr>
            </w:pPr>
            <w:r w:rsidRPr="00B209C7">
              <w:rPr>
                <w:rFonts w:cs="Arial"/>
                <w:sz w:val="14"/>
                <w:szCs w:val="14"/>
              </w:rPr>
              <w:t>20/01/2020</w:t>
            </w:r>
          </w:p>
        </w:tc>
        <w:tc>
          <w:tcPr>
            <w:tcW w:w="1078" w:type="dxa"/>
          </w:tcPr>
          <w:p w14:paraId="51978C7B" w14:textId="77777777" w:rsidR="000E18E8" w:rsidRPr="00B209C7" w:rsidRDefault="000E18E8" w:rsidP="009074BF">
            <w:pPr>
              <w:jc w:val="center"/>
              <w:rPr>
                <w:rFonts w:cs="Arial"/>
                <w:sz w:val="14"/>
                <w:szCs w:val="14"/>
              </w:rPr>
            </w:pPr>
          </w:p>
        </w:tc>
        <w:tc>
          <w:tcPr>
            <w:tcW w:w="3961" w:type="dxa"/>
          </w:tcPr>
          <w:p w14:paraId="3DF52712"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00E8B5F5" w14:textId="1A91DD3D"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12.02, 12.04, 12.05, 12.06, 12.07 and 12.12)…</w:t>
            </w:r>
          </w:p>
        </w:tc>
        <w:tc>
          <w:tcPr>
            <w:tcW w:w="2018" w:type="dxa"/>
          </w:tcPr>
          <w:p w14:paraId="7A99385D" w14:textId="77777777" w:rsidR="000E18E8" w:rsidRPr="00B209C7" w:rsidRDefault="000E18E8" w:rsidP="009074BF">
            <w:pPr>
              <w:jc w:val="center"/>
              <w:rPr>
                <w:rFonts w:cs="Arial"/>
                <w:sz w:val="14"/>
                <w:szCs w:val="14"/>
              </w:rPr>
            </w:pPr>
            <w:r w:rsidRPr="00B209C7">
              <w:rPr>
                <w:rFonts w:cs="Arial"/>
                <w:sz w:val="14"/>
                <w:szCs w:val="14"/>
              </w:rPr>
              <w:t>G/SPS/N/JPN/718</w:t>
            </w:r>
          </w:p>
        </w:tc>
      </w:tr>
      <w:tr w:rsidR="000E18E8" w:rsidRPr="00B209C7" w14:paraId="4625EB35" w14:textId="77777777" w:rsidTr="00820ABE">
        <w:trPr>
          <w:trHeight w:val="20"/>
        </w:trPr>
        <w:tc>
          <w:tcPr>
            <w:tcW w:w="1161" w:type="dxa"/>
          </w:tcPr>
          <w:p w14:paraId="1C45B02F"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3884BBF7"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72BB1BE"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24EBD02" w14:textId="77777777" w:rsidR="000E18E8" w:rsidRPr="00B209C7" w:rsidRDefault="000E18E8" w:rsidP="009074BF">
            <w:pPr>
              <w:jc w:val="center"/>
              <w:rPr>
                <w:rFonts w:cs="Arial"/>
                <w:sz w:val="14"/>
                <w:szCs w:val="14"/>
              </w:rPr>
            </w:pPr>
            <w:r w:rsidRPr="00B209C7">
              <w:rPr>
                <w:rFonts w:cs="Arial"/>
                <w:sz w:val="14"/>
                <w:szCs w:val="14"/>
              </w:rPr>
              <w:t>20/01/2020</w:t>
            </w:r>
          </w:p>
        </w:tc>
        <w:tc>
          <w:tcPr>
            <w:tcW w:w="1078" w:type="dxa"/>
          </w:tcPr>
          <w:p w14:paraId="61B5E0A6" w14:textId="77777777" w:rsidR="000E18E8" w:rsidRPr="00B209C7" w:rsidRDefault="000E18E8" w:rsidP="009074BF">
            <w:pPr>
              <w:jc w:val="center"/>
              <w:rPr>
                <w:rFonts w:cs="Arial"/>
                <w:sz w:val="14"/>
                <w:szCs w:val="14"/>
              </w:rPr>
            </w:pPr>
          </w:p>
        </w:tc>
        <w:tc>
          <w:tcPr>
            <w:tcW w:w="3961" w:type="dxa"/>
          </w:tcPr>
          <w:p w14:paraId="197821DD"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30B7E1CB" w14:textId="2509D4B4"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12.02, 12.04, 12.05, 12.06, 12.07, 12.10 and 12.12)…</w:t>
            </w:r>
          </w:p>
        </w:tc>
        <w:tc>
          <w:tcPr>
            <w:tcW w:w="2018" w:type="dxa"/>
          </w:tcPr>
          <w:p w14:paraId="195DFFAA" w14:textId="77777777" w:rsidR="000E18E8" w:rsidRPr="00B209C7" w:rsidRDefault="000E18E8" w:rsidP="009074BF">
            <w:pPr>
              <w:jc w:val="center"/>
              <w:rPr>
                <w:rFonts w:cs="Arial"/>
                <w:sz w:val="14"/>
                <w:szCs w:val="14"/>
              </w:rPr>
            </w:pPr>
            <w:r w:rsidRPr="00B209C7">
              <w:rPr>
                <w:rFonts w:cs="Arial"/>
                <w:sz w:val="14"/>
                <w:szCs w:val="14"/>
              </w:rPr>
              <w:t>G/SPS/N/JPN/717</w:t>
            </w:r>
          </w:p>
        </w:tc>
      </w:tr>
      <w:tr w:rsidR="000E18E8" w:rsidRPr="00B209C7" w14:paraId="4AE42D1F"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37BD30EA"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700A409F"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45DF5C4"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33AA5086" w14:textId="77777777" w:rsidR="000E18E8" w:rsidRPr="00B209C7" w:rsidRDefault="000E18E8" w:rsidP="009074BF">
            <w:pPr>
              <w:jc w:val="center"/>
              <w:rPr>
                <w:rFonts w:cs="Arial"/>
                <w:sz w:val="14"/>
                <w:szCs w:val="14"/>
              </w:rPr>
            </w:pPr>
            <w:r w:rsidRPr="00B209C7">
              <w:rPr>
                <w:rFonts w:cs="Arial"/>
                <w:sz w:val="14"/>
                <w:szCs w:val="14"/>
              </w:rPr>
              <w:t>20/01/2020</w:t>
            </w:r>
          </w:p>
        </w:tc>
        <w:tc>
          <w:tcPr>
            <w:tcW w:w="1078" w:type="dxa"/>
          </w:tcPr>
          <w:p w14:paraId="27DFE2DF" w14:textId="77777777" w:rsidR="000E18E8" w:rsidRPr="00B209C7" w:rsidRDefault="000E18E8" w:rsidP="009074BF">
            <w:pPr>
              <w:jc w:val="center"/>
              <w:rPr>
                <w:rFonts w:cs="Arial"/>
                <w:sz w:val="14"/>
                <w:szCs w:val="14"/>
              </w:rPr>
            </w:pPr>
          </w:p>
        </w:tc>
        <w:tc>
          <w:tcPr>
            <w:tcW w:w="3961" w:type="dxa"/>
          </w:tcPr>
          <w:p w14:paraId="530F55B5"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0E57F2A6" w14:textId="5F88D8BD"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12.02, 12.04, 12.05, 12.06, 12.07, 12.10 and 12.12)…</w:t>
            </w:r>
          </w:p>
        </w:tc>
        <w:tc>
          <w:tcPr>
            <w:tcW w:w="2018" w:type="dxa"/>
          </w:tcPr>
          <w:p w14:paraId="5F048160" w14:textId="77777777" w:rsidR="000E18E8" w:rsidRPr="00B209C7" w:rsidRDefault="000E18E8" w:rsidP="009074BF">
            <w:pPr>
              <w:jc w:val="center"/>
              <w:rPr>
                <w:rFonts w:cs="Arial"/>
                <w:sz w:val="14"/>
                <w:szCs w:val="14"/>
              </w:rPr>
            </w:pPr>
            <w:r w:rsidRPr="00B209C7">
              <w:rPr>
                <w:rFonts w:cs="Arial"/>
                <w:sz w:val="14"/>
                <w:szCs w:val="14"/>
              </w:rPr>
              <w:t>G/SPS/N/JPN/713</w:t>
            </w:r>
          </w:p>
        </w:tc>
      </w:tr>
      <w:tr w:rsidR="000E18E8" w:rsidRPr="00B209C7" w14:paraId="5DD94FB9" w14:textId="77777777" w:rsidTr="00820ABE">
        <w:trPr>
          <w:trHeight w:val="20"/>
        </w:trPr>
        <w:tc>
          <w:tcPr>
            <w:tcW w:w="1161" w:type="dxa"/>
          </w:tcPr>
          <w:p w14:paraId="2EA3D1A9" w14:textId="77777777" w:rsidR="000E18E8" w:rsidRPr="00B209C7" w:rsidRDefault="000E18E8" w:rsidP="009074BF">
            <w:pPr>
              <w:jc w:val="center"/>
              <w:rPr>
                <w:rFonts w:cs="Arial"/>
                <w:sz w:val="14"/>
                <w:szCs w:val="14"/>
              </w:rPr>
            </w:pPr>
            <w:r w:rsidRPr="00B209C7">
              <w:rPr>
                <w:rFonts w:cs="Arial"/>
                <w:sz w:val="14"/>
                <w:szCs w:val="14"/>
              </w:rPr>
              <w:t>Russian Federation</w:t>
            </w:r>
          </w:p>
        </w:tc>
        <w:tc>
          <w:tcPr>
            <w:tcW w:w="1559" w:type="dxa"/>
          </w:tcPr>
          <w:p w14:paraId="5DAEFA3D" w14:textId="77777777" w:rsidR="000E18E8" w:rsidRPr="00B209C7" w:rsidRDefault="000E18E8" w:rsidP="009074BF">
            <w:pPr>
              <w:jc w:val="center"/>
              <w:rPr>
                <w:rFonts w:cs="Arial"/>
                <w:sz w:val="14"/>
                <w:szCs w:val="14"/>
              </w:rPr>
            </w:pPr>
            <w:r w:rsidRPr="00B209C7">
              <w:rPr>
                <w:rFonts w:cs="Arial"/>
                <w:sz w:val="14"/>
                <w:szCs w:val="14"/>
              </w:rPr>
              <w:t>Poland / World</w:t>
            </w:r>
          </w:p>
        </w:tc>
        <w:tc>
          <w:tcPr>
            <w:tcW w:w="654" w:type="dxa"/>
          </w:tcPr>
          <w:p w14:paraId="1CC2D8B1"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79FFD2AB" w14:textId="77777777" w:rsidR="000E18E8" w:rsidRPr="00B209C7" w:rsidRDefault="000E18E8" w:rsidP="009074BF">
            <w:pPr>
              <w:jc w:val="center"/>
              <w:rPr>
                <w:rFonts w:cs="Arial"/>
                <w:sz w:val="14"/>
                <w:szCs w:val="14"/>
              </w:rPr>
            </w:pPr>
            <w:r w:rsidRPr="00B209C7">
              <w:rPr>
                <w:rFonts w:cs="Arial"/>
                <w:sz w:val="14"/>
                <w:szCs w:val="14"/>
              </w:rPr>
              <w:t>30/03/2020</w:t>
            </w:r>
          </w:p>
        </w:tc>
        <w:tc>
          <w:tcPr>
            <w:tcW w:w="1078" w:type="dxa"/>
          </w:tcPr>
          <w:p w14:paraId="6641D830" w14:textId="77777777" w:rsidR="000E18E8" w:rsidRPr="00B209C7" w:rsidRDefault="000E18E8" w:rsidP="009074BF">
            <w:pPr>
              <w:jc w:val="center"/>
              <w:rPr>
                <w:rFonts w:cs="Arial"/>
                <w:sz w:val="14"/>
                <w:szCs w:val="14"/>
              </w:rPr>
            </w:pPr>
          </w:p>
        </w:tc>
        <w:tc>
          <w:tcPr>
            <w:tcW w:w="3961" w:type="dxa"/>
          </w:tcPr>
          <w:p w14:paraId="070FA333" w14:textId="77777777" w:rsidR="000E18E8" w:rsidRPr="00B209C7" w:rsidRDefault="000E18E8" w:rsidP="009074BF">
            <w:pPr>
              <w:ind w:right="-24"/>
              <w:rPr>
                <w:rFonts w:cs="Arial"/>
                <w:sz w:val="14"/>
                <w:szCs w:val="14"/>
              </w:rPr>
            </w:pPr>
            <w:r w:rsidRPr="00B209C7">
              <w:rPr>
                <w:rFonts w:cs="Arial"/>
                <w:sz w:val="14"/>
                <w:szCs w:val="14"/>
              </w:rPr>
              <w:t>Letter of the Federal Service for Veterinary and Phytosanitary Surveillance No. FS-KS-7/8093 as of 17 March 2020</w:t>
            </w:r>
          </w:p>
        </w:tc>
        <w:tc>
          <w:tcPr>
            <w:tcW w:w="3345" w:type="dxa"/>
          </w:tcPr>
          <w:p w14:paraId="3AFDE259" w14:textId="0279D725" w:rsidR="000E18E8" w:rsidRPr="00B209C7" w:rsidRDefault="000E18E8" w:rsidP="009074BF">
            <w:pPr>
              <w:rPr>
                <w:rFonts w:cs="Arial"/>
                <w:sz w:val="14"/>
                <w:szCs w:val="14"/>
              </w:rPr>
            </w:pPr>
            <w:r w:rsidRPr="00B209C7">
              <w:rPr>
                <w:rFonts w:cs="Arial"/>
                <w:sz w:val="14"/>
                <w:szCs w:val="14"/>
              </w:rPr>
              <w:t>Live poultry, egg products, meat and edible offal of poultry, poultry meat products, daily chicks, incubation egg of poultry, incubation egg (except poultry egg), live bird (except poultry), feed and feed additives for birds, equipment for the maintenance, slaughter and cutting of birds.</w:t>
            </w:r>
          </w:p>
          <w:p w14:paraId="2B13400B" w14:textId="5F96E5E1" w:rsidR="000E18E8" w:rsidRPr="00B209C7" w:rsidRDefault="000E18E8" w:rsidP="009074BF">
            <w:pPr>
              <w:rPr>
                <w:rFonts w:cs="Arial"/>
                <w:sz w:val="14"/>
                <w:szCs w:val="14"/>
              </w:rPr>
            </w:pPr>
            <w:r w:rsidRPr="00B209C7">
              <w:rPr>
                <w:rFonts w:cs="Arial"/>
                <w:sz w:val="14"/>
                <w:szCs w:val="14"/>
              </w:rPr>
              <w:t>HS Codes: 0105; 0407, 0408; 0207;0208,0209,0210,0410 00 000 0,0504 00 000 0,0505,0511,1501,1506 00 000 0,1516 10,1518 00,1601 00,1602, 1603 00,1902 20,1904 20,products from group 20, from 2104, from 2106, 4206 00 000 0, 0106; 508 10 000 0,0106,9705 00 000 0; 9508 10 000 0,0106; 2102, 2309, 2936, 3504, 3507, 3808, 3824; 3923,3926,4415 4416 00 000 0, 4421, 7020 00, 7309 00, 7310, 7326, 7616, 8436 10 000 0, 8436 21 000 0, 8436 29 000 0, 8436 80 900 0, 8606 91 800 0, 8609 00, 8716 39 800</w:t>
            </w:r>
          </w:p>
        </w:tc>
        <w:tc>
          <w:tcPr>
            <w:tcW w:w="2018" w:type="dxa"/>
          </w:tcPr>
          <w:p w14:paraId="1C8CBA71" w14:textId="77777777" w:rsidR="000E18E8" w:rsidRPr="00B209C7" w:rsidRDefault="000E18E8" w:rsidP="009074BF">
            <w:pPr>
              <w:jc w:val="center"/>
              <w:rPr>
                <w:rFonts w:cs="Arial"/>
                <w:sz w:val="14"/>
                <w:szCs w:val="14"/>
              </w:rPr>
            </w:pPr>
            <w:r w:rsidRPr="00B209C7">
              <w:rPr>
                <w:rFonts w:cs="Arial"/>
                <w:sz w:val="14"/>
                <w:szCs w:val="14"/>
              </w:rPr>
              <w:t>G/SPS/N/RUS/183 G/SPS/N/RUS/183/Add.1</w:t>
            </w:r>
          </w:p>
        </w:tc>
      </w:tr>
      <w:tr w:rsidR="000E18E8" w:rsidRPr="00B209C7" w14:paraId="4E8D3070"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74D461C4" w14:textId="77777777" w:rsidR="000E18E8" w:rsidRPr="00B209C7" w:rsidRDefault="000E18E8" w:rsidP="009074BF">
            <w:pPr>
              <w:jc w:val="center"/>
              <w:rPr>
                <w:rFonts w:cs="Arial"/>
                <w:sz w:val="14"/>
                <w:szCs w:val="14"/>
              </w:rPr>
            </w:pPr>
            <w:r w:rsidRPr="00B209C7">
              <w:rPr>
                <w:rFonts w:cs="Arial"/>
                <w:sz w:val="14"/>
                <w:szCs w:val="14"/>
              </w:rPr>
              <w:t>Russian Federation</w:t>
            </w:r>
          </w:p>
        </w:tc>
        <w:tc>
          <w:tcPr>
            <w:tcW w:w="1559" w:type="dxa"/>
          </w:tcPr>
          <w:p w14:paraId="12B79C2F" w14:textId="77777777" w:rsidR="000E18E8" w:rsidRPr="00B209C7" w:rsidRDefault="000E18E8" w:rsidP="009074BF">
            <w:pPr>
              <w:jc w:val="center"/>
              <w:rPr>
                <w:rFonts w:cs="Arial"/>
                <w:sz w:val="14"/>
                <w:szCs w:val="14"/>
              </w:rPr>
            </w:pPr>
            <w:r w:rsidRPr="00B209C7">
              <w:rPr>
                <w:rFonts w:cs="Arial"/>
                <w:sz w:val="14"/>
                <w:szCs w:val="14"/>
              </w:rPr>
              <w:t>Germany / World</w:t>
            </w:r>
          </w:p>
        </w:tc>
        <w:tc>
          <w:tcPr>
            <w:tcW w:w="654" w:type="dxa"/>
          </w:tcPr>
          <w:p w14:paraId="28EF73D8"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053BE4DD" w14:textId="77777777" w:rsidR="000E18E8" w:rsidRPr="00B209C7" w:rsidRDefault="000E18E8" w:rsidP="009074BF">
            <w:pPr>
              <w:jc w:val="center"/>
              <w:rPr>
                <w:rFonts w:cs="Arial"/>
                <w:sz w:val="14"/>
                <w:szCs w:val="14"/>
              </w:rPr>
            </w:pPr>
            <w:r w:rsidRPr="00B209C7">
              <w:rPr>
                <w:rFonts w:cs="Arial"/>
                <w:sz w:val="14"/>
                <w:szCs w:val="14"/>
              </w:rPr>
              <w:t>30/03/2020</w:t>
            </w:r>
          </w:p>
        </w:tc>
        <w:tc>
          <w:tcPr>
            <w:tcW w:w="1078" w:type="dxa"/>
          </w:tcPr>
          <w:p w14:paraId="65C79905" w14:textId="77777777" w:rsidR="000E18E8" w:rsidRPr="00B209C7" w:rsidRDefault="000E18E8" w:rsidP="009074BF">
            <w:pPr>
              <w:jc w:val="center"/>
              <w:rPr>
                <w:rFonts w:cs="Arial"/>
                <w:sz w:val="14"/>
                <w:szCs w:val="14"/>
              </w:rPr>
            </w:pPr>
          </w:p>
        </w:tc>
        <w:tc>
          <w:tcPr>
            <w:tcW w:w="3961" w:type="dxa"/>
          </w:tcPr>
          <w:p w14:paraId="35465180" w14:textId="77777777" w:rsidR="000E18E8" w:rsidRPr="00B209C7" w:rsidRDefault="000E18E8" w:rsidP="009074BF">
            <w:pPr>
              <w:ind w:right="-24"/>
              <w:rPr>
                <w:rFonts w:cs="Arial"/>
                <w:sz w:val="14"/>
                <w:szCs w:val="14"/>
              </w:rPr>
            </w:pPr>
            <w:r w:rsidRPr="00B209C7">
              <w:rPr>
                <w:rFonts w:cs="Arial"/>
                <w:sz w:val="14"/>
                <w:szCs w:val="14"/>
              </w:rPr>
              <w:t>Letter of the Federal Service for Veterinary and Phytosanitary Surveillance No. FS-KS-7/8498 as of 19 March 2020</w:t>
            </w:r>
            <w:r w:rsidRPr="00B209C7">
              <w:rPr>
                <w:rFonts w:cs="Arial"/>
                <w:sz w:val="14"/>
                <w:szCs w:val="14"/>
              </w:rPr>
              <w:br/>
              <w:t>Letter of the Federal Service for Veterinary and Phytosanitary Surveillance No. FS-KS-7/9419 as of 25 March 2020</w:t>
            </w:r>
          </w:p>
        </w:tc>
        <w:tc>
          <w:tcPr>
            <w:tcW w:w="3345" w:type="dxa"/>
          </w:tcPr>
          <w:p w14:paraId="65B15891" w14:textId="173F5F3D" w:rsidR="000E18E8" w:rsidRPr="00B209C7" w:rsidRDefault="000E18E8" w:rsidP="009074BF">
            <w:pPr>
              <w:rPr>
                <w:rFonts w:cs="Arial"/>
                <w:sz w:val="14"/>
                <w:szCs w:val="14"/>
              </w:rPr>
            </w:pPr>
            <w:r w:rsidRPr="00B209C7">
              <w:rPr>
                <w:rFonts w:cs="Arial"/>
                <w:sz w:val="14"/>
                <w:szCs w:val="14"/>
              </w:rPr>
              <w:t>Live poultry, egg products, meat and edible offal of poultry, poultry meat products, daily chicks, incubation egg of poultry, Incubation egg (except poultry egg), live bird (except poultry), feed and feed additives for birds, equipment for the maintenance, slaughter and cutting of birds.</w:t>
            </w:r>
          </w:p>
          <w:p w14:paraId="5F9F8DF0" w14:textId="77777777" w:rsidR="000E18E8" w:rsidRPr="00B209C7" w:rsidRDefault="000E18E8" w:rsidP="009074BF">
            <w:pPr>
              <w:rPr>
                <w:rFonts w:cs="Arial"/>
                <w:sz w:val="14"/>
                <w:szCs w:val="14"/>
              </w:rPr>
            </w:pPr>
            <w:r w:rsidRPr="00B209C7">
              <w:rPr>
                <w:rFonts w:cs="Arial"/>
                <w:sz w:val="14"/>
                <w:szCs w:val="14"/>
              </w:rPr>
              <w:t xml:space="preserve">HS Codes: 0105; 0407, 0408; 0207;0208,0209,0210,0410 00 000 0,0504 00 000 0,0505,0511,1501,1506 00 000 0,1516 10,1518 00,1601 00,1602, 1603 00,1902 20,1904 20,products from group </w:t>
            </w:r>
            <w:r w:rsidRPr="00B209C7">
              <w:rPr>
                <w:rFonts w:cs="Arial"/>
                <w:sz w:val="14"/>
                <w:szCs w:val="14"/>
              </w:rPr>
              <w:lastRenderedPageBreak/>
              <w:t>20, from 2104, from 2106, 4206 00 000 0, 0106; 508 10 000 0,0106,9705 00 000 0; 9508 10 000 0,0106; 2102, 2309, 2936, 3504, 3507, 3808, 3824; 3923,3926,4415 4416 00 000 0, 4421, 7020 00, 7309 00, 7310, 7326, 7616, 8436 10 000 0, 8436 21 000 0, 8436 29 000 0, 8436 80 900 0, 8606 91 800 0, 8609 00, 8716 39 800;</w:t>
            </w:r>
          </w:p>
        </w:tc>
        <w:tc>
          <w:tcPr>
            <w:tcW w:w="2018" w:type="dxa"/>
          </w:tcPr>
          <w:p w14:paraId="0715132C" w14:textId="77777777" w:rsidR="000E18E8" w:rsidRPr="00B209C7" w:rsidRDefault="000E18E8" w:rsidP="009074BF">
            <w:pPr>
              <w:jc w:val="center"/>
              <w:rPr>
                <w:rFonts w:cs="Arial"/>
                <w:sz w:val="14"/>
                <w:szCs w:val="14"/>
              </w:rPr>
            </w:pPr>
            <w:r w:rsidRPr="00B209C7">
              <w:rPr>
                <w:rFonts w:cs="Arial"/>
                <w:sz w:val="14"/>
                <w:szCs w:val="14"/>
              </w:rPr>
              <w:lastRenderedPageBreak/>
              <w:t>G/SPS/N/RUS/182 G/SPS/N/RUS/182/Add.1 G/SPS/N/RUS/182/Add.2</w:t>
            </w:r>
          </w:p>
        </w:tc>
      </w:tr>
      <w:tr w:rsidR="000E18E8" w:rsidRPr="00B209C7" w14:paraId="63B5C7A8" w14:textId="77777777" w:rsidTr="00820ABE">
        <w:trPr>
          <w:trHeight w:val="20"/>
        </w:trPr>
        <w:tc>
          <w:tcPr>
            <w:tcW w:w="1161" w:type="dxa"/>
          </w:tcPr>
          <w:p w14:paraId="19880E09"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138F1E7A"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490F26D"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77B14411" w14:textId="77777777" w:rsidR="000E18E8" w:rsidRPr="00B209C7" w:rsidRDefault="000E18E8" w:rsidP="009074BF">
            <w:pPr>
              <w:jc w:val="center"/>
              <w:rPr>
                <w:rFonts w:cs="Arial"/>
                <w:sz w:val="14"/>
                <w:szCs w:val="14"/>
              </w:rPr>
            </w:pPr>
            <w:r w:rsidRPr="00B209C7">
              <w:rPr>
                <w:rFonts w:cs="Arial"/>
                <w:sz w:val="14"/>
                <w:szCs w:val="14"/>
              </w:rPr>
              <w:t>31/03/2020</w:t>
            </w:r>
          </w:p>
        </w:tc>
        <w:tc>
          <w:tcPr>
            <w:tcW w:w="1078" w:type="dxa"/>
          </w:tcPr>
          <w:p w14:paraId="668D45C5" w14:textId="77777777" w:rsidR="000E18E8" w:rsidRPr="00B209C7" w:rsidRDefault="000E18E8" w:rsidP="009074BF">
            <w:pPr>
              <w:jc w:val="center"/>
              <w:rPr>
                <w:rFonts w:cs="Arial"/>
                <w:sz w:val="14"/>
                <w:szCs w:val="14"/>
              </w:rPr>
            </w:pPr>
          </w:p>
        </w:tc>
        <w:tc>
          <w:tcPr>
            <w:tcW w:w="3961" w:type="dxa"/>
          </w:tcPr>
          <w:p w14:paraId="54BA91AC"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14735E09" w14:textId="613C6D8A"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12.02, 12.05, 12.06, 12.07 and 12.12)…</w:t>
            </w:r>
          </w:p>
        </w:tc>
        <w:tc>
          <w:tcPr>
            <w:tcW w:w="2018" w:type="dxa"/>
          </w:tcPr>
          <w:p w14:paraId="28EB3DFC" w14:textId="77777777" w:rsidR="000E18E8" w:rsidRPr="00B209C7" w:rsidRDefault="000E18E8" w:rsidP="009074BF">
            <w:pPr>
              <w:jc w:val="center"/>
              <w:rPr>
                <w:rFonts w:cs="Arial"/>
                <w:sz w:val="14"/>
                <w:szCs w:val="14"/>
              </w:rPr>
            </w:pPr>
            <w:r w:rsidRPr="00B209C7">
              <w:rPr>
                <w:rFonts w:cs="Arial"/>
                <w:sz w:val="14"/>
                <w:szCs w:val="14"/>
              </w:rPr>
              <w:t>G/SPS/N/JPN/734</w:t>
            </w:r>
          </w:p>
        </w:tc>
      </w:tr>
      <w:tr w:rsidR="000E18E8" w:rsidRPr="00B209C7" w14:paraId="655162E1"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4FB97370"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188E6FC0"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B61C6FB"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11B67CB" w14:textId="77777777" w:rsidR="000E18E8" w:rsidRPr="00B209C7" w:rsidRDefault="000E18E8" w:rsidP="009074BF">
            <w:pPr>
              <w:jc w:val="center"/>
              <w:rPr>
                <w:rFonts w:cs="Arial"/>
                <w:sz w:val="14"/>
                <w:szCs w:val="14"/>
              </w:rPr>
            </w:pPr>
            <w:r w:rsidRPr="00B209C7">
              <w:rPr>
                <w:rFonts w:cs="Arial"/>
                <w:sz w:val="14"/>
                <w:szCs w:val="14"/>
              </w:rPr>
              <w:t>31/03/2020</w:t>
            </w:r>
          </w:p>
        </w:tc>
        <w:tc>
          <w:tcPr>
            <w:tcW w:w="1078" w:type="dxa"/>
          </w:tcPr>
          <w:p w14:paraId="7369C410" w14:textId="77777777" w:rsidR="000E18E8" w:rsidRPr="00B209C7" w:rsidRDefault="000E18E8" w:rsidP="009074BF">
            <w:pPr>
              <w:jc w:val="center"/>
              <w:rPr>
                <w:rFonts w:cs="Arial"/>
                <w:sz w:val="14"/>
                <w:szCs w:val="14"/>
              </w:rPr>
            </w:pPr>
          </w:p>
        </w:tc>
        <w:tc>
          <w:tcPr>
            <w:tcW w:w="3961" w:type="dxa"/>
          </w:tcPr>
          <w:p w14:paraId="3B939A8A"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289C7C5F" w14:textId="47F0CDC2" w:rsidR="000E18E8" w:rsidRPr="00B209C7" w:rsidRDefault="000E18E8" w:rsidP="009074BF">
            <w:pPr>
              <w:rPr>
                <w:rFonts w:cs="Arial"/>
                <w:sz w:val="14"/>
                <w:szCs w:val="14"/>
              </w:rPr>
            </w:pPr>
            <w:r w:rsidRPr="00B209C7">
              <w:rPr>
                <w:rFonts w:cs="Arial"/>
                <w:sz w:val="14"/>
                <w:szCs w:val="14"/>
              </w:rPr>
              <w:t>...-Oil seeds and oleaginous fruits, miscellaneous grains, seeds and fruit (HS codes: 12.01, 12.02, 12.04, 12.06, 12.07 and 12.12)</w:t>
            </w:r>
          </w:p>
        </w:tc>
        <w:tc>
          <w:tcPr>
            <w:tcW w:w="2018" w:type="dxa"/>
          </w:tcPr>
          <w:p w14:paraId="165C12FE" w14:textId="77777777" w:rsidR="000E18E8" w:rsidRPr="00B209C7" w:rsidRDefault="000E18E8" w:rsidP="009074BF">
            <w:pPr>
              <w:jc w:val="center"/>
              <w:rPr>
                <w:rFonts w:cs="Arial"/>
                <w:sz w:val="14"/>
                <w:szCs w:val="14"/>
              </w:rPr>
            </w:pPr>
            <w:r w:rsidRPr="00B209C7">
              <w:rPr>
                <w:rFonts w:cs="Arial"/>
                <w:sz w:val="14"/>
                <w:szCs w:val="14"/>
              </w:rPr>
              <w:t>G/SPS/N/JPN/738</w:t>
            </w:r>
          </w:p>
        </w:tc>
      </w:tr>
      <w:tr w:rsidR="000E18E8" w:rsidRPr="00B209C7" w14:paraId="52BB99D9" w14:textId="77777777" w:rsidTr="00820ABE">
        <w:trPr>
          <w:trHeight w:val="20"/>
        </w:trPr>
        <w:tc>
          <w:tcPr>
            <w:tcW w:w="1161" w:type="dxa"/>
          </w:tcPr>
          <w:p w14:paraId="7E4B2BF3"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24E1FDCB"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CD2199C"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732D265F" w14:textId="77777777" w:rsidR="000E18E8" w:rsidRPr="00B209C7" w:rsidRDefault="000E18E8" w:rsidP="009074BF">
            <w:pPr>
              <w:jc w:val="center"/>
              <w:rPr>
                <w:rFonts w:cs="Arial"/>
                <w:sz w:val="14"/>
                <w:szCs w:val="14"/>
              </w:rPr>
            </w:pPr>
            <w:r w:rsidRPr="00B209C7">
              <w:rPr>
                <w:rFonts w:cs="Arial"/>
                <w:sz w:val="14"/>
                <w:szCs w:val="14"/>
              </w:rPr>
              <w:t>31/03/2020</w:t>
            </w:r>
          </w:p>
        </w:tc>
        <w:tc>
          <w:tcPr>
            <w:tcW w:w="1078" w:type="dxa"/>
          </w:tcPr>
          <w:p w14:paraId="26260D43" w14:textId="77777777" w:rsidR="000E18E8" w:rsidRPr="00B209C7" w:rsidRDefault="000E18E8" w:rsidP="009074BF">
            <w:pPr>
              <w:jc w:val="center"/>
              <w:rPr>
                <w:rFonts w:cs="Arial"/>
                <w:sz w:val="14"/>
                <w:szCs w:val="14"/>
              </w:rPr>
            </w:pPr>
          </w:p>
        </w:tc>
        <w:tc>
          <w:tcPr>
            <w:tcW w:w="3961" w:type="dxa"/>
          </w:tcPr>
          <w:p w14:paraId="1CD79BD5"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168201B7" w14:textId="6BA2A51E"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12.02, 12.05, 12.07 and 12.12)…</w:t>
            </w:r>
          </w:p>
        </w:tc>
        <w:tc>
          <w:tcPr>
            <w:tcW w:w="2018" w:type="dxa"/>
          </w:tcPr>
          <w:p w14:paraId="148879F6" w14:textId="77777777" w:rsidR="000E18E8" w:rsidRPr="00B209C7" w:rsidRDefault="000E18E8" w:rsidP="009074BF">
            <w:pPr>
              <w:jc w:val="center"/>
              <w:rPr>
                <w:rFonts w:cs="Arial"/>
                <w:sz w:val="14"/>
                <w:szCs w:val="14"/>
              </w:rPr>
            </w:pPr>
            <w:r w:rsidRPr="00B209C7">
              <w:rPr>
                <w:rFonts w:cs="Arial"/>
                <w:sz w:val="14"/>
                <w:szCs w:val="14"/>
              </w:rPr>
              <w:t>G/SPS/N/JPN/736</w:t>
            </w:r>
          </w:p>
        </w:tc>
      </w:tr>
      <w:tr w:rsidR="000E18E8" w:rsidRPr="00B209C7" w14:paraId="61C1E6A7"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0209FE9D"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54798C46"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6073EF5"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F073290" w14:textId="77777777" w:rsidR="000E18E8" w:rsidRPr="00B209C7" w:rsidRDefault="000E18E8" w:rsidP="009074BF">
            <w:pPr>
              <w:jc w:val="center"/>
              <w:rPr>
                <w:rFonts w:cs="Arial"/>
                <w:sz w:val="14"/>
                <w:szCs w:val="14"/>
              </w:rPr>
            </w:pPr>
            <w:r w:rsidRPr="00B209C7">
              <w:rPr>
                <w:rFonts w:cs="Arial"/>
                <w:sz w:val="14"/>
                <w:szCs w:val="14"/>
              </w:rPr>
              <w:t>01/04/2020</w:t>
            </w:r>
          </w:p>
        </w:tc>
        <w:tc>
          <w:tcPr>
            <w:tcW w:w="1078" w:type="dxa"/>
          </w:tcPr>
          <w:p w14:paraId="022BBE4B" w14:textId="77777777" w:rsidR="000E18E8" w:rsidRPr="00B209C7" w:rsidRDefault="000E18E8" w:rsidP="009074BF">
            <w:pPr>
              <w:jc w:val="center"/>
              <w:rPr>
                <w:rFonts w:cs="Arial"/>
                <w:sz w:val="14"/>
                <w:szCs w:val="14"/>
              </w:rPr>
            </w:pPr>
          </w:p>
        </w:tc>
        <w:tc>
          <w:tcPr>
            <w:tcW w:w="3961" w:type="dxa"/>
          </w:tcPr>
          <w:p w14:paraId="63300003"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437D58D8" w14:textId="387A41D6"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 12.07)…</w:t>
            </w:r>
          </w:p>
        </w:tc>
        <w:tc>
          <w:tcPr>
            <w:tcW w:w="2018" w:type="dxa"/>
          </w:tcPr>
          <w:p w14:paraId="3AC63A93" w14:textId="77777777" w:rsidR="000E18E8" w:rsidRPr="00B209C7" w:rsidRDefault="000E18E8" w:rsidP="009074BF">
            <w:pPr>
              <w:jc w:val="center"/>
              <w:rPr>
                <w:rFonts w:cs="Arial"/>
                <w:sz w:val="14"/>
                <w:szCs w:val="14"/>
              </w:rPr>
            </w:pPr>
            <w:r w:rsidRPr="00B209C7">
              <w:rPr>
                <w:rFonts w:cs="Arial"/>
                <w:sz w:val="14"/>
                <w:szCs w:val="14"/>
              </w:rPr>
              <w:t>G/SPS/N/JPN/746</w:t>
            </w:r>
          </w:p>
        </w:tc>
      </w:tr>
      <w:tr w:rsidR="000E18E8" w:rsidRPr="00B209C7" w14:paraId="4417E1BA" w14:textId="77777777" w:rsidTr="00820ABE">
        <w:trPr>
          <w:trHeight w:val="20"/>
        </w:trPr>
        <w:tc>
          <w:tcPr>
            <w:tcW w:w="1161" w:type="dxa"/>
          </w:tcPr>
          <w:p w14:paraId="66BA78EC"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1ABDD0ED"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F04C9BE"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75BC8052" w14:textId="77777777" w:rsidR="000E18E8" w:rsidRPr="00B209C7" w:rsidRDefault="000E18E8" w:rsidP="009074BF">
            <w:pPr>
              <w:jc w:val="center"/>
              <w:rPr>
                <w:rFonts w:cs="Arial"/>
                <w:sz w:val="14"/>
                <w:szCs w:val="14"/>
              </w:rPr>
            </w:pPr>
            <w:r w:rsidRPr="00B209C7">
              <w:rPr>
                <w:rFonts w:cs="Arial"/>
                <w:sz w:val="14"/>
                <w:szCs w:val="14"/>
              </w:rPr>
              <w:t>01/04/2020</w:t>
            </w:r>
          </w:p>
        </w:tc>
        <w:tc>
          <w:tcPr>
            <w:tcW w:w="1078" w:type="dxa"/>
          </w:tcPr>
          <w:p w14:paraId="5B93C532" w14:textId="77777777" w:rsidR="000E18E8" w:rsidRPr="00B209C7" w:rsidRDefault="000E18E8" w:rsidP="009074BF">
            <w:pPr>
              <w:jc w:val="center"/>
              <w:rPr>
                <w:rFonts w:cs="Arial"/>
                <w:sz w:val="14"/>
                <w:szCs w:val="14"/>
              </w:rPr>
            </w:pPr>
          </w:p>
        </w:tc>
        <w:tc>
          <w:tcPr>
            <w:tcW w:w="3961" w:type="dxa"/>
          </w:tcPr>
          <w:p w14:paraId="4F00EF4C"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71E9122B" w14:textId="3A489C3B"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12.02, 12.04, 12.05, 12.06, 12.07 and 12.12) …</w:t>
            </w:r>
          </w:p>
        </w:tc>
        <w:tc>
          <w:tcPr>
            <w:tcW w:w="2018" w:type="dxa"/>
          </w:tcPr>
          <w:p w14:paraId="156AFA7A" w14:textId="77777777" w:rsidR="000E18E8" w:rsidRPr="00B209C7" w:rsidRDefault="000E18E8" w:rsidP="009074BF">
            <w:pPr>
              <w:jc w:val="center"/>
              <w:rPr>
                <w:rFonts w:cs="Arial"/>
                <w:sz w:val="14"/>
                <w:szCs w:val="14"/>
              </w:rPr>
            </w:pPr>
            <w:r w:rsidRPr="00B209C7">
              <w:rPr>
                <w:rFonts w:cs="Arial"/>
                <w:sz w:val="14"/>
                <w:szCs w:val="14"/>
              </w:rPr>
              <w:t>G/SPS/N/JPN/748</w:t>
            </w:r>
          </w:p>
        </w:tc>
      </w:tr>
      <w:tr w:rsidR="000E18E8" w:rsidRPr="00B209C7" w14:paraId="067A8DF7"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633B7A61"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7BD2C4F5"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FDAF685"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E302E8B" w14:textId="77777777" w:rsidR="000E18E8" w:rsidRPr="00B209C7" w:rsidRDefault="000E18E8" w:rsidP="009074BF">
            <w:pPr>
              <w:jc w:val="center"/>
              <w:rPr>
                <w:rFonts w:cs="Arial"/>
                <w:sz w:val="14"/>
                <w:szCs w:val="14"/>
              </w:rPr>
            </w:pPr>
            <w:r w:rsidRPr="00B209C7">
              <w:rPr>
                <w:rFonts w:cs="Arial"/>
                <w:sz w:val="14"/>
                <w:szCs w:val="14"/>
              </w:rPr>
              <w:t>01/04/2020</w:t>
            </w:r>
          </w:p>
        </w:tc>
        <w:tc>
          <w:tcPr>
            <w:tcW w:w="1078" w:type="dxa"/>
          </w:tcPr>
          <w:p w14:paraId="49768FB8" w14:textId="77777777" w:rsidR="000E18E8" w:rsidRPr="00B209C7" w:rsidRDefault="000E18E8" w:rsidP="009074BF">
            <w:pPr>
              <w:jc w:val="center"/>
              <w:rPr>
                <w:rFonts w:cs="Arial"/>
                <w:sz w:val="14"/>
                <w:szCs w:val="14"/>
              </w:rPr>
            </w:pPr>
          </w:p>
        </w:tc>
        <w:tc>
          <w:tcPr>
            <w:tcW w:w="3961" w:type="dxa"/>
          </w:tcPr>
          <w:p w14:paraId="64745E2F"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5F4E10D5" w14:textId="69DAD5B7" w:rsidR="000E18E8" w:rsidRPr="00B209C7" w:rsidRDefault="000E18E8" w:rsidP="009074BF">
            <w:pPr>
              <w:rPr>
                <w:rFonts w:cs="Arial"/>
                <w:sz w:val="14"/>
                <w:szCs w:val="14"/>
              </w:rPr>
            </w:pPr>
            <w:r w:rsidRPr="00B209C7">
              <w:rPr>
                <w:rFonts w:cs="Arial"/>
                <w:sz w:val="14"/>
                <w:szCs w:val="14"/>
              </w:rPr>
              <w:t>...-Oil seeds and oleaginous fruits, miscellaneous grains, seeds and fruit (HS codes: 12.01, 12.04, 12.05 and 12.07)…</w:t>
            </w:r>
          </w:p>
        </w:tc>
        <w:tc>
          <w:tcPr>
            <w:tcW w:w="2018" w:type="dxa"/>
          </w:tcPr>
          <w:p w14:paraId="50E89A76" w14:textId="77777777" w:rsidR="000E18E8" w:rsidRPr="00B209C7" w:rsidRDefault="000E18E8" w:rsidP="009074BF">
            <w:pPr>
              <w:jc w:val="center"/>
              <w:rPr>
                <w:rFonts w:cs="Arial"/>
                <w:sz w:val="14"/>
                <w:szCs w:val="14"/>
              </w:rPr>
            </w:pPr>
            <w:r w:rsidRPr="00B209C7">
              <w:rPr>
                <w:rFonts w:cs="Arial"/>
                <w:sz w:val="14"/>
                <w:szCs w:val="14"/>
              </w:rPr>
              <w:t>G/SPS/N/JPN/747</w:t>
            </w:r>
          </w:p>
        </w:tc>
      </w:tr>
      <w:tr w:rsidR="000E18E8" w:rsidRPr="00B209C7" w14:paraId="6967F9AB" w14:textId="77777777" w:rsidTr="00820ABE">
        <w:trPr>
          <w:trHeight w:val="20"/>
        </w:trPr>
        <w:tc>
          <w:tcPr>
            <w:tcW w:w="1161" w:type="dxa"/>
          </w:tcPr>
          <w:p w14:paraId="26A50231"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2351D3E4"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53A8D40"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0249854E" w14:textId="77777777" w:rsidR="000E18E8" w:rsidRPr="00B209C7" w:rsidRDefault="000E18E8" w:rsidP="009074BF">
            <w:pPr>
              <w:jc w:val="center"/>
              <w:rPr>
                <w:rFonts w:cs="Arial"/>
                <w:sz w:val="14"/>
                <w:szCs w:val="14"/>
              </w:rPr>
            </w:pPr>
            <w:r w:rsidRPr="00B209C7">
              <w:rPr>
                <w:rFonts w:cs="Arial"/>
                <w:sz w:val="14"/>
                <w:szCs w:val="14"/>
              </w:rPr>
              <w:t>01/04/2020</w:t>
            </w:r>
          </w:p>
        </w:tc>
        <w:tc>
          <w:tcPr>
            <w:tcW w:w="1078" w:type="dxa"/>
          </w:tcPr>
          <w:p w14:paraId="598BA586" w14:textId="77777777" w:rsidR="000E18E8" w:rsidRPr="00B209C7" w:rsidRDefault="000E18E8" w:rsidP="009074BF">
            <w:pPr>
              <w:jc w:val="center"/>
              <w:rPr>
                <w:rFonts w:cs="Arial"/>
                <w:sz w:val="14"/>
                <w:szCs w:val="14"/>
              </w:rPr>
            </w:pPr>
          </w:p>
        </w:tc>
        <w:tc>
          <w:tcPr>
            <w:tcW w:w="3961" w:type="dxa"/>
          </w:tcPr>
          <w:p w14:paraId="5D59FB9E"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6016C97E" w14:textId="0D91FF8A" w:rsidR="000E18E8" w:rsidRPr="00B209C7" w:rsidRDefault="000E18E8" w:rsidP="009074BF">
            <w:pPr>
              <w:rPr>
                <w:rFonts w:cs="Arial"/>
                <w:sz w:val="14"/>
                <w:szCs w:val="14"/>
              </w:rPr>
            </w:pPr>
            <w:r w:rsidRPr="00B209C7">
              <w:rPr>
                <w:rFonts w:cs="Arial"/>
                <w:sz w:val="14"/>
                <w:szCs w:val="14"/>
              </w:rPr>
              <w:t>...-Oil seeds and oleaginous fruits, miscellaneous grains, seeds and fruit (HS codes: 12.01, 12.02, 12.04, 12.05, 12.06, 12.07, 12.10 and 12.12) ….</w:t>
            </w:r>
          </w:p>
        </w:tc>
        <w:tc>
          <w:tcPr>
            <w:tcW w:w="2018" w:type="dxa"/>
          </w:tcPr>
          <w:p w14:paraId="653CD298" w14:textId="77777777" w:rsidR="000E18E8" w:rsidRPr="00B209C7" w:rsidRDefault="000E18E8" w:rsidP="009074BF">
            <w:pPr>
              <w:jc w:val="center"/>
              <w:rPr>
                <w:rFonts w:cs="Arial"/>
                <w:sz w:val="14"/>
                <w:szCs w:val="14"/>
              </w:rPr>
            </w:pPr>
            <w:r w:rsidRPr="00B209C7">
              <w:rPr>
                <w:rFonts w:cs="Arial"/>
                <w:sz w:val="14"/>
                <w:szCs w:val="14"/>
              </w:rPr>
              <w:t>G/SPS/N/JPN/743</w:t>
            </w:r>
          </w:p>
        </w:tc>
      </w:tr>
      <w:tr w:rsidR="000E18E8" w:rsidRPr="00B209C7" w14:paraId="1C6B7081"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54E1F6E7"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7BC9D754"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956A270"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BA24BF9" w14:textId="77777777" w:rsidR="000E18E8" w:rsidRPr="00B209C7" w:rsidRDefault="000E18E8" w:rsidP="009074BF">
            <w:pPr>
              <w:jc w:val="center"/>
              <w:rPr>
                <w:rFonts w:cs="Arial"/>
                <w:sz w:val="14"/>
                <w:szCs w:val="14"/>
              </w:rPr>
            </w:pPr>
            <w:r w:rsidRPr="00B209C7">
              <w:rPr>
                <w:rFonts w:cs="Arial"/>
                <w:sz w:val="14"/>
                <w:szCs w:val="14"/>
              </w:rPr>
              <w:t>01/04/2020</w:t>
            </w:r>
          </w:p>
        </w:tc>
        <w:tc>
          <w:tcPr>
            <w:tcW w:w="1078" w:type="dxa"/>
          </w:tcPr>
          <w:p w14:paraId="7C496C84" w14:textId="77777777" w:rsidR="000E18E8" w:rsidRPr="00B209C7" w:rsidRDefault="000E18E8" w:rsidP="009074BF">
            <w:pPr>
              <w:jc w:val="center"/>
              <w:rPr>
                <w:rFonts w:cs="Arial"/>
                <w:sz w:val="14"/>
                <w:szCs w:val="14"/>
              </w:rPr>
            </w:pPr>
          </w:p>
        </w:tc>
        <w:tc>
          <w:tcPr>
            <w:tcW w:w="3961" w:type="dxa"/>
          </w:tcPr>
          <w:p w14:paraId="27D4F4B9"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2FBD1EEC" w14:textId="7E18A1A4"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12.02, 12.04, 12.05, 12.06, 12.07, 12.10 and 12.12)…</w:t>
            </w:r>
          </w:p>
        </w:tc>
        <w:tc>
          <w:tcPr>
            <w:tcW w:w="2018" w:type="dxa"/>
          </w:tcPr>
          <w:p w14:paraId="055802AE" w14:textId="77777777" w:rsidR="000E18E8" w:rsidRPr="00B209C7" w:rsidRDefault="000E18E8" w:rsidP="009074BF">
            <w:pPr>
              <w:jc w:val="center"/>
              <w:rPr>
                <w:rFonts w:cs="Arial"/>
                <w:sz w:val="14"/>
                <w:szCs w:val="14"/>
              </w:rPr>
            </w:pPr>
            <w:r w:rsidRPr="00B209C7">
              <w:rPr>
                <w:rFonts w:cs="Arial"/>
                <w:sz w:val="14"/>
                <w:szCs w:val="14"/>
              </w:rPr>
              <w:t>G/SPS/N/JPN/742</w:t>
            </w:r>
          </w:p>
        </w:tc>
      </w:tr>
      <w:tr w:rsidR="000E18E8" w:rsidRPr="00B209C7" w14:paraId="63B8C454" w14:textId="77777777" w:rsidTr="00820ABE">
        <w:trPr>
          <w:trHeight w:val="20"/>
        </w:trPr>
        <w:tc>
          <w:tcPr>
            <w:tcW w:w="1161" w:type="dxa"/>
          </w:tcPr>
          <w:p w14:paraId="60C7CD8B"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6C252EAD"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97C933D"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B2976AE" w14:textId="77777777" w:rsidR="000E18E8" w:rsidRPr="00B209C7" w:rsidRDefault="000E18E8" w:rsidP="009074BF">
            <w:pPr>
              <w:jc w:val="center"/>
              <w:rPr>
                <w:rFonts w:cs="Arial"/>
                <w:sz w:val="14"/>
                <w:szCs w:val="14"/>
              </w:rPr>
            </w:pPr>
            <w:r w:rsidRPr="00B209C7">
              <w:rPr>
                <w:rFonts w:cs="Arial"/>
                <w:sz w:val="14"/>
                <w:szCs w:val="14"/>
              </w:rPr>
              <w:t>01/04/2020</w:t>
            </w:r>
          </w:p>
        </w:tc>
        <w:tc>
          <w:tcPr>
            <w:tcW w:w="1078" w:type="dxa"/>
          </w:tcPr>
          <w:p w14:paraId="30BAE427" w14:textId="77777777" w:rsidR="000E18E8" w:rsidRPr="00B209C7" w:rsidRDefault="000E18E8" w:rsidP="009074BF">
            <w:pPr>
              <w:jc w:val="center"/>
              <w:rPr>
                <w:rFonts w:cs="Arial"/>
                <w:sz w:val="14"/>
                <w:szCs w:val="14"/>
              </w:rPr>
            </w:pPr>
          </w:p>
        </w:tc>
        <w:tc>
          <w:tcPr>
            <w:tcW w:w="3961" w:type="dxa"/>
          </w:tcPr>
          <w:p w14:paraId="0CCF7839"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0E43E433" w14:textId="5C800743"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12.02, 12.04, 12.05, 12.06, 12.07, 12.10 and 12.12)…</w:t>
            </w:r>
          </w:p>
        </w:tc>
        <w:tc>
          <w:tcPr>
            <w:tcW w:w="2018" w:type="dxa"/>
          </w:tcPr>
          <w:p w14:paraId="5D962290" w14:textId="77777777" w:rsidR="000E18E8" w:rsidRPr="00B209C7" w:rsidRDefault="000E18E8" w:rsidP="009074BF">
            <w:pPr>
              <w:jc w:val="center"/>
              <w:rPr>
                <w:rFonts w:cs="Arial"/>
                <w:sz w:val="14"/>
                <w:szCs w:val="14"/>
              </w:rPr>
            </w:pPr>
            <w:r w:rsidRPr="00B209C7">
              <w:rPr>
                <w:rFonts w:cs="Arial"/>
                <w:sz w:val="14"/>
                <w:szCs w:val="14"/>
              </w:rPr>
              <w:t>G/SPS/N/JPN/741</w:t>
            </w:r>
          </w:p>
        </w:tc>
      </w:tr>
      <w:tr w:rsidR="000E18E8" w:rsidRPr="00B209C7" w14:paraId="57527B79"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4250B870"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2DC06613"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4918A205"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10C7FB8" w14:textId="77777777" w:rsidR="000E18E8" w:rsidRPr="00B209C7" w:rsidRDefault="000E18E8" w:rsidP="009074BF">
            <w:pPr>
              <w:jc w:val="center"/>
              <w:rPr>
                <w:rFonts w:cs="Arial"/>
                <w:sz w:val="14"/>
                <w:szCs w:val="14"/>
              </w:rPr>
            </w:pPr>
            <w:r w:rsidRPr="00B209C7">
              <w:rPr>
                <w:rFonts w:cs="Arial"/>
                <w:sz w:val="14"/>
                <w:szCs w:val="14"/>
              </w:rPr>
              <w:t>01/04/2020</w:t>
            </w:r>
          </w:p>
        </w:tc>
        <w:tc>
          <w:tcPr>
            <w:tcW w:w="1078" w:type="dxa"/>
          </w:tcPr>
          <w:p w14:paraId="678C90E1" w14:textId="77777777" w:rsidR="000E18E8" w:rsidRPr="00B209C7" w:rsidRDefault="000E18E8" w:rsidP="009074BF">
            <w:pPr>
              <w:jc w:val="center"/>
              <w:rPr>
                <w:rFonts w:cs="Arial"/>
                <w:sz w:val="14"/>
                <w:szCs w:val="14"/>
              </w:rPr>
            </w:pPr>
          </w:p>
        </w:tc>
        <w:tc>
          <w:tcPr>
            <w:tcW w:w="3961" w:type="dxa"/>
          </w:tcPr>
          <w:p w14:paraId="169EFC2E"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6C3D2E86" w14:textId="387C9768" w:rsidR="000E18E8" w:rsidRPr="00B209C7" w:rsidRDefault="000E18E8" w:rsidP="009074BF">
            <w:pPr>
              <w:rPr>
                <w:rFonts w:cs="Arial"/>
                <w:sz w:val="14"/>
                <w:szCs w:val="14"/>
              </w:rPr>
            </w:pPr>
            <w:r w:rsidRPr="00B209C7">
              <w:rPr>
                <w:rFonts w:cs="Arial"/>
                <w:sz w:val="14"/>
                <w:szCs w:val="14"/>
              </w:rPr>
              <w:t>... -Oil seeds and oleaginous fruits, miscellaneous grains, seeds and fruit (HS codes: 12.01, 12.02, 12.04, 12.05, 12.06, 12.07, 12.10 and 12.12)…</w:t>
            </w:r>
          </w:p>
        </w:tc>
        <w:tc>
          <w:tcPr>
            <w:tcW w:w="2018" w:type="dxa"/>
          </w:tcPr>
          <w:p w14:paraId="022EC544" w14:textId="77777777" w:rsidR="000E18E8" w:rsidRPr="00B209C7" w:rsidRDefault="000E18E8" w:rsidP="009074BF">
            <w:pPr>
              <w:jc w:val="center"/>
              <w:rPr>
                <w:rFonts w:cs="Arial"/>
                <w:sz w:val="14"/>
                <w:szCs w:val="14"/>
              </w:rPr>
            </w:pPr>
            <w:r w:rsidRPr="00B209C7">
              <w:rPr>
                <w:rFonts w:cs="Arial"/>
                <w:sz w:val="14"/>
                <w:szCs w:val="14"/>
              </w:rPr>
              <w:t>G/SPS/N/JPN/740</w:t>
            </w:r>
          </w:p>
        </w:tc>
      </w:tr>
      <w:tr w:rsidR="000E18E8" w:rsidRPr="00B209C7" w14:paraId="385A5377" w14:textId="77777777" w:rsidTr="00820ABE">
        <w:trPr>
          <w:trHeight w:val="20"/>
        </w:trPr>
        <w:tc>
          <w:tcPr>
            <w:tcW w:w="1161" w:type="dxa"/>
          </w:tcPr>
          <w:p w14:paraId="1257AC86" w14:textId="77777777" w:rsidR="000E18E8" w:rsidRPr="00B209C7" w:rsidRDefault="000E18E8" w:rsidP="009074BF">
            <w:pPr>
              <w:keepNext/>
              <w:keepLines/>
              <w:jc w:val="center"/>
              <w:rPr>
                <w:rFonts w:cs="Arial"/>
                <w:sz w:val="14"/>
                <w:szCs w:val="14"/>
              </w:rPr>
            </w:pPr>
            <w:r w:rsidRPr="00B209C7">
              <w:rPr>
                <w:rFonts w:cs="Arial"/>
                <w:sz w:val="14"/>
                <w:szCs w:val="14"/>
              </w:rPr>
              <w:lastRenderedPageBreak/>
              <w:t>Brazil</w:t>
            </w:r>
          </w:p>
        </w:tc>
        <w:tc>
          <w:tcPr>
            <w:tcW w:w="1559" w:type="dxa"/>
          </w:tcPr>
          <w:p w14:paraId="488259CF" w14:textId="77777777" w:rsidR="000E18E8" w:rsidRPr="00B209C7" w:rsidRDefault="000E18E8" w:rsidP="009074BF">
            <w:pPr>
              <w:keepNext/>
              <w:keepLines/>
              <w:jc w:val="center"/>
              <w:rPr>
                <w:rFonts w:cs="Arial"/>
                <w:sz w:val="14"/>
                <w:szCs w:val="14"/>
              </w:rPr>
            </w:pPr>
            <w:r w:rsidRPr="00B209C7">
              <w:rPr>
                <w:rFonts w:cs="Arial"/>
                <w:sz w:val="14"/>
                <w:szCs w:val="14"/>
              </w:rPr>
              <w:t>All Members</w:t>
            </w:r>
          </w:p>
        </w:tc>
        <w:tc>
          <w:tcPr>
            <w:tcW w:w="654" w:type="dxa"/>
          </w:tcPr>
          <w:p w14:paraId="4BBC3ED4" w14:textId="77777777" w:rsidR="000E18E8" w:rsidRPr="00B209C7" w:rsidRDefault="000E18E8" w:rsidP="009074BF">
            <w:pPr>
              <w:keepNext/>
              <w:keepLines/>
              <w:jc w:val="center"/>
              <w:rPr>
                <w:rFonts w:cs="Arial"/>
                <w:sz w:val="14"/>
                <w:szCs w:val="14"/>
              </w:rPr>
            </w:pPr>
            <w:r w:rsidRPr="00B209C7">
              <w:rPr>
                <w:rFonts w:cs="Arial"/>
                <w:sz w:val="14"/>
                <w:szCs w:val="14"/>
              </w:rPr>
              <w:t>SPS</w:t>
            </w:r>
          </w:p>
        </w:tc>
        <w:tc>
          <w:tcPr>
            <w:tcW w:w="1134" w:type="dxa"/>
          </w:tcPr>
          <w:p w14:paraId="0FC322AF" w14:textId="77777777" w:rsidR="000E18E8" w:rsidRPr="00B209C7" w:rsidRDefault="000E18E8" w:rsidP="009074BF">
            <w:pPr>
              <w:keepNext/>
              <w:keepLines/>
              <w:jc w:val="center"/>
              <w:rPr>
                <w:rFonts w:cs="Arial"/>
                <w:sz w:val="14"/>
                <w:szCs w:val="14"/>
              </w:rPr>
            </w:pPr>
            <w:r w:rsidRPr="00B209C7">
              <w:rPr>
                <w:rFonts w:cs="Arial"/>
                <w:sz w:val="14"/>
                <w:szCs w:val="14"/>
              </w:rPr>
              <w:t>07/04/2020</w:t>
            </w:r>
          </w:p>
        </w:tc>
        <w:tc>
          <w:tcPr>
            <w:tcW w:w="1078" w:type="dxa"/>
          </w:tcPr>
          <w:p w14:paraId="4C165AFB" w14:textId="77777777" w:rsidR="000E18E8" w:rsidRPr="00B209C7" w:rsidRDefault="000E18E8" w:rsidP="009074BF">
            <w:pPr>
              <w:keepNext/>
              <w:keepLines/>
              <w:jc w:val="center"/>
              <w:rPr>
                <w:rFonts w:cs="Arial"/>
                <w:sz w:val="14"/>
                <w:szCs w:val="14"/>
              </w:rPr>
            </w:pPr>
          </w:p>
        </w:tc>
        <w:tc>
          <w:tcPr>
            <w:tcW w:w="3961" w:type="dxa"/>
          </w:tcPr>
          <w:p w14:paraId="10AD2CFF" w14:textId="77777777" w:rsidR="000E18E8" w:rsidRPr="00B209C7" w:rsidRDefault="000E18E8" w:rsidP="009074BF">
            <w:pPr>
              <w:keepNext/>
              <w:keepLines/>
              <w:ind w:right="-24"/>
              <w:rPr>
                <w:rFonts w:cs="Arial"/>
                <w:sz w:val="14"/>
                <w:szCs w:val="14"/>
              </w:rPr>
            </w:pPr>
            <w:r w:rsidRPr="00B209C7">
              <w:rPr>
                <w:rFonts w:cs="Arial"/>
                <w:sz w:val="14"/>
                <w:szCs w:val="14"/>
              </w:rPr>
              <w:t>Draft Resolution number 805, 27 March 2020</w:t>
            </w:r>
          </w:p>
        </w:tc>
        <w:tc>
          <w:tcPr>
            <w:tcW w:w="3345" w:type="dxa"/>
          </w:tcPr>
          <w:p w14:paraId="5EA3F5FF" w14:textId="77777777" w:rsidR="000E18E8" w:rsidRPr="00B209C7" w:rsidRDefault="000E18E8" w:rsidP="009074BF">
            <w:pPr>
              <w:keepNext/>
              <w:keepLines/>
              <w:rPr>
                <w:rFonts w:cs="Arial"/>
                <w:sz w:val="14"/>
                <w:szCs w:val="14"/>
              </w:rPr>
            </w:pPr>
            <w:r w:rsidRPr="00B209C7">
              <w:rPr>
                <w:rFonts w:cs="Arial"/>
                <w:sz w:val="14"/>
                <w:szCs w:val="14"/>
              </w:rPr>
              <w:t>HS Code(s): 2106, 29, 2936, 2937, 2941, 3303, 3304, 3305, 3306, 3307, 340111, 340130, 3402, 340119, 340120, 330290, 9616, 9619; ICS Code(s): 13, 65</w:t>
            </w:r>
          </w:p>
        </w:tc>
        <w:tc>
          <w:tcPr>
            <w:tcW w:w="2018" w:type="dxa"/>
          </w:tcPr>
          <w:p w14:paraId="53211CCA" w14:textId="77777777" w:rsidR="000E18E8" w:rsidRPr="00B209C7" w:rsidRDefault="000E18E8" w:rsidP="009074BF">
            <w:pPr>
              <w:jc w:val="center"/>
              <w:rPr>
                <w:rFonts w:cs="Arial"/>
                <w:sz w:val="14"/>
                <w:szCs w:val="14"/>
              </w:rPr>
            </w:pPr>
            <w:r w:rsidRPr="00B209C7">
              <w:rPr>
                <w:rFonts w:cs="Arial"/>
                <w:sz w:val="14"/>
                <w:szCs w:val="14"/>
              </w:rPr>
              <w:t>G/SPS/N/BRA/1641</w:t>
            </w:r>
          </w:p>
        </w:tc>
      </w:tr>
      <w:tr w:rsidR="000E18E8" w:rsidRPr="00B209C7" w14:paraId="099B63D5"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7C40CD26" w14:textId="77777777" w:rsidR="000E18E8" w:rsidRPr="00B209C7" w:rsidRDefault="000E18E8" w:rsidP="009074BF">
            <w:pPr>
              <w:jc w:val="center"/>
              <w:rPr>
                <w:rFonts w:cs="Arial"/>
                <w:sz w:val="14"/>
                <w:szCs w:val="14"/>
              </w:rPr>
            </w:pPr>
            <w:r w:rsidRPr="00B209C7">
              <w:rPr>
                <w:rFonts w:cs="Arial"/>
                <w:sz w:val="14"/>
                <w:szCs w:val="14"/>
              </w:rPr>
              <w:t>Russian Federation</w:t>
            </w:r>
          </w:p>
        </w:tc>
        <w:tc>
          <w:tcPr>
            <w:tcW w:w="1559" w:type="dxa"/>
          </w:tcPr>
          <w:p w14:paraId="5D0B3199" w14:textId="77777777" w:rsidR="000E18E8" w:rsidRPr="00B209C7" w:rsidRDefault="000E18E8" w:rsidP="009074BF">
            <w:pPr>
              <w:jc w:val="center"/>
              <w:rPr>
                <w:rFonts w:cs="Arial"/>
                <w:sz w:val="14"/>
                <w:szCs w:val="14"/>
              </w:rPr>
            </w:pPr>
            <w:r w:rsidRPr="00B209C7">
              <w:rPr>
                <w:rFonts w:cs="Arial"/>
                <w:sz w:val="14"/>
                <w:szCs w:val="14"/>
              </w:rPr>
              <w:t>Hungary / World</w:t>
            </w:r>
          </w:p>
        </w:tc>
        <w:tc>
          <w:tcPr>
            <w:tcW w:w="654" w:type="dxa"/>
          </w:tcPr>
          <w:p w14:paraId="117AB219"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B0F11B2" w14:textId="77777777" w:rsidR="000E18E8" w:rsidRPr="00B209C7" w:rsidRDefault="000E18E8" w:rsidP="009074BF">
            <w:pPr>
              <w:jc w:val="center"/>
              <w:rPr>
                <w:rFonts w:cs="Arial"/>
                <w:sz w:val="14"/>
                <w:szCs w:val="14"/>
              </w:rPr>
            </w:pPr>
            <w:r w:rsidRPr="00B209C7">
              <w:rPr>
                <w:rFonts w:cs="Arial"/>
                <w:sz w:val="14"/>
                <w:szCs w:val="14"/>
              </w:rPr>
              <w:t>29/04/2020</w:t>
            </w:r>
          </w:p>
        </w:tc>
        <w:tc>
          <w:tcPr>
            <w:tcW w:w="1078" w:type="dxa"/>
          </w:tcPr>
          <w:p w14:paraId="7C269E5F" w14:textId="77777777" w:rsidR="000E18E8" w:rsidRPr="00B209C7" w:rsidRDefault="000E18E8" w:rsidP="009074BF">
            <w:pPr>
              <w:jc w:val="center"/>
              <w:rPr>
                <w:rFonts w:cs="Arial"/>
                <w:sz w:val="14"/>
                <w:szCs w:val="14"/>
              </w:rPr>
            </w:pPr>
          </w:p>
        </w:tc>
        <w:tc>
          <w:tcPr>
            <w:tcW w:w="3961" w:type="dxa"/>
          </w:tcPr>
          <w:p w14:paraId="70969201" w14:textId="77777777" w:rsidR="000E18E8" w:rsidRPr="00B209C7" w:rsidRDefault="000E18E8" w:rsidP="009074BF">
            <w:pPr>
              <w:ind w:right="-24"/>
              <w:rPr>
                <w:rFonts w:cs="Arial"/>
                <w:sz w:val="14"/>
                <w:szCs w:val="14"/>
              </w:rPr>
            </w:pPr>
            <w:r w:rsidRPr="00B209C7">
              <w:rPr>
                <w:rFonts w:cs="Arial"/>
                <w:sz w:val="14"/>
                <w:szCs w:val="14"/>
              </w:rPr>
              <w:t>Letter of the Federal Service for Veterinary and Phytosanitary Surveillance No. FS-SA-7/10917 as of 7 April 2020</w:t>
            </w:r>
          </w:p>
        </w:tc>
        <w:tc>
          <w:tcPr>
            <w:tcW w:w="3345" w:type="dxa"/>
          </w:tcPr>
          <w:p w14:paraId="6392858B" w14:textId="77777777" w:rsidR="000E18E8" w:rsidRPr="00B209C7" w:rsidRDefault="000E18E8" w:rsidP="009074BF">
            <w:pPr>
              <w:rPr>
                <w:rFonts w:cs="Arial"/>
                <w:sz w:val="14"/>
                <w:szCs w:val="14"/>
              </w:rPr>
            </w:pPr>
            <w:r w:rsidRPr="00B209C7">
              <w:rPr>
                <w:rFonts w:cs="Arial"/>
                <w:sz w:val="14"/>
                <w:szCs w:val="14"/>
              </w:rPr>
              <w:t>Live poultry, bird eggs, meat and edible offal of poultry, machinery for preparing animal feeding stuffs, poultry incubators and brooders.</w:t>
            </w:r>
          </w:p>
          <w:p w14:paraId="5B6C14FE" w14:textId="2B93E3AF" w:rsidR="000E18E8" w:rsidRPr="00B209C7" w:rsidRDefault="000E18E8" w:rsidP="009074BF">
            <w:pPr>
              <w:rPr>
                <w:rFonts w:cs="Arial"/>
                <w:sz w:val="14"/>
                <w:szCs w:val="14"/>
              </w:rPr>
            </w:pPr>
            <w:r w:rsidRPr="00B209C7">
              <w:rPr>
                <w:rFonts w:cs="Arial"/>
                <w:sz w:val="14"/>
                <w:szCs w:val="14"/>
              </w:rPr>
              <w:t>HS Codes: 0105; 0407, 0408; 0207;0208,0209,0210,0410 00 000 0,0504 00 000 0,0505,0511,1501,1506 00 000 0,1516 10,1518 00,1601 00,1602, 1603 00,1902 20,1904 20,products from group 20, from 2104, from 2106, 4206 00 000 0, 0106; 508 10 000 0,0106,9705 00 000 0; 9508 10 000 0,0106; 2102, 2309, 2936, 3504, 3507, 3808, 3824; 3923,3926,4415 4416 00 000 0, 4421, 7020 00, 7309 00, 7310, 7326, 7616, 8436 10 000 0, 8436 21 000 0, 8436 29 000 0, 8436 80 900 0, 8606 91 800 0, 8609 00, 8716 39 800;</w:t>
            </w:r>
          </w:p>
        </w:tc>
        <w:tc>
          <w:tcPr>
            <w:tcW w:w="2018" w:type="dxa"/>
          </w:tcPr>
          <w:p w14:paraId="5C6E2C03" w14:textId="77777777" w:rsidR="000E18E8" w:rsidRPr="00B209C7" w:rsidRDefault="000E18E8" w:rsidP="009074BF">
            <w:pPr>
              <w:jc w:val="center"/>
              <w:rPr>
                <w:rFonts w:cs="Arial"/>
                <w:sz w:val="14"/>
                <w:szCs w:val="14"/>
              </w:rPr>
            </w:pPr>
            <w:r w:rsidRPr="00B209C7">
              <w:rPr>
                <w:rFonts w:cs="Arial"/>
                <w:sz w:val="14"/>
                <w:szCs w:val="14"/>
              </w:rPr>
              <w:t>G/SPS/N/RUS/188 G/SPS/N/RUS/188/Add.1</w:t>
            </w:r>
          </w:p>
        </w:tc>
      </w:tr>
      <w:tr w:rsidR="000E18E8" w:rsidRPr="00B209C7" w14:paraId="2E36DF6E" w14:textId="77777777" w:rsidTr="00820ABE">
        <w:trPr>
          <w:trHeight w:val="20"/>
        </w:trPr>
        <w:tc>
          <w:tcPr>
            <w:tcW w:w="1161" w:type="dxa"/>
          </w:tcPr>
          <w:p w14:paraId="295195B5" w14:textId="77777777" w:rsidR="000E18E8" w:rsidRPr="00B209C7" w:rsidRDefault="000E18E8" w:rsidP="009074BF">
            <w:pPr>
              <w:jc w:val="center"/>
              <w:rPr>
                <w:rFonts w:cs="Arial"/>
                <w:sz w:val="14"/>
                <w:szCs w:val="14"/>
              </w:rPr>
            </w:pPr>
            <w:r w:rsidRPr="00B209C7">
              <w:rPr>
                <w:rFonts w:cs="Arial"/>
                <w:sz w:val="14"/>
                <w:szCs w:val="14"/>
              </w:rPr>
              <w:t>Russian Federation</w:t>
            </w:r>
          </w:p>
        </w:tc>
        <w:tc>
          <w:tcPr>
            <w:tcW w:w="1559" w:type="dxa"/>
          </w:tcPr>
          <w:p w14:paraId="39E9047D" w14:textId="77777777" w:rsidR="000E18E8" w:rsidRPr="00B209C7" w:rsidRDefault="000E18E8" w:rsidP="009074BF">
            <w:pPr>
              <w:jc w:val="center"/>
              <w:rPr>
                <w:rFonts w:cs="Arial"/>
                <w:sz w:val="14"/>
                <w:szCs w:val="14"/>
              </w:rPr>
            </w:pPr>
            <w:r w:rsidRPr="00B209C7">
              <w:rPr>
                <w:rFonts w:cs="Arial"/>
                <w:sz w:val="14"/>
                <w:szCs w:val="14"/>
              </w:rPr>
              <w:t>Bulgaria</w:t>
            </w:r>
          </w:p>
        </w:tc>
        <w:tc>
          <w:tcPr>
            <w:tcW w:w="654" w:type="dxa"/>
          </w:tcPr>
          <w:p w14:paraId="3B5E110B"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2C0A079" w14:textId="77777777" w:rsidR="000E18E8" w:rsidRPr="00B209C7" w:rsidRDefault="000E18E8" w:rsidP="009074BF">
            <w:pPr>
              <w:jc w:val="center"/>
              <w:rPr>
                <w:rFonts w:cs="Arial"/>
                <w:sz w:val="14"/>
                <w:szCs w:val="14"/>
              </w:rPr>
            </w:pPr>
            <w:r w:rsidRPr="00B209C7">
              <w:rPr>
                <w:rFonts w:cs="Arial"/>
                <w:sz w:val="14"/>
                <w:szCs w:val="14"/>
              </w:rPr>
              <w:t>18/05/2020</w:t>
            </w:r>
          </w:p>
        </w:tc>
        <w:tc>
          <w:tcPr>
            <w:tcW w:w="1078" w:type="dxa"/>
          </w:tcPr>
          <w:p w14:paraId="52D914C1" w14:textId="77777777" w:rsidR="000E18E8" w:rsidRPr="00B209C7" w:rsidRDefault="000E18E8" w:rsidP="009074BF">
            <w:pPr>
              <w:jc w:val="center"/>
              <w:rPr>
                <w:rFonts w:cs="Arial"/>
                <w:sz w:val="14"/>
                <w:szCs w:val="14"/>
              </w:rPr>
            </w:pPr>
          </w:p>
        </w:tc>
        <w:tc>
          <w:tcPr>
            <w:tcW w:w="3961" w:type="dxa"/>
          </w:tcPr>
          <w:p w14:paraId="6CFDFEEF" w14:textId="77777777" w:rsidR="000E18E8" w:rsidRPr="00B209C7" w:rsidRDefault="000E18E8" w:rsidP="009074BF">
            <w:pPr>
              <w:ind w:right="-24"/>
              <w:rPr>
                <w:rFonts w:cs="Arial"/>
                <w:sz w:val="14"/>
                <w:szCs w:val="14"/>
              </w:rPr>
            </w:pPr>
            <w:r w:rsidRPr="00B209C7">
              <w:rPr>
                <w:rFonts w:cs="Arial"/>
                <w:sz w:val="14"/>
                <w:szCs w:val="14"/>
              </w:rPr>
              <w:t>Letter of the Federal Service for Veterinary and Phytosanitary Surveillance № FS-KS-7/12061 as of 17 April 2020</w:t>
            </w:r>
          </w:p>
        </w:tc>
        <w:tc>
          <w:tcPr>
            <w:tcW w:w="3345" w:type="dxa"/>
          </w:tcPr>
          <w:p w14:paraId="6A064201" w14:textId="77777777" w:rsidR="000E18E8" w:rsidRPr="00B209C7" w:rsidRDefault="000E18E8" w:rsidP="009074BF">
            <w:pPr>
              <w:rPr>
                <w:rFonts w:cs="Arial"/>
                <w:sz w:val="14"/>
                <w:szCs w:val="14"/>
              </w:rPr>
            </w:pPr>
            <w:r w:rsidRPr="00B209C7">
              <w:rPr>
                <w:rFonts w:cs="Arial"/>
                <w:sz w:val="14"/>
                <w:szCs w:val="14"/>
              </w:rPr>
              <w:t>Live poultry, bird eggs, meat and edible offal of poultry, machinery for preparing animal feeding stuffs, poultry incubators and brooders.</w:t>
            </w:r>
          </w:p>
          <w:p w14:paraId="672A1A52" w14:textId="0B2D75A0" w:rsidR="000E18E8" w:rsidRPr="00B209C7" w:rsidRDefault="000E18E8" w:rsidP="009074BF">
            <w:pPr>
              <w:rPr>
                <w:rFonts w:cs="Arial"/>
                <w:sz w:val="14"/>
                <w:szCs w:val="14"/>
              </w:rPr>
            </w:pPr>
            <w:r w:rsidRPr="00B209C7">
              <w:rPr>
                <w:rFonts w:cs="Arial"/>
                <w:sz w:val="14"/>
                <w:szCs w:val="14"/>
              </w:rPr>
              <w:t>HS Codes: 0105; 0407, 0408; 0207;0208,0209,0210,0410 00 000 0,0504 00 000 0,0505,0511,1501,1506 00 000 0,1516 10,1518 00,1601 00,1602, 1603 00,1902 20,1904 20,products from group 20, from 2104, from 2106, 4206 00 000 0, 0106; 508 10 000 0,0106,9705 00 000 0; 9508 10 000 0,0106; 2102, 2309, 2936, 3504, 3507, 3808, 3824; 3923,3926,4415 4416 00 000 0, 4421, 7020 00, 7309 00, 7310, 7326, 7616, 8436 10 000 0, 8436 21 000 0, 8436 29 000 0, 8436 80 900 0, 8606 91 800 0, 8609 00, 8716 39 800;</w:t>
            </w:r>
          </w:p>
        </w:tc>
        <w:tc>
          <w:tcPr>
            <w:tcW w:w="2018" w:type="dxa"/>
          </w:tcPr>
          <w:p w14:paraId="5540B399" w14:textId="77777777" w:rsidR="000E18E8" w:rsidRPr="00B209C7" w:rsidRDefault="000E18E8" w:rsidP="009074BF">
            <w:pPr>
              <w:jc w:val="center"/>
              <w:rPr>
                <w:rFonts w:cs="Arial"/>
                <w:sz w:val="14"/>
                <w:szCs w:val="14"/>
              </w:rPr>
            </w:pPr>
            <w:r w:rsidRPr="00B209C7">
              <w:rPr>
                <w:rFonts w:cs="Arial"/>
                <w:sz w:val="14"/>
                <w:szCs w:val="14"/>
              </w:rPr>
              <w:t>G/SPS/N/RUS/189</w:t>
            </w:r>
          </w:p>
        </w:tc>
      </w:tr>
      <w:tr w:rsidR="000E18E8" w:rsidRPr="00B209C7" w14:paraId="1FFA72A5"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0A26598E"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7C4640D9"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E32C1BD"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C3F41B4" w14:textId="77777777" w:rsidR="000E18E8" w:rsidRPr="00B209C7" w:rsidRDefault="000E18E8" w:rsidP="009074BF">
            <w:pPr>
              <w:jc w:val="center"/>
              <w:rPr>
                <w:rFonts w:cs="Arial"/>
                <w:sz w:val="14"/>
                <w:szCs w:val="14"/>
              </w:rPr>
            </w:pPr>
            <w:r w:rsidRPr="00B209C7">
              <w:rPr>
                <w:rFonts w:cs="Arial"/>
                <w:sz w:val="14"/>
                <w:szCs w:val="14"/>
              </w:rPr>
              <w:t>03/06/2020</w:t>
            </w:r>
          </w:p>
        </w:tc>
        <w:tc>
          <w:tcPr>
            <w:tcW w:w="1078" w:type="dxa"/>
          </w:tcPr>
          <w:p w14:paraId="51C8929F" w14:textId="77777777" w:rsidR="000E18E8" w:rsidRPr="00B209C7" w:rsidRDefault="000E18E8" w:rsidP="009074BF">
            <w:pPr>
              <w:jc w:val="center"/>
              <w:rPr>
                <w:rFonts w:cs="Arial"/>
                <w:sz w:val="14"/>
                <w:szCs w:val="14"/>
              </w:rPr>
            </w:pPr>
          </w:p>
        </w:tc>
        <w:tc>
          <w:tcPr>
            <w:tcW w:w="3961" w:type="dxa"/>
          </w:tcPr>
          <w:p w14:paraId="16ADBDE6"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225AD5C2" w14:textId="0B489936" w:rsidR="000E18E8" w:rsidRPr="00B209C7" w:rsidRDefault="000E18E8" w:rsidP="009074BF">
            <w:pPr>
              <w:rPr>
                <w:rFonts w:cs="Arial"/>
                <w:sz w:val="14"/>
                <w:szCs w:val="14"/>
              </w:rPr>
            </w:pPr>
            <w:r w:rsidRPr="00B209C7">
              <w:rPr>
                <w:rFonts w:cs="Arial"/>
                <w:sz w:val="14"/>
                <w:szCs w:val="14"/>
              </w:rPr>
              <w:t>... -Oil seeds and oleaginous fruits, miscellaneous grains, seeds and fruit (HS: 12.01, 12.02, 12.04, 12.05, 12.06, 12.07, 12.10 and 12.12)…</w:t>
            </w:r>
          </w:p>
        </w:tc>
        <w:tc>
          <w:tcPr>
            <w:tcW w:w="2018" w:type="dxa"/>
          </w:tcPr>
          <w:p w14:paraId="11C7259B" w14:textId="77777777" w:rsidR="000E18E8" w:rsidRPr="00B209C7" w:rsidRDefault="000E18E8" w:rsidP="009074BF">
            <w:pPr>
              <w:jc w:val="center"/>
              <w:rPr>
                <w:rFonts w:cs="Arial"/>
                <w:sz w:val="14"/>
                <w:szCs w:val="14"/>
              </w:rPr>
            </w:pPr>
            <w:r w:rsidRPr="00B209C7">
              <w:rPr>
                <w:rFonts w:cs="Arial"/>
                <w:sz w:val="14"/>
                <w:szCs w:val="14"/>
              </w:rPr>
              <w:t>G/SPS/N/JPN/761</w:t>
            </w:r>
          </w:p>
        </w:tc>
      </w:tr>
      <w:tr w:rsidR="000E18E8" w:rsidRPr="00B209C7" w14:paraId="7C8F9ECD" w14:textId="77777777" w:rsidTr="00820ABE">
        <w:trPr>
          <w:trHeight w:val="20"/>
        </w:trPr>
        <w:tc>
          <w:tcPr>
            <w:tcW w:w="1161" w:type="dxa"/>
          </w:tcPr>
          <w:p w14:paraId="660CD46B"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153DFAB8"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5C82343"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9FD8094" w14:textId="77777777" w:rsidR="000E18E8" w:rsidRPr="00B209C7" w:rsidRDefault="000E18E8" w:rsidP="009074BF">
            <w:pPr>
              <w:jc w:val="center"/>
              <w:rPr>
                <w:rFonts w:cs="Arial"/>
                <w:sz w:val="14"/>
                <w:szCs w:val="14"/>
              </w:rPr>
            </w:pPr>
            <w:r w:rsidRPr="00B209C7">
              <w:rPr>
                <w:rFonts w:cs="Arial"/>
                <w:sz w:val="14"/>
                <w:szCs w:val="14"/>
              </w:rPr>
              <w:t>03/06/2020</w:t>
            </w:r>
          </w:p>
        </w:tc>
        <w:tc>
          <w:tcPr>
            <w:tcW w:w="1078" w:type="dxa"/>
          </w:tcPr>
          <w:p w14:paraId="3D3A934B" w14:textId="77777777" w:rsidR="000E18E8" w:rsidRPr="00B209C7" w:rsidRDefault="000E18E8" w:rsidP="009074BF">
            <w:pPr>
              <w:jc w:val="center"/>
              <w:rPr>
                <w:rFonts w:cs="Arial"/>
                <w:sz w:val="14"/>
                <w:szCs w:val="14"/>
              </w:rPr>
            </w:pPr>
          </w:p>
        </w:tc>
        <w:tc>
          <w:tcPr>
            <w:tcW w:w="3961" w:type="dxa"/>
          </w:tcPr>
          <w:p w14:paraId="0B3182CF"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0573FB85" w14:textId="24114641" w:rsidR="000E18E8" w:rsidRPr="00B209C7" w:rsidRDefault="000E18E8" w:rsidP="009074BF">
            <w:pPr>
              <w:rPr>
                <w:rFonts w:cs="Arial"/>
                <w:sz w:val="14"/>
                <w:szCs w:val="14"/>
              </w:rPr>
            </w:pPr>
            <w:r w:rsidRPr="00B209C7">
              <w:rPr>
                <w:rFonts w:cs="Arial"/>
                <w:sz w:val="14"/>
                <w:szCs w:val="14"/>
              </w:rPr>
              <w:t>...-Oil seeds and oleaginous fruits, miscellaneous grains, seeds and fruit (HS: 12.07)</w:t>
            </w:r>
          </w:p>
        </w:tc>
        <w:tc>
          <w:tcPr>
            <w:tcW w:w="2018" w:type="dxa"/>
          </w:tcPr>
          <w:p w14:paraId="4D84D942" w14:textId="77777777" w:rsidR="000E18E8" w:rsidRPr="00B209C7" w:rsidRDefault="000E18E8" w:rsidP="009074BF">
            <w:pPr>
              <w:jc w:val="center"/>
              <w:rPr>
                <w:rFonts w:cs="Arial"/>
                <w:sz w:val="14"/>
                <w:szCs w:val="14"/>
              </w:rPr>
            </w:pPr>
            <w:r w:rsidRPr="00B209C7">
              <w:rPr>
                <w:rFonts w:cs="Arial"/>
                <w:sz w:val="14"/>
                <w:szCs w:val="14"/>
              </w:rPr>
              <w:t>G/SPS/N/JPN/760</w:t>
            </w:r>
          </w:p>
        </w:tc>
      </w:tr>
      <w:tr w:rsidR="000E18E8" w:rsidRPr="00B209C7" w14:paraId="339F42A4"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2CCC18E8"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2CE44EA1"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4DA941DE"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7150B125" w14:textId="77777777" w:rsidR="000E18E8" w:rsidRPr="00B209C7" w:rsidRDefault="000E18E8" w:rsidP="009074BF">
            <w:pPr>
              <w:jc w:val="center"/>
              <w:rPr>
                <w:rFonts w:cs="Arial"/>
                <w:sz w:val="14"/>
                <w:szCs w:val="14"/>
              </w:rPr>
            </w:pPr>
            <w:r w:rsidRPr="00B209C7">
              <w:rPr>
                <w:rFonts w:cs="Arial"/>
                <w:sz w:val="14"/>
                <w:szCs w:val="14"/>
              </w:rPr>
              <w:t>03/06/2020</w:t>
            </w:r>
          </w:p>
        </w:tc>
        <w:tc>
          <w:tcPr>
            <w:tcW w:w="1078" w:type="dxa"/>
          </w:tcPr>
          <w:p w14:paraId="3FA8CDEE" w14:textId="77777777" w:rsidR="000E18E8" w:rsidRPr="00B209C7" w:rsidRDefault="000E18E8" w:rsidP="009074BF">
            <w:pPr>
              <w:jc w:val="center"/>
              <w:rPr>
                <w:rFonts w:cs="Arial"/>
                <w:sz w:val="14"/>
                <w:szCs w:val="14"/>
              </w:rPr>
            </w:pPr>
          </w:p>
        </w:tc>
        <w:tc>
          <w:tcPr>
            <w:tcW w:w="3961" w:type="dxa"/>
          </w:tcPr>
          <w:p w14:paraId="49F0F61B"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3C1E510F" w14:textId="166BA24D" w:rsidR="000E18E8" w:rsidRPr="00B209C7" w:rsidRDefault="000E18E8" w:rsidP="009074BF">
            <w:pPr>
              <w:rPr>
                <w:rFonts w:cs="Arial"/>
                <w:sz w:val="14"/>
                <w:szCs w:val="14"/>
              </w:rPr>
            </w:pPr>
            <w:r w:rsidRPr="00B209C7">
              <w:rPr>
                <w:rFonts w:cs="Arial"/>
                <w:sz w:val="14"/>
                <w:szCs w:val="14"/>
              </w:rPr>
              <w:t>…. -Oil seeds and oleaginous fruits, miscellaneous grains, seeds and fruit (HS: 12.01, 12.02, 12.05, 12.06, 12.07, 12.10 and 12.12)…</w:t>
            </w:r>
          </w:p>
        </w:tc>
        <w:tc>
          <w:tcPr>
            <w:tcW w:w="2018" w:type="dxa"/>
          </w:tcPr>
          <w:p w14:paraId="721891D3" w14:textId="77777777" w:rsidR="000E18E8" w:rsidRPr="00B209C7" w:rsidRDefault="000E18E8" w:rsidP="009074BF">
            <w:pPr>
              <w:jc w:val="center"/>
              <w:rPr>
                <w:rFonts w:cs="Arial"/>
                <w:sz w:val="14"/>
                <w:szCs w:val="14"/>
              </w:rPr>
            </w:pPr>
            <w:r w:rsidRPr="00B209C7">
              <w:rPr>
                <w:rFonts w:cs="Arial"/>
                <w:sz w:val="14"/>
                <w:szCs w:val="14"/>
              </w:rPr>
              <w:t>G/SPS/N/JPN/762</w:t>
            </w:r>
          </w:p>
        </w:tc>
      </w:tr>
      <w:tr w:rsidR="000E18E8" w:rsidRPr="00B209C7" w14:paraId="2A6C370E" w14:textId="77777777" w:rsidTr="00820ABE">
        <w:trPr>
          <w:trHeight w:val="20"/>
        </w:trPr>
        <w:tc>
          <w:tcPr>
            <w:tcW w:w="1161" w:type="dxa"/>
          </w:tcPr>
          <w:p w14:paraId="7FCC5222" w14:textId="77777777" w:rsidR="000E18E8" w:rsidRPr="00B209C7" w:rsidRDefault="000E18E8" w:rsidP="009074BF">
            <w:pPr>
              <w:jc w:val="center"/>
              <w:rPr>
                <w:rFonts w:cs="Calibri"/>
                <w:color w:val="000000"/>
                <w:sz w:val="14"/>
                <w:szCs w:val="14"/>
              </w:rPr>
            </w:pPr>
            <w:r w:rsidRPr="00B209C7">
              <w:rPr>
                <w:rFonts w:cs="Calibri"/>
                <w:color w:val="000000"/>
                <w:sz w:val="14"/>
                <w:szCs w:val="14"/>
              </w:rPr>
              <w:lastRenderedPageBreak/>
              <w:t>United States</w:t>
            </w:r>
          </w:p>
        </w:tc>
        <w:tc>
          <w:tcPr>
            <w:tcW w:w="1559" w:type="dxa"/>
          </w:tcPr>
          <w:p w14:paraId="5C77EA45"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F634615"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1E849ED9" w14:textId="77777777" w:rsidR="000E18E8" w:rsidRPr="00B209C7" w:rsidRDefault="000E18E8" w:rsidP="009074BF">
            <w:pPr>
              <w:jc w:val="center"/>
              <w:rPr>
                <w:rFonts w:cs="Arial"/>
                <w:sz w:val="14"/>
                <w:szCs w:val="14"/>
              </w:rPr>
            </w:pPr>
            <w:r w:rsidRPr="00B209C7">
              <w:rPr>
                <w:rFonts w:cs="Arial"/>
                <w:sz w:val="14"/>
                <w:szCs w:val="14"/>
              </w:rPr>
              <w:t>27/08/2019</w:t>
            </w:r>
          </w:p>
        </w:tc>
        <w:tc>
          <w:tcPr>
            <w:tcW w:w="1078" w:type="dxa"/>
          </w:tcPr>
          <w:p w14:paraId="60CEB130" w14:textId="77777777" w:rsidR="000E18E8" w:rsidRPr="00B209C7" w:rsidRDefault="000E18E8" w:rsidP="009074BF">
            <w:pPr>
              <w:jc w:val="center"/>
              <w:rPr>
                <w:rFonts w:cs="Arial"/>
                <w:sz w:val="14"/>
                <w:szCs w:val="14"/>
              </w:rPr>
            </w:pPr>
          </w:p>
        </w:tc>
        <w:tc>
          <w:tcPr>
            <w:tcW w:w="3961" w:type="dxa"/>
          </w:tcPr>
          <w:p w14:paraId="74706DC7" w14:textId="77777777" w:rsidR="000E18E8" w:rsidRPr="00B209C7" w:rsidRDefault="000E18E8" w:rsidP="009074BF">
            <w:pPr>
              <w:ind w:right="-24"/>
              <w:rPr>
                <w:rFonts w:cs="Arial"/>
                <w:sz w:val="14"/>
                <w:szCs w:val="14"/>
              </w:rPr>
            </w:pPr>
            <w:proofErr w:type="spellStart"/>
            <w:r w:rsidRPr="00B209C7">
              <w:rPr>
                <w:rFonts w:cs="Arial"/>
                <w:sz w:val="14"/>
                <w:szCs w:val="14"/>
              </w:rPr>
              <w:t>Pydiflumetofen</w:t>
            </w:r>
            <w:proofErr w:type="spellEnd"/>
            <w:r w:rsidRPr="00B209C7">
              <w:rPr>
                <w:rFonts w:cs="Arial"/>
                <w:sz w:val="14"/>
                <w:szCs w:val="14"/>
              </w:rPr>
              <w:t>; Pesticide Tolerances. Final Rule</w:t>
            </w:r>
          </w:p>
        </w:tc>
        <w:tc>
          <w:tcPr>
            <w:tcW w:w="3345" w:type="dxa"/>
          </w:tcPr>
          <w:p w14:paraId="1830685A" w14:textId="77777777" w:rsidR="000E18E8" w:rsidRPr="00B209C7" w:rsidRDefault="000E18E8" w:rsidP="009074BF">
            <w:pPr>
              <w:rPr>
                <w:rFonts w:cs="Arial"/>
                <w:sz w:val="14"/>
                <w:szCs w:val="14"/>
              </w:rPr>
            </w:pPr>
            <w:r w:rsidRPr="00B209C7">
              <w:rPr>
                <w:rFonts w:cs="Arial"/>
                <w:sz w:val="14"/>
                <w:szCs w:val="14"/>
              </w:rPr>
              <w:t>… Cottonseed subgroup 20C; …</w:t>
            </w:r>
          </w:p>
        </w:tc>
        <w:tc>
          <w:tcPr>
            <w:tcW w:w="2018" w:type="dxa"/>
          </w:tcPr>
          <w:p w14:paraId="141FFE51" w14:textId="77777777" w:rsidR="000E18E8" w:rsidRPr="00B209C7" w:rsidRDefault="000E18E8" w:rsidP="009074BF">
            <w:pPr>
              <w:jc w:val="center"/>
              <w:rPr>
                <w:rFonts w:cs="Arial"/>
                <w:sz w:val="14"/>
                <w:szCs w:val="14"/>
              </w:rPr>
            </w:pPr>
            <w:r w:rsidRPr="00B209C7">
              <w:rPr>
                <w:rFonts w:cs="Arial"/>
                <w:sz w:val="14"/>
                <w:szCs w:val="14"/>
              </w:rPr>
              <w:t>G/SPS/N/USA/3099</w:t>
            </w:r>
          </w:p>
        </w:tc>
      </w:tr>
      <w:tr w:rsidR="000E18E8" w:rsidRPr="00B209C7" w14:paraId="52E45B63"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1488CE75" w14:textId="77777777" w:rsidR="000E18E8" w:rsidRPr="00B209C7" w:rsidRDefault="000E18E8" w:rsidP="009074BF">
            <w:pPr>
              <w:jc w:val="center"/>
              <w:rPr>
                <w:rFonts w:cs="Calibri"/>
                <w:color w:val="000000"/>
                <w:sz w:val="14"/>
                <w:szCs w:val="14"/>
              </w:rPr>
            </w:pPr>
            <w:r w:rsidRPr="00B209C7">
              <w:rPr>
                <w:rFonts w:cs="Calibri"/>
                <w:color w:val="000000"/>
                <w:sz w:val="14"/>
                <w:szCs w:val="14"/>
              </w:rPr>
              <w:t>United States</w:t>
            </w:r>
          </w:p>
        </w:tc>
        <w:tc>
          <w:tcPr>
            <w:tcW w:w="1559" w:type="dxa"/>
          </w:tcPr>
          <w:p w14:paraId="5F652516"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464C9AE1"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03DE7412" w14:textId="77777777" w:rsidR="000E18E8" w:rsidRPr="00B209C7" w:rsidRDefault="000E18E8" w:rsidP="009074BF">
            <w:pPr>
              <w:jc w:val="center"/>
              <w:rPr>
                <w:rFonts w:cs="Arial"/>
                <w:sz w:val="14"/>
                <w:szCs w:val="14"/>
              </w:rPr>
            </w:pPr>
            <w:r w:rsidRPr="00B209C7">
              <w:rPr>
                <w:rFonts w:cs="Arial"/>
                <w:sz w:val="14"/>
                <w:szCs w:val="14"/>
              </w:rPr>
              <w:t>25/09/2019</w:t>
            </w:r>
          </w:p>
        </w:tc>
        <w:tc>
          <w:tcPr>
            <w:tcW w:w="1078" w:type="dxa"/>
          </w:tcPr>
          <w:p w14:paraId="08179136" w14:textId="77777777" w:rsidR="000E18E8" w:rsidRPr="00B209C7" w:rsidRDefault="000E18E8" w:rsidP="009074BF">
            <w:pPr>
              <w:jc w:val="center"/>
              <w:rPr>
                <w:rFonts w:cs="Arial"/>
                <w:sz w:val="14"/>
                <w:szCs w:val="14"/>
              </w:rPr>
            </w:pPr>
          </w:p>
        </w:tc>
        <w:tc>
          <w:tcPr>
            <w:tcW w:w="3961" w:type="dxa"/>
          </w:tcPr>
          <w:p w14:paraId="0B2A80B7" w14:textId="77777777" w:rsidR="000E18E8" w:rsidRPr="00B209C7" w:rsidRDefault="000E18E8" w:rsidP="009074BF">
            <w:pPr>
              <w:ind w:right="-24"/>
              <w:rPr>
                <w:rFonts w:cs="Arial"/>
                <w:sz w:val="14"/>
                <w:szCs w:val="14"/>
              </w:rPr>
            </w:pPr>
            <w:proofErr w:type="spellStart"/>
            <w:r w:rsidRPr="00B209C7">
              <w:rPr>
                <w:rFonts w:cs="Arial"/>
                <w:sz w:val="14"/>
                <w:szCs w:val="14"/>
              </w:rPr>
              <w:t>Pyraflufen</w:t>
            </w:r>
            <w:proofErr w:type="spellEnd"/>
            <w:r w:rsidRPr="00B209C7">
              <w:rPr>
                <w:rFonts w:cs="Arial"/>
                <w:sz w:val="14"/>
                <w:szCs w:val="14"/>
              </w:rPr>
              <w:t>-ethyl; Pesticide Tolerances. Final Rule</w:t>
            </w:r>
          </w:p>
        </w:tc>
        <w:tc>
          <w:tcPr>
            <w:tcW w:w="3345" w:type="dxa"/>
          </w:tcPr>
          <w:p w14:paraId="78989384" w14:textId="77777777" w:rsidR="000E18E8" w:rsidRPr="00B209C7" w:rsidRDefault="000E18E8" w:rsidP="009074BF">
            <w:pPr>
              <w:rPr>
                <w:rFonts w:cs="Arial"/>
                <w:sz w:val="14"/>
                <w:szCs w:val="14"/>
              </w:rPr>
            </w:pPr>
            <w:r w:rsidRPr="00B209C7">
              <w:rPr>
                <w:rFonts w:cs="Arial"/>
                <w:sz w:val="14"/>
                <w:szCs w:val="14"/>
              </w:rPr>
              <w:t>… Cottonseed subgroup 20C; …</w:t>
            </w:r>
          </w:p>
        </w:tc>
        <w:tc>
          <w:tcPr>
            <w:tcW w:w="2018" w:type="dxa"/>
          </w:tcPr>
          <w:p w14:paraId="10602126" w14:textId="77777777" w:rsidR="000E18E8" w:rsidRPr="00B209C7" w:rsidRDefault="000E18E8" w:rsidP="009074BF">
            <w:pPr>
              <w:jc w:val="center"/>
              <w:rPr>
                <w:rFonts w:cs="Arial"/>
                <w:sz w:val="14"/>
                <w:szCs w:val="14"/>
              </w:rPr>
            </w:pPr>
            <w:r w:rsidRPr="00B209C7">
              <w:rPr>
                <w:rFonts w:cs="Arial"/>
                <w:sz w:val="14"/>
                <w:szCs w:val="14"/>
              </w:rPr>
              <w:t>G/SPS/N/USA/3101</w:t>
            </w:r>
          </w:p>
        </w:tc>
      </w:tr>
      <w:tr w:rsidR="000E18E8" w:rsidRPr="00B209C7" w14:paraId="5CB03680" w14:textId="77777777" w:rsidTr="00820ABE">
        <w:trPr>
          <w:trHeight w:val="20"/>
        </w:trPr>
        <w:tc>
          <w:tcPr>
            <w:tcW w:w="1161" w:type="dxa"/>
          </w:tcPr>
          <w:p w14:paraId="1D92C1BA" w14:textId="77777777" w:rsidR="000E18E8" w:rsidRPr="00B209C7" w:rsidRDefault="000E18E8" w:rsidP="009074BF">
            <w:pPr>
              <w:jc w:val="center"/>
              <w:rPr>
                <w:rFonts w:cs="Calibri"/>
                <w:color w:val="000000"/>
                <w:sz w:val="14"/>
                <w:szCs w:val="14"/>
              </w:rPr>
            </w:pPr>
            <w:r w:rsidRPr="00B209C7">
              <w:rPr>
                <w:rFonts w:cs="Calibri"/>
                <w:color w:val="000000"/>
                <w:sz w:val="14"/>
                <w:szCs w:val="14"/>
              </w:rPr>
              <w:t>United States</w:t>
            </w:r>
          </w:p>
        </w:tc>
        <w:tc>
          <w:tcPr>
            <w:tcW w:w="1559" w:type="dxa"/>
          </w:tcPr>
          <w:p w14:paraId="221ED177"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356945B"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7B861D87" w14:textId="77777777" w:rsidR="000E18E8" w:rsidRPr="00B209C7" w:rsidRDefault="000E18E8" w:rsidP="009074BF">
            <w:pPr>
              <w:jc w:val="center"/>
              <w:rPr>
                <w:rFonts w:cs="Arial"/>
                <w:sz w:val="14"/>
                <w:szCs w:val="14"/>
              </w:rPr>
            </w:pPr>
            <w:r w:rsidRPr="00B209C7">
              <w:rPr>
                <w:rFonts w:cs="Arial"/>
                <w:sz w:val="14"/>
                <w:szCs w:val="14"/>
              </w:rPr>
              <w:t>25/09/2019</w:t>
            </w:r>
          </w:p>
        </w:tc>
        <w:tc>
          <w:tcPr>
            <w:tcW w:w="1078" w:type="dxa"/>
          </w:tcPr>
          <w:p w14:paraId="6327C644" w14:textId="77777777" w:rsidR="000E18E8" w:rsidRPr="00B209C7" w:rsidRDefault="000E18E8" w:rsidP="009074BF">
            <w:pPr>
              <w:jc w:val="center"/>
              <w:rPr>
                <w:rFonts w:cs="Arial"/>
                <w:sz w:val="14"/>
                <w:szCs w:val="14"/>
              </w:rPr>
            </w:pPr>
          </w:p>
        </w:tc>
        <w:tc>
          <w:tcPr>
            <w:tcW w:w="3961" w:type="dxa"/>
          </w:tcPr>
          <w:p w14:paraId="07EE1338" w14:textId="77777777" w:rsidR="000E18E8" w:rsidRPr="00B209C7" w:rsidRDefault="000E18E8" w:rsidP="009074BF">
            <w:pPr>
              <w:ind w:right="-24"/>
              <w:rPr>
                <w:rFonts w:cs="Arial"/>
                <w:sz w:val="14"/>
                <w:szCs w:val="14"/>
              </w:rPr>
            </w:pPr>
            <w:proofErr w:type="spellStart"/>
            <w:r w:rsidRPr="00B209C7">
              <w:rPr>
                <w:rFonts w:cs="Arial"/>
                <w:sz w:val="14"/>
                <w:szCs w:val="14"/>
              </w:rPr>
              <w:t>Buprofezin</w:t>
            </w:r>
            <w:proofErr w:type="spellEnd"/>
            <w:r w:rsidRPr="00B209C7">
              <w:rPr>
                <w:rFonts w:cs="Arial"/>
                <w:sz w:val="14"/>
                <w:szCs w:val="14"/>
              </w:rPr>
              <w:t>; Pesticide Tolerances. Final Rule</w:t>
            </w:r>
          </w:p>
        </w:tc>
        <w:tc>
          <w:tcPr>
            <w:tcW w:w="3345" w:type="dxa"/>
          </w:tcPr>
          <w:p w14:paraId="53641021" w14:textId="77777777" w:rsidR="000E18E8" w:rsidRPr="00B209C7" w:rsidRDefault="000E18E8" w:rsidP="009074BF">
            <w:pPr>
              <w:rPr>
                <w:rFonts w:cs="Arial"/>
                <w:sz w:val="14"/>
                <w:szCs w:val="14"/>
              </w:rPr>
            </w:pPr>
            <w:r w:rsidRPr="00B209C7">
              <w:rPr>
                <w:rFonts w:cs="Arial"/>
                <w:sz w:val="14"/>
                <w:szCs w:val="14"/>
              </w:rPr>
              <w:t>… Cottonseed subgroup 20C; …</w:t>
            </w:r>
          </w:p>
        </w:tc>
        <w:tc>
          <w:tcPr>
            <w:tcW w:w="2018" w:type="dxa"/>
          </w:tcPr>
          <w:p w14:paraId="40CB9216" w14:textId="77777777" w:rsidR="000E18E8" w:rsidRPr="00B209C7" w:rsidRDefault="000E18E8" w:rsidP="009074BF">
            <w:pPr>
              <w:jc w:val="center"/>
              <w:rPr>
                <w:rFonts w:cs="Arial"/>
                <w:sz w:val="14"/>
                <w:szCs w:val="14"/>
              </w:rPr>
            </w:pPr>
            <w:r w:rsidRPr="00B209C7">
              <w:rPr>
                <w:rFonts w:cs="Arial"/>
                <w:sz w:val="14"/>
                <w:szCs w:val="14"/>
              </w:rPr>
              <w:t>G/SPS/N/USA/3103</w:t>
            </w:r>
          </w:p>
        </w:tc>
      </w:tr>
      <w:tr w:rsidR="000E18E8" w:rsidRPr="00B209C7" w14:paraId="5506BE4D"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6F27A48A" w14:textId="77777777" w:rsidR="000E18E8" w:rsidRPr="00B209C7" w:rsidRDefault="000E18E8" w:rsidP="009074BF">
            <w:pPr>
              <w:jc w:val="center"/>
              <w:rPr>
                <w:rFonts w:cs="Arial"/>
                <w:sz w:val="14"/>
                <w:szCs w:val="14"/>
              </w:rPr>
            </w:pPr>
            <w:r w:rsidRPr="00B209C7">
              <w:rPr>
                <w:rFonts w:cs="Arial"/>
                <w:sz w:val="14"/>
                <w:szCs w:val="14"/>
              </w:rPr>
              <w:t>Canada</w:t>
            </w:r>
          </w:p>
        </w:tc>
        <w:tc>
          <w:tcPr>
            <w:tcW w:w="1559" w:type="dxa"/>
          </w:tcPr>
          <w:p w14:paraId="5EE02C61" w14:textId="77777777" w:rsidR="000E18E8" w:rsidRPr="00B209C7" w:rsidRDefault="000E18E8" w:rsidP="009074BF">
            <w:pPr>
              <w:jc w:val="center"/>
              <w:rPr>
                <w:rFonts w:cs="Arial"/>
                <w:sz w:val="14"/>
                <w:szCs w:val="14"/>
              </w:rPr>
            </w:pPr>
            <w:r w:rsidRPr="00B209C7">
              <w:rPr>
                <w:rFonts w:cs="Arial"/>
                <w:sz w:val="14"/>
                <w:szCs w:val="14"/>
              </w:rPr>
              <w:t>China; Poland; South Africa; Ukraine; Russian Federation; Romania; Italy; Viet Nam; Belgium; Hungary; Czech Republic; Estonia; Lithuania; Bulgaria; Latvia; Moldova, Republic of; Nigeria; Kenya; Zimbabwe; Malawi; Côte d'Ivoire; Congo; Central African Republic; Senegal; Tanzania; Zambia; Benin; The Gambia; Ghana; Madagascar; Sierra Leone; Cameroon; Cabo Verde; Chad; Namibia; Guinea-Bissau; Togo; Burkina Faso; Mongolia; Mozambique; Burundi; Rwanda</w:t>
            </w:r>
          </w:p>
        </w:tc>
        <w:tc>
          <w:tcPr>
            <w:tcW w:w="654" w:type="dxa"/>
          </w:tcPr>
          <w:p w14:paraId="591374F5"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A7AAE2C" w14:textId="77777777" w:rsidR="000E18E8" w:rsidRPr="00B209C7" w:rsidRDefault="000E18E8" w:rsidP="009074BF">
            <w:pPr>
              <w:jc w:val="center"/>
              <w:rPr>
                <w:rFonts w:cs="Arial"/>
                <w:sz w:val="14"/>
                <w:szCs w:val="14"/>
              </w:rPr>
            </w:pPr>
            <w:r w:rsidRPr="00B209C7">
              <w:rPr>
                <w:rFonts w:cs="Arial"/>
                <w:sz w:val="14"/>
                <w:szCs w:val="14"/>
              </w:rPr>
              <w:t>03/04/2019</w:t>
            </w:r>
          </w:p>
        </w:tc>
        <w:tc>
          <w:tcPr>
            <w:tcW w:w="1078" w:type="dxa"/>
          </w:tcPr>
          <w:p w14:paraId="2F78BFA7" w14:textId="77777777" w:rsidR="000E18E8" w:rsidRPr="00B209C7" w:rsidRDefault="000E18E8" w:rsidP="009074BF">
            <w:pPr>
              <w:jc w:val="center"/>
              <w:rPr>
                <w:rFonts w:cs="Arial"/>
                <w:sz w:val="14"/>
                <w:szCs w:val="14"/>
              </w:rPr>
            </w:pPr>
          </w:p>
        </w:tc>
        <w:tc>
          <w:tcPr>
            <w:tcW w:w="3961" w:type="dxa"/>
          </w:tcPr>
          <w:p w14:paraId="465D3233" w14:textId="77777777" w:rsidR="000E18E8" w:rsidRPr="00B209C7" w:rsidRDefault="000E18E8" w:rsidP="009074BF">
            <w:pPr>
              <w:ind w:right="-24"/>
              <w:rPr>
                <w:rFonts w:cs="Arial"/>
                <w:sz w:val="14"/>
                <w:szCs w:val="14"/>
              </w:rPr>
            </w:pPr>
            <w:r w:rsidRPr="00B209C7">
              <w:rPr>
                <w:rFonts w:cs="Arial"/>
                <w:sz w:val="14"/>
                <w:szCs w:val="14"/>
              </w:rPr>
              <w:t>Order Imposing Conditions in Relation to Secondary Control Zones in Respect of African Swine Fever</w:t>
            </w:r>
          </w:p>
        </w:tc>
        <w:tc>
          <w:tcPr>
            <w:tcW w:w="3345" w:type="dxa"/>
          </w:tcPr>
          <w:p w14:paraId="005BA1C7" w14:textId="77777777" w:rsidR="000E18E8" w:rsidRPr="00B209C7" w:rsidRDefault="000E18E8" w:rsidP="009074BF">
            <w:pPr>
              <w:rPr>
                <w:rFonts w:cs="Arial"/>
                <w:sz w:val="14"/>
                <w:szCs w:val="14"/>
              </w:rPr>
            </w:pPr>
            <w:r w:rsidRPr="00B209C7">
              <w:rPr>
                <w:rFonts w:cs="Arial"/>
                <w:sz w:val="14"/>
                <w:szCs w:val="14"/>
              </w:rPr>
              <w:t>... 23 06 10 Of cotton seeds; …</w:t>
            </w:r>
          </w:p>
        </w:tc>
        <w:tc>
          <w:tcPr>
            <w:tcW w:w="2018" w:type="dxa"/>
          </w:tcPr>
          <w:p w14:paraId="5659FB33" w14:textId="1B94EF8D" w:rsidR="000E18E8" w:rsidRPr="00B209C7" w:rsidRDefault="000E18E8" w:rsidP="009074BF">
            <w:pPr>
              <w:jc w:val="center"/>
              <w:rPr>
                <w:rFonts w:cs="Arial"/>
                <w:sz w:val="14"/>
                <w:szCs w:val="14"/>
              </w:rPr>
            </w:pPr>
            <w:r w:rsidRPr="00B209C7">
              <w:rPr>
                <w:rFonts w:cs="Arial"/>
                <w:sz w:val="14"/>
                <w:szCs w:val="14"/>
              </w:rPr>
              <w:t>G/SPS/N/CAN/1244 G/SPS/N/CAN/1244/</w:t>
            </w:r>
            <w:r w:rsidR="009211AD" w:rsidRPr="00B209C7">
              <w:rPr>
                <w:rFonts w:cs="Arial"/>
                <w:sz w:val="14"/>
                <w:szCs w:val="14"/>
              </w:rPr>
              <w:br/>
            </w:r>
            <w:r w:rsidRPr="00B209C7">
              <w:rPr>
                <w:rFonts w:cs="Arial"/>
                <w:sz w:val="14"/>
                <w:szCs w:val="14"/>
              </w:rPr>
              <w:t>Add.1 G/SPS/N/CAN/1244/</w:t>
            </w:r>
            <w:r w:rsidR="009211AD" w:rsidRPr="00B209C7">
              <w:rPr>
                <w:rFonts w:cs="Arial"/>
                <w:sz w:val="14"/>
                <w:szCs w:val="14"/>
              </w:rPr>
              <w:br/>
            </w:r>
            <w:r w:rsidRPr="00B209C7">
              <w:rPr>
                <w:rFonts w:cs="Arial"/>
                <w:sz w:val="14"/>
                <w:szCs w:val="14"/>
              </w:rPr>
              <w:t>Add.2 G/SPS/N/CAN/1244/</w:t>
            </w:r>
            <w:r w:rsidR="009211AD" w:rsidRPr="00B209C7">
              <w:rPr>
                <w:rFonts w:cs="Arial"/>
                <w:sz w:val="14"/>
                <w:szCs w:val="14"/>
              </w:rPr>
              <w:br/>
            </w:r>
            <w:r w:rsidRPr="00B209C7">
              <w:rPr>
                <w:rFonts w:cs="Arial"/>
                <w:sz w:val="14"/>
                <w:szCs w:val="14"/>
              </w:rPr>
              <w:t>Add.3 G/SPS/N/CAN/1244/</w:t>
            </w:r>
            <w:r w:rsidR="009211AD" w:rsidRPr="00B209C7">
              <w:rPr>
                <w:rFonts w:cs="Arial"/>
                <w:sz w:val="14"/>
                <w:szCs w:val="14"/>
              </w:rPr>
              <w:br/>
            </w:r>
            <w:r w:rsidRPr="00B209C7">
              <w:rPr>
                <w:rFonts w:cs="Arial"/>
                <w:sz w:val="14"/>
                <w:szCs w:val="14"/>
              </w:rPr>
              <w:t>Add.4 G/SPS/N/CAN/1244/</w:t>
            </w:r>
            <w:r w:rsidR="009211AD" w:rsidRPr="00B209C7">
              <w:rPr>
                <w:rFonts w:cs="Arial"/>
                <w:sz w:val="14"/>
                <w:szCs w:val="14"/>
              </w:rPr>
              <w:br/>
            </w:r>
            <w:r w:rsidRPr="00B209C7">
              <w:rPr>
                <w:rFonts w:cs="Arial"/>
                <w:sz w:val="14"/>
                <w:szCs w:val="14"/>
              </w:rPr>
              <w:t>Add.5</w:t>
            </w:r>
          </w:p>
        </w:tc>
      </w:tr>
      <w:tr w:rsidR="000E18E8" w:rsidRPr="00B209C7" w14:paraId="7B5E3490" w14:textId="77777777" w:rsidTr="00820ABE">
        <w:trPr>
          <w:trHeight w:val="20"/>
        </w:trPr>
        <w:tc>
          <w:tcPr>
            <w:tcW w:w="1161" w:type="dxa"/>
          </w:tcPr>
          <w:p w14:paraId="7EBF71FA"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11847424"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1684759"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3885D2A3" w14:textId="77777777" w:rsidR="000E18E8" w:rsidRPr="00B209C7" w:rsidRDefault="000E18E8" w:rsidP="009074BF">
            <w:pPr>
              <w:jc w:val="center"/>
              <w:rPr>
                <w:rFonts w:cs="Arial"/>
                <w:sz w:val="14"/>
                <w:szCs w:val="14"/>
              </w:rPr>
            </w:pPr>
            <w:r w:rsidRPr="00B209C7">
              <w:rPr>
                <w:rFonts w:cs="Arial"/>
                <w:sz w:val="14"/>
                <w:szCs w:val="14"/>
              </w:rPr>
              <w:t>25/04/2019</w:t>
            </w:r>
          </w:p>
        </w:tc>
        <w:tc>
          <w:tcPr>
            <w:tcW w:w="1078" w:type="dxa"/>
          </w:tcPr>
          <w:p w14:paraId="00EE7EA0" w14:textId="77777777" w:rsidR="000E18E8" w:rsidRPr="00B209C7" w:rsidRDefault="000E18E8" w:rsidP="009074BF">
            <w:pPr>
              <w:jc w:val="center"/>
              <w:rPr>
                <w:rFonts w:cs="Arial"/>
                <w:sz w:val="14"/>
                <w:szCs w:val="14"/>
              </w:rPr>
            </w:pPr>
          </w:p>
        </w:tc>
        <w:tc>
          <w:tcPr>
            <w:tcW w:w="3961" w:type="dxa"/>
          </w:tcPr>
          <w:p w14:paraId="587C7792"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3A0405C4" w14:textId="77777777"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12.07, 12.10 and 12.12) …</w:t>
            </w:r>
          </w:p>
        </w:tc>
        <w:tc>
          <w:tcPr>
            <w:tcW w:w="2018" w:type="dxa"/>
          </w:tcPr>
          <w:p w14:paraId="475DFA75" w14:textId="77777777" w:rsidR="000E18E8" w:rsidRPr="00B209C7" w:rsidRDefault="000E18E8" w:rsidP="009074BF">
            <w:pPr>
              <w:jc w:val="center"/>
              <w:rPr>
                <w:rFonts w:cs="Arial"/>
                <w:sz w:val="14"/>
                <w:szCs w:val="14"/>
              </w:rPr>
            </w:pPr>
            <w:r w:rsidRPr="00B209C7">
              <w:rPr>
                <w:rFonts w:cs="Arial"/>
                <w:sz w:val="14"/>
                <w:szCs w:val="14"/>
              </w:rPr>
              <w:t>G/SPS/N/JPN/632</w:t>
            </w:r>
          </w:p>
        </w:tc>
      </w:tr>
      <w:tr w:rsidR="000E18E8" w:rsidRPr="00B209C7" w14:paraId="2A9D3612"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68138540"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4FEBDBB7"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658D1CD"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3875628A" w14:textId="77777777" w:rsidR="000E18E8" w:rsidRPr="00B209C7" w:rsidRDefault="000E18E8" w:rsidP="009074BF">
            <w:pPr>
              <w:jc w:val="center"/>
              <w:rPr>
                <w:rFonts w:cs="Arial"/>
                <w:sz w:val="14"/>
                <w:szCs w:val="14"/>
              </w:rPr>
            </w:pPr>
            <w:r w:rsidRPr="00B209C7">
              <w:rPr>
                <w:rFonts w:cs="Arial"/>
                <w:sz w:val="14"/>
                <w:szCs w:val="14"/>
              </w:rPr>
              <w:t>03/06/2019</w:t>
            </w:r>
          </w:p>
        </w:tc>
        <w:tc>
          <w:tcPr>
            <w:tcW w:w="1078" w:type="dxa"/>
          </w:tcPr>
          <w:p w14:paraId="0A522366" w14:textId="77777777" w:rsidR="000E18E8" w:rsidRPr="00B209C7" w:rsidRDefault="000E18E8" w:rsidP="009074BF">
            <w:pPr>
              <w:jc w:val="center"/>
              <w:rPr>
                <w:rFonts w:cs="Arial"/>
                <w:sz w:val="14"/>
                <w:szCs w:val="14"/>
              </w:rPr>
            </w:pPr>
          </w:p>
        </w:tc>
        <w:tc>
          <w:tcPr>
            <w:tcW w:w="3961" w:type="dxa"/>
          </w:tcPr>
          <w:p w14:paraId="0C24BCAD"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7866EA4C"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12.01, 12.02, 12.04, 12.05, 12.06, 12.07, 12.10 and 12.12) …</w:t>
            </w:r>
          </w:p>
        </w:tc>
        <w:tc>
          <w:tcPr>
            <w:tcW w:w="2018" w:type="dxa"/>
          </w:tcPr>
          <w:p w14:paraId="1F376151" w14:textId="77777777" w:rsidR="000E18E8" w:rsidRPr="00B209C7" w:rsidRDefault="000E18E8" w:rsidP="009074BF">
            <w:pPr>
              <w:jc w:val="center"/>
              <w:rPr>
                <w:rFonts w:cs="Arial"/>
                <w:sz w:val="14"/>
                <w:szCs w:val="14"/>
              </w:rPr>
            </w:pPr>
            <w:r w:rsidRPr="00B209C7">
              <w:rPr>
                <w:rFonts w:cs="Arial"/>
                <w:sz w:val="14"/>
                <w:szCs w:val="14"/>
              </w:rPr>
              <w:t>G/SPS/N/JPN/641</w:t>
            </w:r>
          </w:p>
        </w:tc>
      </w:tr>
      <w:tr w:rsidR="000E18E8" w:rsidRPr="00B209C7" w14:paraId="52682D69" w14:textId="77777777" w:rsidTr="00820ABE">
        <w:trPr>
          <w:trHeight w:val="20"/>
        </w:trPr>
        <w:tc>
          <w:tcPr>
            <w:tcW w:w="1161" w:type="dxa"/>
          </w:tcPr>
          <w:p w14:paraId="6C301B9D"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0CA05664"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E1EF3A5"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0475FF6D" w14:textId="77777777" w:rsidR="000E18E8" w:rsidRPr="00B209C7" w:rsidRDefault="000E18E8" w:rsidP="009074BF">
            <w:pPr>
              <w:jc w:val="center"/>
              <w:rPr>
                <w:rFonts w:cs="Arial"/>
                <w:sz w:val="14"/>
                <w:szCs w:val="14"/>
              </w:rPr>
            </w:pPr>
            <w:r w:rsidRPr="00B209C7">
              <w:rPr>
                <w:rFonts w:cs="Arial"/>
                <w:sz w:val="14"/>
                <w:szCs w:val="14"/>
              </w:rPr>
              <w:t>03/06/2019</w:t>
            </w:r>
          </w:p>
        </w:tc>
        <w:tc>
          <w:tcPr>
            <w:tcW w:w="1078" w:type="dxa"/>
          </w:tcPr>
          <w:p w14:paraId="3DD49D17" w14:textId="77777777" w:rsidR="000E18E8" w:rsidRPr="00B209C7" w:rsidRDefault="000E18E8" w:rsidP="009074BF">
            <w:pPr>
              <w:jc w:val="center"/>
              <w:rPr>
                <w:rFonts w:cs="Arial"/>
                <w:sz w:val="14"/>
                <w:szCs w:val="14"/>
              </w:rPr>
            </w:pPr>
          </w:p>
        </w:tc>
        <w:tc>
          <w:tcPr>
            <w:tcW w:w="3961" w:type="dxa"/>
          </w:tcPr>
          <w:p w14:paraId="209B4071"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7F03F4A8"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12.01, 12.05, 12.06, 12.07 and 12.12) …</w:t>
            </w:r>
          </w:p>
        </w:tc>
        <w:tc>
          <w:tcPr>
            <w:tcW w:w="2018" w:type="dxa"/>
          </w:tcPr>
          <w:p w14:paraId="55CDC76B" w14:textId="77777777" w:rsidR="000E18E8" w:rsidRPr="00B209C7" w:rsidRDefault="000E18E8" w:rsidP="009074BF">
            <w:pPr>
              <w:jc w:val="center"/>
              <w:rPr>
                <w:rFonts w:cs="Arial"/>
                <w:sz w:val="14"/>
                <w:szCs w:val="14"/>
              </w:rPr>
            </w:pPr>
            <w:r w:rsidRPr="00B209C7">
              <w:rPr>
                <w:rFonts w:cs="Arial"/>
                <w:sz w:val="14"/>
                <w:szCs w:val="14"/>
              </w:rPr>
              <w:t>G/SPS/N/JPN/642</w:t>
            </w:r>
          </w:p>
        </w:tc>
      </w:tr>
      <w:tr w:rsidR="000E18E8" w:rsidRPr="00B209C7" w14:paraId="41218154"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01A2F14F" w14:textId="77777777" w:rsidR="000E18E8" w:rsidRPr="00B209C7" w:rsidRDefault="000E18E8" w:rsidP="009074BF">
            <w:pPr>
              <w:jc w:val="center"/>
              <w:rPr>
                <w:rFonts w:cs="Arial"/>
                <w:sz w:val="14"/>
                <w:szCs w:val="14"/>
              </w:rPr>
            </w:pPr>
            <w:r w:rsidRPr="00B209C7">
              <w:rPr>
                <w:rFonts w:cs="Arial"/>
                <w:sz w:val="14"/>
                <w:szCs w:val="14"/>
              </w:rPr>
              <w:lastRenderedPageBreak/>
              <w:t>Japan</w:t>
            </w:r>
          </w:p>
        </w:tc>
        <w:tc>
          <w:tcPr>
            <w:tcW w:w="1559" w:type="dxa"/>
          </w:tcPr>
          <w:p w14:paraId="63102735"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DBD0F57"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9028845" w14:textId="77777777" w:rsidR="000E18E8" w:rsidRPr="00B209C7" w:rsidRDefault="000E18E8" w:rsidP="009074BF">
            <w:pPr>
              <w:jc w:val="center"/>
              <w:rPr>
                <w:rFonts w:cs="Arial"/>
                <w:sz w:val="14"/>
                <w:szCs w:val="14"/>
              </w:rPr>
            </w:pPr>
            <w:r w:rsidRPr="00B209C7">
              <w:rPr>
                <w:rFonts w:cs="Arial"/>
                <w:sz w:val="14"/>
                <w:szCs w:val="14"/>
              </w:rPr>
              <w:t>03/06/2019</w:t>
            </w:r>
          </w:p>
        </w:tc>
        <w:tc>
          <w:tcPr>
            <w:tcW w:w="1078" w:type="dxa"/>
          </w:tcPr>
          <w:p w14:paraId="5132AF15" w14:textId="77777777" w:rsidR="000E18E8" w:rsidRPr="00B209C7" w:rsidRDefault="000E18E8" w:rsidP="009074BF">
            <w:pPr>
              <w:jc w:val="center"/>
              <w:rPr>
                <w:rFonts w:cs="Arial"/>
                <w:sz w:val="14"/>
                <w:szCs w:val="14"/>
              </w:rPr>
            </w:pPr>
          </w:p>
        </w:tc>
        <w:tc>
          <w:tcPr>
            <w:tcW w:w="3961" w:type="dxa"/>
          </w:tcPr>
          <w:p w14:paraId="2073A7AD"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0FF452AB"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12.01, 12.07 and 12.12) …</w:t>
            </w:r>
          </w:p>
        </w:tc>
        <w:tc>
          <w:tcPr>
            <w:tcW w:w="2018" w:type="dxa"/>
          </w:tcPr>
          <w:p w14:paraId="2B143427" w14:textId="77777777" w:rsidR="000E18E8" w:rsidRPr="00B209C7" w:rsidRDefault="000E18E8" w:rsidP="009074BF">
            <w:pPr>
              <w:jc w:val="center"/>
              <w:rPr>
                <w:rFonts w:cs="Arial"/>
                <w:sz w:val="14"/>
                <w:szCs w:val="14"/>
              </w:rPr>
            </w:pPr>
            <w:r w:rsidRPr="00B209C7">
              <w:rPr>
                <w:rFonts w:cs="Arial"/>
                <w:sz w:val="14"/>
                <w:szCs w:val="14"/>
              </w:rPr>
              <w:t>G/SPS/N/JPN/644</w:t>
            </w:r>
          </w:p>
        </w:tc>
      </w:tr>
      <w:tr w:rsidR="000E18E8" w:rsidRPr="00B209C7" w14:paraId="29335084" w14:textId="77777777" w:rsidTr="00820ABE">
        <w:trPr>
          <w:trHeight w:val="20"/>
        </w:trPr>
        <w:tc>
          <w:tcPr>
            <w:tcW w:w="1161" w:type="dxa"/>
          </w:tcPr>
          <w:p w14:paraId="3D6B4018"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5686A49F"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66641AE"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1BF2627E" w14:textId="77777777" w:rsidR="000E18E8" w:rsidRPr="00B209C7" w:rsidRDefault="000E18E8" w:rsidP="009074BF">
            <w:pPr>
              <w:jc w:val="center"/>
              <w:rPr>
                <w:rFonts w:cs="Arial"/>
                <w:sz w:val="14"/>
                <w:szCs w:val="14"/>
              </w:rPr>
            </w:pPr>
            <w:r w:rsidRPr="00B209C7">
              <w:rPr>
                <w:rFonts w:cs="Arial"/>
                <w:sz w:val="14"/>
                <w:szCs w:val="14"/>
              </w:rPr>
              <w:t>03/06/2019</w:t>
            </w:r>
          </w:p>
        </w:tc>
        <w:tc>
          <w:tcPr>
            <w:tcW w:w="1078" w:type="dxa"/>
          </w:tcPr>
          <w:p w14:paraId="3CB92AAE" w14:textId="77777777" w:rsidR="000E18E8" w:rsidRPr="00B209C7" w:rsidRDefault="000E18E8" w:rsidP="009074BF">
            <w:pPr>
              <w:jc w:val="center"/>
              <w:rPr>
                <w:rFonts w:cs="Arial"/>
                <w:sz w:val="14"/>
                <w:szCs w:val="14"/>
              </w:rPr>
            </w:pPr>
          </w:p>
        </w:tc>
        <w:tc>
          <w:tcPr>
            <w:tcW w:w="3961" w:type="dxa"/>
          </w:tcPr>
          <w:p w14:paraId="26A723D0"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7515AACA"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12.01, 12.02, 12.07 and 12.12) …</w:t>
            </w:r>
          </w:p>
        </w:tc>
        <w:tc>
          <w:tcPr>
            <w:tcW w:w="2018" w:type="dxa"/>
          </w:tcPr>
          <w:p w14:paraId="5B460B7B" w14:textId="77777777" w:rsidR="000E18E8" w:rsidRPr="00B209C7" w:rsidRDefault="000E18E8" w:rsidP="009074BF">
            <w:pPr>
              <w:jc w:val="center"/>
              <w:rPr>
                <w:rFonts w:cs="Arial"/>
                <w:sz w:val="14"/>
                <w:szCs w:val="14"/>
              </w:rPr>
            </w:pPr>
            <w:r w:rsidRPr="00B209C7">
              <w:rPr>
                <w:rFonts w:cs="Arial"/>
                <w:sz w:val="14"/>
                <w:szCs w:val="14"/>
              </w:rPr>
              <w:t>G/SPS/N/JPN/645</w:t>
            </w:r>
          </w:p>
        </w:tc>
      </w:tr>
      <w:tr w:rsidR="000E18E8" w:rsidRPr="00B209C7" w14:paraId="218D6166"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30A4A1D5"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36E145F7"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B45E98C"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41D9160" w14:textId="77777777" w:rsidR="000E18E8" w:rsidRPr="00B209C7" w:rsidRDefault="000E18E8" w:rsidP="009074BF">
            <w:pPr>
              <w:jc w:val="center"/>
              <w:rPr>
                <w:rFonts w:cs="Arial"/>
                <w:sz w:val="14"/>
                <w:szCs w:val="14"/>
              </w:rPr>
            </w:pPr>
            <w:r w:rsidRPr="00B209C7">
              <w:rPr>
                <w:rFonts w:cs="Arial"/>
                <w:sz w:val="14"/>
                <w:szCs w:val="14"/>
              </w:rPr>
              <w:t>03/06/2019</w:t>
            </w:r>
          </w:p>
        </w:tc>
        <w:tc>
          <w:tcPr>
            <w:tcW w:w="1078" w:type="dxa"/>
          </w:tcPr>
          <w:p w14:paraId="3D5EF0E8" w14:textId="77777777" w:rsidR="000E18E8" w:rsidRPr="00B209C7" w:rsidRDefault="000E18E8" w:rsidP="009074BF">
            <w:pPr>
              <w:jc w:val="center"/>
              <w:rPr>
                <w:rFonts w:cs="Arial"/>
                <w:sz w:val="14"/>
                <w:szCs w:val="14"/>
              </w:rPr>
            </w:pPr>
          </w:p>
        </w:tc>
        <w:tc>
          <w:tcPr>
            <w:tcW w:w="3961" w:type="dxa"/>
          </w:tcPr>
          <w:p w14:paraId="7E4CD6BC"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64D6DE0F" w14:textId="7DD988A2" w:rsidR="000E18E8" w:rsidRPr="00B209C7" w:rsidRDefault="000E18E8" w:rsidP="009074BF">
            <w:pPr>
              <w:rPr>
                <w:rFonts w:cs="Arial"/>
                <w:sz w:val="14"/>
                <w:szCs w:val="14"/>
              </w:rPr>
            </w:pPr>
            <w:r w:rsidRPr="00B209C7">
              <w:rPr>
                <w:rFonts w:cs="Arial"/>
                <w:sz w:val="14"/>
                <w:szCs w:val="14"/>
              </w:rPr>
              <w:t>... – Oil seeds and oleaginous fruits, miscellaneous grains, seeds and fruits (HS Codes: 12.01, 12.04, 12.05, and 12.07) …</w:t>
            </w:r>
          </w:p>
        </w:tc>
        <w:tc>
          <w:tcPr>
            <w:tcW w:w="2018" w:type="dxa"/>
          </w:tcPr>
          <w:p w14:paraId="2211D7B8" w14:textId="77777777" w:rsidR="000E18E8" w:rsidRPr="00B209C7" w:rsidRDefault="000E18E8" w:rsidP="009074BF">
            <w:pPr>
              <w:jc w:val="center"/>
              <w:rPr>
                <w:rFonts w:cs="Arial"/>
                <w:sz w:val="14"/>
                <w:szCs w:val="14"/>
              </w:rPr>
            </w:pPr>
            <w:r w:rsidRPr="00B209C7">
              <w:rPr>
                <w:rFonts w:cs="Arial"/>
                <w:sz w:val="14"/>
                <w:szCs w:val="14"/>
              </w:rPr>
              <w:t>G/SPS/N/JPN/646</w:t>
            </w:r>
          </w:p>
        </w:tc>
      </w:tr>
      <w:tr w:rsidR="000E18E8" w:rsidRPr="00B209C7" w14:paraId="18D6E295" w14:textId="77777777" w:rsidTr="00820ABE">
        <w:trPr>
          <w:trHeight w:val="20"/>
        </w:trPr>
        <w:tc>
          <w:tcPr>
            <w:tcW w:w="1161" w:type="dxa"/>
          </w:tcPr>
          <w:p w14:paraId="47DE3855"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3323EA26"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3DA8269"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70C99802" w14:textId="77777777" w:rsidR="000E18E8" w:rsidRPr="00B209C7" w:rsidRDefault="000E18E8" w:rsidP="009074BF">
            <w:pPr>
              <w:jc w:val="center"/>
              <w:rPr>
                <w:rFonts w:cs="Arial"/>
                <w:sz w:val="14"/>
                <w:szCs w:val="14"/>
              </w:rPr>
            </w:pPr>
            <w:r w:rsidRPr="00B209C7">
              <w:rPr>
                <w:rFonts w:cs="Arial"/>
                <w:sz w:val="14"/>
                <w:szCs w:val="14"/>
              </w:rPr>
              <w:t>17/06/2019</w:t>
            </w:r>
          </w:p>
        </w:tc>
        <w:tc>
          <w:tcPr>
            <w:tcW w:w="1078" w:type="dxa"/>
          </w:tcPr>
          <w:p w14:paraId="00D988D4" w14:textId="77777777" w:rsidR="000E18E8" w:rsidRPr="00B209C7" w:rsidRDefault="000E18E8" w:rsidP="009074BF">
            <w:pPr>
              <w:jc w:val="center"/>
              <w:rPr>
                <w:rFonts w:cs="Arial"/>
                <w:sz w:val="14"/>
                <w:szCs w:val="14"/>
              </w:rPr>
            </w:pPr>
          </w:p>
        </w:tc>
        <w:tc>
          <w:tcPr>
            <w:tcW w:w="3961" w:type="dxa"/>
          </w:tcPr>
          <w:p w14:paraId="3462E97C"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51A403ED" w14:textId="23249D23" w:rsidR="000E18E8" w:rsidRPr="00B209C7" w:rsidRDefault="000E18E8" w:rsidP="009074BF">
            <w:pPr>
              <w:rPr>
                <w:rFonts w:cs="Arial"/>
                <w:sz w:val="14"/>
                <w:szCs w:val="14"/>
              </w:rPr>
            </w:pPr>
            <w:r w:rsidRPr="00B209C7">
              <w:rPr>
                <w:rFonts w:cs="Arial"/>
                <w:sz w:val="14"/>
                <w:szCs w:val="14"/>
              </w:rPr>
              <w:t>... – Oil seeds and oleaginous fruits, miscellaneous grains, seeds and fruits (HS Codes: 12.01, 12.07 and 12.10) …</w:t>
            </w:r>
          </w:p>
        </w:tc>
        <w:tc>
          <w:tcPr>
            <w:tcW w:w="2018" w:type="dxa"/>
          </w:tcPr>
          <w:p w14:paraId="1C378430" w14:textId="77777777" w:rsidR="000E18E8" w:rsidRPr="00B209C7" w:rsidRDefault="000E18E8" w:rsidP="009074BF">
            <w:pPr>
              <w:jc w:val="center"/>
              <w:rPr>
                <w:rFonts w:cs="Arial"/>
                <w:sz w:val="14"/>
                <w:szCs w:val="14"/>
              </w:rPr>
            </w:pPr>
            <w:r w:rsidRPr="00B209C7">
              <w:rPr>
                <w:rFonts w:cs="Arial"/>
                <w:sz w:val="14"/>
                <w:szCs w:val="14"/>
              </w:rPr>
              <w:t>G/SPS/N/JPN/652</w:t>
            </w:r>
          </w:p>
        </w:tc>
      </w:tr>
      <w:tr w:rsidR="000E18E8" w:rsidRPr="00B209C7" w14:paraId="43CDE535"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06BF2A00"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6EBAFA7E"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628B255"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324E126A" w14:textId="77777777" w:rsidR="000E18E8" w:rsidRPr="00B209C7" w:rsidRDefault="000E18E8" w:rsidP="009074BF">
            <w:pPr>
              <w:jc w:val="center"/>
              <w:rPr>
                <w:rFonts w:cs="Arial"/>
                <w:sz w:val="14"/>
                <w:szCs w:val="14"/>
              </w:rPr>
            </w:pPr>
            <w:r w:rsidRPr="00B209C7">
              <w:rPr>
                <w:rFonts w:cs="Arial"/>
                <w:sz w:val="14"/>
                <w:szCs w:val="14"/>
              </w:rPr>
              <w:t>17/06/2019</w:t>
            </w:r>
          </w:p>
        </w:tc>
        <w:tc>
          <w:tcPr>
            <w:tcW w:w="1078" w:type="dxa"/>
          </w:tcPr>
          <w:p w14:paraId="78253470" w14:textId="77777777" w:rsidR="000E18E8" w:rsidRPr="00B209C7" w:rsidRDefault="000E18E8" w:rsidP="009074BF">
            <w:pPr>
              <w:jc w:val="center"/>
              <w:rPr>
                <w:rFonts w:cs="Arial"/>
                <w:sz w:val="14"/>
                <w:szCs w:val="14"/>
              </w:rPr>
            </w:pPr>
          </w:p>
        </w:tc>
        <w:tc>
          <w:tcPr>
            <w:tcW w:w="3961" w:type="dxa"/>
          </w:tcPr>
          <w:p w14:paraId="465994EA"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75B2A1F5" w14:textId="625D5CB9" w:rsidR="000E18E8" w:rsidRPr="00B209C7" w:rsidRDefault="000E18E8" w:rsidP="009074BF">
            <w:pPr>
              <w:rPr>
                <w:rFonts w:cs="Arial"/>
                <w:sz w:val="14"/>
                <w:szCs w:val="14"/>
              </w:rPr>
            </w:pPr>
            <w:r w:rsidRPr="00B209C7">
              <w:rPr>
                <w:rFonts w:cs="Arial"/>
                <w:sz w:val="14"/>
                <w:szCs w:val="14"/>
              </w:rPr>
              <w:t>... – Oil seeds and oleaginous fruits, miscellaneous grains, seeds and fruits (HS Codes: 12.01, 12.02, 12.04, 12.05, 12.06, and 12.07 ) …</w:t>
            </w:r>
          </w:p>
        </w:tc>
        <w:tc>
          <w:tcPr>
            <w:tcW w:w="2018" w:type="dxa"/>
          </w:tcPr>
          <w:p w14:paraId="60FC22BF" w14:textId="77777777" w:rsidR="000E18E8" w:rsidRPr="00B209C7" w:rsidRDefault="000E18E8" w:rsidP="009074BF">
            <w:pPr>
              <w:jc w:val="center"/>
              <w:rPr>
                <w:rFonts w:cs="Arial"/>
                <w:sz w:val="14"/>
                <w:szCs w:val="14"/>
              </w:rPr>
            </w:pPr>
            <w:r w:rsidRPr="00B209C7">
              <w:rPr>
                <w:rFonts w:cs="Arial"/>
                <w:sz w:val="14"/>
                <w:szCs w:val="14"/>
              </w:rPr>
              <w:t>G/SPS/N/JPN/653</w:t>
            </w:r>
          </w:p>
        </w:tc>
      </w:tr>
      <w:tr w:rsidR="000E18E8" w:rsidRPr="00B209C7" w14:paraId="7AF5A463" w14:textId="77777777" w:rsidTr="00820ABE">
        <w:trPr>
          <w:trHeight w:val="20"/>
        </w:trPr>
        <w:tc>
          <w:tcPr>
            <w:tcW w:w="1161" w:type="dxa"/>
          </w:tcPr>
          <w:p w14:paraId="4CDF0AB4"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23AA7D2D"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E90DC65"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7663FF9B" w14:textId="77777777" w:rsidR="000E18E8" w:rsidRPr="00B209C7" w:rsidRDefault="000E18E8" w:rsidP="009074BF">
            <w:pPr>
              <w:jc w:val="center"/>
              <w:rPr>
                <w:rFonts w:cs="Arial"/>
                <w:sz w:val="14"/>
                <w:szCs w:val="14"/>
              </w:rPr>
            </w:pPr>
            <w:r w:rsidRPr="00B209C7">
              <w:rPr>
                <w:rFonts w:cs="Arial"/>
                <w:sz w:val="14"/>
                <w:szCs w:val="14"/>
              </w:rPr>
              <w:t>17/06/2019</w:t>
            </w:r>
          </w:p>
        </w:tc>
        <w:tc>
          <w:tcPr>
            <w:tcW w:w="1078" w:type="dxa"/>
          </w:tcPr>
          <w:p w14:paraId="7551D33E" w14:textId="77777777" w:rsidR="000E18E8" w:rsidRPr="00B209C7" w:rsidRDefault="000E18E8" w:rsidP="009074BF">
            <w:pPr>
              <w:jc w:val="center"/>
              <w:rPr>
                <w:rFonts w:cs="Arial"/>
                <w:sz w:val="14"/>
                <w:szCs w:val="14"/>
              </w:rPr>
            </w:pPr>
          </w:p>
        </w:tc>
        <w:tc>
          <w:tcPr>
            <w:tcW w:w="3961" w:type="dxa"/>
          </w:tcPr>
          <w:p w14:paraId="5F21EE21"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33B94487" w14:textId="4CE8293C" w:rsidR="000E18E8" w:rsidRPr="00B209C7" w:rsidRDefault="000E18E8" w:rsidP="009074BF">
            <w:pPr>
              <w:rPr>
                <w:rFonts w:cs="Arial"/>
                <w:sz w:val="14"/>
                <w:szCs w:val="14"/>
              </w:rPr>
            </w:pPr>
            <w:r w:rsidRPr="00B209C7">
              <w:rPr>
                <w:rFonts w:cs="Arial"/>
                <w:sz w:val="14"/>
                <w:szCs w:val="14"/>
              </w:rPr>
              <w:t>... – Oil seeds and oleaginous fruits, miscellaneous grains, seeds and fruits (HS Codes: 12.01, 12.04, 12.05, 12.06, 12.07, 12.10 and 12.12) …</w:t>
            </w:r>
          </w:p>
        </w:tc>
        <w:tc>
          <w:tcPr>
            <w:tcW w:w="2018" w:type="dxa"/>
          </w:tcPr>
          <w:p w14:paraId="6586AF08" w14:textId="77777777" w:rsidR="000E18E8" w:rsidRPr="00B209C7" w:rsidRDefault="000E18E8" w:rsidP="009074BF">
            <w:pPr>
              <w:jc w:val="center"/>
              <w:rPr>
                <w:rFonts w:cs="Arial"/>
                <w:sz w:val="14"/>
                <w:szCs w:val="14"/>
              </w:rPr>
            </w:pPr>
            <w:r w:rsidRPr="00B209C7">
              <w:rPr>
                <w:rFonts w:cs="Arial"/>
                <w:sz w:val="14"/>
                <w:szCs w:val="14"/>
              </w:rPr>
              <w:t>G/SPS/N/JPN/654</w:t>
            </w:r>
          </w:p>
        </w:tc>
      </w:tr>
      <w:tr w:rsidR="000E18E8" w:rsidRPr="00B209C7" w14:paraId="71974269"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3CB06C0A"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572DA20F"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CAEFEE8"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3075BB83" w14:textId="77777777" w:rsidR="000E18E8" w:rsidRPr="00B209C7" w:rsidRDefault="000E18E8" w:rsidP="009074BF">
            <w:pPr>
              <w:jc w:val="center"/>
              <w:rPr>
                <w:rFonts w:cs="Arial"/>
                <w:sz w:val="14"/>
                <w:szCs w:val="14"/>
              </w:rPr>
            </w:pPr>
            <w:r w:rsidRPr="00B209C7">
              <w:rPr>
                <w:rFonts w:cs="Arial"/>
                <w:sz w:val="14"/>
                <w:szCs w:val="14"/>
              </w:rPr>
              <w:t>31/07/2019</w:t>
            </w:r>
          </w:p>
        </w:tc>
        <w:tc>
          <w:tcPr>
            <w:tcW w:w="1078" w:type="dxa"/>
          </w:tcPr>
          <w:p w14:paraId="2FA75108" w14:textId="77777777" w:rsidR="000E18E8" w:rsidRPr="00B209C7" w:rsidRDefault="000E18E8" w:rsidP="009074BF">
            <w:pPr>
              <w:jc w:val="center"/>
              <w:rPr>
                <w:rFonts w:cs="Arial"/>
                <w:sz w:val="14"/>
                <w:szCs w:val="14"/>
              </w:rPr>
            </w:pPr>
          </w:p>
        </w:tc>
        <w:tc>
          <w:tcPr>
            <w:tcW w:w="3961" w:type="dxa"/>
          </w:tcPr>
          <w:p w14:paraId="40DC5B79"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60AE1A4E" w14:textId="10D33C26" w:rsidR="000E18E8" w:rsidRPr="00B209C7" w:rsidRDefault="000E18E8" w:rsidP="009074BF">
            <w:pPr>
              <w:rPr>
                <w:rFonts w:cs="Arial"/>
                <w:sz w:val="14"/>
                <w:szCs w:val="14"/>
              </w:rPr>
            </w:pPr>
            <w:r w:rsidRPr="00B209C7">
              <w:rPr>
                <w:rFonts w:cs="Arial"/>
                <w:sz w:val="14"/>
                <w:szCs w:val="14"/>
              </w:rPr>
              <w:t>... – Oil seeds and oleaginous fruits, miscellaneous grains, seeds and fruits (HS Codes: 12.05, and 12.07) …</w:t>
            </w:r>
          </w:p>
        </w:tc>
        <w:tc>
          <w:tcPr>
            <w:tcW w:w="2018" w:type="dxa"/>
          </w:tcPr>
          <w:p w14:paraId="12340B04" w14:textId="77777777" w:rsidR="000E18E8" w:rsidRPr="00B209C7" w:rsidRDefault="000E18E8" w:rsidP="009074BF">
            <w:pPr>
              <w:jc w:val="center"/>
              <w:rPr>
                <w:rFonts w:cs="Arial"/>
                <w:sz w:val="14"/>
                <w:szCs w:val="14"/>
              </w:rPr>
            </w:pPr>
            <w:r w:rsidRPr="00B209C7">
              <w:rPr>
                <w:rFonts w:cs="Arial"/>
                <w:sz w:val="14"/>
                <w:szCs w:val="14"/>
              </w:rPr>
              <w:t>G/SPS/N/JPN/665</w:t>
            </w:r>
          </w:p>
        </w:tc>
      </w:tr>
      <w:tr w:rsidR="000E18E8" w:rsidRPr="00B209C7" w14:paraId="2ED2F482" w14:textId="77777777" w:rsidTr="00820ABE">
        <w:trPr>
          <w:trHeight w:val="20"/>
        </w:trPr>
        <w:tc>
          <w:tcPr>
            <w:tcW w:w="1161" w:type="dxa"/>
          </w:tcPr>
          <w:p w14:paraId="52DBAB8E"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505158B3"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BC4BD5E"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5A1A008" w14:textId="77777777" w:rsidR="000E18E8" w:rsidRPr="00B209C7" w:rsidRDefault="000E18E8" w:rsidP="009074BF">
            <w:pPr>
              <w:jc w:val="center"/>
              <w:rPr>
                <w:rFonts w:cs="Arial"/>
                <w:sz w:val="14"/>
                <w:szCs w:val="14"/>
              </w:rPr>
            </w:pPr>
            <w:r w:rsidRPr="00B209C7">
              <w:rPr>
                <w:rFonts w:cs="Arial"/>
                <w:sz w:val="14"/>
                <w:szCs w:val="14"/>
              </w:rPr>
              <w:t>31/07/2019</w:t>
            </w:r>
          </w:p>
        </w:tc>
        <w:tc>
          <w:tcPr>
            <w:tcW w:w="1078" w:type="dxa"/>
          </w:tcPr>
          <w:p w14:paraId="4485276D" w14:textId="77777777" w:rsidR="000E18E8" w:rsidRPr="00B209C7" w:rsidRDefault="000E18E8" w:rsidP="009074BF">
            <w:pPr>
              <w:jc w:val="center"/>
              <w:rPr>
                <w:rFonts w:cs="Arial"/>
                <w:sz w:val="14"/>
                <w:szCs w:val="14"/>
              </w:rPr>
            </w:pPr>
          </w:p>
        </w:tc>
        <w:tc>
          <w:tcPr>
            <w:tcW w:w="3961" w:type="dxa"/>
          </w:tcPr>
          <w:p w14:paraId="4346563E"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7C675399" w14:textId="7D39F777" w:rsidR="000E18E8" w:rsidRPr="00B209C7" w:rsidRDefault="000E18E8" w:rsidP="009074BF">
            <w:pPr>
              <w:rPr>
                <w:rFonts w:cs="Arial"/>
                <w:sz w:val="14"/>
                <w:szCs w:val="14"/>
              </w:rPr>
            </w:pPr>
            <w:r w:rsidRPr="00B209C7">
              <w:rPr>
                <w:rFonts w:cs="Arial"/>
                <w:sz w:val="14"/>
                <w:szCs w:val="14"/>
              </w:rPr>
              <w:t>... – Oil seeds and oleaginous fruits, miscellaneous grains, seeds and fruits (HS Codes: 12.04, 12.05, 12.06, 12.07 and 12.12) …</w:t>
            </w:r>
          </w:p>
        </w:tc>
        <w:tc>
          <w:tcPr>
            <w:tcW w:w="2018" w:type="dxa"/>
          </w:tcPr>
          <w:p w14:paraId="22FF14F0" w14:textId="77777777" w:rsidR="000E18E8" w:rsidRPr="00B209C7" w:rsidRDefault="000E18E8" w:rsidP="009074BF">
            <w:pPr>
              <w:jc w:val="center"/>
              <w:rPr>
                <w:rFonts w:cs="Arial"/>
                <w:sz w:val="14"/>
                <w:szCs w:val="14"/>
              </w:rPr>
            </w:pPr>
            <w:r w:rsidRPr="00B209C7">
              <w:rPr>
                <w:rFonts w:cs="Arial"/>
                <w:sz w:val="14"/>
                <w:szCs w:val="14"/>
              </w:rPr>
              <w:t>G/SPS/N/JPN/666</w:t>
            </w:r>
          </w:p>
        </w:tc>
      </w:tr>
      <w:tr w:rsidR="000E18E8" w:rsidRPr="00B209C7" w14:paraId="4BACDAEB"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6DFAF757"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4FEFB5D2"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A1F24D0"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7D40C23" w14:textId="77777777" w:rsidR="000E18E8" w:rsidRPr="00B209C7" w:rsidRDefault="000E18E8" w:rsidP="009074BF">
            <w:pPr>
              <w:jc w:val="center"/>
              <w:rPr>
                <w:rFonts w:cs="Arial"/>
                <w:sz w:val="14"/>
                <w:szCs w:val="14"/>
              </w:rPr>
            </w:pPr>
            <w:r w:rsidRPr="00B209C7">
              <w:rPr>
                <w:rFonts w:cs="Arial"/>
                <w:sz w:val="14"/>
                <w:szCs w:val="14"/>
              </w:rPr>
              <w:t>08/08/2019</w:t>
            </w:r>
          </w:p>
        </w:tc>
        <w:tc>
          <w:tcPr>
            <w:tcW w:w="1078" w:type="dxa"/>
          </w:tcPr>
          <w:p w14:paraId="7CE28CFA" w14:textId="77777777" w:rsidR="000E18E8" w:rsidRPr="00B209C7" w:rsidRDefault="000E18E8" w:rsidP="009074BF">
            <w:pPr>
              <w:jc w:val="center"/>
              <w:rPr>
                <w:rFonts w:cs="Arial"/>
                <w:sz w:val="14"/>
                <w:szCs w:val="14"/>
              </w:rPr>
            </w:pPr>
          </w:p>
        </w:tc>
        <w:tc>
          <w:tcPr>
            <w:tcW w:w="3961" w:type="dxa"/>
          </w:tcPr>
          <w:p w14:paraId="1A47531A" w14:textId="77777777" w:rsidR="000E18E8" w:rsidRPr="00B209C7" w:rsidRDefault="000E18E8" w:rsidP="009074BF">
            <w:pPr>
              <w:ind w:right="-24"/>
              <w:rPr>
                <w:rFonts w:cs="Arial"/>
                <w:sz w:val="14"/>
                <w:szCs w:val="14"/>
              </w:rPr>
            </w:pPr>
            <w:r w:rsidRPr="00B209C7">
              <w:rPr>
                <w:rFonts w:cs="Arial"/>
                <w:sz w:val="14"/>
                <w:szCs w:val="14"/>
              </w:rPr>
              <w:t xml:space="preserve">Revision of the substances having no potential to cause damage to human health that the provision requires the Minister of </w:t>
            </w:r>
            <w:proofErr w:type="spellStart"/>
            <w:r w:rsidRPr="00B209C7">
              <w:rPr>
                <w:rFonts w:cs="Arial"/>
                <w:sz w:val="14"/>
                <w:szCs w:val="14"/>
              </w:rPr>
              <w:t>MHLW</w:t>
            </w:r>
            <w:proofErr w:type="spellEnd"/>
            <w:r w:rsidRPr="00B209C7">
              <w:rPr>
                <w:rFonts w:cs="Arial"/>
                <w:sz w:val="14"/>
                <w:szCs w:val="14"/>
              </w:rPr>
              <w:t xml:space="preserve"> to specify under the Food Sanitation Act (Final rule)</w:t>
            </w:r>
          </w:p>
        </w:tc>
        <w:tc>
          <w:tcPr>
            <w:tcW w:w="3345" w:type="dxa"/>
          </w:tcPr>
          <w:p w14:paraId="3D4BBEB9"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12.01,12,02, 12.04, 12.05, 12.06, 12.07, 12.10 and 12.12) …</w:t>
            </w:r>
          </w:p>
        </w:tc>
        <w:tc>
          <w:tcPr>
            <w:tcW w:w="2018" w:type="dxa"/>
          </w:tcPr>
          <w:p w14:paraId="1DE0947A" w14:textId="77777777" w:rsidR="000E18E8" w:rsidRPr="00B209C7" w:rsidRDefault="000E18E8" w:rsidP="009074BF">
            <w:pPr>
              <w:jc w:val="center"/>
              <w:rPr>
                <w:rFonts w:cs="Arial"/>
                <w:sz w:val="14"/>
                <w:szCs w:val="14"/>
              </w:rPr>
            </w:pPr>
            <w:r w:rsidRPr="00B209C7">
              <w:rPr>
                <w:rFonts w:cs="Arial"/>
                <w:sz w:val="14"/>
                <w:szCs w:val="14"/>
              </w:rPr>
              <w:t>G/SPS/N/JPN/679</w:t>
            </w:r>
          </w:p>
        </w:tc>
      </w:tr>
      <w:tr w:rsidR="000E18E8" w:rsidRPr="00B209C7" w14:paraId="6AEC3F62" w14:textId="77777777" w:rsidTr="00820ABE">
        <w:trPr>
          <w:trHeight w:val="20"/>
        </w:trPr>
        <w:tc>
          <w:tcPr>
            <w:tcW w:w="1161" w:type="dxa"/>
          </w:tcPr>
          <w:p w14:paraId="415757F7"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4ED67C77"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571C3FD"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87883D2" w14:textId="77777777" w:rsidR="000E18E8" w:rsidRPr="00B209C7" w:rsidRDefault="000E18E8" w:rsidP="009074BF">
            <w:pPr>
              <w:jc w:val="center"/>
              <w:rPr>
                <w:rFonts w:cs="Arial"/>
                <w:sz w:val="14"/>
                <w:szCs w:val="14"/>
              </w:rPr>
            </w:pPr>
            <w:r w:rsidRPr="00B209C7">
              <w:rPr>
                <w:rFonts w:cs="Arial"/>
                <w:sz w:val="14"/>
                <w:szCs w:val="14"/>
              </w:rPr>
              <w:t>08/08/2019</w:t>
            </w:r>
          </w:p>
        </w:tc>
        <w:tc>
          <w:tcPr>
            <w:tcW w:w="1078" w:type="dxa"/>
          </w:tcPr>
          <w:p w14:paraId="5265F0FF" w14:textId="77777777" w:rsidR="000E18E8" w:rsidRPr="00B209C7" w:rsidRDefault="000E18E8" w:rsidP="009074BF">
            <w:pPr>
              <w:jc w:val="center"/>
              <w:rPr>
                <w:rFonts w:cs="Arial"/>
                <w:sz w:val="14"/>
                <w:szCs w:val="14"/>
              </w:rPr>
            </w:pPr>
          </w:p>
        </w:tc>
        <w:tc>
          <w:tcPr>
            <w:tcW w:w="3961" w:type="dxa"/>
          </w:tcPr>
          <w:p w14:paraId="2BDB3B15"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1476634E" w14:textId="24CC1831" w:rsidR="000E18E8" w:rsidRPr="00B209C7" w:rsidRDefault="000E18E8" w:rsidP="009074BF">
            <w:pPr>
              <w:rPr>
                <w:rFonts w:cs="Arial"/>
                <w:sz w:val="14"/>
                <w:szCs w:val="14"/>
              </w:rPr>
            </w:pPr>
            <w:r w:rsidRPr="00B209C7">
              <w:rPr>
                <w:rFonts w:cs="Arial"/>
                <w:sz w:val="14"/>
                <w:szCs w:val="14"/>
              </w:rPr>
              <w:t>... – Oil seeds and oleaginous fruits, miscellaneous grains, seeds and fruits (HS Codes: 12.07 and 12.12) …</w:t>
            </w:r>
          </w:p>
        </w:tc>
        <w:tc>
          <w:tcPr>
            <w:tcW w:w="2018" w:type="dxa"/>
          </w:tcPr>
          <w:p w14:paraId="1CCC768A" w14:textId="77777777" w:rsidR="000E18E8" w:rsidRPr="00B209C7" w:rsidRDefault="000E18E8" w:rsidP="009074BF">
            <w:pPr>
              <w:jc w:val="center"/>
              <w:rPr>
                <w:rFonts w:cs="Arial"/>
                <w:sz w:val="14"/>
                <w:szCs w:val="14"/>
              </w:rPr>
            </w:pPr>
            <w:r w:rsidRPr="00B209C7">
              <w:rPr>
                <w:rFonts w:cs="Arial"/>
                <w:sz w:val="14"/>
                <w:szCs w:val="14"/>
              </w:rPr>
              <w:t>G/SPS/N/JPN/672</w:t>
            </w:r>
          </w:p>
        </w:tc>
      </w:tr>
      <w:tr w:rsidR="000E18E8" w:rsidRPr="00B209C7" w14:paraId="463AD128"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044875BC"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6AD96CC2"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22E48E9"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34AFE4FE" w14:textId="77777777" w:rsidR="000E18E8" w:rsidRPr="00B209C7" w:rsidRDefault="000E18E8" w:rsidP="009074BF">
            <w:pPr>
              <w:jc w:val="center"/>
              <w:rPr>
                <w:rFonts w:cs="Arial"/>
                <w:sz w:val="14"/>
                <w:szCs w:val="14"/>
              </w:rPr>
            </w:pPr>
            <w:r w:rsidRPr="00B209C7">
              <w:rPr>
                <w:rFonts w:cs="Arial"/>
                <w:sz w:val="14"/>
                <w:szCs w:val="14"/>
              </w:rPr>
              <w:t>08/08/2019</w:t>
            </w:r>
          </w:p>
        </w:tc>
        <w:tc>
          <w:tcPr>
            <w:tcW w:w="1078" w:type="dxa"/>
          </w:tcPr>
          <w:p w14:paraId="5AF0AFA6" w14:textId="77777777" w:rsidR="000E18E8" w:rsidRPr="00B209C7" w:rsidRDefault="000E18E8" w:rsidP="009074BF">
            <w:pPr>
              <w:jc w:val="center"/>
              <w:rPr>
                <w:rFonts w:cs="Arial"/>
                <w:sz w:val="14"/>
                <w:szCs w:val="14"/>
              </w:rPr>
            </w:pPr>
          </w:p>
        </w:tc>
        <w:tc>
          <w:tcPr>
            <w:tcW w:w="3961" w:type="dxa"/>
          </w:tcPr>
          <w:p w14:paraId="5E8F692A"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3EC265BF" w14:textId="672BB31D" w:rsidR="000E18E8" w:rsidRPr="00B209C7" w:rsidRDefault="000E18E8" w:rsidP="009074BF">
            <w:pPr>
              <w:rPr>
                <w:rFonts w:cs="Arial"/>
                <w:sz w:val="14"/>
                <w:szCs w:val="14"/>
              </w:rPr>
            </w:pPr>
            <w:r w:rsidRPr="00B209C7">
              <w:rPr>
                <w:rFonts w:cs="Arial"/>
                <w:sz w:val="14"/>
                <w:szCs w:val="14"/>
              </w:rPr>
              <w:t>... – Oil seeds and oleaginous fruits, miscellaneous grains, seeds and fruits (HS Codes: 12.01, 12.07 and 12.12) …</w:t>
            </w:r>
          </w:p>
        </w:tc>
        <w:tc>
          <w:tcPr>
            <w:tcW w:w="2018" w:type="dxa"/>
          </w:tcPr>
          <w:p w14:paraId="42C62308" w14:textId="77777777" w:rsidR="000E18E8" w:rsidRPr="00B209C7" w:rsidRDefault="000E18E8" w:rsidP="009074BF">
            <w:pPr>
              <w:jc w:val="center"/>
              <w:rPr>
                <w:rFonts w:cs="Arial"/>
                <w:sz w:val="14"/>
                <w:szCs w:val="14"/>
              </w:rPr>
            </w:pPr>
            <w:r w:rsidRPr="00B209C7">
              <w:rPr>
                <w:rFonts w:cs="Arial"/>
                <w:sz w:val="14"/>
                <w:szCs w:val="14"/>
              </w:rPr>
              <w:t>G/SPS/N/JPN/673</w:t>
            </w:r>
          </w:p>
        </w:tc>
      </w:tr>
      <w:tr w:rsidR="000E18E8" w:rsidRPr="00B209C7" w14:paraId="327A9A3D" w14:textId="77777777" w:rsidTr="00820ABE">
        <w:trPr>
          <w:trHeight w:val="20"/>
        </w:trPr>
        <w:tc>
          <w:tcPr>
            <w:tcW w:w="1161" w:type="dxa"/>
          </w:tcPr>
          <w:p w14:paraId="5976D0E8"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3E394B45"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7095AA0"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7CE68DAE" w14:textId="77777777" w:rsidR="000E18E8" w:rsidRPr="00B209C7" w:rsidRDefault="000E18E8" w:rsidP="009074BF">
            <w:pPr>
              <w:jc w:val="center"/>
              <w:rPr>
                <w:rFonts w:cs="Arial"/>
                <w:sz w:val="14"/>
                <w:szCs w:val="14"/>
              </w:rPr>
            </w:pPr>
            <w:r w:rsidRPr="00B209C7">
              <w:rPr>
                <w:rFonts w:cs="Arial"/>
                <w:sz w:val="14"/>
                <w:szCs w:val="14"/>
              </w:rPr>
              <w:t>08/08/2019</w:t>
            </w:r>
          </w:p>
        </w:tc>
        <w:tc>
          <w:tcPr>
            <w:tcW w:w="1078" w:type="dxa"/>
          </w:tcPr>
          <w:p w14:paraId="33D63915" w14:textId="77777777" w:rsidR="000E18E8" w:rsidRPr="00B209C7" w:rsidRDefault="000E18E8" w:rsidP="009074BF">
            <w:pPr>
              <w:jc w:val="center"/>
              <w:rPr>
                <w:rFonts w:cs="Arial"/>
                <w:sz w:val="14"/>
                <w:szCs w:val="14"/>
              </w:rPr>
            </w:pPr>
          </w:p>
        </w:tc>
        <w:tc>
          <w:tcPr>
            <w:tcW w:w="3961" w:type="dxa"/>
          </w:tcPr>
          <w:p w14:paraId="3C58B19F"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31A2F62E" w14:textId="549AEBBA" w:rsidR="000E18E8" w:rsidRPr="00B209C7" w:rsidRDefault="000E18E8" w:rsidP="009074BF">
            <w:pPr>
              <w:rPr>
                <w:rFonts w:cs="Arial"/>
                <w:sz w:val="14"/>
                <w:szCs w:val="14"/>
              </w:rPr>
            </w:pPr>
            <w:r w:rsidRPr="00B209C7">
              <w:rPr>
                <w:rFonts w:cs="Arial"/>
                <w:sz w:val="14"/>
                <w:szCs w:val="14"/>
              </w:rPr>
              <w:t>... – Oil seeds and oleaginous fruits, miscellaneous grains, seeds and fruits (HS Codes: 12.01, 12.06, 12.07 and 12.10) …</w:t>
            </w:r>
          </w:p>
        </w:tc>
        <w:tc>
          <w:tcPr>
            <w:tcW w:w="2018" w:type="dxa"/>
          </w:tcPr>
          <w:p w14:paraId="53CB1F3F" w14:textId="77777777" w:rsidR="000E18E8" w:rsidRPr="00B209C7" w:rsidRDefault="000E18E8" w:rsidP="009074BF">
            <w:pPr>
              <w:jc w:val="center"/>
              <w:rPr>
                <w:rFonts w:cs="Arial"/>
                <w:sz w:val="14"/>
                <w:szCs w:val="14"/>
              </w:rPr>
            </w:pPr>
            <w:r w:rsidRPr="00B209C7">
              <w:rPr>
                <w:rFonts w:cs="Arial"/>
                <w:sz w:val="14"/>
                <w:szCs w:val="14"/>
              </w:rPr>
              <w:t>G/SPS/N/JPN/671</w:t>
            </w:r>
          </w:p>
        </w:tc>
      </w:tr>
      <w:tr w:rsidR="000E18E8" w:rsidRPr="00B209C7" w14:paraId="4C48AC2B"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247BF4A6" w14:textId="77777777" w:rsidR="000E18E8" w:rsidRPr="00B209C7" w:rsidRDefault="000E18E8" w:rsidP="009074BF">
            <w:pPr>
              <w:keepNext/>
              <w:keepLines/>
              <w:jc w:val="center"/>
              <w:rPr>
                <w:rFonts w:cs="Arial"/>
                <w:sz w:val="14"/>
                <w:szCs w:val="14"/>
              </w:rPr>
            </w:pPr>
            <w:r w:rsidRPr="00B209C7">
              <w:rPr>
                <w:rFonts w:cs="Arial"/>
                <w:sz w:val="14"/>
                <w:szCs w:val="14"/>
              </w:rPr>
              <w:lastRenderedPageBreak/>
              <w:t>Brazil</w:t>
            </w:r>
          </w:p>
        </w:tc>
        <w:tc>
          <w:tcPr>
            <w:tcW w:w="1559" w:type="dxa"/>
          </w:tcPr>
          <w:p w14:paraId="426539A7" w14:textId="77777777" w:rsidR="000E18E8" w:rsidRPr="00B209C7" w:rsidRDefault="000E18E8" w:rsidP="009074BF">
            <w:pPr>
              <w:keepNext/>
              <w:keepLines/>
              <w:jc w:val="center"/>
              <w:rPr>
                <w:rFonts w:cs="Arial"/>
                <w:sz w:val="14"/>
                <w:szCs w:val="14"/>
              </w:rPr>
            </w:pPr>
            <w:r w:rsidRPr="00B209C7">
              <w:rPr>
                <w:rFonts w:cs="Arial"/>
                <w:sz w:val="14"/>
                <w:szCs w:val="14"/>
              </w:rPr>
              <w:t>All Members</w:t>
            </w:r>
          </w:p>
        </w:tc>
        <w:tc>
          <w:tcPr>
            <w:tcW w:w="654" w:type="dxa"/>
          </w:tcPr>
          <w:p w14:paraId="4061A218" w14:textId="77777777" w:rsidR="000E18E8" w:rsidRPr="00B209C7" w:rsidRDefault="000E18E8" w:rsidP="009074BF">
            <w:pPr>
              <w:keepNext/>
              <w:keepLines/>
              <w:jc w:val="center"/>
              <w:rPr>
                <w:rFonts w:cs="Arial"/>
                <w:sz w:val="14"/>
                <w:szCs w:val="14"/>
              </w:rPr>
            </w:pPr>
            <w:r w:rsidRPr="00B209C7">
              <w:rPr>
                <w:rFonts w:cs="Arial"/>
                <w:sz w:val="14"/>
                <w:szCs w:val="14"/>
              </w:rPr>
              <w:t>TBT</w:t>
            </w:r>
          </w:p>
        </w:tc>
        <w:tc>
          <w:tcPr>
            <w:tcW w:w="1134" w:type="dxa"/>
          </w:tcPr>
          <w:p w14:paraId="7C94582B" w14:textId="77777777" w:rsidR="000E18E8" w:rsidRPr="00B209C7" w:rsidRDefault="000E18E8" w:rsidP="009074BF">
            <w:pPr>
              <w:keepNext/>
              <w:keepLines/>
              <w:jc w:val="center"/>
              <w:rPr>
                <w:rFonts w:cs="Arial"/>
                <w:sz w:val="14"/>
                <w:szCs w:val="14"/>
              </w:rPr>
            </w:pPr>
            <w:r w:rsidRPr="00B209C7">
              <w:rPr>
                <w:rFonts w:cs="Arial"/>
                <w:sz w:val="14"/>
                <w:szCs w:val="14"/>
              </w:rPr>
              <w:t>23/09/2019</w:t>
            </w:r>
          </w:p>
        </w:tc>
        <w:tc>
          <w:tcPr>
            <w:tcW w:w="1078" w:type="dxa"/>
          </w:tcPr>
          <w:p w14:paraId="62076793" w14:textId="77777777" w:rsidR="000E18E8" w:rsidRPr="00B209C7" w:rsidRDefault="000E18E8" w:rsidP="009074BF">
            <w:pPr>
              <w:keepNext/>
              <w:keepLines/>
              <w:jc w:val="center"/>
              <w:rPr>
                <w:rFonts w:cs="Arial"/>
                <w:sz w:val="14"/>
                <w:szCs w:val="14"/>
              </w:rPr>
            </w:pPr>
          </w:p>
        </w:tc>
        <w:tc>
          <w:tcPr>
            <w:tcW w:w="3961" w:type="dxa"/>
          </w:tcPr>
          <w:p w14:paraId="511D5947" w14:textId="77777777" w:rsidR="000E18E8" w:rsidRPr="00B209C7" w:rsidRDefault="000E18E8" w:rsidP="009074BF">
            <w:pPr>
              <w:keepNext/>
              <w:keepLines/>
              <w:ind w:right="-24"/>
              <w:rPr>
                <w:rFonts w:cs="Arial"/>
                <w:sz w:val="14"/>
                <w:szCs w:val="14"/>
              </w:rPr>
            </w:pPr>
            <w:r w:rsidRPr="00B209C7">
              <w:rPr>
                <w:rFonts w:cs="Arial"/>
                <w:sz w:val="14"/>
                <w:szCs w:val="14"/>
              </w:rPr>
              <w:t>Technical Regulation No. 42, 17 September 2019 (</w:t>
            </w:r>
            <w:proofErr w:type="spellStart"/>
            <w:r w:rsidRPr="00B209C7">
              <w:rPr>
                <w:rFonts w:cs="Arial"/>
                <w:sz w:val="14"/>
                <w:szCs w:val="14"/>
              </w:rPr>
              <w:t>Instrução</w:t>
            </w:r>
            <w:proofErr w:type="spellEnd"/>
            <w:r w:rsidRPr="00B209C7">
              <w:rPr>
                <w:rFonts w:cs="Arial"/>
                <w:sz w:val="14"/>
                <w:szCs w:val="14"/>
              </w:rPr>
              <w:t xml:space="preserve"> </w:t>
            </w:r>
            <w:proofErr w:type="spellStart"/>
            <w:r w:rsidRPr="00B209C7">
              <w:rPr>
                <w:rFonts w:cs="Arial"/>
                <w:sz w:val="14"/>
                <w:szCs w:val="14"/>
              </w:rPr>
              <w:t>Normativa</w:t>
            </w:r>
            <w:proofErr w:type="spellEnd"/>
            <w:r w:rsidRPr="00B209C7">
              <w:rPr>
                <w:rFonts w:cs="Arial"/>
                <w:sz w:val="14"/>
                <w:szCs w:val="14"/>
              </w:rPr>
              <w:t xml:space="preserve"> </w:t>
            </w:r>
            <w:proofErr w:type="spellStart"/>
            <w:r w:rsidRPr="00B209C7">
              <w:rPr>
                <w:rFonts w:cs="Arial"/>
                <w:sz w:val="14"/>
                <w:szCs w:val="14"/>
              </w:rPr>
              <w:t>MAPA</w:t>
            </w:r>
            <w:proofErr w:type="spellEnd"/>
            <w:r w:rsidRPr="00B209C7">
              <w:rPr>
                <w:rFonts w:cs="Arial"/>
                <w:sz w:val="14"/>
                <w:szCs w:val="14"/>
              </w:rPr>
              <w:t xml:space="preserve"> no. 42, de 17 de </w:t>
            </w:r>
            <w:proofErr w:type="spellStart"/>
            <w:r w:rsidRPr="00B209C7">
              <w:rPr>
                <w:rFonts w:cs="Arial"/>
                <w:sz w:val="14"/>
                <w:szCs w:val="14"/>
              </w:rPr>
              <w:t>setembro</w:t>
            </w:r>
            <w:proofErr w:type="spellEnd"/>
            <w:r w:rsidRPr="00B209C7">
              <w:rPr>
                <w:rFonts w:cs="Arial"/>
                <w:sz w:val="14"/>
                <w:szCs w:val="14"/>
              </w:rPr>
              <w:t xml:space="preserve"> de 2019) published by the Brazilian Official Gazette No. 182, on 19 September 2019</w:t>
            </w:r>
          </w:p>
        </w:tc>
        <w:tc>
          <w:tcPr>
            <w:tcW w:w="3345" w:type="dxa"/>
          </w:tcPr>
          <w:p w14:paraId="6DF6E1B1" w14:textId="77777777" w:rsidR="000E18E8" w:rsidRPr="00B209C7" w:rsidRDefault="000E18E8" w:rsidP="009074BF">
            <w:pPr>
              <w:keepNext/>
              <w:keepLines/>
              <w:rPr>
                <w:rFonts w:cs="Arial"/>
                <w:sz w:val="14"/>
                <w:szCs w:val="14"/>
              </w:rPr>
            </w:pPr>
            <w:r w:rsidRPr="00B209C7">
              <w:rPr>
                <w:rFonts w:cs="Arial"/>
                <w:sz w:val="14"/>
                <w:szCs w:val="14"/>
              </w:rPr>
              <w:t>HS 09.09; 12.02; 12.04; 12.05; 12.07; 12.09; 12.11; 12.12.10; Seeds and seedlings of vegetables, spices, medicinal and aromatics species</w:t>
            </w:r>
          </w:p>
        </w:tc>
        <w:tc>
          <w:tcPr>
            <w:tcW w:w="2018" w:type="dxa"/>
          </w:tcPr>
          <w:p w14:paraId="333D2888" w14:textId="77777777" w:rsidR="000E18E8" w:rsidRPr="00B209C7" w:rsidRDefault="000E18E8" w:rsidP="009074BF">
            <w:pPr>
              <w:keepNext/>
              <w:keepLines/>
              <w:jc w:val="center"/>
              <w:rPr>
                <w:rFonts w:cs="Arial"/>
                <w:sz w:val="14"/>
                <w:szCs w:val="14"/>
              </w:rPr>
            </w:pPr>
            <w:r w:rsidRPr="00B209C7">
              <w:rPr>
                <w:rFonts w:cs="Arial"/>
                <w:sz w:val="14"/>
                <w:szCs w:val="14"/>
              </w:rPr>
              <w:t>G/TBT/N/BRA/913</w:t>
            </w:r>
          </w:p>
        </w:tc>
      </w:tr>
      <w:tr w:rsidR="000E18E8" w:rsidRPr="00B209C7" w14:paraId="57161016" w14:textId="77777777" w:rsidTr="00820ABE">
        <w:trPr>
          <w:trHeight w:val="20"/>
        </w:trPr>
        <w:tc>
          <w:tcPr>
            <w:tcW w:w="1161" w:type="dxa"/>
          </w:tcPr>
          <w:p w14:paraId="1B01C165" w14:textId="77777777" w:rsidR="000E18E8" w:rsidRPr="00B209C7" w:rsidRDefault="000E18E8" w:rsidP="009074BF">
            <w:pPr>
              <w:jc w:val="center"/>
              <w:rPr>
                <w:rFonts w:cs="Calibri"/>
                <w:color w:val="000000"/>
                <w:sz w:val="14"/>
                <w:szCs w:val="14"/>
              </w:rPr>
            </w:pPr>
            <w:r w:rsidRPr="00B209C7">
              <w:rPr>
                <w:rFonts w:cs="Calibri"/>
                <w:color w:val="000000"/>
                <w:sz w:val="14"/>
                <w:szCs w:val="14"/>
              </w:rPr>
              <w:t>United States</w:t>
            </w:r>
          </w:p>
        </w:tc>
        <w:tc>
          <w:tcPr>
            <w:tcW w:w="1559" w:type="dxa"/>
          </w:tcPr>
          <w:p w14:paraId="2D64F604"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53EC562"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426F07C" w14:textId="77777777" w:rsidR="000E18E8" w:rsidRPr="00B209C7" w:rsidRDefault="000E18E8" w:rsidP="009074BF">
            <w:pPr>
              <w:jc w:val="center"/>
              <w:rPr>
                <w:rFonts w:cs="Arial"/>
                <w:sz w:val="14"/>
                <w:szCs w:val="14"/>
              </w:rPr>
            </w:pPr>
            <w:r w:rsidRPr="00B209C7">
              <w:rPr>
                <w:rFonts w:cs="Arial"/>
                <w:sz w:val="14"/>
                <w:szCs w:val="14"/>
              </w:rPr>
              <w:t>30/10/2018</w:t>
            </w:r>
          </w:p>
        </w:tc>
        <w:tc>
          <w:tcPr>
            <w:tcW w:w="1078" w:type="dxa"/>
          </w:tcPr>
          <w:p w14:paraId="04E47B26" w14:textId="77777777" w:rsidR="000E18E8" w:rsidRPr="00B209C7" w:rsidRDefault="000E18E8" w:rsidP="009074BF">
            <w:pPr>
              <w:jc w:val="center"/>
              <w:rPr>
                <w:rFonts w:cs="Arial"/>
                <w:sz w:val="14"/>
                <w:szCs w:val="14"/>
              </w:rPr>
            </w:pPr>
          </w:p>
        </w:tc>
        <w:tc>
          <w:tcPr>
            <w:tcW w:w="3961" w:type="dxa"/>
          </w:tcPr>
          <w:p w14:paraId="4C5519D3" w14:textId="77777777" w:rsidR="000E18E8" w:rsidRPr="00B209C7" w:rsidRDefault="000E18E8" w:rsidP="009074BF">
            <w:pPr>
              <w:ind w:right="-24"/>
              <w:rPr>
                <w:rFonts w:cs="Arial"/>
                <w:sz w:val="14"/>
                <w:szCs w:val="14"/>
              </w:rPr>
            </w:pPr>
            <w:proofErr w:type="spellStart"/>
            <w:r w:rsidRPr="00B209C7">
              <w:rPr>
                <w:rFonts w:cs="Arial"/>
                <w:sz w:val="14"/>
                <w:szCs w:val="14"/>
              </w:rPr>
              <w:t>Etoxazole</w:t>
            </w:r>
            <w:proofErr w:type="spellEnd"/>
            <w:r w:rsidRPr="00B209C7">
              <w:rPr>
                <w:rFonts w:cs="Arial"/>
                <w:sz w:val="14"/>
                <w:szCs w:val="14"/>
              </w:rPr>
              <w:t>; Pesticide Tolerances. Final Rule</w:t>
            </w:r>
          </w:p>
        </w:tc>
        <w:tc>
          <w:tcPr>
            <w:tcW w:w="3345" w:type="dxa"/>
          </w:tcPr>
          <w:p w14:paraId="77CC9641" w14:textId="77777777" w:rsidR="000E18E8" w:rsidRPr="00B209C7" w:rsidRDefault="000E18E8" w:rsidP="009074BF">
            <w:pPr>
              <w:rPr>
                <w:rFonts w:cs="Arial"/>
                <w:sz w:val="14"/>
                <w:szCs w:val="14"/>
              </w:rPr>
            </w:pPr>
            <w:r w:rsidRPr="00B209C7">
              <w:rPr>
                <w:rFonts w:cs="Arial"/>
                <w:sz w:val="14"/>
                <w:szCs w:val="14"/>
              </w:rPr>
              <w:t>… Cottonseed subgroup 20C; …</w:t>
            </w:r>
          </w:p>
        </w:tc>
        <w:tc>
          <w:tcPr>
            <w:tcW w:w="2018" w:type="dxa"/>
          </w:tcPr>
          <w:p w14:paraId="7EAD3D50" w14:textId="77777777" w:rsidR="000E18E8" w:rsidRPr="00B209C7" w:rsidRDefault="000E18E8" w:rsidP="009074BF">
            <w:pPr>
              <w:jc w:val="center"/>
              <w:rPr>
                <w:rFonts w:cs="Arial"/>
                <w:sz w:val="14"/>
                <w:szCs w:val="14"/>
              </w:rPr>
            </w:pPr>
            <w:r w:rsidRPr="00B209C7">
              <w:rPr>
                <w:rFonts w:cs="Arial"/>
                <w:sz w:val="14"/>
                <w:szCs w:val="14"/>
              </w:rPr>
              <w:t>G/SPS/N/USA/3030</w:t>
            </w:r>
          </w:p>
        </w:tc>
      </w:tr>
      <w:tr w:rsidR="000E18E8" w:rsidRPr="00B209C7" w14:paraId="41321FDD"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0473F6BC" w14:textId="77777777" w:rsidR="000E18E8" w:rsidRPr="00B209C7" w:rsidRDefault="000E18E8" w:rsidP="009074BF">
            <w:pPr>
              <w:jc w:val="center"/>
              <w:rPr>
                <w:rFonts w:cs="Calibri"/>
                <w:color w:val="000000"/>
                <w:sz w:val="14"/>
                <w:szCs w:val="14"/>
              </w:rPr>
            </w:pPr>
            <w:r w:rsidRPr="00B209C7">
              <w:rPr>
                <w:rFonts w:cs="Calibri"/>
                <w:color w:val="000000"/>
                <w:sz w:val="14"/>
                <w:szCs w:val="14"/>
              </w:rPr>
              <w:t>United States</w:t>
            </w:r>
          </w:p>
        </w:tc>
        <w:tc>
          <w:tcPr>
            <w:tcW w:w="1559" w:type="dxa"/>
          </w:tcPr>
          <w:p w14:paraId="6FCD3C7F"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F96C8CD"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6A23345" w14:textId="77777777" w:rsidR="000E18E8" w:rsidRPr="00B209C7" w:rsidRDefault="000E18E8" w:rsidP="009074BF">
            <w:pPr>
              <w:jc w:val="center"/>
              <w:rPr>
                <w:rFonts w:cs="Arial"/>
                <w:sz w:val="14"/>
                <w:szCs w:val="14"/>
              </w:rPr>
            </w:pPr>
            <w:r w:rsidRPr="00B209C7">
              <w:rPr>
                <w:rFonts w:cs="Arial"/>
                <w:sz w:val="14"/>
                <w:szCs w:val="14"/>
              </w:rPr>
              <w:t>16/11/2018</w:t>
            </w:r>
          </w:p>
        </w:tc>
        <w:tc>
          <w:tcPr>
            <w:tcW w:w="1078" w:type="dxa"/>
          </w:tcPr>
          <w:p w14:paraId="5795ACE4" w14:textId="77777777" w:rsidR="000E18E8" w:rsidRPr="00B209C7" w:rsidRDefault="000E18E8" w:rsidP="009074BF">
            <w:pPr>
              <w:jc w:val="center"/>
              <w:rPr>
                <w:rFonts w:cs="Arial"/>
                <w:sz w:val="14"/>
                <w:szCs w:val="14"/>
              </w:rPr>
            </w:pPr>
          </w:p>
        </w:tc>
        <w:tc>
          <w:tcPr>
            <w:tcW w:w="3961" w:type="dxa"/>
          </w:tcPr>
          <w:p w14:paraId="241683F7" w14:textId="77777777" w:rsidR="000E18E8" w:rsidRPr="00B209C7" w:rsidRDefault="000E18E8" w:rsidP="009074BF">
            <w:pPr>
              <w:ind w:right="-24"/>
              <w:rPr>
                <w:rFonts w:cs="Arial"/>
                <w:sz w:val="14"/>
                <w:szCs w:val="14"/>
              </w:rPr>
            </w:pPr>
            <w:proofErr w:type="spellStart"/>
            <w:r w:rsidRPr="00B209C7">
              <w:rPr>
                <w:rFonts w:cs="Arial"/>
                <w:sz w:val="14"/>
                <w:szCs w:val="14"/>
              </w:rPr>
              <w:t>Pyroxasulfone</w:t>
            </w:r>
            <w:proofErr w:type="spellEnd"/>
            <w:r w:rsidRPr="00B209C7">
              <w:rPr>
                <w:rFonts w:cs="Arial"/>
                <w:sz w:val="14"/>
                <w:szCs w:val="14"/>
              </w:rPr>
              <w:t>; Pesticide Tolerances. Final Rule</w:t>
            </w:r>
          </w:p>
        </w:tc>
        <w:tc>
          <w:tcPr>
            <w:tcW w:w="3345" w:type="dxa"/>
          </w:tcPr>
          <w:p w14:paraId="0ED16C1B" w14:textId="77777777" w:rsidR="000E18E8" w:rsidRPr="00B209C7" w:rsidRDefault="000E18E8" w:rsidP="009074BF">
            <w:pPr>
              <w:rPr>
                <w:rFonts w:cs="Arial"/>
                <w:sz w:val="14"/>
                <w:szCs w:val="14"/>
              </w:rPr>
            </w:pPr>
            <w:r w:rsidRPr="00B209C7">
              <w:rPr>
                <w:rFonts w:cs="Arial"/>
                <w:sz w:val="14"/>
                <w:szCs w:val="14"/>
              </w:rPr>
              <w:t>… Cottonseed, subgroup 20C; …</w:t>
            </w:r>
          </w:p>
        </w:tc>
        <w:tc>
          <w:tcPr>
            <w:tcW w:w="2018" w:type="dxa"/>
          </w:tcPr>
          <w:p w14:paraId="132D0554" w14:textId="77777777" w:rsidR="000E18E8" w:rsidRPr="00B209C7" w:rsidRDefault="000E18E8" w:rsidP="009074BF">
            <w:pPr>
              <w:jc w:val="center"/>
              <w:rPr>
                <w:rFonts w:cs="Arial"/>
                <w:sz w:val="14"/>
                <w:szCs w:val="14"/>
              </w:rPr>
            </w:pPr>
            <w:r w:rsidRPr="00B209C7">
              <w:rPr>
                <w:rFonts w:cs="Arial"/>
                <w:sz w:val="14"/>
                <w:szCs w:val="14"/>
              </w:rPr>
              <w:t>G/SPS/N/USA/3037</w:t>
            </w:r>
          </w:p>
        </w:tc>
      </w:tr>
      <w:tr w:rsidR="000E18E8" w:rsidRPr="00B209C7" w14:paraId="24EF7A4F" w14:textId="77777777" w:rsidTr="00820ABE">
        <w:trPr>
          <w:trHeight w:val="20"/>
        </w:trPr>
        <w:tc>
          <w:tcPr>
            <w:tcW w:w="1161" w:type="dxa"/>
          </w:tcPr>
          <w:p w14:paraId="3AFD2B8A" w14:textId="77777777" w:rsidR="000E18E8" w:rsidRPr="00B209C7" w:rsidRDefault="000E18E8" w:rsidP="009074BF">
            <w:pPr>
              <w:jc w:val="center"/>
              <w:rPr>
                <w:rFonts w:cs="Calibri"/>
                <w:color w:val="000000"/>
                <w:sz w:val="14"/>
                <w:szCs w:val="14"/>
              </w:rPr>
            </w:pPr>
            <w:r w:rsidRPr="00B209C7">
              <w:rPr>
                <w:rFonts w:cs="Calibri"/>
                <w:color w:val="000000"/>
                <w:sz w:val="14"/>
                <w:szCs w:val="14"/>
              </w:rPr>
              <w:t>United States</w:t>
            </w:r>
          </w:p>
        </w:tc>
        <w:tc>
          <w:tcPr>
            <w:tcW w:w="1559" w:type="dxa"/>
          </w:tcPr>
          <w:p w14:paraId="1D7C2733"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EF88FBE"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0AF390C" w14:textId="77777777" w:rsidR="000E18E8" w:rsidRPr="00B209C7" w:rsidRDefault="000E18E8" w:rsidP="009074BF">
            <w:pPr>
              <w:jc w:val="center"/>
              <w:rPr>
                <w:rFonts w:cs="Arial"/>
                <w:sz w:val="14"/>
                <w:szCs w:val="14"/>
              </w:rPr>
            </w:pPr>
            <w:r w:rsidRPr="00B209C7">
              <w:rPr>
                <w:rFonts w:cs="Arial"/>
                <w:sz w:val="14"/>
                <w:szCs w:val="14"/>
              </w:rPr>
              <w:t>14/12/2018</w:t>
            </w:r>
          </w:p>
        </w:tc>
        <w:tc>
          <w:tcPr>
            <w:tcW w:w="1078" w:type="dxa"/>
          </w:tcPr>
          <w:p w14:paraId="3D2C7712" w14:textId="77777777" w:rsidR="000E18E8" w:rsidRPr="00B209C7" w:rsidRDefault="000E18E8" w:rsidP="009074BF">
            <w:pPr>
              <w:jc w:val="center"/>
              <w:rPr>
                <w:rFonts w:cs="Arial"/>
                <w:sz w:val="14"/>
                <w:szCs w:val="14"/>
              </w:rPr>
            </w:pPr>
          </w:p>
        </w:tc>
        <w:tc>
          <w:tcPr>
            <w:tcW w:w="3961" w:type="dxa"/>
          </w:tcPr>
          <w:p w14:paraId="6DE0D516" w14:textId="77777777" w:rsidR="000E18E8" w:rsidRPr="00B209C7" w:rsidRDefault="000E18E8" w:rsidP="009074BF">
            <w:pPr>
              <w:ind w:right="-24"/>
              <w:rPr>
                <w:rFonts w:cs="Arial"/>
                <w:sz w:val="14"/>
                <w:szCs w:val="14"/>
              </w:rPr>
            </w:pPr>
            <w:proofErr w:type="spellStart"/>
            <w:r w:rsidRPr="00B209C7">
              <w:rPr>
                <w:rFonts w:cs="Arial"/>
                <w:sz w:val="14"/>
                <w:szCs w:val="14"/>
              </w:rPr>
              <w:t>Pyrifluquinazon</w:t>
            </w:r>
            <w:proofErr w:type="spellEnd"/>
            <w:r w:rsidRPr="00B209C7">
              <w:rPr>
                <w:rFonts w:cs="Arial"/>
                <w:sz w:val="14"/>
                <w:szCs w:val="14"/>
              </w:rPr>
              <w:t>; Pesticide Tolerances. Final Rule</w:t>
            </w:r>
          </w:p>
        </w:tc>
        <w:tc>
          <w:tcPr>
            <w:tcW w:w="3345" w:type="dxa"/>
          </w:tcPr>
          <w:p w14:paraId="655BAE3E" w14:textId="77777777" w:rsidR="000E18E8" w:rsidRPr="00B209C7" w:rsidRDefault="000E18E8" w:rsidP="009074BF">
            <w:pPr>
              <w:rPr>
                <w:rFonts w:cs="Arial"/>
                <w:sz w:val="14"/>
                <w:szCs w:val="14"/>
              </w:rPr>
            </w:pPr>
            <w:r w:rsidRPr="00B209C7">
              <w:rPr>
                <w:rFonts w:cs="Arial"/>
                <w:sz w:val="14"/>
                <w:szCs w:val="14"/>
              </w:rPr>
              <w:t>… Cotton, gin by-products</w:t>
            </w:r>
          </w:p>
          <w:p w14:paraId="0938671B" w14:textId="77777777" w:rsidR="000E18E8" w:rsidRPr="00B209C7" w:rsidRDefault="000E18E8" w:rsidP="009074BF">
            <w:pPr>
              <w:rPr>
                <w:rFonts w:cs="Arial"/>
                <w:sz w:val="14"/>
                <w:szCs w:val="14"/>
              </w:rPr>
            </w:pPr>
            <w:r w:rsidRPr="00B209C7">
              <w:rPr>
                <w:rFonts w:cs="Arial"/>
                <w:sz w:val="14"/>
                <w:szCs w:val="14"/>
              </w:rPr>
              <w:t xml:space="preserve">Cotton, </w:t>
            </w:r>
            <w:proofErr w:type="spellStart"/>
            <w:r w:rsidRPr="00B209C7">
              <w:rPr>
                <w:rFonts w:cs="Arial"/>
                <w:sz w:val="14"/>
                <w:szCs w:val="14"/>
              </w:rPr>
              <w:t>undelinted</w:t>
            </w:r>
            <w:proofErr w:type="spellEnd"/>
            <w:r w:rsidRPr="00B209C7">
              <w:rPr>
                <w:rFonts w:cs="Arial"/>
                <w:sz w:val="14"/>
                <w:szCs w:val="14"/>
              </w:rPr>
              <w:t xml:space="preserve"> seed …</w:t>
            </w:r>
          </w:p>
        </w:tc>
        <w:tc>
          <w:tcPr>
            <w:tcW w:w="2018" w:type="dxa"/>
          </w:tcPr>
          <w:p w14:paraId="53D81D79" w14:textId="77777777" w:rsidR="000E18E8" w:rsidRPr="00B209C7" w:rsidRDefault="000E18E8" w:rsidP="009074BF">
            <w:pPr>
              <w:jc w:val="center"/>
              <w:rPr>
                <w:rFonts w:cs="Arial"/>
                <w:sz w:val="14"/>
                <w:szCs w:val="14"/>
              </w:rPr>
            </w:pPr>
            <w:r w:rsidRPr="00B209C7">
              <w:rPr>
                <w:rFonts w:cs="Arial"/>
                <w:sz w:val="14"/>
                <w:szCs w:val="14"/>
              </w:rPr>
              <w:t>G/SPS/N/USA/3044</w:t>
            </w:r>
          </w:p>
        </w:tc>
      </w:tr>
      <w:tr w:rsidR="000E18E8" w:rsidRPr="00B209C7" w14:paraId="79C1E39D"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1233E9E4" w14:textId="77777777" w:rsidR="000E18E8" w:rsidRPr="00B209C7" w:rsidRDefault="000E18E8" w:rsidP="009074BF">
            <w:pPr>
              <w:jc w:val="center"/>
              <w:rPr>
                <w:rFonts w:cs="Calibri"/>
                <w:color w:val="000000"/>
                <w:sz w:val="14"/>
                <w:szCs w:val="14"/>
              </w:rPr>
            </w:pPr>
            <w:r w:rsidRPr="00B209C7">
              <w:rPr>
                <w:rFonts w:cs="Calibri"/>
                <w:color w:val="000000"/>
                <w:sz w:val="14"/>
                <w:szCs w:val="14"/>
              </w:rPr>
              <w:t>United States</w:t>
            </w:r>
          </w:p>
        </w:tc>
        <w:tc>
          <w:tcPr>
            <w:tcW w:w="1559" w:type="dxa"/>
          </w:tcPr>
          <w:p w14:paraId="6CA0845A"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5025732"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5D80596" w14:textId="77777777" w:rsidR="000E18E8" w:rsidRPr="00B209C7" w:rsidRDefault="000E18E8" w:rsidP="009074BF">
            <w:pPr>
              <w:jc w:val="center"/>
              <w:rPr>
                <w:rFonts w:cs="Arial"/>
                <w:sz w:val="14"/>
                <w:szCs w:val="14"/>
              </w:rPr>
            </w:pPr>
            <w:r w:rsidRPr="00B209C7">
              <w:rPr>
                <w:rFonts w:cs="Arial"/>
                <w:sz w:val="14"/>
                <w:szCs w:val="14"/>
              </w:rPr>
              <w:t>15/12/2018</w:t>
            </w:r>
          </w:p>
        </w:tc>
        <w:tc>
          <w:tcPr>
            <w:tcW w:w="1078" w:type="dxa"/>
          </w:tcPr>
          <w:p w14:paraId="6B5B1EF6" w14:textId="77777777" w:rsidR="000E18E8" w:rsidRPr="00B209C7" w:rsidRDefault="000E18E8" w:rsidP="009074BF">
            <w:pPr>
              <w:jc w:val="center"/>
              <w:rPr>
                <w:rFonts w:cs="Arial"/>
                <w:sz w:val="14"/>
                <w:szCs w:val="14"/>
              </w:rPr>
            </w:pPr>
          </w:p>
        </w:tc>
        <w:tc>
          <w:tcPr>
            <w:tcW w:w="3961" w:type="dxa"/>
          </w:tcPr>
          <w:p w14:paraId="21BFAA8C" w14:textId="77777777" w:rsidR="000E18E8" w:rsidRPr="00B209C7" w:rsidRDefault="000E18E8" w:rsidP="009074BF">
            <w:pPr>
              <w:ind w:right="-24"/>
              <w:rPr>
                <w:rFonts w:cs="Arial"/>
                <w:sz w:val="14"/>
                <w:szCs w:val="14"/>
              </w:rPr>
            </w:pPr>
            <w:r w:rsidRPr="00B209C7">
              <w:rPr>
                <w:rFonts w:cs="Arial"/>
                <w:sz w:val="14"/>
                <w:szCs w:val="14"/>
              </w:rPr>
              <w:t>Clomazone; Pesticide Tolerances. Final Rule</w:t>
            </w:r>
          </w:p>
        </w:tc>
        <w:tc>
          <w:tcPr>
            <w:tcW w:w="3345" w:type="dxa"/>
          </w:tcPr>
          <w:p w14:paraId="50FE74FB" w14:textId="77777777" w:rsidR="000E18E8" w:rsidRPr="00B209C7" w:rsidRDefault="000E18E8" w:rsidP="009074BF">
            <w:pPr>
              <w:rPr>
                <w:rFonts w:cs="Arial"/>
                <w:sz w:val="14"/>
                <w:szCs w:val="14"/>
              </w:rPr>
            </w:pPr>
            <w:r w:rsidRPr="00B209C7">
              <w:rPr>
                <w:rFonts w:cs="Arial"/>
                <w:sz w:val="14"/>
                <w:szCs w:val="14"/>
              </w:rPr>
              <w:t>… Cottonseed subgroup 20C …</w:t>
            </w:r>
          </w:p>
        </w:tc>
        <w:tc>
          <w:tcPr>
            <w:tcW w:w="2018" w:type="dxa"/>
          </w:tcPr>
          <w:p w14:paraId="4CDA9CE5" w14:textId="77777777" w:rsidR="000E18E8" w:rsidRPr="00B209C7" w:rsidRDefault="000E18E8" w:rsidP="009074BF">
            <w:pPr>
              <w:jc w:val="center"/>
              <w:rPr>
                <w:rFonts w:cs="Arial"/>
                <w:sz w:val="14"/>
                <w:szCs w:val="14"/>
              </w:rPr>
            </w:pPr>
            <w:r w:rsidRPr="00B209C7">
              <w:rPr>
                <w:rFonts w:cs="Arial"/>
                <w:sz w:val="14"/>
                <w:szCs w:val="14"/>
              </w:rPr>
              <w:t>G/SPS/N/USA/3041</w:t>
            </w:r>
          </w:p>
        </w:tc>
      </w:tr>
      <w:tr w:rsidR="000E18E8" w:rsidRPr="00B209C7" w14:paraId="3A93FA7B" w14:textId="77777777" w:rsidTr="00820ABE">
        <w:trPr>
          <w:trHeight w:val="20"/>
        </w:trPr>
        <w:tc>
          <w:tcPr>
            <w:tcW w:w="1161" w:type="dxa"/>
          </w:tcPr>
          <w:p w14:paraId="1E4609DB" w14:textId="77777777" w:rsidR="000E18E8" w:rsidRPr="00B209C7" w:rsidRDefault="000E18E8" w:rsidP="009074BF">
            <w:pPr>
              <w:jc w:val="center"/>
              <w:rPr>
                <w:rFonts w:cs="Calibri"/>
                <w:color w:val="000000"/>
                <w:sz w:val="14"/>
                <w:szCs w:val="14"/>
              </w:rPr>
            </w:pPr>
            <w:r w:rsidRPr="00B209C7">
              <w:rPr>
                <w:rFonts w:cs="Calibri"/>
                <w:color w:val="000000"/>
                <w:sz w:val="14"/>
                <w:szCs w:val="14"/>
              </w:rPr>
              <w:t>United States</w:t>
            </w:r>
          </w:p>
        </w:tc>
        <w:tc>
          <w:tcPr>
            <w:tcW w:w="1559" w:type="dxa"/>
          </w:tcPr>
          <w:p w14:paraId="7FF4C7EF"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CA7108F"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0333E26" w14:textId="77777777" w:rsidR="000E18E8" w:rsidRPr="00B209C7" w:rsidRDefault="000E18E8" w:rsidP="009074BF">
            <w:pPr>
              <w:jc w:val="center"/>
              <w:rPr>
                <w:rFonts w:cs="Arial"/>
                <w:sz w:val="14"/>
                <w:szCs w:val="14"/>
              </w:rPr>
            </w:pPr>
            <w:r w:rsidRPr="00B209C7">
              <w:rPr>
                <w:rFonts w:cs="Arial"/>
                <w:sz w:val="14"/>
                <w:szCs w:val="14"/>
              </w:rPr>
              <w:t>19/03/2019</w:t>
            </w:r>
          </w:p>
        </w:tc>
        <w:tc>
          <w:tcPr>
            <w:tcW w:w="1078" w:type="dxa"/>
          </w:tcPr>
          <w:p w14:paraId="28E42FEB" w14:textId="77777777" w:rsidR="000E18E8" w:rsidRPr="00B209C7" w:rsidRDefault="000E18E8" w:rsidP="009074BF">
            <w:pPr>
              <w:jc w:val="center"/>
              <w:rPr>
                <w:rFonts w:cs="Arial"/>
                <w:sz w:val="14"/>
                <w:szCs w:val="14"/>
              </w:rPr>
            </w:pPr>
          </w:p>
        </w:tc>
        <w:tc>
          <w:tcPr>
            <w:tcW w:w="3961" w:type="dxa"/>
          </w:tcPr>
          <w:p w14:paraId="550F045D" w14:textId="77777777" w:rsidR="000E18E8" w:rsidRPr="00B209C7" w:rsidRDefault="000E18E8" w:rsidP="009074BF">
            <w:pPr>
              <w:ind w:right="-24"/>
              <w:rPr>
                <w:rFonts w:cs="Arial"/>
                <w:sz w:val="14"/>
                <w:szCs w:val="14"/>
              </w:rPr>
            </w:pPr>
            <w:r w:rsidRPr="00B209C7">
              <w:rPr>
                <w:rFonts w:cs="Arial"/>
                <w:sz w:val="14"/>
                <w:szCs w:val="14"/>
              </w:rPr>
              <w:t>S-Metolachlor; Pesticide Tolerances. Final Rule</w:t>
            </w:r>
          </w:p>
        </w:tc>
        <w:tc>
          <w:tcPr>
            <w:tcW w:w="3345" w:type="dxa"/>
          </w:tcPr>
          <w:p w14:paraId="3C275441" w14:textId="77777777" w:rsidR="000E18E8" w:rsidRPr="00B209C7" w:rsidRDefault="000E18E8" w:rsidP="009074BF">
            <w:pPr>
              <w:rPr>
                <w:rFonts w:cs="Arial"/>
                <w:sz w:val="14"/>
                <w:szCs w:val="14"/>
              </w:rPr>
            </w:pPr>
            <w:r w:rsidRPr="00B209C7">
              <w:rPr>
                <w:rFonts w:cs="Arial"/>
                <w:sz w:val="14"/>
                <w:szCs w:val="14"/>
              </w:rPr>
              <w:t>… Cottonseed subgroup 20C …</w:t>
            </w:r>
          </w:p>
        </w:tc>
        <w:tc>
          <w:tcPr>
            <w:tcW w:w="2018" w:type="dxa"/>
          </w:tcPr>
          <w:p w14:paraId="4BD80DBD" w14:textId="77777777" w:rsidR="000E18E8" w:rsidRPr="00B209C7" w:rsidRDefault="000E18E8" w:rsidP="009074BF">
            <w:pPr>
              <w:jc w:val="center"/>
              <w:rPr>
                <w:rFonts w:cs="Arial"/>
                <w:sz w:val="14"/>
                <w:szCs w:val="14"/>
              </w:rPr>
            </w:pPr>
            <w:r w:rsidRPr="00B209C7">
              <w:rPr>
                <w:rFonts w:cs="Arial"/>
                <w:sz w:val="14"/>
                <w:szCs w:val="14"/>
              </w:rPr>
              <w:t>G/SPS/N/USA/3052</w:t>
            </w:r>
          </w:p>
        </w:tc>
      </w:tr>
      <w:tr w:rsidR="000E18E8" w:rsidRPr="00B209C7" w14:paraId="4D81094A"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59FD0CF6"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5BE70FC2"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4A546FE0"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454BB85" w14:textId="77777777" w:rsidR="000E18E8" w:rsidRPr="00B209C7" w:rsidRDefault="000E18E8" w:rsidP="009074BF">
            <w:pPr>
              <w:jc w:val="center"/>
              <w:rPr>
                <w:rFonts w:cs="Arial"/>
                <w:sz w:val="14"/>
                <w:szCs w:val="14"/>
              </w:rPr>
            </w:pPr>
            <w:r w:rsidRPr="00B209C7">
              <w:rPr>
                <w:rFonts w:cs="Arial"/>
                <w:sz w:val="14"/>
                <w:szCs w:val="14"/>
              </w:rPr>
              <w:t>23/10/2018</w:t>
            </w:r>
          </w:p>
        </w:tc>
        <w:tc>
          <w:tcPr>
            <w:tcW w:w="1078" w:type="dxa"/>
          </w:tcPr>
          <w:p w14:paraId="61AA9A4E" w14:textId="77777777" w:rsidR="000E18E8" w:rsidRPr="00B209C7" w:rsidRDefault="000E18E8" w:rsidP="009074BF">
            <w:pPr>
              <w:jc w:val="center"/>
              <w:rPr>
                <w:rFonts w:cs="Arial"/>
                <w:sz w:val="14"/>
                <w:szCs w:val="14"/>
              </w:rPr>
            </w:pPr>
          </w:p>
        </w:tc>
        <w:tc>
          <w:tcPr>
            <w:tcW w:w="3961" w:type="dxa"/>
          </w:tcPr>
          <w:p w14:paraId="68EE9CFE"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2509A360" w14:textId="2A2E1B66"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12.02, 12.04, 12.05, 12.06, 12.07, 12.10 and 12.12) …</w:t>
            </w:r>
          </w:p>
        </w:tc>
        <w:tc>
          <w:tcPr>
            <w:tcW w:w="2018" w:type="dxa"/>
          </w:tcPr>
          <w:p w14:paraId="7DCD7150" w14:textId="77777777" w:rsidR="000E18E8" w:rsidRPr="00B209C7" w:rsidRDefault="000E18E8" w:rsidP="009074BF">
            <w:pPr>
              <w:jc w:val="center"/>
              <w:rPr>
                <w:rFonts w:cs="Arial"/>
                <w:sz w:val="14"/>
                <w:szCs w:val="14"/>
              </w:rPr>
            </w:pPr>
            <w:r w:rsidRPr="00B209C7">
              <w:rPr>
                <w:rFonts w:cs="Arial"/>
                <w:sz w:val="14"/>
                <w:szCs w:val="14"/>
              </w:rPr>
              <w:t>G/SPS/N/JPN/602</w:t>
            </w:r>
          </w:p>
        </w:tc>
      </w:tr>
      <w:tr w:rsidR="000E18E8" w:rsidRPr="00B209C7" w14:paraId="319A5A14" w14:textId="77777777" w:rsidTr="00820ABE">
        <w:trPr>
          <w:trHeight w:val="20"/>
        </w:trPr>
        <w:tc>
          <w:tcPr>
            <w:tcW w:w="1161" w:type="dxa"/>
          </w:tcPr>
          <w:p w14:paraId="6A4E4634"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57E82F6D"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1705014"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CBCBCD2" w14:textId="77777777" w:rsidR="000E18E8" w:rsidRPr="00B209C7" w:rsidRDefault="000E18E8" w:rsidP="009074BF">
            <w:pPr>
              <w:jc w:val="center"/>
              <w:rPr>
                <w:rFonts w:cs="Arial"/>
                <w:sz w:val="14"/>
                <w:szCs w:val="14"/>
              </w:rPr>
            </w:pPr>
            <w:r w:rsidRPr="00B209C7">
              <w:rPr>
                <w:rFonts w:cs="Arial"/>
                <w:sz w:val="14"/>
                <w:szCs w:val="14"/>
              </w:rPr>
              <w:t>19/12/2018</w:t>
            </w:r>
          </w:p>
        </w:tc>
        <w:tc>
          <w:tcPr>
            <w:tcW w:w="1078" w:type="dxa"/>
          </w:tcPr>
          <w:p w14:paraId="7FA4AEE9" w14:textId="77777777" w:rsidR="000E18E8" w:rsidRPr="00B209C7" w:rsidRDefault="000E18E8" w:rsidP="009074BF">
            <w:pPr>
              <w:jc w:val="center"/>
              <w:rPr>
                <w:rFonts w:cs="Arial"/>
                <w:sz w:val="14"/>
                <w:szCs w:val="14"/>
              </w:rPr>
            </w:pPr>
          </w:p>
        </w:tc>
        <w:tc>
          <w:tcPr>
            <w:tcW w:w="3961" w:type="dxa"/>
          </w:tcPr>
          <w:p w14:paraId="6BD71827"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35C68595" w14:textId="6D2B8028"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12.02, 12.06, 12.07 and 12.12) ... </w:t>
            </w:r>
          </w:p>
        </w:tc>
        <w:tc>
          <w:tcPr>
            <w:tcW w:w="2018" w:type="dxa"/>
          </w:tcPr>
          <w:p w14:paraId="1BFF70E2" w14:textId="77777777" w:rsidR="000E18E8" w:rsidRPr="00B209C7" w:rsidRDefault="000E18E8" w:rsidP="009074BF">
            <w:pPr>
              <w:jc w:val="center"/>
              <w:rPr>
                <w:rFonts w:cs="Arial"/>
                <w:sz w:val="14"/>
                <w:szCs w:val="14"/>
              </w:rPr>
            </w:pPr>
            <w:r w:rsidRPr="00B209C7">
              <w:rPr>
                <w:rFonts w:cs="Arial"/>
                <w:sz w:val="14"/>
                <w:szCs w:val="14"/>
              </w:rPr>
              <w:t>G/SPS/N/JPN/607</w:t>
            </w:r>
          </w:p>
        </w:tc>
      </w:tr>
      <w:tr w:rsidR="000E18E8" w:rsidRPr="00B209C7" w14:paraId="3F7E6967"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097E9227"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57B99053"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4E295CD"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03997E31" w14:textId="77777777" w:rsidR="000E18E8" w:rsidRPr="00B209C7" w:rsidRDefault="000E18E8" w:rsidP="009074BF">
            <w:pPr>
              <w:jc w:val="center"/>
              <w:rPr>
                <w:rFonts w:cs="Arial"/>
                <w:sz w:val="14"/>
                <w:szCs w:val="14"/>
              </w:rPr>
            </w:pPr>
            <w:r w:rsidRPr="00B209C7">
              <w:rPr>
                <w:rFonts w:cs="Arial"/>
                <w:sz w:val="14"/>
                <w:szCs w:val="14"/>
              </w:rPr>
              <w:t>06/02/2019</w:t>
            </w:r>
          </w:p>
        </w:tc>
        <w:tc>
          <w:tcPr>
            <w:tcW w:w="1078" w:type="dxa"/>
          </w:tcPr>
          <w:p w14:paraId="328AD16D" w14:textId="77777777" w:rsidR="000E18E8" w:rsidRPr="00B209C7" w:rsidRDefault="000E18E8" w:rsidP="009074BF">
            <w:pPr>
              <w:jc w:val="center"/>
              <w:rPr>
                <w:rFonts w:cs="Arial"/>
                <w:sz w:val="14"/>
                <w:szCs w:val="14"/>
              </w:rPr>
            </w:pPr>
          </w:p>
        </w:tc>
        <w:tc>
          <w:tcPr>
            <w:tcW w:w="3961" w:type="dxa"/>
          </w:tcPr>
          <w:p w14:paraId="12912236"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64DA1C66" w14:textId="77777777"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12.02, 12.04, 12.07 and 12.12) …</w:t>
            </w:r>
          </w:p>
        </w:tc>
        <w:tc>
          <w:tcPr>
            <w:tcW w:w="2018" w:type="dxa"/>
          </w:tcPr>
          <w:p w14:paraId="1E806A65" w14:textId="77777777" w:rsidR="000E18E8" w:rsidRPr="00B209C7" w:rsidRDefault="000E18E8" w:rsidP="009074BF">
            <w:pPr>
              <w:jc w:val="center"/>
              <w:rPr>
                <w:rFonts w:cs="Arial"/>
                <w:sz w:val="14"/>
                <w:szCs w:val="14"/>
              </w:rPr>
            </w:pPr>
            <w:r w:rsidRPr="00B209C7">
              <w:rPr>
                <w:rFonts w:cs="Arial"/>
                <w:sz w:val="14"/>
                <w:szCs w:val="14"/>
              </w:rPr>
              <w:t>G/SPS/N/JPN/617</w:t>
            </w:r>
          </w:p>
        </w:tc>
      </w:tr>
      <w:tr w:rsidR="000E18E8" w:rsidRPr="00B209C7" w14:paraId="70120DE8" w14:textId="77777777" w:rsidTr="00820ABE">
        <w:trPr>
          <w:trHeight w:val="20"/>
        </w:trPr>
        <w:tc>
          <w:tcPr>
            <w:tcW w:w="1161" w:type="dxa"/>
          </w:tcPr>
          <w:p w14:paraId="6F9E5D8C"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2977A87D"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E879B26"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357F58B" w14:textId="77777777" w:rsidR="000E18E8" w:rsidRPr="00B209C7" w:rsidRDefault="000E18E8" w:rsidP="009074BF">
            <w:pPr>
              <w:jc w:val="center"/>
              <w:rPr>
                <w:rFonts w:cs="Arial"/>
                <w:sz w:val="14"/>
                <w:szCs w:val="14"/>
              </w:rPr>
            </w:pPr>
            <w:r w:rsidRPr="00B209C7">
              <w:rPr>
                <w:rFonts w:cs="Arial"/>
                <w:sz w:val="14"/>
                <w:szCs w:val="14"/>
              </w:rPr>
              <w:t>06/02/2019</w:t>
            </w:r>
          </w:p>
        </w:tc>
        <w:tc>
          <w:tcPr>
            <w:tcW w:w="1078" w:type="dxa"/>
          </w:tcPr>
          <w:p w14:paraId="4073AF56" w14:textId="77777777" w:rsidR="000E18E8" w:rsidRPr="00B209C7" w:rsidRDefault="000E18E8" w:rsidP="009074BF">
            <w:pPr>
              <w:jc w:val="center"/>
              <w:rPr>
                <w:rFonts w:cs="Arial"/>
                <w:sz w:val="14"/>
                <w:szCs w:val="14"/>
              </w:rPr>
            </w:pPr>
          </w:p>
        </w:tc>
        <w:tc>
          <w:tcPr>
            <w:tcW w:w="3961" w:type="dxa"/>
          </w:tcPr>
          <w:p w14:paraId="311A47EA"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5845B565" w14:textId="77777777"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12.04, 12.07 and 12.12) …</w:t>
            </w:r>
          </w:p>
        </w:tc>
        <w:tc>
          <w:tcPr>
            <w:tcW w:w="2018" w:type="dxa"/>
          </w:tcPr>
          <w:p w14:paraId="054CD849" w14:textId="77777777" w:rsidR="000E18E8" w:rsidRPr="00B209C7" w:rsidRDefault="000E18E8" w:rsidP="009074BF">
            <w:pPr>
              <w:jc w:val="center"/>
              <w:rPr>
                <w:rFonts w:cs="Arial"/>
                <w:sz w:val="14"/>
                <w:szCs w:val="14"/>
              </w:rPr>
            </w:pPr>
            <w:r w:rsidRPr="00B209C7">
              <w:rPr>
                <w:rFonts w:cs="Arial"/>
                <w:sz w:val="14"/>
                <w:szCs w:val="14"/>
              </w:rPr>
              <w:t>G/SPS/N/JPN/615</w:t>
            </w:r>
          </w:p>
        </w:tc>
      </w:tr>
      <w:tr w:rsidR="000E18E8" w:rsidRPr="00B209C7" w14:paraId="5D9458F6"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7FAC6F9E"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154307CC"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478ED947"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E324D29" w14:textId="77777777" w:rsidR="000E18E8" w:rsidRPr="00B209C7" w:rsidRDefault="000E18E8" w:rsidP="009074BF">
            <w:pPr>
              <w:jc w:val="center"/>
              <w:rPr>
                <w:rFonts w:cs="Arial"/>
                <w:sz w:val="14"/>
                <w:szCs w:val="14"/>
              </w:rPr>
            </w:pPr>
            <w:r w:rsidRPr="00B209C7">
              <w:rPr>
                <w:rFonts w:cs="Arial"/>
                <w:sz w:val="14"/>
                <w:szCs w:val="14"/>
              </w:rPr>
              <w:t>06/02/2019</w:t>
            </w:r>
          </w:p>
        </w:tc>
        <w:tc>
          <w:tcPr>
            <w:tcW w:w="1078" w:type="dxa"/>
          </w:tcPr>
          <w:p w14:paraId="7AC70BF6" w14:textId="77777777" w:rsidR="000E18E8" w:rsidRPr="00B209C7" w:rsidRDefault="000E18E8" w:rsidP="009074BF">
            <w:pPr>
              <w:jc w:val="center"/>
              <w:rPr>
                <w:rFonts w:cs="Arial"/>
                <w:sz w:val="14"/>
                <w:szCs w:val="14"/>
              </w:rPr>
            </w:pPr>
          </w:p>
        </w:tc>
        <w:tc>
          <w:tcPr>
            <w:tcW w:w="3961" w:type="dxa"/>
          </w:tcPr>
          <w:p w14:paraId="4122D60D"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707A89F6" w14:textId="77777777"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12.02, 12.05, 12.07 and 12.12) …</w:t>
            </w:r>
          </w:p>
        </w:tc>
        <w:tc>
          <w:tcPr>
            <w:tcW w:w="2018" w:type="dxa"/>
          </w:tcPr>
          <w:p w14:paraId="280B8905" w14:textId="77777777" w:rsidR="000E18E8" w:rsidRPr="00B209C7" w:rsidRDefault="000E18E8" w:rsidP="009074BF">
            <w:pPr>
              <w:jc w:val="center"/>
              <w:rPr>
                <w:rFonts w:cs="Arial"/>
                <w:sz w:val="14"/>
                <w:szCs w:val="14"/>
              </w:rPr>
            </w:pPr>
            <w:r w:rsidRPr="00B209C7">
              <w:rPr>
                <w:rFonts w:cs="Arial"/>
                <w:sz w:val="14"/>
                <w:szCs w:val="14"/>
              </w:rPr>
              <w:t>G/SPS/N/JPN/613</w:t>
            </w:r>
          </w:p>
        </w:tc>
      </w:tr>
      <w:tr w:rsidR="000E18E8" w:rsidRPr="00B209C7" w14:paraId="2CE943BA" w14:textId="77777777" w:rsidTr="00820ABE">
        <w:trPr>
          <w:trHeight w:val="20"/>
        </w:trPr>
        <w:tc>
          <w:tcPr>
            <w:tcW w:w="1161" w:type="dxa"/>
          </w:tcPr>
          <w:p w14:paraId="1F25AE89"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03A57718"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DD68578"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9CB3DD0" w14:textId="77777777" w:rsidR="000E18E8" w:rsidRPr="00B209C7" w:rsidRDefault="000E18E8" w:rsidP="009074BF">
            <w:pPr>
              <w:jc w:val="center"/>
              <w:rPr>
                <w:rFonts w:cs="Arial"/>
                <w:sz w:val="14"/>
                <w:szCs w:val="14"/>
              </w:rPr>
            </w:pPr>
            <w:r w:rsidRPr="00B209C7">
              <w:rPr>
                <w:rFonts w:cs="Arial"/>
                <w:sz w:val="14"/>
                <w:szCs w:val="14"/>
              </w:rPr>
              <w:t>06/02/2019</w:t>
            </w:r>
          </w:p>
        </w:tc>
        <w:tc>
          <w:tcPr>
            <w:tcW w:w="1078" w:type="dxa"/>
          </w:tcPr>
          <w:p w14:paraId="750F19B8" w14:textId="77777777" w:rsidR="000E18E8" w:rsidRPr="00B209C7" w:rsidRDefault="000E18E8" w:rsidP="009074BF">
            <w:pPr>
              <w:jc w:val="center"/>
              <w:rPr>
                <w:rFonts w:cs="Arial"/>
                <w:sz w:val="14"/>
                <w:szCs w:val="14"/>
              </w:rPr>
            </w:pPr>
          </w:p>
        </w:tc>
        <w:tc>
          <w:tcPr>
            <w:tcW w:w="3961" w:type="dxa"/>
          </w:tcPr>
          <w:p w14:paraId="5F5A9AC8"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31F0DD13" w14:textId="77777777" w:rsidR="000E18E8" w:rsidRPr="00B209C7" w:rsidRDefault="000E18E8" w:rsidP="009074BF">
            <w:pPr>
              <w:rPr>
                <w:rFonts w:cs="Arial"/>
                <w:sz w:val="14"/>
                <w:szCs w:val="14"/>
              </w:rPr>
            </w:pPr>
            <w:r w:rsidRPr="00B209C7">
              <w:rPr>
                <w:rFonts w:cs="Arial"/>
                <w:sz w:val="14"/>
                <w:szCs w:val="14"/>
              </w:rPr>
              <w:t>… - Oil seeds and oleaginous fruits, miscellaneous grains, seeds and fruit (HS Codes: 12.01, 12.02, 12.04, 12.05, 12.06, 12.07 and 12.12) …</w:t>
            </w:r>
          </w:p>
        </w:tc>
        <w:tc>
          <w:tcPr>
            <w:tcW w:w="2018" w:type="dxa"/>
          </w:tcPr>
          <w:p w14:paraId="005DE365" w14:textId="77777777" w:rsidR="000E18E8" w:rsidRPr="00B209C7" w:rsidRDefault="000E18E8" w:rsidP="009074BF">
            <w:pPr>
              <w:jc w:val="center"/>
              <w:rPr>
                <w:rFonts w:cs="Arial"/>
                <w:sz w:val="14"/>
                <w:szCs w:val="14"/>
              </w:rPr>
            </w:pPr>
            <w:r w:rsidRPr="00B209C7">
              <w:rPr>
                <w:rFonts w:cs="Arial"/>
                <w:sz w:val="14"/>
                <w:szCs w:val="14"/>
              </w:rPr>
              <w:t>G/SPS/N/JPN/611</w:t>
            </w:r>
          </w:p>
        </w:tc>
      </w:tr>
      <w:tr w:rsidR="000E18E8" w:rsidRPr="00B209C7" w14:paraId="7F80C8F7"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0BD80C98"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7A67D2CC"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C0EC30F"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D5E0677" w14:textId="77777777" w:rsidR="000E18E8" w:rsidRPr="00B209C7" w:rsidRDefault="000E18E8" w:rsidP="009074BF">
            <w:pPr>
              <w:jc w:val="center"/>
              <w:rPr>
                <w:rFonts w:cs="Arial"/>
                <w:sz w:val="14"/>
                <w:szCs w:val="14"/>
              </w:rPr>
            </w:pPr>
            <w:r w:rsidRPr="00B209C7">
              <w:rPr>
                <w:rFonts w:cs="Arial"/>
                <w:sz w:val="14"/>
                <w:szCs w:val="14"/>
              </w:rPr>
              <w:t>27/03/2019</w:t>
            </w:r>
          </w:p>
        </w:tc>
        <w:tc>
          <w:tcPr>
            <w:tcW w:w="1078" w:type="dxa"/>
          </w:tcPr>
          <w:p w14:paraId="7B2AF259" w14:textId="77777777" w:rsidR="000E18E8" w:rsidRPr="00B209C7" w:rsidRDefault="000E18E8" w:rsidP="009074BF">
            <w:pPr>
              <w:jc w:val="center"/>
              <w:rPr>
                <w:rFonts w:cs="Arial"/>
                <w:sz w:val="14"/>
                <w:szCs w:val="14"/>
              </w:rPr>
            </w:pPr>
          </w:p>
        </w:tc>
        <w:tc>
          <w:tcPr>
            <w:tcW w:w="3961" w:type="dxa"/>
          </w:tcPr>
          <w:p w14:paraId="39A0287C" w14:textId="77777777" w:rsidR="000E18E8" w:rsidRPr="00B209C7" w:rsidRDefault="000E18E8" w:rsidP="009074BF">
            <w:pPr>
              <w:ind w:right="-24"/>
              <w:rPr>
                <w:rFonts w:cs="Arial"/>
                <w:sz w:val="14"/>
                <w:szCs w:val="14"/>
              </w:rPr>
            </w:pPr>
            <w:r w:rsidRPr="00B209C7">
              <w:rPr>
                <w:rFonts w:cs="Arial"/>
                <w:sz w:val="14"/>
                <w:szCs w:val="14"/>
              </w:rPr>
              <w:t xml:space="preserve">Revision of the substances having no potential to cause damage to human health that the provision requires the Minister of </w:t>
            </w:r>
            <w:proofErr w:type="spellStart"/>
            <w:r w:rsidRPr="00B209C7">
              <w:rPr>
                <w:rFonts w:cs="Arial"/>
                <w:sz w:val="14"/>
                <w:szCs w:val="14"/>
              </w:rPr>
              <w:t>MHLW</w:t>
            </w:r>
            <w:proofErr w:type="spellEnd"/>
            <w:r w:rsidRPr="00B209C7">
              <w:rPr>
                <w:rFonts w:cs="Arial"/>
                <w:sz w:val="14"/>
                <w:szCs w:val="14"/>
              </w:rPr>
              <w:t xml:space="preserve"> to specify under the Food Sanitation Act (Final rule)</w:t>
            </w:r>
          </w:p>
        </w:tc>
        <w:tc>
          <w:tcPr>
            <w:tcW w:w="3345" w:type="dxa"/>
          </w:tcPr>
          <w:p w14:paraId="503DE31B"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12.01, 12.02, 12.04, 12.05, 12.06, 12.07, 12.10 and 12.12) …</w:t>
            </w:r>
          </w:p>
        </w:tc>
        <w:tc>
          <w:tcPr>
            <w:tcW w:w="2018" w:type="dxa"/>
          </w:tcPr>
          <w:p w14:paraId="713E5647" w14:textId="77777777" w:rsidR="000E18E8" w:rsidRPr="00B209C7" w:rsidRDefault="000E18E8" w:rsidP="009074BF">
            <w:pPr>
              <w:jc w:val="center"/>
              <w:rPr>
                <w:rFonts w:cs="Arial"/>
                <w:sz w:val="14"/>
                <w:szCs w:val="14"/>
              </w:rPr>
            </w:pPr>
            <w:r w:rsidRPr="00B209C7">
              <w:rPr>
                <w:rFonts w:cs="Arial"/>
                <w:sz w:val="14"/>
                <w:szCs w:val="14"/>
              </w:rPr>
              <w:t>G/SPS/N/JPN/629</w:t>
            </w:r>
          </w:p>
        </w:tc>
      </w:tr>
      <w:tr w:rsidR="000E18E8" w:rsidRPr="00B209C7" w14:paraId="7B5F4C02" w14:textId="77777777" w:rsidTr="00820ABE">
        <w:trPr>
          <w:trHeight w:val="20"/>
        </w:trPr>
        <w:tc>
          <w:tcPr>
            <w:tcW w:w="1161" w:type="dxa"/>
          </w:tcPr>
          <w:p w14:paraId="0AAAB095"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5144F98D"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E26839E"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069425BC" w14:textId="77777777" w:rsidR="000E18E8" w:rsidRPr="00B209C7" w:rsidRDefault="000E18E8" w:rsidP="009074BF">
            <w:pPr>
              <w:jc w:val="center"/>
              <w:rPr>
                <w:rFonts w:cs="Arial"/>
                <w:sz w:val="14"/>
                <w:szCs w:val="14"/>
              </w:rPr>
            </w:pPr>
            <w:r w:rsidRPr="00B209C7">
              <w:rPr>
                <w:rFonts w:cs="Arial"/>
                <w:sz w:val="14"/>
                <w:szCs w:val="14"/>
              </w:rPr>
              <w:t>27/03/2019</w:t>
            </w:r>
          </w:p>
        </w:tc>
        <w:tc>
          <w:tcPr>
            <w:tcW w:w="1078" w:type="dxa"/>
          </w:tcPr>
          <w:p w14:paraId="7C784EE5" w14:textId="77777777" w:rsidR="000E18E8" w:rsidRPr="00B209C7" w:rsidRDefault="000E18E8" w:rsidP="009074BF">
            <w:pPr>
              <w:jc w:val="center"/>
              <w:rPr>
                <w:rFonts w:cs="Arial"/>
                <w:sz w:val="14"/>
                <w:szCs w:val="14"/>
              </w:rPr>
            </w:pPr>
          </w:p>
        </w:tc>
        <w:tc>
          <w:tcPr>
            <w:tcW w:w="3961" w:type="dxa"/>
          </w:tcPr>
          <w:p w14:paraId="2E77B0D6" w14:textId="77777777" w:rsidR="000E18E8" w:rsidRPr="00B209C7" w:rsidRDefault="000E18E8" w:rsidP="009074BF">
            <w:pPr>
              <w:ind w:right="-24"/>
              <w:rPr>
                <w:rFonts w:cs="Arial"/>
                <w:sz w:val="14"/>
                <w:szCs w:val="14"/>
              </w:rPr>
            </w:pPr>
            <w:r w:rsidRPr="00B209C7">
              <w:rPr>
                <w:rFonts w:cs="Arial"/>
                <w:sz w:val="14"/>
                <w:szCs w:val="14"/>
              </w:rPr>
              <w:t xml:space="preserve">Revision of the substances having no potential to cause damage to human health that the provision requires the Minister of </w:t>
            </w:r>
            <w:proofErr w:type="spellStart"/>
            <w:r w:rsidRPr="00B209C7">
              <w:rPr>
                <w:rFonts w:cs="Arial"/>
                <w:sz w:val="14"/>
                <w:szCs w:val="14"/>
              </w:rPr>
              <w:t>MHLW</w:t>
            </w:r>
            <w:proofErr w:type="spellEnd"/>
            <w:r w:rsidRPr="00B209C7">
              <w:rPr>
                <w:rFonts w:cs="Arial"/>
                <w:sz w:val="14"/>
                <w:szCs w:val="14"/>
              </w:rPr>
              <w:t xml:space="preserve"> to specify under the Food Sanitation Act (Final rule)</w:t>
            </w:r>
          </w:p>
        </w:tc>
        <w:tc>
          <w:tcPr>
            <w:tcW w:w="3345" w:type="dxa"/>
          </w:tcPr>
          <w:p w14:paraId="40C7CF25" w14:textId="77777777" w:rsidR="000E18E8" w:rsidRPr="00B209C7" w:rsidRDefault="000E18E8" w:rsidP="009074BF">
            <w:pPr>
              <w:rPr>
                <w:rFonts w:cs="Arial"/>
                <w:sz w:val="14"/>
                <w:szCs w:val="14"/>
              </w:rPr>
            </w:pPr>
            <w:r w:rsidRPr="00B209C7">
              <w:rPr>
                <w:rFonts w:cs="Arial"/>
                <w:sz w:val="14"/>
                <w:szCs w:val="14"/>
              </w:rPr>
              <w:t>... -Oleaginous fruits, miscellaneous grains, seeds and fruits (HS Codes: 12.01, 12.02, 12.04, 12.05, 12.06, 12.07, 12.10 and 12.12) …</w:t>
            </w:r>
          </w:p>
        </w:tc>
        <w:tc>
          <w:tcPr>
            <w:tcW w:w="2018" w:type="dxa"/>
          </w:tcPr>
          <w:p w14:paraId="4C628A45" w14:textId="77777777" w:rsidR="000E18E8" w:rsidRPr="00B209C7" w:rsidRDefault="000E18E8" w:rsidP="009074BF">
            <w:pPr>
              <w:jc w:val="center"/>
              <w:rPr>
                <w:rFonts w:cs="Arial"/>
                <w:sz w:val="14"/>
                <w:szCs w:val="14"/>
              </w:rPr>
            </w:pPr>
            <w:r w:rsidRPr="00B209C7">
              <w:rPr>
                <w:rFonts w:cs="Arial"/>
                <w:sz w:val="14"/>
                <w:szCs w:val="14"/>
              </w:rPr>
              <w:t>G/SPS/N/JPN/627</w:t>
            </w:r>
          </w:p>
        </w:tc>
      </w:tr>
      <w:tr w:rsidR="000E18E8" w:rsidRPr="00B209C7" w14:paraId="1E032DCF"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11F3EBDB" w14:textId="77777777" w:rsidR="000E18E8" w:rsidRPr="00B209C7" w:rsidRDefault="000E18E8" w:rsidP="009074BF">
            <w:pPr>
              <w:jc w:val="center"/>
              <w:rPr>
                <w:rFonts w:cs="Calibri"/>
                <w:color w:val="000000"/>
                <w:sz w:val="14"/>
                <w:szCs w:val="14"/>
              </w:rPr>
            </w:pPr>
            <w:r w:rsidRPr="00B209C7">
              <w:rPr>
                <w:rFonts w:cs="Calibri"/>
                <w:color w:val="000000"/>
                <w:sz w:val="14"/>
                <w:szCs w:val="14"/>
              </w:rPr>
              <w:t>Japan</w:t>
            </w:r>
          </w:p>
        </w:tc>
        <w:tc>
          <w:tcPr>
            <w:tcW w:w="1559" w:type="dxa"/>
          </w:tcPr>
          <w:p w14:paraId="55ABDF3D"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DA00738"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3F41C3F0" w14:textId="77777777" w:rsidR="000E18E8" w:rsidRPr="00B209C7" w:rsidRDefault="000E18E8" w:rsidP="009074BF">
            <w:pPr>
              <w:jc w:val="center"/>
              <w:rPr>
                <w:rFonts w:cs="Arial"/>
                <w:sz w:val="14"/>
                <w:szCs w:val="14"/>
              </w:rPr>
            </w:pPr>
            <w:r w:rsidRPr="00B209C7">
              <w:rPr>
                <w:rFonts w:cs="Arial"/>
                <w:sz w:val="14"/>
                <w:szCs w:val="14"/>
              </w:rPr>
              <w:t>24/05/2018</w:t>
            </w:r>
          </w:p>
        </w:tc>
        <w:tc>
          <w:tcPr>
            <w:tcW w:w="1078" w:type="dxa"/>
          </w:tcPr>
          <w:p w14:paraId="5906AACC" w14:textId="77777777" w:rsidR="000E18E8" w:rsidRPr="00B209C7" w:rsidRDefault="000E18E8" w:rsidP="009074BF">
            <w:pPr>
              <w:jc w:val="center"/>
              <w:rPr>
                <w:rFonts w:cs="Arial"/>
                <w:sz w:val="14"/>
                <w:szCs w:val="14"/>
              </w:rPr>
            </w:pPr>
          </w:p>
        </w:tc>
        <w:tc>
          <w:tcPr>
            <w:tcW w:w="3961" w:type="dxa"/>
          </w:tcPr>
          <w:p w14:paraId="6FD3416D" w14:textId="77777777" w:rsidR="000E18E8" w:rsidRPr="00B209C7" w:rsidRDefault="000E18E8" w:rsidP="009074BF">
            <w:pPr>
              <w:ind w:right="-24"/>
              <w:rPr>
                <w:rFonts w:cs="Calibri"/>
                <w:color w:val="000000"/>
                <w:sz w:val="14"/>
                <w:szCs w:val="14"/>
              </w:rPr>
            </w:pPr>
            <w:r w:rsidRPr="00B209C7">
              <w:rPr>
                <w:rFonts w:cs="Calibri"/>
                <w:color w:val="000000"/>
                <w:sz w:val="14"/>
                <w:szCs w:val="14"/>
              </w:rPr>
              <w:t>Revision of the Standards and Specifications for Foods and Food Additives under the Food Sanitation Act (revision of agricultural chemical residue standards)</w:t>
            </w:r>
          </w:p>
        </w:tc>
        <w:tc>
          <w:tcPr>
            <w:tcW w:w="3345" w:type="dxa"/>
          </w:tcPr>
          <w:p w14:paraId="1681F354" w14:textId="77777777" w:rsidR="000E18E8" w:rsidRPr="00B209C7" w:rsidRDefault="000E18E8" w:rsidP="009074BF">
            <w:pPr>
              <w:rPr>
                <w:rFonts w:cs="Calibri"/>
                <w:color w:val="000000"/>
                <w:sz w:val="14"/>
                <w:szCs w:val="14"/>
              </w:rPr>
            </w:pPr>
            <w:r w:rsidRPr="00B209C7">
              <w:rPr>
                <w:rFonts w:cs="Calibri"/>
                <w:color w:val="000000"/>
                <w:sz w:val="14"/>
                <w:szCs w:val="14"/>
              </w:rPr>
              <w:t>...; - Oleaginous fruits, miscellaneous grains, seeds and fruits (HS Codes: 12.01, 12.02, 12.04, 12.07 and 12.12);</w:t>
            </w:r>
          </w:p>
        </w:tc>
        <w:tc>
          <w:tcPr>
            <w:tcW w:w="2018" w:type="dxa"/>
          </w:tcPr>
          <w:p w14:paraId="12609364" w14:textId="77777777" w:rsidR="000E18E8" w:rsidRPr="00B209C7" w:rsidRDefault="000E18E8" w:rsidP="009074BF">
            <w:pPr>
              <w:jc w:val="center"/>
              <w:rPr>
                <w:rFonts w:cs="Calibri"/>
                <w:color w:val="000000"/>
                <w:sz w:val="14"/>
                <w:szCs w:val="14"/>
              </w:rPr>
            </w:pPr>
            <w:r w:rsidRPr="00B209C7">
              <w:rPr>
                <w:rFonts w:cs="Calibri"/>
                <w:color w:val="000000"/>
                <w:sz w:val="14"/>
                <w:szCs w:val="14"/>
              </w:rPr>
              <w:t>G/SPS/N/JPN/576</w:t>
            </w:r>
          </w:p>
        </w:tc>
      </w:tr>
      <w:tr w:rsidR="000E18E8" w:rsidRPr="00B209C7" w14:paraId="6781401E" w14:textId="77777777" w:rsidTr="00820ABE">
        <w:trPr>
          <w:trHeight w:val="20"/>
        </w:trPr>
        <w:tc>
          <w:tcPr>
            <w:tcW w:w="1161" w:type="dxa"/>
          </w:tcPr>
          <w:p w14:paraId="7B0126CD" w14:textId="77777777" w:rsidR="000E18E8" w:rsidRPr="00B209C7" w:rsidRDefault="000E18E8" w:rsidP="009074BF">
            <w:pPr>
              <w:jc w:val="center"/>
              <w:rPr>
                <w:rFonts w:cs="Calibri"/>
                <w:color w:val="000000"/>
                <w:sz w:val="14"/>
                <w:szCs w:val="14"/>
              </w:rPr>
            </w:pPr>
            <w:r w:rsidRPr="00B209C7">
              <w:rPr>
                <w:rFonts w:cs="Calibri"/>
                <w:color w:val="000000"/>
                <w:sz w:val="14"/>
                <w:szCs w:val="14"/>
              </w:rPr>
              <w:lastRenderedPageBreak/>
              <w:t>United States</w:t>
            </w:r>
          </w:p>
        </w:tc>
        <w:tc>
          <w:tcPr>
            <w:tcW w:w="1559" w:type="dxa"/>
          </w:tcPr>
          <w:p w14:paraId="763A870C"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E5BCBE0"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2A9153B" w14:textId="77777777" w:rsidR="000E18E8" w:rsidRPr="00B209C7" w:rsidRDefault="000E18E8" w:rsidP="009074BF">
            <w:pPr>
              <w:jc w:val="center"/>
              <w:rPr>
                <w:rFonts w:cs="Arial"/>
                <w:sz w:val="14"/>
                <w:szCs w:val="14"/>
              </w:rPr>
            </w:pPr>
            <w:r w:rsidRPr="00B209C7">
              <w:rPr>
                <w:rFonts w:cs="Arial"/>
                <w:sz w:val="14"/>
                <w:szCs w:val="14"/>
              </w:rPr>
              <w:t>02/08/2018</w:t>
            </w:r>
          </w:p>
        </w:tc>
        <w:tc>
          <w:tcPr>
            <w:tcW w:w="1078" w:type="dxa"/>
          </w:tcPr>
          <w:p w14:paraId="0BA075DE" w14:textId="77777777" w:rsidR="000E18E8" w:rsidRPr="00B209C7" w:rsidRDefault="000E18E8" w:rsidP="009074BF">
            <w:pPr>
              <w:jc w:val="center"/>
              <w:rPr>
                <w:rFonts w:cs="Arial"/>
                <w:sz w:val="14"/>
                <w:szCs w:val="14"/>
              </w:rPr>
            </w:pPr>
          </w:p>
        </w:tc>
        <w:tc>
          <w:tcPr>
            <w:tcW w:w="3961" w:type="dxa"/>
          </w:tcPr>
          <w:p w14:paraId="25D67BAC" w14:textId="77777777" w:rsidR="000E18E8" w:rsidRPr="00B209C7" w:rsidRDefault="000E18E8" w:rsidP="009074BF">
            <w:pPr>
              <w:ind w:right="-24"/>
              <w:rPr>
                <w:rFonts w:cs="Calibri"/>
                <w:color w:val="000000"/>
                <w:sz w:val="14"/>
                <w:szCs w:val="14"/>
              </w:rPr>
            </w:pPr>
            <w:proofErr w:type="spellStart"/>
            <w:r w:rsidRPr="00B209C7">
              <w:rPr>
                <w:rFonts w:cs="Calibri"/>
                <w:color w:val="000000"/>
                <w:sz w:val="14"/>
                <w:szCs w:val="14"/>
              </w:rPr>
              <w:t>Flonicamid</w:t>
            </w:r>
            <w:proofErr w:type="spellEnd"/>
            <w:r w:rsidRPr="00B209C7">
              <w:rPr>
                <w:rFonts w:cs="Calibri"/>
                <w:color w:val="000000"/>
                <w:sz w:val="14"/>
                <w:szCs w:val="14"/>
              </w:rPr>
              <w:t>; Pesticide Tolerances. Final Rule</w:t>
            </w:r>
          </w:p>
        </w:tc>
        <w:tc>
          <w:tcPr>
            <w:tcW w:w="3345" w:type="dxa"/>
          </w:tcPr>
          <w:p w14:paraId="30534DE7" w14:textId="77777777" w:rsidR="000E18E8" w:rsidRPr="00B209C7" w:rsidRDefault="000E18E8" w:rsidP="009074BF">
            <w:pPr>
              <w:rPr>
                <w:rFonts w:cs="Calibri"/>
                <w:color w:val="000000"/>
                <w:sz w:val="14"/>
                <w:szCs w:val="14"/>
              </w:rPr>
            </w:pPr>
            <w:r w:rsidRPr="00B209C7">
              <w:rPr>
                <w:rFonts w:cs="Calibri"/>
                <w:color w:val="000000"/>
                <w:sz w:val="14"/>
                <w:szCs w:val="14"/>
              </w:rPr>
              <w:t>... Cottonseed subgroup 20C …</w:t>
            </w:r>
          </w:p>
        </w:tc>
        <w:tc>
          <w:tcPr>
            <w:tcW w:w="2018" w:type="dxa"/>
          </w:tcPr>
          <w:p w14:paraId="06E05749" w14:textId="77777777" w:rsidR="000E18E8" w:rsidRPr="00B209C7" w:rsidRDefault="000E18E8" w:rsidP="009074BF">
            <w:pPr>
              <w:jc w:val="center"/>
              <w:rPr>
                <w:rFonts w:cs="Calibri"/>
                <w:color w:val="000000"/>
                <w:sz w:val="14"/>
                <w:szCs w:val="14"/>
              </w:rPr>
            </w:pPr>
            <w:r w:rsidRPr="00B209C7">
              <w:rPr>
                <w:rFonts w:cs="Calibri"/>
                <w:color w:val="000000"/>
                <w:sz w:val="14"/>
                <w:szCs w:val="14"/>
              </w:rPr>
              <w:t>G/SPS/N/USA/3015</w:t>
            </w:r>
          </w:p>
        </w:tc>
      </w:tr>
      <w:tr w:rsidR="000E18E8" w:rsidRPr="00B209C7" w14:paraId="131DBD4E"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6485AC5E" w14:textId="77777777" w:rsidR="000E18E8" w:rsidRPr="00B209C7" w:rsidRDefault="000E18E8" w:rsidP="009074BF">
            <w:pPr>
              <w:jc w:val="center"/>
              <w:rPr>
                <w:rFonts w:cs="Calibri"/>
                <w:color w:val="000000"/>
                <w:sz w:val="14"/>
                <w:szCs w:val="14"/>
              </w:rPr>
            </w:pPr>
            <w:r w:rsidRPr="00B209C7">
              <w:rPr>
                <w:rFonts w:cs="Calibri"/>
                <w:color w:val="000000"/>
                <w:sz w:val="14"/>
                <w:szCs w:val="14"/>
              </w:rPr>
              <w:t>Canada</w:t>
            </w:r>
          </w:p>
        </w:tc>
        <w:tc>
          <w:tcPr>
            <w:tcW w:w="1559" w:type="dxa"/>
          </w:tcPr>
          <w:p w14:paraId="77327A72"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690619F"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BFDF47E" w14:textId="77777777" w:rsidR="000E18E8" w:rsidRPr="00B209C7" w:rsidRDefault="000E18E8" w:rsidP="009074BF">
            <w:pPr>
              <w:jc w:val="center"/>
              <w:rPr>
                <w:rFonts w:cs="Arial"/>
                <w:sz w:val="14"/>
                <w:szCs w:val="14"/>
              </w:rPr>
            </w:pPr>
            <w:r w:rsidRPr="00B209C7">
              <w:rPr>
                <w:rFonts w:cs="Arial"/>
                <w:sz w:val="14"/>
                <w:szCs w:val="14"/>
              </w:rPr>
              <w:t>22/08/2018</w:t>
            </w:r>
          </w:p>
        </w:tc>
        <w:tc>
          <w:tcPr>
            <w:tcW w:w="1078" w:type="dxa"/>
          </w:tcPr>
          <w:p w14:paraId="6899568B" w14:textId="77777777" w:rsidR="000E18E8" w:rsidRPr="00B209C7" w:rsidRDefault="000E18E8" w:rsidP="009074BF">
            <w:pPr>
              <w:jc w:val="center"/>
              <w:rPr>
                <w:rFonts w:cs="Arial"/>
                <w:sz w:val="14"/>
                <w:szCs w:val="14"/>
              </w:rPr>
            </w:pPr>
          </w:p>
        </w:tc>
        <w:tc>
          <w:tcPr>
            <w:tcW w:w="3961" w:type="dxa"/>
          </w:tcPr>
          <w:p w14:paraId="5D9A0B5B" w14:textId="77777777" w:rsidR="000E18E8" w:rsidRPr="00B209C7" w:rsidRDefault="000E18E8" w:rsidP="009074BF">
            <w:pPr>
              <w:ind w:right="-24"/>
              <w:rPr>
                <w:rFonts w:cs="Calibri"/>
                <w:color w:val="000000"/>
                <w:sz w:val="14"/>
                <w:szCs w:val="14"/>
              </w:rPr>
            </w:pPr>
            <w:r w:rsidRPr="00B209C7">
              <w:rPr>
                <w:rFonts w:cs="Calibri"/>
                <w:color w:val="000000"/>
                <w:sz w:val="14"/>
                <w:szCs w:val="14"/>
              </w:rPr>
              <w:t>Proposed Maximum Residue Limit: 2,4-D (PMRL2018-30)</w:t>
            </w:r>
          </w:p>
        </w:tc>
        <w:tc>
          <w:tcPr>
            <w:tcW w:w="3345" w:type="dxa"/>
          </w:tcPr>
          <w:p w14:paraId="79B27B5F" w14:textId="77777777" w:rsidR="000E18E8" w:rsidRPr="00B209C7" w:rsidRDefault="000E18E8" w:rsidP="009074BF">
            <w:pPr>
              <w:rPr>
                <w:rFonts w:cs="Calibri"/>
                <w:color w:val="000000"/>
                <w:sz w:val="14"/>
                <w:szCs w:val="14"/>
              </w:rPr>
            </w:pPr>
            <w:r w:rsidRPr="00B209C7">
              <w:rPr>
                <w:rFonts w:cs="Calibri"/>
                <w:color w:val="000000"/>
                <w:sz w:val="14"/>
                <w:szCs w:val="14"/>
              </w:rPr>
              <w:t xml:space="preserve">Pesticide 2,4-D in or on </w:t>
            </w:r>
            <w:proofErr w:type="spellStart"/>
            <w:r w:rsidRPr="00B209C7">
              <w:rPr>
                <w:rFonts w:cs="Calibri"/>
                <w:color w:val="000000"/>
                <w:sz w:val="14"/>
                <w:szCs w:val="14"/>
              </w:rPr>
              <w:t>undelinted</w:t>
            </w:r>
            <w:proofErr w:type="spellEnd"/>
            <w:r w:rsidRPr="00B209C7">
              <w:rPr>
                <w:rFonts w:cs="Calibri"/>
                <w:color w:val="000000"/>
                <w:sz w:val="14"/>
                <w:szCs w:val="14"/>
              </w:rPr>
              <w:t xml:space="preserve"> cotton seeds (ICS Codes: 65.020, 65.100, 67.040, 67.200)</w:t>
            </w:r>
          </w:p>
        </w:tc>
        <w:tc>
          <w:tcPr>
            <w:tcW w:w="2018" w:type="dxa"/>
          </w:tcPr>
          <w:p w14:paraId="4F33D922" w14:textId="77777777" w:rsidR="000E18E8" w:rsidRPr="00B209C7" w:rsidRDefault="000E18E8" w:rsidP="009074BF">
            <w:pPr>
              <w:jc w:val="center"/>
              <w:rPr>
                <w:rFonts w:cs="Calibri"/>
                <w:color w:val="000000"/>
                <w:sz w:val="14"/>
                <w:szCs w:val="14"/>
              </w:rPr>
            </w:pPr>
            <w:r w:rsidRPr="00B209C7">
              <w:rPr>
                <w:rFonts w:cs="Calibri"/>
                <w:color w:val="000000"/>
                <w:sz w:val="14"/>
                <w:szCs w:val="14"/>
              </w:rPr>
              <w:t>G/SPS/N/CAN/1195</w:t>
            </w:r>
          </w:p>
        </w:tc>
      </w:tr>
      <w:tr w:rsidR="000E18E8" w:rsidRPr="00B209C7" w14:paraId="0C880101" w14:textId="77777777" w:rsidTr="00820ABE">
        <w:trPr>
          <w:trHeight w:val="20"/>
        </w:trPr>
        <w:tc>
          <w:tcPr>
            <w:tcW w:w="1161" w:type="dxa"/>
          </w:tcPr>
          <w:p w14:paraId="76F4058A" w14:textId="77777777" w:rsidR="000E18E8" w:rsidRPr="00B209C7" w:rsidRDefault="000E18E8" w:rsidP="009074BF">
            <w:pPr>
              <w:jc w:val="center"/>
              <w:rPr>
                <w:rFonts w:cs="Calibri"/>
                <w:color w:val="000000"/>
                <w:sz w:val="14"/>
                <w:szCs w:val="14"/>
              </w:rPr>
            </w:pPr>
            <w:r w:rsidRPr="00B209C7">
              <w:rPr>
                <w:rFonts w:cs="Calibri"/>
                <w:color w:val="000000"/>
                <w:sz w:val="14"/>
                <w:szCs w:val="14"/>
              </w:rPr>
              <w:t>United States</w:t>
            </w:r>
          </w:p>
        </w:tc>
        <w:tc>
          <w:tcPr>
            <w:tcW w:w="1559" w:type="dxa"/>
          </w:tcPr>
          <w:p w14:paraId="0A8585C8"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F6A0CDE"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27C77DD" w14:textId="77777777" w:rsidR="000E18E8" w:rsidRPr="00B209C7" w:rsidRDefault="000E18E8" w:rsidP="009074BF">
            <w:pPr>
              <w:jc w:val="center"/>
              <w:rPr>
                <w:rFonts w:cs="Arial"/>
                <w:sz w:val="14"/>
                <w:szCs w:val="14"/>
              </w:rPr>
            </w:pPr>
            <w:r w:rsidRPr="00B209C7">
              <w:rPr>
                <w:rFonts w:cs="Arial"/>
                <w:sz w:val="14"/>
                <w:szCs w:val="14"/>
              </w:rPr>
              <w:t>20/09/2018</w:t>
            </w:r>
          </w:p>
        </w:tc>
        <w:tc>
          <w:tcPr>
            <w:tcW w:w="1078" w:type="dxa"/>
          </w:tcPr>
          <w:p w14:paraId="5C0F439B" w14:textId="77777777" w:rsidR="000E18E8" w:rsidRPr="00B209C7" w:rsidRDefault="000E18E8" w:rsidP="009074BF">
            <w:pPr>
              <w:jc w:val="center"/>
              <w:rPr>
                <w:rFonts w:cs="Arial"/>
                <w:sz w:val="14"/>
                <w:szCs w:val="14"/>
              </w:rPr>
            </w:pPr>
          </w:p>
        </w:tc>
        <w:tc>
          <w:tcPr>
            <w:tcW w:w="3961" w:type="dxa"/>
          </w:tcPr>
          <w:p w14:paraId="50A187D8" w14:textId="77777777" w:rsidR="000E18E8" w:rsidRPr="00B209C7" w:rsidRDefault="000E18E8" w:rsidP="009074BF">
            <w:pPr>
              <w:ind w:right="-24"/>
              <w:rPr>
                <w:rFonts w:cs="Calibri"/>
                <w:color w:val="000000"/>
                <w:sz w:val="14"/>
                <w:szCs w:val="14"/>
              </w:rPr>
            </w:pPr>
            <w:proofErr w:type="spellStart"/>
            <w:r w:rsidRPr="00B209C7">
              <w:rPr>
                <w:rFonts w:cs="Calibri"/>
                <w:color w:val="000000"/>
                <w:sz w:val="14"/>
                <w:szCs w:val="14"/>
              </w:rPr>
              <w:t>Afidopyropen</w:t>
            </w:r>
            <w:proofErr w:type="spellEnd"/>
            <w:r w:rsidRPr="00B209C7">
              <w:rPr>
                <w:rFonts w:cs="Calibri"/>
                <w:color w:val="000000"/>
                <w:sz w:val="14"/>
                <w:szCs w:val="14"/>
              </w:rPr>
              <w:t>; Pesticide Tolerances. Final Rule</w:t>
            </w:r>
          </w:p>
        </w:tc>
        <w:tc>
          <w:tcPr>
            <w:tcW w:w="3345" w:type="dxa"/>
          </w:tcPr>
          <w:p w14:paraId="5FE550F1" w14:textId="77777777" w:rsidR="000E18E8" w:rsidRPr="00B209C7" w:rsidRDefault="000E18E8" w:rsidP="009074BF">
            <w:pPr>
              <w:rPr>
                <w:rFonts w:cs="Calibri"/>
                <w:color w:val="000000"/>
                <w:sz w:val="14"/>
                <w:szCs w:val="14"/>
              </w:rPr>
            </w:pPr>
            <w:r w:rsidRPr="00B209C7">
              <w:rPr>
                <w:rFonts w:cs="Calibri"/>
                <w:color w:val="000000"/>
                <w:sz w:val="14"/>
                <w:szCs w:val="14"/>
              </w:rPr>
              <w:t xml:space="preserve">... Cotton </w:t>
            </w:r>
            <w:proofErr w:type="spellStart"/>
            <w:r w:rsidRPr="00B209C7">
              <w:rPr>
                <w:rFonts w:cs="Calibri"/>
                <w:color w:val="000000"/>
                <w:sz w:val="14"/>
                <w:szCs w:val="14"/>
              </w:rPr>
              <w:t>undelinted</w:t>
            </w:r>
            <w:proofErr w:type="spellEnd"/>
            <w:r w:rsidRPr="00B209C7">
              <w:rPr>
                <w:rFonts w:cs="Calibri"/>
                <w:color w:val="000000"/>
                <w:sz w:val="14"/>
                <w:szCs w:val="14"/>
              </w:rPr>
              <w:t xml:space="preserve"> seed …</w:t>
            </w:r>
          </w:p>
        </w:tc>
        <w:tc>
          <w:tcPr>
            <w:tcW w:w="2018" w:type="dxa"/>
          </w:tcPr>
          <w:p w14:paraId="7B5F27D5" w14:textId="77777777" w:rsidR="000E18E8" w:rsidRPr="00B209C7" w:rsidRDefault="000E18E8" w:rsidP="009074BF">
            <w:pPr>
              <w:jc w:val="center"/>
              <w:rPr>
                <w:rFonts w:cs="Calibri"/>
                <w:color w:val="000000"/>
                <w:sz w:val="14"/>
                <w:szCs w:val="14"/>
              </w:rPr>
            </w:pPr>
            <w:r w:rsidRPr="00B209C7">
              <w:rPr>
                <w:rFonts w:cs="Calibri"/>
                <w:color w:val="000000"/>
                <w:sz w:val="14"/>
                <w:szCs w:val="14"/>
              </w:rPr>
              <w:t>G/SPS/N/USA/3023</w:t>
            </w:r>
          </w:p>
        </w:tc>
      </w:tr>
      <w:tr w:rsidR="000E18E8" w:rsidRPr="00B209C7" w14:paraId="7037B04F"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589B491F" w14:textId="77777777" w:rsidR="000E18E8" w:rsidRPr="00B209C7" w:rsidRDefault="000E18E8" w:rsidP="009074BF">
            <w:pPr>
              <w:jc w:val="center"/>
              <w:rPr>
                <w:rFonts w:cs="Calibri"/>
                <w:color w:val="000000"/>
                <w:sz w:val="14"/>
                <w:szCs w:val="14"/>
              </w:rPr>
            </w:pPr>
            <w:r w:rsidRPr="00B209C7">
              <w:rPr>
                <w:rFonts w:cs="Calibri"/>
                <w:color w:val="000000"/>
                <w:sz w:val="14"/>
                <w:szCs w:val="14"/>
              </w:rPr>
              <w:t>United States</w:t>
            </w:r>
          </w:p>
        </w:tc>
        <w:tc>
          <w:tcPr>
            <w:tcW w:w="1559" w:type="dxa"/>
          </w:tcPr>
          <w:p w14:paraId="58510838"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7B54401"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3FFEB746" w14:textId="77777777" w:rsidR="000E18E8" w:rsidRPr="00B209C7" w:rsidRDefault="000E18E8" w:rsidP="009074BF">
            <w:pPr>
              <w:jc w:val="center"/>
              <w:rPr>
                <w:rFonts w:cs="Arial"/>
                <w:sz w:val="14"/>
                <w:szCs w:val="14"/>
              </w:rPr>
            </w:pPr>
            <w:r w:rsidRPr="00B209C7">
              <w:rPr>
                <w:rFonts w:cs="Arial"/>
                <w:sz w:val="14"/>
                <w:szCs w:val="14"/>
              </w:rPr>
              <w:t>02/07/2018</w:t>
            </w:r>
          </w:p>
        </w:tc>
        <w:tc>
          <w:tcPr>
            <w:tcW w:w="1078" w:type="dxa"/>
          </w:tcPr>
          <w:p w14:paraId="29C9DB43" w14:textId="77777777" w:rsidR="000E18E8" w:rsidRPr="00B209C7" w:rsidRDefault="000E18E8" w:rsidP="009074BF">
            <w:pPr>
              <w:jc w:val="center"/>
              <w:rPr>
                <w:rFonts w:cs="Arial"/>
                <w:sz w:val="14"/>
                <w:szCs w:val="14"/>
              </w:rPr>
            </w:pPr>
          </w:p>
        </w:tc>
        <w:tc>
          <w:tcPr>
            <w:tcW w:w="3961" w:type="dxa"/>
          </w:tcPr>
          <w:p w14:paraId="3FED6338" w14:textId="77777777" w:rsidR="000E18E8" w:rsidRPr="00B209C7" w:rsidRDefault="000E18E8" w:rsidP="009074BF">
            <w:pPr>
              <w:ind w:right="-24"/>
              <w:rPr>
                <w:rFonts w:cs="Calibri"/>
                <w:color w:val="000000"/>
                <w:sz w:val="14"/>
                <w:szCs w:val="14"/>
              </w:rPr>
            </w:pPr>
            <w:proofErr w:type="spellStart"/>
            <w:r w:rsidRPr="00B209C7">
              <w:rPr>
                <w:rFonts w:cs="Calibri"/>
                <w:color w:val="000000"/>
                <w:sz w:val="14"/>
                <w:szCs w:val="14"/>
              </w:rPr>
              <w:t>Tolfenpyrad</w:t>
            </w:r>
            <w:proofErr w:type="spellEnd"/>
            <w:r w:rsidRPr="00B209C7">
              <w:rPr>
                <w:rFonts w:cs="Calibri"/>
                <w:color w:val="000000"/>
                <w:sz w:val="14"/>
                <w:szCs w:val="14"/>
              </w:rPr>
              <w:t>; Pesticide Tolerances. Final Rule</w:t>
            </w:r>
          </w:p>
        </w:tc>
        <w:tc>
          <w:tcPr>
            <w:tcW w:w="3345" w:type="dxa"/>
          </w:tcPr>
          <w:p w14:paraId="110438EF" w14:textId="77777777" w:rsidR="000E18E8" w:rsidRPr="00B209C7" w:rsidRDefault="000E18E8" w:rsidP="009074BF">
            <w:pPr>
              <w:rPr>
                <w:rFonts w:cs="Calibri"/>
                <w:color w:val="000000"/>
                <w:sz w:val="14"/>
                <w:szCs w:val="14"/>
              </w:rPr>
            </w:pPr>
            <w:r w:rsidRPr="00B209C7">
              <w:rPr>
                <w:rFonts w:cs="Calibri"/>
                <w:color w:val="000000"/>
                <w:sz w:val="14"/>
                <w:szCs w:val="14"/>
              </w:rPr>
              <w:t xml:space="preserve">...; Cotton, gin </w:t>
            </w:r>
            <w:proofErr w:type="spellStart"/>
            <w:r w:rsidRPr="00B209C7">
              <w:rPr>
                <w:rFonts w:cs="Calibri"/>
                <w:color w:val="000000"/>
                <w:sz w:val="14"/>
                <w:szCs w:val="14"/>
              </w:rPr>
              <w:t>byproducts</w:t>
            </w:r>
            <w:proofErr w:type="spellEnd"/>
            <w:r w:rsidRPr="00B209C7">
              <w:rPr>
                <w:rFonts w:cs="Calibri"/>
                <w:color w:val="000000"/>
                <w:sz w:val="14"/>
                <w:szCs w:val="14"/>
              </w:rPr>
              <w:t xml:space="preserve">; Cotton, </w:t>
            </w:r>
            <w:proofErr w:type="spellStart"/>
            <w:r w:rsidRPr="00B209C7">
              <w:rPr>
                <w:rFonts w:cs="Calibri"/>
                <w:color w:val="000000"/>
                <w:sz w:val="14"/>
                <w:szCs w:val="14"/>
              </w:rPr>
              <w:t>undelinted</w:t>
            </w:r>
            <w:proofErr w:type="spellEnd"/>
            <w:r w:rsidRPr="00B209C7">
              <w:rPr>
                <w:rFonts w:cs="Calibri"/>
                <w:color w:val="000000"/>
                <w:sz w:val="14"/>
                <w:szCs w:val="14"/>
              </w:rPr>
              <w:t xml:space="preserve"> seed; …</w:t>
            </w:r>
          </w:p>
        </w:tc>
        <w:tc>
          <w:tcPr>
            <w:tcW w:w="2018" w:type="dxa"/>
          </w:tcPr>
          <w:p w14:paraId="6A08D747" w14:textId="77777777" w:rsidR="000E18E8" w:rsidRPr="00B209C7" w:rsidRDefault="000E18E8" w:rsidP="009074BF">
            <w:pPr>
              <w:jc w:val="center"/>
              <w:rPr>
                <w:rFonts w:cs="Calibri"/>
                <w:color w:val="000000"/>
                <w:sz w:val="14"/>
                <w:szCs w:val="14"/>
              </w:rPr>
            </w:pPr>
            <w:r w:rsidRPr="00B209C7">
              <w:rPr>
                <w:rFonts w:cs="Calibri"/>
                <w:color w:val="000000"/>
                <w:sz w:val="14"/>
                <w:szCs w:val="14"/>
              </w:rPr>
              <w:t>G/SPS/N/USA/3009</w:t>
            </w:r>
          </w:p>
        </w:tc>
      </w:tr>
      <w:tr w:rsidR="000E18E8" w:rsidRPr="00B209C7" w14:paraId="766AA338" w14:textId="77777777" w:rsidTr="00820ABE">
        <w:trPr>
          <w:trHeight w:val="20"/>
        </w:trPr>
        <w:tc>
          <w:tcPr>
            <w:tcW w:w="1161" w:type="dxa"/>
          </w:tcPr>
          <w:p w14:paraId="2373A7A9" w14:textId="77777777" w:rsidR="000E18E8" w:rsidRPr="00B209C7" w:rsidRDefault="000E18E8" w:rsidP="009074BF">
            <w:pPr>
              <w:jc w:val="center"/>
              <w:rPr>
                <w:rFonts w:cs="Calibri"/>
                <w:color w:val="000000"/>
                <w:sz w:val="14"/>
                <w:szCs w:val="14"/>
              </w:rPr>
            </w:pPr>
            <w:r w:rsidRPr="00B209C7">
              <w:rPr>
                <w:rFonts w:cs="Calibri"/>
                <w:color w:val="000000"/>
                <w:sz w:val="14"/>
                <w:szCs w:val="14"/>
              </w:rPr>
              <w:t>Japan</w:t>
            </w:r>
          </w:p>
        </w:tc>
        <w:tc>
          <w:tcPr>
            <w:tcW w:w="1559" w:type="dxa"/>
          </w:tcPr>
          <w:p w14:paraId="26F3B3AC"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E408694"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3C77C557" w14:textId="77777777" w:rsidR="000E18E8" w:rsidRPr="00B209C7" w:rsidRDefault="000E18E8" w:rsidP="009074BF">
            <w:pPr>
              <w:jc w:val="center"/>
              <w:rPr>
                <w:rFonts w:cs="Arial"/>
                <w:sz w:val="14"/>
                <w:szCs w:val="14"/>
              </w:rPr>
            </w:pPr>
            <w:r w:rsidRPr="00B209C7">
              <w:rPr>
                <w:rFonts w:cs="Arial"/>
                <w:sz w:val="14"/>
                <w:szCs w:val="14"/>
              </w:rPr>
              <w:t>24/05/2018</w:t>
            </w:r>
          </w:p>
        </w:tc>
        <w:tc>
          <w:tcPr>
            <w:tcW w:w="1078" w:type="dxa"/>
          </w:tcPr>
          <w:p w14:paraId="59DA71E5" w14:textId="77777777" w:rsidR="000E18E8" w:rsidRPr="00B209C7" w:rsidRDefault="000E18E8" w:rsidP="009074BF">
            <w:pPr>
              <w:jc w:val="center"/>
              <w:rPr>
                <w:rFonts w:cs="Arial"/>
                <w:sz w:val="14"/>
                <w:szCs w:val="14"/>
              </w:rPr>
            </w:pPr>
          </w:p>
        </w:tc>
        <w:tc>
          <w:tcPr>
            <w:tcW w:w="3961" w:type="dxa"/>
          </w:tcPr>
          <w:p w14:paraId="2C504F7C"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2006141A"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12.01, 12.02, 12.04, 12.05, 12.06, 12.07, 12.10 and 12.12); …</w:t>
            </w:r>
          </w:p>
        </w:tc>
        <w:tc>
          <w:tcPr>
            <w:tcW w:w="2018" w:type="dxa"/>
          </w:tcPr>
          <w:p w14:paraId="243DEAEF" w14:textId="77777777" w:rsidR="000E18E8" w:rsidRPr="00B209C7" w:rsidRDefault="000E18E8" w:rsidP="009074BF">
            <w:pPr>
              <w:jc w:val="center"/>
              <w:rPr>
                <w:rFonts w:cs="Arial"/>
                <w:sz w:val="14"/>
                <w:szCs w:val="14"/>
              </w:rPr>
            </w:pPr>
            <w:r w:rsidRPr="00B209C7">
              <w:rPr>
                <w:rFonts w:cs="Arial"/>
                <w:sz w:val="14"/>
                <w:szCs w:val="14"/>
              </w:rPr>
              <w:t>G/SPS/N/JPN/577</w:t>
            </w:r>
          </w:p>
        </w:tc>
      </w:tr>
      <w:tr w:rsidR="000E18E8" w:rsidRPr="00B209C7" w14:paraId="38D3F2D8"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740497B9" w14:textId="77777777" w:rsidR="000E18E8" w:rsidRPr="00B209C7" w:rsidRDefault="000E18E8" w:rsidP="009074BF">
            <w:pPr>
              <w:jc w:val="center"/>
              <w:rPr>
                <w:rFonts w:cs="Calibri"/>
                <w:color w:val="000000"/>
                <w:sz w:val="14"/>
                <w:szCs w:val="14"/>
              </w:rPr>
            </w:pPr>
            <w:r w:rsidRPr="00B209C7">
              <w:rPr>
                <w:rFonts w:cs="Calibri"/>
                <w:color w:val="000000"/>
                <w:sz w:val="14"/>
                <w:szCs w:val="14"/>
              </w:rPr>
              <w:t>Japan</w:t>
            </w:r>
          </w:p>
        </w:tc>
        <w:tc>
          <w:tcPr>
            <w:tcW w:w="1559" w:type="dxa"/>
          </w:tcPr>
          <w:p w14:paraId="6F3D8220"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5B5F173"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FFC8AF0" w14:textId="77777777" w:rsidR="000E18E8" w:rsidRPr="00B209C7" w:rsidRDefault="000E18E8" w:rsidP="009074BF">
            <w:pPr>
              <w:jc w:val="center"/>
              <w:rPr>
                <w:rFonts w:cs="Arial"/>
                <w:sz w:val="14"/>
                <w:szCs w:val="14"/>
              </w:rPr>
            </w:pPr>
            <w:r w:rsidRPr="00B209C7">
              <w:rPr>
                <w:rFonts w:cs="Arial"/>
                <w:sz w:val="14"/>
                <w:szCs w:val="14"/>
              </w:rPr>
              <w:t>30/07/2018</w:t>
            </w:r>
          </w:p>
        </w:tc>
        <w:tc>
          <w:tcPr>
            <w:tcW w:w="1078" w:type="dxa"/>
          </w:tcPr>
          <w:p w14:paraId="266B01F0" w14:textId="77777777" w:rsidR="000E18E8" w:rsidRPr="00B209C7" w:rsidRDefault="000E18E8" w:rsidP="009074BF">
            <w:pPr>
              <w:jc w:val="center"/>
              <w:rPr>
                <w:rFonts w:cs="Arial"/>
                <w:sz w:val="14"/>
                <w:szCs w:val="14"/>
              </w:rPr>
            </w:pPr>
          </w:p>
        </w:tc>
        <w:tc>
          <w:tcPr>
            <w:tcW w:w="3961" w:type="dxa"/>
          </w:tcPr>
          <w:p w14:paraId="72362B7A"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232ED89D" w14:textId="77777777" w:rsidR="000E18E8" w:rsidRPr="00B209C7" w:rsidRDefault="000E18E8" w:rsidP="009074BF">
            <w:pPr>
              <w:rPr>
                <w:rFonts w:cs="Arial"/>
                <w:sz w:val="14"/>
                <w:szCs w:val="14"/>
              </w:rPr>
            </w:pPr>
            <w:r w:rsidRPr="00B209C7">
              <w:rPr>
                <w:rFonts w:cs="Arial"/>
                <w:sz w:val="14"/>
                <w:szCs w:val="14"/>
              </w:rPr>
              <w:t>... -Oleaginous fruits, miscellaneous grains, seeds and fruits (HS Codes: 12.01, 12.02, 12.04, 12.05, 12.06, 12.07, 12.10 and 12.12) …</w:t>
            </w:r>
          </w:p>
        </w:tc>
        <w:tc>
          <w:tcPr>
            <w:tcW w:w="2018" w:type="dxa"/>
          </w:tcPr>
          <w:p w14:paraId="5738CB16" w14:textId="77777777" w:rsidR="000E18E8" w:rsidRPr="00B209C7" w:rsidRDefault="000E18E8" w:rsidP="009074BF">
            <w:pPr>
              <w:jc w:val="center"/>
              <w:rPr>
                <w:rFonts w:cs="Arial"/>
                <w:sz w:val="14"/>
                <w:szCs w:val="14"/>
              </w:rPr>
            </w:pPr>
            <w:r w:rsidRPr="00B209C7">
              <w:rPr>
                <w:rFonts w:cs="Arial"/>
                <w:sz w:val="14"/>
                <w:szCs w:val="14"/>
              </w:rPr>
              <w:t>G/SPS/N/JPN/589</w:t>
            </w:r>
          </w:p>
        </w:tc>
      </w:tr>
      <w:tr w:rsidR="000E18E8" w:rsidRPr="00B209C7" w14:paraId="5E2A9451" w14:textId="77777777" w:rsidTr="00820ABE">
        <w:trPr>
          <w:trHeight w:val="20"/>
        </w:trPr>
        <w:tc>
          <w:tcPr>
            <w:tcW w:w="1161" w:type="dxa"/>
          </w:tcPr>
          <w:p w14:paraId="361818DE" w14:textId="77777777" w:rsidR="000E18E8" w:rsidRPr="00B209C7" w:rsidRDefault="000E18E8" w:rsidP="009074BF">
            <w:pPr>
              <w:jc w:val="center"/>
              <w:rPr>
                <w:rFonts w:cs="Calibri"/>
                <w:color w:val="000000"/>
                <w:sz w:val="14"/>
                <w:szCs w:val="14"/>
              </w:rPr>
            </w:pPr>
            <w:r w:rsidRPr="00B209C7">
              <w:rPr>
                <w:rFonts w:cs="Calibri"/>
                <w:color w:val="000000"/>
                <w:sz w:val="14"/>
                <w:szCs w:val="14"/>
              </w:rPr>
              <w:t>Japan</w:t>
            </w:r>
          </w:p>
        </w:tc>
        <w:tc>
          <w:tcPr>
            <w:tcW w:w="1559" w:type="dxa"/>
          </w:tcPr>
          <w:p w14:paraId="557ED2AA"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D64B1AD"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1B012599" w14:textId="77777777" w:rsidR="000E18E8" w:rsidRPr="00B209C7" w:rsidRDefault="000E18E8" w:rsidP="009074BF">
            <w:pPr>
              <w:jc w:val="center"/>
              <w:rPr>
                <w:rFonts w:cs="Arial"/>
                <w:sz w:val="14"/>
                <w:szCs w:val="14"/>
              </w:rPr>
            </w:pPr>
            <w:r w:rsidRPr="00B209C7">
              <w:rPr>
                <w:rFonts w:cs="Arial"/>
                <w:sz w:val="14"/>
                <w:szCs w:val="14"/>
              </w:rPr>
              <w:t>30/07/2018</w:t>
            </w:r>
          </w:p>
        </w:tc>
        <w:tc>
          <w:tcPr>
            <w:tcW w:w="1078" w:type="dxa"/>
          </w:tcPr>
          <w:p w14:paraId="160C19DA" w14:textId="77777777" w:rsidR="000E18E8" w:rsidRPr="00B209C7" w:rsidRDefault="000E18E8" w:rsidP="009074BF">
            <w:pPr>
              <w:jc w:val="center"/>
              <w:rPr>
                <w:rFonts w:cs="Arial"/>
                <w:sz w:val="14"/>
                <w:szCs w:val="14"/>
              </w:rPr>
            </w:pPr>
          </w:p>
        </w:tc>
        <w:tc>
          <w:tcPr>
            <w:tcW w:w="3961" w:type="dxa"/>
          </w:tcPr>
          <w:p w14:paraId="69488DAB"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1F6FD248"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12.01, 12.02, 12.06, 12.07, 12.10 and 12.12) ...</w:t>
            </w:r>
          </w:p>
        </w:tc>
        <w:tc>
          <w:tcPr>
            <w:tcW w:w="2018" w:type="dxa"/>
          </w:tcPr>
          <w:p w14:paraId="1FE2E2FC" w14:textId="77777777" w:rsidR="000E18E8" w:rsidRPr="00B209C7" w:rsidRDefault="000E18E8" w:rsidP="009074BF">
            <w:pPr>
              <w:jc w:val="center"/>
              <w:rPr>
                <w:rFonts w:cs="Arial"/>
                <w:sz w:val="14"/>
                <w:szCs w:val="14"/>
              </w:rPr>
            </w:pPr>
            <w:r w:rsidRPr="00B209C7">
              <w:rPr>
                <w:rFonts w:cs="Arial"/>
                <w:sz w:val="14"/>
                <w:szCs w:val="14"/>
              </w:rPr>
              <w:t>G/SPS/N/JPN/590</w:t>
            </w:r>
          </w:p>
        </w:tc>
      </w:tr>
      <w:tr w:rsidR="000E18E8" w:rsidRPr="00B209C7" w14:paraId="752479ED"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2288DF2A" w14:textId="77777777" w:rsidR="000E18E8" w:rsidRPr="00B209C7" w:rsidRDefault="000E18E8" w:rsidP="009074BF">
            <w:pPr>
              <w:jc w:val="center"/>
              <w:rPr>
                <w:rFonts w:cs="Calibri"/>
                <w:color w:val="000000"/>
                <w:sz w:val="14"/>
                <w:szCs w:val="14"/>
              </w:rPr>
            </w:pPr>
            <w:r w:rsidRPr="00B209C7">
              <w:rPr>
                <w:rFonts w:cs="Calibri"/>
                <w:color w:val="000000"/>
                <w:sz w:val="14"/>
                <w:szCs w:val="14"/>
              </w:rPr>
              <w:t>Japan</w:t>
            </w:r>
          </w:p>
        </w:tc>
        <w:tc>
          <w:tcPr>
            <w:tcW w:w="1559" w:type="dxa"/>
          </w:tcPr>
          <w:p w14:paraId="77E60BC5"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4F5E89A3"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78D322D4" w14:textId="77777777" w:rsidR="000E18E8" w:rsidRPr="00B209C7" w:rsidRDefault="000E18E8" w:rsidP="009074BF">
            <w:pPr>
              <w:jc w:val="center"/>
              <w:rPr>
                <w:rFonts w:cs="Arial"/>
                <w:sz w:val="14"/>
                <w:szCs w:val="14"/>
              </w:rPr>
            </w:pPr>
            <w:r w:rsidRPr="00B209C7">
              <w:rPr>
                <w:rFonts w:cs="Arial"/>
                <w:sz w:val="14"/>
                <w:szCs w:val="14"/>
              </w:rPr>
              <w:t>30/07/2018</w:t>
            </w:r>
          </w:p>
        </w:tc>
        <w:tc>
          <w:tcPr>
            <w:tcW w:w="1078" w:type="dxa"/>
          </w:tcPr>
          <w:p w14:paraId="56EC1F71" w14:textId="77777777" w:rsidR="000E18E8" w:rsidRPr="00B209C7" w:rsidRDefault="000E18E8" w:rsidP="009074BF">
            <w:pPr>
              <w:jc w:val="center"/>
              <w:rPr>
                <w:rFonts w:cs="Arial"/>
                <w:sz w:val="14"/>
                <w:szCs w:val="14"/>
              </w:rPr>
            </w:pPr>
          </w:p>
        </w:tc>
        <w:tc>
          <w:tcPr>
            <w:tcW w:w="3961" w:type="dxa"/>
          </w:tcPr>
          <w:p w14:paraId="3B7F18C7"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15E66542"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12.01, 12.02, 12.04, 12.05, 12.06, 12.07, 12.10 and 12.12) …</w:t>
            </w:r>
          </w:p>
        </w:tc>
        <w:tc>
          <w:tcPr>
            <w:tcW w:w="2018" w:type="dxa"/>
          </w:tcPr>
          <w:p w14:paraId="42C75C15" w14:textId="77777777" w:rsidR="000E18E8" w:rsidRPr="00B209C7" w:rsidRDefault="000E18E8" w:rsidP="009074BF">
            <w:pPr>
              <w:jc w:val="center"/>
              <w:rPr>
                <w:rFonts w:cs="Arial"/>
                <w:sz w:val="14"/>
                <w:szCs w:val="14"/>
              </w:rPr>
            </w:pPr>
            <w:r w:rsidRPr="00B209C7">
              <w:rPr>
                <w:rFonts w:cs="Arial"/>
                <w:sz w:val="14"/>
                <w:szCs w:val="14"/>
              </w:rPr>
              <w:t>G/SPS/N/JPN/588</w:t>
            </w:r>
          </w:p>
        </w:tc>
      </w:tr>
      <w:tr w:rsidR="000E18E8" w:rsidRPr="00B209C7" w14:paraId="44A8A2B0" w14:textId="77777777" w:rsidTr="00820ABE">
        <w:trPr>
          <w:trHeight w:val="20"/>
        </w:trPr>
        <w:tc>
          <w:tcPr>
            <w:tcW w:w="1161" w:type="dxa"/>
          </w:tcPr>
          <w:p w14:paraId="1366734F" w14:textId="77777777" w:rsidR="000E18E8" w:rsidRPr="00B209C7" w:rsidRDefault="000E18E8" w:rsidP="009074BF">
            <w:pPr>
              <w:jc w:val="center"/>
              <w:rPr>
                <w:rFonts w:cs="Calibri"/>
                <w:color w:val="000000"/>
                <w:sz w:val="14"/>
                <w:szCs w:val="14"/>
              </w:rPr>
            </w:pPr>
            <w:r w:rsidRPr="00B209C7">
              <w:rPr>
                <w:rFonts w:cs="Calibri"/>
                <w:color w:val="000000"/>
                <w:sz w:val="14"/>
                <w:szCs w:val="14"/>
              </w:rPr>
              <w:t>Japan</w:t>
            </w:r>
          </w:p>
        </w:tc>
        <w:tc>
          <w:tcPr>
            <w:tcW w:w="1559" w:type="dxa"/>
          </w:tcPr>
          <w:p w14:paraId="5C625B10"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444C6BF3"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2D61BC6" w14:textId="77777777" w:rsidR="000E18E8" w:rsidRPr="00B209C7" w:rsidRDefault="000E18E8" w:rsidP="009074BF">
            <w:pPr>
              <w:jc w:val="center"/>
              <w:rPr>
                <w:rFonts w:cs="Arial"/>
                <w:sz w:val="14"/>
                <w:szCs w:val="14"/>
              </w:rPr>
            </w:pPr>
            <w:r w:rsidRPr="00B209C7">
              <w:rPr>
                <w:rFonts w:cs="Arial"/>
                <w:sz w:val="14"/>
                <w:szCs w:val="14"/>
              </w:rPr>
              <w:t>30/07/2018</w:t>
            </w:r>
          </w:p>
        </w:tc>
        <w:tc>
          <w:tcPr>
            <w:tcW w:w="1078" w:type="dxa"/>
          </w:tcPr>
          <w:p w14:paraId="2AF4543F" w14:textId="77777777" w:rsidR="000E18E8" w:rsidRPr="00B209C7" w:rsidRDefault="000E18E8" w:rsidP="009074BF">
            <w:pPr>
              <w:jc w:val="center"/>
              <w:rPr>
                <w:rFonts w:cs="Arial"/>
                <w:sz w:val="14"/>
                <w:szCs w:val="14"/>
              </w:rPr>
            </w:pPr>
          </w:p>
        </w:tc>
        <w:tc>
          <w:tcPr>
            <w:tcW w:w="3961" w:type="dxa"/>
          </w:tcPr>
          <w:p w14:paraId="7A50BC24"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064EA752" w14:textId="77777777" w:rsidR="000E18E8" w:rsidRPr="00B209C7" w:rsidRDefault="000E18E8" w:rsidP="009074BF">
            <w:pPr>
              <w:rPr>
                <w:rFonts w:cs="Arial"/>
                <w:sz w:val="14"/>
                <w:szCs w:val="14"/>
              </w:rPr>
            </w:pPr>
            <w:r w:rsidRPr="00B209C7">
              <w:rPr>
                <w:rFonts w:cs="Arial"/>
                <w:sz w:val="14"/>
                <w:szCs w:val="14"/>
              </w:rPr>
              <w:t>... -Oleaginous fruits, miscellaneous grains, seeds and fruits (HS Codes: 12.01, 12.02, 12.04, 12.05, 12.06, 12.07, 12.10 and 12.12) …</w:t>
            </w:r>
          </w:p>
        </w:tc>
        <w:tc>
          <w:tcPr>
            <w:tcW w:w="2018" w:type="dxa"/>
          </w:tcPr>
          <w:p w14:paraId="12759A2E" w14:textId="77777777" w:rsidR="000E18E8" w:rsidRPr="00B209C7" w:rsidRDefault="000E18E8" w:rsidP="009074BF">
            <w:pPr>
              <w:jc w:val="center"/>
              <w:rPr>
                <w:rFonts w:cs="Arial"/>
                <w:sz w:val="14"/>
                <w:szCs w:val="14"/>
              </w:rPr>
            </w:pPr>
            <w:r w:rsidRPr="00B209C7">
              <w:rPr>
                <w:rFonts w:cs="Arial"/>
                <w:sz w:val="14"/>
                <w:szCs w:val="14"/>
              </w:rPr>
              <w:t>G/SPS/N/JPN/587</w:t>
            </w:r>
          </w:p>
        </w:tc>
      </w:tr>
      <w:tr w:rsidR="000E18E8" w:rsidRPr="00B209C7" w14:paraId="58487D92"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14761AD3" w14:textId="77777777" w:rsidR="000E18E8" w:rsidRPr="00B209C7" w:rsidRDefault="000E18E8" w:rsidP="009074BF">
            <w:pPr>
              <w:jc w:val="center"/>
              <w:rPr>
                <w:rFonts w:cs="Calibri"/>
                <w:color w:val="000000"/>
                <w:sz w:val="14"/>
                <w:szCs w:val="14"/>
              </w:rPr>
            </w:pPr>
            <w:r w:rsidRPr="00B209C7">
              <w:rPr>
                <w:rFonts w:cs="Calibri"/>
                <w:color w:val="000000"/>
                <w:sz w:val="14"/>
                <w:szCs w:val="14"/>
              </w:rPr>
              <w:t>Japan</w:t>
            </w:r>
          </w:p>
        </w:tc>
        <w:tc>
          <w:tcPr>
            <w:tcW w:w="1559" w:type="dxa"/>
          </w:tcPr>
          <w:p w14:paraId="11EFBED0"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577E0D8"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2F9898C" w14:textId="77777777" w:rsidR="000E18E8" w:rsidRPr="00B209C7" w:rsidRDefault="000E18E8" w:rsidP="009074BF">
            <w:pPr>
              <w:jc w:val="center"/>
              <w:rPr>
                <w:rFonts w:cs="Arial"/>
                <w:sz w:val="14"/>
                <w:szCs w:val="14"/>
              </w:rPr>
            </w:pPr>
            <w:r w:rsidRPr="00B209C7">
              <w:rPr>
                <w:rFonts w:cs="Arial"/>
                <w:sz w:val="14"/>
                <w:szCs w:val="14"/>
              </w:rPr>
              <w:t>30/07/2018</w:t>
            </w:r>
          </w:p>
        </w:tc>
        <w:tc>
          <w:tcPr>
            <w:tcW w:w="1078" w:type="dxa"/>
          </w:tcPr>
          <w:p w14:paraId="4A1E99D9" w14:textId="77777777" w:rsidR="000E18E8" w:rsidRPr="00B209C7" w:rsidRDefault="000E18E8" w:rsidP="009074BF">
            <w:pPr>
              <w:jc w:val="center"/>
              <w:rPr>
                <w:rFonts w:cs="Arial"/>
                <w:sz w:val="14"/>
                <w:szCs w:val="14"/>
              </w:rPr>
            </w:pPr>
          </w:p>
        </w:tc>
        <w:tc>
          <w:tcPr>
            <w:tcW w:w="3961" w:type="dxa"/>
          </w:tcPr>
          <w:p w14:paraId="1300F972"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276E3533" w14:textId="77777777" w:rsidR="000E18E8" w:rsidRPr="00B209C7" w:rsidRDefault="000E18E8" w:rsidP="009074BF">
            <w:pPr>
              <w:rPr>
                <w:rFonts w:cs="Arial"/>
                <w:sz w:val="14"/>
                <w:szCs w:val="14"/>
              </w:rPr>
            </w:pPr>
            <w:r w:rsidRPr="00B209C7">
              <w:rPr>
                <w:rFonts w:cs="Arial"/>
                <w:sz w:val="14"/>
                <w:szCs w:val="14"/>
              </w:rPr>
              <w:t>... -Oleaginous fruits, miscellaneous grains, seeds and fruits (HS Codes: 12.01, 12.02, 12.04, 12.05, 12.06, 12.07, 12.10 and 12.12) …</w:t>
            </w:r>
          </w:p>
        </w:tc>
        <w:tc>
          <w:tcPr>
            <w:tcW w:w="2018" w:type="dxa"/>
          </w:tcPr>
          <w:p w14:paraId="49FBB480" w14:textId="77777777" w:rsidR="000E18E8" w:rsidRPr="00B209C7" w:rsidRDefault="000E18E8" w:rsidP="009074BF">
            <w:pPr>
              <w:jc w:val="center"/>
              <w:rPr>
                <w:rFonts w:cs="Arial"/>
                <w:sz w:val="14"/>
                <w:szCs w:val="14"/>
              </w:rPr>
            </w:pPr>
            <w:r w:rsidRPr="00B209C7">
              <w:rPr>
                <w:rFonts w:cs="Arial"/>
                <w:sz w:val="14"/>
                <w:szCs w:val="14"/>
              </w:rPr>
              <w:t>G/SPS/N/JPN/584</w:t>
            </w:r>
          </w:p>
        </w:tc>
      </w:tr>
      <w:tr w:rsidR="000E18E8" w:rsidRPr="00B209C7" w14:paraId="2E28DB2D" w14:textId="77777777" w:rsidTr="00820ABE">
        <w:trPr>
          <w:trHeight w:val="20"/>
        </w:trPr>
        <w:tc>
          <w:tcPr>
            <w:tcW w:w="1161" w:type="dxa"/>
          </w:tcPr>
          <w:p w14:paraId="70063988" w14:textId="77777777" w:rsidR="000E18E8" w:rsidRPr="00B209C7" w:rsidRDefault="000E18E8" w:rsidP="009074BF">
            <w:pPr>
              <w:jc w:val="center"/>
              <w:rPr>
                <w:rFonts w:cs="Calibri"/>
                <w:color w:val="000000"/>
                <w:sz w:val="14"/>
                <w:szCs w:val="14"/>
              </w:rPr>
            </w:pPr>
            <w:r w:rsidRPr="00B209C7">
              <w:rPr>
                <w:rFonts w:cs="Calibri"/>
                <w:color w:val="000000"/>
                <w:sz w:val="14"/>
                <w:szCs w:val="14"/>
              </w:rPr>
              <w:t>Japan</w:t>
            </w:r>
          </w:p>
        </w:tc>
        <w:tc>
          <w:tcPr>
            <w:tcW w:w="1559" w:type="dxa"/>
          </w:tcPr>
          <w:p w14:paraId="39D9FB09"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A806002"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9F02177" w14:textId="77777777" w:rsidR="000E18E8" w:rsidRPr="00B209C7" w:rsidRDefault="000E18E8" w:rsidP="009074BF">
            <w:pPr>
              <w:jc w:val="center"/>
              <w:rPr>
                <w:rFonts w:cs="Arial"/>
                <w:sz w:val="14"/>
                <w:szCs w:val="14"/>
              </w:rPr>
            </w:pPr>
            <w:r w:rsidRPr="00B209C7">
              <w:rPr>
                <w:rFonts w:cs="Arial"/>
                <w:sz w:val="14"/>
                <w:szCs w:val="14"/>
              </w:rPr>
              <w:t>30/07/2018</w:t>
            </w:r>
          </w:p>
        </w:tc>
        <w:tc>
          <w:tcPr>
            <w:tcW w:w="1078" w:type="dxa"/>
          </w:tcPr>
          <w:p w14:paraId="7C40AC11" w14:textId="77777777" w:rsidR="000E18E8" w:rsidRPr="00B209C7" w:rsidRDefault="000E18E8" w:rsidP="009074BF">
            <w:pPr>
              <w:jc w:val="center"/>
              <w:rPr>
                <w:rFonts w:cs="Arial"/>
                <w:sz w:val="14"/>
                <w:szCs w:val="14"/>
              </w:rPr>
            </w:pPr>
          </w:p>
        </w:tc>
        <w:tc>
          <w:tcPr>
            <w:tcW w:w="3961" w:type="dxa"/>
          </w:tcPr>
          <w:p w14:paraId="58160036"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5F12F128"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12.04, 12.05, 12.06 and 12.07) …</w:t>
            </w:r>
          </w:p>
        </w:tc>
        <w:tc>
          <w:tcPr>
            <w:tcW w:w="2018" w:type="dxa"/>
          </w:tcPr>
          <w:p w14:paraId="74BA67B1" w14:textId="77777777" w:rsidR="000E18E8" w:rsidRPr="00B209C7" w:rsidRDefault="000E18E8" w:rsidP="009074BF">
            <w:pPr>
              <w:jc w:val="center"/>
              <w:rPr>
                <w:rFonts w:cs="Arial"/>
                <w:sz w:val="14"/>
                <w:szCs w:val="14"/>
              </w:rPr>
            </w:pPr>
            <w:r w:rsidRPr="00B209C7">
              <w:rPr>
                <w:rFonts w:cs="Arial"/>
                <w:sz w:val="14"/>
                <w:szCs w:val="14"/>
              </w:rPr>
              <w:t>G/SPS/N/JPN/583</w:t>
            </w:r>
          </w:p>
        </w:tc>
      </w:tr>
      <w:tr w:rsidR="000E18E8" w:rsidRPr="00B209C7" w14:paraId="1C4CB8CB"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706D1A26" w14:textId="77777777" w:rsidR="000E18E8" w:rsidRPr="00B209C7" w:rsidRDefault="000E18E8" w:rsidP="009074BF">
            <w:pPr>
              <w:jc w:val="center"/>
              <w:rPr>
                <w:rFonts w:cs="Calibri"/>
                <w:color w:val="000000"/>
                <w:sz w:val="14"/>
                <w:szCs w:val="14"/>
              </w:rPr>
            </w:pPr>
            <w:r w:rsidRPr="00B209C7">
              <w:rPr>
                <w:rFonts w:cs="Calibri"/>
                <w:color w:val="000000"/>
                <w:sz w:val="14"/>
                <w:szCs w:val="14"/>
              </w:rPr>
              <w:t>Japan</w:t>
            </w:r>
          </w:p>
        </w:tc>
        <w:tc>
          <w:tcPr>
            <w:tcW w:w="1559" w:type="dxa"/>
          </w:tcPr>
          <w:p w14:paraId="2491049D"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A6AC895"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1D9DFC42" w14:textId="77777777" w:rsidR="000E18E8" w:rsidRPr="00B209C7" w:rsidRDefault="000E18E8" w:rsidP="009074BF">
            <w:pPr>
              <w:jc w:val="center"/>
              <w:rPr>
                <w:rFonts w:cs="Arial"/>
                <w:sz w:val="14"/>
                <w:szCs w:val="14"/>
              </w:rPr>
            </w:pPr>
            <w:r w:rsidRPr="00B209C7">
              <w:rPr>
                <w:rFonts w:cs="Arial"/>
                <w:sz w:val="14"/>
                <w:szCs w:val="14"/>
              </w:rPr>
              <w:t>30/07/2018</w:t>
            </w:r>
          </w:p>
        </w:tc>
        <w:tc>
          <w:tcPr>
            <w:tcW w:w="1078" w:type="dxa"/>
          </w:tcPr>
          <w:p w14:paraId="50E33AAE" w14:textId="77777777" w:rsidR="000E18E8" w:rsidRPr="00B209C7" w:rsidRDefault="000E18E8" w:rsidP="009074BF">
            <w:pPr>
              <w:jc w:val="center"/>
              <w:rPr>
                <w:rFonts w:cs="Arial"/>
                <w:sz w:val="14"/>
                <w:szCs w:val="14"/>
              </w:rPr>
            </w:pPr>
          </w:p>
        </w:tc>
        <w:tc>
          <w:tcPr>
            <w:tcW w:w="3961" w:type="dxa"/>
          </w:tcPr>
          <w:p w14:paraId="384F02B9"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4A28410F" w14:textId="77777777" w:rsidR="000E18E8" w:rsidRPr="00B209C7" w:rsidRDefault="000E18E8" w:rsidP="009074BF">
            <w:pPr>
              <w:rPr>
                <w:rFonts w:cs="Arial"/>
                <w:sz w:val="14"/>
                <w:szCs w:val="14"/>
              </w:rPr>
            </w:pPr>
            <w:r w:rsidRPr="00B209C7">
              <w:rPr>
                <w:rFonts w:cs="Arial"/>
                <w:sz w:val="14"/>
                <w:szCs w:val="14"/>
              </w:rPr>
              <w:t>... -Oleaginous fruits, miscellaneous grains, seeds and fruits (HS Codes: 12.01, 12.02, 12.04, 12.05, 12.06, 12.07, 12.10 and 12.12) …</w:t>
            </w:r>
          </w:p>
        </w:tc>
        <w:tc>
          <w:tcPr>
            <w:tcW w:w="2018" w:type="dxa"/>
          </w:tcPr>
          <w:p w14:paraId="0554ABBA" w14:textId="77777777" w:rsidR="000E18E8" w:rsidRPr="00B209C7" w:rsidRDefault="000E18E8" w:rsidP="009074BF">
            <w:pPr>
              <w:jc w:val="center"/>
              <w:rPr>
                <w:rFonts w:cs="Arial"/>
                <w:sz w:val="14"/>
                <w:szCs w:val="14"/>
              </w:rPr>
            </w:pPr>
            <w:r w:rsidRPr="00B209C7">
              <w:rPr>
                <w:rFonts w:cs="Arial"/>
                <w:sz w:val="14"/>
                <w:szCs w:val="14"/>
              </w:rPr>
              <w:t>G/SPS/N/JPN/582</w:t>
            </w:r>
          </w:p>
        </w:tc>
      </w:tr>
      <w:tr w:rsidR="000E18E8" w:rsidRPr="00B209C7" w14:paraId="00124754" w14:textId="77777777" w:rsidTr="00820ABE">
        <w:trPr>
          <w:trHeight w:val="20"/>
        </w:trPr>
        <w:tc>
          <w:tcPr>
            <w:tcW w:w="1161" w:type="dxa"/>
          </w:tcPr>
          <w:p w14:paraId="4659FC64" w14:textId="77777777" w:rsidR="000E18E8" w:rsidRPr="00B209C7" w:rsidRDefault="000E18E8" w:rsidP="009074BF">
            <w:pPr>
              <w:jc w:val="center"/>
              <w:rPr>
                <w:rFonts w:cs="Calibri"/>
                <w:color w:val="000000"/>
                <w:sz w:val="14"/>
                <w:szCs w:val="14"/>
              </w:rPr>
            </w:pPr>
            <w:r w:rsidRPr="00B209C7">
              <w:rPr>
                <w:rFonts w:cs="Calibri"/>
                <w:color w:val="000000"/>
                <w:sz w:val="14"/>
                <w:szCs w:val="14"/>
              </w:rPr>
              <w:t>Japan</w:t>
            </w:r>
          </w:p>
        </w:tc>
        <w:tc>
          <w:tcPr>
            <w:tcW w:w="1559" w:type="dxa"/>
          </w:tcPr>
          <w:p w14:paraId="05346E76"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477E4815"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2A035B4" w14:textId="77777777" w:rsidR="000E18E8" w:rsidRPr="00B209C7" w:rsidRDefault="000E18E8" w:rsidP="009074BF">
            <w:pPr>
              <w:jc w:val="center"/>
              <w:rPr>
                <w:rFonts w:cs="Arial"/>
                <w:sz w:val="14"/>
                <w:szCs w:val="14"/>
              </w:rPr>
            </w:pPr>
            <w:r w:rsidRPr="00B209C7">
              <w:rPr>
                <w:rFonts w:cs="Arial"/>
                <w:sz w:val="14"/>
                <w:szCs w:val="14"/>
              </w:rPr>
              <w:t>30/07/2018</w:t>
            </w:r>
          </w:p>
        </w:tc>
        <w:tc>
          <w:tcPr>
            <w:tcW w:w="1078" w:type="dxa"/>
          </w:tcPr>
          <w:p w14:paraId="67391FB1" w14:textId="77777777" w:rsidR="000E18E8" w:rsidRPr="00B209C7" w:rsidRDefault="000E18E8" w:rsidP="009074BF">
            <w:pPr>
              <w:jc w:val="center"/>
              <w:rPr>
                <w:rFonts w:cs="Arial"/>
                <w:sz w:val="14"/>
                <w:szCs w:val="14"/>
              </w:rPr>
            </w:pPr>
          </w:p>
        </w:tc>
        <w:tc>
          <w:tcPr>
            <w:tcW w:w="3961" w:type="dxa"/>
          </w:tcPr>
          <w:p w14:paraId="1581B952"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2CAF4779" w14:textId="77777777" w:rsidR="000E18E8" w:rsidRPr="00B209C7" w:rsidRDefault="000E18E8" w:rsidP="009074BF">
            <w:pPr>
              <w:rPr>
                <w:rFonts w:cs="Arial"/>
                <w:sz w:val="14"/>
                <w:szCs w:val="14"/>
              </w:rPr>
            </w:pPr>
            <w:r w:rsidRPr="00B209C7">
              <w:rPr>
                <w:rFonts w:cs="Arial"/>
                <w:sz w:val="14"/>
                <w:szCs w:val="14"/>
              </w:rPr>
              <w:t>... Oleaginous fruits, miscellaneous grains, seeds and fruits (HS Codes: 12.01, 12.02, 12.07 and 12.12) …</w:t>
            </w:r>
          </w:p>
        </w:tc>
        <w:tc>
          <w:tcPr>
            <w:tcW w:w="2018" w:type="dxa"/>
          </w:tcPr>
          <w:p w14:paraId="5B55A7C6" w14:textId="77777777" w:rsidR="000E18E8" w:rsidRPr="00B209C7" w:rsidRDefault="000E18E8" w:rsidP="009074BF">
            <w:pPr>
              <w:jc w:val="center"/>
              <w:rPr>
                <w:rFonts w:cs="Arial"/>
                <w:sz w:val="14"/>
                <w:szCs w:val="14"/>
              </w:rPr>
            </w:pPr>
            <w:r w:rsidRPr="00B209C7">
              <w:rPr>
                <w:rFonts w:cs="Arial"/>
                <w:sz w:val="14"/>
                <w:szCs w:val="14"/>
              </w:rPr>
              <w:t>G/SPS/N/JPN/591</w:t>
            </w:r>
          </w:p>
        </w:tc>
      </w:tr>
      <w:tr w:rsidR="000E18E8" w:rsidRPr="00B209C7" w14:paraId="375C2414"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5847004F" w14:textId="77777777" w:rsidR="000E18E8" w:rsidRPr="00B209C7" w:rsidRDefault="000E18E8" w:rsidP="009074BF">
            <w:pPr>
              <w:jc w:val="center"/>
              <w:rPr>
                <w:rFonts w:cs="Calibri"/>
                <w:color w:val="000000"/>
                <w:sz w:val="14"/>
                <w:szCs w:val="14"/>
              </w:rPr>
            </w:pPr>
            <w:r w:rsidRPr="00B209C7">
              <w:rPr>
                <w:rFonts w:cs="Calibri"/>
                <w:color w:val="000000"/>
                <w:sz w:val="14"/>
                <w:szCs w:val="14"/>
              </w:rPr>
              <w:t>Japan</w:t>
            </w:r>
          </w:p>
        </w:tc>
        <w:tc>
          <w:tcPr>
            <w:tcW w:w="1559" w:type="dxa"/>
          </w:tcPr>
          <w:p w14:paraId="36E3C9A4"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BBB721E"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115C50F" w14:textId="77777777" w:rsidR="000E18E8" w:rsidRPr="00B209C7" w:rsidRDefault="000E18E8" w:rsidP="009074BF">
            <w:pPr>
              <w:jc w:val="center"/>
              <w:rPr>
                <w:rFonts w:cs="Arial"/>
                <w:sz w:val="14"/>
                <w:szCs w:val="14"/>
              </w:rPr>
            </w:pPr>
            <w:r w:rsidRPr="00B209C7">
              <w:rPr>
                <w:rFonts w:cs="Arial"/>
                <w:sz w:val="14"/>
                <w:szCs w:val="14"/>
              </w:rPr>
              <w:t>10/09/2018</w:t>
            </w:r>
          </w:p>
        </w:tc>
        <w:tc>
          <w:tcPr>
            <w:tcW w:w="1078" w:type="dxa"/>
          </w:tcPr>
          <w:p w14:paraId="7B35BA52" w14:textId="77777777" w:rsidR="000E18E8" w:rsidRPr="00B209C7" w:rsidRDefault="000E18E8" w:rsidP="009074BF">
            <w:pPr>
              <w:jc w:val="center"/>
              <w:rPr>
                <w:rFonts w:cs="Arial"/>
                <w:sz w:val="14"/>
                <w:szCs w:val="14"/>
              </w:rPr>
            </w:pPr>
          </w:p>
        </w:tc>
        <w:tc>
          <w:tcPr>
            <w:tcW w:w="3961" w:type="dxa"/>
          </w:tcPr>
          <w:p w14:paraId="5739CEE1"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5FC26793" w14:textId="77777777" w:rsidR="000E18E8" w:rsidRPr="00B209C7" w:rsidRDefault="000E18E8" w:rsidP="009074BF">
            <w:pPr>
              <w:rPr>
                <w:rFonts w:cs="Arial"/>
                <w:sz w:val="14"/>
                <w:szCs w:val="14"/>
              </w:rPr>
            </w:pPr>
            <w:r w:rsidRPr="00B209C7">
              <w:rPr>
                <w:rFonts w:cs="Arial"/>
                <w:sz w:val="14"/>
                <w:szCs w:val="14"/>
              </w:rPr>
              <w:t>... Oleaginous fruits, miscellaneous grains, seeds and fruits (HS Codes: 12.01 and 12.07)</w:t>
            </w:r>
          </w:p>
        </w:tc>
        <w:tc>
          <w:tcPr>
            <w:tcW w:w="2018" w:type="dxa"/>
          </w:tcPr>
          <w:p w14:paraId="400C6A70" w14:textId="77777777" w:rsidR="000E18E8" w:rsidRPr="00B209C7" w:rsidRDefault="000E18E8" w:rsidP="009074BF">
            <w:pPr>
              <w:jc w:val="center"/>
              <w:rPr>
                <w:rFonts w:cs="Arial"/>
                <w:sz w:val="14"/>
                <w:szCs w:val="14"/>
              </w:rPr>
            </w:pPr>
            <w:r w:rsidRPr="00B209C7">
              <w:rPr>
                <w:rFonts w:cs="Arial"/>
                <w:sz w:val="14"/>
                <w:szCs w:val="14"/>
              </w:rPr>
              <w:t>G/SPS/N/JPN/599</w:t>
            </w:r>
          </w:p>
        </w:tc>
      </w:tr>
      <w:tr w:rsidR="000E18E8" w:rsidRPr="00B209C7" w14:paraId="1AB287D2" w14:textId="77777777" w:rsidTr="00820ABE">
        <w:trPr>
          <w:trHeight w:val="20"/>
        </w:trPr>
        <w:tc>
          <w:tcPr>
            <w:tcW w:w="1161" w:type="dxa"/>
          </w:tcPr>
          <w:p w14:paraId="64E0E17D" w14:textId="77777777" w:rsidR="000E18E8" w:rsidRPr="00B209C7" w:rsidRDefault="000E18E8" w:rsidP="009074BF">
            <w:pPr>
              <w:keepNext/>
              <w:keepLines/>
              <w:jc w:val="center"/>
              <w:rPr>
                <w:rFonts w:cs="Calibri"/>
                <w:color w:val="000000"/>
                <w:sz w:val="14"/>
                <w:szCs w:val="14"/>
              </w:rPr>
            </w:pPr>
            <w:r w:rsidRPr="00B209C7">
              <w:rPr>
                <w:rFonts w:cs="Calibri"/>
                <w:color w:val="000000"/>
                <w:sz w:val="14"/>
                <w:szCs w:val="14"/>
              </w:rPr>
              <w:lastRenderedPageBreak/>
              <w:t>Japan</w:t>
            </w:r>
          </w:p>
        </w:tc>
        <w:tc>
          <w:tcPr>
            <w:tcW w:w="1559" w:type="dxa"/>
          </w:tcPr>
          <w:p w14:paraId="22376A87" w14:textId="77777777" w:rsidR="000E18E8" w:rsidRPr="00B209C7" w:rsidRDefault="000E18E8" w:rsidP="009074BF">
            <w:pPr>
              <w:keepNext/>
              <w:keepLines/>
              <w:jc w:val="center"/>
              <w:rPr>
                <w:rFonts w:cs="Arial"/>
                <w:sz w:val="14"/>
                <w:szCs w:val="14"/>
              </w:rPr>
            </w:pPr>
            <w:r w:rsidRPr="00B209C7">
              <w:rPr>
                <w:rFonts w:cs="Arial"/>
                <w:sz w:val="14"/>
                <w:szCs w:val="14"/>
              </w:rPr>
              <w:t>All Members</w:t>
            </w:r>
          </w:p>
        </w:tc>
        <w:tc>
          <w:tcPr>
            <w:tcW w:w="654" w:type="dxa"/>
          </w:tcPr>
          <w:p w14:paraId="42FE8905" w14:textId="77777777" w:rsidR="000E18E8" w:rsidRPr="00B209C7" w:rsidRDefault="000E18E8" w:rsidP="009074BF">
            <w:pPr>
              <w:keepNext/>
              <w:keepLines/>
              <w:jc w:val="center"/>
              <w:rPr>
                <w:rFonts w:cs="Arial"/>
                <w:sz w:val="14"/>
                <w:szCs w:val="14"/>
              </w:rPr>
            </w:pPr>
            <w:r w:rsidRPr="00B209C7">
              <w:rPr>
                <w:rFonts w:cs="Arial"/>
                <w:sz w:val="14"/>
                <w:szCs w:val="14"/>
              </w:rPr>
              <w:t>SPS</w:t>
            </w:r>
          </w:p>
        </w:tc>
        <w:tc>
          <w:tcPr>
            <w:tcW w:w="1134" w:type="dxa"/>
          </w:tcPr>
          <w:p w14:paraId="39DB65B3" w14:textId="77777777" w:rsidR="000E18E8" w:rsidRPr="00B209C7" w:rsidRDefault="000E18E8" w:rsidP="009074BF">
            <w:pPr>
              <w:keepNext/>
              <w:keepLines/>
              <w:jc w:val="center"/>
              <w:rPr>
                <w:rFonts w:cs="Arial"/>
                <w:sz w:val="14"/>
                <w:szCs w:val="14"/>
              </w:rPr>
            </w:pPr>
            <w:r w:rsidRPr="00B209C7">
              <w:rPr>
                <w:rFonts w:cs="Arial"/>
                <w:sz w:val="14"/>
                <w:szCs w:val="14"/>
              </w:rPr>
              <w:t>10/09/2018</w:t>
            </w:r>
          </w:p>
        </w:tc>
        <w:tc>
          <w:tcPr>
            <w:tcW w:w="1078" w:type="dxa"/>
          </w:tcPr>
          <w:p w14:paraId="30D9588C" w14:textId="77777777" w:rsidR="000E18E8" w:rsidRPr="00B209C7" w:rsidRDefault="000E18E8" w:rsidP="009074BF">
            <w:pPr>
              <w:keepNext/>
              <w:keepLines/>
              <w:jc w:val="center"/>
              <w:rPr>
                <w:rFonts w:cs="Arial"/>
                <w:sz w:val="14"/>
                <w:szCs w:val="14"/>
              </w:rPr>
            </w:pPr>
          </w:p>
        </w:tc>
        <w:tc>
          <w:tcPr>
            <w:tcW w:w="3961" w:type="dxa"/>
          </w:tcPr>
          <w:p w14:paraId="1D26C881" w14:textId="77777777" w:rsidR="000E18E8" w:rsidRPr="00B209C7" w:rsidRDefault="000E18E8" w:rsidP="009074BF">
            <w:pPr>
              <w:keepNext/>
              <w:keepLines/>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73E6C7F0" w14:textId="77777777" w:rsidR="000E18E8" w:rsidRPr="00B209C7" w:rsidRDefault="000E18E8" w:rsidP="009074BF">
            <w:pPr>
              <w:keepNext/>
              <w:keepLines/>
              <w:rPr>
                <w:rFonts w:cs="Arial"/>
                <w:sz w:val="14"/>
                <w:szCs w:val="14"/>
              </w:rPr>
            </w:pPr>
            <w:r w:rsidRPr="00B209C7">
              <w:rPr>
                <w:rFonts w:cs="Arial"/>
                <w:sz w:val="14"/>
                <w:szCs w:val="14"/>
              </w:rPr>
              <w:t>... Oleaginous fruits, miscellaneous grains, seeds and fruits (HS Codes: 12.01 and 12.07)</w:t>
            </w:r>
          </w:p>
        </w:tc>
        <w:tc>
          <w:tcPr>
            <w:tcW w:w="2018" w:type="dxa"/>
          </w:tcPr>
          <w:p w14:paraId="77914289" w14:textId="77777777" w:rsidR="000E18E8" w:rsidRPr="00B209C7" w:rsidRDefault="000E18E8" w:rsidP="009074BF">
            <w:pPr>
              <w:jc w:val="center"/>
              <w:rPr>
                <w:rFonts w:cs="Arial"/>
                <w:sz w:val="14"/>
                <w:szCs w:val="14"/>
              </w:rPr>
            </w:pPr>
            <w:r w:rsidRPr="00B209C7">
              <w:rPr>
                <w:rFonts w:cs="Arial"/>
                <w:sz w:val="14"/>
                <w:szCs w:val="14"/>
              </w:rPr>
              <w:t>G/SPS/N/JPN/598</w:t>
            </w:r>
          </w:p>
        </w:tc>
      </w:tr>
      <w:tr w:rsidR="000E18E8" w:rsidRPr="00B209C7" w14:paraId="3B3BD623"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4E11351E" w14:textId="77777777" w:rsidR="000E18E8" w:rsidRPr="00B209C7" w:rsidRDefault="000E18E8" w:rsidP="009074BF">
            <w:pPr>
              <w:jc w:val="center"/>
              <w:rPr>
                <w:rFonts w:cs="Calibri"/>
                <w:color w:val="000000"/>
                <w:sz w:val="14"/>
                <w:szCs w:val="14"/>
              </w:rPr>
            </w:pPr>
            <w:r w:rsidRPr="00B209C7">
              <w:rPr>
                <w:rFonts w:cs="Calibri"/>
                <w:color w:val="000000"/>
                <w:sz w:val="14"/>
                <w:szCs w:val="14"/>
              </w:rPr>
              <w:t>Japan</w:t>
            </w:r>
          </w:p>
        </w:tc>
        <w:tc>
          <w:tcPr>
            <w:tcW w:w="1559" w:type="dxa"/>
          </w:tcPr>
          <w:p w14:paraId="052F91B9"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CF6272C"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A4988F7" w14:textId="77777777" w:rsidR="000E18E8" w:rsidRPr="00B209C7" w:rsidRDefault="000E18E8" w:rsidP="009074BF">
            <w:pPr>
              <w:jc w:val="center"/>
              <w:rPr>
                <w:rFonts w:cs="Arial"/>
                <w:sz w:val="14"/>
                <w:szCs w:val="14"/>
              </w:rPr>
            </w:pPr>
            <w:r w:rsidRPr="00B209C7">
              <w:rPr>
                <w:rFonts w:cs="Arial"/>
                <w:sz w:val="14"/>
                <w:szCs w:val="14"/>
              </w:rPr>
              <w:t>10/09/2018</w:t>
            </w:r>
          </w:p>
        </w:tc>
        <w:tc>
          <w:tcPr>
            <w:tcW w:w="1078" w:type="dxa"/>
          </w:tcPr>
          <w:p w14:paraId="52185E98" w14:textId="77777777" w:rsidR="000E18E8" w:rsidRPr="00B209C7" w:rsidRDefault="000E18E8" w:rsidP="009074BF">
            <w:pPr>
              <w:jc w:val="center"/>
              <w:rPr>
                <w:rFonts w:cs="Arial"/>
                <w:sz w:val="14"/>
                <w:szCs w:val="14"/>
              </w:rPr>
            </w:pPr>
          </w:p>
        </w:tc>
        <w:tc>
          <w:tcPr>
            <w:tcW w:w="3961" w:type="dxa"/>
          </w:tcPr>
          <w:p w14:paraId="0BF1D885"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580C1DFD" w14:textId="77777777" w:rsidR="000E18E8" w:rsidRPr="00B209C7" w:rsidRDefault="000E18E8" w:rsidP="009074BF">
            <w:pPr>
              <w:rPr>
                <w:rFonts w:cs="Arial"/>
                <w:sz w:val="14"/>
                <w:szCs w:val="14"/>
              </w:rPr>
            </w:pPr>
            <w:r w:rsidRPr="00B209C7">
              <w:rPr>
                <w:rFonts w:cs="Arial"/>
                <w:sz w:val="14"/>
                <w:szCs w:val="14"/>
              </w:rPr>
              <w:t>... Oleaginous fruits, miscellaneous grains, seeds and fruits (HS Codes: 12.01 and 12.07)</w:t>
            </w:r>
          </w:p>
        </w:tc>
        <w:tc>
          <w:tcPr>
            <w:tcW w:w="2018" w:type="dxa"/>
          </w:tcPr>
          <w:p w14:paraId="63E74B2C" w14:textId="77777777" w:rsidR="000E18E8" w:rsidRPr="00B209C7" w:rsidRDefault="000E18E8" w:rsidP="009074BF">
            <w:pPr>
              <w:jc w:val="center"/>
              <w:rPr>
                <w:rFonts w:cs="Arial"/>
                <w:sz w:val="14"/>
                <w:szCs w:val="14"/>
              </w:rPr>
            </w:pPr>
            <w:r w:rsidRPr="00B209C7">
              <w:rPr>
                <w:rFonts w:cs="Arial"/>
                <w:sz w:val="14"/>
                <w:szCs w:val="14"/>
              </w:rPr>
              <w:t>G/SPS/N/JPN/596</w:t>
            </w:r>
          </w:p>
        </w:tc>
      </w:tr>
      <w:tr w:rsidR="000E18E8" w:rsidRPr="00B209C7" w14:paraId="0CA9F80E" w14:textId="77777777" w:rsidTr="00820ABE">
        <w:trPr>
          <w:trHeight w:val="20"/>
        </w:trPr>
        <w:tc>
          <w:tcPr>
            <w:tcW w:w="1161" w:type="dxa"/>
          </w:tcPr>
          <w:p w14:paraId="0192DFED"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7AA52717"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CD98CB4"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30F79142" w14:textId="77777777" w:rsidR="000E18E8" w:rsidRPr="00B209C7" w:rsidRDefault="000E18E8" w:rsidP="009074BF">
            <w:pPr>
              <w:jc w:val="center"/>
              <w:rPr>
                <w:rFonts w:cs="Arial"/>
                <w:sz w:val="14"/>
                <w:szCs w:val="14"/>
              </w:rPr>
            </w:pPr>
            <w:r w:rsidRPr="00B209C7">
              <w:rPr>
                <w:rFonts w:cs="Arial"/>
                <w:sz w:val="14"/>
                <w:szCs w:val="14"/>
              </w:rPr>
              <w:t>04/08/2017</w:t>
            </w:r>
          </w:p>
        </w:tc>
        <w:tc>
          <w:tcPr>
            <w:tcW w:w="1078" w:type="dxa"/>
          </w:tcPr>
          <w:p w14:paraId="248C6FD6" w14:textId="77777777" w:rsidR="000E18E8" w:rsidRPr="00B209C7" w:rsidRDefault="000E18E8" w:rsidP="009074BF">
            <w:pPr>
              <w:jc w:val="center"/>
              <w:rPr>
                <w:rFonts w:cs="Arial"/>
                <w:sz w:val="14"/>
                <w:szCs w:val="14"/>
              </w:rPr>
            </w:pPr>
          </w:p>
        </w:tc>
        <w:tc>
          <w:tcPr>
            <w:tcW w:w="3961" w:type="dxa"/>
          </w:tcPr>
          <w:p w14:paraId="3AAB3CEF"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564D6EA5"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12.01, 12.02, 12.04, 12.05, 12.06, 12.07, 12.10 and 12.12) …</w:t>
            </w:r>
          </w:p>
        </w:tc>
        <w:tc>
          <w:tcPr>
            <w:tcW w:w="2018" w:type="dxa"/>
          </w:tcPr>
          <w:p w14:paraId="739A9744" w14:textId="77777777" w:rsidR="000E18E8" w:rsidRPr="00B209C7" w:rsidRDefault="000E18E8" w:rsidP="009074BF">
            <w:pPr>
              <w:jc w:val="center"/>
              <w:rPr>
                <w:rFonts w:cs="Arial"/>
                <w:sz w:val="14"/>
                <w:szCs w:val="14"/>
              </w:rPr>
            </w:pPr>
            <w:r w:rsidRPr="00B209C7">
              <w:rPr>
                <w:rFonts w:cs="Arial"/>
                <w:sz w:val="14"/>
                <w:szCs w:val="14"/>
              </w:rPr>
              <w:t>G/SPS/N/JPN/526</w:t>
            </w:r>
          </w:p>
        </w:tc>
      </w:tr>
      <w:tr w:rsidR="000E18E8" w:rsidRPr="00B209C7" w14:paraId="758C86E0"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6F9DD75F"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155C50C0"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1928555"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3D11CE78" w14:textId="77777777" w:rsidR="000E18E8" w:rsidRPr="00B209C7" w:rsidRDefault="000E18E8" w:rsidP="009074BF">
            <w:pPr>
              <w:jc w:val="center"/>
              <w:rPr>
                <w:rFonts w:cs="Arial"/>
                <w:sz w:val="14"/>
                <w:szCs w:val="14"/>
              </w:rPr>
            </w:pPr>
            <w:r w:rsidRPr="00B209C7">
              <w:rPr>
                <w:rFonts w:cs="Arial"/>
                <w:sz w:val="14"/>
                <w:szCs w:val="14"/>
              </w:rPr>
              <w:t>04/08/2017</w:t>
            </w:r>
          </w:p>
        </w:tc>
        <w:tc>
          <w:tcPr>
            <w:tcW w:w="1078" w:type="dxa"/>
          </w:tcPr>
          <w:p w14:paraId="6F2A9B19" w14:textId="77777777" w:rsidR="000E18E8" w:rsidRPr="00B209C7" w:rsidRDefault="000E18E8" w:rsidP="009074BF">
            <w:pPr>
              <w:jc w:val="center"/>
              <w:rPr>
                <w:rFonts w:cs="Arial"/>
                <w:sz w:val="14"/>
                <w:szCs w:val="14"/>
              </w:rPr>
            </w:pPr>
          </w:p>
        </w:tc>
        <w:tc>
          <w:tcPr>
            <w:tcW w:w="3961" w:type="dxa"/>
          </w:tcPr>
          <w:p w14:paraId="508CEF30"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49C0EDDD"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12.01 and 12.07) …</w:t>
            </w:r>
          </w:p>
        </w:tc>
        <w:tc>
          <w:tcPr>
            <w:tcW w:w="2018" w:type="dxa"/>
          </w:tcPr>
          <w:p w14:paraId="09720092" w14:textId="77777777" w:rsidR="000E18E8" w:rsidRPr="00B209C7" w:rsidRDefault="000E18E8" w:rsidP="009074BF">
            <w:pPr>
              <w:jc w:val="center"/>
              <w:rPr>
                <w:rFonts w:cs="Arial"/>
                <w:sz w:val="14"/>
                <w:szCs w:val="14"/>
              </w:rPr>
            </w:pPr>
            <w:r w:rsidRPr="00B209C7">
              <w:rPr>
                <w:rFonts w:cs="Arial"/>
                <w:sz w:val="14"/>
                <w:szCs w:val="14"/>
              </w:rPr>
              <w:t>G/SPS/N/JPN/525</w:t>
            </w:r>
          </w:p>
        </w:tc>
      </w:tr>
      <w:tr w:rsidR="000E18E8" w:rsidRPr="00B209C7" w14:paraId="3659DA9B" w14:textId="77777777" w:rsidTr="00820ABE">
        <w:trPr>
          <w:trHeight w:val="20"/>
        </w:trPr>
        <w:tc>
          <w:tcPr>
            <w:tcW w:w="1161" w:type="dxa"/>
          </w:tcPr>
          <w:p w14:paraId="2B1F352A"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67475469"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67E3D47"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4018D4F" w14:textId="77777777" w:rsidR="000E18E8" w:rsidRPr="00B209C7" w:rsidRDefault="000E18E8" w:rsidP="009074BF">
            <w:pPr>
              <w:jc w:val="center"/>
              <w:rPr>
                <w:rFonts w:cs="Arial"/>
                <w:sz w:val="14"/>
                <w:szCs w:val="14"/>
              </w:rPr>
            </w:pPr>
            <w:r w:rsidRPr="00B209C7">
              <w:rPr>
                <w:rFonts w:cs="Arial"/>
                <w:sz w:val="14"/>
                <w:szCs w:val="14"/>
              </w:rPr>
              <w:t>07/08/2017</w:t>
            </w:r>
          </w:p>
        </w:tc>
        <w:tc>
          <w:tcPr>
            <w:tcW w:w="1078" w:type="dxa"/>
          </w:tcPr>
          <w:p w14:paraId="6A96D23C" w14:textId="77777777" w:rsidR="000E18E8" w:rsidRPr="00B209C7" w:rsidRDefault="000E18E8" w:rsidP="009074BF">
            <w:pPr>
              <w:jc w:val="center"/>
              <w:rPr>
                <w:rFonts w:cs="Arial"/>
                <w:sz w:val="14"/>
                <w:szCs w:val="14"/>
              </w:rPr>
            </w:pPr>
          </w:p>
        </w:tc>
        <w:tc>
          <w:tcPr>
            <w:tcW w:w="3961" w:type="dxa"/>
          </w:tcPr>
          <w:p w14:paraId="370C2D07"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6928283A"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12.01, 12.02, 12.04, 12.05, 12.06, 12.07, 12.10 and 12.12) …</w:t>
            </w:r>
          </w:p>
        </w:tc>
        <w:tc>
          <w:tcPr>
            <w:tcW w:w="2018" w:type="dxa"/>
          </w:tcPr>
          <w:p w14:paraId="449C2C3C" w14:textId="77777777" w:rsidR="000E18E8" w:rsidRPr="00B209C7" w:rsidRDefault="000E18E8" w:rsidP="009074BF">
            <w:pPr>
              <w:jc w:val="center"/>
              <w:rPr>
                <w:rFonts w:cs="Arial"/>
                <w:sz w:val="14"/>
                <w:szCs w:val="14"/>
              </w:rPr>
            </w:pPr>
            <w:r w:rsidRPr="00B209C7">
              <w:rPr>
                <w:rFonts w:cs="Arial"/>
                <w:sz w:val="14"/>
                <w:szCs w:val="14"/>
              </w:rPr>
              <w:t>G/SPS/N/JPN/529</w:t>
            </w:r>
          </w:p>
        </w:tc>
      </w:tr>
      <w:tr w:rsidR="000E18E8" w:rsidRPr="00B209C7" w14:paraId="7A29BE20"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302439DC"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78CC86AF"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957D8A4"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1A1EE92B" w14:textId="77777777" w:rsidR="000E18E8" w:rsidRPr="00B209C7" w:rsidRDefault="000E18E8" w:rsidP="009074BF">
            <w:pPr>
              <w:jc w:val="center"/>
              <w:rPr>
                <w:rFonts w:cs="Arial"/>
                <w:sz w:val="14"/>
                <w:szCs w:val="14"/>
              </w:rPr>
            </w:pPr>
            <w:r w:rsidRPr="00B209C7">
              <w:rPr>
                <w:rFonts w:cs="Arial"/>
                <w:sz w:val="14"/>
                <w:szCs w:val="14"/>
              </w:rPr>
              <w:t>05/09/2017</w:t>
            </w:r>
          </w:p>
        </w:tc>
        <w:tc>
          <w:tcPr>
            <w:tcW w:w="1078" w:type="dxa"/>
          </w:tcPr>
          <w:p w14:paraId="2EE3C514" w14:textId="77777777" w:rsidR="000E18E8" w:rsidRPr="00B209C7" w:rsidRDefault="000E18E8" w:rsidP="009074BF">
            <w:pPr>
              <w:jc w:val="center"/>
              <w:rPr>
                <w:rFonts w:cs="Arial"/>
                <w:sz w:val="14"/>
                <w:szCs w:val="14"/>
              </w:rPr>
            </w:pPr>
          </w:p>
        </w:tc>
        <w:tc>
          <w:tcPr>
            <w:tcW w:w="3961" w:type="dxa"/>
          </w:tcPr>
          <w:p w14:paraId="730C5B6A"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3C1BF8D4"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12.01, 12.02, 12.04, 12.05, 12.06, 12.07, 12.10 and 12.12) …</w:t>
            </w:r>
          </w:p>
        </w:tc>
        <w:tc>
          <w:tcPr>
            <w:tcW w:w="2018" w:type="dxa"/>
          </w:tcPr>
          <w:p w14:paraId="1825B8A8" w14:textId="77777777" w:rsidR="000E18E8" w:rsidRPr="00B209C7" w:rsidRDefault="000E18E8" w:rsidP="009074BF">
            <w:pPr>
              <w:jc w:val="center"/>
              <w:rPr>
                <w:rFonts w:cs="Arial"/>
                <w:sz w:val="14"/>
                <w:szCs w:val="14"/>
              </w:rPr>
            </w:pPr>
            <w:r w:rsidRPr="00B209C7">
              <w:rPr>
                <w:rFonts w:cs="Arial"/>
                <w:sz w:val="14"/>
                <w:szCs w:val="14"/>
              </w:rPr>
              <w:t>G/SPS/N/JPN/532</w:t>
            </w:r>
          </w:p>
        </w:tc>
      </w:tr>
      <w:tr w:rsidR="000E18E8" w:rsidRPr="00B209C7" w14:paraId="2E36081A" w14:textId="77777777" w:rsidTr="00820ABE">
        <w:trPr>
          <w:trHeight w:val="20"/>
        </w:trPr>
        <w:tc>
          <w:tcPr>
            <w:tcW w:w="1161" w:type="dxa"/>
          </w:tcPr>
          <w:p w14:paraId="2E6FBB33"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0F6D6AD2"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3A7C537"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0645C166" w14:textId="77777777" w:rsidR="000E18E8" w:rsidRPr="00B209C7" w:rsidRDefault="000E18E8" w:rsidP="009074BF">
            <w:pPr>
              <w:jc w:val="center"/>
              <w:rPr>
                <w:rFonts w:cs="Arial"/>
                <w:sz w:val="14"/>
                <w:szCs w:val="14"/>
              </w:rPr>
            </w:pPr>
            <w:r w:rsidRPr="00B209C7">
              <w:rPr>
                <w:rFonts w:cs="Arial"/>
                <w:sz w:val="14"/>
                <w:szCs w:val="14"/>
              </w:rPr>
              <w:t>05/09/2017</w:t>
            </w:r>
          </w:p>
        </w:tc>
        <w:tc>
          <w:tcPr>
            <w:tcW w:w="1078" w:type="dxa"/>
          </w:tcPr>
          <w:p w14:paraId="3D19279E" w14:textId="77777777" w:rsidR="000E18E8" w:rsidRPr="00B209C7" w:rsidRDefault="000E18E8" w:rsidP="009074BF">
            <w:pPr>
              <w:jc w:val="center"/>
              <w:rPr>
                <w:rFonts w:cs="Arial"/>
                <w:sz w:val="14"/>
                <w:szCs w:val="14"/>
              </w:rPr>
            </w:pPr>
          </w:p>
        </w:tc>
        <w:tc>
          <w:tcPr>
            <w:tcW w:w="3961" w:type="dxa"/>
          </w:tcPr>
          <w:p w14:paraId="0911AFC5"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0690C41B"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12.01, 12.02, 12.04, 12.05, 12.06, 12.07, 12.10 and 12.12) …</w:t>
            </w:r>
          </w:p>
        </w:tc>
        <w:tc>
          <w:tcPr>
            <w:tcW w:w="2018" w:type="dxa"/>
          </w:tcPr>
          <w:p w14:paraId="7ABFE160" w14:textId="77777777" w:rsidR="000E18E8" w:rsidRPr="00B209C7" w:rsidRDefault="000E18E8" w:rsidP="009074BF">
            <w:pPr>
              <w:jc w:val="center"/>
              <w:rPr>
                <w:rFonts w:cs="Arial"/>
                <w:sz w:val="14"/>
                <w:szCs w:val="14"/>
              </w:rPr>
            </w:pPr>
            <w:r w:rsidRPr="00B209C7">
              <w:rPr>
                <w:rFonts w:cs="Arial"/>
                <w:sz w:val="14"/>
                <w:szCs w:val="14"/>
              </w:rPr>
              <w:t>G/SPS/N/JPN/531</w:t>
            </w:r>
          </w:p>
        </w:tc>
      </w:tr>
      <w:tr w:rsidR="000E18E8" w:rsidRPr="00B209C7" w14:paraId="0B112C1D"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69E19A65"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0EED0370"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5A9A4FF"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82BA526" w14:textId="77777777" w:rsidR="000E18E8" w:rsidRPr="00B209C7" w:rsidRDefault="000E18E8" w:rsidP="009074BF">
            <w:pPr>
              <w:jc w:val="center"/>
              <w:rPr>
                <w:rFonts w:cs="Arial"/>
                <w:sz w:val="14"/>
                <w:szCs w:val="14"/>
              </w:rPr>
            </w:pPr>
            <w:r w:rsidRPr="00B209C7">
              <w:rPr>
                <w:rFonts w:cs="Arial"/>
                <w:sz w:val="14"/>
                <w:szCs w:val="14"/>
              </w:rPr>
              <w:t>05/09/2017</w:t>
            </w:r>
          </w:p>
        </w:tc>
        <w:tc>
          <w:tcPr>
            <w:tcW w:w="1078" w:type="dxa"/>
          </w:tcPr>
          <w:p w14:paraId="4D6B8CD4" w14:textId="77777777" w:rsidR="000E18E8" w:rsidRPr="00B209C7" w:rsidRDefault="000E18E8" w:rsidP="009074BF">
            <w:pPr>
              <w:jc w:val="center"/>
              <w:rPr>
                <w:rFonts w:cs="Arial"/>
                <w:sz w:val="14"/>
                <w:szCs w:val="14"/>
              </w:rPr>
            </w:pPr>
          </w:p>
        </w:tc>
        <w:tc>
          <w:tcPr>
            <w:tcW w:w="3961" w:type="dxa"/>
          </w:tcPr>
          <w:p w14:paraId="32067BAE"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3DC393CF"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12.04, 12.05, 12.06 and 12.07)</w:t>
            </w:r>
          </w:p>
        </w:tc>
        <w:tc>
          <w:tcPr>
            <w:tcW w:w="2018" w:type="dxa"/>
          </w:tcPr>
          <w:p w14:paraId="130A3EA0" w14:textId="77777777" w:rsidR="000E18E8" w:rsidRPr="00B209C7" w:rsidRDefault="000E18E8" w:rsidP="009074BF">
            <w:pPr>
              <w:jc w:val="center"/>
              <w:rPr>
                <w:rFonts w:cs="Arial"/>
                <w:sz w:val="14"/>
                <w:szCs w:val="14"/>
              </w:rPr>
            </w:pPr>
            <w:r w:rsidRPr="00B209C7">
              <w:rPr>
                <w:rFonts w:cs="Arial"/>
                <w:sz w:val="14"/>
                <w:szCs w:val="14"/>
              </w:rPr>
              <w:t>G/SPS/N/JPN/530</w:t>
            </w:r>
          </w:p>
        </w:tc>
      </w:tr>
      <w:tr w:rsidR="000E18E8" w:rsidRPr="00B209C7" w14:paraId="060AEEB4" w14:textId="77777777" w:rsidTr="00820ABE">
        <w:trPr>
          <w:trHeight w:val="20"/>
        </w:trPr>
        <w:tc>
          <w:tcPr>
            <w:tcW w:w="1161" w:type="dxa"/>
          </w:tcPr>
          <w:p w14:paraId="2CD5F98D"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27D365B9"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3F23954"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E8E4487" w14:textId="77777777" w:rsidR="000E18E8" w:rsidRPr="00B209C7" w:rsidRDefault="000E18E8" w:rsidP="009074BF">
            <w:pPr>
              <w:jc w:val="center"/>
              <w:rPr>
                <w:rFonts w:cs="Arial"/>
                <w:sz w:val="14"/>
                <w:szCs w:val="14"/>
              </w:rPr>
            </w:pPr>
            <w:r w:rsidRPr="00B209C7">
              <w:rPr>
                <w:rFonts w:cs="Arial"/>
                <w:sz w:val="14"/>
                <w:szCs w:val="14"/>
              </w:rPr>
              <w:t>05/09/2017</w:t>
            </w:r>
          </w:p>
        </w:tc>
        <w:tc>
          <w:tcPr>
            <w:tcW w:w="1078" w:type="dxa"/>
          </w:tcPr>
          <w:p w14:paraId="22E7B002" w14:textId="77777777" w:rsidR="000E18E8" w:rsidRPr="00B209C7" w:rsidRDefault="000E18E8" w:rsidP="009074BF">
            <w:pPr>
              <w:jc w:val="center"/>
              <w:rPr>
                <w:rFonts w:cs="Arial"/>
                <w:sz w:val="14"/>
                <w:szCs w:val="14"/>
              </w:rPr>
            </w:pPr>
          </w:p>
        </w:tc>
        <w:tc>
          <w:tcPr>
            <w:tcW w:w="3961" w:type="dxa"/>
          </w:tcPr>
          <w:p w14:paraId="2D5802B6"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246CCC9F" w14:textId="77777777" w:rsidR="000E18E8" w:rsidRPr="00B209C7" w:rsidRDefault="000E18E8" w:rsidP="009074BF">
            <w:pPr>
              <w:rPr>
                <w:rFonts w:cs="Arial"/>
                <w:sz w:val="14"/>
                <w:szCs w:val="14"/>
              </w:rPr>
            </w:pPr>
            <w:r w:rsidRPr="00B209C7">
              <w:rPr>
                <w:rFonts w:cs="Arial"/>
                <w:sz w:val="14"/>
                <w:szCs w:val="14"/>
              </w:rPr>
              <w:t>... - Oleaginous fruits, miscellaneous grains, seeds and fruits (HS Codes: 12.01, 12.02, 12.04, 12.05, 12.06, 12.07, 12.10 and 12.12) ...</w:t>
            </w:r>
          </w:p>
        </w:tc>
        <w:tc>
          <w:tcPr>
            <w:tcW w:w="2018" w:type="dxa"/>
          </w:tcPr>
          <w:p w14:paraId="7CF2B4B1" w14:textId="77777777" w:rsidR="000E18E8" w:rsidRPr="00B209C7" w:rsidRDefault="000E18E8" w:rsidP="009074BF">
            <w:pPr>
              <w:jc w:val="center"/>
              <w:rPr>
                <w:rFonts w:cs="Arial"/>
                <w:sz w:val="14"/>
                <w:szCs w:val="14"/>
              </w:rPr>
            </w:pPr>
            <w:r w:rsidRPr="00B209C7">
              <w:rPr>
                <w:rFonts w:cs="Arial"/>
                <w:sz w:val="14"/>
                <w:szCs w:val="14"/>
              </w:rPr>
              <w:t>G/SPS/N/JPN/534</w:t>
            </w:r>
          </w:p>
        </w:tc>
      </w:tr>
      <w:tr w:rsidR="000E18E8" w:rsidRPr="00B209C7" w14:paraId="3DDA1D14"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6C74215E"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3E30F2E8"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6E38D83"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12B8D5A0" w14:textId="77777777" w:rsidR="000E18E8" w:rsidRPr="00B209C7" w:rsidRDefault="000E18E8" w:rsidP="009074BF">
            <w:pPr>
              <w:jc w:val="center"/>
              <w:rPr>
                <w:rFonts w:cs="Arial"/>
                <w:sz w:val="14"/>
                <w:szCs w:val="14"/>
              </w:rPr>
            </w:pPr>
            <w:r w:rsidRPr="00B209C7">
              <w:rPr>
                <w:rFonts w:cs="Arial"/>
                <w:sz w:val="14"/>
                <w:szCs w:val="14"/>
              </w:rPr>
              <w:t>16/11/2017</w:t>
            </w:r>
          </w:p>
        </w:tc>
        <w:tc>
          <w:tcPr>
            <w:tcW w:w="1078" w:type="dxa"/>
          </w:tcPr>
          <w:p w14:paraId="57E8187D" w14:textId="77777777" w:rsidR="000E18E8" w:rsidRPr="00B209C7" w:rsidRDefault="000E18E8" w:rsidP="009074BF">
            <w:pPr>
              <w:jc w:val="center"/>
              <w:rPr>
                <w:rFonts w:cs="Arial"/>
                <w:sz w:val="14"/>
                <w:szCs w:val="14"/>
              </w:rPr>
            </w:pPr>
          </w:p>
        </w:tc>
        <w:tc>
          <w:tcPr>
            <w:tcW w:w="3961" w:type="dxa"/>
          </w:tcPr>
          <w:p w14:paraId="7E006A8B"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71044F5A" w14:textId="77777777" w:rsidR="000E18E8" w:rsidRPr="00B209C7" w:rsidRDefault="000E18E8" w:rsidP="009074BF">
            <w:pPr>
              <w:rPr>
                <w:rFonts w:cs="Arial"/>
                <w:sz w:val="14"/>
                <w:szCs w:val="14"/>
              </w:rPr>
            </w:pPr>
            <w:r w:rsidRPr="00B209C7">
              <w:rPr>
                <w:rFonts w:cs="Arial"/>
                <w:sz w:val="14"/>
                <w:szCs w:val="14"/>
              </w:rPr>
              <w:t>... Oleaginous fruits, miscellaneous grains, seeds and fruits (HS Codes: 12.01, 12.07 and 12.12) …</w:t>
            </w:r>
          </w:p>
        </w:tc>
        <w:tc>
          <w:tcPr>
            <w:tcW w:w="2018" w:type="dxa"/>
          </w:tcPr>
          <w:p w14:paraId="4D652F73" w14:textId="77777777" w:rsidR="000E18E8" w:rsidRPr="00B209C7" w:rsidRDefault="000E18E8" w:rsidP="009074BF">
            <w:pPr>
              <w:jc w:val="center"/>
              <w:rPr>
                <w:rFonts w:cs="Arial"/>
                <w:sz w:val="14"/>
                <w:szCs w:val="14"/>
              </w:rPr>
            </w:pPr>
            <w:r w:rsidRPr="00B209C7">
              <w:rPr>
                <w:rFonts w:cs="Arial"/>
                <w:sz w:val="14"/>
                <w:szCs w:val="14"/>
              </w:rPr>
              <w:t>G/SPS/N/JPN/538</w:t>
            </w:r>
          </w:p>
        </w:tc>
      </w:tr>
      <w:tr w:rsidR="000E18E8" w:rsidRPr="00B209C7" w14:paraId="35EA98A3" w14:textId="77777777" w:rsidTr="00820ABE">
        <w:trPr>
          <w:trHeight w:val="20"/>
        </w:trPr>
        <w:tc>
          <w:tcPr>
            <w:tcW w:w="1161" w:type="dxa"/>
          </w:tcPr>
          <w:p w14:paraId="739A5AFC"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03A163C5" w14:textId="77777777" w:rsidR="000E18E8" w:rsidRPr="00B209C7" w:rsidRDefault="000E18E8" w:rsidP="009074BF">
            <w:pPr>
              <w:jc w:val="center"/>
              <w:rPr>
                <w:rFonts w:cs="Arial"/>
                <w:sz w:val="14"/>
                <w:szCs w:val="14"/>
              </w:rPr>
            </w:pPr>
            <w:r w:rsidRPr="00B209C7">
              <w:rPr>
                <w:rFonts w:cs="Arial"/>
                <w:sz w:val="14"/>
                <w:szCs w:val="14"/>
              </w:rPr>
              <w:t>India, Chinese Taipei, Greece</w:t>
            </w:r>
          </w:p>
        </w:tc>
        <w:tc>
          <w:tcPr>
            <w:tcW w:w="654" w:type="dxa"/>
          </w:tcPr>
          <w:p w14:paraId="617D3789"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1BC85ABD" w14:textId="77777777" w:rsidR="000E18E8" w:rsidRPr="00B209C7" w:rsidRDefault="000E18E8" w:rsidP="009074BF">
            <w:pPr>
              <w:jc w:val="center"/>
              <w:rPr>
                <w:rFonts w:cs="Arial"/>
                <w:sz w:val="14"/>
                <w:szCs w:val="14"/>
              </w:rPr>
            </w:pPr>
            <w:r w:rsidRPr="00B209C7">
              <w:rPr>
                <w:rFonts w:cs="Arial"/>
                <w:sz w:val="14"/>
                <w:szCs w:val="14"/>
              </w:rPr>
              <w:t>04/12/2017</w:t>
            </w:r>
          </w:p>
        </w:tc>
        <w:tc>
          <w:tcPr>
            <w:tcW w:w="1078" w:type="dxa"/>
          </w:tcPr>
          <w:p w14:paraId="704DC193" w14:textId="77777777" w:rsidR="000E18E8" w:rsidRPr="00B209C7" w:rsidRDefault="000E18E8" w:rsidP="009074BF">
            <w:pPr>
              <w:jc w:val="center"/>
              <w:rPr>
                <w:rFonts w:cs="Arial"/>
                <w:sz w:val="14"/>
                <w:szCs w:val="14"/>
              </w:rPr>
            </w:pPr>
          </w:p>
        </w:tc>
        <w:tc>
          <w:tcPr>
            <w:tcW w:w="3961" w:type="dxa"/>
          </w:tcPr>
          <w:p w14:paraId="72081817" w14:textId="77777777" w:rsidR="000E18E8" w:rsidRPr="00B209C7" w:rsidRDefault="000E18E8" w:rsidP="009074BF">
            <w:pPr>
              <w:ind w:right="-24"/>
              <w:rPr>
                <w:rFonts w:cs="Arial"/>
                <w:sz w:val="14"/>
                <w:szCs w:val="14"/>
              </w:rPr>
            </w:pPr>
            <w:r w:rsidRPr="00B209C7">
              <w:rPr>
                <w:rFonts w:cs="Arial"/>
                <w:sz w:val="14"/>
                <w:szCs w:val="14"/>
              </w:rPr>
              <w:t>Proposed designation of organisms that need notification prior to its importation in Japan</w:t>
            </w:r>
          </w:p>
        </w:tc>
        <w:tc>
          <w:tcPr>
            <w:tcW w:w="3345" w:type="dxa"/>
          </w:tcPr>
          <w:p w14:paraId="3B911594" w14:textId="77777777" w:rsidR="000E18E8" w:rsidRPr="00B209C7" w:rsidRDefault="000E18E8" w:rsidP="009074BF">
            <w:pPr>
              <w:rPr>
                <w:rFonts w:cs="Arial"/>
                <w:sz w:val="14"/>
                <w:szCs w:val="14"/>
              </w:rPr>
            </w:pPr>
            <w:r w:rsidRPr="00B209C7">
              <w:rPr>
                <w:rFonts w:cs="Arial"/>
                <w:sz w:val="14"/>
                <w:szCs w:val="14"/>
              </w:rPr>
              <w:t>Papaya seed and seedling, cotton seed (for cultivation)</w:t>
            </w:r>
          </w:p>
        </w:tc>
        <w:tc>
          <w:tcPr>
            <w:tcW w:w="2018" w:type="dxa"/>
          </w:tcPr>
          <w:p w14:paraId="47F5A5E8" w14:textId="77777777" w:rsidR="000E18E8" w:rsidRPr="00B209C7" w:rsidRDefault="000E18E8" w:rsidP="009074BF">
            <w:pPr>
              <w:jc w:val="center"/>
              <w:rPr>
                <w:rFonts w:cs="Arial"/>
                <w:sz w:val="14"/>
                <w:szCs w:val="14"/>
              </w:rPr>
            </w:pPr>
            <w:r w:rsidRPr="00B209C7">
              <w:rPr>
                <w:rFonts w:cs="Arial"/>
                <w:sz w:val="14"/>
                <w:szCs w:val="14"/>
              </w:rPr>
              <w:t>G/SPS/N/JPN/540</w:t>
            </w:r>
          </w:p>
        </w:tc>
      </w:tr>
      <w:tr w:rsidR="000E18E8" w:rsidRPr="00B209C7" w14:paraId="3DA6522C"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03EE7983"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6EB85753"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30FB08F5"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99377F2" w14:textId="77777777" w:rsidR="000E18E8" w:rsidRPr="00B209C7" w:rsidRDefault="000E18E8" w:rsidP="009074BF">
            <w:pPr>
              <w:jc w:val="center"/>
              <w:rPr>
                <w:rFonts w:cs="Arial"/>
                <w:sz w:val="14"/>
                <w:szCs w:val="14"/>
              </w:rPr>
            </w:pPr>
            <w:r w:rsidRPr="00B209C7">
              <w:rPr>
                <w:rFonts w:cs="Arial"/>
                <w:sz w:val="14"/>
                <w:szCs w:val="14"/>
              </w:rPr>
              <w:t>18/12/2017</w:t>
            </w:r>
          </w:p>
        </w:tc>
        <w:tc>
          <w:tcPr>
            <w:tcW w:w="1078" w:type="dxa"/>
          </w:tcPr>
          <w:p w14:paraId="196D49B2" w14:textId="77777777" w:rsidR="000E18E8" w:rsidRPr="00B209C7" w:rsidRDefault="000E18E8" w:rsidP="009074BF">
            <w:pPr>
              <w:jc w:val="center"/>
              <w:rPr>
                <w:rFonts w:cs="Arial"/>
                <w:sz w:val="14"/>
                <w:szCs w:val="14"/>
              </w:rPr>
            </w:pPr>
          </w:p>
        </w:tc>
        <w:tc>
          <w:tcPr>
            <w:tcW w:w="3961" w:type="dxa"/>
          </w:tcPr>
          <w:p w14:paraId="10B0EFC8"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6EEB9562" w14:textId="77777777" w:rsidR="000E18E8" w:rsidRPr="00B209C7" w:rsidRDefault="000E18E8" w:rsidP="009074BF">
            <w:pPr>
              <w:rPr>
                <w:rFonts w:cs="Arial"/>
                <w:sz w:val="14"/>
                <w:szCs w:val="14"/>
              </w:rPr>
            </w:pPr>
            <w:r w:rsidRPr="00B209C7">
              <w:rPr>
                <w:rFonts w:eastAsia="Symbol" w:cs="Symbol"/>
                <w:sz w:val="14"/>
                <w:szCs w:val="14"/>
              </w:rPr>
              <w:t>… Oleaginous fruits, miscellaneous grains, seeds and fruits (HS Codes: 12.01, 12.02, 12.04, 12.05, 12.06, 12.07 and 12.12) …</w:t>
            </w:r>
          </w:p>
        </w:tc>
        <w:tc>
          <w:tcPr>
            <w:tcW w:w="2018" w:type="dxa"/>
          </w:tcPr>
          <w:p w14:paraId="5ECEC69D" w14:textId="77777777" w:rsidR="000E18E8" w:rsidRPr="00B209C7" w:rsidRDefault="000E18E8" w:rsidP="009074BF">
            <w:pPr>
              <w:jc w:val="center"/>
              <w:rPr>
                <w:rFonts w:cs="Arial"/>
                <w:sz w:val="14"/>
                <w:szCs w:val="14"/>
              </w:rPr>
            </w:pPr>
            <w:r w:rsidRPr="00B209C7">
              <w:rPr>
                <w:rFonts w:cs="Arial"/>
                <w:sz w:val="14"/>
                <w:szCs w:val="14"/>
              </w:rPr>
              <w:t>G/SPS/N/JPN/542</w:t>
            </w:r>
          </w:p>
        </w:tc>
      </w:tr>
      <w:tr w:rsidR="000E18E8" w:rsidRPr="00B209C7" w14:paraId="1E9FE540" w14:textId="77777777" w:rsidTr="00820ABE">
        <w:trPr>
          <w:trHeight w:val="20"/>
        </w:trPr>
        <w:tc>
          <w:tcPr>
            <w:tcW w:w="1161" w:type="dxa"/>
          </w:tcPr>
          <w:p w14:paraId="30AB335C"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32DE0DF0"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BC98EE6"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E7BD7CF" w14:textId="77777777" w:rsidR="000E18E8" w:rsidRPr="00B209C7" w:rsidRDefault="000E18E8" w:rsidP="009074BF">
            <w:pPr>
              <w:jc w:val="center"/>
              <w:rPr>
                <w:rFonts w:cs="Arial"/>
                <w:sz w:val="14"/>
                <w:szCs w:val="14"/>
              </w:rPr>
            </w:pPr>
            <w:r w:rsidRPr="00B209C7">
              <w:rPr>
                <w:rFonts w:cs="Arial"/>
                <w:sz w:val="14"/>
                <w:szCs w:val="14"/>
              </w:rPr>
              <w:t>18/12/2017</w:t>
            </w:r>
          </w:p>
        </w:tc>
        <w:tc>
          <w:tcPr>
            <w:tcW w:w="1078" w:type="dxa"/>
          </w:tcPr>
          <w:p w14:paraId="0012FA44" w14:textId="77777777" w:rsidR="000E18E8" w:rsidRPr="00B209C7" w:rsidRDefault="000E18E8" w:rsidP="009074BF">
            <w:pPr>
              <w:jc w:val="center"/>
              <w:rPr>
                <w:rFonts w:cs="Arial"/>
                <w:sz w:val="14"/>
                <w:szCs w:val="14"/>
              </w:rPr>
            </w:pPr>
          </w:p>
        </w:tc>
        <w:tc>
          <w:tcPr>
            <w:tcW w:w="3961" w:type="dxa"/>
          </w:tcPr>
          <w:p w14:paraId="7317C2EA"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719D7E65" w14:textId="77777777" w:rsidR="000E18E8" w:rsidRPr="00B209C7" w:rsidRDefault="000E18E8" w:rsidP="009074BF">
            <w:pPr>
              <w:rPr>
                <w:rFonts w:cs="Arial"/>
                <w:sz w:val="14"/>
                <w:szCs w:val="14"/>
              </w:rPr>
            </w:pPr>
            <w:r w:rsidRPr="00B209C7">
              <w:rPr>
                <w:rFonts w:eastAsia="Symbol" w:cs="Symbol"/>
                <w:sz w:val="14"/>
                <w:szCs w:val="14"/>
              </w:rPr>
              <w:t>-</w:t>
            </w:r>
            <w:r w:rsidRPr="00B209C7">
              <w:rPr>
                <w:rFonts w:eastAsia="Symbol"/>
                <w:sz w:val="14"/>
                <w:szCs w:val="14"/>
              </w:rPr>
              <w:t> </w:t>
            </w:r>
            <w:r w:rsidRPr="00B209C7">
              <w:rPr>
                <w:rFonts w:eastAsia="Symbol" w:cs="Symbol"/>
                <w:sz w:val="14"/>
                <w:szCs w:val="14"/>
              </w:rPr>
              <w:t>Oleaginous fruits, miscellaneous grains, seeds and fruits (HS Codes: 12.04, 12.05, 12.06 and 12.07)</w:t>
            </w:r>
          </w:p>
        </w:tc>
        <w:tc>
          <w:tcPr>
            <w:tcW w:w="2018" w:type="dxa"/>
          </w:tcPr>
          <w:p w14:paraId="4206EC31" w14:textId="77777777" w:rsidR="000E18E8" w:rsidRPr="00B209C7" w:rsidRDefault="000E18E8" w:rsidP="009074BF">
            <w:pPr>
              <w:jc w:val="center"/>
              <w:rPr>
                <w:rFonts w:cs="Arial"/>
                <w:sz w:val="14"/>
                <w:szCs w:val="14"/>
              </w:rPr>
            </w:pPr>
            <w:r w:rsidRPr="00B209C7">
              <w:rPr>
                <w:rFonts w:cs="Arial"/>
                <w:sz w:val="14"/>
                <w:szCs w:val="14"/>
              </w:rPr>
              <w:t>G/SPS/N/JPN/544</w:t>
            </w:r>
          </w:p>
        </w:tc>
      </w:tr>
      <w:tr w:rsidR="000E18E8" w:rsidRPr="00B209C7" w14:paraId="5A9818AE"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772A8CBB" w14:textId="77777777" w:rsidR="000E18E8" w:rsidRPr="00B209C7" w:rsidRDefault="000E18E8" w:rsidP="009074BF">
            <w:pPr>
              <w:jc w:val="center"/>
              <w:rPr>
                <w:rFonts w:cs="Arial"/>
                <w:sz w:val="14"/>
                <w:szCs w:val="14"/>
              </w:rPr>
            </w:pPr>
            <w:r w:rsidRPr="00B209C7">
              <w:rPr>
                <w:rFonts w:cs="Arial"/>
                <w:sz w:val="14"/>
                <w:szCs w:val="14"/>
              </w:rPr>
              <w:lastRenderedPageBreak/>
              <w:t>Japan</w:t>
            </w:r>
          </w:p>
        </w:tc>
        <w:tc>
          <w:tcPr>
            <w:tcW w:w="1559" w:type="dxa"/>
          </w:tcPr>
          <w:p w14:paraId="3665E2E3"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DBDE92A"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79A6F421" w14:textId="77777777" w:rsidR="000E18E8" w:rsidRPr="00B209C7" w:rsidRDefault="000E18E8" w:rsidP="009074BF">
            <w:pPr>
              <w:jc w:val="center"/>
              <w:rPr>
                <w:rFonts w:cs="Arial"/>
                <w:sz w:val="14"/>
                <w:szCs w:val="14"/>
              </w:rPr>
            </w:pPr>
            <w:r w:rsidRPr="00B209C7">
              <w:rPr>
                <w:rFonts w:cs="Arial"/>
                <w:sz w:val="14"/>
                <w:szCs w:val="14"/>
              </w:rPr>
              <w:t>12/01/2018</w:t>
            </w:r>
          </w:p>
        </w:tc>
        <w:tc>
          <w:tcPr>
            <w:tcW w:w="1078" w:type="dxa"/>
          </w:tcPr>
          <w:p w14:paraId="14F08A34" w14:textId="77777777" w:rsidR="000E18E8" w:rsidRPr="00B209C7" w:rsidRDefault="000E18E8" w:rsidP="009074BF">
            <w:pPr>
              <w:jc w:val="center"/>
              <w:rPr>
                <w:rFonts w:cs="Arial"/>
                <w:sz w:val="14"/>
                <w:szCs w:val="14"/>
              </w:rPr>
            </w:pPr>
          </w:p>
        </w:tc>
        <w:tc>
          <w:tcPr>
            <w:tcW w:w="3961" w:type="dxa"/>
          </w:tcPr>
          <w:p w14:paraId="6AF2BC3D"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7D2C57B5" w14:textId="77777777" w:rsidR="000E18E8" w:rsidRPr="00B209C7" w:rsidRDefault="000E18E8" w:rsidP="009074BF">
            <w:pPr>
              <w:rPr>
                <w:rFonts w:cs="Arial"/>
                <w:sz w:val="14"/>
                <w:szCs w:val="14"/>
              </w:rPr>
            </w:pPr>
            <w:r w:rsidRPr="00B209C7">
              <w:rPr>
                <w:rFonts w:eastAsia="Symbol" w:cs="Symbol"/>
                <w:sz w:val="14"/>
                <w:szCs w:val="14"/>
              </w:rPr>
              <w:t>… Oleaginous fruits, miscellaneous grains, seeds and fruits (HS Codes: 12.01, 12.02, 12.04, 12.05, 12.06, 12.07,12.10 and 12.12) …</w:t>
            </w:r>
          </w:p>
        </w:tc>
        <w:tc>
          <w:tcPr>
            <w:tcW w:w="2018" w:type="dxa"/>
          </w:tcPr>
          <w:p w14:paraId="292DBC28" w14:textId="77777777" w:rsidR="000E18E8" w:rsidRPr="00B209C7" w:rsidRDefault="000E18E8" w:rsidP="009074BF">
            <w:pPr>
              <w:jc w:val="center"/>
              <w:rPr>
                <w:rFonts w:cs="Arial"/>
                <w:sz w:val="14"/>
                <w:szCs w:val="14"/>
              </w:rPr>
            </w:pPr>
            <w:r w:rsidRPr="00B209C7">
              <w:rPr>
                <w:rFonts w:cs="Arial"/>
                <w:sz w:val="14"/>
                <w:szCs w:val="14"/>
              </w:rPr>
              <w:t>G/SPS/N/JPN/547</w:t>
            </w:r>
          </w:p>
        </w:tc>
      </w:tr>
      <w:tr w:rsidR="000E18E8" w:rsidRPr="00B209C7" w14:paraId="6464E4E6" w14:textId="77777777" w:rsidTr="00820ABE">
        <w:trPr>
          <w:trHeight w:val="20"/>
        </w:trPr>
        <w:tc>
          <w:tcPr>
            <w:tcW w:w="1161" w:type="dxa"/>
          </w:tcPr>
          <w:p w14:paraId="17F7B65C"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151BB786"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35C49D2"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688FBB1" w14:textId="77777777" w:rsidR="000E18E8" w:rsidRPr="00B209C7" w:rsidRDefault="000E18E8" w:rsidP="009074BF">
            <w:pPr>
              <w:jc w:val="center"/>
              <w:rPr>
                <w:rFonts w:cs="Arial"/>
                <w:sz w:val="14"/>
                <w:szCs w:val="14"/>
              </w:rPr>
            </w:pPr>
            <w:r w:rsidRPr="00B209C7">
              <w:rPr>
                <w:rFonts w:cs="Arial"/>
                <w:sz w:val="14"/>
                <w:szCs w:val="14"/>
              </w:rPr>
              <w:t>15/01/2018</w:t>
            </w:r>
          </w:p>
        </w:tc>
        <w:tc>
          <w:tcPr>
            <w:tcW w:w="1078" w:type="dxa"/>
          </w:tcPr>
          <w:p w14:paraId="302C9F8D" w14:textId="77777777" w:rsidR="000E18E8" w:rsidRPr="00B209C7" w:rsidRDefault="000E18E8" w:rsidP="009074BF">
            <w:pPr>
              <w:jc w:val="center"/>
              <w:rPr>
                <w:rFonts w:cs="Arial"/>
                <w:sz w:val="14"/>
                <w:szCs w:val="14"/>
              </w:rPr>
            </w:pPr>
          </w:p>
        </w:tc>
        <w:tc>
          <w:tcPr>
            <w:tcW w:w="3961" w:type="dxa"/>
          </w:tcPr>
          <w:p w14:paraId="3AF1AD6E"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64971A31" w14:textId="77777777" w:rsidR="000E18E8" w:rsidRPr="00B209C7" w:rsidRDefault="000E18E8" w:rsidP="009074BF">
            <w:pPr>
              <w:rPr>
                <w:rFonts w:cs="Arial"/>
                <w:sz w:val="14"/>
                <w:szCs w:val="14"/>
              </w:rPr>
            </w:pPr>
            <w:r w:rsidRPr="00B209C7">
              <w:rPr>
                <w:rFonts w:eastAsia="Symbol" w:cs="Symbol"/>
                <w:sz w:val="14"/>
                <w:szCs w:val="14"/>
              </w:rPr>
              <w:t>… Oleaginous fruits, miscellaneous grains, seeds and fruits (HS Codes: 12.01, 12.02, 12.04, 12.05, 12.06, 12.07,12.10 and 12.12) …</w:t>
            </w:r>
          </w:p>
        </w:tc>
        <w:tc>
          <w:tcPr>
            <w:tcW w:w="2018" w:type="dxa"/>
          </w:tcPr>
          <w:p w14:paraId="13D4C3B6" w14:textId="77777777" w:rsidR="000E18E8" w:rsidRPr="00B209C7" w:rsidRDefault="000E18E8" w:rsidP="009074BF">
            <w:pPr>
              <w:jc w:val="center"/>
              <w:rPr>
                <w:rFonts w:cs="Arial"/>
                <w:sz w:val="14"/>
                <w:szCs w:val="14"/>
              </w:rPr>
            </w:pPr>
            <w:r w:rsidRPr="00B209C7">
              <w:rPr>
                <w:rFonts w:cs="Arial"/>
                <w:sz w:val="14"/>
                <w:szCs w:val="14"/>
              </w:rPr>
              <w:t>G/SPS/N/JPN/550</w:t>
            </w:r>
          </w:p>
        </w:tc>
      </w:tr>
      <w:tr w:rsidR="000E18E8" w:rsidRPr="00B209C7" w14:paraId="0DCE26A4"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0DAE25D9"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6CEEA496"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A2CF585"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9D3BFDD" w14:textId="77777777" w:rsidR="000E18E8" w:rsidRPr="00B209C7" w:rsidRDefault="000E18E8" w:rsidP="009074BF">
            <w:pPr>
              <w:jc w:val="center"/>
              <w:rPr>
                <w:rFonts w:cs="Arial"/>
                <w:sz w:val="14"/>
                <w:szCs w:val="14"/>
              </w:rPr>
            </w:pPr>
            <w:r w:rsidRPr="00B209C7">
              <w:rPr>
                <w:rFonts w:cs="Arial"/>
                <w:sz w:val="14"/>
                <w:szCs w:val="14"/>
              </w:rPr>
              <w:t>15/01/2018</w:t>
            </w:r>
          </w:p>
        </w:tc>
        <w:tc>
          <w:tcPr>
            <w:tcW w:w="1078" w:type="dxa"/>
          </w:tcPr>
          <w:p w14:paraId="5B74653D" w14:textId="77777777" w:rsidR="000E18E8" w:rsidRPr="00B209C7" w:rsidRDefault="000E18E8" w:rsidP="009074BF">
            <w:pPr>
              <w:jc w:val="center"/>
              <w:rPr>
                <w:rFonts w:cs="Arial"/>
                <w:sz w:val="14"/>
                <w:szCs w:val="14"/>
              </w:rPr>
            </w:pPr>
          </w:p>
        </w:tc>
        <w:tc>
          <w:tcPr>
            <w:tcW w:w="3961" w:type="dxa"/>
          </w:tcPr>
          <w:p w14:paraId="1B5CBAD7"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4F78903D" w14:textId="77777777" w:rsidR="000E18E8" w:rsidRPr="00B209C7" w:rsidRDefault="000E18E8" w:rsidP="009074BF">
            <w:pPr>
              <w:rPr>
                <w:rFonts w:cs="Arial"/>
                <w:sz w:val="14"/>
                <w:szCs w:val="14"/>
              </w:rPr>
            </w:pPr>
            <w:r w:rsidRPr="00B209C7">
              <w:rPr>
                <w:rFonts w:eastAsia="Symbol" w:cs="Symbol"/>
                <w:sz w:val="14"/>
                <w:szCs w:val="14"/>
              </w:rPr>
              <w:t>… Oleaginous fruits, miscellaneous grains, seeds and fruits (HS Codes: 12.01, 12.02, 12.04, 12.05, 12.06, 12.07,12.10 and 12.12) …</w:t>
            </w:r>
          </w:p>
        </w:tc>
        <w:tc>
          <w:tcPr>
            <w:tcW w:w="2018" w:type="dxa"/>
          </w:tcPr>
          <w:p w14:paraId="5F424E99" w14:textId="77777777" w:rsidR="000E18E8" w:rsidRPr="00B209C7" w:rsidRDefault="000E18E8" w:rsidP="009074BF">
            <w:pPr>
              <w:jc w:val="center"/>
              <w:rPr>
                <w:rFonts w:cs="Arial"/>
                <w:sz w:val="14"/>
                <w:szCs w:val="14"/>
              </w:rPr>
            </w:pPr>
            <w:r w:rsidRPr="00B209C7">
              <w:rPr>
                <w:rFonts w:cs="Arial"/>
                <w:sz w:val="14"/>
                <w:szCs w:val="14"/>
              </w:rPr>
              <w:t>G/SPS/N/JPN/549</w:t>
            </w:r>
          </w:p>
        </w:tc>
      </w:tr>
      <w:tr w:rsidR="000E18E8" w:rsidRPr="00B209C7" w14:paraId="687CF0C1" w14:textId="77777777" w:rsidTr="00820ABE">
        <w:trPr>
          <w:trHeight w:val="20"/>
        </w:trPr>
        <w:tc>
          <w:tcPr>
            <w:tcW w:w="1161" w:type="dxa"/>
          </w:tcPr>
          <w:p w14:paraId="38AD1A00"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63CB4338"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7DEB7A7"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06384243" w14:textId="77777777" w:rsidR="000E18E8" w:rsidRPr="00B209C7" w:rsidRDefault="000E18E8" w:rsidP="009074BF">
            <w:pPr>
              <w:jc w:val="center"/>
              <w:rPr>
                <w:rFonts w:cs="Arial"/>
                <w:sz w:val="14"/>
                <w:szCs w:val="14"/>
              </w:rPr>
            </w:pPr>
            <w:r w:rsidRPr="00B209C7">
              <w:rPr>
                <w:rFonts w:cs="Arial"/>
                <w:sz w:val="14"/>
                <w:szCs w:val="14"/>
              </w:rPr>
              <w:t>05/02/2018</w:t>
            </w:r>
          </w:p>
        </w:tc>
        <w:tc>
          <w:tcPr>
            <w:tcW w:w="1078" w:type="dxa"/>
          </w:tcPr>
          <w:p w14:paraId="3752A77B" w14:textId="77777777" w:rsidR="000E18E8" w:rsidRPr="00B209C7" w:rsidRDefault="000E18E8" w:rsidP="009074BF">
            <w:pPr>
              <w:jc w:val="center"/>
              <w:rPr>
                <w:rFonts w:cs="Arial"/>
                <w:sz w:val="14"/>
                <w:szCs w:val="14"/>
              </w:rPr>
            </w:pPr>
          </w:p>
        </w:tc>
        <w:tc>
          <w:tcPr>
            <w:tcW w:w="3961" w:type="dxa"/>
          </w:tcPr>
          <w:p w14:paraId="78EFFACA"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297500CF" w14:textId="77777777" w:rsidR="000E18E8" w:rsidRPr="00B209C7" w:rsidRDefault="000E18E8" w:rsidP="009074BF">
            <w:pPr>
              <w:rPr>
                <w:rFonts w:cs="Arial"/>
                <w:sz w:val="14"/>
                <w:szCs w:val="14"/>
              </w:rPr>
            </w:pPr>
            <w:r w:rsidRPr="00B209C7">
              <w:rPr>
                <w:rFonts w:eastAsia="Symbol" w:cs="Symbol"/>
                <w:sz w:val="14"/>
                <w:szCs w:val="14"/>
              </w:rPr>
              <w:t>… Oleaginous fruits, miscellaneous grains, seeds and fruits (HS Codes: 12.01, 12.02, 12.04, 12.05, 12.06, 12.07, 12.10 and 12.12) …</w:t>
            </w:r>
          </w:p>
        </w:tc>
        <w:tc>
          <w:tcPr>
            <w:tcW w:w="2018" w:type="dxa"/>
          </w:tcPr>
          <w:p w14:paraId="08ACCE8F" w14:textId="77777777" w:rsidR="000E18E8" w:rsidRPr="00B209C7" w:rsidRDefault="000E18E8" w:rsidP="009074BF">
            <w:pPr>
              <w:jc w:val="center"/>
              <w:rPr>
                <w:rFonts w:cs="Arial"/>
                <w:sz w:val="14"/>
                <w:szCs w:val="14"/>
              </w:rPr>
            </w:pPr>
            <w:r w:rsidRPr="00B209C7">
              <w:rPr>
                <w:rFonts w:cs="Arial"/>
                <w:sz w:val="14"/>
                <w:szCs w:val="14"/>
              </w:rPr>
              <w:t>G/SPS/N/JPN/553</w:t>
            </w:r>
          </w:p>
        </w:tc>
      </w:tr>
      <w:tr w:rsidR="000E18E8" w:rsidRPr="00B209C7" w14:paraId="6710C696"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1C2D0DC8"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07767A31"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73A56AE"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41C49D8" w14:textId="77777777" w:rsidR="000E18E8" w:rsidRPr="00B209C7" w:rsidRDefault="000E18E8" w:rsidP="009074BF">
            <w:pPr>
              <w:jc w:val="center"/>
              <w:rPr>
                <w:rFonts w:cs="Arial"/>
                <w:sz w:val="14"/>
                <w:szCs w:val="14"/>
              </w:rPr>
            </w:pPr>
            <w:r w:rsidRPr="00B209C7">
              <w:rPr>
                <w:rFonts w:cs="Arial"/>
                <w:sz w:val="14"/>
                <w:szCs w:val="14"/>
              </w:rPr>
              <w:t>12/02/2018</w:t>
            </w:r>
          </w:p>
        </w:tc>
        <w:tc>
          <w:tcPr>
            <w:tcW w:w="1078" w:type="dxa"/>
          </w:tcPr>
          <w:p w14:paraId="0C49CE3F" w14:textId="77777777" w:rsidR="000E18E8" w:rsidRPr="00B209C7" w:rsidRDefault="000E18E8" w:rsidP="009074BF">
            <w:pPr>
              <w:jc w:val="center"/>
              <w:rPr>
                <w:rFonts w:cs="Arial"/>
                <w:sz w:val="14"/>
                <w:szCs w:val="14"/>
              </w:rPr>
            </w:pPr>
          </w:p>
        </w:tc>
        <w:tc>
          <w:tcPr>
            <w:tcW w:w="3961" w:type="dxa"/>
          </w:tcPr>
          <w:p w14:paraId="0679F426"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0F97FE32" w14:textId="77777777" w:rsidR="000E18E8" w:rsidRPr="00B209C7" w:rsidRDefault="000E18E8" w:rsidP="009074BF">
            <w:pPr>
              <w:rPr>
                <w:rFonts w:cs="Arial"/>
                <w:sz w:val="14"/>
                <w:szCs w:val="14"/>
              </w:rPr>
            </w:pPr>
            <w:r w:rsidRPr="00B209C7">
              <w:rPr>
                <w:rFonts w:eastAsia="Symbol" w:cs="Symbol"/>
                <w:sz w:val="14"/>
                <w:szCs w:val="14"/>
              </w:rPr>
              <w:t>… Oleaginous fruits, miscellaneous grains, seeds and fruits (HS Codes: 12.01, 12.02, 12.04, 12.05, 12.06, 12.07, 12.10 and 12.12) …</w:t>
            </w:r>
          </w:p>
        </w:tc>
        <w:tc>
          <w:tcPr>
            <w:tcW w:w="2018" w:type="dxa"/>
          </w:tcPr>
          <w:p w14:paraId="54FF73F8" w14:textId="77777777" w:rsidR="000E18E8" w:rsidRPr="00B209C7" w:rsidRDefault="000E18E8" w:rsidP="009074BF">
            <w:pPr>
              <w:jc w:val="center"/>
              <w:rPr>
                <w:rFonts w:cs="Arial"/>
                <w:sz w:val="14"/>
                <w:szCs w:val="14"/>
              </w:rPr>
            </w:pPr>
            <w:r w:rsidRPr="00B209C7">
              <w:rPr>
                <w:rFonts w:cs="Arial"/>
                <w:sz w:val="14"/>
                <w:szCs w:val="14"/>
              </w:rPr>
              <w:t>G/SPS/N/JPN/561</w:t>
            </w:r>
          </w:p>
        </w:tc>
      </w:tr>
      <w:tr w:rsidR="000E18E8" w:rsidRPr="00B209C7" w14:paraId="7C87FFCC" w14:textId="77777777" w:rsidTr="00820ABE">
        <w:trPr>
          <w:trHeight w:val="20"/>
        </w:trPr>
        <w:tc>
          <w:tcPr>
            <w:tcW w:w="1161" w:type="dxa"/>
          </w:tcPr>
          <w:p w14:paraId="099F4C00"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3F3357DE"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2FBEBE82"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439F596B" w14:textId="77777777" w:rsidR="000E18E8" w:rsidRPr="00B209C7" w:rsidRDefault="000E18E8" w:rsidP="009074BF">
            <w:pPr>
              <w:jc w:val="center"/>
              <w:rPr>
                <w:rFonts w:cs="Arial"/>
                <w:sz w:val="14"/>
                <w:szCs w:val="14"/>
              </w:rPr>
            </w:pPr>
            <w:r w:rsidRPr="00B209C7">
              <w:rPr>
                <w:rFonts w:cs="Arial"/>
                <w:sz w:val="14"/>
                <w:szCs w:val="14"/>
              </w:rPr>
              <w:t>12/02/2018</w:t>
            </w:r>
          </w:p>
        </w:tc>
        <w:tc>
          <w:tcPr>
            <w:tcW w:w="1078" w:type="dxa"/>
          </w:tcPr>
          <w:p w14:paraId="53362FB1" w14:textId="77777777" w:rsidR="000E18E8" w:rsidRPr="00B209C7" w:rsidRDefault="000E18E8" w:rsidP="009074BF">
            <w:pPr>
              <w:jc w:val="center"/>
              <w:rPr>
                <w:rFonts w:cs="Arial"/>
                <w:sz w:val="14"/>
                <w:szCs w:val="14"/>
              </w:rPr>
            </w:pPr>
          </w:p>
        </w:tc>
        <w:tc>
          <w:tcPr>
            <w:tcW w:w="3961" w:type="dxa"/>
          </w:tcPr>
          <w:p w14:paraId="60D080A0"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39E36679" w14:textId="77777777" w:rsidR="000E18E8" w:rsidRPr="00B209C7" w:rsidRDefault="000E18E8" w:rsidP="009074BF">
            <w:pPr>
              <w:rPr>
                <w:rFonts w:cs="Arial"/>
                <w:sz w:val="14"/>
                <w:szCs w:val="14"/>
              </w:rPr>
            </w:pPr>
            <w:r w:rsidRPr="00B209C7">
              <w:rPr>
                <w:rFonts w:eastAsia="Symbol" w:cs="Symbol"/>
                <w:sz w:val="14"/>
                <w:szCs w:val="14"/>
              </w:rPr>
              <w:t>… Oleaginous fruits, miscellaneous grains, seeds and fruits (HS Codes: 12.01, 12.02, 12.04, 12.05, 12.06, 12.07, 12.10 and 12.12) …</w:t>
            </w:r>
          </w:p>
        </w:tc>
        <w:tc>
          <w:tcPr>
            <w:tcW w:w="2018" w:type="dxa"/>
          </w:tcPr>
          <w:p w14:paraId="63DEFC75" w14:textId="77777777" w:rsidR="000E18E8" w:rsidRPr="00B209C7" w:rsidRDefault="000E18E8" w:rsidP="009074BF">
            <w:pPr>
              <w:jc w:val="center"/>
              <w:rPr>
                <w:rFonts w:cs="Arial"/>
                <w:sz w:val="14"/>
                <w:szCs w:val="14"/>
              </w:rPr>
            </w:pPr>
            <w:r w:rsidRPr="00B209C7">
              <w:rPr>
                <w:rFonts w:cs="Arial"/>
                <w:sz w:val="14"/>
                <w:szCs w:val="14"/>
              </w:rPr>
              <w:t>G/SPS/N/JPN/563</w:t>
            </w:r>
          </w:p>
        </w:tc>
      </w:tr>
      <w:tr w:rsidR="000E18E8" w:rsidRPr="00B209C7" w14:paraId="37E6BD57"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086D3983"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61440891"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0A098270"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29DDBB69" w14:textId="77777777" w:rsidR="000E18E8" w:rsidRPr="00B209C7" w:rsidRDefault="000E18E8" w:rsidP="009074BF">
            <w:pPr>
              <w:jc w:val="center"/>
              <w:rPr>
                <w:rFonts w:cs="Arial"/>
                <w:sz w:val="14"/>
                <w:szCs w:val="14"/>
              </w:rPr>
            </w:pPr>
            <w:r w:rsidRPr="00B209C7">
              <w:rPr>
                <w:rFonts w:cs="Arial"/>
                <w:sz w:val="14"/>
                <w:szCs w:val="14"/>
              </w:rPr>
              <w:t>12/02/2018</w:t>
            </w:r>
          </w:p>
        </w:tc>
        <w:tc>
          <w:tcPr>
            <w:tcW w:w="1078" w:type="dxa"/>
          </w:tcPr>
          <w:p w14:paraId="3A6B71E1" w14:textId="77777777" w:rsidR="000E18E8" w:rsidRPr="00B209C7" w:rsidRDefault="000E18E8" w:rsidP="009074BF">
            <w:pPr>
              <w:jc w:val="center"/>
              <w:rPr>
                <w:rFonts w:cs="Arial"/>
                <w:sz w:val="14"/>
                <w:szCs w:val="14"/>
              </w:rPr>
            </w:pPr>
          </w:p>
        </w:tc>
        <w:tc>
          <w:tcPr>
            <w:tcW w:w="3961" w:type="dxa"/>
          </w:tcPr>
          <w:p w14:paraId="46FC8A32"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614E889D" w14:textId="77777777" w:rsidR="000E18E8" w:rsidRPr="00B209C7" w:rsidRDefault="000E18E8" w:rsidP="009074BF">
            <w:pPr>
              <w:rPr>
                <w:rFonts w:cs="Arial"/>
                <w:sz w:val="14"/>
                <w:szCs w:val="14"/>
              </w:rPr>
            </w:pPr>
            <w:r w:rsidRPr="00B209C7">
              <w:rPr>
                <w:rFonts w:eastAsia="Symbol" w:cs="Symbol"/>
                <w:sz w:val="14"/>
                <w:szCs w:val="14"/>
              </w:rPr>
              <w:t>… Oleaginous fruits, miscellaneous grains, seeds and fruits (HS Codes: 12.01, 12.02, 12.04, 12.05, 12.06, 12.07, 12.10 and 12.12) …</w:t>
            </w:r>
          </w:p>
        </w:tc>
        <w:tc>
          <w:tcPr>
            <w:tcW w:w="2018" w:type="dxa"/>
          </w:tcPr>
          <w:p w14:paraId="1CDBD0D2" w14:textId="77777777" w:rsidR="000E18E8" w:rsidRPr="00B209C7" w:rsidRDefault="000E18E8" w:rsidP="009074BF">
            <w:pPr>
              <w:jc w:val="center"/>
              <w:rPr>
                <w:rFonts w:cs="Arial"/>
                <w:sz w:val="14"/>
                <w:szCs w:val="14"/>
              </w:rPr>
            </w:pPr>
            <w:r w:rsidRPr="00B209C7">
              <w:rPr>
                <w:rFonts w:cs="Arial"/>
                <w:sz w:val="14"/>
                <w:szCs w:val="14"/>
              </w:rPr>
              <w:t>G/SPS/N/JPN/558</w:t>
            </w:r>
          </w:p>
        </w:tc>
      </w:tr>
      <w:tr w:rsidR="000E18E8" w:rsidRPr="00B209C7" w14:paraId="72BB093B" w14:textId="77777777" w:rsidTr="00820ABE">
        <w:trPr>
          <w:trHeight w:val="20"/>
        </w:trPr>
        <w:tc>
          <w:tcPr>
            <w:tcW w:w="1161" w:type="dxa"/>
          </w:tcPr>
          <w:p w14:paraId="29FA7D29"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09A05D79"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682E9AAF"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EF12076" w14:textId="77777777" w:rsidR="000E18E8" w:rsidRPr="00B209C7" w:rsidRDefault="000E18E8" w:rsidP="009074BF">
            <w:pPr>
              <w:jc w:val="center"/>
              <w:rPr>
                <w:rFonts w:cs="Arial"/>
                <w:sz w:val="14"/>
                <w:szCs w:val="14"/>
              </w:rPr>
            </w:pPr>
            <w:r w:rsidRPr="00B209C7">
              <w:rPr>
                <w:rFonts w:cs="Arial"/>
                <w:sz w:val="14"/>
                <w:szCs w:val="14"/>
              </w:rPr>
              <w:t>12/02/2018</w:t>
            </w:r>
          </w:p>
        </w:tc>
        <w:tc>
          <w:tcPr>
            <w:tcW w:w="1078" w:type="dxa"/>
          </w:tcPr>
          <w:p w14:paraId="6377367E" w14:textId="77777777" w:rsidR="000E18E8" w:rsidRPr="00B209C7" w:rsidRDefault="000E18E8" w:rsidP="009074BF">
            <w:pPr>
              <w:jc w:val="center"/>
              <w:rPr>
                <w:rFonts w:cs="Arial"/>
                <w:sz w:val="14"/>
                <w:szCs w:val="14"/>
              </w:rPr>
            </w:pPr>
          </w:p>
        </w:tc>
        <w:tc>
          <w:tcPr>
            <w:tcW w:w="3961" w:type="dxa"/>
          </w:tcPr>
          <w:p w14:paraId="6F7261A1"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12183FDF" w14:textId="77777777" w:rsidR="000E18E8" w:rsidRPr="00B209C7" w:rsidRDefault="000E18E8" w:rsidP="009074BF">
            <w:pPr>
              <w:rPr>
                <w:rFonts w:cs="Arial"/>
                <w:sz w:val="14"/>
                <w:szCs w:val="14"/>
              </w:rPr>
            </w:pPr>
            <w:r w:rsidRPr="00B209C7">
              <w:rPr>
                <w:rFonts w:cs="Arial"/>
                <w:sz w:val="14"/>
                <w:szCs w:val="14"/>
              </w:rPr>
              <w:t>... Oleaginous fruits, miscellaneous grains, seeds and fruits (HS Codes: 12.01, 12.07 and 12.12)</w:t>
            </w:r>
          </w:p>
        </w:tc>
        <w:tc>
          <w:tcPr>
            <w:tcW w:w="2018" w:type="dxa"/>
          </w:tcPr>
          <w:p w14:paraId="47571485" w14:textId="77777777" w:rsidR="000E18E8" w:rsidRPr="00B209C7" w:rsidRDefault="000E18E8" w:rsidP="009074BF">
            <w:pPr>
              <w:jc w:val="center"/>
              <w:rPr>
                <w:rFonts w:cs="Arial"/>
                <w:sz w:val="14"/>
                <w:szCs w:val="14"/>
              </w:rPr>
            </w:pPr>
            <w:r w:rsidRPr="00B209C7">
              <w:rPr>
                <w:rFonts w:cs="Arial"/>
                <w:sz w:val="14"/>
                <w:szCs w:val="14"/>
              </w:rPr>
              <w:t>G/SPS/N/JPN/559</w:t>
            </w:r>
          </w:p>
        </w:tc>
      </w:tr>
      <w:tr w:rsidR="000E18E8" w:rsidRPr="00B209C7" w14:paraId="22F68A97"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0C5E1140"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0FC87E9F"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19AE6059"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1B2EDDA" w14:textId="77777777" w:rsidR="000E18E8" w:rsidRPr="00B209C7" w:rsidRDefault="000E18E8" w:rsidP="009074BF">
            <w:pPr>
              <w:jc w:val="center"/>
              <w:rPr>
                <w:rFonts w:cs="Arial"/>
                <w:sz w:val="14"/>
                <w:szCs w:val="14"/>
              </w:rPr>
            </w:pPr>
            <w:r w:rsidRPr="00B209C7">
              <w:rPr>
                <w:rFonts w:cs="Arial"/>
                <w:sz w:val="14"/>
                <w:szCs w:val="14"/>
              </w:rPr>
              <w:t>20/02/2018</w:t>
            </w:r>
          </w:p>
        </w:tc>
        <w:tc>
          <w:tcPr>
            <w:tcW w:w="1078" w:type="dxa"/>
          </w:tcPr>
          <w:p w14:paraId="585BB4E3" w14:textId="77777777" w:rsidR="000E18E8" w:rsidRPr="00B209C7" w:rsidRDefault="000E18E8" w:rsidP="009074BF">
            <w:pPr>
              <w:jc w:val="center"/>
              <w:rPr>
                <w:rFonts w:cs="Arial"/>
                <w:sz w:val="14"/>
                <w:szCs w:val="14"/>
              </w:rPr>
            </w:pPr>
          </w:p>
        </w:tc>
        <w:tc>
          <w:tcPr>
            <w:tcW w:w="3961" w:type="dxa"/>
          </w:tcPr>
          <w:p w14:paraId="5137497F"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510B6F97" w14:textId="77777777" w:rsidR="000E18E8" w:rsidRPr="00B209C7" w:rsidRDefault="000E18E8" w:rsidP="009074BF">
            <w:pPr>
              <w:rPr>
                <w:rFonts w:cs="Arial"/>
                <w:sz w:val="14"/>
                <w:szCs w:val="14"/>
              </w:rPr>
            </w:pPr>
            <w:r w:rsidRPr="00B209C7">
              <w:rPr>
                <w:rFonts w:cs="Arial"/>
                <w:sz w:val="14"/>
                <w:szCs w:val="14"/>
              </w:rPr>
              <w:t>... Oleaginous fruits, miscellaneous grains, seeds and fruits (HS Codes: 12.01, 12.02, 12.04, 12.05, 12.06, 12.07, 12.10 and 12.12)</w:t>
            </w:r>
          </w:p>
        </w:tc>
        <w:tc>
          <w:tcPr>
            <w:tcW w:w="2018" w:type="dxa"/>
          </w:tcPr>
          <w:p w14:paraId="3EC4E79F" w14:textId="77777777" w:rsidR="000E18E8" w:rsidRPr="00B209C7" w:rsidRDefault="000E18E8" w:rsidP="009074BF">
            <w:pPr>
              <w:jc w:val="center"/>
              <w:rPr>
                <w:rFonts w:cs="Arial"/>
                <w:sz w:val="14"/>
                <w:szCs w:val="14"/>
              </w:rPr>
            </w:pPr>
            <w:r w:rsidRPr="00B209C7">
              <w:rPr>
                <w:rFonts w:cs="Arial"/>
                <w:sz w:val="14"/>
                <w:szCs w:val="14"/>
              </w:rPr>
              <w:t>G/SPS/N/JPN/565</w:t>
            </w:r>
          </w:p>
        </w:tc>
      </w:tr>
      <w:tr w:rsidR="000E18E8" w:rsidRPr="00B209C7" w14:paraId="45B1EAF8" w14:textId="77777777" w:rsidTr="00820ABE">
        <w:trPr>
          <w:trHeight w:val="20"/>
        </w:trPr>
        <w:tc>
          <w:tcPr>
            <w:tcW w:w="1161" w:type="dxa"/>
          </w:tcPr>
          <w:p w14:paraId="672F95CD" w14:textId="77777777" w:rsidR="000E18E8" w:rsidRPr="00B209C7" w:rsidRDefault="000E18E8" w:rsidP="009074BF">
            <w:pPr>
              <w:jc w:val="center"/>
              <w:rPr>
                <w:rFonts w:cs="Arial"/>
                <w:sz w:val="14"/>
                <w:szCs w:val="14"/>
              </w:rPr>
            </w:pPr>
            <w:r w:rsidRPr="00B209C7">
              <w:rPr>
                <w:rFonts w:cs="Arial"/>
                <w:sz w:val="14"/>
                <w:szCs w:val="14"/>
              </w:rPr>
              <w:t>Japan</w:t>
            </w:r>
          </w:p>
        </w:tc>
        <w:tc>
          <w:tcPr>
            <w:tcW w:w="1559" w:type="dxa"/>
          </w:tcPr>
          <w:p w14:paraId="2792B63C"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4265F0B1"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5BCF886C" w14:textId="77777777" w:rsidR="000E18E8" w:rsidRPr="00B209C7" w:rsidRDefault="000E18E8" w:rsidP="009074BF">
            <w:pPr>
              <w:jc w:val="center"/>
              <w:rPr>
                <w:rFonts w:cs="Arial"/>
                <w:sz w:val="14"/>
                <w:szCs w:val="14"/>
              </w:rPr>
            </w:pPr>
            <w:r w:rsidRPr="00B209C7">
              <w:rPr>
                <w:rFonts w:cs="Arial"/>
                <w:sz w:val="14"/>
                <w:szCs w:val="14"/>
              </w:rPr>
              <w:t>13/03/2018</w:t>
            </w:r>
          </w:p>
        </w:tc>
        <w:tc>
          <w:tcPr>
            <w:tcW w:w="1078" w:type="dxa"/>
          </w:tcPr>
          <w:p w14:paraId="43B17412" w14:textId="77777777" w:rsidR="000E18E8" w:rsidRPr="00B209C7" w:rsidRDefault="000E18E8" w:rsidP="009074BF">
            <w:pPr>
              <w:jc w:val="center"/>
              <w:rPr>
                <w:rFonts w:cs="Arial"/>
                <w:sz w:val="14"/>
                <w:szCs w:val="14"/>
              </w:rPr>
            </w:pPr>
          </w:p>
        </w:tc>
        <w:tc>
          <w:tcPr>
            <w:tcW w:w="3961" w:type="dxa"/>
          </w:tcPr>
          <w:p w14:paraId="09BEB268" w14:textId="77777777" w:rsidR="000E18E8" w:rsidRPr="00B209C7" w:rsidRDefault="000E18E8" w:rsidP="009074BF">
            <w:pPr>
              <w:ind w:right="-24"/>
              <w:rPr>
                <w:rFonts w:cs="Arial"/>
                <w:sz w:val="14"/>
                <w:szCs w:val="14"/>
              </w:rPr>
            </w:pPr>
            <w:r w:rsidRPr="00B209C7">
              <w:rPr>
                <w:rFonts w:cs="Arial"/>
                <w:sz w:val="14"/>
                <w:szCs w:val="14"/>
              </w:rPr>
              <w:t>Revision of the Standards and Specifications for Foods and Food Additives under the Food Sanitation Act (revision of agricultural chemical residue standards)</w:t>
            </w:r>
          </w:p>
        </w:tc>
        <w:tc>
          <w:tcPr>
            <w:tcW w:w="3345" w:type="dxa"/>
          </w:tcPr>
          <w:p w14:paraId="73CEE76A" w14:textId="77777777" w:rsidR="000E18E8" w:rsidRPr="00B209C7" w:rsidRDefault="000E18E8" w:rsidP="009074BF">
            <w:pPr>
              <w:rPr>
                <w:rFonts w:cs="Arial"/>
                <w:sz w:val="14"/>
                <w:szCs w:val="14"/>
              </w:rPr>
            </w:pPr>
            <w:r w:rsidRPr="00B209C7">
              <w:rPr>
                <w:rFonts w:cs="Arial"/>
                <w:sz w:val="14"/>
                <w:szCs w:val="14"/>
              </w:rPr>
              <w:t>...Oleaginous fruits, miscellaneous grains, seeds and fruits (HS Codes: 12.01, 12.04, 12.05, 12.06 and 12.07) …</w:t>
            </w:r>
          </w:p>
        </w:tc>
        <w:tc>
          <w:tcPr>
            <w:tcW w:w="2018" w:type="dxa"/>
          </w:tcPr>
          <w:p w14:paraId="6390D114" w14:textId="77777777" w:rsidR="000E18E8" w:rsidRPr="00B209C7" w:rsidRDefault="000E18E8" w:rsidP="009074BF">
            <w:pPr>
              <w:jc w:val="center"/>
              <w:rPr>
                <w:rFonts w:cs="Arial"/>
                <w:sz w:val="14"/>
                <w:szCs w:val="14"/>
              </w:rPr>
            </w:pPr>
            <w:r w:rsidRPr="00B209C7">
              <w:rPr>
                <w:rFonts w:cs="Arial"/>
                <w:sz w:val="14"/>
                <w:szCs w:val="14"/>
              </w:rPr>
              <w:t>G/SPS/N/JPN/568</w:t>
            </w:r>
          </w:p>
        </w:tc>
      </w:tr>
      <w:tr w:rsidR="000E18E8" w:rsidRPr="00B209C7" w14:paraId="4F02E921"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55900BDA" w14:textId="77777777" w:rsidR="000E18E8" w:rsidRPr="00B209C7" w:rsidRDefault="000E18E8" w:rsidP="009074BF">
            <w:pPr>
              <w:jc w:val="center"/>
              <w:rPr>
                <w:rFonts w:cs="Arial"/>
                <w:sz w:val="14"/>
                <w:szCs w:val="14"/>
              </w:rPr>
            </w:pPr>
            <w:r w:rsidRPr="00B209C7">
              <w:rPr>
                <w:rFonts w:cs="Arial"/>
                <w:sz w:val="14"/>
                <w:szCs w:val="14"/>
              </w:rPr>
              <w:t>China</w:t>
            </w:r>
          </w:p>
        </w:tc>
        <w:tc>
          <w:tcPr>
            <w:tcW w:w="1559" w:type="dxa"/>
          </w:tcPr>
          <w:p w14:paraId="12238948"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785655E3" w14:textId="77777777" w:rsidR="000E18E8" w:rsidRPr="00B209C7" w:rsidRDefault="000E18E8" w:rsidP="009074BF">
            <w:pPr>
              <w:jc w:val="center"/>
              <w:rPr>
                <w:rFonts w:cs="Arial"/>
                <w:sz w:val="14"/>
                <w:szCs w:val="14"/>
              </w:rPr>
            </w:pPr>
            <w:r w:rsidRPr="00B209C7">
              <w:rPr>
                <w:rFonts w:cs="Arial"/>
                <w:sz w:val="14"/>
                <w:szCs w:val="14"/>
              </w:rPr>
              <w:t>TBT</w:t>
            </w:r>
          </w:p>
        </w:tc>
        <w:tc>
          <w:tcPr>
            <w:tcW w:w="1134" w:type="dxa"/>
          </w:tcPr>
          <w:p w14:paraId="2329D14A" w14:textId="77777777" w:rsidR="000E18E8" w:rsidRPr="00B209C7" w:rsidRDefault="000E18E8" w:rsidP="009074BF">
            <w:pPr>
              <w:jc w:val="center"/>
              <w:rPr>
                <w:rFonts w:cs="Arial"/>
                <w:sz w:val="14"/>
                <w:szCs w:val="14"/>
              </w:rPr>
            </w:pPr>
            <w:r w:rsidRPr="00B209C7">
              <w:rPr>
                <w:rFonts w:cs="Arial"/>
                <w:sz w:val="14"/>
                <w:szCs w:val="14"/>
              </w:rPr>
              <w:t>09/01/2018</w:t>
            </w:r>
          </w:p>
        </w:tc>
        <w:tc>
          <w:tcPr>
            <w:tcW w:w="1078" w:type="dxa"/>
          </w:tcPr>
          <w:p w14:paraId="164EC60C" w14:textId="77777777" w:rsidR="000E18E8" w:rsidRPr="00B209C7" w:rsidRDefault="000E18E8" w:rsidP="009074BF">
            <w:pPr>
              <w:jc w:val="center"/>
              <w:rPr>
                <w:rFonts w:cs="Arial"/>
                <w:sz w:val="14"/>
                <w:szCs w:val="14"/>
              </w:rPr>
            </w:pPr>
          </w:p>
        </w:tc>
        <w:tc>
          <w:tcPr>
            <w:tcW w:w="3961" w:type="dxa"/>
          </w:tcPr>
          <w:p w14:paraId="67107CBE" w14:textId="77777777" w:rsidR="000E18E8" w:rsidRPr="00B209C7" w:rsidRDefault="000E18E8" w:rsidP="009074BF">
            <w:pPr>
              <w:ind w:right="-24"/>
              <w:rPr>
                <w:rFonts w:cs="Arial"/>
                <w:sz w:val="14"/>
                <w:szCs w:val="14"/>
              </w:rPr>
            </w:pPr>
            <w:r w:rsidRPr="00B209C7">
              <w:rPr>
                <w:rFonts w:cs="Arial"/>
                <w:sz w:val="14"/>
                <w:szCs w:val="14"/>
              </w:rPr>
              <w:t xml:space="preserve">Measures for the Inspection and Supervision of Import and Export </w:t>
            </w:r>
            <w:proofErr w:type="spellStart"/>
            <w:r w:rsidRPr="00B209C7">
              <w:rPr>
                <w:rFonts w:cs="Arial"/>
                <w:sz w:val="14"/>
                <w:szCs w:val="14"/>
              </w:rPr>
              <w:t>Prepackaged</w:t>
            </w:r>
            <w:proofErr w:type="spellEnd"/>
            <w:r w:rsidRPr="00B209C7">
              <w:rPr>
                <w:rFonts w:cs="Arial"/>
                <w:sz w:val="14"/>
                <w:szCs w:val="14"/>
              </w:rPr>
              <w:t xml:space="preserve"> Food </w:t>
            </w:r>
            <w:proofErr w:type="spellStart"/>
            <w:r w:rsidRPr="00B209C7">
              <w:rPr>
                <w:rFonts w:cs="Arial"/>
                <w:sz w:val="14"/>
                <w:szCs w:val="14"/>
              </w:rPr>
              <w:t>Labeling</w:t>
            </w:r>
            <w:proofErr w:type="spellEnd"/>
          </w:p>
        </w:tc>
        <w:tc>
          <w:tcPr>
            <w:tcW w:w="3345" w:type="dxa"/>
          </w:tcPr>
          <w:p w14:paraId="7E8E82AD" w14:textId="77777777" w:rsidR="000E18E8" w:rsidRPr="00B209C7" w:rsidRDefault="000E18E8" w:rsidP="009074BF">
            <w:pPr>
              <w:rPr>
                <w:rFonts w:cs="Arial"/>
                <w:sz w:val="14"/>
                <w:szCs w:val="14"/>
              </w:rPr>
            </w:pPr>
            <w:r w:rsidRPr="00B209C7">
              <w:rPr>
                <w:rFonts w:cs="Arial"/>
                <w:sz w:val="14"/>
                <w:szCs w:val="14"/>
              </w:rPr>
              <w:t>Food (HS Code: 0201-0210; 0302-0308; 0401-0410; 0504, 0507-0508, 0510-0511; 0602; 0702-0714; 0801-0806, 0811-0814; 0901-0910; 1002, 1004, 1006-1008; 1101-1109; 1202-1212; 1301-1302; 1501-1504,1506-1518,1521; 1601-1605; 1701-1704; 1801, 1803-1806; 1901-1905; 2001-2009; 2101-2106; 2201-2209; 2501; 2853; 2923; 2936; 3004; 3501; 3502; 3504; 3505; 7116)</w:t>
            </w:r>
          </w:p>
        </w:tc>
        <w:tc>
          <w:tcPr>
            <w:tcW w:w="2018" w:type="dxa"/>
          </w:tcPr>
          <w:p w14:paraId="3C381824" w14:textId="77777777" w:rsidR="000E18E8" w:rsidRPr="00B209C7" w:rsidRDefault="000E18E8" w:rsidP="009074BF">
            <w:pPr>
              <w:jc w:val="center"/>
              <w:rPr>
                <w:rFonts w:cs="Arial"/>
                <w:sz w:val="14"/>
                <w:szCs w:val="14"/>
              </w:rPr>
            </w:pPr>
            <w:r w:rsidRPr="00B209C7">
              <w:rPr>
                <w:rFonts w:cs="Arial"/>
                <w:sz w:val="14"/>
                <w:szCs w:val="14"/>
              </w:rPr>
              <w:t>G/TBT/N/</w:t>
            </w:r>
            <w:proofErr w:type="spellStart"/>
            <w:r w:rsidRPr="00B209C7">
              <w:rPr>
                <w:rFonts w:cs="Arial"/>
                <w:sz w:val="14"/>
                <w:szCs w:val="14"/>
              </w:rPr>
              <w:t>CHN</w:t>
            </w:r>
            <w:proofErr w:type="spellEnd"/>
            <w:r w:rsidRPr="00B209C7">
              <w:rPr>
                <w:rFonts w:cs="Arial"/>
                <w:sz w:val="14"/>
                <w:szCs w:val="14"/>
              </w:rPr>
              <w:t>/1246</w:t>
            </w:r>
          </w:p>
        </w:tc>
      </w:tr>
      <w:tr w:rsidR="000E18E8" w:rsidRPr="00B209C7" w14:paraId="5E8A75F2" w14:textId="77777777" w:rsidTr="00820ABE">
        <w:trPr>
          <w:trHeight w:val="20"/>
        </w:trPr>
        <w:tc>
          <w:tcPr>
            <w:tcW w:w="1161" w:type="dxa"/>
          </w:tcPr>
          <w:p w14:paraId="3DB67ED7" w14:textId="77777777" w:rsidR="000E18E8" w:rsidRPr="00B209C7" w:rsidRDefault="000E18E8" w:rsidP="009074BF">
            <w:pPr>
              <w:jc w:val="center"/>
              <w:rPr>
                <w:rFonts w:cs="Arial"/>
                <w:sz w:val="14"/>
                <w:szCs w:val="14"/>
              </w:rPr>
            </w:pPr>
            <w:r w:rsidRPr="00B209C7">
              <w:rPr>
                <w:rFonts w:cs="Arial"/>
                <w:sz w:val="14"/>
                <w:szCs w:val="14"/>
              </w:rPr>
              <w:lastRenderedPageBreak/>
              <w:t>Brazil</w:t>
            </w:r>
          </w:p>
        </w:tc>
        <w:tc>
          <w:tcPr>
            <w:tcW w:w="1559" w:type="dxa"/>
          </w:tcPr>
          <w:p w14:paraId="1D2CCE82" w14:textId="77777777" w:rsidR="000E18E8" w:rsidRPr="00B209C7" w:rsidRDefault="000E18E8" w:rsidP="009074BF">
            <w:pPr>
              <w:jc w:val="center"/>
              <w:rPr>
                <w:rFonts w:cs="Arial"/>
                <w:sz w:val="14"/>
                <w:szCs w:val="14"/>
              </w:rPr>
            </w:pPr>
            <w:r w:rsidRPr="00B209C7">
              <w:rPr>
                <w:rFonts w:cs="Arial"/>
                <w:sz w:val="14"/>
                <w:szCs w:val="14"/>
              </w:rPr>
              <w:t>All Members</w:t>
            </w:r>
          </w:p>
        </w:tc>
        <w:tc>
          <w:tcPr>
            <w:tcW w:w="654" w:type="dxa"/>
          </w:tcPr>
          <w:p w14:paraId="5AFB00E1" w14:textId="77777777" w:rsidR="000E18E8" w:rsidRPr="00B209C7" w:rsidRDefault="000E18E8" w:rsidP="009074BF">
            <w:pPr>
              <w:jc w:val="center"/>
              <w:rPr>
                <w:rFonts w:cs="Arial"/>
                <w:sz w:val="14"/>
                <w:szCs w:val="14"/>
              </w:rPr>
            </w:pPr>
            <w:r w:rsidRPr="00B209C7">
              <w:rPr>
                <w:rFonts w:cs="Arial"/>
                <w:sz w:val="14"/>
                <w:szCs w:val="14"/>
              </w:rPr>
              <w:t>SPS</w:t>
            </w:r>
          </w:p>
        </w:tc>
        <w:tc>
          <w:tcPr>
            <w:tcW w:w="1134" w:type="dxa"/>
          </w:tcPr>
          <w:p w14:paraId="6A5DA5A8" w14:textId="77777777" w:rsidR="000E18E8" w:rsidRPr="00B209C7" w:rsidRDefault="000E18E8" w:rsidP="009074BF">
            <w:pPr>
              <w:jc w:val="center"/>
              <w:rPr>
                <w:rFonts w:cs="Arial"/>
                <w:sz w:val="14"/>
                <w:szCs w:val="14"/>
              </w:rPr>
            </w:pPr>
            <w:r w:rsidRPr="00B209C7">
              <w:rPr>
                <w:rFonts w:cs="Arial"/>
                <w:sz w:val="14"/>
                <w:szCs w:val="14"/>
              </w:rPr>
              <w:t>30/08/2017</w:t>
            </w:r>
          </w:p>
        </w:tc>
        <w:tc>
          <w:tcPr>
            <w:tcW w:w="1078" w:type="dxa"/>
          </w:tcPr>
          <w:p w14:paraId="25A909C8" w14:textId="77777777" w:rsidR="000E18E8" w:rsidRPr="00B209C7" w:rsidRDefault="000E18E8" w:rsidP="009074BF">
            <w:pPr>
              <w:jc w:val="center"/>
              <w:rPr>
                <w:rFonts w:cs="Arial"/>
                <w:sz w:val="14"/>
                <w:szCs w:val="14"/>
              </w:rPr>
            </w:pPr>
          </w:p>
        </w:tc>
        <w:tc>
          <w:tcPr>
            <w:tcW w:w="3961" w:type="dxa"/>
          </w:tcPr>
          <w:p w14:paraId="60E8F8C6" w14:textId="77777777" w:rsidR="000E18E8" w:rsidRPr="00B209C7" w:rsidRDefault="000E18E8" w:rsidP="009074BF">
            <w:pPr>
              <w:ind w:right="-24"/>
              <w:rPr>
                <w:rFonts w:cs="Arial"/>
                <w:sz w:val="14"/>
                <w:szCs w:val="14"/>
              </w:rPr>
            </w:pPr>
            <w:r w:rsidRPr="00B209C7">
              <w:rPr>
                <w:rFonts w:cs="Arial"/>
                <w:sz w:val="14"/>
                <w:szCs w:val="14"/>
              </w:rPr>
              <w:t xml:space="preserve">Draft resolution (Consulta Publica) number 380, 22 August 2017, regarding the active ingredient D11 - DICAMBA of the monograph list of active ingredients for pesticides, household cleaning products and wood preservers, published by Resolution – RE n° 165 of 29 August 2003, on the Brazilian Official Gazette (DOU - </w:t>
            </w:r>
            <w:proofErr w:type="spellStart"/>
            <w:r w:rsidRPr="00B209C7">
              <w:rPr>
                <w:rFonts w:cs="Arial"/>
                <w:sz w:val="14"/>
                <w:szCs w:val="14"/>
              </w:rPr>
              <w:t>Diário</w:t>
            </w:r>
            <w:proofErr w:type="spellEnd"/>
            <w:r w:rsidRPr="00B209C7">
              <w:rPr>
                <w:rFonts w:cs="Arial"/>
                <w:sz w:val="14"/>
                <w:szCs w:val="14"/>
              </w:rPr>
              <w:t xml:space="preserve"> </w:t>
            </w:r>
            <w:proofErr w:type="spellStart"/>
            <w:r w:rsidRPr="00B209C7">
              <w:rPr>
                <w:rFonts w:cs="Arial"/>
                <w:sz w:val="14"/>
                <w:szCs w:val="14"/>
              </w:rPr>
              <w:t>Oficial</w:t>
            </w:r>
            <w:proofErr w:type="spellEnd"/>
            <w:r w:rsidRPr="00B209C7">
              <w:rPr>
                <w:rFonts w:cs="Arial"/>
                <w:sz w:val="14"/>
                <w:szCs w:val="14"/>
              </w:rPr>
              <w:t xml:space="preserve"> da </w:t>
            </w:r>
            <w:proofErr w:type="spellStart"/>
            <w:r w:rsidRPr="00B209C7">
              <w:rPr>
                <w:rFonts w:cs="Arial"/>
                <w:sz w:val="14"/>
                <w:szCs w:val="14"/>
              </w:rPr>
              <w:t>União</w:t>
            </w:r>
            <w:proofErr w:type="spellEnd"/>
            <w:r w:rsidRPr="00B209C7">
              <w:rPr>
                <w:rFonts w:cs="Arial"/>
                <w:sz w:val="14"/>
                <w:szCs w:val="14"/>
              </w:rPr>
              <w:t xml:space="preserve">) of 2 September 2003 Inclusion of cotton culture with </w:t>
            </w:r>
            <w:proofErr w:type="spellStart"/>
            <w:r w:rsidRPr="00B209C7">
              <w:rPr>
                <w:rFonts w:cs="Arial"/>
                <w:sz w:val="14"/>
                <w:szCs w:val="14"/>
              </w:rPr>
              <w:t>MRL</w:t>
            </w:r>
            <w:proofErr w:type="spellEnd"/>
            <w:r w:rsidRPr="00B209C7">
              <w:rPr>
                <w:rFonts w:cs="Arial"/>
                <w:sz w:val="14"/>
                <w:szCs w:val="14"/>
              </w:rPr>
              <w:t xml:space="preserve"> of 0.04 mg/kg and safety security period "not determined due to the mode of use", inclusion of Genetically Modified Cotton with </w:t>
            </w:r>
            <w:proofErr w:type="spellStart"/>
            <w:r w:rsidRPr="00B209C7">
              <w:rPr>
                <w:rFonts w:cs="Arial"/>
                <w:sz w:val="14"/>
                <w:szCs w:val="14"/>
              </w:rPr>
              <w:t>MRL</w:t>
            </w:r>
            <w:proofErr w:type="spellEnd"/>
            <w:r w:rsidRPr="00B209C7">
              <w:rPr>
                <w:rFonts w:cs="Arial"/>
                <w:sz w:val="14"/>
                <w:szCs w:val="14"/>
              </w:rPr>
              <w:t xml:space="preserve"> of 0.04 mg/kg and safety security period of 113 days and inclusion of Genetically Modified Soybean with </w:t>
            </w:r>
            <w:proofErr w:type="spellStart"/>
            <w:r w:rsidRPr="00B209C7">
              <w:rPr>
                <w:rFonts w:cs="Arial"/>
                <w:sz w:val="14"/>
                <w:szCs w:val="14"/>
              </w:rPr>
              <w:t>MRL</w:t>
            </w:r>
            <w:proofErr w:type="spellEnd"/>
            <w:r w:rsidRPr="00B209C7">
              <w:rPr>
                <w:rFonts w:cs="Arial"/>
                <w:sz w:val="14"/>
                <w:szCs w:val="14"/>
              </w:rPr>
              <w:t xml:space="preserve"> of 4.0 mg/kg and safety security period of 70 days, all for post emergency use (application) for the active ingredient D11 - DICAMBA in the Relation of Monographies of Active Ingredients of Pesticides, Household Cleaning Products and Wood Preservers</w:t>
            </w:r>
          </w:p>
        </w:tc>
        <w:tc>
          <w:tcPr>
            <w:tcW w:w="3345" w:type="dxa"/>
          </w:tcPr>
          <w:p w14:paraId="649CA9D5" w14:textId="77777777" w:rsidR="000E18E8" w:rsidRPr="00B209C7" w:rsidRDefault="000E18E8" w:rsidP="009074BF">
            <w:pPr>
              <w:rPr>
                <w:rFonts w:cs="Arial"/>
                <w:sz w:val="14"/>
                <w:szCs w:val="14"/>
              </w:rPr>
            </w:pPr>
            <w:r w:rsidRPr="00B209C7">
              <w:rPr>
                <w:rFonts w:cs="Arial"/>
                <w:sz w:val="14"/>
                <w:szCs w:val="14"/>
              </w:rPr>
              <w:t>HS codes 52, 12</w:t>
            </w:r>
          </w:p>
        </w:tc>
        <w:tc>
          <w:tcPr>
            <w:tcW w:w="2018" w:type="dxa"/>
          </w:tcPr>
          <w:p w14:paraId="692C2B6A" w14:textId="77777777" w:rsidR="000E18E8" w:rsidRPr="00B209C7" w:rsidRDefault="000E18E8" w:rsidP="009074BF">
            <w:pPr>
              <w:jc w:val="center"/>
              <w:rPr>
                <w:rFonts w:cs="Arial"/>
                <w:sz w:val="14"/>
                <w:szCs w:val="14"/>
              </w:rPr>
            </w:pPr>
            <w:r w:rsidRPr="00B209C7">
              <w:rPr>
                <w:rFonts w:cs="Arial"/>
                <w:sz w:val="14"/>
                <w:szCs w:val="14"/>
              </w:rPr>
              <w:t>G/SPS/N/BRA/1289</w:t>
            </w:r>
          </w:p>
        </w:tc>
      </w:tr>
      <w:tr w:rsidR="000E18E8" w:rsidRPr="00B209C7" w14:paraId="7F293108"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00DBA919"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05F2D1F1"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4F6CC452"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1AB464DA" w14:textId="77777777" w:rsidR="000E18E8" w:rsidRPr="00B209C7" w:rsidRDefault="000E18E8" w:rsidP="009074BF">
            <w:pPr>
              <w:jc w:val="center"/>
              <w:rPr>
                <w:color w:val="000000"/>
                <w:sz w:val="14"/>
                <w:szCs w:val="14"/>
              </w:rPr>
            </w:pPr>
            <w:r w:rsidRPr="00B209C7">
              <w:rPr>
                <w:color w:val="000000"/>
                <w:sz w:val="14"/>
                <w:szCs w:val="14"/>
              </w:rPr>
              <w:t>20/12/2016</w:t>
            </w:r>
          </w:p>
        </w:tc>
        <w:tc>
          <w:tcPr>
            <w:tcW w:w="1078" w:type="dxa"/>
          </w:tcPr>
          <w:p w14:paraId="158DB85E" w14:textId="77777777" w:rsidR="000E18E8" w:rsidRPr="00B209C7" w:rsidRDefault="000E18E8" w:rsidP="009074BF">
            <w:pPr>
              <w:jc w:val="center"/>
              <w:rPr>
                <w:color w:val="000000"/>
                <w:sz w:val="14"/>
                <w:szCs w:val="14"/>
              </w:rPr>
            </w:pPr>
          </w:p>
        </w:tc>
        <w:tc>
          <w:tcPr>
            <w:tcW w:w="3961" w:type="dxa"/>
          </w:tcPr>
          <w:p w14:paraId="78E6B853" w14:textId="7BF1C421"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xml:space="preserve">) for the following agricultural chemical: Pesticide: </w:t>
            </w:r>
            <w:proofErr w:type="spellStart"/>
            <w:r w:rsidRPr="00B209C7">
              <w:rPr>
                <w:bCs/>
                <w:sz w:val="14"/>
                <w:szCs w:val="14"/>
              </w:rPr>
              <w:t>Profenofos</w:t>
            </w:r>
            <w:proofErr w:type="spellEnd"/>
          </w:p>
        </w:tc>
        <w:tc>
          <w:tcPr>
            <w:tcW w:w="3345" w:type="dxa"/>
          </w:tcPr>
          <w:p w14:paraId="463A419C" w14:textId="77777777" w:rsidR="000E18E8" w:rsidRPr="00B209C7" w:rsidRDefault="000E18E8" w:rsidP="009074BF">
            <w:pPr>
              <w:rPr>
                <w:color w:val="000000"/>
                <w:sz w:val="14"/>
                <w:szCs w:val="14"/>
              </w:rPr>
            </w:pPr>
            <w:r w:rsidRPr="00B209C7">
              <w:rPr>
                <w:color w:val="000000"/>
                <w:sz w:val="14"/>
                <w:szCs w:val="14"/>
              </w:rPr>
              <w:t>… Oleaginous fruits, miscellaneous grains, seeds and fruits (HS Codes: 12.01, 12.02, 12.04, 12.05, 12.06, 12.07, 12.10 and 12.12)</w:t>
            </w:r>
          </w:p>
        </w:tc>
        <w:tc>
          <w:tcPr>
            <w:tcW w:w="2018" w:type="dxa"/>
          </w:tcPr>
          <w:p w14:paraId="43F3E872" w14:textId="77777777" w:rsidR="000E18E8" w:rsidRPr="00B209C7" w:rsidRDefault="000E18E8" w:rsidP="009074BF">
            <w:pPr>
              <w:jc w:val="center"/>
              <w:rPr>
                <w:color w:val="000000"/>
                <w:sz w:val="14"/>
                <w:szCs w:val="14"/>
              </w:rPr>
            </w:pPr>
            <w:r w:rsidRPr="00B209C7">
              <w:rPr>
                <w:color w:val="000000"/>
                <w:sz w:val="14"/>
                <w:szCs w:val="14"/>
              </w:rPr>
              <w:t>G/SPS/N/JPN/495</w:t>
            </w:r>
          </w:p>
        </w:tc>
      </w:tr>
      <w:tr w:rsidR="000E18E8" w:rsidRPr="00B209C7" w14:paraId="20AAB2EC" w14:textId="77777777" w:rsidTr="00820ABE">
        <w:trPr>
          <w:trHeight w:val="20"/>
        </w:trPr>
        <w:tc>
          <w:tcPr>
            <w:tcW w:w="1161" w:type="dxa"/>
          </w:tcPr>
          <w:p w14:paraId="6A4AF504"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58A6970F"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09FDF6EA"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6EF62807" w14:textId="77777777" w:rsidR="000E18E8" w:rsidRPr="00B209C7" w:rsidRDefault="000E18E8" w:rsidP="009074BF">
            <w:pPr>
              <w:jc w:val="center"/>
              <w:rPr>
                <w:color w:val="000000"/>
                <w:sz w:val="14"/>
                <w:szCs w:val="14"/>
              </w:rPr>
            </w:pPr>
            <w:r w:rsidRPr="00B209C7">
              <w:rPr>
                <w:color w:val="000000"/>
                <w:sz w:val="14"/>
                <w:szCs w:val="14"/>
              </w:rPr>
              <w:t>19/12/2016</w:t>
            </w:r>
          </w:p>
        </w:tc>
        <w:tc>
          <w:tcPr>
            <w:tcW w:w="1078" w:type="dxa"/>
          </w:tcPr>
          <w:p w14:paraId="746A7725" w14:textId="77777777" w:rsidR="000E18E8" w:rsidRPr="00B209C7" w:rsidRDefault="000E18E8" w:rsidP="009074BF">
            <w:pPr>
              <w:jc w:val="center"/>
              <w:rPr>
                <w:color w:val="000000"/>
                <w:sz w:val="14"/>
                <w:szCs w:val="14"/>
              </w:rPr>
            </w:pPr>
          </w:p>
        </w:tc>
        <w:tc>
          <w:tcPr>
            <w:tcW w:w="3961" w:type="dxa"/>
          </w:tcPr>
          <w:p w14:paraId="3369C825" w14:textId="25D24E8D"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xml:space="preserve">) for the following agricultural chemical: Pesticide: </w:t>
            </w:r>
            <w:proofErr w:type="spellStart"/>
            <w:r w:rsidRPr="00B209C7">
              <w:rPr>
                <w:bCs/>
                <w:sz w:val="14"/>
                <w:szCs w:val="14"/>
              </w:rPr>
              <w:t>Bromacil</w:t>
            </w:r>
            <w:proofErr w:type="spellEnd"/>
          </w:p>
        </w:tc>
        <w:tc>
          <w:tcPr>
            <w:tcW w:w="3345" w:type="dxa"/>
          </w:tcPr>
          <w:p w14:paraId="7C2FF719" w14:textId="77777777" w:rsidR="000E18E8" w:rsidRPr="00B209C7" w:rsidRDefault="000E18E8" w:rsidP="009074BF">
            <w:pPr>
              <w:rPr>
                <w:color w:val="000000"/>
                <w:sz w:val="14"/>
                <w:szCs w:val="14"/>
              </w:rPr>
            </w:pPr>
            <w:r w:rsidRPr="00B209C7">
              <w:rPr>
                <w:color w:val="000000"/>
                <w:sz w:val="14"/>
                <w:szCs w:val="14"/>
              </w:rPr>
              <w:t>… Oleaginous fruits, miscellaneous grains, seeds and fruits (HS Codes: 12.04, 12.05, 12.06 and 12.07)</w:t>
            </w:r>
          </w:p>
        </w:tc>
        <w:tc>
          <w:tcPr>
            <w:tcW w:w="2018" w:type="dxa"/>
          </w:tcPr>
          <w:p w14:paraId="57277B1C" w14:textId="77777777" w:rsidR="000E18E8" w:rsidRPr="00B209C7" w:rsidRDefault="000E18E8" w:rsidP="009074BF">
            <w:pPr>
              <w:jc w:val="center"/>
              <w:rPr>
                <w:color w:val="000000"/>
                <w:sz w:val="14"/>
                <w:szCs w:val="14"/>
              </w:rPr>
            </w:pPr>
            <w:r w:rsidRPr="00B209C7">
              <w:rPr>
                <w:color w:val="000000"/>
                <w:sz w:val="14"/>
                <w:szCs w:val="14"/>
              </w:rPr>
              <w:t>G/SPS/N/JPN/491</w:t>
            </w:r>
          </w:p>
        </w:tc>
      </w:tr>
      <w:tr w:rsidR="000E18E8" w:rsidRPr="00B209C7" w14:paraId="562C29CC"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4F9EC1BA"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187AED0A"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3EE464C3"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5AFA554B" w14:textId="77777777" w:rsidR="000E18E8" w:rsidRPr="00B209C7" w:rsidRDefault="000E18E8" w:rsidP="009074BF">
            <w:pPr>
              <w:jc w:val="center"/>
              <w:rPr>
                <w:color w:val="000000"/>
                <w:sz w:val="14"/>
                <w:szCs w:val="14"/>
              </w:rPr>
            </w:pPr>
            <w:r w:rsidRPr="00B209C7">
              <w:rPr>
                <w:color w:val="000000"/>
                <w:sz w:val="14"/>
                <w:szCs w:val="14"/>
              </w:rPr>
              <w:t>20/12/2016</w:t>
            </w:r>
          </w:p>
        </w:tc>
        <w:tc>
          <w:tcPr>
            <w:tcW w:w="1078" w:type="dxa"/>
          </w:tcPr>
          <w:p w14:paraId="50A710E3" w14:textId="77777777" w:rsidR="000E18E8" w:rsidRPr="00B209C7" w:rsidRDefault="000E18E8" w:rsidP="009074BF">
            <w:pPr>
              <w:jc w:val="center"/>
              <w:rPr>
                <w:color w:val="000000"/>
                <w:sz w:val="14"/>
                <w:szCs w:val="14"/>
              </w:rPr>
            </w:pPr>
          </w:p>
        </w:tc>
        <w:tc>
          <w:tcPr>
            <w:tcW w:w="3961" w:type="dxa"/>
          </w:tcPr>
          <w:p w14:paraId="343FAADC" w14:textId="26EEE08D"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xml:space="preserve">) for the following agricultural chemical: Pesticide: </w:t>
            </w:r>
            <w:proofErr w:type="spellStart"/>
            <w:r w:rsidRPr="00B209C7">
              <w:rPr>
                <w:bCs/>
                <w:sz w:val="14"/>
                <w:szCs w:val="14"/>
              </w:rPr>
              <w:t>Prometryn</w:t>
            </w:r>
            <w:proofErr w:type="spellEnd"/>
          </w:p>
        </w:tc>
        <w:tc>
          <w:tcPr>
            <w:tcW w:w="3345" w:type="dxa"/>
          </w:tcPr>
          <w:p w14:paraId="098A7DF6" w14:textId="77777777" w:rsidR="000E18E8" w:rsidRPr="00B209C7" w:rsidRDefault="000E18E8" w:rsidP="009074BF">
            <w:pPr>
              <w:rPr>
                <w:color w:val="000000"/>
                <w:sz w:val="14"/>
                <w:szCs w:val="14"/>
              </w:rPr>
            </w:pPr>
            <w:r w:rsidRPr="00B209C7">
              <w:rPr>
                <w:color w:val="000000"/>
                <w:sz w:val="14"/>
                <w:szCs w:val="14"/>
              </w:rPr>
              <w:t>… Oleaginous fruits, miscellaneous grains, seeds and fruits (HS Codes: 12.01, 12.02, 12.06, 12.07 and 12.12)</w:t>
            </w:r>
          </w:p>
        </w:tc>
        <w:tc>
          <w:tcPr>
            <w:tcW w:w="2018" w:type="dxa"/>
          </w:tcPr>
          <w:p w14:paraId="210EF726" w14:textId="77777777" w:rsidR="000E18E8" w:rsidRPr="00B209C7" w:rsidRDefault="000E18E8" w:rsidP="009074BF">
            <w:pPr>
              <w:jc w:val="center"/>
              <w:rPr>
                <w:color w:val="000000"/>
                <w:sz w:val="14"/>
                <w:szCs w:val="14"/>
              </w:rPr>
            </w:pPr>
            <w:r w:rsidRPr="00B209C7">
              <w:rPr>
                <w:color w:val="000000"/>
                <w:sz w:val="14"/>
                <w:szCs w:val="14"/>
              </w:rPr>
              <w:t>G/SPS/N/JPN/485</w:t>
            </w:r>
          </w:p>
        </w:tc>
      </w:tr>
      <w:tr w:rsidR="000E18E8" w:rsidRPr="00B209C7" w14:paraId="6343987C" w14:textId="77777777" w:rsidTr="00820ABE">
        <w:trPr>
          <w:trHeight w:val="20"/>
        </w:trPr>
        <w:tc>
          <w:tcPr>
            <w:tcW w:w="1161" w:type="dxa"/>
          </w:tcPr>
          <w:p w14:paraId="774C4B67"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44F59585"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1C75E6C3"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72227957" w14:textId="77777777" w:rsidR="000E18E8" w:rsidRPr="00B209C7" w:rsidRDefault="000E18E8" w:rsidP="009074BF">
            <w:pPr>
              <w:jc w:val="center"/>
              <w:rPr>
                <w:color w:val="000000"/>
                <w:sz w:val="14"/>
                <w:szCs w:val="14"/>
              </w:rPr>
            </w:pPr>
            <w:r w:rsidRPr="00B209C7">
              <w:rPr>
                <w:color w:val="000000"/>
                <w:sz w:val="14"/>
                <w:szCs w:val="14"/>
              </w:rPr>
              <w:t>19/12/2016</w:t>
            </w:r>
          </w:p>
        </w:tc>
        <w:tc>
          <w:tcPr>
            <w:tcW w:w="1078" w:type="dxa"/>
          </w:tcPr>
          <w:p w14:paraId="2F95E8C8" w14:textId="77777777" w:rsidR="000E18E8" w:rsidRPr="00B209C7" w:rsidRDefault="000E18E8" w:rsidP="009074BF">
            <w:pPr>
              <w:jc w:val="center"/>
              <w:rPr>
                <w:color w:val="000000"/>
                <w:sz w:val="14"/>
                <w:szCs w:val="14"/>
              </w:rPr>
            </w:pPr>
          </w:p>
        </w:tc>
        <w:tc>
          <w:tcPr>
            <w:tcW w:w="3961" w:type="dxa"/>
          </w:tcPr>
          <w:p w14:paraId="251002F8" w14:textId="0A8F54EA"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for the following agricultural chemical: Pesticide: Hexaconazole</w:t>
            </w:r>
          </w:p>
        </w:tc>
        <w:tc>
          <w:tcPr>
            <w:tcW w:w="3345" w:type="dxa"/>
          </w:tcPr>
          <w:p w14:paraId="724EB46A" w14:textId="77777777" w:rsidR="000E18E8" w:rsidRPr="00B209C7" w:rsidRDefault="000E18E8" w:rsidP="009074BF">
            <w:pPr>
              <w:rPr>
                <w:color w:val="000000"/>
                <w:sz w:val="14"/>
                <w:szCs w:val="14"/>
              </w:rPr>
            </w:pPr>
            <w:r w:rsidRPr="00B209C7">
              <w:rPr>
                <w:color w:val="000000"/>
                <w:sz w:val="14"/>
                <w:szCs w:val="14"/>
              </w:rPr>
              <w:t>… Oleaginous fruits, miscellaneous grains, seeds and fruits (HS Codes: 12.01, 12.02, 12.04, 12.05, 12.06, 12.07, 12.10 and 12.12)</w:t>
            </w:r>
          </w:p>
        </w:tc>
        <w:tc>
          <w:tcPr>
            <w:tcW w:w="2018" w:type="dxa"/>
          </w:tcPr>
          <w:p w14:paraId="506C3BEB" w14:textId="77777777" w:rsidR="000E18E8" w:rsidRPr="00B209C7" w:rsidRDefault="000E18E8" w:rsidP="009074BF">
            <w:pPr>
              <w:jc w:val="center"/>
              <w:rPr>
                <w:color w:val="000000"/>
                <w:sz w:val="14"/>
                <w:szCs w:val="14"/>
              </w:rPr>
            </w:pPr>
            <w:r w:rsidRPr="00B209C7">
              <w:rPr>
                <w:color w:val="000000"/>
                <w:sz w:val="14"/>
                <w:szCs w:val="14"/>
              </w:rPr>
              <w:t>G/SPS/N/JPN/484</w:t>
            </w:r>
          </w:p>
        </w:tc>
      </w:tr>
      <w:tr w:rsidR="000E18E8" w:rsidRPr="00B209C7" w14:paraId="4D34C913"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333DBF63"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62E419D8"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63C06E59"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68564856" w14:textId="77777777" w:rsidR="000E18E8" w:rsidRPr="00B209C7" w:rsidRDefault="000E18E8" w:rsidP="009074BF">
            <w:pPr>
              <w:jc w:val="center"/>
              <w:rPr>
                <w:color w:val="000000"/>
                <w:sz w:val="14"/>
                <w:szCs w:val="14"/>
              </w:rPr>
            </w:pPr>
            <w:r w:rsidRPr="00B209C7">
              <w:rPr>
                <w:color w:val="000000"/>
                <w:sz w:val="14"/>
                <w:szCs w:val="14"/>
              </w:rPr>
              <w:t>20/12/2016</w:t>
            </w:r>
          </w:p>
        </w:tc>
        <w:tc>
          <w:tcPr>
            <w:tcW w:w="1078" w:type="dxa"/>
          </w:tcPr>
          <w:p w14:paraId="5121FCAF" w14:textId="77777777" w:rsidR="000E18E8" w:rsidRPr="00B209C7" w:rsidRDefault="000E18E8" w:rsidP="009074BF">
            <w:pPr>
              <w:jc w:val="center"/>
              <w:rPr>
                <w:color w:val="000000"/>
                <w:sz w:val="14"/>
                <w:szCs w:val="14"/>
              </w:rPr>
            </w:pPr>
          </w:p>
        </w:tc>
        <w:tc>
          <w:tcPr>
            <w:tcW w:w="3961" w:type="dxa"/>
          </w:tcPr>
          <w:p w14:paraId="1FE79F91" w14:textId="5D4C0A1E"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xml:space="preserve">) for the following agricultural chemical: Pesticide: </w:t>
            </w:r>
            <w:proofErr w:type="spellStart"/>
            <w:r w:rsidRPr="00B209C7">
              <w:rPr>
                <w:bCs/>
                <w:sz w:val="14"/>
                <w:szCs w:val="14"/>
              </w:rPr>
              <w:t>Isouron</w:t>
            </w:r>
            <w:proofErr w:type="spellEnd"/>
          </w:p>
        </w:tc>
        <w:tc>
          <w:tcPr>
            <w:tcW w:w="3345" w:type="dxa"/>
          </w:tcPr>
          <w:p w14:paraId="13E136ED" w14:textId="77777777" w:rsidR="000E18E8" w:rsidRPr="00B209C7" w:rsidRDefault="000E18E8" w:rsidP="009074BF">
            <w:pPr>
              <w:rPr>
                <w:color w:val="000000"/>
                <w:sz w:val="14"/>
                <w:szCs w:val="14"/>
              </w:rPr>
            </w:pPr>
            <w:r w:rsidRPr="00B209C7">
              <w:rPr>
                <w:color w:val="000000"/>
                <w:sz w:val="14"/>
                <w:szCs w:val="14"/>
              </w:rPr>
              <w:t>… Oleaginous fruits, miscellaneous grains, seeds and fruits (HS Codes: 12.01, 12.02, 12.04, 12.05, 12.06, 12.07, 12.10 and 12.12)</w:t>
            </w:r>
          </w:p>
        </w:tc>
        <w:tc>
          <w:tcPr>
            <w:tcW w:w="2018" w:type="dxa"/>
          </w:tcPr>
          <w:p w14:paraId="4204CCE2" w14:textId="77777777" w:rsidR="000E18E8" w:rsidRPr="00B209C7" w:rsidRDefault="000E18E8" w:rsidP="009074BF">
            <w:pPr>
              <w:jc w:val="center"/>
              <w:rPr>
                <w:color w:val="000000"/>
                <w:sz w:val="14"/>
                <w:szCs w:val="14"/>
              </w:rPr>
            </w:pPr>
            <w:r w:rsidRPr="00B209C7">
              <w:rPr>
                <w:color w:val="000000"/>
                <w:sz w:val="14"/>
                <w:szCs w:val="14"/>
              </w:rPr>
              <w:t>G/SPS/N/JPN/494</w:t>
            </w:r>
          </w:p>
        </w:tc>
      </w:tr>
      <w:tr w:rsidR="000E18E8" w:rsidRPr="00B209C7" w14:paraId="285D186B" w14:textId="77777777" w:rsidTr="00820ABE">
        <w:trPr>
          <w:trHeight w:val="20"/>
        </w:trPr>
        <w:tc>
          <w:tcPr>
            <w:tcW w:w="1161" w:type="dxa"/>
          </w:tcPr>
          <w:p w14:paraId="7D12C8F9" w14:textId="77777777" w:rsidR="000E18E8" w:rsidRPr="00B209C7" w:rsidRDefault="000E18E8" w:rsidP="009074BF">
            <w:pPr>
              <w:keepNext/>
              <w:keepLines/>
              <w:jc w:val="center"/>
              <w:rPr>
                <w:color w:val="000000"/>
                <w:sz w:val="14"/>
                <w:szCs w:val="14"/>
              </w:rPr>
            </w:pPr>
            <w:r w:rsidRPr="00B209C7">
              <w:rPr>
                <w:color w:val="000000"/>
                <w:sz w:val="14"/>
                <w:szCs w:val="14"/>
              </w:rPr>
              <w:lastRenderedPageBreak/>
              <w:t>Japan</w:t>
            </w:r>
          </w:p>
        </w:tc>
        <w:tc>
          <w:tcPr>
            <w:tcW w:w="1559" w:type="dxa"/>
          </w:tcPr>
          <w:p w14:paraId="54B4E7F3" w14:textId="77777777" w:rsidR="000E18E8" w:rsidRPr="00B209C7" w:rsidRDefault="000E18E8" w:rsidP="009074BF">
            <w:pPr>
              <w:keepNext/>
              <w:keepLines/>
              <w:jc w:val="center"/>
              <w:rPr>
                <w:color w:val="000000"/>
                <w:sz w:val="14"/>
                <w:szCs w:val="14"/>
              </w:rPr>
            </w:pPr>
            <w:r w:rsidRPr="00B209C7">
              <w:rPr>
                <w:color w:val="000000"/>
                <w:sz w:val="14"/>
                <w:szCs w:val="14"/>
              </w:rPr>
              <w:t>All</w:t>
            </w:r>
          </w:p>
        </w:tc>
        <w:tc>
          <w:tcPr>
            <w:tcW w:w="654" w:type="dxa"/>
          </w:tcPr>
          <w:p w14:paraId="3B3339E8" w14:textId="77777777" w:rsidR="000E18E8" w:rsidRPr="00B209C7" w:rsidRDefault="000E18E8" w:rsidP="009074BF">
            <w:pPr>
              <w:keepNext/>
              <w:keepLines/>
              <w:jc w:val="center"/>
              <w:rPr>
                <w:color w:val="000000"/>
                <w:sz w:val="14"/>
                <w:szCs w:val="14"/>
              </w:rPr>
            </w:pPr>
            <w:r w:rsidRPr="00B209C7">
              <w:rPr>
                <w:color w:val="000000"/>
                <w:sz w:val="14"/>
                <w:szCs w:val="14"/>
              </w:rPr>
              <w:t>SPS</w:t>
            </w:r>
          </w:p>
        </w:tc>
        <w:tc>
          <w:tcPr>
            <w:tcW w:w="1134" w:type="dxa"/>
          </w:tcPr>
          <w:p w14:paraId="374150F3" w14:textId="77777777" w:rsidR="000E18E8" w:rsidRPr="00B209C7" w:rsidRDefault="000E18E8" w:rsidP="009074BF">
            <w:pPr>
              <w:keepNext/>
              <w:keepLines/>
              <w:jc w:val="center"/>
              <w:rPr>
                <w:color w:val="000000"/>
                <w:sz w:val="14"/>
                <w:szCs w:val="14"/>
              </w:rPr>
            </w:pPr>
            <w:r w:rsidRPr="00B209C7">
              <w:rPr>
                <w:color w:val="000000"/>
                <w:sz w:val="14"/>
                <w:szCs w:val="14"/>
              </w:rPr>
              <w:t>20/12/2016</w:t>
            </w:r>
          </w:p>
        </w:tc>
        <w:tc>
          <w:tcPr>
            <w:tcW w:w="1078" w:type="dxa"/>
          </w:tcPr>
          <w:p w14:paraId="5FCB41AF" w14:textId="77777777" w:rsidR="000E18E8" w:rsidRPr="00B209C7" w:rsidRDefault="000E18E8" w:rsidP="009074BF">
            <w:pPr>
              <w:keepNext/>
              <w:keepLines/>
              <w:jc w:val="center"/>
              <w:rPr>
                <w:color w:val="000000"/>
                <w:sz w:val="14"/>
                <w:szCs w:val="14"/>
              </w:rPr>
            </w:pPr>
          </w:p>
        </w:tc>
        <w:tc>
          <w:tcPr>
            <w:tcW w:w="3961" w:type="dxa"/>
          </w:tcPr>
          <w:p w14:paraId="13A3B463" w14:textId="60FD2F67" w:rsidR="000E18E8" w:rsidRPr="00B209C7" w:rsidRDefault="000E18E8" w:rsidP="009074BF">
            <w:pPr>
              <w:keepNext/>
              <w:keepLines/>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xml:space="preserve">) for the following agricultural chemical: Pesticide/Veterinary drug: </w:t>
            </w:r>
            <w:proofErr w:type="spellStart"/>
            <w:r w:rsidRPr="00B209C7">
              <w:rPr>
                <w:bCs/>
                <w:sz w:val="14"/>
                <w:szCs w:val="14"/>
              </w:rPr>
              <w:t>Etoxazole</w:t>
            </w:r>
            <w:proofErr w:type="spellEnd"/>
          </w:p>
        </w:tc>
        <w:tc>
          <w:tcPr>
            <w:tcW w:w="3345" w:type="dxa"/>
          </w:tcPr>
          <w:p w14:paraId="0A4BFD54" w14:textId="77777777" w:rsidR="000E18E8" w:rsidRPr="00B209C7" w:rsidRDefault="000E18E8" w:rsidP="009074BF">
            <w:pPr>
              <w:rPr>
                <w:color w:val="000000"/>
                <w:sz w:val="14"/>
                <w:szCs w:val="14"/>
              </w:rPr>
            </w:pPr>
            <w:r w:rsidRPr="00B209C7">
              <w:rPr>
                <w:color w:val="000000"/>
                <w:sz w:val="14"/>
                <w:szCs w:val="14"/>
              </w:rPr>
              <w:t>… Oleaginous fruits, miscellaneous grains, seeds and fruits (HS Codes: 12.07 and 12.10)</w:t>
            </w:r>
          </w:p>
        </w:tc>
        <w:tc>
          <w:tcPr>
            <w:tcW w:w="2018" w:type="dxa"/>
          </w:tcPr>
          <w:p w14:paraId="20423E4F" w14:textId="77777777" w:rsidR="000E18E8" w:rsidRPr="00B209C7" w:rsidRDefault="000E18E8" w:rsidP="009074BF">
            <w:pPr>
              <w:jc w:val="center"/>
              <w:rPr>
                <w:color w:val="000000"/>
                <w:sz w:val="14"/>
                <w:szCs w:val="14"/>
              </w:rPr>
            </w:pPr>
            <w:r w:rsidRPr="00B209C7">
              <w:rPr>
                <w:color w:val="000000"/>
                <w:sz w:val="14"/>
                <w:szCs w:val="14"/>
              </w:rPr>
              <w:t>G/SPS/N/JPN/497</w:t>
            </w:r>
          </w:p>
        </w:tc>
      </w:tr>
      <w:tr w:rsidR="000E18E8" w:rsidRPr="00B209C7" w14:paraId="664ACF04"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167E91CC"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10ABF92F"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30832AC9"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330D2907" w14:textId="77777777" w:rsidR="000E18E8" w:rsidRPr="00B209C7" w:rsidRDefault="000E18E8" w:rsidP="009074BF">
            <w:pPr>
              <w:jc w:val="center"/>
              <w:rPr>
                <w:color w:val="000000"/>
                <w:sz w:val="14"/>
                <w:szCs w:val="14"/>
              </w:rPr>
            </w:pPr>
            <w:r w:rsidRPr="00B209C7">
              <w:rPr>
                <w:color w:val="000000"/>
                <w:sz w:val="14"/>
                <w:szCs w:val="14"/>
              </w:rPr>
              <w:t>19/12/2016</w:t>
            </w:r>
          </w:p>
        </w:tc>
        <w:tc>
          <w:tcPr>
            <w:tcW w:w="1078" w:type="dxa"/>
          </w:tcPr>
          <w:p w14:paraId="1AEBBA60" w14:textId="77777777" w:rsidR="000E18E8" w:rsidRPr="00B209C7" w:rsidRDefault="000E18E8" w:rsidP="009074BF">
            <w:pPr>
              <w:jc w:val="center"/>
              <w:rPr>
                <w:color w:val="000000"/>
                <w:sz w:val="14"/>
                <w:szCs w:val="14"/>
              </w:rPr>
            </w:pPr>
          </w:p>
        </w:tc>
        <w:tc>
          <w:tcPr>
            <w:tcW w:w="3961" w:type="dxa"/>
          </w:tcPr>
          <w:p w14:paraId="6059BDA1" w14:textId="4E731653"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xml:space="preserve">) for the following agricultural chemical: Pesticide: </w:t>
            </w:r>
            <w:proofErr w:type="spellStart"/>
            <w:r w:rsidRPr="00B209C7">
              <w:rPr>
                <w:bCs/>
                <w:sz w:val="14"/>
                <w:szCs w:val="14"/>
              </w:rPr>
              <w:t>Spirotetramat</w:t>
            </w:r>
            <w:proofErr w:type="spellEnd"/>
          </w:p>
        </w:tc>
        <w:tc>
          <w:tcPr>
            <w:tcW w:w="3345" w:type="dxa"/>
          </w:tcPr>
          <w:p w14:paraId="6DCCB1A3" w14:textId="77777777" w:rsidR="000E18E8" w:rsidRPr="00B209C7" w:rsidRDefault="000E18E8" w:rsidP="009074BF">
            <w:pPr>
              <w:rPr>
                <w:color w:val="000000"/>
                <w:sz w:val="14"/>
                <w:szCs w:val="14"/>
              </w:rPr>
            </w:pPr>
            <w:r w:rsidRPr="00B209C7">
              <w:rPr>
                <w:color w:val="000000"/>
                <w:sz w:val="14"/>
                <w:szCs w:val="14"/>
              </w:rPr>
              <w:t>… Oleaginous fruits, miscellaneous grains, seeds and fruits (HS Codes: 12.01, 12.07 and 12.10)</w:t>
            </w:r>
          </w:p>
        </w:tc>
        <w:tc>
          <w:tcPr>
            <w:tcW w:w="2018" w:type="dxa"/>
          </w:tcPr>
          <w:p w14:paraId="60C7A67C" w14:textId="77777777" w:rsidR="000E18E8" w:rsidRPr="00B209C7" w:rsidRDefault="000E18E8" w:rsidP="009074BF">
            <w:pPr>
              <w:jc w:val="center"/>
              <w:rPr>
                <w:color w:val="000000"/>
                <w:sz w:val="14"/>
                <w:szCs w:val="14"/>
              </w:rPr>
            </w:pPr>
            <w:r w:rsidRPr="00B209C7">
              <w:rPr>
                <w:color w:val="000000"/>
                <w:sz w:val="14"/>
                <w:szCs w:val="14"/>
              </w:rPr>
              <w:t>G/SPS/N/JPN/487</w:t>
            </w:r>
          </w:p>
        </w:tc>
      </w:tr>
      <w:tr w:rsidR="000E18E8" w:rsidRPr="00B209C7" w14:paraId="4A582861" w14:textId="77777777" w:rsidTr="00820ABE">
        <w:trPr>
          <w:trHeight w:val="20"/>
        </w:trPr>
        <w:tc>
          <w:tcPr>
            <w:tcW w:w="1161" w:type="dxa"/>
          </w:tcPr>
          <w:p w14:paraId="5EF4C2D7"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6EE38BA4"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2A71151B"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4F437078" w14:textId="77777777" w:rsidR="000E18E8" w:rsidRPr="00B209C7" w:rsidRDefault="000E18E8" w:rsidP="009074BF">
            <w:pPr>
              <w:jc w:val="center"/>
              <w:rPr>
                <w:color w:val="000000"/>
                <w:sz w:val="14"/>
                <w:szCs w:val="14"/>
              </w:rPr>
            </w:pPr>
            <w:r w:rsidRPr="00B209C7">
              <w:rPr>
                <w:color w:val="000000"/>
                <w:sz w:val="14"/>
                <w:szCs w:val="14"/>
              </w:rPr>
              <w:t>19/12/2016</w:t>
            </w:r>
          </w:p>
        </w:tc>
        <w:tc>
          <w:tcPr>
            <w:tcW w:w="1078" w:type="dxa"/>
          </w:tcPr>
          <w:p w14:paraId="693E8641" w14:textId="77777777" w:rsidR="000E18E8" w:rsidRPr="00B209C7" w:rsidRDefault="000E18E8" w:rsidP="009074BF">
            <w:pPr>
              <w:jc w:val="center"/>
              <w:rPr>
                <w:color w:val="000000"/>
                <w:sz w:val="14"/>
                <w:szCs w:val="14"/>
              </w:rPr>
            </w:pPr>
          </w:p>
        </w:tc>
        <w:tc>
          <w:tcPr>
            <w:tcW w:w="3961" w:type="dxa"/>
          </w:tcPr>
          <w:p w14:paraId="1EB16393" w14:textId="2DD86CB0"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xml:space="preserve">) for the following agricultural chemical: Pesticide: </w:t>
            </w:r>
            <w:proofErr w:type="spellStart"/>
            <w:r w:rsidRPr="00B209C7">
              <w:rPr>
                <w:bCs/>
                <w:sz w:val="14"/>
                <w:szCs w:val="14"/>
              </w:rPr>
              <w:t>Thifensulfuron</w:t>
            </w:r>
            <w:proofErr w:type="spellEnd"/>
            <w:r w:rsidRPr="00B209C7">
              <w:rPr>
                <w:bCs/>
                <w:sz w:val="14"/>
                <w:szCs w:val="14"/>
              </w:rPr>
              <w:t xml:space="preserve"> methyl</w:t>
            </w:r>
          </w:p>
        </w:tc>
        <w:tc>
          <w:tcPr>
            <w:tcW w:w="3345" w:type="dxa"/>
          </w:tcPr>
          <w:p w14:paraId="1645D0D4" w14:textId="77777777" w:rsidR="000E18E8" w:rsidRPr="00B209C7" w:rsidRDefault="000E18E8" w:rsidP="009074BF">
            <w:pPr>
              <w:rPr>
                <w:color w:val="000000"/>
                <w:sz w:val="14"/>
                <w:szCs w:val="14"/>
              </w:rPr>
            </w:pPr>
            <w:r w:rsidRPr="00B209C7">
              <w:rPr>
                <w:color w:val="000000"/>
                <w:sz w:val="14"/>
                <w:szCs w:val="14"/>
              </w:rPr>
              <w:t>… Oleaginous fruits, miscellaneous grains, seeds and fruits (HS Codes: 12.01, 12.02, 12.04, 12.05, 12.07 and 12.12)</w:t>
            </w:r>
          </w:p>
        </w:tc>
        <w:tc>
          <w:tcPr>
            <w:tcW w:w="2018" w:type="dxa"/>
          </w:tcPr>
          <w:p w14:paraId="0F690100" w14:textId="77777777" w:rsidR="000E18E8" w:rsidRPr="00B209C7" w:rsidRDefault="000E18E8" w:rsidP="009074BF">
            <w:pPr>
              <w:jc w:val="center"/>
              <w:rPr>
                <w:color w:val="000000"/>
                <w:sz w:val="14"/>
                <w:szCs w:val="14"/>
              </w:rPr>
            </w:pPr>
            <w:r w:rsidRPr="00B209C7">
              <w:rPr>
                <w:color w:val="000000"/>
                <w:sz w:val="14"/>
                <w:szCs w:val="14"/>
              </w:rPr>
              <w:t>G/SPS/N/JPN/488</w:t>
            </w:r>
          </w:p>
        </w:tc>
      </w:tr>
      <w:tr w:rsidR="000E18E8" w:rsidRPr="00B209C7" w14:paraId="5A9E49A5"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3311E0BD"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4FE781C9"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7F6ACEA9"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3F873702" w14:textId="77777777" w:rsidR="000E18E8" w:rsidRPr="00B209C7" w:rsidRDefault="000E18E8" w:rsidP="009074BF">
            <w:pPr>
              <w:jc w:val="center"/>
              <w:rPr>
                <w:color w:val="000000"/>
                <w:sz w:val="14"/>
                <w:szCs w:val="14"/>
              </w:rPr>
            </w:pPr>
            <w:r w:rsidRPr="00B209C7">
              <w:rPr>
                <w:color w:val="000000"/>
                <w:sz w:val="14"/>
                <w:szCs w:val="14"/>
              </w:rPr>
              <w:t>27/01/2017</w:t>
            </w:r>
          </w:p>
        </w:tc>
        <w:tc>
          <w:tcPr>
            <w:tcW w:w="1078" w:type="dxa"/>
          </w:tcPr>
          <w:p w14:paraId="41562D41" w14:textId="77777777" w:rsidR="000E18E8" w:rsidRPr="00B209C7" w:rsidRDefault="000E18E8" w:rsidP="009074BF">
            <w:pPr>
              <w:jc w:val="center"/>
              <w:rPr>
                <w:color w:val="000000"/>
                <w:sz w:val="14"/>
                <w:szCs w:val="14"/>
              </w:rPr>
            </w:pPr>
          </w:p>
        </w:tc>
        <w:tc>
          <w:tcPr>
            <w:tcW w:w="3961" w:type="dxa"/>
          </w:tcPr>
          <w:p w14:paraId="1572C237" w14:textId="77777777"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xml:space="preserve">) for the following agricultural chemicals: </w:t>
            </w:r>
          </w:p>
          <w:p w14:paraId="2212F52D" w14:textId="711A3511" w:rsidR="000E18E8" w:rsidRPr="00B209C7" w:rsidRDefault="000E18E8" w:rsidP="009074BF">
            <w:pPr>
              <w:ind w:right="-24"/>
              <w:rPr>
                <w:bCs/>
                <w:sz w:val="14"/>
                <w:szCs w:val="14"/>
              </w:rPr>
            </w:pPr>
            <w:r w:rsidRPr="00B209C7">
              <w:rPr>
                <w:bCs/>
                <w:sz w:val="14"/>
                <w:szCs w:val="14"/>
              </w:rPr>
              <w:t xml:space="preserve">Pesticides: Dazomet, </w:t>
            </w:r>
            <w:proofErr w:type="spellStart"/>
            <w:r w:rsidRPr="00B209C7">
              <w:rPr>
                <w:bCs/>
                <w:sz w:val="14"/>
                <w:szCs w:val="14"/>
              </w:rPr>
              <w:t>Metam</w:t>
            </w:r>
            <w:proofErr w:type="spellEnd"/>
            <w:r w:rsidRPr="00B209C7">
              <w:rPr>
                <w:bCs/>
                <w:sz w:val="14"/>
                <w:szCs w:val="14"/>
              </w:rPr>
              <w:t xml:space="preserve"> and Methyl isothiocyanate</w:t>
            </w:r>
          </w:p>
          <w:p w14:paraId="4C547BAA" w14:textId="77777777" w:rsidR="000E18E8" w:rsidRPr="00B209C7" w:rsidRDefault="000E18E8" w:rsidP="009074BF">
            <w:pPr>
              <w:ind w:right="-24"/>
              <w:rPr>
                <w:bCs/>
                <w:sz w:val="14"/>
                <w:szCs w:val="14"/>
              </w:rPr>
            </w:pPr>
            <w:r w:rsidRPr="00B209C7">
              <w:rPr>
                <w:bCs/>
                <w:sz w:val="14"/>
                <w:szCs w:val="14"/>
              </w:rPr>
              <w:t xml:space="preserve">Dazomet, </w:t>
            </w:r>
            <w:proofErr w:type="spellStart"/>
            <w:r w:rsidRPr="00B209C7">
              <w:rPr>
                <w:bCs/>
                <w:sz w:val="14"/>
                <w:szCs w:val="14"/>
              </w:rPr>
              <w:t>Metam</w:t>
            </w:r>
            <w:proofErr w:type="spellEnd"/>
            <w:r w:rsidRPr="00B209C7">
              <w:rPr>
                <w:bCs/>
                <w:sz w:val="14"/>
                <w:szCs w:val="14"/>
              </w:rPr>
              <w:t xml:space="preserve"> and </w:t>
            </w:r>
            <w:proofErr w:type="spellStart"/>
            <w:r w:rsidRPr="00B209C7">
              <w:rPr>
                <w:bCs/>
                <w:sz w:val="14"/>
                <w:szCs w:val="14"/>
              </w:rPr>
              <w:t>Metyl</w:t>
            </w:r>
            <w:proofErr w:type="spellEnd"/>
            <w:r w:rsidRPr="00B209C7">
              <w:rPr>
                <w:bCs/>
                <w:sz w:val="14"/>
                <w:szCs w:val="14"/>
              </w:rPr>
              <w:t xml:space="preserve"> isothiocyanate are used as pesticide respectively. Dazomet and </w:t>
            </w:r>
            <w:proofErr w:type="spellStart"/>
            <w:r w:rsidRPr="00B209C7">
              <w:rPr>
                <w:bCs/>
                <w:sz w:val="14"/>
                <w:szCs w:val="14"/>
              </w:rPr>
              <w:t>Metyl</w:t>
            </w:r>
            <w:proofErr w:type="spellEnd"/>
            <w:r w:rsidRPr="00B209C7">
              <w:rPr>
                <w:bCs/>
                <w:sz w:val="14"/>
                <w:szCs w:val="14"/>
              </w:rPr>
              <w:t xml:space="preserve"> isothiocyanate can be readily metabolized to </w:t>
            </w:r>
            <w:proofErr w:type="spellStart"/>
            <w:r w:rsidRPr="00B209C7">
              <w:rPr>
                <w:bCs/>
                <w:sz w:val="14"/>
                <w:szCs w:val="14"/>
              </w:rPr>
              <w:t>Metyl</w:t>
            </w:r>
            <w:proofErr w:type="spellEnd"/>
            <w:r w:rsidRPr="00B209C7">
              <w:rPr>
                <w:bCs/>
                <w:sz w:val="14"/>
                <w:szCs w:val="14"/>
              </w:rPr>
              <w:t xml:space="preserve"> isothiocyanate in plants. Therefore, Japan is considering the </w:t>
            </w:r>
            <w:proofErr w:type="spellStart"/>
            <w:r w:rsidRPr="00B209C7">
              <w:rPr>
                <w:bCs/>
                <w:sz w:val="14"/>
                <w:szCs w:val="14"/>
              </w:rPr>
              <w:t>MRL</w:t>
            </w:r>
            <w:proofErr w:type="spellEnd"/>
            <w:r w:rsidRPr="00B209C7">
              <w:rPr>
                <w:bCs/>
                <w:sz w:val="14"/>
                <w:szCs w:val="14"/>
              </w:rPr>
              <w:t xml:space="preserve"> as a group of these substances</w:t>
            </w:r>
          </w:p>
        </w:tc>
        <w:tc>
          <w:tcPr>
            <w:tcW w:w="3345" w:type="dxa"/>
          </w:tcPr>
          <w:p w14:paraId="60190B10" w14:textId="77777777" w:rsidR="000E18E8" w:rsidRPr="00B209C7" w:rsidRDefault="000E18E8" w:rsidP="009074BF">
            <w:pPr>
              <w:rPr>
                <w:color w:val="000000"/>
                <w:sz w:val="14"/>
                <w:szCs w:val="14"/>
              </w:rPr>
            </w:pPr>
            <w:r w:rsidRPr="00B209C7">
              <w:rPr>
                <w:color w:val="000000"/>
                <w:sz w:val="14"/>
                <w:szCs w:val="14"/>
              </w:rPr>
              <w:t>… Oleaginous fruits, miscellaneous grains, seeds and fruits (HS Codes: 12.04, 12.05, 12.06, 12.07 and 12.12)</w:t>
            </w:r>
          </w:p>
        </w:tc>
        <w:tc>
          <w:tcPr>
            <w:tcW w:w="2018" w:type="dxa"/>
          </w:tcPr>
          <w:p w14:paraId="3BCA4AA4" w14:textId="77777777" w:rsidR="000E18E8" w:rsidRPr="00B209C7" w:rsidRDefault="000E18E8" w:rsidP="009074BF">
            <w:pPr>
              <w:jc w:val="center"/>
              <w:rPr>
                <w:color w:val="000000"/>
                <w:sz w:val="14"/>
                <w:szCs w:val="14"/>
              </w:rPr>
            </w:pPr>
            <w:r w:rsidRPr="00B209C7">
              <w:rPr>
                <w:color w:val="000000"/>
                <w:sz w:val="14"/>
                <w:szCs w:val="14"/>
              </w:rPr>
              <w:t>G/SPS/N/JPN/500 G/SPS/N/JPN/500/Corr.1</w:t>
            </w:r>
          </w:p>
        </w:tc>
      </w:tr>
      <w:tr w:rsidR="000E18E8" w:rsidRPr="00B209C7" w14:paraId="739B7384" w14:textId="77777777" w:rsidTr="00820ABE">
        <w:trPr>
          <w:trHeight w:val="20"/>
        </w:trPr>
        <w:tc>
          <w:tcPr>
            <w:tcW w:w="1161" w:type="dxa"/>
          </w:tcPr>
          <w:p w14:paraId="057C3781"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096A0D4F"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448D4114"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7A066AA3" w14:textId="77777777" w:rsidR="000E18E8" w:rsidRPr="00B209C7" w:rsidRDefault="000E18E8" w:rsidP="009074BF">
            <w:pPr>
              <w:jc w:val="center"/>
              <w:rPr>
                <w:color w:val="000000"/>
                <w:sz w:val="14"/>
                <w:szCs w:val="14"/>
              </w:rPr>
            </w:pPr>
            <w:r w:rsidRPr="00B209C7">
              <w:rPr>
                <w:color w:val="000000"/>
                <w:sz w:val="14"/>
                <w:szCs w:val="14"/>
              </w:rPr>
              <w:t>13/04/2017</w:t>
            </w:r>
          </w:p>
        </w:tc>
        <w:tc>
          <w:tcPr>
            <w:tcW w:w="1078" w:type="dxa"/>
          </w:tcPr>
          <w:p w14:paraId="6335EF44" w14:textId="77777777" w:rsidR="000E18E8" w:rsidRPr="00B209C7" w:rsidRDefault="000E18E8" w:rsidP="009074BF">
            <w:pPr>
              <w:jc w:val="center"/>
              <w:rPr>
                <w:color w:val="000000"/>
                <w:sz w:val="14"/>
                <w:szCs w:val="14"/>
              </w:rPr>
            </w:pPr>
          </w:p>
        </w:tc>
        <w:tc>
          <w:tcPr>
            <w:tcW w:w="3961" w:type="dxa"/>
          </w:tcPr>
          <w:p w14:paraId="2728EDE1" w14:textId="77777777"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for the following agricultural chemical: Pesticide: Imidacloprid</w:t>
            </w:r>
          </w:p>
        </w:tc>
        <w:tc>
          <w:tcPr>
            <w:tcW w:w="3345" w:type="dxa"/>
          </w:tcPr>
          <w:p w14:paraId="683A92F9" w14:textId="77777777" w:rsidR="000E18E8" w:rsidRPr="00B209C7" w:rsidRDefault="000E18E8" w:rsidP="009074BF">
            <w:pPr>
              <w:rPr>
                <w:color w:val="000000"/>
                <w:sz w:val="14"/>
                <w:szCs w:val="14"/>
              </w:rPr>
            </w:pPr>
            <w:r w:rsidRPr="00B209C7">
              <w:rPr>
                <w:color w:val="000000"/>
                <w:sz w:val="14"/>
                <w:szCs w:val="14"/>
              </w:rPr>
              <w:t>... Oleaginous fruits, miscellaneous grains, seeds and fruits (HS Codes: 12.01, 12.02, 12.04, 12.05, 12.06, 12.07, 12.10 and 12.12)</w:t>
            </w:r>
          </w:p>
        </w:tc>
        <w:tc>
          <w:tcPr>
            <w:tcW w:w="2018" w:type="dxa"/>
          </w:tcPr>
          <w:p w14:paraId="2A254A2D" w14:textId="77777777" w:rsidR="000E18E8" w:rsidRPr="00B209C7" w:rsidRDefault="000E18E8" w:rsidP="009074BF">
            <w:pPr>
              <w:jc w:val="center"/>
              <w:rPr>
                <w:color w:val="000000"/>
                <w:sz w:val="14"/>
                <w:szCs w:val="14"/>
              </w:rPr>
            </w:pPr>
            <w:r w:rsidRPr="00B209C7">
              <w:rPr>
                <w:color w:val="000000"/>
                <w:sz w:val="14"/>
                <w:szCs w:val="14"/>
              </w:rPr>
              <w:t>G/SPS/N/JPN/502</w:t>
            </w:r>
          </w:p>
        </w:tc>
      </w:tr>
      <w:tr w:rsidR="000E18E8" w:rsidRPr="00B209C7" w14:paraId="594B14B9"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2DAB809F"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27721C5E"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5FB71C5C"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0EC7E9F0" w14:textId="77777777" w:rsidR="000E18E8" w:rsidRPr="00B209C7" w:rsidRDefault="000E18E8" w:rsidP="009074BF">
            <w:pPr>
              <w:jc w:val="center"/>
              <w:rPr>
                <w:color w:val="000000"/>
                <w:sz w:val="14"/>
                <w:szCs w:val="14"/>
              </w:rPr>
            </w:pPr>
            <w:r w:rsidRPr="00B209C7">
              <w:rPr>
                <w:color w:val="000000"/>
                <w:sz w:val="14"/>
                <w:szCs w:val="14"/>
              </w:rPr>
              <w:t>13/04/2017</w:t>
            </w:r>
          </w:p>
        </w:tc>
        <w:tc>
          <w:tcPr>
            <w:tcW w:w="1078" w:type="dxa"/>
          </w:tcPr>
          <w:p w14:paraId="266660F9" w14:textId="77777777" w:rsidR="000E18E8" w:rsidRPr="00B209C7" w:rsidRDefault="000E18E8" w:rsidP="009074BF">
            <w:pPr>
              <w:jc w:val="center"/>
              <w:rPr>
                <w:color w:val="000000"/>
                <w:sz w:val="14"/>
                <w:szCs w:val="14"/>
              </w:rPr>
            </w:pPr>
          </w:p>
        </w:tc>
        <w:tc>
          <w:tcPr>
            <w:tcW w:w="3961" w:type="dxa"/>
          </w:tcPr>
          <w:p w14:paraId="40A3008E" w14:textId="77777777"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xml:space="preserve">) for the following agricultural chemical: Pesticide: </w:t>
            </w:r>
            <w:proofErr w:type="spellStart"/>
            <w:r w:rsidRPr="00B209C7">
              <w:rPr>
                <w:bCs/>
                <w:sz w:val="14"/>
                <w:szCs w:val="14"/>
              </w:rPr>
              <w:t>Prohexadione</w:t>
            </w:r>
            <w:proofErr w:type="spellEnd"/>
            <w:r w:rsidRPr="00B209C7">
              <w:rPr>
                <w:bCs/>
                <w:sz w:val="14"/>
                <w:szCs w:val="14"/>
              </w:rPr>
              <w:t>-calcium</w:t>
            </w:r>
          </w:p>
        </w:tc>
        <w:tc>
          <w:tcPr>
            <w:tcW w:w="3345" w:type="dxa"/>
          </w:tcPr>
          <w:p w14:paraId="48592818" w14:textId="77777777" w:rsidR="000E18E8" w:rsidRPr="00B209C7" w:rsidRDefault="000E18E8" w:rsidP="009074BF">
            <w:pPr>
              <w:rPr>
                <w:color w:val="000000"/>
                <w:sz w:val="14"/>
                <w:szCs w:val="14"/>
              </w:rPr>
            </w:pPr>
            <w:r w:rsidRPr="00B209C7">
              <w:rPr>
                <w:color w:val="000000"/>
                <w:sz w:val="14"/>
                <w:szCs w:val="14"/>
              </w:rPr>
              <w:t xml:space="preserve">... Oleaginous fruits, miscellaneous grains, seeds and fruits (HS Codes: 12.01, 12.02, 12.04, 12.05, 12.06, 12.07, 12.10 and 12.12) </w:t>
            </w:r>
          </w:p>
        </w:tc>
        <w:tc>
          <w:tcPr>
            <w:tcW w:w="2018" w:type="dxa"/>
          </w:tcPr>
          <w:p w14:paraId="1F63F8C3" w14:textId="77777777" w:rsidR="000E18E8" w:rsidRPr="00B209C7" w:rsidRDefault="000E18E8" w:rsidP="009074BF">
            <w:pPr>
              <w:jc w:val="center"/>
              <w:rPr>
                <w:color w:val="000000"/>
                <w:sz w:val="14"/>
                <w:szCs w:val="14"/>
              </w:rPr>
            </w:pPr>
            <w:r w:rsidRPr="00B209C7">
              <w:rPr>
                <w:color w:val="000000"/>
                <w:sz w:val="14"/>
                <w:szCs w:val="14"/>
              </w:rPr>
              <w:t>G/SPS/N/JPN/505</w:t>
            </w:r>
          </w:p>
        </w:tc>
      </w:tr>
      <w:tr w:rsidR="000E18E8" w:rsidRPr="00B209C7" w14:paraId="3CF8B740" w14:textId="77777777" w:rsidTr="00820ABE">
        <w:trPr>
          <w:trHeight w:val="20"/>
        </w:trPr>
        <w:tc>
          <w:tcPr>
            <w:tcW w:w="1161" w:type="dxa"/>
          </w:tcPr>
          <w:p w14:paraId="3066ECC7"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77965386"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5D0F3596"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2B87A9B7" w14:textId="77777777" w:rsidR="000E18E8" w:rsidRPr="00B209C7" w:rsidRDefault="000E18E8" w:rsidP="009074BF">
            <w:pPr>
              <w:jc w:val="center"/>
              <w:rPr>
                <w:color w:val="000000"/>
                <w:sz w:val="14"/>
                <w:szCs w:val="14"/>
              </w:rPr>
            </w:pPr>
            <w:r w:rsidRPr="00B209C7">
              <w:rPr>
                <w:color w:val="000000"/>
                <w:sz w:val="14"/>
                <w:szCs w:val="14"/>
              </w:rPr>
              <w:t>13/04/2017</w:t>
            </w:r>
          </w:p>
        </w:tc>
        <w:tc>
          <w:tcPr>
            <w:tcW w:w="1078" w:type="dxa"/>
          </w:tcPr>
          <w:p w14:paraId="0E868C61" w14:textId="77777777" w:rsidR="000E18E8" w:rsidRPr="00B209C7" w:rsidRDefault="000E18E8" w:rsidP="009074BF">
            <w:pPr>
              <w:jc w:val="center"/>
              <w:rPr>
                <w:color w:val="000000"/>
                <w:sz w:val="14"/>
                <w:szCs w:val="14"/>
              </w:rPr>
            </w:pPr>
          </w:p>
        </w:tc>
        <w:tc>
          <w:tcPr>
            <w:tcW w:w="3961" w:type="dxa"/>
          </w:tcPr>
          <w:p w14:paraId="5AC40FDF" w14:textId="77777777"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for the following agricultural chemical: Pesticide/Veterinary drug: Abamectin</w:t>
            </w:r>
          </w:p>
        </w:tc>
        <w:tc>
          <w:tcPr>
            <w:tcW w:w="3345" w:type="dxa"/>
          </w:tcPr>
          <w:p w14:paraId="2EA1C56A" w14:textId="77777777" w:rsidR="000E18E8" w:rsidRPr="00B209C7" w:rsidRDefault="000E18E8" w:rsidP="009074BF">
            <w:pPr>
              <w:rPr>
                <w:color w:val="000000"/>
                <w:sz w:val="14"/>
                <w:szCs w:val="14"/>
              </w:rPr>
            </w:pPr>
            <w:r w:rsidRPr="00B209C7">
              <w:rPr>
                <w:color w:val="000000"/>
                <w:sz w:val="14"/>
                <w:szCs w:val="14"/>
              </w:rPr>
              <w:t xml:space="preserve">… Oleaginous fruits, miscellaneous grains, seeds and fruits (HS Codes: 12.01, 12.02, 12.07 and 12.10) </w:t>
            </w:r>
          </w:p>
        </w:tc>
        <w:tc>
          <w:tcPr>
            <w:tcW w:w="2018" w:type="dxa"/>
          </w:tcPr>
          <w:p w14:paraId="0F1F4076" w14:textId="77777777" w:rsidR="000E18E8" w:rsidRPr="00B209C7" w:rsidRDefault="000E18E8" w:rsidP="009074BF">
            <w:pPr>
              <w:jc w:val="center"/>
              <w:rPr>
                <w:color w:val="000000"/>
                <w:sz w:val="14"/>
                <w:szCs w:val="14"/>
              </w:rPr>
            </w:pPr>
            <w:r w:rsidRPr="00B209C7">
              <w:rPr>
                <w:color w:val="000000"/>
                <w:sz w:val="14"/>
                <w:szCs w:val="14"/>
              </w:rPr>
              <w:t>G/SPS/N/JPN/506</w:t>
            </w:r>
          </w:p>
        </w:tc>
      </w:tr>
      <w:tr w:rsidR="000E18E8" w:rsidRPr="00B209C7" w14:paraId="7C3DB248"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2C9AD78F" w14:textId="77777777" w:rsidR="000E18E8" w:rsidRPr="00B209C7" w:rsidRDefault="000E18E8" w:rsidP="009074BF">
            <w:pPr>
              <w:keepNext/>
              <w:keepLines/>
              <w:jc w:val="center"/>
              <w:rPr>
                <w:color w:val="000000"/>
                <w:sz w:val="14"/>
                <w:szCs w:val="14"/>
              </w:rPr>
            </w:pPr>
            <w:r w:rsidRPr="00B209C7">
              <w:rPr>
                <w:color w:val="000000"/>
                <w:sz w:val="14"/>
                <w:szCs w:val="14"/>
              </w:rPr>
              <w:lastRenderedPageBreak/>
              <w:t>Japan</w:t>
            </w:r>
          </w:p>
        </w:tc>
        <w:tc>
          <w:tcPr>
            <w:tcW w:w="1559" w:type="dxa"/>
          </w:tcPr>
          <w:p w14:paraId="4B4C6376" w14:textId="77777777" w:rsidR="000E18E8" w:rsidRPr="00B209C7" w:rsidRDefault="000E18E8" w:rsidP="009074BF">
            <w:pPr>
              <w:keepNext/>
              <w:keepLines/>
              <w:jc w:val="center"/>
              <w:rPr>
                <w:color w:val="000000"/>
                <w:sz w:val="14"/>
                <w:szCs w:val="14"/>
              </w:rPr>
            </w:pPr>
            <w:r w:rsidRPr="00B209C7">
              <w:rPr>
                <w:color w:val="000000"/>
                <w:sz w:val="14"/>
                <w:szCs w:val="14"/>
              </w:rPr>
              <w:t>All</w:t>
            </w:r>
          </w:p>
        </w:tc>
        <w:tc>
          <w:tcPr>
            <w:tcW w:w="654" w:type="dxa"/>
          </w:tcPr>
          <w:p w14:paraId="4C908FE4" w14:textId="77777777" w:rsidR="000E18E8" w:rsidRPr="00B209C7" w:rsidRDefault="000E18E8" w:rsidP="009074BF">
            <w:pPr>
              <w:keepNext/>
              <w:keepLines/>
              <w:jc w:val="center"/>
              <w:rPr>
                <w:color w:val="000000"/>
                <w:sz w:val="14"/>
                <w:szCs w:val="14"/>
              </w:rPr>
            </w:pPr>
            <w:r w:rsidRPr="00B209C7">
              <w:rPr>
                <w:color w:val="000000"/>
                <w:sz w:val="14"/>
                <w:szCs w:val="14"/>
              </w:rPr>
              <w:t>SPS</w:t>
            </w:r>
          </w:p>
        </w:tc>
        <w:tc>
          <w:tcPr>
            <w:tcW w:w="1134" w:type="dxa"/>
          </w:tcPr>
          <w:p w14:paraId="60ECF87D" w14:textId="77777777" w:rsidR="000E18E8" w:rsidRPr="00B209C7" w:rsidRDefault="000E18E8" w:rsidP="009074BF">
            <w:pPr>
              <w:keepNext/>
              <w:keepLines/>
              <w:jc w:val="center"/>
              <w:rPr>
                <w:color w:val="000000"/>
                <w:sz w:val="14"/>
                <w:szCs w:val="14"/>
              </w:rPr>
            </w:pPr>
            <w:r w:rsidRPr="00B209C7">
              <w:rPr>
                <w:color w:val="000000"/>
                <w:sz w:val="14"/>
                <w:szCs w:val="14"/>
              </w:rPr>
              <w:t>16/05/2017</w:t>
            </w:r>
          </w:p>
        </w:tc>
        <w:tc>
          <w:tcPr>
            <w:tcW w:w="1078" w:type="dxa"/>
          </w:tcPr>
          <w:p w14:paraId="7E05CB5E" w14:textId="77777777" w:rsidR="000E18E8" w:rsidRPr="00B209C7" w:rsidRDefault="000E18E8" w:rsidP="009074BF">
            <w:pPr>
              <w:keepNext/>
              <w:keepLines/>
              <w:jc w:val="center"/>
              <w:rPr>
                <w:color w:val="000000"/>
                <w:sz w:val="14"/>
                <w:szCs w:val="14"/>
              </w:rPr>
            </w:pPr>
          </w:p>
        </w:tc>
        <w:tc>
          <w:tcPr>
            <w:tcW w:w="3961" w:type="dxa"/>
          </w:tcPr>
          <w:p w14:paraId="3F57CDEF" w14:textId="77777777" w:rsidR="000E18E8" w:rsidRPr="00B209C7" w:rsidRDefault="000E18E8" w:rsidP="009074BF">
            <w:pPr>
              <w:keepNext/>
              <w:keepLines/>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for the following agricultural chemical: Pesticide: Nitenpyram</w:t>
            </w:r>
          </w:p>
        </w:tc>
        <w:tc>
          <w:tcPr>
            <w:tcW w:w="3345" w:type="dxa"/>
          </w:tcPr>
          <w:p w14:paraId="26841C2C" w14:textId="77777777" w:rsidR="000E18E8" w:rsidRPr="00B209C7" w:rsidRDefault="000E18E8" w:rsidP="009074BF">
            <w:pPr>
              <w:keepNext/>
              <w:keepLines/>
              <w:rPr>
                <w:color w:val="000000"/>
                <w:sz w:val="14"/>
                <w:szCs w:val="14"/>
              </w:rPr>
            </w:pPr>
            <w:r w:rsidRPr="00B209C7">
              <w:rPr>
                <w:color w:val="000000"/>
                <w:sz w:val="14"/>
                <w:szCs w:val="14"/>
              </w:rPr>
              <w:t>… Oleaginous fruits, miscellaneous grains, seeds and fruits (HS Codes: 12.01, 12.02, 12.04, 12.05, 12.06, 12.07, 12.10 and 12.12)</w:t>
            </w:r>
          </w:p>
        </w:tc>
        <w:tc>
          <w:tcPr>
            <w:tcW w:w="2018" w:type="dxa"/>
          </w:tcPr>
          <w:p w14:paraId="35398F5D" w14:textId="77777777" w:rsidR="000E18E8" w:rsidRPr="00B209C7" w:rsidRDefault="000E18E8" w:rsidP="009074BF">
            <w:pPr>
              <w:keepNext/>
              <w:keepLines/>
              <w:jc w:val="center"/>
              <w:rPr>
                <w:color w:val="000000"/>
                <w:sz w:val="14"/>
                <w:szCs w:val="14"/>
              </w:rPr>
            </w:pPr>
            <w:r w:rsidRPr="00B209C7">
              <w:rPr>
                <w:color w:val="000000"/>
                <w:sz w:val="14"/>
                <w:szCs w:val="14"/>
              </w:rPr>
              <w:t>G/SPS/N/JPN/510</w:t>
            </w:r>
          </w:p>
        </w:tc>
      </w:tr>
      <w:tr w:rsidR="000E18E8" w:rsidRPr="00B209C7" w14:paraId="5EA63531" w14:textId="77777777" w:rsidTr="00820ABE">
        <w:trPr>
          <w:trHeight w:val="20"/>
        </w:trPr>
        <w:tc>
          <w:tcPr>
            <w:tcW w:w="1161" w:type="dxa"/>
          </w:tcPr>
          <w:p w14:paraId="65ED69A4"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5FFAB196"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2F7BAEBF"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36EB9467" w14:textId="77777777" w:rsidR="000E18E8" w:rsidRPr="00B209C7" w:rsidRDefault="000E18E8" w:rsidP="009074BF">
            <w:pPr>
              <w:jc w:val="center"/>
              <w:rPr>
                <w:color w:val="000000"/>
                <w:sz w:val="14"/>
                <w:szCs w:val="14"/>
              </w:rPr>
            </w:pPr>
            <w:r w:rsidRPr="00B209C7">
              <w:rPr>
                <w:color w:val="000000"/>
                <w:sz w:val="14"/>
                <w:szCs w:val="14"/>
              </w:rPr>
              <w:t>16/05/2017</w:t>
            </w:r>
          </w:p>
        </w:tc>
        <w:tc>
          <w:tcPr>
            <w:tcW w:w="1078" w:type="dxa"/>
          </w:tcPr>
          <w:p w14:paraId="06A9040B" w14:textId="77777777" w:rsidR="000E18E8" w:rsidRPr="00B209C7" w:rsidRDefault="000E18E8" w:rsidP="009074BF">
            <w:pPr>
              <w:jc w:val="center"/>
              <w:rPr>
                <w:color w:val="000000"/>
                <w:sz w:val="14"/>
                <w:szCs w:val="14"/>
              </w:rPr>
            </w:pPr>
          </w:p>
        </w:tc>
        <w:tc>
          <w:tcPr>
            <w:tcW w:w="3961" w:type="dxa"/>
          </w:tcPr>
          <w:p w14:paraId="1D0CDE8F" w14:textId="77777777"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xml:space="preserve">) for the following agricultural chemical: Pesticide: </w:t>
            </w:r>
            <w:proofErr w:type="spellStart"/>
            <w:r w:rsidRPr="00B209C7">
              <w:rPr>
                <w:bCs/>
                <w:sz w:val="14"/>
                <w:szCs w:val="14"/>
              </w:rPr>
              <w:t>Boscalid</w:t>
            </w:r>
            <w:proofErr w:type="spellEnd"/>
          </w:p>
        </w:tc>
        <w:tc>
          <w:tcPr>
            <w:tcW w:w="3345" w:type="dxa"/>
          </w:tcPr>
          <w:p w14:paraId="11C2CF25" w14:textId="77777777" w:rsidR="000E18E8" w:rsidRPr="00B209C7" w:rsidRDefault="000E18E8" w:rsidP="009074BF">
            <w:pPr>
              <w:rPr>
                <w:color w:val="000000"/>
                <w:sz w:val="14"/>
                <w:szCs w:val="14"/>
              </w:rPr>
            </w:pPr>
            <w:r w:rsidRPr="00B209C7">
              <w:rPr>
                <w:color w:val="000000"/>
                <w:sz w:val="14"/>
                <w:szCs w:val="14"/>
              </w:rPr>
              <w:t>… Oleaginous fruits, miscellaneous grains, seeds and fruits (HS Codes: 12.01, 12.02, 12.04, 12.05, 12.06, 12.07, 12.10 and 12.12)</w:t>
            </w:r>
          </w:p>
        </w:tc>
        <w:tc>
          <w:tcPr>
            <w:tcW w:w="2018" w:type="dxa"/>
          </w:tcPr>
          <w:p w14:paraId="799184F2" w14:textId="77777777" w:rsidR="000E18E8" w:rsidRPr="00B209C7" w:rsidRDefault="000E18E8" w:rsidP="009074BF">
            <w:pPr>
              <w:jc w:val="center"/>
              <w:rPr>
                <w:color w:val="000000"/>
                <w:sz w:val="14"/>
                <w:szCs w:val="14"/>
              </w:rPr>
            </w:pPr>
            <w:r w:rsidRPr="00B209C7">
              <w:rPr>
                <w:color w:val="000000"/>
                <w:sz w:val="14"/>
                <w:szCs w:val="14"/>
              </w:rPr>
              <w:t>G/SPS/N/JPN/512</w:t>
            </w:r>
          </w:p>
        </w:tc>
      </w:tr>
      <w:tr w:rsidR="000E18E8" w:rsidRPr="00B209C7" w14:paraId="4DE764C8"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29538D9E"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056CA0B2"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335D8C47"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26DB61CD" w14:textId="77777777" w:rsidR="000E18E8" w:rsidRPr="00B209C7" w:rsidRDefault="000E18E8" w:rsidP="009074BF">
            <w:pPr>
              <w:jc w:val="center"/>
              <w:rPr>
                <w:color w:val="000000"/>
                <w:sz w:val="14"/>
                <w:szCs w:val="14"/>
              </w:rPr>
            </w:pPr>
            <w:r w:rsidRPr="00B209C7">
              <w:rPr>
                <w:color w:val="000000"/>
                <w:sz w:val="14"/>
                <w:szCs w:val="14"/>
              </w:rPr>
              <w:t>16/05/2017</w:t>
            </w:r>
          </w:p>
        </w:tc>
        <w:tc>
          <w:tcPr>
            <w:tcW w:w="1078" w:type="dxa"/>
          </w:tcPr>
          <w:p w14:paraId="4943BF6D" w14:textId="77777777" w:rsidR="000E18E8" w:rsidRPr="00B209C7" w:rsidRDefault="000E18E8" w:rsidP="009074BF">
            <w:pPr>
              <w:jc w:val="center"/>
              <w:rPr>
                <w:color w:val="000000"/>
                <w:sz w:val="14"/>
                <w:szCs w:val="14"/>
              </w:rPr>
            </w:pPr>
          </w:p>
        </w:tc>
        <w:tc>
          <w:tcPr>
            <w:tcW w:w="3961" w:type="dxa"/>
          </w:tcPr>
          <w:p w14:paraId="47139D27" w14:textId="77777777"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for the following agricultural chemical: Pesticide: Glyphosate</w:t>
            </w:r>
          </w:p>
        </w:tc>
        <w:tc>
          <w:tcPr>
            <w:tcW w:w="3345" w:type="dxa"/>
          </w:tcPr>
          <w:p w14:paraId="5680B1DD" w14:textId="77777777" w:rsidR="000E18E8" w:rsidRPr="00B209C7" w:rsidRDefault="000E18E8" w:rsidP="009074BF">
            <w:pPr>
              <w:rPr>
                <w:color w:val="000000"/>
                <w:sz w:val="14"/>
                <w:szCs w:val="14"/>
              </w:rPr>
            </w:pPr>
            <w:r w:rsidRPr="00B209C7">
              <w:rPr>
                <w:color w:val="000000"/>
                <w:sz w:val="14"/>
                <w:szCs w:val="14"/>
              </w:rPr>
              <w:t xml:space="preserve">… Oleaginous fruits, miscellaneous grains, seeds and fruits (HS Codes: 12.01, 12.02, 12.04, 12.05, 12.06, 12.07, 12.10 and 12.12) </w:t>
            </w:r>
          </w:p>
        </w:tc>
        <w:tc>
          <w:tcPr>
            <w:tcW w:w="2018" w:type="dxa"/>
          </w:tcPr>
          <w:p w14:paraId="22345D2E" w14:textId="77777777" w:rsidR="000E18E8" w:rsidRPr="00B209C7" w:rsidRDefault="000E18E8" w:rsidP="009074BF">
            <w:pPr>
              <w:jc w:val="center"/>
              <w:rPr>
                <w:color w:val="000000"/>
                <w:sz w:val="14"/>
                <w:szCs w:val="14"/>
              </w:rPr>
            </w:pPr>
            <w:r w:rsidRPr="00B209C7">
              <w:rPr>
                <w:color w:val="000000"/>
                <w:sz w:val="14"/>
                <w:szCs w:val="14"/>
              </w:rPr>
              <w:t>G/SPS/N/JPN/514</w:t>
            </w:r>
          </w:p>
        </w:tc>
      </w:tr>
      <w:tr w:rsidR="000E18E8" w:rsidRPr="00B209C7" w14:paraId="1413A003" w14:textId="77777777" w:rsidTr="00820ABE">
        <w:trPr>
          <w:trHeight w:val="20"/>
        </w:trPr>
        <w:tc>
          <w:tcPr>
            <w:tcW w:w="1161" w:type="dxa"/>
          </w:tcPr>
          <w:p w14:paraId="411239E7"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7344264F"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187EAB46"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4E7D5899" w14:textId="77777777" w:rsidR="000E18E8" w:rsidRPr="00B209C7" w:rsidRDefault="000E18E8" w:rsidP="009074BF">
            <w:pPr>
              <w:jc w:val="center"/>
              <w:rPr>
                <w:color w:val="000000"/>
                <w:sz w:val="14"/>
                <w:szCs w:val="14"/>
              </w:rPr>
            </w:pPr>
            <w:r w:rsidRPr="00B209C7">
              <w:rPr>
                <w:color w:val="000000"/>
                <w:sz w:val="14"/>
                <w:szCs w:val="14"/>
              </w:rPr>
              <w:t>16/05/2017</w:t>
            </w:r>
          </w:p>
        </w:tc>
        <w:tc>
          <w:tcPr>
            <w:tcW w:w="1078" w:type="dxa"/>
          </w:tcPr>
          <w:p w14:paraId="39BCB9F4" w14:textId="77777777" w:rsidR="000E18E8" w:rsidRPr="00B209C7" w:rsidRDefault="000E18E8" w:rsidP="009074BF">
            <w:pPr>
              <w:jc w:val="center"/>
              <w:rPr>
                <w:color w:val="000000"/>
                <w:sz w:val="14"/>
                <w:szCs w:val="14"/>
              </w:rPr>
            </w:pPr>
          </w:p>
        </w:tc>
        <w:tc>
          <w:tcPr>
            <w:tcW w:w="3961" w:type="dxa"/>
          </w:tcPr>
          <w:p w14:paraId="18368D5A" w14:textId="77777777"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for the following agricultural chemical: Pesticide: Clethodim</w:t>
            </w:r>
          </w:p>
        </w:tc>
        <w:tc>
          <w:tcPr>
            <w:tcW w:w="3345" w:type="dxa"/>
          </w:tcPr>
          <w:p w14:paraId="7FD962A6" w14:textId="77777777" w:rsidR="000E18E8" w:rsidRPr="00B209C7" w:rsidRDefault="000E18E8" w:rsidP="009074BF">
            <w:pPr>
              <w:rPr>
                <w:color w:val="000000"/>
                <w:sz w:val="14"/>
                <w:szCs w:val="14"/>
              </w:rPr>
            </w:pPr>
            <w:r w:rsidRPr="00B209C7">
              <w:rPr>
                <w:color w:val="000000"/>
                <w:sz w:val="14"/>
                <w:szCs w:val="14"/>
              </w:rPr>
              <w:t>… Oleaginous fruits, miscellaneous grains, seeds and fruits (HS Codes: 12.01, 12.02, 12.04, 12.05, 12.06, 12.07, 12.10 and 12.12)</w:t>
            </w:r>
          </w:p>
        </w:tc>
        <w:tc>
          <w:tcPr>
            <w:tcW w:w="2018" w:type="dxa"/>
          </w:tcPr>
          <w:p w14:paraId="51AA79E8" w14:textId="77777777" w:rsidR="000E18E8" w:rsidRPr="00B209C7" w:rsidRDefault="000E18E8" w:rsidP="009074BF">
            <w:pPr>
              <w:jc w:val="center"/>
              <w:rPr>
                <w:color w:val="000000"/>
                <w:sz w:val="14"/>
                <w:szCs w:val="14"/>
              </w:rPr>
            </w:pPr>
            <w:r w:rsidRPr="00B209C7">
              <w:rPr>
                <w:color w:val="000000"/>
                <w:sz w:val="14"/>
                <w:szCs w:val="14"/>
              </w:rPr>
              <w:t>G/SPS/N/JPN/515</w:t>
            </w:r>
          </w:p>
        </w:tc>
      </w:tr>
      <w:tr w:rsidR="000E18E8" w:rsidRPr="00B209C7" w14:paraId="362C3ADE"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4FEE47B0"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03411869"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73523614"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33F1977A" w14:textId="77777777" w:rsidR="000E18E8" w:rsidRPr="00B209C7" w:rsidRDefault="000E18E8" w:rsidP="009074BF">
            <w:pPr>
              <w:jc w:val="center"/>
              <w:rPr>
                <w:color w:val="000000"/>
                <w:sz w:val="14"/>
                <w:szCs w:val="14"/>
              </w:rPr>
            </w:pPr>
            <w:r w:rsidRPr="00B209C7">
              <w:rPr>
                <w:color w:val="000000"/>
                <w:sz w:val="14"/>
                <w:szCs w:val="14"/>
              </w:rPr>
              <w:t>16/05/2017</w:t>
            </w:r>
          </w:p>
        </w:tc>
        <w:tc>
          <w:tcPr>
            <w:tcW w:w="1078" w:type="dxa"/>
          </w:tcPr>
          <w:p w14:paraId="564CF79D" w14:textId="77777777" w:rsidR="000E18E8" w:rsidRPr="00B209C7" w:rsidRDefault="000E18E8" w:rsidP="009074BF">
            <w:pPr>
              <w:jc w:val="center"/>
              <w:rPr>
                <w:color w:val="000000"/>
                <w:sz w:val="14"/>
                <w:szCs w:val="14"/>
              </w:rPr>
            </w:pPr>
          </w:p>
        </w:tc>
        <w:tc>
          <w:tcPr>
            <w:tcW w:w="3961" w:type="dxa"/>
          </w:tcPr>
          <w:p w14:paraId="61C42922" w14:textId="77777777"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xml:space="preserve">) for the following agricultural chemical: Pesticide: </w:t>
            </w:r>
            <w:proofErr w:type="spellStart"/>
            <w:r w:rsidRPr="00B209C7">
              <w:rPr>
                <w:bCs/>
                <w:sz w:val="14"/>
                <w:szCs w:val="14"/>
              </w:rPr>
              <w:t>Isoxathion</w:t>
            </w:r>
            <w:proofErr w:type="spellEnd"/>
          </w:p>
        </w:tc>
        <w:tc>
          <w:tcPr>
            <w:tcW w:w="3345" w:type="dxa"/>
          </w:tcPr>
          <w:p w14:paraId="3D6AFB28" w14:textId="77777777" w:rsidR="000E18E8" w:rsidRPr="00B209C7" w:rsidRDefault="000E18E8" w:rsidP="009074BF">
            <w:pPr>
              <w:rPr>
                <w:color w:val="000000"/>
                <w:sz w:val="14"/>
                <w:szCs w:val="14"/>
              </w:rPr>
            </w:pPr>
            <w:r w:rsidRPr="00B209C7">
              <w:rPr>
                <w:color w:val="000000"/>
                <w:sz w:val="14"/>
                <w:szCs w:val="14"/>
              </w:rPr>
              <w:t>... Oleaginous fruits, miscellaneous grains, seeds and fruits (HS Codes: 12.01, 12.02, 12.04, 12.05, 12.06, 12.07 and 12.12)</w:t>
            </w:r>
          </w:p>
        </w:tc>
        <w:tc>
          <w:tcPr>
            <w:tcW w:w="2018" w:type="dxa"/>
          </w:tcPr>
          <w:p w14:paraId="4C320665" w14:textId="77777777" w:rsidR="000E18E8" w:rsidRPr="00B209C7" w:rsidRDefault="000E18E8" w:rsidP="009074BF">
            <w:pPr>
              <w:jc w:val="center"/>
              <w:rPr>
                <w:color w:val="000000"/>
                <w:sz w:val="14"/>
                <w:szCs w:val="14"/>
              </w:rPr>
            </w:pPr>
            <w:r w:rsidRPr="00B209C7">
              <w:rPr>
                <w:color w:val="000000"/>
                <w:sz w:val="14"/>
                <w:szCs w:val="14"/>
              </w:rPr>
              <w:t>G/SPS/N/JPN/513</w:t>
            </w:r>
          </w:p>
        </w:tc>
      </w:tr>
      <w:tr w:rsidR="000E18E8" w:rsidRPr="00B209C7" w14:paraId="65F3F8B8" w14:textId="77777777" w:rsidTr="00820ABE">
        <w:trPr>
          <w:trHeight w:val="20"/>
        </w:trPr>
        <w:tc>
          <w:tcPr>
            <w:tcW w:w="1161" w:type="dxa"/>
          </w:tcPr>
          <w:p w14:paraId="59DB18E2"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455685D2"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23589C76"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1977262C" w14:textId="77777777" w:rsidR="000E18E8" w:rsidRPr="00B209C7" w:rsidRDefault="000E18E8" w:rsidP="009074BF">
            <w:pPr>
              <w:jc w:val="center"/>
              <w:rPr>
                <w:color w:val="000000"/>
                <w:sz w:val="14"/>
                <w:szCs w:val="14"/>
              </w:rPr>
            </w:pPr>
            <w:r w:rsidRPr="00B209C7">
              <w:rPr>
                <w:color w:val="000000"/>
                <w:sz w:val="14"/>
                <w:szCs w:val="14"/>
              </w:rPr>
              <w:t>13/04/2017</w:t>
            </w:r>
          </w:p>
        </w:tc>
        <w:tc>
          <w:tcPr>
            <w:tcW w:w="1078" w:type="dxa"/>
          </w:tcPr>
          <w:p w14:paraId="0B002E85" w14:textId="77777777" w:rsidR="000E18E8" w:rsidRPr="00B209C7" w:rsidRDefault="000E18E8" w:rsidP="009074BF">
            <w:pPr>
              <w:jc w:val="center"/>
              <w:rPr>
                <w:color w:val="000000"/>
                <w:sz w:val="14"/>
                <w:szCs w:val="14"/>
              </w:rPr>
            </w:pPr>
          </w:p>
        </w:tc>
        <w:tc>
          <w:tcPr>
            <w:tcW w:w="3961" w:type="dxa"/>
          </w:tcPr>
          <w:p w14:paraId="21055133" w14:textId="77777777"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xml:space="preserve">) for the following agricultural chemical: Pesticide: </w:t>
            </w:r>
            <w:proofErr w:type="spellStart"/>
            <w:r w:rsidRPr="00B209C7">
              <w:rPr>
                <w:bCs/>
                <w:sz w:val="14"/>
                <w:szCs w:val="14"/>
              </w:rPr>
              <w:t>Clofentezine</w:t>
            </w:r>
            <w:proofErr w:type="spellEnd"/>
          </w:p>
        </w:tc>
        <w:tc>
          <w:tcPr>
            <w:tcW w:w="3345" w:type="dxa"/>
          </w:tcPr>
          <w:p w14:paraId="6408E3CC" w14:textId="77777777" w:rsidR="000E18E8" w:rsidRPr="00B209C7" w:rsidRDefault="000E18E8" w:rsidP="009074BF">
            <w:pPr>
              <w:rPr>
                <w:color w:val="000000"/>
                <w:sz w:val="14"/>
                <w:szCs w:val="14"/>
              </w:rPr>
            </w:pPr>
            <w:r w:rsidRPr="00B209C7">
              <w:rPr>
                <w:color w:val="000000"/>
                <w:sz w:val="14"/>
                <w:szCs w:val="14"/>
              </w:rPr>
              <w:t>... Oleaginous fruits, miscellaneous grains, seeds and fruits (HS Codes: 12.01, 12.02, 12.04, 12.05, 12.06, 12.07, 12.10 and 12.12)</w:t>
            </w:r>
          </w:p>
        </w:tc>
        <w:tc>
          <w:tcPr>
            <w:tcW w:w="2018" w:type="dxa"/>
          </w:tcPr>
          <w:p w14:paraId="4417F3E2" w14:textId="77777777" w:rsidR="000E18E8" w:rsidRPr="00B209C7" w:rsidRDefault="000E18E8" w:rsidP="009074BF">
            <w:pPr>
              <w:jc w:val="center"/>
              <w:rPr>
                <w:color w:val="000000"/>
                <w:sz w:val="14"/>
                <w:szCs w:val="14"/>
              </w:rPr>
            </w:pPr>
            <w:r w:rsidRPr="00B209C7">
              <w:rPr>
                <w:color w:val="000000"/>
                <w:sz w:val="14"/>
                <w:szCs w:val="14"/>
              </w:rPr>
              <w:t>G/SPS/N/JPN/503</w:t>
            </w:r>
          </w:p>
        </w:tc>
      </w:tr>
      <w:tr w:rsidR="000E18E8" w:rsidRPr="00B209C7" w14:paraId="6408508B"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5B999FF5"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tcPr>
          <w:p w14:paraId="2F9A502C" w14:textId="77777777" w:rsidR="000E18E8" w:rsidRPr="00B209C7" w:rsidRDefault="000E18E8" w:rsidP="009074BF">
            <w:pPr>
              <w:jc w:val="center"/>
              <w:rPr>
                <w:color w:val="000000"/>
                <w:sz w:val="14"/>
                <w:szCs w:val="14"/>
              </w:rPr>
            </w:pPr>
            <w:r w:rsidRPr="00B209C7">
              <w:rPr>
                <w:color w:val="000000"/>
                <w:sz w:val="14"/>
                <w:szCs w:val="14"/>
              </w:rPr>
              <w:t>All</w:t>
            </w:r>
          </w:p>
        </w:tc>
        <w:tc>
          <w:tcPr>
            <w:tcW w:w="654" w:type="dxa"/>
          </w:tcPr>
          <w:p w14:paraId="4E027D7A"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tcPr>
          <w:p w14:paraId="509494D3" w14:textId="77777777" w:rsidR="000E18E8" w:rsidRPr="00B209C7" w:rsidRDefault="000E18E8" w:rsidP="009074BF">
            <w:pPr>
              <w:jc w:val="center"/>
              <w:rPr>
                <w:color w:val="000000"/>
                <w:sz w:val="14"/>
                <w:szCs w:val="14"/>
              </w:rPr>
            </w:pPr>
            <w:r w:rsidRPr="00B209C7">
              <w:rPr>
                <w:color w:val="000000"/>
                <w:sz w:val="14"/>
                <w:szCs w:val="14"/>
              </w:rPr>
              <w:t>13/04/2017</w:t>
            </w:r>
          </w:p>
        </w:tc>
        <w:tc>
          <w:tcPr>
            <w:tcW w:w="1078" w:type="dxa"/>
          </w:tcPr>
          <w:p w14:paraId="6F1E44E1" w14:textId="77777777" w:rsidR="000E18E8" w:rsidRPr="00B209C7" w:rsidRDefault="000E18E8" w:rsidP="009074BF">
            <w:pPr>
              <w:jc w:val="center"/>
              <w:rPr>
                <w:color w:val="000000"/>
                <w:sz w:val="14"/>
                <w:szCs w:val="14"/>
              </w:rPr>
            </w:pPr>
          </w:p>
        </w:tc>
        <w:tc>
          <w:tcPr>
            <w:tcW w:w="3961" w:type="dxa"/>
          </w:tcPr>
          <w:p w14:paraId="774570F5" w14:textId="77777777" w:rsidR="000E18E8" w:rsidRPr="00B209C7" w:rsidRDefault="000E18E8" w:rsidP="009074BF">
            <w:pPr>
              <w:ind w:right="-24"/>
              <w:rPr>
                <w:bCs/>
                <w:sz w:val="14"/>
                <w:szCs w:val="14"/>
              </w:rPr>
            </w:pPr>
            <w:r w:rsidRPr="00B209C7">
              <w:rPr>
                <w:bCs/>
                <w:sz w:val="14"/>
                <w:szCs w:val="14"/>
              </w:rPr>
              <w:t>Revision of the Standards and Specifications for Foods and Food Additives under the Food Sanitation Act (Revision of agricultural chemical residue standards). Proposed maximum residue limits (</w:t>
            </w:r>
            <w:proofErr w:type="spellStart"/>
            <w:r w:rsidRPr="00B209C7">
              <w:rPr>
                <w:bCs/>
                <w:sz w:val="14"/>
                <w:szCs w:val="14"/>
              </w:rPr>
              <w:t>MRLs</w:t>
            </w:r>
            <w:proofErr w:type="spellEnd"/>
            <w:r w:rsidRPr="00B209C7">
              <w:rPr>
                <w:bCs/>
                <w:sz w:val="14"/>
                <w:szCs w:val="14"/>
              </w:rPr>
              <w:t>) for the following agricultural chemical: Pesticide: Fludioxonil</w:t>
            </w:r>
          </w:p>
        </w:tc>
        <w:tc>
          <w:tcPr>
            <w:tcW w:w="3345" w:type="dxa"/>
          </w:tcPr>
          <w:p w14:paraId="3E0B65B5" w14:textId="77777777" w:rsidR="000E18E8" w:rsidRPr="00B209C7" w:rsidRDefault="000E18E8" w:rsidP="009074BF">
            <w:pPr>
              <w:rPr>
                <w:color w:val="000000"/>
                <w:sz w:val="14"/>
                <w:szCs w:val="14"/>
              </w:rPr>
            </w:pPr>
            <w:r w:rsidRPr="00B209C7">
              <w:rPr>
                <w:color w:val="000000"/>
                <w:sz w:val="14"/>
                <w:szCs w:val="14"/>
              </w:rPr>
              <w:t xml:space="preserve">... Oleaginous fruits, miscellaneous grains, seeds and fruits (HS Codes: 12.01, 12.02, 12.04, 12.05, 12.06 and 12.07) </w:t>
            </w:r>
          </w:p>
        </w:tc>
        <w:tc>
          <w:tcPr>
            <w:tcW w:w="2018" w:type="dxa"/>
          </w:tcPr>
          <w:p w14:paraId="5649B096" w14:textId="77777777" w:rsidR="000E18E8" w:rsidRPr="00B209C7" w:rsidRDefault="000E18E8" w:rsidP="009074BF">
            <w:pPr>
              <w:jc w:val="center"/>
              <w:rPr>
                <w:color w:val="000000"/>
                <w:sz w:val="14"/>
                <w:szCs w:val="14"/>
              </w:rPr>
            </w:pPr>
            <w:r w:rsidRPr="00B209C7">
              <w:rPr>
                <w:color w:val="000000"/>
                <w:sz w:val="14"/>
                <w:szCs w:val="14"/>
              </w:rPr>
              <w:t>G/SPS/N/JPN/504</w:t>
            </w:r>
          </w:p>
        </w:tc>
      </w:tr>
      <w:tr w:rsidR="000E18E8" w:rsidRPr="00B209C7" w14:paraId="60145BAC" w14:textId="77777777" w:rsidTr="00820ABE">
        <w:trPr>
          <w:trHeight w:val="20"/>
        </w:trPr>
        <w:tc>
          <w:tcPr>
            <w:tcW w:w="1161" w:type="dxa"/>
          </w:tcPr>
          <w:p w14:paraId="2E06CD79" w14:textId="77777777" w:rsidR="000E18E8" w:rsidRPr="00B209C7" w:rsidRDefault="000E18E8" w:rsidP="009074BF">
            <w:pPr>
              <w:jc w:val="center"/>
              <w:rPr>
                <w:color w:val="000000"/>
                <w:sz w:val="14"/>
                <w:szCs w:val="14"/>
              </w:rPr>
            </w:pPr>
            <w:r w:rsidRPr="00B209C7">
              <w:rPr>
                <w:color w:val="000000"/>
                <w:sz w:val="14"/>
                <w:szCs w:val="14"/>
              </w:rPr>
              <w:t>Switzerland</w:t>
            </w:r>
          </w:p>
        </w:tc>
        <w:tc>
          <w:tcPr>
            <w:tcW w:w="1559" w:type="dxa"/>
          </w:tcPr>
          <w:p w14:paraId="560560CA" w14:textId="77777777" w:rsidR="000E18E8" w:rsidRPr="00B209C7" w:rsidRDefault="000E18E8" w:rsidP="009074BF">
            <w:pPr>
              <w:jc w:val="center"/>
              <w:rPr>
                <w:color w:val="000000"/>
                <w:sz w:val="14"/>
                <w:szCs w:val="14"/>
              </w:rPr>
            </w:pPr>
          </w:p>
        </w:tc>
        <w:tc>
          <w:tcPr>
            <w:tcW w:w="654" w:type="dxa"/>
          </w:tcPr>
          <w:p w14:paraId="275F0A50" w14:textId="77777777" w:rsidR="000E18E8" w:rsidRPr="00B209C7" w:rsidRDefault="000E18E8" w:rsidP="009074BF">
            <w:pPr>
              <w:jc w:val="center"/>
              <w:rPr>
                <w:color w:val="000000"/>
                <w:sz w:val="14"/>
                <w:szCs w:val="14"/>
              </w:rPr>
            </w:pPr>
            <w:proofErr w:type="spellStart"/>
            <w:r w:rsidRPr="00B209C7">
              <w:rPr>
                <w:color w:val="000000"/>
                <w:sz w:val="14"/>
                <w:szCs w:val="14"/>
              </w:rPr>
              <w:t>LIC</w:t>
            </w:r>
            <w:proofErr w:type="spellEnd"/>
          </w:p>
        </w:tc>
        <w:tc>
          <w:tcPr>
            <w:tcW w:w="1134" w:type="dxa"/>
          </w:tcPr>
          <w:p w14:paraId="041B6C3E" w14:textId="77777777" w:rsidR="000E18E8" w:rsidRPr="00B209C7" w:rsidRDefault="000E18E8" w:rsidP="009074BF">
            <w:pPr>
              <w:jc w:val="center"/>
              <w:rPr>
                <w:color w:val="000000"/>
                <w:sz w:val="14"/>
                <w:szCs w:val="14"/>
              </w:rPr>
            </w:pPr>
            <w:r w:rsidRPr="00B209C7">
              <w:rPr>
                <w:color w:val="000000"/>
                <w:sz w:val="14"/>
                <w:szCs w:val="14"/>
              </w:rPr>
              <w:t>30/09/2016</w:t>
            </w:r>
          </w:p>
        </w:tc>
        <w:tc>
          <w:tcPr>
            <w:tcW w:w="1078" w:type="dxa"/>
          </w:tcPr>
          <w:p w14:paraId="2B143D73" w14:textId="77777777" w:rsidR="000E18E8" w:rsidRPr="00B209C7" w:rsidRDefault="000E18E8" w:rsidP="009074BF">
            <w:pPr>
              <w:jc w:val="center"/>
              <w:rPr>
                <w:color w:val="000000"/>
                <w:sz w:val="14"/>
                <w:szCs w:val="14"/>
              </w:rPr>
            </w:pPr>
          </w:p>
        </w:tc>
        <w:tc>
          <w:tcPr>
            <w:tcW w:w="3961" w:type="dxa"/>
          </w:tcPr>
          <w:p w14:paraId="42861DB9" w14:textId="77777777" w:rsidR="000E18E8" w:rsidRPr="00B209C7" w:rsidRDefault="000E18E8" w:rsidP="009074BF">
            <w:pPr>
              <w:ind w:right="-24"/>
              <w:rPr>
                <w:bCs/>
                <w:sz w:val="14"/>
                <w:szCs w:val="14"/>
              </w:rPr>
            </w:pPr>
            <w:r w:rsidRPr="00B209C7">
              <w:rPr>
                <w:bCs/>
                <w:sz w:val="14"/>
                <w:szCs w:val="14"/>
              </w:rPr>
              <w:t>In general terms, Switzerland's import licensing regime, notified in document G/</w:t>
            </w:r>
            <w:proofErr w:type="spellStart"/>
            <w:r w:rsidRPr="00B209C7">
              <w:rPr>
                <w:bCs/>
                <w:sz w:val="14"/>
                <w:szCs w:val="14"/>
              </w:rPr>
              <w:t>LIC</w:t>
            </w:r>
            <w:proofErr w:type="spellEnd"/>
            <w:r w:rsidRPr="00B209C7">
              <w:rPr>
                <w:bCs/>
                <w:sz w:val="14"/>
                <w:szCs w:val="14"/>
              </w:rPr>
              <w:t>/N/3/CHE/8, remains valid for 2016. Switzerland hereby submits the full responses including the amendments notified in the years 2013 to 2015</w:t>
            </w:r>
          </w:p>
        </w:tc>
        <w:tc>
          <w:tcPr>
            <w:tcW w:w="3345" w:type="dxa"/>
          </w:tcPr>
          <w:p w14:paraId="2E2F1DD9" w14:textId="77777777" w:rsidR="000E18E8" w:rsidRPr="00B209C7" w:rsidRDefault="000E18E8" w:rsidP="009074BF">
            <w:pPr>
              <w:rPr>
                <w:color w:val="000000"/>
                <w:sz w:val="14"/>
                <w:szCs w:val="14"/>
              </w:rPr>
            </w:pPr>
            <w:r w:rsidRPr="00B209C7">
              <w:rPr>
                <w:color w:val="000000"/>
                <w:sz w:val="14"/>
                <w:szCs w:val="14"/>
              </w:rPr>
              <w:t>Sugar, edible oils and fats. Tariff headings (oils and fats for human consumption in Chapter 15 and germ of cereals for the manufacture of fats or oils in Chapter 11): … 1512.21.90; 1512.29.91; 1512.29.99 …</w:t>
            </w:r>
          </w:p>
        </w:tc>
        <w:tc>
          <w:tcPr>
            <w:tcW w:w="2018" w:type="dxa"/>
          </w:tcPr>
          <w:p w14:paraId="6098C6ED" w14:textId="77777777" w:rsidR="000E18E8" w:rsidRPr="00B209C7" w:rsidRDefault="000E18E8" w:rsidP="009074BF">
            <w:pPr>
              <w:jc w:val="center"/>
              <w:rPr>
                <w:color w:val="000000"/>
                <w:sz w:val="14"/>
                <w:szCs w:val="14"/>
              </w:rPr>
            </w:pPr>
            <w:r w:rsidRPr="00B209C7">
              <w:rPr>
                <w:color w:val="000000"/>
                <w:sz w:val="14"/>
                <w:szCs w:val="14"/>
              </w:rPr>
              <w:t>G/</w:t>
            </w:r>
            <w:proofErr w:type="spellStart"/>
            <w:r w:rsidRPr="00B209C7">
              <w:rPr>
                <w:color w:val="000000"/>
                <w:sz w:val="14"/>
                <w:szCs w:val="14"/>
              </w:rPr>
              <w:t>LIC</w:t>
            </w:r>
            <w:proofErr w:type="spellEnd"/>
            <w:r w:rsidRPr="00B209C7">
              <w:rPr>
                <w:color w:val="000000"/>
                <w:sz w:val="14"/>
                <w:szCs w:val="14"/>
              </w:rPr>
              <w:t>/N/3/CHE/12</w:t>
            </w:r>
          </w:p>
        </w:tc>
      </w:tr>
      <w:tr w:rsidR="000E18E8" w:rsidRPr="00B209C7" w14:paraId="36BBA4C6"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tcPr>
          <w:p w14:paraId="080DACB4" w14:textId="77777777" w:rsidR="000E18E8" w:rsidRPr="00B209C7" w:rsidRDefault="000E18E8" w:rsidP="009074BF">
            <w:pPr>
              <w:keepNext/>
              <w:keepLines/>
              <w:jc w:val="center"/>
              <w:rPr>
                <w:color w:val="000000"/>
                <w:sz w:val="14"/>
                <w:szCs w:val="14"/>
              </w:rPr>
            </w:pPr>
            <w:r w:rsidRPr="00B209C7">
              <w:rPr>
                <w:color w:val="000000"/>
                <w:sz w:val="14"/>
                <w:szCs w:val="14"/>
              </w:rPr>
              <w:lastRenderedPageBreak/>
              <w:t>Liechtenstein</w:t>
            </w:r>
          </w:p>
        </w:tc>
        <w:tc>
          <w:tcPr>
            <w:tcW w:w="1559" w:type="dxa"/>
          </w:tcPr>
          <w:p w14:paraId="0FA7395B" w14:textId="77777777" w:rsidR="000E18E8" w:rsidRPr="00B209C7" w:rsidRDefault="000E18E8" w:rsidP="009074BF">
            <w:pPr>
              <w:keepNext/>
              <w:keepLines/>
              <w:jc w:val="center"/>
              <w:rPr>
                <w:color w:val="000000"/>
                <w:sz w:val="14"/>
                <w:szCs w:val="14"/>
              </w:rPr>
            </w:pPr>
          </w:p>
        </w:tc>
        <w:tc>
          <w:tcPr>
            <w:tcW w:w="654" w:type="dxa"/>
          </w:tcPr>
          <w:p w14:paraId="1D5001DF" w14:textId="77777777" w:rsidR="000E18E8" w:rsidRPr="00B209C7" w:rsidRDefault="000E18E8" w:rsidP="009074BF">
            <w:pPr>
              <w:keepNext/>
              <w:keepLines/>
              <w:jc w:val="center"/>
              <w:rPr>
                <w:color w:val="000000"/>
                <w:sz w:val="14"/>
                <w:szCs w:val="14"/>
              </w:rPr>
            </w:pPr>
            <w:proofErr w:type="spellStart"/>
            <w:r w:rsidRPr="00B209C7">
              <w:rPr>
                <w:color w:val="000000"/>
                <w:sz w:val="14"/>
                <w:szCs w:val="14"/>
              </w:rPr>
              <w:t>LIC</w:t>
            </w:r>
            <w:proofErr w:type="spellEnd"/>
          </w:p>
        </w:tc>
        <w:tc>
          <w:tcPr>
            <w:tcW w:w="1134" w:type="dxa"/>
          </w:tcPr>
          <w:p w14:paraId="21648920" w14:textId="77777777" w:rsidR="000E18E8" w:rsidRPr="00B209C7" w:rsidRDefault="000E18E8" w:rsidP="009074BF">
            <w:pPr>
              <w:keepNext/>
              <w:keepLines/>
              <w:jc w:val="center"/>
              <w:rPr>
                <w:color w:val="000000"/>
                <w:sz w:val="14"/>
                <w:szCs w:val="14"/>
              </w:rPr>
            </w:pPr>
            <w:r w:rsidRPr="00B209C7">
              <w:rPr>
                <w:color w:val="000000"/>
                <w:sz w:val="14"/>
                <w:szCs w:val="14"/>
              </w:rPr>
              <w:t>20/10/2016</w:t>
            </w:r>
          </w:p>
        </w:tc>
        <w:tc>
          <w:tcPr>
            <w:tcW w:w="1078" w:type="dxa"/>
          </w:tcPr>
          <w:p w14:paraId="28ED648C" w14:textId="77777777" w:rsidR="000E18E8" w:rsidRPr="00B209C7" w:rsidRDefault="000E18E8" w:rsidP="009074BF">
            <w:pPr>
              <w:keepNext/>
              <w:keepLines/>
              <w:jc w:val="center"/>
              <w:rPr>
                <w:color w:val="000000"/>
                <w:sz w:val="14"/>
                <w:szCs w:val="14"/>
              </w:rPr>
            </w:pPr>
          </w:p>
        </w:tc>
        <w:tc>
          <w:tcPr>
            <w:tcW w:w="3961" w:type="dxa"/>
          </w:tcPr>
          <w:p w14:paraId="3637131F" w14:textId="77777777" w:rsidR="000E18E8" w:rsidRPr="00B209C7" w:rsidRDefault="000E18E8" w:rsidP="009074BF">
            <w:pPr>
              <w:keepNext/>
              <w:keepLines/>
              <w:ind w:right="-24"/>
              <w:rPr>
                <w:bCs/>
                <w:sz w:val="14"/>
                <w:szCs w:val="14"/>
              </w:rPr>
            </w:pPr>
            <w:r w:rsidRPr="00B209C7">
              <w:rPr>
                <w:bCs/>
                <w:sz w:val="14"/>
                <w:szCs w:val="14"/>
              </w:rPr>
              <w:t>Liechtenstein wishes to inform that due to the customs union between Liechtenstein and Switzerland the notification submitted by Switzerland contained in document G/</w:t>
            </w:r>
            <w:proofErr w:type="spellStart"/>
            <w:r w:rsidRPr="00B209C7">
              <w:rPr>
                <w:bCs/>
                <w:sz w:val="14"/>
                <w:szCs w:val="14"/>
              </w:rPr>
              <w:t>LIC</w:t>
            </w:r>
            <w:proofErr w:type="spellEnd"/>
            <w:r w:rsidRPr="00B209C7">
              <w:rPr>
                <w:bCs/>
                <w:sz w:val="14"/>
                <w:szCs w:val="14"/>
              </w:rPr>
              <w:t>/N/3/CHE/12 should be taken to cover also Liechtenstein</w:t>
            </w:r>
          </w:p>
        </w:tc>
        <w:tc>
          <w:tcPr>
            <w:tcW w:w="3345" w:type="dxa"/>
          </w:tcPr>
          <w:p w14:paraId="79E551F1" w14:textId="77777777" w:rsidR="000E18E8" w:rsidRPr="00B209C7" w:rsidRDefault="000E18E8" w:rsidP="009074BF">
            <w:pPr>
              <w:rPr>
                <w:color w:val="000000"/>
                <w:sz w:val="14"/>
                <w:szCs w:val="14"/>
              </w:rPr>
            </w:pPr>
            <w:r w:rsidRPr="00B209C7">
              <w:rPr>
                <w:color w:val="000000"/>
                <w:sz w:val="14"/>
                <w:szCs w:val="14"/>
              </w:rPr>
              <w:t>Sugar, edible oils and fats. Tariff headings (oils and fats for human consumption in Chapter 15 and germ of cereals for the manufacture of fats or oils in Chapter 11): … 1512.21.90; 1512.29.91; 1512.29.99 …</w:t>
            </w:r>
          </w:p>
        </w:tc>
        <w:tc>
          <w:tcPr>
            <w:tcW w:w="2018" w:type="dxa"/>
          </w:tcPr>
          <w:p w14:paraId="6D8587E7" w14:textId="77777777" w:rsidR="000E18E8" w:rsidRPr="00B209C7" w:rsidRDefault="000E18E8" w:rsidP="009074BF">
            <w:pPr>
              <w:jc w:val="center"/>
              <w:rPr>
                <w:color w:val="000000"/>
                <w:sz w:val="14"/>
                <w:szCs w:val="14"/>
              </w:rPr>
            </w:pPr>
            <w:r w:rsidRPr="00B209C7">
              <w:rPr>
                <w:color w:val="000000"/>
                <w:sz w:val="14"/>
                <w:szCs w:val="14"/>
              </w:rPr>
              <w:t>G/</w:t>
            </w:r>
            <w:proofErr w:type="spellStart"/>
            <w:r w:rsidRPr="00B209C7">
              <w:rPr>
                <w:color w:val="000000"/>
                <w:sz w:val="14"/>
                <w:szCs w:val="14"/>
              </w:rPr>
              <w:t>LIC</w:t>
            </w:r>
            <w:proofErr w:type="spellEnd"/>
            <w:r w:rsidRPr="00B209C7">
              <w:rPr>
                <w:color w:val="000000"/>
                <w:sz w:val="14"/>
                <w:szCs w:val="14"/>
              </w:rPr>
              <w:t>/N/3/LIE/9</w:t>
            </w:r>
          </w:p>
        </w:tc>
      </w:tr>
      <w:tr w:rsidR="000E18E8" w:rsidRPr="00B209C7" w14:paraId="198B0B2D" w14:textId="77777777" w:rsidTr="00820ABE">
        <w:trPr>
          <w:trHeight w:val="20"/>
        </w:trPr>
        <w:tc>
          <w:tcPr>
            <w:tcW w:w="1161" w:type="dxa"/>
            <w:hideMark/>
          </w:tcPr>
          <w:p w14:paraId="57AD2382" w14:textId="77777777" w:rsidR="000E18E8" w:rsidRPr="00B209C7" w:rsidRDefault="000E18E8" w:rsidP="009074BF">
            <w:pPr>
              <w:jc w:val="center"/>
              <w:rPr>
                <w:color w:val="000000"/>
                <w:sz w:val="14"/>
                <w:szCs w:val="14"/>
              </w:rPr>
            </w:pPr>
            <w:r w:rsidRPr="00B209C7">
              <w:rPr>
                <w:color w:val="000000"/>
                <w:sz w:val="14"/>
                <w:szCs w:val="14"/>
              </w:rPr>
              <w:t>Egypt</w:t>
            </w:r>
          </w:p>
        </w:tc>
        <w:tc>
          <w:tcPr>
            <w:tcW w:w="1559" w:type="dxa"/>
            <w:hideMark/>
          </w:tcPr>
          <w:p w14:paraId="28381B6D"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0B80FF57"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6ED05ECE" w14:textId="77777777" w:rsidR="000E18E8" w:rsidRPr="00B209C7" w:rsidRDefault="000E18E8" w:rsidP="009074BF">
            <w:pPr>
              <w:jc w:val="center"/>
              <w:rPr>
                <w:color w:val="000000"/>
                <w:sz w:val="14"/>
                <w:szCs w:val="14"/>
              </w:rPr>
            </w:pPr>
            <w:r w:rsidRPr="00B209C7">
              <w:rPr>
                <w:color w:val="000000"/>
                <w:sz w:val="14"/>
                <w:szCs w:val="14"/>
              </w:rPr>
              <w:t>04/12/2015</w:t>
            </w:r>
          </w:p>
        </w:tc>
        <w:tc>
          <w:tcPr>
            <w:tcW w:w="1078" w:type="dxa"/>
            <w:hideMark/>
          </w:tcPr>
          <w:p w14:paraId="4AD1F980" w14:textId="77777777" w:rsidR="000E18E8" w:rsidRPr="00B209C7" w:rsidRDefault="000E18E8" w:rsidP="009074BF">
            <w:pPr>
              <w:jc w:val="center"/>
              <w:rPr>
                <w:color w:val="000000"/>
                <w:sz w:val="14"/>
                <w:szCs w:val="14"/>
              </w:rPr>
            </w:pPr>
          </w:p>
        </w:tc>
        <w:tc>
          <w:tcPr>
            <w:tcW w:w="3961" w:type="dxa"/>
            <w:hideMark/>
          </w:tcPr>
          <w:p w14:paraId="745D764B" w14:textId="77777777" w:rsidR="000E18E8" w:rsidRPr="00B209C7" w:rsidRDefault="000E18E8" w:rsidP="009074BF">
            <w:pPr>
              <w:ind w:right="-24"/>
              <w:rPr>
                <w:color w:val="000000"/>
                <w:sz w:val="14"/>
                <w:szCs w:val="14"/>
              </w:rPr>
            </w:pPr>
            <w:r w:rsidRPr="00B209C7">
              <w:rPr>
                <w:bCs/>
                <w:sz w:val="14"/>
                <w:szCs w:val="14"/>
              </w:rPr>
              <w:t>Ministerial Decree No. 693 for the year 2015 mandating the application of Egyptian Standard ES 7985/2013 "Edible Vegetable oils"</w:t>
            </w:r>
            <w:r w:rsidRPr="00B209C7">
              <w:rPr>
                <w:sz w:val="14"/>
                <w:szCs w:val="14"/>
              </w:rPr>
              <w:t xml:space="preserve"> </w:t>
            </w:r>
          </w:p>
          <w:p w14:paraId="4090106F" w14:textId="77777777" w:rsidR="000E18E8" w:rsidRPr="00B209C7" w:rsidRDefault="000E18E8" w:rsidP="009074BF">
            <w:pPr>
              <w:ind w:right="-24"/>
              <w:rPr>
                <w:sz w:val="14"/>
                <w:szCs w:val="14"/>
              </w:rPr>
            </w:pPr>
            <w:r w:rsidRPr="00B209C7">
              <w:rPr>
                <w:sz w:val="14"/>
                <w:szCs w:val="14"/>
              </w:rPr>
              <w:t>The Ministerial Decree mandates that the producers and importers must comply with the Egyptian Standard ES 7985/2013 "Edible Vegetable oils". Producers and importers are given a transitional period of six months to abide by the standard. This standard supersedes the following Egyptian Standards (ES no.):</w:t>
            </w:r>
          </w:p>
          <w:p w14:paraId="71D34F75" w14:textId="77777777" w:rsidR="000E18E8" w:rsidRPr="00B209C7" w:rsidRDefault="000E18E8" w:rsidP="009074BF">
            <w:pPr>
              <w:ind w:right="-24"/>
              <w:rPr>
                <w:sz w:val="14"/>
                <w:szCs w:val="14"/>
              </w:rPr>
            </w:pPr>
            <w:r w:rsidRPr="00B209C7">
              <w:rPr>
                <w:sz w:val="14"/>
                <w:szCs w:val="14"/>
              </w:rPr>
              <w:t>(…)</w:t>
            </w:r>
          </w:p>
          <w:p w14:paraId="529C333D" w14:textId="77777777" w:rsidR="000E18E8" w:rsidRPr="00B209C7" w:rsidRDefault="000E18E8" w:rsidP="009074BF">
            <w:pPr>
              <w:ind w:right="-24"/>
              <w:rPr>
                <w:sz w:val="14"/>
                <w:szCs w:val="14"/>
              </w:rPr>
            </w:pPr>
            <w:r w:rsidRPr="00B209C7">
              <w:rPr>
                <w:sz w:val="14"/>
                <w:szCs w:val="14"/>
              </w:rPr>
              <w:t>6. ES no. 49-8/2005 "Vegetable Edible Oils - Part 8: Cottonseed Oil</w:t>
            </w:r>
          </w:p>
          <w:p w14:paraId="4D668F30" w14:textId="77777777" w:rsidR="000E18E8" w:rsidRPr="00B209C7" w:rsidRDefault="000E18E8" w:rsidP="009074BF">
            <w:pPr>
              <w:ind w:left="357" w:right="-24" w:hanging="357"/>
              <w:rPr>
                <w:sz w:val="14"/>
                <w:szCs w:val="14"/>
              </w:rPr>
            </w:pPr>
            <w:r w:rsidRPr="00B209C7">
              <w:rPr>
                <w:sz w:val="14"/>
                <w:szCs w:val="14"/>
              </w:rPr>
              <w:t>(…)</w:t>
            </w:r>
          </w:p>
          <w:p w14:paraId="72901115" w14:textId="77777777" w:rsidR="000E18E8" w:rsidRPr="00B209C7" w:rsidRDefault="000E18E8" w:rsidP="009074BF">
            <w:pPr>
              <w:ind w:right="-24"/>
              <w:rPr>
                <w:sz w:val="14"/>
                <w:szCs w:val="14"/>
              </w:rPr>
            </w:pPr>
            <w:r w:rsidRPr="00B209C7">
              <w:rPr>
                <w:sz w:val="14"/>
                <w:szCs w:val="14"/>
                <w:lang w:val="en-US"/>
              </w:rPr>
              <w:t>16. ES no. 1672/2007 "Cottonseed Oil Second Grade"</w:t>
            </w:r>
          </w:p>
          <w:p w14:paraId="1BEC3B02" w14:textId="77777777" w:rsidR="000E18E8" w:rsidRPr="00B209C7" w:rsidRDefault="000E18E8" w:rsidP="009074BF">
            <w:pPr>
              <w:ind w:right="-24"/>
              <w:rPr>
                <w:color w:val="000000"/>
                <w:sz w:val="14"/>
                <w:szCs w:val="14"/>
              </w:rPr>
            </w:pPr>
            <w:r w:rsidRPr="00B209C7">
              <w:rPr>
                <w:color w:val="000000"/>
                <w:sz w:val="14"/>
                <w:szCs w:val="14"/>
              </w:rPr>
              <w:t>(…)</w:t>
            </w:r>
          </w:p>
        </w:tc>
        <w:tc>
          <w:tcPr>
            <w:tcW w:w="3345" w:type="dxa"/>
            <w:hideMark/>
          </w:tcPr>
          <w:p w14:paraId="50A07040" w14:textId="77777777" w:rsidR="000E18E8" w:rsidRPr="00B209C7" w:rsidRDefault="000E18E8" w:rsidP="009074BF">
            <w:pPr>
              <w:rPr>
                <w:color w:val="000000"/>
                <w:sz w:val="14"/>
                <w:szCs w:val="14"/>
              </w:rPr>
            </w:pPr>
            <w:r w:rsidRPr="00B209C7">
              <w:rPr>
                <w:color w:val="000000"/>
                <w:sz w:val="14"/>
                <w:szCs w:val="14"/>
              </w:rPr>
              <w:t>Edible fats and oil</w:t>
            </w:r>
          </w:p>
        </w:tc>
        <w:tc>
          <w:tcPr>
            <w:tcW w:w="2018" w:type="dxa"/>
            <w:hideMark/>
          </w:tcPr>
          <w:p w14:paraId="35FF2DC1" w14:textId="77777777" w:rsidR="000E18E8" w:rsidRPr="00B209C7" w:rsidRDefault="000E18E8" w:rsidP="009074BF">
            <w:pPr>
              <w:jc w:val="center"/>
              <w:rPr>
                <w:color w:val="000000"/>
                <w:sz w:val="14"/>
                <w:szCs w:val="14"/>
              </w:rPr>
            </w:pPr>
            <w:r w:rsidRPr="00B209C7">
              <w:rPr>
                <w:color w:val="000000"/>
                <w:sz w:val="14"/>
                <w:szCs w:val="14"/>
              </w:rPr>
              <w:t>G/SPS/N/</w:t>
            </w:r>
            <w:proofErr w:type="spellStart"/>
            <w:r w:rsidRPr="00B209C7">
              <w:rPr>
                <w:color w:val="000000"/>
                <w:sz w:val="14"/>
                <w:szCs w:val="14"/>
              </w:rPr>
              <w:t>EGY</w:t>
            </w:r>
            <w:proofErr w:type="spellEnd"/>
            <w:r w:rsidRPr="00B209C7">
              <w:rPr>
                <w:color w:val="000000"/>
                <w:sz w:val="14"/>
                <w:szCs w:val="14"/>
              </w:rPr>
              <w:t>/65/Rev.1</w:t>
            </w:r>
          </w:p>
        </w:tc>
      </w:tr>
      <w:tr w:rsidR="000E18E8" w:rsidRPr="00B209C7" w14:paraId="29B0EC9B"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06386A75" w14:textId="77777777" w:rsidR="000E18E8" w:rsidRPr="00B209C7" w:rsidRDefault="000E18E8" w:rsidP="009074BF">
            <w:pPr>
              <w:jc w:val="center"/>
              <w:rPr>
                <w:color w:val="000000"/>
                <w:sz w:val="14"/>
                <w:szCs w:val="14"/>
              </w:rPr>
            </w:pPr>
            <w:r w:rsidRPr="00B209C7">
              <w:rPr>
                <w:color w:val="000000"/>
                <w:sz w:val="14"/>
                <w:szCs w:val="14"/>
              </w:rPr>
              <w:t>China</w:t>
            </w:r>
          </w:p>
        </w:tc>
        <w:tc>
          <w:tcPr>
            <w:tcW w:w="1559" w:type="dxa"/>
            <w:hideMark/>
          </w:tcPr>
          <w:p w14:paraId="3D58CB51"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127CC0D7" w14:textId="77777777" w:rsidR="000E18E8" w:rsidRPr="00B209C7" w:rsidRDefault="000E18E8" w:rsidP="009074BF">
            <w:pPr>
              <w:jc w:val="center"/>
              <w:rPr>
                <w:color w:val="000000"/>
                <w:sz w:val="14"/>
                <w:szCs w:val="14"/>
              </w:rPr>
            </w:pPr>
            <w:r w:rsidRPr="00B209C7">
              <w:rPr>
                <w:color w:val="000000"/>
                <w:sz w:val="14"/>
                <w:szCs w:val="14"/>
              </w:rPr>
              <w:t>TBT</w:t>
            </w:r>
          </w:p>
        </w:tc>
        <w:tc>
          <w:tcPr>
            <w:tcW w:w="1134" w:type="dxa"/>
            <w:hideMark/>
          </w:tcPr>
          <w:p w14:paraId="56FEA67C" w14:textId="77777777" w:rsidR="000E18E8" w:rsidRPr="00B209C7" w:rsidRDefault="000E18E8" w:rsidP="009074BF">
            <w:pPr>
              <w:jc w:val="center"/>
              <w:rPr>
                <w:color w:val="000000"/>
                <w:sz w:val="14"/>
                <w:szCs w:val="14"/>
              </w:rPr>
            </w:pPr>
            <w:r w:rsidRPr="00B209C7">
              <w:rPr>
                <w:color w:val="000000"/>
                <w:sz w:val="14"/>
                <w:szCs w:val="14"/>
              </w:rPr>
              <w:t>27/07/2015</w:t>
            </w:r>
          </w:p>
        </w:tc>
        <w:tc>
          <w:tcPr>
            <w:tcW w:w="1078" w:type="dxa"/>
            <w:hideMark/>
          </w:tcPr>
          <w:p w14:paraId="0245CD99" w14:textId="77777777" w:rsidR="000E18E8" w:rsidRPr="00B209C7" w:rsidRDefault="000E18E8" w:rsidP="009074BF">
            <w:pPr>
              <w:jc w:val="center"/>
              <w:rPr>
                <w:color w:val="000000"/>
                <w:sz w:val="14"/>
                <w:szCs w:val="14"/>
              </w:rPr>
            </w:pPr>
            <w:r w:rsidRPr="00B209C7">
              <w:rPr>
                <w:color w:val="000000"/>
                <w:sz w:val="14"/>
                <w:szCs w:val="14"/>
              </w:rPr>
              <w:t>26/04/2016</w:t>
            </w:r>
          </w:p>
        </w:tc>
        <w:tc>
          <w:tcPr>
            <w:tcW w:w="3961" w:type="dxa"/>
            <w:hideMark/>
          </w:tcPr>
          <w:p w14:paraId="4AED254C" w14:textId="77777777" w:rsidR="000E18E8" w:rsidRPr="00B209C7" w:rsidRDefault="000E18E8" w:rsidP="009074BF">
            <w:pPr>
              <w:ind w:right="-24"/>
              <w:rPr>
                <w:color w:val="000000"/>
                <w:sz w:val="14"/>
                <w:szCs w:val="14"/>
              </w:rPr>
            </w:pPr>
            <w:r w:rsidRPr="00B209C7">
              <w:rPr>
                <w:color w:val="000000"/>
                <w:sz w:val="14"/>
                <w:szCs w:val="14"/>
              </w:rPr>
              <w:t xml:space="preserve">National Standard of the People's Republic of China: Feed Additive Nicotinamide (10 pages, in Chinese). </w:t>
            </w:r>
            <w:r w:rsidRPr="00B209C7">
              <w:rPr>
                <w:sz w:val="14"/>
                <w:szCs w:val="14"/>
              </w:rPr>
              <w:t>This standard specifies the product requirements, test methods, inspection rules, labelling, packaging, transportation, storage and shelf life of Nicotinamide. This standard is applicable to the Nicotinamide made of chemical synthesis method</w:t>
            </w:r>
          </w:p>
        </w:tc>
        <w:tc>
          <w:tcPr>
            <w:tcW w:w="3345" w:type="dxa"/>
            <w:hideMark/>
          </w:tcPr>
          <w:p w14:paraId="06BCAFBA" w14:textId="77777777" w:rsidR="000E18E8" w:rsidRPr="00B209C7" w:rsidRDefault="000E18E8" w:rsidP="009074BF">
            <w:pPr>
              <w:rPr>
                <w:color w:val="000000"/>
                <w:sz w:val="14"/>
                <w:szCs w:val="14"/>
              </w:rPr>
            </w:pPr>
            <w:r w:rsidRPr="00B209C7">
              <w:rPr>
                <w:bCs/>
                <w:spacing w:val="-2"/>
                <w:sz w:val="14"/>
                <w:szCs w:val="14"/>
              </w:rPr>
              <w:t>Feed additive Nicotinamide</w:t>
            </w:r>
            <w:r w:rsidRPr="00B209C7">
              <w:rPr>
                <w:spacing w:val="-2"/>
                <w:sz w:val="14"/>
                <w:szCs w:val="14"/>
              </w:rPr>
              <w:t xml:space="preserve">. </w:t>
            </w:r>
            <w:r w:rsidRPr="00B209C7">
              <w:rPr>
                <w:bCs/>
                <w:spacing w:val="-2"/>
                <w:sz w:val="14"/>
                <w:szCs w:val="14"/>
              </w:rPr>
              <w:t>Provitamins and vitamins, natural or reproduced by synthesis (including natural concentrates), derivatives thereof used primarily as vitamins, and intermixtures of the foregoing, whether or not in any solvent (HS: 2936)</w:t>
            </w:r>
            <w:r w:rsidRPr="00B209C7">
              <w:rPr>
                <w:spacing w:val="-2"/>
                <w:sz w:val="14"/>
                <w:szCs w:val="14"/>
              </w:rPr>
              <w:t xml:space="preserve">. </w:t>
            </w:r>
            <w:r w:rsidRPr="00B209C7">
              <w:rPr>
                <w:bCs/>
                <w:spacing w:val="-2"/>
                <w:sz w:val="14"/>
                <w:szCs w:val="14"/>
              </w:rPr>
              <w:t xml:space="preserve">Animal feeding stuffs (ICS: 65.120) </w:t>
            </w:r>
          </w:p>
        </w:tc>
        <w:tc>
          <w:tcPr>
            <w:tcW w:w="2018" w:type="dxa"/>
            <w:hideMark/>
          </w:tcPr>
          <w:p w14:paraId="0FAE3842" w14:textId="77777777" w:rsidR="000E18E8" w:rsidRPr="00B209C7" w:rsidRDefault="000E18E8" w:rsidP="009074BF">
            <w:pPr>
              <w:jc w:val="center"/>
              <w:rPr>
                <w:color w:val="000000"/>
                <w:sz w:val="14"/>
                <w:szCs w:val="14"/>
              </w:rPr>
            </w:pPr>
            <w:r w:rsidRPr="00B209C7">
              <w:rPr>
                <w:color w:val="000000"/>
                <w:sz w:val="14"/>
                <w:szCs w:val="14"/>
              </w:rPr>
              <w:t>G/TBT/N/</w:t>
            </w:r>
            <w:proofErr w:type="spellStart"/>
            <w:r w:rsidRPr="00B209C7">
              <w:rPr>
                <w:color w:val="000000"/>
                <w:sz w:val="14"/>
                <w:szCs w:val="14"/>
              </w:rPr>
              <w:t>CHN</w:t>
            </w:r>
            <w:proofErr w:type="spellEnd"/>
            <w:r w:rsidRPr="00B209C7">
              <w:rPr>
                <w:color w:val="000000"/>
                <w:sz w:val="14"/>
                <w:szCs w:val="14"/>
              </w:rPr>
              <w:t>/1127</w:t>
            </w:r>
          </w:p>
        </w:tc>
      </w:tr>
      <w:tr w:rsidR="000E18E8" w:rsidRPr="00B209C7" w14:paraId="7A0BC63F" w14:textId="77777777" w:rsidTr="00820ABE">
        <w:trPr>
          <w:trHeight w:val="20"/>
        </w:trPr>
        <w:tc>
          <w:tcPr>
            <w:tcW w:w="1161" w:type="dxa"/>
            <w:hideMark/>
          </w:tcPr>
          <w:p w14:paraId="0371CBBB" w14:textId="77777777" w:rsidR="000E18E8" w:rsidRPr="00B209C7" w:rsidRDefault="000E18E8" w:rsidP="009074BF">
            <w:pPr>
              <w:jc w:val="center"/>
              <w:rPr>
                <w:color w:val="000000"/>
                <w:sz w:val="14"/>
                <w:szCs w:val="14"/>
              </w:rPr>
            </w:pPr>
            <w:r w:rsidRPr="00B209C7">
              <w:rPr>
                <w:color w:val="000000"/>
                <w:sz w:val="14"/>
                <w:szCs w:val="14"/>
              </w:rPr>
              <w:t>China</w:t>
            </w:r>
          </w:p>
        </w:tc>
        <w:tc>
          <w:tcPr>
            <w:tcW w:w="1559" w:type="dxa"/>
            <w:hideMark/>
          </w:tcPr>
          <w:p w14:paraId="3FA17B1B"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30FCA129" w14:textId="77777777" w:rsidR="000E18E8" w:rsidRPr="00B209C7" w:rsidRDefault="000E18E8" w:rsidP="009074BF">
            <w:pPr>
              <w:jc w:val="center"/>
              <w:rPr>
                <w:color w:val="000000"/>
                <w:sz w:val="14"/>
                <w:szCs w:val="14"/>
              </w:rPr>
            </w:pPr>
            <w:r w:rsidRPr="00B209C7">
              <w:rPr>
                <w:color w:val="000000"/>
                <w:sz w:val="14"/>
                <w:szCs w:val="14"/>
              </w:rPr>
              <w:t>TBT</w:t>
            </w:r>
          </w:p>
        </w:tc>
        <w:tc>
          <w:tcPr>
            <w:tcW w:w="1134" w:type="dxa"/>
            <w:hideMark/>
          </w:tcPr>
          <w:p w14:paraId="66BF8061" w14:textId="77777777" w:rsidR="000E18E8" w:rsidRPr="00B209C7" w:rsidRDefault="000E18E8" w:rsidP="009074BF">
            <w:pPr>
              <w:jc w:val="center"/>
              <w:rPr>
                <w:color w:val="000000"/>
                <w:sz w:val="14"/>
                <w:szCs w:val="14"/>
              </w:rPr>
            </w:pPr>
            <w:r w:rsidRPr="00B209C7">
              <w:rPr>
                <w:color w:val="000000"/>
                <w:sz w:val="14"/>
                <w:szCs w:val="14"/>
              </w:rPr>
              <w:t>24/07/2015</w:t>
            </w:r>
          </w:p>
        </w:tc>
        <w:tc>
          <w:tcPr>
            <w:tcW w:w="1078" w:type="dxa"/>
            <w:hideMark/>
          </w:tcPr>
          <w:p w14:paraId="5BACE4F3" w14:textId="77777777" w:rsidR="000E18E8" w:rsidRPr="00B209C7" w:rsidRDefault="000E18E8" w:rsidP="009074BF">
            <w:pPr>
              <w:jc w:val="center"/>
              <w:rPr>
                <w:color w:val="000000"/>
                <w:sz w:val="14"/>
                <w:szCs w:val="14"/>
              </w:rPr>
            </w:pPr>
            <w:r w:rsidRPr="00B209C7">
              <w:rPr>
                <w:color w:val="000000"/>
                <w:sz w:val="14"/>
                <w:szCs w:val="14"/>
              </w:rPr>
              <w:t>25/04/2016</w:t>
            </w:r>
          </w:p>
        </w:tc>
        <w:tc>
          <w:tcPr>
            <w:tcW w:w="3961" w:type="dxa"/>
            <w:hideMark/>
          </w:tcPr>
          <w:p w14:paraId="12D824B5" w14:textId="77777777" w:rsidR="000E18E8" w:rsidRPr="00B209C7" w:rsidRDefault="000E18E8" w:rsidP="009074BF">
            <w:pPr>
              <w:ind w:right="-24"/>
              <w:rPr>
                <w:color w:val="000000"/>
                <w:sz w:val="14"/>
                <w:szCs w:val="14"/>
              </w:rPr>
            </w:pPr>
            <w:r w:rsidRPr="00B209C7">
              <w:rPr>
                <w:color w:val="000000"/>
                <w:sz w:val="14"/>
                <w:szCs w:val="14"/>
              </w:rPr>
              <w:t>National Standard of the People's Republic of China: Feed Additive - DL-A-</w:t>
            </w:r>
            <w:proofErr w:type="spellStart"/>
            <w:r w:rsidRPr="00B209C7">
              <w:rPr>
                <w:color w:val="000000"/>
                <w:sz w:val="14"/>
                <w:szCs w:val="14"/>
              </w:rPr>
              <w:t>Tocopheryl</w:t>
            </w:r>
            <w:proofErr w:type="spellEnd"/>
            <w:r w:rsidRPr="00B209C7">
              <w:rPr>
                <w:color w:val="000000"/>
                <w:sz w:val="14"/>
                <w:szCs w:val="14"/>
              </w:rPr>
              <w:t xml:space="preserve"> Acetate (11 pages, in Chinese). </w:t>
            </w:r>
            <w:r w:rsidRPr="00B209C7">
              <w:rPr>
                <w:sz w:val="14"/>
                <w:szCs w:val="14"/>
              </w:rPr>
              <w:t>This Standard provides: 1. Scope; 2. Normative references; 3. Requirements; 4. Test methods; 5. Inspection rules; 6. Labelling, packaging, transportation and storage; 7. Shelf life. Chapters 1, 3 and 5 of the Standard are mandatory, the rest is recommended</w:t>
            </w:r>
          </w:p>
        </w:tc>
        <w:tc>
          <w:tcPr>
            <w:tcW w:w="3345" w:type="dxa"/>
            <w:hideMark/>
          </w:tcPr>
          <w:p w14:paraId="0904F2D9" w14:textId="77777777" w:rsidR="000E18E8" w:rsidRPr="00B209C7" w:rsidRDefault="000E18E8" w:rsidP="009074BF">
            <w:pPr>
              <w:rPr>
                <w:color w:val="000000"/>
                <w:sz w:val="14"/>
                <w:szCs w:val="14"/>
              </w:rPr>
            </w:pPr>
            <w:r w:rsidRPr="00B209C7">
              <w:rPr>
                <w:bCs/>
                <w:spacing w:val="-2"/>
                <w:sz w:val="14"/>
                <w:szCs w:val="14"/>
              </w:rPr>
              <w:t>Feed additive DL</w:t>
            </w:r>
            <w:r w:rsidRPr="00B209C7">
              <w:rPr>
                <w:bCs/>
                <w:spacing w:val="-2"/>
                <w:sz w:val="14"/>
                <w:szCs w:val="14"/>
              </w:rPr>
              <w:noBreakHyphen/>
              <w:t>A</w:t>
            </w:r>
            <w:r w:rsidRPr="00B209C7">
              <w:rPr>
                <w:bCs/>
                <w:spacing w:val="-2"/>
                <w:sz w:val="14"/>
                <w:szCs w:val="14"/>
              </w:rPr>
              <w:noBreakHyphen/>
            </w:r>
            <w:proofErr w:type="spellStart"/>
            <w:r w:rsidRPr="00B209C7">
              <w:rPr>
                <w:bCs/>
                <w:spacing w:val="-2"/>
                <w:sz w:val="14"/>
                <w:szCs w:val="14"/>
              </w:rPr>
              <w:t>Tocopheryl</w:t>
            </w:r>
            <w:proofErr w:type="spellEnd"/>
            <w:r w:rsidRPr="00B209C7">
              <w:rPr>
                <w:bCs/>
                <w:spacing w:val="-2"/>
                <w:sz w:val="14"/>
                <w:szCs w:val="14"/>
              </w:rPr>
              <w:t xml:space="preserve"> Acetate</w:t>
            </w:r>
            <w:r w:rsidRPr="00B209C7">
              <w:rPr>
                <w:spacing w:val="-2"/>
                <w:sz w:val="14"/>
                <w:szCs w:val="14"/>
              </w:rPr>
              <w:t xml:space="preserve">. </w:t>
            </w:r>
            <w:r w:rsidRPr="00B209C7">
              <w:rPr>
                <w:bCs/>
                <w:spacing w:val="-2"/>
                <w:sz w:val="14"/>
                <w:szCs w:val="14"/>
              </w:rPr>
              <w:t>Vitamin E and its derivatives (HS: 293628)</w:t>
            </w:r>
            <w:r w:rsidRPr="00B209C7">
              <w:rPr>
                <w:spacing w:val="-2"/>
                <w:sz w:val="14"/>
                <w:szCs w:val="14"/>
              </w:rPr>
              <w:t xml:space="preserve">. </w:t>
            </w:r>
            <w:r w:rsidRPr="00B209C7">
              <w:rPr>
                <w:bCs/>
                <w:spacing w:val="-2"/>
                <w:sz w:val="14"/>
                <w:szCs w:val="14"/>
              </w:rPr>
              <w:t xml:space="preserve">Animal feeding stuffs (ICS: 65.120) </w:t>
            </w:r>
          </w:p>
        </w:tc>
        <w:tc>
          <w:tcPr>
            <w:tcW w:w="2018" w:type="dxa"/>
            <w:hideMark/>
          </w:tcPr>
          <w:p w14:paraId="1DE52010" w14:textId="77777777" w:rsidR="000E18E8" w:rsidRPr="00B209C7" w:rsidRDefault="000E18E8" w:rsidP="009074BF">
            <w:pPr>
              <w:jc w:val="center"/>
              <w:rPr>
                <w:color w:val="000000"/>
                <w:sz w:val="14"/>
                <w:szCs w:val="14"/>
              </w:rPr>
            </w:pPr>
            <w:r w:rsidRPr="00B209C7">
              <w:rPr>
                <w:color w:val="000000"/>
                <w:sz w:val="14"/>
                <w:szCs w:val="14"/>
              </w:rPr>
              <w:t>G/TBT/N/</w:t>
            </w:r>
            <w:proofErr w:type="spellStart"/>
            <w:r w:rsidRPr="00B209C7">
              <w:rPr>
                <w:color w:val="000000"/>
                <w:sz w:val="14"/>
                <w:szCs w:val="14"/>
              </w:rPr>
              <w:t>CHN</w:t>
            </w:r>
            <w:proofErr w:type="spellEnd"/>
            <w:r w:rsidRPr="00B209C7">
              <w:rPr>
                <w:color w:val="000000"/>
                <w:sz w:val="14"/>
                <w:szCs w:val="14"/>
              </w:rPr>
              <w:t>/1104</w:t>
            </w:r>
          </w:p>
        </w:tc>
      </w:tr>
      <w:tr w:rsidR="000E18E8" w:rsidRPr="00B209C7" w14:paraId="2A22990E"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30C1672F" w14:textId="77777777" w:rsidR="000E18E8" w:rsidRPr="00B209C7" w:rsidRDefault="000E18E8" w:rsidP="009074BF">
            <w:pPr>
              <w:jc w:val="center"/>
              <w:rPr>
                <w:color w:val="000000"/>
                <w:sz w:val="14"/>
                <w:szCs w:val="14"/>
              </w:rPr>
            </w:pPr>
            <w:r w:rsidRPr="00B209C7">
              <w:rPr>
                <w:color w:val="000000"/>
                <w:sz w:val="14"/>
                <w:szCs w:val="14"/>
              </w:rPr>
              <w:t>China</w:t>
            </w:r>
          </w:p>
        </w:tc>
        <w:tc>
          <w:tcPr>
            <w:tcW w:w="1559" w:type="dxa"/>
            <w:hideMark/>
          </w:tcPr>
          <w:p w14:paraId="06A03924"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4BBCBCFF" w14:textId="77777777" w:rsidR="000E18E8" w:rsidRPr="00B209C7" w:rsidRDefault="000E18E8" w:rsidP="009074BF">
            <w:pPr>
              <w:jc w:val="center"/>
              <w:rPr>
                <w:color w:val="000000"/>
                <w:sz w:val="14"/>
                <w:szCs w:val="14"/>
              </w:rPr>
            </w:pPr>
            <w:r w:rsidRPr="00B209C7">
              <w:rPr>
                <w:color w:val="000000"/>
                <w:sz w:val="14"/>
                <w:szCs w:val="14"/>
              </w:rPr>
              <w:t>TBT</w:t>
            </w:r>
          </w:p>
        </w:tc>
        <w:tc>
          <w:tcPr>
            <w:tcW w:w="1134" w:type="dxa"/>
            <w:hideMark/>
          </w:tcPr>
          <w:p w14:paraId="22AB4ED7" w14:textId="77777777" w:rsidR="000E18E8" w:rsidRPr="00B209C7" w:rsidRDefault="000E18E8" w:rsidP="009074BF">
            <w:pPr>
              <w:jc w:val="center"/>
              <w:rPr>
                <w:color w:val="000000"/>
                <w:sz w:val="14"/>
                <w:szCs w:val="14"/>
              </w:rPr>
            </w:pPr>
            <w:r w:rsidRPr="00B209C7">
              <w:rPr>
                <w:color w:val="000000"/>
                <w:sz w:val="14"/>
                <w:szCs w:val="14"/>
              </w:rPr>
              <w:t>23/07/2015</w:t>
            </w:r>
          </w:p>
        </w:tc>
        <w:tc>
          <w:tcPr>
            <w:tcW w:w="1078" w:type="dxa"/>
            <w:hideMark/>
          </w:tcPr>
          <w:p w14:paraId="20FC5D88" w14:textId="77777777" w:rsidR="000E18E8" w:rsidRPr="00B209C7" w:rsidRDefault="000E18E8" w:rsidP="009074BF">
            <w:pPr>
              <w:jc w:val="center"/>
              <w:rPr>
                <w:color w:val="000000"/>
                <w:sz w:val="14"/>
                <w:szCs w:val="14"/>
              </w:rPr>
            </w:pPr>
            <w:r w:rsidRPr="00B209C7">
              <w:rPr>
                <w:color w:val="000000"/>
                <w:sz w:val="14"/>
                <w:szCs w:val="14"/>
              </w:rPr>
              <w:t>24/04/2016</w:t>
            </w:r>
          </w:p>
        </w:tc>
        <w:tc>
          <w:tcPr>
            <w:tcW w:w="3961" w:type="dxa"/>
            <w:hideMark/>
          </w:tcPr>
          <w:p w14:paraId="0C9CF291" w14:textId="77777777" w:rsidR="000E18E8" w:rsidRPr="00B209C7" w:rsidRDefault="000E18E8" w:rsidP="009074BF">
            <w:pPr>
              <w:ind w:right="-24"/>
              <w:rPr>
                <w:color w:val="000000"/>
                <w:sz w:val="14"/>
                <w:szCs w:val="14"/>
              </w:rPr>
            </w:pPr>
            <w:r w:rsidRPr="00B209C7">
              <w:rPr>
                <w:color w:val="000000"/>
                <w:sz w:val="14"/>
                <w:szCs w:val="14"/>
              </w:rPr>
              <w:t>National Standard of the People's Republic of China: Feed Additive - DL-A-</w:t>
            </w:r>
            <w:proofErr w:type="spellStart"/>
            <w:r w:rsidRPr="00B209C7">
              <w:rPr>
                <w:color w:val="000000"/>
                <w:sz w:val="14"/>
                <w:szCs w:val="14"/>
              </w:rPr>
              <w:t>Tocopheryl</w:t>
            </w:r>
            <w:proofErr w:type="spellEnd"/>
            <w:r w:rsidRPr="00B209C7">
              <w:rPr>
                <w:color w:val="000000"/>
                <w:sz w:val="14"/>
                <w:szCs w:val="14"/>
              </w:rPr>
              <w:t xml:space="preserve"> Acetate (Powder Form) (9 pages, in Chinese). </w:t>
            </w:r>
            <w:r w:rsidRPr="00B209C7">
              <w:rPr>
                <w:sz w:val="14"/>
                <w:szCs w:val="14"/>
              </w:rPr>
              <w:t>This standard provides: 1. Scope; 2. Normative references; 3. Requirements; 4. Test methods; 5. Inspection rules; 6. Label, package, transportation and storage; 7. Shelf life. Chapters 1, 3 and 5 are mandatory, the rest is recommended</w:t>
            </w:r>
          </w:p>
        </w:tc>
        <w:tc>
          <w:tcPr>
            <w:tcW w:w="3345" w:type="dxa"/>
            <w:hideMark/>
          </w:tcPr>
          <w:p w14:paraId="7C125513" w14:textId="77777777" w:rsidR="000E18E8" w:rsidRPr="00B209C7" w:rsidRDefault="000E18E8" w:rsidP="009074BF">
            <w:pPr>
              <w:rPr>
                <w:color w:val="000000"/>
                <w:sz w:val="14"/>
                <w:szCs w:val="14"/>
              </w:rPr>
            </w:pPr>
            <w:r w:rsidRPr="00B209C7">
              <w:rPr>
                <w:bCs/>
                <w:spacing w:val="-2"/>
                <w:sz w:val="14"/>
                <w:szCs w:val="14"/>
              </w:rPr>
              <w:t>Feed additive DL</w:t>
            </w:r>
            <w:r w:rsidRPr="00B209C7">
              <w:rPr>
                <w:bCs/>
                <w:spacing w:val="-2"/>
                <w:sz w:val="14"/>
                <w:szCs w:val="14"/>
              </w:rPr>
              <w:noBreakHyphen/>
              <w:t>A</w:t>
            </w:r>
            <w:r w:rsidRPr="00B209C7">
              <w:rPr>
                <w:bCs/>
                <w:spacing w:val="-2"/>
                <w:sz w:val="14"/>
                <w:szCs w:val="14"/>
              </w:rPr>
              <w:noBreakHyphen/>
            </w:r>
            <w:proofErr w:type="spellStart"/>
            <w:r w:rsidRPr="00B209C7">
              <w:rPr>
                <w:bCs/>
                <w:spacing w:val="-2"/>
                <w:sz w:val="14"/>
                <w:szCs w:val="14"/>
              </w:rPr>
              <w:t>Tocopheryl</w:t>
            </w:r>
            <w:proofErr w:type="spellEnd"/>
            <w:r w:rsidRPr="00B209C7">
              <w:rPr>
                <w:bCs/>
                <w:spacing w:val="-2"/>
                <w:sz w:val="14"/>
                <w:szCs w:val="14"/>
              </w:rPr>
              <w:t xml:space="preserve"> Acetate (powder form)</w:t>
            </w:r>
            <w:r w:rsidRPr="00B209C7">
              <w:rPr>
                <w:spacing w:val="-2"/>
                <w:sz w:val="14"/>
                <w:szCs w:val="14"/>
              </w:rPr>
              <w:t xml:space="preserve">. </w:t>
            </w:r>
            <w:r w:rsidRPr="00B209C7">
              <w:rPr>
                <w:bCs/>
                <w:spacing w:val="-2"/>
                <w:sz w:val="14"/>
                <w:szCs w:val="14"/>
              </w:rPr>
              <w:t>Vitamin E and its derivatives (HS: 293628)</w:t>
            </w:r>
            <w:r w:rsidRPr="00B209C7">
              <w:rPr>
                <w:spacing w:val="-2"/>
                <w:sz w:val="14"/>
                <w:szCs w:val="14"/>
              </w:rPr>
              <w:t xml:space="preserve">. </w:t>
            </w:r>
            <w:r w:rsidRPr="00B209C7">
              <w:rPr>
                <w:bCs/>
                <w:spacing w:val="-2"/>
                <w:sz w:val="14"/>
                <w:szCs w:val="14"/>
              </w:rPr>
              <w:t>Animal feeding stuffs (ICS: 65.120)</w:t>
            </w:r>
          </w:p>
        </w:tc>
        <w:tc>
          <w:tcPr>
            <w:tcW w:w="2018" w:type="dxa"/>
            <w:hideMark/>
          </w:tcPr>
          <w:p w14:paraId="6656C724" w14:textId="77777777" w:rsidR="000E18E8" w:rsidRPr="00B209C7" w:rsidRDefault="000E18E8" w:rsidP="009074BF">
            <w:pPr>
              <w:jc w:val="center"/>
              <w:rPr>
                <w:color w:val="000000"/>
                <w:sz w:val="14"/>
                <w:szCs w:val="14"/>
              </w:rPr>
            </w:pPr>
            <w:r w:rsidRPr="00B209C7">
              <w:rPr>
                <w:color w:val="000000"/>
                <w:sz w:val="14"/>
                <w:szCs w:val="14"/>
              </w:rPr>
              <w:t>G/TBT/N/</w:t>
            </w:r>
            <w:proofErr w:type="spellStart"/>
            <w:r w:rsidRPr="00B209C7">
              <w:rPr>
                <w:color w:val="000000"/>
                <w:sz w:val="14"/>
                <w:szCs w:val="14"/>
              </w:rPr>
              <w:t>CHN</w:t>
            </w:r>
            <w:proofErr w:type="spellEnd"/>
            <w:r w:rsidRPr="00B209C7">
              <w:rPr>
                <w:color w:val="000000"/>
                <w:sz w:val="14"/>
                <w:szCs w:val="14"/>
              </w:rPr>
              <w:t>/1099</w:t>
            </w:r>
          </w:p>
        </w:tc>
      </w:tr>
      <w:tr w:rsidR="000E18E8" w:rsidRPr="00B209C7" w14:paraId="5614E9A3" w14:textId="77777777" w:rsidTr="00820ABE">
        <w:trPr>
          <w:trHeight w:val="20"/>
        </w:trPr>
        <w:tc>
          <w:tcPr>
            <w:tcW w:w="1161" w:type="dxa"/>
            <w:hideMark/>
          </w:tcPr>
          <w:p w14:paraId="0C5673EC" w14:textId="77777777" w:rsidR="000E18E8" w:rsidRPr="00B209C7" w:rsidRDefault="000E18E8" w:rsidP="009074BF">
            <w:pPr>
              <w:keepNext/>
              <w:keepLines/>
              <w:jc w:val="center"/>
              <w:rPr>
                <w:color w:val="000000"/>
                <w:sz w:val="14"/>
                <w:szCs w:val="14"/>
              </w:rPr>
            </w:pPr>
            <w:r w:rsidRPr="00B209C7">
              <w:rPr>
                <w:color w:val="000000"/>
                <w:sz w:val="14"/>
                <w:szCs w:val="14"/>
              </w:rPr>
              <w:lastRenderedPageBreak/>
              <w:t>China</w:t>
            </w:r>
          </w:p>
        </w:tc>
        <w:tc>
          <w:tcPr>
            <w:tcW w:w="1559" w:type="dxa"/>
            <w:hideMark/>
          </w:tcPr>
          <w:p w14:paraId="6BA9E34C" w14:textId="77777777" w:rsidR="000E18E8" w:rsidRPr="00B209C7" w:rsidRDefault="000E18E8" w:rsidP="009074BF">
            <w:pPr>
              <w:keepNext/>
              <w:keepLines/>
              <w:jc w:val="center"/>
              <w:rPr>
                <w:color w:val="000000"/>
                <w:sz w:val="14"/>
                <w:szCs w:val="14"/>
              </w:rPr>
            </w:pPr>
            <w:r w:rsidRPr="00B209C7">
              <w:rPr>
                <w:color w:val="000000"/>
                <w:sz w:val="14"/>
                <w:szCs w:val="14"/>
              </w:rPr>
              <w:t>All Members</w:t>
            </w:r>
          </w:p>
        </w:tc>
        <w:tc>
          <w:tcPr>
            <w:tcW w:w="654" w:type="dxa"/>
            <w:hideMark/>
          </w:tcPr>
          <w:p w14:paraId="6F81CE25" w14:textId="77777777" w:rsidR="000E18E8" w:rsidRPr="00B209C7" w:rsidRDefault="000E18E8" w:rsidP="009074BF">
            <w:pPr>
              <w:keepNext/>
              <w:keepLines/>
              <w:jc w:val="center"/>
              <w:rPr>
                <w:color w:val="000000"/>
                <w:sz w:val="14"/>
                <w:szCs w:val="14"/>
              </w:rPr>
            </w:pPr>
            <w:r w:rsidRPr="00B209C7">
              <w:rPr>
                <w:color w:val="000000"/>
                <w:sz w:val="14"/>
                <w:szCs w:val="14"/>
              </w:rPr>
              <w:t>TBT</w:t>
            </w:r>
          </w:p>
        </w:tc>
        <w:tc>
          <w:tcPr>
            <w:tcW w:w="1134" w:type="dxa"/>
            <w:hideMark/>
          </w:tcPr>
          <w:p w14:paraId="61CE653D" w14:textId="77777777" w:rsidR="000E18E8" w:rsidRPr="00B209C7" w:rsidRDefault="000E18E8" w:rsidP="009074BF">
            <w:pPr>
              <w:keepNext/>
              <w:keepLines/>
              <w:jc w:val="center"/>
              <w:rPr>
                <w:color w:val="000000"/>
                <w:sz w:val="14"/>
                <w:szCs w:val="14"/>
              </w:rPr>
            </w:pPr>
            <w:r w:rsidRPr="00B209C7">
              <w:rPr>
                <w:color w:val="000000"/>
                <w:sz w:val="14"/>
                <w:szCs w:val="14"/>
              </w:rPr>
              <w:t>23/07/2015</w:t>
            </w:r>
          </w:p>
        </w:tc>
        <w:tc>
          <w:tcPr>
            <w:tcW w:w="1078" w:type="dxa"/>
            <w:hideMark/>
          </w:tcPr>
          <w:p w14:paraId="460EC27B" w14:textId="77777777" w:rsidR="000E18E8" w:rsidRPr="00B209C7" w:rsidRDefault="000E18E8" w:rsidP="009074BF">
            <w:pPr>
              <w:keepNext/>
              <w:keepLines/>
              <w:jc w:val="center"/>
              <w:rPr>
                <w:color w:val="000000"/>
                <w:sz w:val="14"/>
                <w:szCs w:val="14"/>
              </w:rPr>
            </w:pPr>
            <w:r w:rsidRPr="00B209C7">
              <w:rPr>
                <w:color w:val="000000"/>
                <w:sz w:val="14"/>
                <w:szCs w:val="14"/>
              </w:rPr>
              <w:t>25/04/2016</w:t>
            </w:r>
          </w:p>
        </w:tc>
        <w:tc>
          <w:tcPr>
            <w:tcW w:w="3961" w:type="dxa"/>
            <w:hideMark/>
          </w:tcPr>
          <w:p w14:paraId="3F47C30C" w14:textId="77777777" w:rsidR="000E18E8" w:rsidRPr="00B209C7" w:rsidRDefault="000E18E8" w:rsidP="009074BF">
            <w:pPr>
              <w:keepNext/>
              <w:keepLines/>
              <w:ind w:right="-24"/>
              <w:rPr>
                <w:color w:val="000000"/>
                <w:sz w:val="14"/>
                <w:szCs w:val="14"/>
              </w:rPr>
            </w:pPr>
            <w:r w:rsidRPr="00B209C7">
              <w:rPr>
                <w:color w:val="000000"/>
                <w:sz w:val="14"/>
                <w:szCs w:val="14"/>
              </w:rPr>
              <w:t xml:space="preserve">National Standard of the People's Republic of China: Feed Additive L-Sodium Ascorbate (11 pages, in Chinese). </w:t>
            </w:r>
            <w:r w:rsidRPr="00B209C7">
              <w:rPr>
                <w:sz w:val="14"/>
                <w:szCs w:val="14"/>
              </w:rPr>
              <w:t>This standard specifies the product requirements, test methods, inspection rules, labelling, packaging, transportation, storage and shelf life of L-Sodium Ascorbate. This standard is applicable to the L-Sodium Ascorbate made of L-Ascorbic Acid as raw material</w:t>
            </w:r>
          </w:p>
        </w:tc>
        <w:tc>
          <w:tcPr>
            <w:tcW w:w="3345" w:type="dxa"/>
            <w:hideMark/>
          </w:tcPr>
          <w:p w14:paraId="3F127F72" w14:textId="77777777" w:rsidR="000E18E8" w:rsidRPr="00B209C7" w:rsidRDefault="000E18E8" w:rsidP="009074BF">
            <w:pPr>
              <w:keepNext/>
              <w:keepLines/>
              <w:rPr>
                <w:color w:val="000000"/>
                <w:sz w:val="14"/>
                <w:szCs w:val="14"/>
              </w:rPr>
            </w:pPr>
            <w:r w:rsidRPr="00B209C7">
              <w:rPr>
                <w:bCs/>
                <w:spacing w:val="-2"/>
                <w:sz w:val="14"/>
                <w:szCs w:val="14"/>
              </w:rPr>
              <w:t>Feed additive L-Sodium Ascorbate</w:t>
            </w:r>
            <w:r w:rsidRPr="00B209C7">
              <w:rPr>
                <w:spacing w:val="-2"/>
                <w:sz w:val="14"/>
                <w:szCs w:val="14"/>
              </w:rPr>
              <w:t xml:space="preserve">. </w:t>
            </w:r>
            <w:r w:rsidRPr="00B209C7">
              <w:rPr>
                <w:bCs/>
                <w:spacing w:val="-2"/>
                <w:sz w:val="14"/>
                <w:szCs w:val="14"/>
              </w:rPr>
              <w:t>Provitamins and vitamins, natural or reproduced by synthesis (including natural concentrates), derivatives thereof used primarily as vitamins, and intermixtures of the foregoing, whether or not in any solvent. (HS: 2936)</w:t>
            </w:r>
            <w:r w:rsidRPr="00B209C7">
              <w:rPr>
                <w:spacing w:val="-2"/>
                <w:sz w:val="14"/>
                <w:szCs w:val="14"/>
              </w:rPr>
              <w:t xml:space="preserve">. </w:t>
            </w:r>
            <w:r w:rsidRPr="00B209C7">
              <w:rPr>
                <w:bCs/>
                <w:spacing w:val="-2"/>
                <w:sz w:val="14"/>
                <w:szCs w:val="14"/>
              </w:rPr>
              <w:t xml:space="preserve">Animal feeding stuffs (ICS: 65.120) </w:t>
            </w:r>
          </w:p>
        </w:tc>
        <w:tc>
          <w:tcPr>
            <w:tcW w:w="2018" w:type="dxa"/>
            <w:hideMark/>
          </w:tcPr>
          <w:p w14:paraId="43B01B52" w14:textId="77777777" w:rsidR="000E18E8" w:rsidRPr="00B209C7" w:rsidRDefault="000E18E8" w:rsidP="009074BF">
            <w:pPr>
              <w:keepNext/>
              <w:keepLines/>
              <w:jc w:val="center"/>
              <w:rPr>
                <w:color w:val="000000"/>
                <w:sz w:val="14"/>
                <w:szCs w:val="14"/>
              </w:rPr>
            </w:pPr>
            <w:r w:rsidRPr="00B209C7">
              <w:rPr>
                <w:color w:val="000000"/>
                <w:sz w:val="14"/>
                <w:szCs w:val="14"/>
              </w:rPr>
              <w:t>G/TBT/N/</w:t>
            </w:r>
            <w:proofErr w:type="spellStart"/>
            <w:r w:rsidRPr="00B209C7">
              <w:rPr>
                <w:color w:val="000000"/>
                <w:sz w:val="14"/>
                <w:szCs w:val="14"/>
              </w:rPr>
              <w:t>CHN</w:t>
            </w:r>
            <w:proofErr w:type="spellEnd"/>
            <w:r w:rsidRPr="00B209C7">
              <w:rPr>
                <w:color w:val="000000"/>
                <w:sz w:val="14"/>
                <w:szCs w:val="14"/>
              </w:rPr>
              <w:t>/1106</w:t>
            </w:r>
          </w:p>
        </w:tc>
      </w:tr>
      <w:tr w:rsidR="000E18E8" w:rsidRPr="00B209C7" w14:paraId="52B8D16B"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7B53EBAD"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5D854767"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5D11287C"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764B16BA" w14:textId="77777777" w:rsidR="000E18E8" w:rsidRPr="00B209C7" w:rsidRDefault="000E18E8" w:rsidP="009074BF">
            <w:pPr>
              <w:jc w:val="center"/>
              <w:rPr>
                <w:color w:val="000000"/>
                <w:sz w:val="14"/>
                <w:szCs w:val="14"/>
              </w:rPr>
            </w:pPr>
            <w:r w:rsidRPr="00B209C7">
              <w:rPr>
                <w:color w:val="000000"/>
                <w:sz w:val="14"/>
                <w:szCs w:val="14"/>
              </w:rPr>
              <w:t>01/07/2015</w:t>
            </w:r>
          </w:p>
        </w:tc>
        <w:tc>
          <w:tcPr>
            <w:tcW w:w="1078" w:type="dxa"/>
            <w:hideMark/>
          </w:tcPr>
          <w:p w14:paraId="39B3DD2D" w14:textId="77777777" w:rsidR="000E18E8" w:rsidRPr="00B209C7" w:rsidRDefault="000E18E8" w:rsidP="009074BF">
            <w:pPr>
              <w:jc w:val="center"/>
              <w:rPr>
                <w:color w:val="000000"/>
                <w:sz w:val="14"/>
                <w:szCs w:val="14"/>
              </w:rPr>
            </w:pPr>
          </w:p>
        </w:tc>
        <w:tc>
          <w:tcPr>
            <w:tcW w:w="3961" w:type="dxa"/>
          </w:tcPr>
          <w:p w14:paraId="4438C7B6" w14:textId="44021C8A"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r w:rsidR="001B1241" w:rsidRPr="00B209C7">
              <w:rPr>
                <w:color w:val="000000"/>
                <w:sz w:val="14"/>
                <w:szCs w:val="14"/>
              </w:rPr>
              <w:t xml:space="preserve">. </w:t>
            </w:r>
          </w:p>
          <w:p w14:paraId="51526C14"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 Pesticide: Quinclorac</w:t>
            </w:r>
          </w:p>
        </w:tc>
        <w:tc>
          <w:tcPr>
            <w:tcW w:w="3345" w:type="dxa"/>
            <w:hideMark/>
          </w:tcPr>
          <w:p w14:paraId="620928BC" w14:textId="77777777" w:rsidR="000E18E8" w:rsidRPr="00B209C7" w:rsidRDefault="000E18E8" w:rsidP="009074BF">
            <w:pPr>
              <w:rPr>
                <w:color w:val="000000"/>
                <w:sz w:val="14"/>
                <w:szCs w:val="14"/>
              </w:rPr>
            </w:pPr>
            <w:r w:rsidRPr="00B209C7">
              <w:rPr>
                <w:color w:val="000000"/>
                <w:sz w:val="14"/>
                <w:szCs w:val="14"/>
              </w:rPr>
              <w:t>(…)</w:t>
            </w:r>
          </w:p>
          <w:p w14:paraId="146C9C9A" w14:textId="77777777" w:rsidR="000E18E8" w:rsidRPr="00B209C7" w:rsidRDefault="000E18E8" w:rsidP="009074BF">
            <w:pPr>
              <w:rPr>
                <w:sz w:val="14"/>
                <w:szCs w:val="14"/>
              </w:rPr>
            </w:pPr>
            <w:r w:rsidRPr="00B209C7">
              <w:rPr>
                <w:sz w:val="14"/>
                <w:szCs w:val="14"/>
              </w:rPr>
              <w:t>Oleaginous fruits, miscellaneous grains, seeds and fruits (HS Codes: 12.04, 12.05, 12.07 and 12.12)</w:t>
            </w:r>
          </w:p>
          <w:p w14:paraId="25C06D6E" w14:textId="77777777" w:rsidR="000E18E8" w:rsidRPr="00B209C7" w:rsidRDefault="000E18E8" w:rsidP="009074BF">
            <w:pPr>
              <w:rPr>
                <w:color w:val="000000"/>
                <w:sz w:val="14"/>
                <w:szCs w:val="14"/>
              </w:rPr>
            </w:pPr>
            <w:r w:rsidRPr="00B209C7">
              <w:rPr>
                <w:sz w:val="14"/>
                <w:szCs w:val="14"/>
              </w:rPr>
              <w:t>(…)</w:t>
            </w:r>
          </w:p>
        </w:tc>
        <w:tc>
          <w:tcPr>
            <w:tcW w:w="2018" w:type="dxa"/>
            <w:hideMark/>
          </w:tcPr>
          <w:p w14:paraId="6232D240" w14:textId="77777777" w:rsidR="000E18E8" w:rsidRPr="00B209C7" w:rsidRDefault="000E18E8" w:rsidP="009074BF">
            <w:pPr>
              <w:jc w:val="center"/>
              <w:rPr>
                <w:color w:val="000000"/>
                <w:sz w:val="14"/>
                <w:szCs w:val="14"/>
              </w:rPr>
            </w:pPr>
            <w:r w:rsidRPr="00B209C7">
              <w:rPr>
                <w:color w:val="000000"/>
                <w:sz w:val="14"/>
                <w:szCs w:val="14"/>
              </w:rPr>
              <w:t>G/SPS/N/JPN/423</w:t>
            </w:r>
          </w:p>
        </w:tc>
      </w:tr>
      <w:tr w:rsidR="000E18E8" w:rsidRPr="00B209C7" w14:paraId="1FB15E3B" w14:textId="77777777" w:rsidTr="00820ABE">
        <w:trPr>
          <w:trHeight w:val="20"/>
        </w:trPr>
        <w:tc>
          <w:tcPr>
            <w:tcW w:w="1161" w:type="dxa"/>
            <w:hideMark/>
          </w:tcPr>
          <w:p w14:paraId="1746CC7E"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121FB05A"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64BD3779"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4A060170" w14:textId="77777777" w:rsidR="000E18E8" w:rsidRPr="00B209C7" w:rsidRDefault="000E18E8" w:rsidP="009074BF">
            <w:pPr>
              <w:jc w:val="center"/>
              <w:rPr>
                <w:color w:val="000000"/>
                <w:sz w:val="14"/>
                <w:szCs w:val="14"/>
              </w:rPr>
            </w:pPr>
            <w:r w:rsidRPr="00B209C7">
              <w:rPr>
                <w:color w:val="000000"/>
                <w:sz w:val="14"/>
                <w:szCs w:val="14"/>
              </w:rPr>
              <w:t>02/06/2015</w:t>
            </w:r>
          </w:p>
        </w:tc>
        <w:tc>
          <w:tcPr>
            <w:tcW w:w="1078" w:type="dxa"/>
            <w:hideMark/>
          </w:tcPr>
          <w:p w14:paraId="6371EF6A" w14:textId="77777777" w:rsidR="000E18E8" w:rsidRPr="00B209C7" w:rsidRDefault="000E18E8" w:rsidP="009074BF">
            <w:pPr>
              <w:jc w:val="center"/>
              <w:rPr>
                <w:color w:val="000000"/>
                <w:sz w:val="14"/>
                <w:szCs w:val="14"/>
              </w:rPr>
            </w:pPr>
          </w:p>
        </w:tc>
        <w:tc>
          <w:tcPr>
            <w:tcW w:w="3961" w:type="dxa"/>
          </w:tcPr>
          <w:p w14:paraId="24FAAB86"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3F92EA61" w14:textId="77777777" w:rsidR="000E18E8" w:rsidRPr="00B209C7" w:rsidRDefault="000E18E8" w:rsidP="009074BF">
            <w:pPr>
              <w:ind w:right="-24"/>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w:t>
            </w:r>
          </w:p>
          <w:p w14:paraId="023655A5" w14:textId="77777777" w:rsidR="000E18E8" w:rsidRPr="00B209C7" w:rsidRDefault="000E18E8" w:rsidP="009074BF">
            <w:pPr>
              <w:ind w:right="-24"/>
              <w:rPr>
                <w:color w:val="000000"/>
                <w:sz w:val="14"/>
                <w:szCs w:val="14"/>
              </w:rPr>
            </w:pPr>
            <w:r w:rsidRPr="00B209C7">
              <w:rPr>
                <w:sz w:val="14"/>
                <w:szCs w:val="14"/>
              </w:rPr>
              <w:t xml:space="preserve">Pesticide: </w:t>
            </w:r>
            <w:proofErr w:type="spellStart"/>
            <w:r w:rsidRPr="00B209C7">
              <w:rPr>
                <w:sz w:val="14"/>
                <w:szCs w:val="14"/>
              </w:rPr>
              <w:t>Fenothiocarb</w:t>
            </w:r>
            <w:proofErr w:type="spellEnd"/>
          </w:p>
        </w:tc>
        <w:tc>
          <w:tcPr>
            <w:tcW w:w="3345" w:type="dxa"/>
            <w:hideMark/>
          </w:tcPr>
          <w:p w14:paraId="79805C93" w14:textId="77777777" w:rsidR="000E18E8" w:rsidRPr="00B209C7" w:rsidRDefault="000E18E8" w:rsidP="009074BF">
            <w:pPr>
              <w:rPr>
                <w:color w:val="000000"/>
                <w:sz w:val="14"/>
                <w:szCs w:val="14"/>
              </w:rPr>
            </w:pPr>
            <w:r w:rsidRPr="00B209C7">
              <w:rPr>
                <w:color w:val="000000"/>
                <w:sz w:val="14"/>
                <w:szCs w:val="14"/>
              </w:rPr>
              <w:t>(…)</w:t>
            </w:r>
          </w:p>
          <w:p w14:paraId="4C6C781A" w14:textId="77777777" w:rsidR="000E18E8" w:rsidRPr="00B209C7" w:rsidRDefault="000E18E8" w:rsidP="009074BF">
            <w:pPr>
              <w:rPr>
                <w:sz w:val="14"/>
                <w:szCs w:val="14"/>
              </w:rPr>
            </w:pPr>
            <w:r w:rsidRPr="00B209C7">
              <w:rPr>
                <w:sz w:val="14"/>
                <w:szCs w:val="14"/>
              </w:rPr>
              <w:t>Oleaginous fruits, miscellaneous grains, seeds and fruits (HS Codes: 12.04, 12.05, 12.06 and 12.07)</w:t>
            </w:r>
          </w:p>
          <w:p w14:paraId="78486239" w14:textId="77777777" w:rsidR="000E18E8" w:rsidRPr="00B209C7" w:rsidRDefault="000E18E8" w:rsidP="009074BF">
            <w:pPr>
              <w:rPr>
                <w:color w:val="000000"/>
                <w:sz w:val="14"/>
                <w:szCs w:val="14"/>
              </w:rPr>
            </w:pPr>
            <w:r w:rsidRPr="00B209C7">
              <w:rPr>
                <w:sz w:val="14"/>
                <w:szCs w:val="14"/>
              </w:rPr>
              <w:t>(…)</w:t>
            </w:r>
          </w:p>
        </w:tc>
        <w:tc>
          <w:tcPr>
            <w:tcW w:w="2018" w:type="dxa"/>
            <w:hideMark/>
          </w:tcPr>
          <w:p w14:paraId="0BED0A50" w14:textId="77777777" w:rsidR="000E18E8" w:rsidRPr="00B209C7" w:rsidRDefault="000E18E8" w:rsidP="009074BF">
            <w:pPr>
              <w:jc w:val="center"/>
              <w:rPr>
                <w:color w:val="000000"/>
                <w:sz w:val="14"/>
                <w:szCs w:val="14"/>
              </w:rPr>
            </w:pPr>
            <w:r w:rsidRPr="00B209C7">
              <w:rPr>
                <w:color w:val="000000"/>
                <w:sz w:val="14"/>
                <w:szCs w:val="14"/>
              </w:rPr>
              <w:t>G/SPS/N/JPN/416</w:t>
            </w:r>
          </w:p>
        </w:tc>
      </w:tr>
      <w:tr w:rsidR="000E18E8" w:rsidRPr="00B209C7" w14:paraId="77079D42"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7278B5A1"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1BDCC42C"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7F5E8800"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689454CB" w14:textId="77777777" w:rsidR="000E18E8" w:rsidRPr="00B209C7" w:rsidRDefault="000E18E8" w:rsidP="009074BF">
            <w:pPr>
              <w:jc w:val="center"/>
              <w:rPr>
                <w:color w:val="000000"/>
                <w:sz w:val="14"/>
                <w:szCs w:val="14"/>
              </w:rPr>
            </w:pPr>
            <w:r w:rsidRPr="00B209C7">
              <w:rPr>
                <w:color w:val="000000"/>
                <w:sz w:val="14"/>
                <w:szCs w:val="14"/>
              </w:rPr>
              <w:t>02/06/2015</w:t>
            </w:r>
          </w:p>
        </w:tc>
        <w:tc>
          <w:tcPr>
            <w:tcW w:w="1078" w:type="dxa"/>
            <w:hideMark/>
          </w:tcPr>
          <w:p w14:paraId="1D85E60F" w14:textId="77777777" w:rsidR="000E18E8" w:rsidRPr="00B209C7" w:rsidRDefault="000E18E8" w:rsidP="009074BF">
            <w:pPr>
              <w:jc w:val="center"/>
              <w:rPr>
                <w:color w:val="000000"/>
                <w:sz w:val="14"/>
                <w:szCs w:val="14"/>
              </w:rPr>
            </w:pPr>
          </w:p>
        </w:tc>
        <w:tc>
          <w:tcPr>
            <w:tcW w:w="3961" w:type="dxa"/>
          </w:tcPr>
          <w:p w14:paraId="34D7A005"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4F22C019" w14:textId="77777777" w:rsidR="000E18E8" w:rsidRPr="00B209C7" w:rsidRDefault="000E18E8" w:rsidP="009074BF">
            <w:pPr>
              <w:ind w:right="-24"/>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w:t>
            </w:r>
          </w:p>
          <w:p w14:paraId="03306896" w14:textId="77777777" w:rsidR="000E18E8" w:rsidRPr="00B209C7" w:rsidRDefault="000E18E8" w:rsidP="009074BF">
            <w:pPr>
              <w:ind w:right="-24"/>
              <w:rPr>
                <w:color w:val="000000"/>
                <w:sz w:val="14"/>
                <w:szCs w:val="14"/>
              </w:rPr>
            </w:pPr>
            <w:r w:rsidRPr="00B209C7">
              <w:rPr>
                <w:sz w:val="14"/>
                <w:szCs w:val="14"/>
              </w:rPr>
              <w:t>Pesticide: Cymoxanil</w:t>
            </w:r>
          </w:p>
        </w:tc>
        <w:tc>
          <w:tcPr>
            <w:tcW w:w="3345" w:type="dxa"/>
            <w:hideMark/>
          </w:tcPr>
          <w:p w14:paraId="7328EC60" w14:textId="77777777" w:rsidR="000E18E8" w:rsidRPr="00B209C7" w:rsidRDefault="000E18E8" w:rsidP="009074BF">
            <w:pPr>
              <w:rPr>
                <w:color w:val="000000"/>
                <w:sz w:val="14"/>
                <w:szCs w:val="14"/>
              </w:rPr>
            </w:pPr>
            <w:r w:rsidRPr="00B209C7">
              <w:rPr>
                <w:color w:val="000000"/>
                <w:sz w:val="14"/>
                <w:szCs w:val="14"/>
              </w:rPr>
              <w:t>(…)</w:t>
            </w:r>
          </w:p>
          <w:p w14:paraId="04010D53" w14:textId="77777777" w:rsidR="000E18E8" w:rsidRPr="00B209C7" w:rsidRDefault="000E18E8" w:rsidP="009074BF">
            <w:pPr>
              <w:rPr>
                <w:sz w:val="14"/>
                <w:szCs w:val="14"/>
              </w:rPr>
            </w:pPr>
            <w:r w:rsidRPr="00B209C7">
              <w:rPr>
                <w:sz w:val="14"/>
                <w:szCs w:val="14"/>
              </w:rPr>
              <w:t>Oleaginous fruits, miscellaneous grains, seeds and fruits (HS Codes: 12.01, 12.02, 12.04, 12.05, 12.06, 12.07, 12.10 and 12.12)</w:t>
            </w:r>
          </w:p>
          <w:p w14:paraId="3768E9AB" w14:textId="77777777" w:rsidR="000E18E8" w:rsidRPr="00B209C7" w:rsidRDefault="000E18E8" w:rsidP="009074BF">
            <w:pPr>
              <w:rPr>
                <w:color w:val="000000"/>
                <w:sz w:val="14"/>
                <w:szCs w:val="14"/>
              </w:rPr>
            </w:pPr>
            <w:r w:rsidRPr="00B209C7">
              <w:rPr>
                <w:sz w:val="14"/>
                <w:szCs w:val="14"/>
              </w:rPr>
              <w:t>(…)</w:t>
            </w:r>
          </w:p>
        </w:tc>
        <w:tc>
          <w:tcPr>
            <w:tcW w:w="2018" w:type="dxa"/>
            <w:hideMark/>
          </w:tcPr>
          <w:p w14:paraId="4ED907A8" w14:textId="77777777" w:rsidR="000E18E8" w:rsidRPr="00B209C7" w:rsidRDefault="000E18E8" w:rsidP="009074BF">
            <w:pPr>
              <w:jc w:val="center"/>
              <w:rPr>
                <w:color w:val="000000"/>
                <w:sz w:val="14"/>
                <w:szCs w:val="14"/>
              </w:rPr>
            </w:pPr>
            <w:r w:rsidRPr="00B209C7">
              <w:rPr>
                <w:color w:val="000000"/>
                <w:sz w:val="14"/>
                <w:szCs w:val="14"/>
              </w:rPr>
              <w:t>G/SPS/N/JPN/415</w:t>
            </w:r>
          </w:p>
        </w:tc>
      </w:tr>
      <w:tr w:rsidR="000E18E8" w:rsidRPr="00B209C7" w14:paraId="3AFABC74" w14:textId="77777777" w:rsidTr="00820ABE">
        <w:trPr>
          <w:trHeight w:val="20"/>
        </w:trPr>
        <w:tc>
          <w:tcPr>
            <w:tcW w:w="1161" w:type="dxa"/>
            <w:hideMark/>
          </w:tcPr>
          <w:p w14:paraId="7A28D606"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0BA7977F"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376BAB98"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38A2B27F" w14:textId="77777777" w:rsidR="000E18E8" w:rsidRPr="00B209C7" w:rsidRDefault="000E18E8" w:rsidP="009074BF">
            <w:pPr>
              <w:jc w:val="center"/>
              <w:rPr>
                <w:color w:val="000000"/>
                <w:sz w:val="14"/>
                <w:szCs w:val="14"/>
              </w:rPr>
            </w:pPr>
            <w:r w:rsidRPr="00B209C7">
              <w:rPr>
                <w:color w:val="000000"/>
                <w:sz w:val="14"/>
                <w:szCs w:val="14"/>
              </w:rPr>
              <w:t>20/05/2015</w:t>
            </w:r>
          </w:p>
        </w:tc>
        <w:tc>
          <w:tcPr>
            <w:tcW w:w="1078" w:type="dxa"/>
            <w:hideMark/>
          </w:tcPr>
          <w:p w14:paraId="54A68887" w14:textId="77777777" w:rsidR="000E18E8" w:rsidRPr="00B209C7" w:rsidRDefault="000E18E8" w:rsidP="009074BF">
            <w:pPr>
              <w:jc w:val="center"/>
              <w:rPr>
                <w:color w:val="000000"/>
                <w:sz w:val="14"/>
                <w:szCs w:val="14"/>
              </w:rPr>
            </w:pPr>
          </w:p>
        </w:tc>
        <w:tc>
          <w:tcPr>
            <w:tcW w:w="3961" w:type="dxa"/>
          </w:tcPr>
          <w:p w14:paraId="13D08D72"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42CEFF31"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xml:space="preserve">) for the following agricultural chemicals - Pesticide: </w:t>
            </w:r>
            <w:proofErr w:type="spellStart"/>
            <w:r w:rsidRPr="00B209C7">
              <w:rPr>
                <w:sz w:val="14"/>
                <w:szCs w:val="14"/>
              </w:rPr>
              <w:t>Phosalone</w:t>
            </w:r>
            <w:proofErr w:type="spellEnd"/>
          </w:p>
        </w:tc>
        <w:tc>
          <w:tcPr>
            <w:tcW w:w="3345" w:type="dxa"/>
            <w:hideMark/>
          </w:tcPr>
          <w:p w14:paraId="1A20DE29" w14:textId="77777777" w:rsidR="000E18E8" w:rsidRPr="00B209C7" w:rsidRDefault="000E18E8" w:rsidP="009074BF">
            <w:pPr>
              <w:rPr>
                <w:color w:val="000000"/>
                <w:sz w:val="14"/>
                <w:szCs w:val="14"/>
              </w:rPr>
            </w:pPr>
            <w:r w:rsidRPr="00B209C7">
              <w:rPr>
                <w:color w:val="000000"/>
                <w:sz w:val="14"/>
                <w:szCs w:val="14"/>
              </w:rPr>
              <w:t>(…)</w:t>
            </w:r>
          </w:p>
          <w:p w14:paraId="79F778D3" w14:textId="77777777" w:rsidR="000E18E8" w:rsidRPr="00B209C7" w:rsidRDefault="000E18E8" w:rsidP="009074BF">
            <w:pPr>
              <w:rPr>
                <w:sz w:val="14"/>
                <w:szCs w:val="14"/>
              </w:rPr>
            </w:pPr>
            <w:r w:rsidRPr="00B209C7">
              <w:rPr>
                <w:sz w:val="14"/>
                <w:szCs w:val="14"/>
              </w:rPr>
              <w:t xml:space="preserve">Oleaginous fruits, miscellaneous grains, seeds and fruits (HS Codes: 12.04, 12.05, 12.06, 12.07 and 12.12) </w:t>
            </w:r>
          </w:p>
          <w:p w14:paraId="25E31DC1" w14:textId="77777777" w:rsidR="000E18E8" w:rsidRPr="00B209C7" w:rsidRDefault="000E18E8" w:rsidP="009074BF">
            <w:pPr>
              <w:rPr>
                <w:color w:val="000000"/>
                <w:sz w:val="14"/>
                <w:szCs w:val="14"/>
              </w:rPr>
            </w:pPr>
            <w:r w:rsidRPr="00B209C7">
              <w:rPr>
                <w:sz w:val="14"/>
                <w:szCs w:val="14"/>
              </w:rPr>
              <w:t>(…)</w:t>
            </w:r>
          </w:p>
        </w:tc>
        <w:tc>
          <w:tcPr>
            <w:tcW w:w="2018" w:type="dxa"/>
            <w:hideMark/>
          </w:tcPr>
          <w:p w14:paraId="14F94C8F" w14:textId="77777777" w:rsidR="000E18E8" w:rsidRPr="00B209C7" w:rsidRDefault="000E18E8" w:rsidP="009074BF">
            <w:pPr>
              <w:jc w:val="center"/>
              <w:rPr>
                <w:color w:val="000000"/>
                <w:sz w:val="14"/>
                <w:szCs w:val="14"/>
              </w:rPr>
            </w:pPr>
            <w:r w:rsidRPr="00B209C7">
              <w:rPr>
                <w:color w:val="000000"/>
                <w:sz w:val="14"/>
                <w:szCs w:val="14"/>
              </w:rPr>
              <w:t>G/SPS/N/JPN/387/Rev.1</w:t>
            </w:r>
          </w:p>
        </w:tc>
      </w:tr>
      <w:tr w:rsidR="000E18E8" w:rsidRPr="00B209C7" w14:paraId="1277A25B"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401C71F3"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1E4C5FE1"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73070417"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6F34DFE3" w14:textId="77777777" w:rsidR="000E18E8" w:rsidRPr="00B209C7" w:rsidRDefault="000E18E8" w:rsidP="009074BF">
            <w:pPr>
              <w:jc w:val="center"/>
              <w:rPr>
                <w:color w:val="000000"/>
                <w:sz w:val="14"/>
                <w:szCs w:val="14"/>
              </w:rPr>
            </w:pPr>
            <w:r w:rsidRPr="00B209C7">
              <w:rPr>
                <w:color w:val="000000"/>
                <w:sz w:val="14"/>
                <w:szCs w:val="14"/>
              </w:rPr>
              <w:t>19/05/2015</w:t>
            </w:r>
          </w:p>
        </w:tc>
        <w:tc>
          <w:tcPr>
            <w:tcW w:w="1078" w:type="dxa"/>
            <w:hideMark/>
          </w:tcPr>
          <w:p w14:paraId="5A7DF948" w14:textId="77777777" w:rsidR="000E18E8" w:rsidRPr="00B209C7" w:rsidRDefault="000E18E8" w:rsidP="009074BF">
            <w:pPr>
              <w:jc w:val="center"/>
              <w:rPr>
                <w:color w:val="000000"/>
                <w:sz w:val="14"/>
                <w:szCs w:val="14"/>
              </w:rPr>
            </w:pPr>
          </w:p>
        </w:tc>
        <w:tc>
          <w:tcPr>
            <w:tcW w:w="3961" w:type="dxa"/>
          </w:tcPr>
          <w:p w14:paraId="2DD115B3"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493A4600"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xml:space="preserve">) for the following agricultural chemical – Pesticide/Veterinary drug: </w:t>
            </w:r>
            <w:proofErr w:type="spellStart"/>
            <w:r w:rsidRPr="00B209C7">
              <w:rPr>
                <w:sz w:val="14"/>
                <w:szCs w:val="14"/>
              </w:rPr>
              <w:t>Teflubenzuron</w:t>
            </w:r>
            <w:proofErr w:type="spellEnd"/>
          </w:p>
        </w:tc>
        <w:tc>
          <w:tcPr>
            <w:tcW w:w="3345" w:type="dxa"/>
            <w:hideMark/>
          </w:tcPr>
          <w:p w14:paraId="5B9C3CE6" w14:textId="77777777" w:rsidR="000E18E8" w:rsidRPr="00B209C7" w:rsidRDefault="000E18E8" w:rsidP="009074BF">
            <w:pPr>
              <w:rPr>
                <w:color w:val="000000"/>
                <w:sz w:val="14"/>
                <w:szCs w:val="14"/>
              </w:rPr>
            </w:pPr>
            <w:r w:rsidRPr="00B209C7">
              <w:rPr>
                <w:color w:val="000000"/>
                <w:sz w:val="14"/>
                <w:szCs w:val="14"/>
              </w:rPr>
              <w:t>(…)</w:t>
            </w:r>
          </w:p>
          <w:p w14:paraId="13D927A9" w14:textId="77777777" w:rsidR="000E18E8" w:rsidRPr="00B209C7" w:rsidRDefault="000E18E8" w:rsidP="009074BF">
            <w:pPr>
              <w:rPr>
                <w:sz w:val="14"/>
                <w:szCs w:val="14"/>
              </w:rPr>
            </w:pPr>
            <w:r w:rsidRPr="00B209C7">
              <w:rPr>
                <w:sz w:val="14"/>
                <w:szCs w:val="14"/>
              </w:rPr>
              <w:t>Oleaginous fruits, miscellaneous grains, seeds and fruits (HS Codes: 12.01, 12.02, 12.04, 12.05, 12.06, 12.07, 12.10 and 12.12)</w:t>
            </w:r>
          </w:p>
          <w:p w14:paraId="0CD34BA6" w14:textId="77777777" w:rsidR="000E18E8" w:rsidRPr="00B209C7" w:rsidRDefault="000E18E8" w:rsidP="009074BF">
            <w:pPr>
              <w:rPr>
                <w:color w:val="000000"/>
                <w:sz w:val="14"/>
                <w:szCs w:val="14"/>
              </w:rPr>
            </w:pPr>
            <w:r w:rsidRPr="00B209C7">
              <w:rPr>
                <w:sz w:val="14"/>
                <w:szCs w:val="14"/>
              </w:rPr>
              <w:t>(…)</w:t>
            </w:r>
          </w:p>
        </w:tc>
        <w:tc>
          <w:tcPr>
            <w:tcW w:w="2018" w:type="dxa"/>
            <w:hideMark/>
          </w:tcPr>
          <w:p w14:paraId="2109DD33" w14:textId="77777777" w:rsidR="000E18E8" w:rsidRPr="00B209C7" w:rsidRDefault="000E18E8" w:rsidP="009074BF">
            <w:pPr>
              <w:jc w:val="center"/>
              <w:rPr>
                <w:color w:val="000000"/>
                <w:sz w:val="14"/>
                <w:szCs w:val="14"/>
              </w:rPr>
            </w:pPr>
            <w:r w:rsidRPr="00B209C7">
              <w:rPr>
                <w:color w:val="000000"/>
                <w:sz w:val="14"/>
                <w:szCs w:val="14"/>
              </w:rPr>
              <w:t>G/SPS/N/JPN/410</w:t>
            </w:r>
          </w:p>
        </w:tc>
      </w:tr>
      <w:tr w:rsidR="000E18E8" w:rsidRPr="00B209C7" w14:paraId="5EFAE85A" w14:textId="77777777" w:rsidTr="00820ABE">
        <w:trPr>
          <w:trHeight w:val="20"/>
        </w:trPr>
        <w:tc>
          <w:tcPr>
            <w:tcW w:w="1161" w:type="dxa"/>
            <w:hideMark/>
          </w:tcPr>
          <w:p w14:paraId="129C32B6"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0D5225B2"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237CCC46"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05B54C29" w14:textId="77777777" w:rsidR="000E18E8" w:rsidRPr="00B209C7" w:rsidRDefault="000E18E8" w:rsidP="009074BF">
            <w:pPr>
              <w:jc w:val="center"/>
              <w:rPr>
                <w:color w:val="000000"/>
                <w:sz w:val="14"/>
                <w:szCs w:val="14"/>
              </w:rPr>
            </w:pPr>
            <w:r w:rsidRPr="00B209C7">
              <w:rPr>
                <w:color w:val="000000"/>
                <w:sz w:val="14"/>
                <w:szCs w:val="14"/>
              </w:rPr>
              <w:t>19/05/2015</w:t>
            </w:r>
          </w:p>
        </w:tc>
        <w:tc>
          <w:tcPr>
            <w:tcW w:w="1078" w:type="dxa"/>
            <w:hideMark/>
          </w:tcPr>
          <w:p w14:paraId="17377340" w14:textId="77777777" w:rsidR="000E18E8" w:rsidRPr="00B209C7" w:rsidRDefault="000E18E8" w:rsidP="009074BF">
            <w:pPr>
              <w:jc w:val="center"/>
              <w:rPr>
                <w:color w:val="000000"/>
                <w:sz w:val="14"/>
                <w:szCs w:val="14"/>
              </w:rPr>
            </w:pPr>
          </w:p>
        </w:tc>
        <w:tc>
          <w:tcPr>
            <w:tcW w:w="3961" w:type="dxa"/>
          </w:tcPr>
          <w:p w14:paraId="454D1420"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3909DA1B"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xml:space="preserve">) for the following agricultural chemical – Pesticide: </w:t>
            </w:r>
            <w:proofErr w:type="spellStart"/>
            <w:r w:rsidRPr="00B209C7">
              <w:rPr>
                <w:sz w:val="14"/>
                <w:szCs w:val="14"/>
              </w:rPr>
              <w:t>Quizalofop</w:t>
            </w:r>
            <w:proofErr w:type="spellEnd"/>
            <w:r w:rsidRPr="00B209C7">
              <w:rPr>
                <w:sz w:val="14"/>
                <w:szCs w:val="14"/>
              </w:rPr>
              <w:t xml:space="preserve">-ethyl, </w:t>
            </w:r>
            <w:proofErr w:type="spellStart"/>
            <w:r w:rsidRPr="00B209C7">
              <w:rPr>
                <w:sz w:val="14"/>
                <w:szCs w:val="14"/>
              </w:rPr>
              <w:t>Quizalofop</w:t>
            </w:r>
            <w:proofErr w:type="spellEnd"/>
            <w:r w:rsidRPr="00B209C7">
              <w:rPr>
                <w:sz w:val="14"/>
                <w:szCs w:val="14"/>
              </w:rPr>
              <w:noBreakHyphen/>
              <w:t>P</w:t>
            </w:r>
            <w:r w:rsidRPr="00B209C7">
              <w:rPr>
                <w:sz w:val="14"/>
                <w:szCs w:val="14"/>
              </w:rPr>
              <w:noBreakHyphen/>
            </w:r>
            <w:proofErr w:type="spellStart"/>
            <w:r w:rsidRPr="00B209C7">
              <w:rPr>
                <w:sz w:val="14"/>
                <w:szCs w:val="14"/>
              </w:rPr>
              <w:t>tefuryl</w:t>
            </w:r>
            <w:proofErr w:type="spellEnd"/>
          </w:p>
        </w:tc>
        <w:tc>
          <w:tcPr>
            <w:tcW w:w="3345" w:type="dxa"/>
            <w:hideMark/>
          </w:tcPr>
          <w:p w14:paraId="4A01066A" w14:textId="77777777" w:rsidR="000E18E8" w:rsidRPr="00B209C7" w:rsidRDefault="000E18E8" w:rsidP="009074BF">
            <w:pPr>
              <w:rPr>
                <w:color w:val="000000"/>
                <w:sz w:val="14"/>
                <w:szCs w:val="14"/>
              </w:rPr>
            </w:pPr>
            <w:r w:rsidRPr="00B209C7">
              <w:rPr>
                <w:color w:val="000000"/>
                <w:sz w:val="14"/>
                <w:szCs w:val="14"/>
              </w:rPr>
              <w:t>(…)</w:t>
            </w:r>
          </w:p>
          <w:p w14:paraId="245FEAB9" w14:textId="77777777" w:rsidR="000E18E8" w:rsidRPr="00B209C7" w:rsidRDefault="000E18E8" w:rsidP="009074BF">
            <w:pPr>
              <w:rPr>
                <w:sz w:val="14"/>
                <w:szCs w:val="14"/>
              </w:rPr>
            </w:pPr>
            <w:r w:rsidRPr="00B209C7">
              <w:rPr>
                <w:sz w:val="14"/>
                <w:szCs w:val="14"/>
              </w:rPr>
              <w:t>Oleaginous fruits, miscellaneous grains, seeds and fruits (HS Codes: 12.01, 12.02, 12.04, 12.05, 12.06, 12.07, 12.10 and 12.12)</w:t>
            </w:r>
          </w:p>
          <w:p w14:paraId="0EBC895C" w14:textId="77777777" w:rsidR="000E18E8" w:rsidRPr="00B209C7" w:rsidRDefault="000E18E8" w:rsidP="009074BF">
            <w:pPr>
              <w:rPr>
                <w:color w:val="000000"/>
                <w:sz w:val="14"/>
                <w:szCs w:val="14"/>
              </w:rPr>
            </w:pPr>
            <w:r w:rsidRPr="00B209C7">
              <w:rPr>
                <w:sz w:val="14"/>
                <w:szCs w:val="14"/>
              </w:rPr>
              <w:t>(…)</w:t>
            </w:r>
          </w:p>
        </w:tc>
        <w:tc>
          <w:tcPr>
            <w:tcW w:w="2018" w:type="dxa"/>
            <w:hideMark/>
          </w:tcPr>
          <w:p w14:paraId="71EE5334" w14:textId="77777777" w:rsidR="000E18E8" w:rsidRPr="00B209C7" w:rsidRDefault="000E18E8" w:rsidP="009074BF">
            <w:pPr>
              <w:jc w:val="center"/>
              <w:rPr>
                <w:color w:val="000000"/>
                <w:sz w:val="14"/>
                <w:szCs w:val="14"/>
              </w:rPr>
            </w:pPr>
            <w:r w:rsidRPr="00B209C7">
              <w:rPr>
                <w:color w:val="000000"/>
                <w:sz w:val="14"/>
                <w:szCs w:val="14"/>
              </w:rPr>
              <w:t>G/SPS/N/JPN/409</w:t>
            </w:r>
          </w:p>
        </w:tc>
      </w:tr>
      <w:tr w:rsidR="000E18E8" w:rsidRPr="00B209C7" w14:paraId="24046EB5"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5AB0A547" w14:textId="77777777" w:rsidR="000E18E8" w:rsidRPr="00B209C7" w:rsidRDefault="000E18E8" w:rsidP="009074BF">
            <w:pPr>
              <w:keepNext/>
              <w:keepLines/>
              <w:jc w:val="center"/>
              <w:rPr>
                <w:color w:val="000000"/>
                <w:sz w:val="14"/>
                <w:szCs w:val="14"/>
              </w:rPr>
            </w:pPr>
            <w:r w:rsidRPr="00B209C7">
              <w:rPr>
                <w:color w:val="000000"/>
                <w:sz w:val="14"/>
                <w:szCs w:val="14"/>
              </w:rPr>
              <w:lastRenderedPageBreak/>
              <w:t>Japan</w:t>
            </w:r>
          </w:p>
        </w:tc>
        <w:tc>
          <w:tcPr>
            <w:tcW w:w="1559" w:type="dxa"/>
            <w:hideMark/>
          </w:tcPr>
          <w:p w14:paraId="45C173CD" w14:textId="77777777" w:rsidR="000E18E8" w:rsidRPr="00B209C7" w:rsidRDefault="000E18E8" w:rsidP="009074BF">
            <w:pPr>
              <w:keepNext/>
              <w:keepLines/>
              <w:jc w:val="center"/>
              <w:rPr>
                <w:color w:val="000000"/>
                <w:sz w:val="14"/>
                <w:szCs w:val="14"/>
              </w:rPr>
            </w:pPr>
            <w:r w:rsidRPr="00B209C7">
              <w:rPr>
                <w:color w:val="000000"/>
                <w:sz w:val="14"/>
                <w:szCs w:val="14"/>
              </w:rPr>
              <w:t>All Members</w:t>
            </w:r>
          </w:p>
        </w:tc>
        <w:tc>
          <w:tcPr>
            <w:tcW w:w="654" w:type="dxa"/>
            <w:hideMark/>
          </w:tcPr>
          <w:p w14:paraId="2984659A" w14:textId="77777777" w:rsidR="000E18E8" w:rsidRPr="00B209C7" w:rsidRDefault="000E18E8" w:rsidP="009074BF">
            <w:pPr>
              <w:keepNext/>
              <w:keepLines/>
              <w:jc w:val="center"/>
              <w:rPr>
                <w:color w:val="000000"/>
                <w:sz w:val="14"/>
                <w:szCs w:val="14"/>
              </w:rPr>
            </w:pPr>
            <w:r w:rsidRPr="00B209C7">
              <w:rPr>
                <w:color w:val="000000"/>
                <w:sz w:val="14"/>
                <w:szCs w:val="14"/>
              </w:rPr>
              <w:t>SPS</w:t>
            </w:r>
          </w:p>
        </w:tc>
        <w:tc>
          <w:tcPr>
            <w:tcW w:w="1134" w:type="dxa"/>
            <w:hideMark/>
          </w:tcPr>
          <w:p w14:paraId="573A8E86" w14:textId="77777777" w:rsidR="000E18E8" w:rsidRPr="00B209C7" w:rsidRDefault="000E18E8" w:rsidP="009074BF">
            <w:pPr>
              <w:keepNext/>
              <w:keepLines/>
              <w:jc w:val="center"/>
              <w:rPr>
                <w:color w:val="000000"/>
                <w:sz w:val="14"/>
                <w:szCs w:val="14"/>
              </w:rPr>
            </w:pPr>
            <w:r w:rsidRPr="00B209C7">
              <w:rPr>
                <w:color w:val="000000"/>
                <w:sz w:val="14"/>
                <w:szCs w:val="14"/>
              </w:rPr>
              <w:t>19/05/2015</w:t>
            </w:r>
          </w:p>
        </w:tc>
        <w:tc>
          <w:tcPr>
            <w:tcW w:w="1078" w:type="dxa"/>
            <w:hideMark/>
          </w:tcPr>
          <w:p w14:paraId="7C7A92C0" w14:textId="77777777" w:rsidR="000E18E8" w:rsidRPr="00B209C7" w:rsidRDefault="000E18E8" w:rsidP="009074BF">
            <w:pPr>
              <w:keepNext/>
              <w:keepLines/>
              <w:jc w:val="center"/>
              <w:rPr>
                <w:color w:val="000000"/>
                <w:sz w:val="14"/>
                <w:szCs w:val="14"/>
              </w:rPr>
            </w:pPr>
          </w:p>
        </w:tc>
        <w:tc>
          <w:tcPr>
            <w:tcW w:w="3961" w:type="dxa"/>
          </w:tcPr>
          <w:p w14:paraId="055CDB6C" w14:textId="77777777" w:rsidR="000E18E8" w:rsidRPr="00B209C7" w:rsidRDefault="000E18E8" w:rsidP="009074BF">
            <w:pPr>
              <w:keepNext/>
              <w:keepLines/>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565A6186" w14:textId="77777777" w:rsidR="000E18E8" w:rsidRPr="00B209C7" w:rsidRDefault="000E18E8" w:rsidP="009074BF">
            <w:pPr>
              <w:keepNext/>
              <w:keepLines/>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xml:space="preserve">) for the following agricultural chemical – Pesticide: </w:t>
            </w:r>
            <w:proofErr w:type="spellStart"/>
            <w:r w:rsidRPr="00B209C7">
              <w:rPr>
                <w:sz w:val="14"/>
                <w:szCs w:val="14"/>
              </w:rPr>
              <w:t>Benzyladenine</w:t>
            </w:r>
            <w:proofErr w:type="spellEnd"/>
            <w:r w:rsidRPr="00B209C7">
              <w:rPr>
                <w:sz w:val="14"/>
                <w:szCs w:val="14"/>
              </w:rPr>
              <w:t xml:space="preserve"> (</w:t>
            </w:r>
            <w:proofErr w:type="spellStart"/>
            <w:r w:rsidRPr="00B209C7">
              <w:rPr>
                <w:sz w:val="14"/>
                <w:szCs w:val="14"/>
              </w:rPr>
              <w:t>Benzylaminopurine</w:t>
            </w:r>
            <w:proofErr w:type="spellEnd"/>
            <w:r w:rsidRPr="00B209C7">
              <w:rPr>
                <w:sz w:val="14"/>
                <w:szCs w:val="14"/>
              </w:rPr>
              <w:t>)</w:t>
            </w:r>
          </w:p>
        </w:tc>
        <w:tc>
          <w:tcPr>
            <w:tcW w:w="3345" w:type="dxa"/>
            <w:hideMark/>
          </w:tcPr>
          <w:p w14:paraId="645C40B9" w14:textId="77777777" w:rsidR="000E18E8" w:rsidRPr="00B209C7" w:rsidRDefault="000E18E8" w:rsidP="009074BF">
            <w:pPr>
              <w:rPr>
                <w:color w:val="000000"/>
                <w:sz w:val="14"/>
                <w:szCs w:val="14"/>
              </w:rPr>
            </w:pPr>
            <w:r w:rsidRPr="00B209C7">
              <w:rPr>
                <w:color w:val="000000"/>
                <w:sz w:val="14"/>
                <w:szCs w:val="14"/>
              </w:rPr>
              <w:t>(…)</w:t>
            </w:r>
          </w:p>
          <w:p w14:paraId="422BDA64" w14:textId="77777777" w:rsidR="000E18E8" w:rsidRPr="00B209C7" w:rsidRDefault="000E18E8" w:rsidP="009074BF">
            <w:pPr>
              <w:rPr>
                <w:sz w:val="14"/>
                <w:szCs w:val="14"/>
              </w:rPr>
            </w:pPr>
            <w:r w:rsidRPr="00B209C7">
              <w:rPr>
                <w:sz w:val="14"/>
                <w:szCs w:val="14"/>
              </w:rPr>
              <w:t>Oleaginous fruits, miscellaneous grains, seeds and fruits (HS Codes: 12.01, 12.02, 12.04, 12.05, 12.06, 12.07, 12.10 and 12.12)</w:t>
            </w:r>
          </w:p>
          <w:p w14:paraId="2765F85C" w14:textId="77777777" w:rsidR="000E18E8" w:rsidRPr="00B209C7" w:rsidRDefault="000E18E8" w:rsidP="009074BF">
            <w:pPr>
              <w:rPr>
                <w:color w:val="000000"/>
                <w:sz w:val="14"/>
                <w:szCs w:val="14"/>
              </w:rPr>
            </w:pPr>
            <w:r w:rsidRPr="00B209C7">
              <w:rPr>
                <w:sz w:val="14"/>
                <w:szCs w:val="14"/>
              </w:rPr>
              <w:t>(…)</w:t>
            </w:r>
          </w:p>
        </w:tc>
        <w:tc>
          <w:tcPr>
            <w:tcW w:w="2018" w:type="dxa"/>
            <w:hideMark/>
          </w:tcPr>
          <w:p w14:paraId="0DF5A696" w14:textId="77777777" w:rsidR="000E18E8" w:rsidRPr="00B209C7" w:rsidRDefault="000E18E8" w:rsidP="009074BF">
            <w:pPr>
              <w:jc w:val="center"/>
              <w:rPr>
                <w:color w:val="000000"/>
                <w:sz w:val="14"/>
                <w:szCs w:val="14"/>
              </w:rPr>
            </w:pPr>
            <w:r w:rsidRPr="00B209C7">
              <w:rPr>
                <w:color w:val="000000"/>
                <w:sz w:val="14"/>
                <w:szCs w:val="14"/>
              </w:rPr>
              <w:t>G/SPS/N/JPN/407</w:t>
            </w:r>
          </w:p>
        </w:tc>
      </w:tr>
      <w:tr w:rsidR="000E18E8" w:rsidRPr="00B209C7" w14:paraId="54D4B7AA" w14:textId="77777777" w:rsidTr="00820ABE">
        <w:trPr>
          <w:trHeight w:val="20"/>
        </w:trPr>
        <w:tc>
          <w:tcPr>
            <w:tcW w:w="1161" w:type="dxa"/>
            <w:hideMark/>
          </w:tcPr>
          <w:p w14:paraId="5917E1A8"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0438C3F3"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10C1F38F"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7BA963DA" w14:textId="77777777" w:rsidR="000E18E8" w:rsidRPr="00B209C7" w:rsidRDefault="000E18E8" w:rsidP="009074BF">
            <w:pPr>
              <w:jc w:val="center"/>
              <w:rPr>
                <w:color w:val="000000"/>
                <w:sz w:val="14"/>
                <w:szCs w:val="14"/>
              </w:rPr>
            </w:pPr>
            <w:r w:rsidRPr="00B209C7">
              <w:rPr>
                <w:color w:val="000000"/>
                <w:sz w:val="14"/>
                <w:szCs w:val="14"/>
              </w:rPr>
              <w:t>19/05/2015</w:t>
            </w:r>
          </w:p>
        </w:tc>
        <w:tc>
          <w:tcPr>
            <w:tcW w:w="1078" w:type="dxa"/>
            <w:hideMark/>
          </w:tcPr>
          <w:p w14:paraId="2C689729" w14:textId="77777777" w:rsidR="000E18E8" w:rsidRPr="00B209C7" w:rsidRDefault="000E18E8" w:rsidP="009074BF">
            <w:pPr>
              <w:jc w:val="center"/>
              <w:rPr>
                <w:color w:val="000000"/>
                <w:sz w:val="14"/>
                <w:szCs w:val="14"/>
              </w:rPr>
            </w:pPr>
          </w:p>
        </w:tc>
        <w:tc>
          <w:tcPr>
            <w:tcW w:w="3961" w:type="dxa"/>
          </w:tcPr>
          <w:p w14:paraId="437BC833"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7EBC313A"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xml:space="preserve">) for the following agricultural chemical – Pesticide: </w:t>
            </w:r>
            <w:proofErr w:type="spellStart"/>
            <w:r w:rsidRPr="00B209C7">
              <w:rPr>
                <w:sz w:val="14"/>
                <w:szCs w:val="14"/>
              </w:rPr>
              <w:t>Asulam</w:t>
            </w:r>
            <w:proofErr w:type="spellEnd"/>
          </w:p>
        </w:tc>
        <w:tc>
          <w:tcPr>
            <w:tcW w:w="3345" w:type="dxa"/>
            <w:hideMark/>
          </w:tcPr>
          <w:p w14:paraId="14B98312" w14:textId="77777777" w:rsidR="000E18E8" w:rsidRPr="00B209C7" w:rsidRDefault="000E18E8" w:rsidP="009074BF">
            <w:pPr>
              <w:rPr>
                <w:color w:val="000000"/>
                <w:sz w:val="14"/>
                <w:szCs w:val="14"/>
              </w:rPr>
            </w:pPr>
            <w:r w:rsidRPr="00B209C7">
              <w:rPr>
                <w:color w:val="000000"/>
                <w:sz w:val="14"/>
                <w:szCs w:val="14"/>
              </w:rPr>
              <w:t>(…)</w:t>
            </w:r>
          </w:p>
          <w:p w14:paraId="2BE60CE7" w14:textId="77777777" w:rsidR="000E18E8" w:rsidRPr="00B209C7" w:rsidRDefault="000E18E8" w:rsidP="009074BF">
            <w:pPr>
              <w:rPr>
                <w:sz w:val="14"/>
                <w:szCs w:val="14"/>
              </w:rPr>
            </w:pPr>
            <w:r w:rsidRPr="00B209C7">
              <w:rPr>
                <w:sz w:val="14"/>
                <w:szCs w:val="14"/>
              </w:rPr>
              <w:t>Oleaginous fruits, miscellaneous grains, seeds and fruits (HS Codes: 12.01, 12.02, 12.04, 12.05, 12.06, 12.07, 12.10 and 12.12)</w:t>
            </w:r>
          </w:p>
          <w:p w14:paraId="3389B8B5" w14:textId="77777777" w:rsidR="000E18E8" w:rsidRPr="00B209C7" w:rsidRDefault="000E18E8" w:rsidP="009074BF">
            <w:pPr>
              <w:rPr>
                <w:color w:val="000000"/>
                <w:sz w:val="14"/>
                <w:szCs w:val="14"/>
              </w:rPr>
            </w:pPr>
            <w:r w:rsidRPr="00B209C7">
              <w:rPr>
                <w:sz w:val="14"/>
                <w:szCs w:val="14"/>
              </w:rPr>
              <w:t>(…)</w:t>
            </w:r>
          </w:p>
        </w:tc>
        <w:tc>
          <w:tcPr>
            <w:tcW w:w="2018" w:type="dxa"/>
            <w:hideMark/>
          </w:tcPr>
          <w:p w14:paraId="457FD9D6" w14:textId="77777777" w:rsidR="000E18E8" w:rsidRPr="00B209C7" w:rsidRDefault="000E18E8" w:rsidP="009074BF">
            <w:pPr>
              <w:jc w:val="center"/>
              <w:rPr>
                <w:color w:val="000000"/>
                <w:sz w:val="14"/>
                <w:szCs w:val="14"/>
              </w:rPr>
            </w:pPr>
            <w:r w:rsidRPr="00B209C7">
              <w:rPr>
                <w:color w:val="000000"/>
                <w:sz w:val="14"/>
                <w:szCs w:val="14"/>
              </w:rPr>
              <w:t>G/SPS/N/JPN/406</w:t>
            </w:r>
          </w:p>
        </w:tc>
      </w:tr>
      <w:tr w:rsidR="000E18E8" w:rsidRPr="00B209C7" w14:paraId="536CB110"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7F96D530" w14:textId="77777777" w:rsidR="000E18E8" w:rsidRPr="00B209C7" w:rsidRDefault="000E18E8" w:rsidP="009074BF">
            <w:pPr>
              <w:jc w:val="center"/>
              <w:rPr>
                <w:color w:val="000000"/>
                <w:sz w:val="14"/>
                <w:szCs w:val="14"/>
              </w:rPr>
            </w:pPr>
            <w:r w:rsidRPr="00B209C7">
              <w:rPr>
                <w:color w:val="000000"/>
                <w:sz w:val="14"/>
                <w:szCs w:val="14"/>
              </w:rPr>
              <w:t>Turkey</w:t>
            </w:r>
          </w:p>
        </w:tc>
        <w:tc>
          <w:tcPr>
            <w:tcW w:w="1559" w:type="dxa"/>
            <w:hideMark/>
          </w:tcPr>
          <w:p w14:paraId="587D89DF"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631F1E87"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3BE31E2C" w14:textId="77777777" w:rsidR="000E18E8" w:rsidRPr="00B209C7" w:rsidRDefault="000E18E8" w:rsidP="009074BF">
            <w:pPr>
              <w:jc w:val="center"/>
              <w:rPr>
                <w:color w:val="000000"/>
                <w:sz w:val="14"/>
                <w:szCs w:val="14"/>
              </w:rPr>
            </w:pPr>
            <w:r w:rsidRPr="00B209C7">
              <w:rPr>
                <w:color w:val="000000"/>
                <w:sz w:val="14"/>
                <w:szCs w:val="14"/>
              </w:rPr>
              <w:t>23/04/2015</w:t>
            </w:r>
          </w:p>
        </w:tc>
        <w:tc>
          <w:tcPr>
            <w:tcW w:w="1078" w:type="dxa"/>
            <w:hideMark/>
          </w:tcPr>
          <w:p w14:paraId="130964DD" w14:textId="77777777" w:rsidR="000E18E8" w:rsidRPr="00B209C7" w:rsidRDefault="000E18E8" w:rsidP="009074BF">
            <w:pPr>
              <w:jc w:val="center"/>
              <w:rPr>
                <w:color w:val="000000"/>
                <w:sz w:val="14"/>
                <w:szCs w:val="14"/>
              </w:rPr>
            </w:pPr>
            <w:r w:rsidRPr="00B209C7">
              <w:rPr>
                <w:color w:val="000000"/>
                <w:sz w:val="14"/>
                <w:szCs w:val="14"/>
              </w:rPr>
              <w:t>01/01/2016</w:t>
            </w:r>
          </w:p>
        </w:tc>
        <w:tc>
          <w:tcPr>
            <w:tcW w:w="3961" w:type="dxa"/>
          </w:tcPr>
          <w:p w14:paraId="6A6F34D2" w14:textId="77777777" w:rsidR="000E18E8" w:rsidRPr="00B209C7" w:rsidRDefault="000E18E8" w:rsidP="009074BF">
            <w:pPr>
              <w:ind w:right="-24"/>
              <w:rPr>
                <w:color w:val="000000"/>
                <w:sz w:val="14"/>
                <w:szCs w:val="14"/>
              </w:rPr>
            </w:pPr>
            <w:r w:rsidRPr="00B209C7">
              <w:rPr>
                <w:color w:val="000000"/>
                <w:sz w:val="14"/>
                <w:szCs w:val="14"/>
              </w:rPr>
              <w:t>Turkish Food Codex Communiqué Amending Communiqué on Named Vegetable Oils</w:t>
            </w:r>
          </w:p>
          <w:p w14:paraId="474A4184" w14:textId="77777777" w:rsidR="000E18E8" w:rsidRPr="00B209C7" w:rsidRDefault="000E18E8" w:rsidP="009074BF">
            <w:pPr>
              <w:ind w:right="-24"/>
              <w:rPr>
                <w:color w:val="000000"/>
                <w:sz w:val="14"/>
                <w:szCs w:val="14"/>
              </w:rPr>
            </w:pPr>
            <w:r w:rsidRPr="00B209C7">
              <w:rPr>
                <w:sz w:val="14"/>
                <w:szCs w:val="14"/>
              </w:rPr>
              <w:t>The purpose of this amendment is to determine the criteria for named vegetable oils in line with Codex Alimentarius Standards, and revise the criteria for hazelnut oil</w:t>
            </w:r>
          </w:p>
        </w:tc>
        <w:tc>
          <w:tcPr>
            <w:tcW w:w="3345" w:type="dxa"/>
            <w:hideMark/>
          </w:tcPr>
          <w:p w14:paraId="06C04E02" w14:textId="77777777" w:rsidR="000E18E8" w:rsidRPr="00B209C7" w:rsidRDefault="000E18E8" w:rsidP="009074BF">
            <w:pPr>
              <w:rPr>
                <w:color w:val="000000"/>
                <w:sz w:val="14"/>
                <w:szCs w:val="14"/>
              </w:rPr>
            </w:pPr>
            <w:r w:rsidRPr="00B209C7">
              <w:rPr>
                <w:sz w:val="14"/>
                <w:szCs w:val="14"/>
              </w:rPr>
              <w:t xml:space="preserve">Named vegetable oils (arachis oil, babassu oil, coconut oil, cottonseed oil, grapeseed oil, hazelnut oil, maize oil, palm kernel oil, palm kernel olein, palm kernel stearin, palm oil, palm olein, palm stearin, palm </w:t>
            </w:r>
            <w:proofErr w:type="spellStart"/>
            <w:r w:rsidRPr="00B209C7">
              <w:rPr>
                <w:sz w:val="14"/>
                <w:szCs w:val="14"/>
              </w:rPr>
              <w:t>suprolein</w:t>
            </w:r>
            <w:proofErr w:type="spellEnd"/>
            <w:r w:rsidRPr="00B209C7">
              <w:rPr>
                <w:sz w:val="14"/>
                <w:szCs w:val="14"/>
              </w:rPr>
              <w:t>, rapeseed oil-low erucic acid, safflower seed oil, sesame seed oil, soya bean oil, sunflower seed oil)</w:t>
            </w:r>
          </w:p>
        </w:tc>
        <w:tc>
          <w:tcPr>
            <w:tcW w:w="2018" w:type="dxa"/>
            <w:hideMark/>
          </w:tcPr>
          <w:p w14:paraId="1A7D492B" w14:textId="77777777" w:rsidR="000E18E8" w:rsidRPr="00B209C7" w:rsidRDefault="000E18E8" w:rsidP="009074BF">
            <w:pPr>
              <w:jc w:val="center"/>
              <w:rPr>
                <w:color w:val="000000"/>
                <w:sz w:val="14"/>
                <w:szCs w:val="14"/>
              </w:rPr>
            </w:pPr>
            <w:r w:rsidRPr="00B209C7">
              <w:rPr>
                <w:color w:val="000000"/>
                <w:sz w:val="14"/>
                <w:szCs w:val="14"/>
              </w:rPr>
              <w:t>G/SPS/N/TUR/57</w:t>
            </w:r>
          </w:p>
        </w:tc>
      </w:tr>
      <w:tr w:rsidR="000E18E8" w:rsidRPr="00B209C7" w14:paraId="3CB9A6E6" w14:textId="77777777" w:rsidTr="00820ABE">
        <w:trPr>
          <w:trHeight w:val="20"/>
        </w:trPr>
        <w:tc>
          <w:tcPr>
            <w:tcW w:w="1161" w:type="dxa"/>
            <w:hideMark/>
          </w:tcPr>
          <w:p w14:paraId="0BD1A6BB"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04F60757"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6D8438F1"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0489796E" w14:textId="77777777" w:rsidR="000E18E8" w:rsidRPr="00B209C7" w:rsidRDefault="000E18E8" w:rsidP="009074BF">
            <w:pPr>
              <w:jc w:val="center"/>
              <w:rPr>
                <w:color w:val="000000"/>
                <w:sz w:val="14"/>
                <w:szCs w:val="14"/>
              </w:rPr>
            </w:pPr>
            <w:r w:rsidRPr="00B209C7">
              <w:rPr>
                <w:color w:val="000000"/>
                <w:sz w:val="14"/>
                <w:szCs w:val="14"/>
              </w:rPr>
              <w:t>27/02/2015</w:t>
            </w:r>
          </w:p>
        </w:tc>
        <w:tc>
          <w:tcPr>
            <w:tcW w:w="1078" w:type="dxa"/>
            <w:hideMark/>
          </w:tcPr>
          <w:p w14:paraId="29041873" w14:textId="77777777" w:rsidR="000E18E8" w:rsidRPr="00B209C7" w:rsidRDefault="000E18E8" w:rsidP="009074BF">
            <w:pPr>
              <w:jc w:val="center"/>
              <w:rPr>
                <w:color w:val="000000"/>
                <w:sz w:val="14"/>
                <w:szCs w:val="14"/>
              </w:rPr>
            </w:pPr>
          </w:p>
        </w:tc>
        <w:tc>
          <w:tcPr>
            <w:tcW w:w="3961" w:type="dxa"/>
          </w:tcPr>
          <w:p w14:paraId="1D2AC30E"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0C89AA4F"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 Pesticide – Malathion</w:t>
            </w:r>
          </w:p>
        </w:tc>
        <w:tc>
          <w:tcPr>
            <w:tcW w:w="3345" w:type="dxa"/>
            <w:hideMark/>
          </w:tcPr>
          <w:p w14:paraId="18575159" w14:textId="77777777" w:rsidR="000E18E8" w:rsidRPr="00B209C7" w:rsidRDefault="000E18E8" w:rsidP="009074BF">
            <w:pPr>
              <w:rPr>
                <w:color w:val="000000"/>
                <w:sz w:val="14"/>
                <w:szCs w:val="14"/>
              </w:rPr>
            </w:pPr>
            <w:r w:rsidRPr="00B209C7">
              <w:rPr>
                <w:color w:val="000000"/>
                <w:sz w:val="14"/>
                <w:szCs w:val="14"/>
              </w:rPr>
              <w:t>(…)</w:t>
            </w:r>
          </w:p>
          <w:p w14:paraId="68D88318" w14:textId="77777777" w:rsidR="000E18E8" w:rsidRPr="00B209C7" w:rsidRDefault="000E18E8" w:rsidP="009074BF">
            <w:pPr>
              <w:rPr>
                <w:sz w:val="14"/>
                <w:szCs w:val="14"/>
              </w:rPr>
            </w:pPr>
            <w:r w:rsidRPr="00B209C7">
              <w:rPr>
                <w:sz w:val="14"/>
                <w:szCs w:val="14"/>
              </w:rPr>
              <w:t>Oleaginous fruits, miscellaneous grains, seeds and fruits (HS Codes: 12.01, 12.02, 12.04, 12.05, 12.06, 12.07, 12.10 and 12.12)</w:t>
            </w:r>
          </w:p>
          <w:p w14:paraId="552A1FA9" w14:textId="77777777" w:rsidR="000E18E8" w:rsidRPr="00B209C7" w:rsidRDefault="000E18E8" w:rsidP="009074BF">
            <w:pPr>
              <w:rPr>
                <w:color w:val="000000"/>
                <w:sz w:val="14"/>
                <w:szCs w:val="14"/>
              </w:rPr>
            </w:pPr>
            <w:r w:rsidRPr="00B209C7">
              <w:rPr>
                <w:sz w:val="14"/>
                <w:szCs w:val="14"/>
              </w:rPr>
              <w:t>(…)</w:t>
            </w:r>
          </w:p>
        </w:tc>
        <w:tc>
          <w:tcPr>
            <w:tcW w:w="2018" w:type="dxa"/>
            <w:hideMark/>
          </w:tcPr>
          <w:p w14:paraId="4C0D7E78" w14:textId="77777777" w:rsidR="000E18E8" w:rsidRPr="00B209C7" w:rsidRDefault="000E18E8" w:rsidP="009074BF">
            <w:pPr>
              <w:jc w:val="center"/>
              <w:rPr>
                <w:color w:val="000000"/>
                <w:sz w:val="14"/>
                <w:szCs w:val="14"/>
              </w:rPr>
            </w:pPr>
            <w:r w:rsidRPr="00B209C7">
              <w:rPr>
                <w:color w:val="000000"/>
                <w:sz w:val="14"/>
                <w:szCs w:val="14"/>
              </w:rPr>
              <w:t>G/SPS/N/JPN/399</w:t>
            </w:r>
          </w:p>
        </w:tc>
      </w:tr>
      <w:tr w:rsidR="000E18E8" w:rsidRPr="00B209C7" w14:paraId="62F095A3"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39448F36"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1636D34D"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5054EBCA"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64E694C6" w14:textId="77777777" w:rsidR="000E18E8" w:rsidRPr="00B209C7" w:rsidRDefault="000E18E8" w:rsidP="009074BF">
            <w:pPr>
              <w:jc w:val="center"/>
              <w:rPr>
                <w:sz w:val="14"/>
                <w:szCs w:val="14"/>
              </w:rPr>
            </w:pPr>
            <w:r w:rsidRPr="00B209C7">
              <w:rPr>
                <w:color w:val="000000"/>
                <w:sz w:val="14"/>
                <w:szCs w:val="14"/>
              </w:rPr>
              <w:t>03/02/2015</w:t>
            </w:r>
          </w:p>
        </w:tc>
        <w:tc>
          <w:tcPr>
            <w:tcW w:w="1078" w:type="dxa"/>
            <w:hideMark/>
          </w:tcPr>
          <w:p w14:paraId="7CE65B73" w14:textId="77777777" w:rsidR="000E18E8" w:rsidRPr="00B209C7" w:rsidRDefault="000E18E8" w:rsidP="009074BF">
            <w:pPr>
              <w:jc w:val="center"/>
              <w:rPr>
                <w:color w:val="000000"/>
                <w:sz w:val="14"/>
                <w:szCs w:val="14"/>
              </w:rPr>
            </w:pPr>
          </w:p>
        </w:tc>
        <w:tc>
          <w:tcPr>
            <w:tcW w:w="3961" w:type="dxa"/>
          </w:tcPr>
          <w:p w14:paraId="2C4F3DB8"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76FF87E5"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xml:space="preserve">) for the following agricultural chemical: Pesticide/Veterinary drug – </w:t>
            </w:r>
            <w:proofErr w:type="spellStart"/>
            <w:r w:rsidRPr="00B209C7">
              <w:rPr>
                <w:sz w:val="14"/>
                <w:szCs w:val="14"/>
              </w:rPr>
              <w:t>Teflubenzuron</w:t>
            </w:r>
            <w:proofErr w:type="spellEnd"/>
          </w:p>
        </w:tc>
        <w:tc>
          <w:tcPr>
            <w:tcW w:w="3345" w:type="dxa"/>
            <w:hideMark/>
          </w:tcPr>
          <w:p w14:paraId="440D440B" w14:textId="77777777" w:rsidR="000E18E8" w:rsidRPr="00B209C7" w:rsidRDefault="000E18E8" w:rsidP="009074BF">
            <w:pPr>
              <w:rPr>
                <w:color w:val="000000"/>
                <w:sz w:val="14"/>
                <w:szCs w:val="14"/>
              </w:rPr>
            </w:pPr>
            <w:r w:rsidRPr="00B209C7">
              <w:rPr>
                <w:color w:val="000000"/>
                <w:sz w:val="14"/>
                <w:szCs w:val="14"/>
              </w:rPr>
              <w:t>(…)</w:t>
            </w:r>
          </w:p>
          <w:p w14:paraId="4BF82A8B" w14:textId="77777777" w:rsidR="000E18E8" w:rsidRPr="00B209C7" w:rsidRDefault="000E18E8" w:rsidP="009074BF">
            <w:pPr>
              <w:rPr>
                <w:sz w:val="14"/>
                <w:szCs w:val="14"/>
              </w:rPr>
            </w:pPr>
            <w:r w:rsidRPr="00B209C7">
              <w:rPr>
                <w:sz w:val="14"/>
                <w:szCs w:val="14"/>
              </w:rPr>
              <w:t>Oleaginous fruits, miscellaneous grains, seeds and fruits (HS: 12.01, 12.02, 12.04, 12.05, 12.06, 12.07, 12.10 and 12.12)</w:t>
            </w:r>
          </w:p>
          <w:p w14:paraId="0A84FA74" w14:textId="77777777" w:rsidR="000E18E8" w:rsidRPr="00B209C7" w:rsidRDefault="000E18E8" w:rsidP="009074BF">
            <w:pPr>
              <w:rPr>
                <w:color w:val="000000"/>
                <w:sz w:val="14"/>
                <w:szCs w:val="14"/>
              </w:rPr>
            </w:pPr>
            <w:r w:rsidRPr="00B209C7">
              <w:rPr>
                <w:sz w:val="14"/>
                <w:szCs w:val="14"/>
              </w:rPr>
              <w:t>(…)</w:t>
            </w:r>
          </w:p>
        </w:tc>
        <w:tc>
          <w:tcPr>
            <w:tcW w:w="2018" w:type="dxa"/>
            <w:hideMark/>
          </w:tcPr>
          <w:p w14:paraId="2A88F375" w14:textId="77777777" w:rsidR="000E18E8" w:rsidRPr="00B209C7" w:rsidRDefault="000E18E8" w:rsidP="009074BF">
            <w:pPr>
              <w:jc w:val="center"/>
              <w:rPr>
                <w:color w:val="000000"/>
                <w:sz w:val="14"/>
                <w:szCs w:val="14"/>
              </w:rPr>
            </w:pPr>
            <w:r w:rsidRPr="00B209C7">
              <w:rPr>
                <w:color w:val="000000"/>
                <w:sz w:val="14"/>
                <w:szCs w:val="14"/>
              </w:rPr>
              <w:t>G/SPS/N/JPN/395</w:t>
            </w:r>
          </w:p>
        </w:tc>
      </w:tr>
      <w:tr w:rsidR="000E18E8" w:rsidRPr="00B209C7" w14:paraId="647A6B4D" w14:textId="77777777" w:rsidTr="00820ABE">
        <w:trPr>
          <w:trHeight w:val="20"/>
        </w:trPr>
        <w:tc>
          <w:tcPr>
            <w:tcW w:w="1161" w:type="dxa"/>
            <w:hideMark/>
          </w:tcPr>
          <w:p w14:paraId="42A968A7"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7820B1B8"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194EE4FE"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02B3B593" w14:textId="77777777" w:rsidR="000E18E8" w:rsidRPr="00B209C7" w:rsidRDefault="000E18E8" w:rsidP="009074BF">
            <w:pPr>
              <w:jc w:val="center"/>
              <w:rPr>
                <w:sz w:val="14"/>
                <w:szCs w:val="14"/>
              </w:rPr>
            </w:pPr>
            <w:r w:rsidRPr="00B209C7">
              <w:rPr>
                <w:color w:val="000000"/>
                <w:sz w:val="14"/>
                <w:szCs w:val="14"/>
              </w:rPr>
              <w:t>03/02/2015</w:t>
            </w:r>
          </w:p>
        </w:tc>
        <w:tc>
          <w:tcPr>
            <w:tcW w:w="1078" w:type="dxa"/>
            <w:hideMark/>
          </w:tcPr>
          <w:p w14:paraId="43497EF3" w14:textId="77777777" w:rsidR="000E18E8" w:rsidRPr="00B209C7" w:rsidRDefault="000E18E8" w:rsidP="009074BF">
            <w:pPr>
              <w:jc w:val="center"/>
              <w:rPr>
                <w:color w:val="000000"/>
                <w:sz w:val="14"/>
                <w:szCs w:val="14"/>
              </w:rPr>
            </w:pPr>
          </w:p>
        </w:tc>
        <w:tc>
          <w:tcPr>
            <w:tcW w:w="3961" w:type="dxa"/>
          </w:tcPr>
          <w:p w14:paraId="7598131B"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6621FA0D"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 Pesticide – Fluoroimide</w:t>
            </w:r>
          </w:p>
        </w:tc>
        <w:tc>
          <w:tcPr>
            <w:tcW w:w="3345" w:type="dxa"/>
            <w:hideMark/>
          </w:tcPr>
          <w:p w14:paraId="4082BFAE" w14:textId="77777777" w:rsidR="000E18E8" w:rsidRPr="00B209C7" w:rsidRDefault="000E18E8" w:rsidP="009074BF">
            <w:pPr>
              <w:rPr>
                <w:color w:val="000000"/>
                <w:sz w:val="14"/>
                <w:szCs w:val="14"/>
              </w:rPr>
            </w:pPr>
            <w:r w:rsidRPr="00B209C7">
              <w:rPr>
                <w:color w:val="000000"/>
                <w:sz w:val="14"/>
                <w:szCs w:val="14"/>
              </w:rPr>
              <w:t>(…)</w:t>
            </w:r>
          </w:p>
          <w:p w14:paraId="730052D2" w14:textId="77777777" w:rsidR="000E18E8" w:rsidRPr="00B209C7" w:rsidRDefault="000E18E8" w:rsidP="009074BF">
            <w:pPr>
              <w:rPr>
                <w:sz w:val="14"/>
                <w:szCs w:val="14"/>
              </w:rPr>
            </w:pPr>
            <w:r w:rsidRPr="00B209C7">
              <w:rPr>
                <w:sz w:val="14"/>
                <w:szCs w:val="14"/>
              </w:rPr>
              <w:t>Oleaginous fruits, miscellaneous grains, seeds and fruits (HS: 12.01, 12.02, 12.04, 12.05, 12.06, 12.07, 12.10 and 12.12)</w:t>
            </w:r>
          </w:p>
          <w:p w14:paraId="6E762F9B" w14:textId="77777777" w:rsidR="000E18E8" w:rsidRPr="00B209C7" w:rsidRDefault="000E18E8" w:rsidP="009074BF">
            <w:pPr>
              <w:rPr>
                <w:color w:val="000000"/>
                <w:sz w:val="14"/>
                <w:szCs w:val="14"/>
              </w:rPr>
            </w:pPr>
            <w:r w:rsidRPr="00B209C7">
              <w:rPr>
                <w:sz w:val="14"/>
                <w:szCs w:val="14"/>
              </w:rPr>
              <w:t>(…)</w:t>
            </w:r>
          </w:p>
        </w:tc>
        <w:tc>
          <w:tcPr>
            <w:tcW w:w="2018" w:type="dxa"/>
            <w:hideMark/>
          </w:tcPr>
          <w:p w14:paraId="470D4E1C" w14:textId="77777777" w:rsidR="000E18E8" w:rsidRPr="00B209C7" w:rsidRDefault="000E18E8" w:rsidP="009074BF">
            <w:pPr>
              <w:jc w:val="center"/>
              <w:rPr>
                <w:color w:val="000000"/>
                <w:sz w:val="14"/>
                <w:szCs w:val="14"/>
              </w:rPr>
            </w:pPr>
            <w:r w:rsidRPr="00B209C7">
              <w:rPr>
                <w:color w:val="000000"/>
                <w:sz w:val="14"/>
                <w:szCs w:val="14"/>
              </w:rPr>
              <w:t>G/SPS/N/JPN/394</w:t>
            </w:r>
          </w:p>
        </w:tc>
      </w:tr>
      <w:tr w:rsidR="000E18E8" w:rsidRPr="00B209C7" w14:paraId="7A38D9C7"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47734EBA"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2DA002AC"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6E9356CD"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2575D9E8" w14:textId="77777777" w:rsidR="000E18E8" w:rsidRPr="00B209C7" w:rsidRDefault="000E18E8" w:rsidP="009074BF">
            <w:pPr>
              <w:jc w:val="center"/>
              <w:rPr>
                <w:color w:val="000000"/>
                <w:sz w:val="14"/>
                <w:szCs w:val="14"/>
              </w:rPr>
            </w:pPr>
            <w:r w:rsidRPr="00B209C7">
              <w:rPr>
                <w:color w:val="000000"/>
                <w:sz w:val="14"/>
                <w:szCs w:val="14"/>
              </w:rPr>
              <w:t>03/02/2015</w:t>
            </w:r>
          </w:p>
        </w:tc>
        <w:tc>
          <w:tcPr>
            <w:tcW w:w="1078" w:type="dxa"/>
            <w:hideMark/>
          </w:tcPr>
          <w:p w14:paraId="35354E42" w14:textId="77777777" w:rsidR="000E18E8" w:rsidRPr="00B209C7" w:rsidRDefault="000E18E8" w:rsidP="009074BF">
            <w:pPr>
              <w:jc w:val="center"/>
              <w:rPr>
                <w:color w:val="000000"/>
                <w:sz w:val="14"/>
                <w:szCs w:val="14"/>
              </w:rPr>
            </w:pPr>
          </w:p>
        </w:tc>
        <w:tc>
          <w:tcPr>
            <w:tcW w:w="3961" w:type="dxa"/>
          </w:tcPr>
          <w:p w14:paraId="5907FD90"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22975102"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 Pesticide – Flumioxazin</w:t>
            </w:r>
          </w:p>
        </w:tc>
        <w:tc>
          <w:tcPr>
            <w:tcW w:w="3345" w:type="dxa"/>
            <w:hideMark/>
          </w:tcPr>
          <w:p w14:paraId="220B8F72" w14:textId="77777777" w:rsidR="000E18E8" w:rsidRPr="00B209C7" w:rsidRDefault="000E18E8" w:rsidP="009074BF">
            <w:pPr>
              <w:rPr>
                <w:color w:val="000000"/>
                <w:sz w:val="14"/>
                <w:szCs w:val="14"/>
              </w:rPr>
            </w:pPr>
            <w:r w:rsidRPr="00B209C7">
              <w:rPr>
                <w:color w:val="000000"/>
                <w:sz w:val="14"/>
                <w:szCs w:val="14"/>
              </w:rPr>
              <w:t>(…)</w:t>
            </w:r>
          </w:p>
          <w:p w14:paraId="308ADA76" w14:textId="77777777" w:rsidR="000E18E8" w:rsidRPr="00B209C7" w:rsidRDefault="000E18E8" w:rsidP="009074BF">
            <w:pPr>
              <w:rPr>
                <w:sz w:val="14"/>
                <w:szCs w:val="14"/>
              </w:rPr>
            </w:pPr>
            <w:r w:rsidRPr="00B209C7">
              <w:rPr>
                <w:sz w:val="14"/>
                <w:szCs w:val="14"/>
              </w:rPr>
              <w:t>Oleaginous fruits, miscellaneous grains, seeds and fruits (HS: 12.01, 12.02, 12.04, 12.05, 12.06, 12.07, 12.10 and 12.12)</w:t>
            </w:r>
          </w:p>
          <w:p w14:paraId="59EBB6BC" w14:textId="77777777" w:rsidR="000E18E8" w:rsidRPr="00B209C7" w:rsidRDefault="000E18E8" w:rsidP="009074BF">
            <w:pPr>
              <w:rPr>
                <w:color w:val="000000"/>
                <w:sz w:val="14"/>
                <w:szCs w:val="14"/>
              </w:rPr>
            </w:pPr>
            <w:r w:rsidRPr="00B209C7">
              <w:rPr>
                <w:sz w:val="14"/>
                <w:szCs w:val="14"/>
              </w:rPr>
              <w:t>(…)</w:t>
            </w:r>
          </w:p>
        </w:tc>
        <w:tc>
          <w:tcPr>
            <w:tcW w:w="2018" w:type="dxa"/>
            <w:hideMark/>
          </w:tcPr>
          <w:p w14:paraId="42CE2A48" w14:textId="77777777" w:rsidR="000E18E8" w:rsidRPr="00B209C7" w:rsidRDefault="000E18E8" w:rsidP="009074BF">
            <w:pPr>
              <w:jc w:val="center"/>
              <w:rPr>
                <w:color w:val="000000"/>
                <w:sz w:val="14"/>
                <w:szCs w:val="14"/>
              </w:rPr>
            </w:pPr>
            <w:r w:rsidRPr="00B209C7">
              <w:rPr>
                <w:color w:val="000000"/>
                <w:sz w:val="14"/>
                <w:szCs w:val="14"/>
              </w:rPr>
              <w:t>G/SPS/N/JPN/393</w:t>
            </w:r>
          </w:p>
        </w:tc>
      </w:tr>
      <w:tr w:rsidR="000E18E8" w:rsidRPr="00B209C7" w14:paraId="4C89E460" w14:textId="77777777" w:rsidTr="00820ABE">
        <w:trPr>
          <w:trHeight w:val="20"/>
        </w:trPr>
        <w:tc>
          <w:tcPr>
            <w:tcW w:w="1161" w:type="dxa"/>
            <w:hideMark/>
          </w:tcPr>
          <w:p w14:paraId="7207AE63" w14:textId="77777777" w:rsidR="000E18E8" w:rsidRPr="00B209C7" w:rsidRDefault="000E18E8" w:rsidP="009074BF">
            <w:pPr>
              <w:keepNext/>
              <w:keepLines/>
              <w:jc w:val="center"/>
              <w:rPr>
                <w:color w:val="000000"/>
                <w:sz w:val="14"/>
                <w:szCs w:val="14"/>
              </w:rPr>
            </w:pPr>
            <w:r w:rsidRPr="00B209C7">
              <w:rPr>
                <w:color w:val="000000"/>
                <w:sz w:val="14"/>
                <w:szCs w:val="14"/>
              </w:rPr>
              <w:lastRenderedPageBreak/>
              <w:t>Japan</w:t>
            </w:r>
          </w:p>
        </w:tc>
        <w:tc>
          <w:tcPr>
            <w:tcW w:w="1559" w:type="dxa"/>
            <w:hideMark/>
          </w:tcPr>
          <w:p w14:paraId="2BB9F8FD" w14:textId="77777777" w:rsidR="000E18E8" w:rsidRPr="00B209C7" w:rsidRDefault="000E18E8" w:rsidP="009074BF">
            <w:pPr>
              <w:keepNext/>
              <w:keepLines/>
              <w:jc w:val="center"/>
              <w:rPr>
                <w:color w:val="000000"/>
                <w:sz w:val="14"/>
                <w:szCs w:val="14"/>
              </w:rPr>
            </w:pPr>
            <w:r w:rsidRPr="00B209C7">
              <w:rPr>
                <w:color w:val="000000"/>
                <w:sz w:val="14"/>
                <w:szCs w:val="14"/>
              </w:rPr>
              <w:t>All Members</w:t>
            </w:r>
          </w:p>
        </w:tc>
        <w:tc>
          <w:tcPr>
            <w:tcW w:w="654" w:type="dxa"/>
            <w:hideMark/>
          </w:tcPr>
          <w:p w14:paraId="1891C07A" w14:textId="77777777" w:rsidR="000E18E8" w:rsidRPr="00B209C7" w:rsidRDefault="000E18E8" w:rsidP="009074BF">
            <w:pPr>
              <w:keepNext/>
              <w:keepLines/>
              <w:jc w:val="center"/>
              <w:rPr>
                <w:color w:val="000000"/>
                <w:sz w:val="14"/>
                <w:szCs w:val="14"/>
              </w:rPr>
            </w:pPr>
            <w:r w:rsidRPr="00B209C7">
              <w:rPr>
                <w:color w:val="000000"/>
                <w:sz w:val="14"/>
                <w:szCs w:val="14"/>
              </w:rPr>
              <w:t>SPS</w:t>
            </w:r>
          </w:p>
        </w:tc>
        <w:tc>
          <w:tcPr>
            <w:tcW w:w="1134" w:type="dxa"/>
            <w:hideMark/>
          </w:tcPr>
          <w:p w14:paraId="2A91D580" w14:textId="77777777" w:rsidR="000E18E8" w:rsidRPr="00B209C7" w:rsidRDefault="000E18E8" w:rsidP="009074BF">
            <w:pPr>
              <w:keepNext/>
              <w:keepLines/>
              <w:jc w:val="center"/>
              <w:rPr>
                <w:color w:val="000000"/>
                <w:sz w:val="14"/>
                <w:szCs w:val="14"/>
              </w:rPr>
            </w:pPr>
            <w:r w:rsidRPr="00B209C7">
              <w:rPr>
                <w:color w:val="000000"/>
                <w:sz w:val="14"/>
                <w:szCs w:val="14"/>
              </w:rPr>
              <w:t>03/02/2015</w:t>
            </w:r>
          </w:p>
        </w:tc>
        <w:tc>
          <w:tcPr>
            <w:tcW w:w="1078" w:type="dxa"/>
            <w:hideMark/>
          </w:tcPr>
          <w:p w14:paraId="37B8466C" w14:textId="77777777" w:rsidR="000E18E8" w:rsidRPr="00B209C7" w:rsidRDefault="000E18E8" w:rsidP="009074BF">
            <w:pPr>
              <w:keepNext/>
              <w:keepLines/>
              <w:jc w:val="center"/>
              <w:rPr>
                <w:color w:val="000000"/>
                <w:sz w:val="14"/>
                <w:szCs w:val="14"/>
              </w:rPr>
            </w:pPr>
          </w:p>
        </w:tc>
        <w:tc>
          <w:tcPr>
            <w:tcW w:w="3961" w:type="dxa"/>
          </w:tcPr>
          <w:p w14:paraId="33727C8B" w14:textId="77777777" w:rsidR="000E18E8" w:rsidRPr="00B209C7" w:rsidRDefault="000E18E8" w:rsidP="009074BF">
            <w:pPr>
              <w:keepNext/>
              <w:keepLines/>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4A20BC22" w14:textId="77777777" w:rsidR="000E18E8" w:rsidRPr="00B209C7" w:rsidRDefault="000E18E8" w:rsidP="009074BF">
            <w:pPr>
              <w:keepNext/>
              <w:keepLines/>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xml:space="preserve">) for the following agricultural chemical: Pesticide – </w:t>
            </w:r>
            <w:proofErr w:type="spellStart"/>
            <w:r w:rsidRPr="00B209C7">
              <w:rPr>
                <w:sz w:val="14"/>
                <w:szCs w:val="14"/>
              </w:rPr>
              <w:t>Dichlobenil</w:t>
            </w:r>
            <w:proofErr w:type="spellEnd"/>
          </w:p>
        </w:tc>
        <w:tc>
          <w:tcPr>
            <w:tcW w:w="3345" w:type="dxa"/>
            <w:hideMark/>
          </w:tcPr>
          <w:p w14:paraId="64DE43CF" w14:textId="77777777" w:rsidR="000E18E8" w:rsidRPr="00B209C7" w:rsidRDefault="000E18E8" w:rsidP="009074BF">
            <w:pPr>
              <w:keepNext/>
              <w:keepLines/>
              <w:rPr>
                <w:color w:val="000000"/>
                <w:sz w:val="14"/>
                <w:szCs w:val="14"/>
              </w:rPr>
            </w:pPr>
            <w:r w:rsidRPr="00B209C7">
              <w:rPr>
                <w:color w:val="000000"/>
                <w:sz w:val="14"/>
                <w:szCs w:val="14"/>
              </w:rPr>
              <w:t>(…)</w:t>
            </w:r>
          </w:p>
          <w:p w14:paraId="3DDC45C6" w14:textId="77777777" w:rsidR="000E18E8" w:rsidRPr="00B209C7" w:rsidRDefault="000E18E8" w:rsidP="009074BF">
            <w:pPr>
              <w:keepNext/>
              <w:keepLines/>
              <w:rPr>
                <w:sz w:val="14"/>
                <w:szCs w:val="14"/>
              </w:rPr>
            </w:pPr>
            <w:r w:rsidRPr="00B209C7">
              <w:rPr>
                <w:sz w:val="14"/>
                <w:szCs w:val="14"/>
              </w:rPr>
              <w:t>Oleaginous fruits, miscellaneous grains, seeds and fruits (HS Codes: 12.04, 12.05, 12.06 and 12.07)</w:t>
            </w:r>
          </w:p>
          <w:p w14:paraId="466D9425" w14:textId="77777777" w:rsidR="000E18E8" w:rsidRPr="00B209C7" w:rsidRDefault="000E18E8" w:rsidP="009074BF">
            <w:pPr>
              <w:keepNext/>
              <w:keepLines/>
              <w:rPr>
                <w:color w:val="000000"/>
                <w:sz w:val="14"/>
                <w:szCs w:val="14"/>
              </w:rPr>
            </w:pPr>
            <w:r w:rsidRPr="00B209C7">
              <w:rPr>
                <w:sz w:val="14"/>
                <w:szCs w:val="14"/>
              </w:rPr>
              <w:t xml:space="preserve"> (…)</w:t>
            </w:r>
          </w:p>
        </w:tc>
        <w:tc>
          <w:tcPr>
            <w:tcW w:w="2018" w:type="dxa"/>
            <w:hideMark/>
          </w:tcPr>
          <w:p w14:paraId="74D939C3" w14:textId="77777777" w:rsidR="000E18E8" w:rsidRPr="00B209C7" w:rsidRDefault="000E18E8" w:rsidP="009074BF">
            <w:pPr>
              <w:jc w:val="center"/>
              <w:rPr>
                <w:color w:val="000000"/>
                <w:sz w:val="14"/>
                <w:szCs w:val="14"/>
              </w:rPr>
            </w:pPr>
            <w:r w:rsidRPr="00B209C7">
              <w:rPr>
                <w:color w:val="000000"/>
                <w:sz w:val="14"/>
                <w:szCs w:val="14"/>
              </w:rPr>
              <w:t>G/SPS/N/JPN/392</w:t>
            </w:r>
          </w:p>
        </w:tc>
      </w:tr>
      <w:tr w:rsidR="000E18E8" w:rsidRPr="00B209C7" w14:paraId="63B9DECA"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610B1E80"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029DF65C"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0100E372"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1A222C7D" w14:textId="77777777" w:rsidR="000E18E8" w:rsidRPr="00B209C7" w:rsidRDefault="000E18E8" w:rsidP="009074BF">
            <w:pPr>
              <w:jc w:val="center"/>
              <w:rPr>
                <w:color w:val="000000"/>
                <w:sz w:val="14"/>
                <w:szCs w:val="14"/>
              </w:rPr>
            </w:pPr>
            <w:r w:rsidRPr="00B209C7">
              <w:rPr>
                <w:color w:val="000000"/>
                <w:sz w:val="14"/>
                <w:szCs w:val="14"/>
              </w:rPr>
              <w:t>02/02/2015</w:t>
            </w:r>
          </w:p>
        </w:tc>
        <w:tc>
          <w:tcPr>
            <w:tcW w:w="1078" w:type="dxa"/>
            <w:hideMark/>
          </w:tcPr>
          <w:p w14:paraId="2C1177FE" w14:textId="77777777" w:rsidR="000E18E8" w:rsidRPr="00B209C7" w:rsidRDefault="000E18E8" w:rsidP="009074BF">
            <w:pPr>
              <w:jc w:val="center"/>
              <w:rPr>
                <w:color w:val="000000"/>
                <w:sz w:val="14"/>
                <w:szCs w:val="14"/>
              </w:rPr>
            </w:pPr>
          </w:p>
        </w:tc>
        <w:tc>
          <w:tcPr>
            <w:tcW w:w="3961" w:type="dxa"/>
          </w:tcPr>
          <w:p w14:paraId="35352804"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534CFE37"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 Pesticide – Clothianidin</w:t>
            </w:r>
          </w:p>
        </w:tc>
        <w:tc>
          <w:tcPr>
            <w:tcW w:w="3345" w:type="dxa"/>
            <w:hideMark/>
          </w:tcPr>
          <w:p w14:paraId="4BC158E0" w14:textId="77777777" w:rsidR="000E18E8" w:rsidRPr="00B209C7" w:rsidRDefault="000E18E8" w:rsidP="009074BF">
            <w:pPr>
              <w:rPr>
                <w:color w:val="000000"/>
                <w:sz w:val="14"/>
                <w:szCs w:val="14"/>
              </w:rPr>
            </w:pPr>
            <w:r w:rsidRPr="00B209C7">
              <w:rPr>
                <w:color w:val="000000"/>
                <w:sz w:val="14"/>
                <w:szCs w:val="14"/>
              </w:rPr>
              <w:t>(…)</w:t>
            </w:r>
          </w:p>
          <w:p w14:paraId="537B5B7F" w14:textId="77777777" w:rsidR="000E18E8" w:rsidRPr="00B209C7" w:rsidRDefault="000E18E8" w:rsidP="009074BF">
            <w:pPr>
              <w:rPr>
                <w:sz w:val="14"/>
                <w:szCs w:val="14"/>
              </w:rPr>
            </w:pPr>
            <w:r w:rsidRPr="00B209C7">
              <w:rPr>
                <w:sz w:val="14"/>
                <w:szCs w:val="14"/>
              </w:rPr>
              <w:t>Oleaginous fruits, miscellaneous grains, seeds and fruits (HS: 12.01, 12.02, 12.04, 12.05, 12.06, 12.07, 12.10 and 12.12)</w:t>
            </w:r>
          </w:p>
          <w:p w14:paraId="3E71F3F9" w14:textId="77777777" w:rsidR="000E18E8" w:rsidRPr="00B209C7" w:rsidRDefault="000E18E8" w:rsidP="009074BF">
            <w:pPr>
              <w:rPr>
                <w:color w:val="000000"/>
                <w:sz w:val="14"/>
                <w:szCs w:val="14"/>
              </w:rPr>
            </w:pPr>
            <w:r w:rsidRPr="00B209C7">
              <w:rPr>
                <w:sz w:val="14"/>
                <w:szCs w:val="14"/>
              </w:rPr>
              <w:t>(…)</w:t>
            </w:r>
          </w:p>
        </w:tc>
        <w:tc>
          <w:tcPr>
            <w:tcW w:w="2018" w:type="dxa"/>
            <w:hideMark/>
          </w:tcPr>
          <w:p w14:paraId="34A97352" w14:textId="77777777" w:rsidR="000E18E8" w:rsidRPr="00B209C7" w:rsidRDefault="000E18E8" w:rsidP="009074BF">
            <w:pPr>
              <w:jc w:val="center"/>
              <w:rPr>
                <w:color w:val="000000"/>
                <w:sz w:val="14"/>
                <w:szCs w:val="14"/>
              </w:rPr>
            </w:pPr>
            <w:r w:rsidRPr="00B209C7">
              <w:rPr>
                <w:color w:val="000000"/>
                <w:sz w:val="14"/>
                <w:szCs w:val="14"/>
              </w:rPr>
              <w:t>G/SPS/N/JPN/391</w:t>
            </w:r>
          </w:p>
        </w:tc>
      </w:tr>
      <w:tr w:rsidR="000E18E8" w:rsidRPr="00B209C7" w14:paraId="013F7159" w14:textId="77777777" w:rsidTr="00820ABE">
        <w:trPr>
          <w:trHeight w:val="20"/>
        </w:trPr>
        <w:tc>
          <w:tcPr>
            <w:tcW w:w="1161" w:type="dxa"/>
            <w:hideMark/>
          </w:tcPr>
          <w:p w14:paraId="6CA4C897"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08B04790"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6DB618C8"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7DE196B5" w14:textId="77777777" w:rsidR="000E18E8" w:rsidRPr="00B209C7" w:rsidRDefault="000E18E8" w:rsidP="009074BF">
            <w:pPr>
              <w:jc w:val="center"/>
              <w:rPr>
                <w:color w:val="000000"/>
                <w:sz w:val="14"/>
                <w:szCs w:val="14"/>
              </w:rPr>
            </w:pPr>
            <w:r w:rsidRPr="00B209C7">
              <w:rPr>
                <w:color w:val="000000"/>
                <w:sz w:val="14"/>
                <w:szCs w:val="14"/>
              </w:rPr>
              <w:t>02/02/2015</w:t>
            </w:r>
          </w:p>
        </w:tc>
        <w:tc>
          <w:tcPr>
            <w:tcW w:w="1078" w:type="dxa"/>
            <w:hideMark/>
          </w:tcPr>
          <w:p w14:paraId="525F86E1" w14:textId="77777777" w:rsidR="000E18E8" w:rsidRPr="00B209C7" w:rsidRDefault="000E18E8" w:rsidP="009074BF">
            <w:pPr>
              <w:jc w:val="center"/>
              <w:rPr>
                <w:color w:val="000000"/>
                <w:sz w:val="14"/>
                <w:szCs w:val="14"/>
              </w:rPr>
            </w:pPr>
          </w:p>
        </w:tc>
        <w:tc>
          <w:tcPr>
            <w:tcW w:w="3961" w:type="dxa"/>
          </w:tcPr>
          <w:p w14:paraId="35C63996"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109BECC9"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 Pesticide – Chlorantraniliprole</w:t>
            </w:r>
          </w:p>
        </w:tc>
        <w:tc>
          <w:tcPr>
            <w:tcW w:w="3345" w:type="dxa"/>
            <w:hideMark/>
          </w:tcPr>
          <w:p w14:paraId="48D7A4D3" w14:textId="77777777" w:rsidR="000E18E8" w:rsidRPr="00B209C7" w:rsidRDefault="000E18E8" w:rsidP="009074BF">
            <w:pPr>
              <w:rPr>
                <w:color w:val="000000"/>
                <w:sz w:val="14"/>
                <w:szCs w:val="14"/>
              </w:rPr>
            </w:pPr>
            <w:r w:rsidRPr="00B209C7">
              <w:rPr>
                <w:color w:val="000000"/>
                <w:sz w:val="14"/>
                <w:szCs w:val="14"/>
              </w:rPr>
              <w:t>(…)</w:t>
            </w:r>
          </w:p>
          <w:p w14:paraId="13DB0946" w14:textId="77777777" w:rsidR="000E18E8" w:rsidRPr="00B209C7" w:rsidRDefault="000E18E8" w:rsidP="009074BF">
            <w:pPr>
              <w:rPr>
                <w:sz w:val="14"/>
                <w:szCs w:val="14"/>
              </w:rPr>
            </w:pPr>
            <w:r w:rsidRPr="00B209C7">
              <w:rPr>
                <w:sz w:val="14"/>
                <w:szCs w:val="14"/>
              </w:rPr>
              <w:t>Oleaginous fruits, miscellaneous grains, seeds and fruits (HS: 12.01, 12.02, 12.04, 12.05, 12.06, 12.07, 12.10 and 12.12)</w:t>
            </w:r>
          </w:p>
          <w:p w14:paraId="54FF7501" w14:textId="77777777" w:rsidR="000E18E8" w:rsidRPr="00B209C7" w:rsidRDefault="000E18E8" w:rsidP="009074BF">
            <w:pPr>
              <w:rPr>
                <w:color w:val="000000"/>
                <w:sz w:val="14"/>
                <w:szCs w:val="14"/>
              </w:rPr>
            </w:pPr>
            <w:r w:rsidRPr="00B209C7">
              <w:rPr>
                <w:sz w:val="14"/>
                <w:szCs w:val="14"/>
              </w:rPr>
              <w:t>(…)</w:t>
            </w:r>
          </w:p>
        </w:tc>
        <w:tc>
          <w:tcPr>
            <w:tcW w:w="2018" w:type="dxa"/>
            <w:hideMark/>
          </w:tcPr>
          <w:p w14:paraId="67389881" w14:textId="77777777" w:rsidR="000E18E8" w:rsidRPr="00B209C7" w:rsidRDefault="000E18E8" w:rsidP="009074BF">
            <w:pPr>
              <w:jc w:val="center"/>
              <w:rPr>
                <w:color w:val="000000"/>
                <w:sz w:val="14"/>
                <w:szCs w:val="14"/>
              </w:rPr>
            </w:pPr>
            <w:r w:rsidRPr="00B209C7">
              <w:rPr>
                <w:color w:val="000000"/>
                <w:sz w:val="14"/>
                <w:szCs w:val="14"/>
              </w:rPr>
              <w:t>G/SPS/N/JPN/390</w:t>
            </w:r>
          </w:p>
        </w:tc>
      </w:tr>
      <w:tr w:rsidR="000E18E8" w:rsidRPr="00B209C7" w14:paraId="0CD18CB8"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79EC06B2"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6EC9D0AD"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4F576586"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66DE9613" w14:textId="77777777" w:rsidR="000E18E8" w:rsidRPr="00B209C7" w:rsidRDefault="000E18E8" w:rsidP="009074BF">
            <w:pPr>
              <w:jc w:val="center"/>
              <w:rPr>
                <w:color w:val="000000"/>
                <w:sz w:val="14"/>
                <w:szCs w:val="14"/>
              </w:rPr>
            </w:pPr>
            <w:r w:rsidRPr="00B209C7">
              <w:rPr>
                <w:color w:val="000000"/>
                <w:sz w:val="14"/>
                <w:szCs w:val="14"/>
              </w:rPr>
              <w:t>18/12/2014</w:t>
            </w:r>
          </w:p>
        </w:tc>
        <w:tc>
          <w:tcPr>
            <w:tcW w:w="1078" w:type="dxa"/>
            <w:hideMark/>
          </w:tcPr>
          <w:p w14:paraId="0430534A" w14:textId="77777777" w:rsidR="000E18E8" w:rsidRPr="00B209C7" w:rsidRDefault="000E18E8" w:rsidP="009074BF">
            <w:pPr>
              <w:jc w:val="center"/>
              <w:rPr>
                <w:color w:val="000000"/>
                <w:sz w:val="14"/>
                <w:szCs w:val="14"/>
              </w:rPr>
            </w:pPr>
          </w:p>
        </w:tc>
        <w:tc>
          <w:tcPr>
            <w:tcW w:w="3961" w:type="dxa"/>
          </w:tcPr>
          <w:p w14:paraId="4CF7DF13"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5C35C7A6" w14:textId="77777777" w:rsidR="000E18E8" w:rsidRPr="00B209C7" w:rsidRDefault="000E18E8" w:rsidP="009074BF">
            <w:pPr>
              <w:ind w:right="-24"/>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w:t>
            </w:r>
          </w:p>
          <w:p w14:paraId="16390CCA" w14:textId="77777777" w:rsidR="000E18E8" w:rsidRPr="00B209C7" w:rsidRDefault="000E18E8" w:rsidP="009074BF">
            <w:pPr>
              <w:ind w:right="-24"/>
              <w:rPr>
                <w:color w:val="000000"/>
                <w:sz w:val="14"/>
                <w:szCs w:val="14"/>
              </w:rPr>
            </w:pPr>
            <w:r w:rsidRPr="00B209C7">
              <w:rPr>
                <w:sz w:val="14"/>
                <w:szCs w:val="14"/>
              </w:rPr>
              <w:t xml:space="preserve">Pesticide: </w:t>
            </w:r>
            <w:proofErr w:type="spellStart"/>
            <w:r w:rsidRPr="00B209C7">
              <w:rPr>
                <w:sz w:val="14"/>
                <w:szCs w:val="14"/>
              </w:rPr>
              <w:t>Diflufenican</w:t>
            </w:r>
            <w:proofErr w:type="spellEnd"/>
          </w:p>
        </w:tc>
        <w:tc>
          <w:tcPr>
            <w:tcW w:w="3345" w:type="dxa"/>
            <w:hideMark/>
          </w:tcPr>
          <w:p w14:paraId="25AC60ED" w14:textId="77777777" w:rsidR="000E18E8" w:rsidRPr="00B209C7" w:rsidRDefault="000E18E8" w:rsidP="009074BF">
            <w:pPr>
              <w:rPr>
                <w:color w:val="000000"/>
                <w:sz w:val="14"/>
                <w:szCs w:val="14"/>
              </w:rPr>
            </w:pPr>
            <w:r w:rsidRPr="00B209C7">
              <w:rPr>
                <w:color w:val="000000"/>
                <w:sz w:val="14"/>
                <w:szCs w:val="14"/>
              </w:rPr>
              <w:t>(…)</w:t>
            </w:r>
          </w:p>
          <w:p w14:paraId="610F18C5" w14:textId="77777777" w:rsidR="000E18E8" w:rsidRPr="00B209C7" w:rsidRDefault="000E18E8" w:rsidP="009074BF">
            <w:pPr>
              <w:rPr>
                <w:sz w:val="14"/>
                <w:szCs w:val="14"/>
              </w:rPr>
            </w:pPr>
            <w:r w:rsidRPr="00B209C7">
              <w:rPr>
                <w:sz w:val="14"/>
                <w:szCs w:val="14"/>
              </w:rPr>
              <w:t>Oleaginous fruits, miscellaneous grains, seeds and fruits (HS: 12.01, 12.02, 12.04, 12.05, 12.06, 12.07, 12.10 and 12.12)</w:t>
            </w:r>
          </w:p>
          <w:p w14:paraId="1B363202" w14:textId="77777777" w:rsidR="000E18E8" w:rsidRPr="00B209C7" w:rsidRDefault="000E18E8" w:rsidP="009074BF">
            <w:pPr>
              <w:rPr>
                <w:color w:val="000000"/>
                <w:sz w:val="14"/>
                <w:szCs w:val="14"/>
              </w:rPr>
            </w:pPr>
            <w:r w:rsidRPr="00B209C7">
              <w:rPr>
                <w:sz w:val="14"/>
                <w:szCs w:val="14"/>
              </w:rPr>
              <w:t>(…)</w:t>
            </w:r>
          </w:p>
        </w:tc>
        <w:tc>
          <w:tcPr>
            <w:tcW w:w="2018" w:type="dxa"/>
            <w:hideMark/>
          </w:tcPr>
          <w:p w14:paraId="0929348C" w14:textId="77777777" w:rsidR="000E18E8" w:rsidRPr="00B209C7" w:rsidRDefault="000E18E8" w:rsidP="009074BF">
            <w:pPr>
              <w:jc w:val="center"/>
              <w:rPr>
                <w:color w:val="000000"/>
                <w:sz w:val="14"/>
                <w:szCs w:val="14"/>
              </w:rPr>
            </w:pPr>
            <w:r w:rsidRPr="00B209C7">
              <w:rPr>
                <w:color w:val="000000"/>
                <w:sz w:val="14"/>
                <w:szCs w:val="14"/>
              </w:rPr>
              <w:t>G/SPS/N/JPN/384</w:t>
            </w:r>
          </w:p>
        </w:tc>
      </w:tr>
      <w:tr w:rsidR="000E18E8" w:rsidRPr="00B209C7" w14:paraId="45032E28" w14:textId="77777777" w:rsidTr="00820ABE">
        <w:trPr>
          <w:trHeight w:val="20"/>
        </w:trPr>
        <w:tc>
          <w:tcPr>
            <w:tcW w:w="1161" w:type="dxa"/>
            <w:hideMark/>
          </w:tcPr>
          <w:p w14:paraId="5E10289D"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2CF2EA99"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7E1EC812"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7DEE483B" w14:textId="77777777" w:rsidR="000E18E8" w:rsidRPr="00B209C7" w:rsidRDefault="000E18E8" w:rsidP="009074BF">
            <w:pPr>
              <w:jc w:val="center"/>
              <w:rPr>
                <w:color w:val="000000"/>
                <w:sz w:val="14"/>
                <w:szCs w:val="14"/>
              </w:rPr>
            </w:pPr>
            <w:r w:rsidRPr="00B209C7">
              <w:rPr>
                <w:color w:val="000000"/>
                <w:sz w:val="14"/>
                <w:szCs w:val="14"/>
              </w:rPr>
              <w:t>28/11/2014</w:t>
            </w:r>
          </w:p>
        </w:tc>
        <w:tc>
          <w:tcPr>
            <w:tcW w:w="1078" w:type="dxa"/>
            <w:hideMark/>
          </w:tcPr>
          <w:p w14:paraId="3955FCA4" w14:textId="77777777" w:rsidR="000E18E8" w:rsidRPr="00B209C7" w:rsidRDefault="000E18E8" w:rsidP="009074BF">
            <w:pPr>
              <w:jc w:val="center"/>
              <w:rPr>
                <w:color w:val="000000"/>
                <w:sz w:val="14"/>
                <w:szCs w:val="14"/>
              </w:rPr>
            </w:pPr>
          </w:p>
        </w:tc>
        <w:tc>
          <w:tcPr>
            <w:tcW w:w="3961" w:type="dxa"/>
          </w:tcPr>
          <w:p w14:paraId="32C9E723"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06B4EF1A"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xml:space="preserve">) for the following agricultural chemical - Pesticide: </w:t>
            </w:r>
            <w:proofErr w:type="spellStart"/>
            <w:r w:rsidRPr="00B209C7">
              <w:rPr>
                <w:sz w:val="14"/>
                <w:szCs w:val="14"/>
              </w:rPr>
              <w:t>Triflumizole</w:t>
            </w:r>
            <w:proofErr w:type="spellEnd"/>
          </w:p>
        </w:tc>
        <w:tc>
          <w:tcPr>
            <w:tcW w:w="3345" w:type="dxa"/>
            <w:hideMark/>
          </w:tcPr>
          <w:p w14:paraId="66457390" w14:textId="77777777" w:rsidR="000E18E8" w:rsidRPr="00B209C7" w:rsidRDefault="000E18E8" w:rsidP="009074BF">
            <w:pPr>
              <w:rPr>
                <w:color w:val="000000"/>
                <w:sz w:val="14"/>
                <w:szCs w:val="14"/>
              </w:rPr>
            </w:pPr>
            <w:r w:rsidRPr="00B209C7">
              <w:rPr>
                <w:color w:val="000000"/>
                <w:sz w:val="14"/>
                <w:szCs w:val="14"/>
              </w:rPr>
              <w:t>(…)</w:t>
            </w:r>
          </w:p>
          <w:p w14:paraId="116F4138" w14:textId="77777777" w:rsidR="000E18E8" w:rsidRPr="00B209C7" w:rsidRDefault="000E18E8" w:rsidP="009074BF">
            <w:pPr>
              <w:rPr>
                <w:sz w:val="14"/>
                <w:szCs w:val="14"/>
              </w:rPr>
            </w:pPr>
            <w:r w:rsidRPr="00B209C7">
              <w:rPr>
                <w:sz w:val="14"/>
                <w:szCs w:val="14"/>
              </w:rPr>
              <w:t>- Oleaginous fruits, miscellaneous grains, seeds and fruits (HS Codes: 12.01, 12.02, 12.04, 12.05, 12.06, 12.07, 12.10 and 12.12)</w:t>
            </w:r>
          </w:p>
          <w:p w14:paraId="7425B604" w14:textId="77777777" w:rsidR="000E18E8" w:rsidRPr="00B209C7" w:rsidRDefault="000E18E8" w:rsidP="009074BF">
            <w:pPr>
              <w:rPr>
                <w:color w:val="000000"/>
                <w:sz w:val="14"/>
                <w:szCs w:val="14"/>
              </w:rPr>
            </w:pPr>
            <w:r w:rsidRPr="00B209C7">
              <w:rPr>
                <w:sz w:val="14"/>
                <w:szCs w:val="14"/>
              </w:rPr>
              <w:t>(…)</w:t>
            </w:r>
          </w:p>
        </w:tc>
        <w:tc>
          <w:tcPr>
            <w:tcW w:w="2018" w:type="dxa"/>
            <w:hideMark/>
          </w:tcPr>
          <w:p w14:paraId="65C4ABE4" w14:textId="77777777" w:rsidR="000E18E8" w:rsidRPr="00B209C7" w:rsidRDefault="000E18E8" w:rsidP="009074BF">
            <w:pPr>
              <w:jc w:val="center"/>
              <w:rPr>
                <w:color w:val="000000"/>
                <w:sz w:val="14"/>
                <w:szCs w:val="14"/>
              </w:rPr>
            </w:pPr>
            <w:r w:rsidRPr="00B209C7">
              <w:rPr>
                <w:color w:val="000000"/>
                <w:sz w:val="14"/>
                <w:szCs w:val="14"/>
              </w:rPr>
              <w:t>G/SPS/N/JPN/381</w:t>
            </w:r>
          </w:p>
        </w:tc>
      </w:tr>
      <w:tr w:rsidR="000E18E8" w:rsidRPr="00B209C7" w14:paraId="3A6B747C"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260E96B0"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18B7B5D5"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5AC76253"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2E1401F7" w14:textId="77777777" w:rsidR="000E18E8" w:rsidRPr="00B209C7" w:rsidRDefault="000E18E8" w:rsidP="009074BF">
            <w:pPr>
              <w:jc w:val="center"/>
              <w:rPr>
                <w:color w:val="000000"/>
                <w:sz w:val="14"/>
                <w:szCs w:val="14"/>
              </w:rPr>
            </w:pPr>
            <w:r w:rsidRPr="00B209C7">
              <w:rPr>
                <w:color w:val="000000"/>
                <w:sz w:val="14"/>
                <w:szCs w:val="14"/>
              </w:rPr>
              <w:t>28/11/2014</w:t>
            </w:r>
          </w:p>
        </w:tc>
        <w:tc>
          <w:tcPr>
            <w:tcW w:w="1078" w:type="dxa"/>
            <w:hideMark/>
          </w:tcPr>
          <w:p w14:paraId="509C2537" w14:textId="77777777" w:rsidR="000E18E8" w:rsidRPr="00B209C7" w:rsidRDefault="000E18E8" w:rsidP="009074BF">
            <w:pPr>
              <w:jc w:val="center"/>
              <w:rPr>
                <w:color w:val="000000"/>
                <w:sz w:val="14"/>
                <w:szCs w:val="14"/>
              </w:rPr>
            </w:pPr>
          </w:p>
        </w:tc>
        <w:tc>
          <w:tcPr>
            <w:tcW w:w="3961" w:type="dxa"/>
          </w:tcPr>
          <w:p w14:paraId="114C8992"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404670AB"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 - Pesticide: Flufenoxuron</w:t>
            </w:r>
          </w:p>
        </w:tc>
        <w:tc>
          <w:tcPr>
            <w:tcW w:w="3345" w:type="dxa"/>
            <w:hideMark/>
          </w:tcPr>
          <w:p w14:paraId="695D26A9" w14:textId="77777777" w:rsidR="000E18E8" w:rsidRPr="00B209C7" w:rsidRDefault="000E18E8" w:rsidP="009074BF">
            <w:pPr>
              <w:rPr>
                <w:color w:val="000000"/>
                <w:sz w:val="14"/>
                <w:szCs w:val="14"/>
              </w:rPr>
            </w:pPr>
            <w:r w:rsidRPr="00B209C7">
              <w:rPr>
                <w:color w:val="000000"/>
                <w:sz w:val="14"/>
                <w:szCs w:val="14"/>
              </w:rPr>
              <w:t>(…)</w:t>
            </w:r>
          </w:p>
          <w:p w14:paraId="35A119BB" w14:textId="77777777" w:rsidR="000E18E8" w:rsidRPr="00B209C7" w:rsidRDefault="000E18E8" w:rsidP="009074BF">
            <w:pPr>
              <w:rPr>
                <w:color w:val="000000"/>
                <w:sz w:val="14"/>
                <w:szCs w:val="14"/>
              </w:rPr>
            </w:pPr>
            <w:r w:rsidRPr="00B209C7">
              <w:rPr>
                <w:sz w:val="14"/>
                <w:szCs w:val="14"/>
              </w:rPr>
              <w:t>Oleaginous fruits, miscellaneous grains, seeds and fruits (HS Code: 12.01, 12.07 and 12.12)</w:t>
            </w:r>
          </w:p>
        </w:tc>
        <w:tc>
          <w:tcPr>
            <w:tcW w:w="2018" w:type="dxa"/>
            <w:hideMark/>
          </w:tcPr>
          <w:p w14:paraId="0064E9D6" w14:textId="77777777" w:rsidR="000E18E8" w:rsidRPr="00B209C7" w:rsidRDefault="000E18E8" w:rsidP="009074BF">
            <w:pPr>
              <w:jc w:val="center"/>
              <w:rPr>
                <w:color w:val="000000"/>
                <w:sz w:val="14"/>
                <w:szCs w:val="14"/>
              </w:rPr>
            </w:pPr>
            <w:r w:rsidRPr="00B209C7">
              <w:rPr>
                <w:color w:val="000000"/>
                <w:sz w:val="14"/>
                <w:szCs w:val="14"/>
              </w:rPr>
              <w:t>G/SPS/N/JPN/379</w:t>
            </w:r>
          </w:p>
        </w:tc>
      </w:tr>
      <w:tr w:rsidR="000E18E8" w:rsidRPr="00B209C7" w14:paraId="79B08510" w14:textId="77777777" w:rsidTr="00820ABE">
        <w:trPr>
          <w:trHeight w:val="20"/>
        </w:trPr>
        <w:tc>
          <w:tcPr>
            <w:tcW w:w="1161" w:type="dxa"/>
            <w:hideMark/>
          </w:tcPr>
          <w:p w14:paraId="4760864D"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5D0D0440"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5768E1A4"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6DA53AF9" w14:textId="77777777" w:rsidR="000E18E8" w:rsidRPr="00B209C7" w:rsidRDefault="000E18E8" w:rsidP="009074BF">
            <w:pPr>
              <w:jc w:val="center"/>
              <w:rPr>
                <w:color w:val="000000"/>
                <w:sz w:val="14"/>
                <w:szCs w:val="14"/>
              </w:rPr>
            </w:pPr>
            <w:r w:rsidRPr="00B209C7">
              <w:rPr>
                <w:color w:val="000000"/>
                <w:sz w:val="14"/>
                <w:szCs w:val="14"/>
              </w:rPr>
              <w:t>27/10/2014</w:t>
            </w:r>
          </w:p>
        </w:tc>
        <w:tc>
          <w:tcPr>
            <w:tcW w:w="1078" w:type="dxa"/>
            <w:hideMark/>
          </w:tcPr>
          <w:p w14:paraId="76D45FF5" w14:textId="77777777" w:rsidR="000E18E8" w:rsidRPr="00B209C7" w:rsidRDefault="000E18E8" w:rsidP="009074BF">
            <w:pPr>
              <w:jc w:val="center"/>
              <w:rPr>
                <w:color w:val="000000"/>
                <w:sz w:val="14"/>
                <w:szCs w:val="14"/>
              </w:rPr>
            </w:pPr>
          </w:p>
        </w:tc>
        <w:tc>
          <w:tcPr>
            <w:tcW w:w="3961" w:type="dxa"/>
          </w:tcPr>
          <w:p w14:paraId="4C7243CC"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569FC472" w14:textId="77777777" w:rsidR="000E18E8" w:rsidRPr="00B209C7" w:rsidRDefault="000E18E8" w:rsidP="009074BF">
            <w:pPr>
              <w:ind w:right="-24"/>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w:t>
            </w:r>
          </w:p>
          <w:p w14:paraId="4A40335D" w14:textId="77777777" w:rsidR="000E18E8" w:rsidRPr="00B209C7" w:rsidRDefault="000E18E8" w:rsidP="009074BF">
            <w:pPr>
              <w:ind w:right="-24"/>
              <w:rPr>
                <w:color w:val="000000"/>
                <w:sz w:val="14"/>
                <w:szCs w:val="14"/>
              </w:rPr>
            </w:pPr>
            <w:r w:rsidRPr="00B209C7">
              <w:rPr>
                <w:sz w:val="14"/>
                <w:szCs w:val="14"/>
              </w:rPr>
              <w:t>Pesticide: Propyzamide</w:t>
            </w:r>
          </w:p>
        </w:tc>
        <w:tc>
          <w:tcPr>
            <w:tcW w:w="3345" w:type="dxa"/>
            <w:hideMark/>
          </w:tcPr>
          <w:p w14:paraId="1BFF4A7C" w14:textId="77777777" w:rsidR="000E18E8" w:rsidRPr="00B209C7" w:rsidRDefault="000E18E8" w:rsidP="009074BF">
            <w:pPr>
              <w:rPr>
                <w:color w:val="000000"/>
                <w:sz w:val="14"/>
                <w:szCs w:val="14"/>
              </w:rPr>
            </w:pPr>
            <w:r w:rsidRPr="00B209C7">
              <w:rPr>
                <w:color w:val="000000"/>
                <w:sz w:val="14"/>
                <w:szCs w:val="14"/>
              </w:rPr>
              <w:t>(…)</w:t>
            </w:r>
          </w:p>
          <w:p w14:paraId="2BD92667" w14:textId="77777777" w:rsidR="000E18E8" w:rsidRPr="00B209C7" w:rsidRDefault="000E18E8" w:rsidP="009074BF">
            <w:pPr>
              <w:rPr>
                <w:sz w:val="14"/>
                <w:szCs w:val="14"/>
              </w:rPr>
            </w:pPr>
            <w:r w:rsidRPr="00B209C7">
              <w:rPr>
                <w:sz w:val="14"/>
                <w:szCs w:val="14"/>
              </w:rPr>
              <w:t>- Oleaginous fruits, miscellaneous grains, seeds and fruits (HS Codes: 12.01, 12.02, 12.04, 12.05, 12.06, 12.07, 12.10 and 12.12)</w:t>
            </w:r>
          </w:p>
          <w:p w14:paraId="44A30F77" w14:textId="77777777" w:rsidR="000E18E8" w:rsidRPr="00B209C7" w:rsidRDefault="000E18E8" w:rsidP="009074BF">
            <w:pPr>
              <w:rPr>
                <w:color w:val="000000"/>
                <w:sz w:val="14"/>
                <w:szCs w:val="14"/>
              </w:rPr>
            </w:pPr>
            <w:r w:rsidRPr="00B209C7">
              <w:rPr>
                <w:sz w:val="14"/>
                <w:szCs w:val="14"/>
              </w:rPr>
              <w:t>(…)</w:t>
            </w:r>
          </w:p>
        </w:tc>
        <w:tc>
          <w:tcPr>
            <w:tcW w:w="2018" w:type="dxa"/>
            <w:hideMark/>
          </w:tcPr>
          <w:p w14:paraId="3E951E19" w14:textId="77777777" w:rsidR="000E18E8" w:rsidRPr="00B209C7" w:rsidRDefault="000E18E8" w:rsidP="009074BF">
            <w:pPr>
              <w:jc w:val="center"/>
              <w:rPr>
                <w:color w:val="000000"/>
                <w:sz w:val="14"/>
                <w:szCs w:val="14"/>
              </w:rPr>
            </w:pPr>
            <w:r w:rsidRPr="00B209C7">
              <w:rPr>
                <w:color w:val="000000"/>
                <w:sz w:val="14"/>
                <w:szCs w:val="14"/>
              </w:rPr>
              <w:t>G/SPS/N/JPN/375</w:t>
            </w:r>
          </w:p>
        </w:tc>
      </w:tr>
      <w:tr w:rsidR="000E18E8" w:rsidRPr="00B209C7" w14:paraId="203FEBD8"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03EDAACE" w14:textId="77777777" w:rsidR="000E18E8" w:rsidRPr="00B209C7" w:rsidRDefault="000E18E8" w:rsidP="009074BF">
            <w:pPr>
              <w:keepNext/>
              <w:keepLines/>
              <w:jc w:val="center"/>
              <w:rPr>
                <w:color w:val="000000"/>
                <w:sz w:val="14"/>
                <w:szCs w:val="14"/>
              </w:rPr>
            </w:pPr>
            <w:r w:rsidRPr="00B209C7">
              <w:rPr>
                <w:color w:val="000000"/>
                <w:sz w:val="14"/>
                <w:szCs w:val="14"/>
              </w:rPr>
              <w:lastRenderedPageBreak/>
              <w:t>Japan</w:t>
            </w:r>
          </w:p>
        </w:tc>
        <w:tc>
          <w:tcPr>
            <w:tcW w:w="1559" w:type="dxa"/>
            <w:hideMark/>
          </w:tcPr>
          <w:p w14:paraId="4FBE5B34" w14:textId="77777777" w:rsidR="000E18E8" w:rsidRPr="00B209C7" w:rsidRDefault="000E18E8" w:rsidP="009074BF">
            <w:pPr>
              <w:keepNext/>
              <w:keepLines/>
              <w:jc w:val="center"/>
              <w:rPr>
                <w:color w:val="000000"/>
                <w:sz w:val="14"/>
                <w:szCs w:val="14"/>
              </w:rPr>
            </w:pPr>
            <w:r w:rsidRPr="00B209C7">
              <w:rPr>
                <w:color w:val="000000"/>
                <w:sz w:val="14"/>
                <w:szCs w:val="14"/>
              </w:rPr>
              <w:t>All Members</w:t>
            </w:r>
          </w:p>
        </w:tc>
        <w:tc>
          <w:tcPr>
            <w:tcW w:w="654" w:type="dxa"/>
            <w:hideMark/>
          </w:tcPr>
          <w:p w14:paraId="54BDC6D6" w14:textId="77777777" w:rsidR="000E18E8" w:rsidRPr="00B209C7" w:rsidRDefault="000E18E8" w:rsidP="009074BF">
            <w:pPr>
              <w:keepNext/>
              <w:keepLines/>
              <w:jc w:val="center"/>
              <w:rPr>
                <w:color w:val="000000"/>
                <w:sz w:val="14"/>
                <w:szCs w:val="14"/>
              </w:rPr>
            </w:pPr>
            <w:r w:rsidRPr="00B209C7">
              <w:rPr>
                <w:color w:val="000000"/>
                <w:sz w:val="14"/>
                <w:szCs w:val="14"/>
              </w:rPr>
              <w:t>SPS</w:t>
            </w:r>
          </w:p>
        </w:tc>
        <w:tc>
          <w:tcPr>
            <w:tcW w:w="1134" w:type="dxa"/>
            <w:hideMark/>
          </w:tcPr>
          <w:p w14:paraId="0F81DDA1" w14:textId="77777777" w:rsidR="000E18E8" w:rsidRPr="00B209C7" w:rsidRDefault="000E18E8" w:rsidP="009074BF">
            <w:pPr>
              <w:keepNext/>
              <w:keepLines/>
              <w:jc w:val="center"/>
              <w:rPr>
                <w:color w:val="000000"/>
                <w:sz w:val="14"/>
                <w:szCs w:val="14"/>
              </w:rPr>
            </w:pPr>
            <w:r w:rsidRPr="00B209C7">
              <w:rPr>
                <w:color w:val="000000"/>
                <w:sz w:val="14"/>
                <w:szCs w:val="14"/>
              </w:rPr>
              <w:t>27/10/2014</w:t>
            </w:r>
          </w:p>
        </w:tc>
        <w:tc>
          <w:tcPr>
            <w:tcW w:w="1078" w:type="dxa"/>
            <w:hideMark/>
          </w:tcPr>
          <w:p w14:paraId="042033D2" w14:textId="77777777" w:rsidR="000E18E8" w:rsidRPr="00B209C7" w:rsidRDefault="000E18E8" w:rsidP="009074BF">
            <w:pPr>
              <w:keepNext/>
              <w:keepLines/>
              <w:jc w:val="center"/>
              <w:rPr>
                <w:color w:val="000000"/>
                <w:sz w:val="14"/>
                <w:szCs w:val="14"/>
              </w:rPr>
            </w:pPr>
          </w:p>
        </w:tc>
        <w:tc>
          <w:tcPr>
            <w:tcW w:w="3961" w:type="dxa"/>
          </w:tcPr>
          <w:p w14:paraId="6270B9F5" w14:textId="77777777" w:rsidR="000E18E8" w:rsidRPr="00B209C7" w:rsidRDefault="000E18E8" w:rsidP="009074BF">
            <w:pPr>
              <w:keepNext/>
              <w:keepLines/>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199ACE76" w14:textId="77777777" w:rsidR="000E18E8" w:rsidRPr="00B209C7" w:rsidRDefault="000E18E8" w:rsidP="009074BF">
            <w:pPr>
              <w:keepNext/>
              <w:keepLines/>
              <w:ind w:right="-23"/>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w:t>
            </w:r>
          </w:p>
          <w:p w14:paraId="62EF5244" w14:textId="77777777" w:rsidR="000E18E8" w:rsidRPr="00B209C7" w:rsidRDefault="000E18E8" w:rsidP="009074BF">
            <w:pPr>
              <w:keepNext/>
              <w:keepLines/>
              <w:ind w:right="-24"/>
              <w:rPr>
                <w:color w:val="000000"/>
                <w:sz w:val="14"/>
                <w:szCs w:val="14"/>
              </w:rPr>
            </w:pPr>
            <w:r w:rsidRPr="00B209C7">
              <w:rPr>
                <w:sz w:val="14"/>
                <w:szCs w:val="14"/>
              </w:rPr>
              <w:t>Pesticide: Propiconazole</w:t>
            </w:r>
          </w:p>
        </w:tc>
        <w:tc>
          <w:tcPr>
            <w:tcW w:w="3345" w:type="dxa"/>
          </w:tcPr>
          <w:p w14:paraId="1233ECE6" w14:textId="77777777" w:rsidR="000E18E8" w:rsidRPr="00B209C7" w:rsidRDefault="000E18E8" w:rsidP="009074BF">
            <w:pPr>
              <w:rPr>
                <w:color w:val="000000"/>
                <w:sz w:val="14"/>
                <w:szCs w:val="14"/>
              </w:rPr>
            </w:pPr>
            <w:r w:rsidRPr="00B209C7">
              <w:rPr>
                <w:color w:val="000000"/>
                <w:sz w:val="14"/>
                <w:szCs w:val="14"/>
              </w:rPr>
              <w:t>(…)</w:t>
            </w:r>
          </w:p>
          <w:p w14:paraId="6D13E022" w14:textId="77777777" w:rsidR="000E18E8" w:rsidRPr="00B209C7" w:rsidRDefault="000E18E8" w:rsidP="009074BF">
            <w:pPr>
              <w:rPr>
                <w:sz w:val="14"/>
                <w:szCs w:val="14"/>
              </w:rPr>
            </w:pPr>
            <w:r w:rsidRPr="00B209C7">
              <w:rPr>
                <w:sz w:val="14"/>
                <w:szCs w:val="14"/>
              </w:rPr>
              <w:t>- Oleaginous fruits, miscellaneous grains, seeds and fruits (HS Codes: 12.01, 12.02, 12.04, 12.05, 12.06, 12.07, 12.10 and 12.12)</w:t>
            </w:r>
          </w:p>
          <w:p w14:paraId="2E8A7B7A" w14:textId="77777777" w:rsidR="000E18E8" w:rsidRPr="00B209C7" w:rsidRDefault="000E18E8" w:rsidP="009074BF">
            <w:pPr>
              <w:rPr>
                <w:color w:val="000000"/>
                <w:sz w:val="14"/>
                <w:szCs w:val="14"/>
              </w:rPr>
            </w:pPr>
            <w:r w:rsidRPr="00B209C7">
              <w:rPr>
                <w:sz w:val="14"/>
                <w:szCs w:val="14"/>
              </w:rPr>
              <w:t>(…)</w:t>
            </w:r>
            <w:r w:rsidRPr="00B209C7">
              <w:rPr>
                <w:color w:val="000000"/>
                <w:sz w:val="14"/>
                <w:szCs w:val="14"/>
              </w:rPr>
              <w:t xml:space="preserve"> </w:t>
            </w:r>
          </w:p>
        </w:tc>
        <w:tc>
          <w:tcPr>
            <w:tcW w:w="2018" w:type="dxa"/>
            <w:hideMark/>
          </w:tcPr>
          <w:p w14:paraId="11AFCC5E" w14:textId="77777777" w:rsidR="000E18E8" w:rsidRPr="00B209C7" w:rsidRDefault="000E18E8" w:rsidP="009074BF">
            <w:pPr>
              <w:jc w:val="center"/>
              <w:rPr>
                <w:color w:val="000000"/>
                <w:sz w:val="14"/>
                <w:szCs w:val="14"/>
              </w:rPr>
            </w:pPr>
            <w:r w:rsidRPr="00B209C7">
              <w:rPr>
                <w:color w:val="000000"/>
                <w:sz w:val="14"/>
                <w:szCs w:val="14"/>
              </w:rPr>
              <w:t>G/SPS/N/JPN/373</w:t>
            </w:r>
          </w:p>
        </w:tc>
      </w:tr>
      <w:tr w:rsidR="000E18E8" w:rsidRPr="00B209C7" w14:paraId="4A948880" w14:textId="77777777" w:rsidTr="00820ABE">
        <w:trPr>
          <w:trHeight w:val="20"/>
        </w:trPr>
        <w:tc>
          <w:tcPr>
            <w:tcW w:w="1161" w:type="dxa"/>
            <w:hideMark/>
          </w:tcPr>
          <w:p w14:paraId="4F479210"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07BB4C6D"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376FB88E"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5407F9F3" w14:textId="77777777" w:rsidR="000E18E8" w:rsidRPr="00B209C7" w:rsidRDefault="000E18E8" w:rsidP="009074BF">
            <w:pPr>
              <w:jc w:val="center"/>
              <w:rPr>
                <w:color w:val="000000"/>
                <w:sz w:val="14"/>
                <w:szCs w:val="14"/>
              </w:rPr>
            </w:pPr>
            <w:r w:rsidRPr="00B209C7">
              <w:rPr>
                <w:color w:val="000000"/>
                <w:sz w:val="14"/>
                <w:szCs w:val="14"/>
              </w:rPr>
              <w:t>23/05/2014</w:t>
            </w:r>
          </w:p>
        </w:tc>
        <w:tc>
          <w:tcPr>
            <w:tcW w:w="1078" w:type="dxa"/>
            <w:hideMark/>
          </w:tcPr>
          <w:p w14:paraId="510CBB5D" w14:textId="77777777" w:rsidR="000E18E8" w:rsidRPr="00B209C7" w:rsidRDefault="000E18E8" w:rsidP="009074BF">
            <w:pPr>
              <w:jc w:val="center"/>
              <w:rPr>
                <w:color w:val="000000"/>
                <w:sz w:val="14"/>
                <w:szCs w:val="14"/>
              </w:rPr>
            </w:pPr>
          </w:p>
        </w:tc>
        <w:tc>
          <w:tcPr>
            <w:tcW w:w="3961" w:type="dxa"/>
          </w:tcPr>
          <w:p w14:paraId="707CC1B0"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Law (revision of agricultural chemical residue standards)</w:t>
            </w:r>
          </w:p>
          <w:p w14:paraId="7D1F7425" w14:textId="77777777" w:rsidR="000E18E8" w:rsidRPr="00B209C7" w:rsidRDefault="000E18E8" w:rsidP="009074BF">
            <w:pPr>
              <w:ind w:right="-23"/>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w:t>
            </w:r>
          </w:p>
          <w:p w14:paraId="3AB7AF58" w14:textId="77777777" w:rsidR="000E18E8" w:rsidRPr="00B209C7" w:rsidRDefault="000E18E8" w:rsidP="009074BF">
            <w:pPr>
              <w:ind w:right="-24"/>
              <w:rPr>
                <w:color w:val="000000"/>
                <w:sz w:val="14"/>
                <w:szCs w:val="14"/>
              </w:rPr>
            </w:pPr>
            <w:r w:rsidRPr="00B209C7">
              <w:rPr>
                <w:sz w:val="14"/>
                <w:szCs w:val="14"/>
              </w:rPr>
              <w:t xml:space="preserve">Pesticide: </w:t>
            </w:r>
            <w:proofErr w:type="spellStart"/>
            <w:r w:rsidRPr="00B209C7">
              <w:rPr>
                <w:sz w:val="14"/>
                <w:szCs w:val="14"/>
              </w:rPr>
              <w:t>Fenpyroximate</w:t>
            </w:r>
            <w:proofErr w:type="spellEnd"/>
          </w:p>
        </w:tc>
        <w:tc>
          <w:tcPr>
            <w:tcW w:w="3345" w:type="dxa"/>
            <w:hideMark/>
          </w:tcPr>
          <w:p w14:paraId="33CE9F35" w14:textId="77777777" w:rsidR="000E18E8" w:rsidRPr="00B209C7" w:rsidRDefault="000E18E8" w:rsidP="009074BF">
            <w:pPr>
              <w:rPr>
                <w:color w:val="000000"/>
                <w:sz w:val="14"/>
                <w:szCs w:val="14"/>
              </w:rPr>
            </w:pPr>
            <w:r w:rsidRPr="00B209C7">
              <w:rPr>
                <w:color w:val="000000"/>
                <w:sz w:val="14"/>
                <w:szCs w:val="14"/>
              </w:rPr>
              <w:t>(…)</w:t>
            </w:r>
          </w:p>
          <w:p w14:paraId="18BE7EBC" w14:textId="77777777" w:rsidR="000E18E8" w:rsidRPr="00B209C7" w:rsidRDefault="000E18E8" w:rsidP="009074BF">
            <w:pPr>
              <w:rPr>
                <w:sz w:val="14"/>
                <w:szCs w:val="14"/>
              </w:rPr>
            </w:pPr>
            <w:r w:rsidRPr="00B209C7">
              <w:rPr>
                <w:sz w:val="14"/>
                <w:szCs w:val="14"/>
              </w:rPr>
              <w:t>- Oleaginous fruits, miscellaneous grains, seeds and fruits (HS Codes: 12.01, 12.02, 12.04, 12.05, 12.06, 12.07, 12.10 and 12.12)</w:t>
            </w:r>
          </w:p>
          <w:p w14:paraId="5F10BAE7" w14:textId="77777777" w:rsidR="000E18E8" w:rsidRPr="00B209C7" w:rsidRDefault="000E18E8" w:rsidP="009074BF">
            <w:pPr>
              <w:rPr>
                <w:color w:val="000000"/>
                <w:sz w:val="14"/>
                <w:szCs w:val="14"/>
              </w:rPr>
            </w:pPr>
            <w:r w:rsidRPr="00B209C7">
              <w:rPr>
                <w:sz w:val="14"/>
                <w:szCs w:val="14"/>
              </w:rPr>
              <w:t>(…)</w:t>
            </w:r>
          </w:p>
        </w:tc>
        <w:tc>
          <w:tcPr>
            <w:tcW w:w="2018" w:type="dxa"/>
            <w:hideMark/>
          </w:tcPr>
          <w:p w14:paraId="1FDF0A22" w14:textId="77777777" w:rsidR="000E18E8" w:rsidRPr="00B209C7" w:rsidRDefault="000E18E8" w:rsidP="009074BF">
            <w:pPr>
              <w:jc w:val="center"/>
              <w:rPr>
                <w:color w:val="000000"/>
                <w:sz w:val="14"/>
                <w:szCs w:val="14"/>
              </w:rPr>
            </w:pPr>
            <w:r w:rsidRPr="00B209C7">
              <w:rPr>
                <w:color w:val="000000"/>
                <w:sz w:val="14"/>
                <w:szCs w:val="14"/>
              </w:rPr>
              <w:t>G/SPS/N/JPN/348</w:t>
            </w:r>
          </w:p>
        </w:tc>
      </w:tr>
      <w:tr w:rsidR="000E18E8" w:rsidRPr="00B209C7" w14:paraId="01C2A94E"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3F4581A6"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688B8D67"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4CBC88ED"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77DDC423" w14:textId="77777777" w:rsidR="000E18E8" w:rsidRPr="00B209C7" w:rsidRDefault="000E18E8" w:rsidP="009074BF">
            <w:pPr>
              <w:jc w:val="center"/>
              <w:rPr>
                <w:color w:val="000000"/>
                <w:sz w:val="14"/>
                <w:szCs w:val="14"/>
              </w:rPr>
            </w:pPr>
            <w:r w:rsidRPr="00B209C7">
              <w:rPr>
                <w:color w:val="000000"/>
                <w:sz w:val="14"/>
                <w:szCs w:val="14"/>
              </w:rPr>
              <w:t>05/05/2014</w:t>
            </w:r>
          </w:p>
        </w:tc>
        <w:tc>
          <w:tcPr>
            <w:tcW w:w="1078" w:type="dxa"/>
            <w:hideMark/>
          </w:tcPr>
          <w:p w14:paraId="11BA5CF7" w14:textId="77777777" w:rsidR="000E18E8" w:rsidRPr="00B209C7" w:rsidRDefault="000E18E8" w:rsidP="009074BF">
            <w:pPr>
              <w:jc w:val="center"/>
              <w:rPr>
                <w:color w:val="000000"/>
                <w:sz w:val="14"/>
                <w:szCs w:val="14"/>
              </w:rPr>
            </w:pPr>
          </w:p>
        </w:tc>
        <w:tc>
          <w:tcPr>
            <w:tcW w:w="3961" w:type="dxa"/>
          </w:tcPr>
          <w:p w14:paraId="358D3916"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05D3D42B" w14:textId="77777777" w:rsidR="000E18E8" w:rsidRPr="00B209C7" w:rsidRDefault="000E18E8" w:rsidP="009074BF">
            <w:pPr>
              <w:ind w:right="-23"/>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w:t>
            </w:r>
          </w:p>
          <w:p w14:paraId="2A7F1A90" w14:textId="77777777" w:rsidR="000E18E8" w:rsidRPr="00B209C7" w:rsidRDefault="000E18E8" w:rsidP="009074BF">
            <w:pPr>
              <w:ind w:right="-24"/>
              <w:rPr>
                <w:color w:val="000000"/>
                <w:sz w:val="14"/>
                <w:szCs w:val="14"/>
              </w:rPr>
            </w:pPr>
            <w:r w:rsidRPr="00B209C7">
              <w:rPr>
                <w:sz w:val="14"/>
                <w:szCs w:val="14"/>
              </w:rPr>
              <w:t xml:space="preserve">Pesticide: </w:t>
            </w:r>
            <w:proofErr w:type="spellStart"/>
            <w:r w:rsidRPr="00B209C7">
              <w:rPr>
                <w:sz w:val="14"/>
                <w:szCs w:val="14"/>
              </w:rPr>
              <w:t>propargite</w:t>
            </w:r>
            <w:proofErr w:type="spellEnd"/>
          </w:p>
        </w:tc>
        <w:tc>
          <w:tcPr>
            <w:tcW w:w="3345" w:type="dxa"/>
            <w:hideMark/>
          </w:tcPr>
          <w:p w14:paraId="692ACED7" w14:textId="77777777" w:rsidR="000E18E8" w:rsidRPr="00B209C7" w:rsidRDefault="000E18E8" w:rsidP="009074BF">
            <w:pPr>
              <w:rPr>
                <w:color w:val="000000"/>
                <w:sz w:val="14"/>
                <w:szCs w:val="14"/>
              </w:rPr>
            </w:pPr>
            <w:r w:rsidRPr="00B209C7">
              <w:rPr>
                <w:color w:val="000000"/>
                <w:sz w:val="14"/>
                <w:szCs w:val="14"/>
              </w:rPr>
              <w:t>(…)</w:t>
            </w:r>
          </w:p>
          <w:p w14:paraId="2A4E07B7" w14:textId="77777777" w:rsidR="000E18E8" w:rsidRPr="00B209C7" w:rsidRDefault="000E18E8" w:rsidP="009074BF">
            <w:pPr>
              <w:rPr>
                <w:sz w:val="14"/>
                <w:szCs w:val="14"/>
              </w:rPr>
            </w:pPr>
            <w:r w:rsidRPr="00B209C7">
              <w:rPr>
                <w:sz w:val="14"/>
                <w:szCs w:val="14"/>
              </w:rPr>
              <w:t>- Oleaginous fruits, miscellaneous grains, seeds and fruits (HS Codes: 12.01, 12.02, 12.04, 12.05, 12.06, 12.07, 12.10 and 12.12)</w:t>
            </w:r>
          </w:p>
          <w:p w14:paraId="0E8AC9C1" w14:textId="77777777" w:rsidR="000E18E8" w:rsidRPr="00B209C7" w:rsidRDefault="000E18E8" w:rsidP="009074BF">
            <w:pPr>
              <w:rPr>
                <w:color w:val="000000"/>
                <w:sz w:val="14"/>
                <w:szCs w:val="14"/>
              </w:rPr>
            </w:pPr>
            <w:r w:rsidRPr="00B209C7">
              <w:rPr>
                <w:color w:val="000000"/>
                <w:sz w:val="14"/>
                <w:szCs w:val="14"/>
              </w:rPr>
              <w:t>(…)</w:t>
            </w:r>
          </w:p>
        </w:tc>
        <w:tc>
          <w:tcPr>
            <w:tcW w:w="2018" w:type="dxa"/>
            <w:hideMark/>
          </w:tcPr>
          <w:p w14:paraId="7D6AB585" w14:textId="77777777" w:rsidR="000E18E8" w:rsidRPr="00B209C7" w:rsidRDefault="000E18E8" w:rsidP="009074BF">
            <w:pPr>
              <w:jc w:val="center"/>
              <w:rPr>
                <w:color w:val="000000"/>
                <w:sz w:val="14"/>
                <w:szCs w:val="14"/>
              </w:rPr>
            </w:pPr>
            <w:r w:rsidRPr="00B209C7">
              <w:rPr>
                <w:color w:val="000000"/>
                <w:sz w:val="14"/>
                <w:szCs w:val="14"/>
              </w:rPr>
              <w:t>G/SPS/N/JPN/342</w:t>
            </w:r>
          </w:p>
        </w:tc>
      </w:tr>
      <w:tr w:rsidR="000E18E8" w:rsidRPr="00B209C7" w14:paraId="2855DC97" w14:textId="77777777" w:rsidTr="00820ABE">
        <w:trPr>
          <w:trHeight w:val="20"/>
        </w:trPr>
        <w:tc>
          <w:tcPr>
            <w:tcW w:w="1161" w:type="dxa"/>
            <w:hideMark/>
          </w:tcPr>
          <w:p w14:paraId="23E5BDB9"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3FAC3861"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4CFBA75F"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6D50C1F3" w14:textId="77777777" w:rsidR="000E18E8" w:rsidRPr="00B209C7" w:rsidRDefault="000E18E8" w:rsidP="009074BF">
            <w:pPr>
              <w:jc w:val="center"/>
              <w:rPr>
                <w:color w:val="000000"/>
                <w:sz w:val="14"/>
                <w:szCs w:val="14"/>
              </w:rPr>
            </w:pPr>
            <w:r w:rsidRPr="00B209C7">
              <w:rPr>
                <w:color w:val="000000"/>
                <w:sz w:val="14"/>
                <w:szCs w:val="14"/>
              </w:rPr>
              <w:t>02/04/2014</w:t>
            </w:r>
          </w:p>
        </w:tc>
        <w:tc>
          <w:tcPr>
            <w:tcW w:w="1078" w:type="dxa"/>
            <w:hideMark/>
          </w:tcPr>
          <w:p w14:paraId="4E2D6A55" w14:textId="77777777" w:rsidR="000E18E8" w:rsidRPr="00B209C7" w:rsidRDefault="000E18E8" w:rsidP="009074BF">
            <w:pPr>
              <w:jc w:val="center"/>
              <w:rPr>
                <w:color w:val="000000"/>
                <w:sz w:val="14"/>
                <w:szCs w:val="14"/>
              </w:rPr>
            </w:pPr>
          </w:p>
        </w:tc>
        <w:tc>
          <w:tcPr>
            <w:tcW w:w="3961" w:type="dxa"/>
          </w:tcPr>
          <w:p w14:paraId="3F551DD0"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3F6593B9" w14:textId="77777777" w:rsidR="000E18E8" w:rsidRPr="00B209C7" w:rsidRDefault="000E18E8" w:rsidP="009074BF">
            <w:pPr>
              <w:ind w:right="-23"/>
              <w:rPr>
                <w:color w:val="000000"/>
                <w:sz w:val="14"/>
                <w:szCs w:val="14"/>
              </w:rPr>
            </w:pPr>
            <w:r w:rsidRPr="00B209C7">
              <w:rPr>
                <w:sz w:val="14"/>
                <w:szCs w:val="14"/>
              </w:rPr>
              <w:t xml:space="preserve">The </w:t>
            </w:r>
            <w:proofErr w:type="spellStart"/>
            <w:r w:rsidRPr="00B209C7">
              <w:rPr>
                <w:sz w:val="14"/>
                <w:szCs w:val="14"/>
              </w:rPr>
              <w:t>MHLW</w:t>
            </w:r>
            <w:proofErr w:type="spellEnd"/>
            <w:r w:rsidRPr="00B209C7">
              <w:rPr>
                <w:sz w:val="14"/>
                <w:szCs w:val="14"/>
              </w:rPr>
              <w:t xml:space="preserve"> will withdraw all the provisional maximum residue limits (</w:t>
            </w:r>
            <w:proofErr w:type="spellStart"/>
            <w:r w:rsidRPr="00B209C7">
              <w:rPr>
                <w:sz w:val="14"/>
                <w:szCs w:val="14"/>
              </w:rPr>
              <w:t>MRLs</w:t>
            </w:r>
            <w:proofErr w:type="spellEnd"/>
            <w:r w:rsidRPr="00B209C7">
              <w:rPr>
                <w:sz w:val="14"/>
                <w:szCs w:val="14"/>
              </w:rPr>
              <w:t>) set at the time of introduction of the positive list system for the following 29 agricultural chemicals. (…)</w:t>
            </w:r>
          </w:p>
        </w:tc>
        <w:tc>
          <w:tcPr>
            <w:tcW w:w="3345" w:type="dxa"/>
            <w:hideMark/>
          </w:tcPr>
          <w:p w14:paraId="36E0EDE9" w14:textId="77777777" w:rsidR="000E18E8" w:rsidRPr="00B209C7" w:rsidRDefault="000E18E8" w:rsidP="009074BF">
            <w:pPr>
              <w:rPr>
                <w:color w:val="000000"/>
                <w:sz w:val="14"/>
                <w:szCs w:val="14"/>
              </w:rPr>
            </w:pPr>
            <w:r w:rsidRPr="00B209C7">
              <w:rPr>
                <w:color w:val="000000"/>
                <w:sz w:val="14"/>
                <w:szCs w:val="14"/>
              </w:rPr>
              <w:t>(…)</w:t>
            </w:r>
          </w:p>
          <w:p w14:paraId="6E13C4FB" w14:textId="77777777" w:rsidR="000E18E8" w:rsidRPr="00B209C7" w:rsidRDefault="000E18E8" w:rsidP="009074BF">
            <w:pPr>
              <w:rPr>
                <w:sz w:val="14"/>
                <w:szCs w:val="14"/>
              </w:rPr>
            </w:pPr>
            <w:r w:rsidRPr="00B209C7">
              <w:rPr>
                <w:sz w:val="14"/>
                <w:szCs w:val="14"/>
              </w:rPr>
              <w:t>- Oleaginous fruits, miscellaneous grains, seeds and fruits (HS Codes: 12.01, 12.02, 12.04, 12.05, 12.06, 12.07, 12.10 and 12.12)</w:t>
            </w:r>
          </w:p>
          <w:p w14:paraId="0778BA03" w14:textId="77777777" w:rsidR="000E18E8" w:rsidRPr="00B209C7" w:rsidRDefault="000E18E8" w:rsidP="009074BF">
            <w:pPr>
              <w:rPr>
                <w:color w:val="000000"/>
                <w:sz w:val="14"/>
                <w:szCs w:val="14"/>
              </w:rPr>
            </w:pPr>
            <w:r w:rsidRPr="00B209C7">
              <w:rPr>
                <w:color w:val="000000"/>
                <w:sz w:val="14"/>
                <w:szCs w:val="14"/>
              </w:rPr>
              <w:t>(…)</w:t>
            </w:r>
          </w:p>
        </w:tc>
        <w:tc>
          <w:tcPr>
            <w:tcW w:w="2018" w:type="dxa"/>
            <w:hideMark/>
          </w:tcPr>
          <w:p w14:paraId="3D84BD10" w14:textId="77777777" w:rsidR="000E18E8" w:rsidRPr="00B209C7" w:rsidRDefault="000E18E8" w:rsidP="009074BF">
            <w:pPr>
              <w:jc w:val="center"/>
              <w:rPr>
                <w:color w:val="000000"/>
                <w:sz w:val="14"/>
                <w:szCs w:val="14"/>
              </w:rPr>
            </w:pPr>
            <w:r w:rsidRPr="00B209C7">
              <w:rPr>
                <w:color w:val="000000"/>
                <w:sz w:val="14"/>
                <w:szCs w:val="14"/>
              </w:rPr>
              <w:t>G/SPS/N/JPN/339</w:t>
            </w:r>
          </w:p>
        </w:tc>
      </w:tr>
      <w:tr w:rsidR="000E18E8" w:rsidRPr="00B209C7" w14:paraId="4AA60F80"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00FC552A"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6B5BEA99"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4043CE38"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044B093F" w14:textId="77777777" w:rsidR="000E18E8" w:rsidRPr="00B209C7" w:rsidRDefault="000E18E8" w:rsidP="009074BF">
            <w:pPr>
              <w:jc w:val="center"/>
              <w:rPr>
                <w:color w:val="000000"/>
                <w:sz w:val="14"/>
                <w:szCs w:val="14"/>
              </w:rPr>
            </w:pPr>
            <w:r w:rsidRPr="00B209C7">
              <w:rPr>
                <w:color w:val="000000"/>
                <w:sz w:val="14"/>
                <w:szCs w:val="14"/>
              </w:rPr>
              <w:t>02/04/2014</w:t>
            </w:r>
          </w:p>
        </w:tc>
        <w:tc>
          <w:tcPr>
            <w:tcW w:w="1078" w:type="dxa"/>
            <w:hideMark/>
          </w:tcPr>
          <w:p w14:paraId="4DAE73A1" w14:textId="77777777" w:rsidR="000E18E8" w:rsidRPr="00B209C7" w:rsidRDefault="000E18E8" w:rsidP="009074BF">
            <w:pPr>
              <w:jc w:val="center"/>
              <w:rPr>
                <w:color w:val="000000"/>
                <w:sz w:val="14"/>
                <w:szCs w:val="14"/>
              </w:rPr>
            </w:pPr>
          </w:p>
        </w:tc>
        <w:tc>
          <w:tcPr>
            <w:tcW w:w="3961" w:type="dxa"/>
          </w:tcPr>
          <w:p w14:paraId="3896B4BD"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08A09AEB" w14:textId="77777777" w:rsidR="000E18E8" w:rsidRPr="00B209C7" w:rsidRDefault="000E18E8" w:rsidP="009074BF">
            <w:pPr>
              <w:ind w:right="-23"/>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w:t>
            </w:r>
          </w:p>
          <w:p w14:paraId="1463DE33" w14:textId="77777777" w:rsidR="000E18E8" w:rsidRPr="00B209C7" w:rsidRDefault="000E18E8" w:rsidP="009074BF">
            <w:pPr>
              <w:ind w:right="-24"/>
              <w:rPr>
                <w:color w:val="000000"/>
                <w:sz w:val="14"/>
                <w:szCs w:val="14"/>
              </w:rPr>
            </w:pPr>
            <w:r w:rsidRPr="00B209C7">
              <w:rPr>
                <w:sz w:val="14"/>
                <w:szCs w:val="14"/>
              </w:rPr>
              <w:t xml:space="preserve">Pesticide: </w:t>
            </w:r>
            <w:proofErr w:type="spellStart"/>
            <w:r w:rsidRPr="00B209C7">
              <w:rPr>
                <w:sz w:val="14"/>
                <w:szCs w:val="14"/>
              </w:rPr>
              <w:t>oxine</w:t>
            </w:r>
            <w:proofErr w:type="spellEnd"/>
            <w:r w:rsidRPr="00B209C7">
              <w:rPr>
                <w:sz w:val="14"/>
                <w:szCs w:val="14"/>
              </w:rPr>
              <w:t xml:space="preserve"> copper</w:t>
            </w:r>
          </w:p>
        </w:tc>
        <w:tc>
          <w:tcPr>
            <w:tcW w:w="3345" w:type="dxa"/>
            <w:hideMark/>
          </w:tcPr>
          <w:p w14:paraId="5650002D" w14:textId="77777777" w:rsidR="000E18E8" w:rsidRPr="00B209C7" w:rsidRDefault="000E18E8" w:rsidP="009074BF">
            <w:pPr>
              <w:rPr>
                <w:color w:val="000000"/>
                <w:sz w:val="14"/>
                <w:szCs w:val="14"/>
              </w:rPr>
            </w:pPr>
            <w:r w:rsidRPr="00B209C7">
              <w:rPr>
                <w:color w:val="000000"/>
                <w:sz w:val="14"/>
                <w:szCs w:val="14"/>
              </w:rPr>
              <w:t>(…)</w:t>
            </w:r>
          </w:p>
          <w:p w14:paraId="56239A49" w14:textId="77777777" w:rsidR="000E18E8" w:rsidRPr="00B209C7" w:rsidRDefault="000E18E8" w:rsidP="009074BF">
            <w:pPr>
              <w:rPr>
                <w:color w:val="000000"/>
                <w:sz w:val="14"/>
                <w:szCs w:val="14"/>
              </w:rPr>
            </w:pPr>
            <w:r w:rsidRPr="00B209C7">
              <w:rPr>
                <w:sz w:val="14"/>
                <w:szCs w:val="14"/>
              </w:rPr>
              <w:t>- Oleaginous fruits, miscellaneous grains, seeds and fruits (HS Codes: 12.04, 12.05, 12.06, 12.07 and 12.10)</w:t>
            </w:r>
          </w:p>
        </w:tc>
        <w:tc>
          <w:tcPr>
            <w:tcW w:w="2018" w:type="dxa"/>
            <w:hideMark/>
          </w:tcPr>
          <w:p w14:paraId="2EE2B77D" w14:textId="77777777" w:rsidR="000E18E8" w:rsidRPr="00B209C7" w:rsidRDefault="000E18E8" w:rsidP="009074BF">
            <w:pPr>
              <w:jc w:val="center"/>
              <w:rPr>
                <w:color w:val="000000"/>
                <w:sz w:val="14"/>
                <w:szCs w:val="14"/>
              </w:rPr>
            </w:pPr>
            <w:r w:rsidRPr="00B209C7">
              <w:rPr>
                <w:color w:val="000000"/>
                <w:sz w:val="14"/>
                <w:szCs w:val="14"/>
              </w:rPr>
              <w:t>G/SPS/N/JPN/338</w:t>
            </w:r>
          </w:p>
        </w:tc>
      </w:tr>
      <w:tr w:rsidR="000E18E8" w:rsidRPr="00B209C7" w14:paraId="61786532" w14:textId="77777777" w:rsidTr="00820ABE">
        <w:trPr>
          <w:trHeight w:val="20"/>
        </w:trPr>
        <w:tc>
          <w:tcPr>
            <w:tcW w:w="1161" w:type="dxa"/>
            <w:hideMark/>
          </w:tcPr>
          <w:p w14:paraId="5FAD7A37"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1D366C38"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4BE26AD2"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4828E942" w14:textId="77777777" w:rsidR="000E18E8" w:rsidRPr="00B209C7" w:rsidRDefault="000E18E8" w:rsidP="009074BF">
            <w:pPr>
              <w:jc w:val="center"/>
              <w:rPr>
                <w:color w:val="000000"/>
                <w:sz w:val="14"/>
                <w:szCs w:val="14"/>
              </w:rPr>
            </w:pPr>
            <w:r w:rsidRPr="00B209C7">
              <w:rPr>
                <w:color w:val="000000"/>
                <w:sz w:val="14"/>
                <w:szCs w:val="14"/>
              </w:rPr>
              <w:t>13/02/2014</w:t>
            </w:r>
          </w:p>
        </w:tc>
        <w:tc>
          <w:tcPr>
            <w:tcW w:w="1078" w:type="dxa"/>
            <w:hideMark/>
          </w:tcPr>
          <w:p w14:paraId="64896330" w14:textId="77777777" w:rsidR="000E18E8" w:rsidRPr="00B209C7" w:rsidRDefault="000E18E8" w:rsidP="009074BF">
            <w:pPr>
              <w:jc w:val="center"/>
              <w:rPr>
                <w:color w:val="000000"/>
                <w:sz w:val="14"/>
                <w:szCs w:val="14"/>
              </w:rPr>
            </w:pPr>
          </w:p>
        </w:tc>
        <w:tc>
          <w:tcPr>
            <w:tcW w:w="3961" w:type="dxa"/>
          </w:tcPr>
          <w:p w14:paraId="05AF1CF4"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Law (revision of agricultural chemical residue standards)</w:t>
            </w:r>
          </w:p>
          <w:p w14:paraId="29F6816D" w14:textId="77777777" w:rsidR="000E18E8" w:rsidRPr="00B209C7" w:rsidRDefault="000E18E8" w:rsidP="009074BF">
            <w:pPr>
              <w:ind w:right="-23"/>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chemicals:</w:t>
            </w:r>
          </w:p>
          <w:p w14:paraId="70D002B1" w14:textId="77777777" w:rsidR="000E18E8" w:rsidRPr="00B209C7" w:rsidRDefault="000E18E8" w:rsidP="009074BF">
            <w:pPr>
              <w:ind w:right="-24"/>
              <w:rPr>
                <w:sz w:val="14"/>
                <w:szCs w:val="14"/>
              </w:rPr>
            </w:pPr>
            <w:r w:rsidRPr="00B209C7">
              <w:rPr>
                <w:sz w:val="14"/>
                <w:szCs w:val="14"/>
              </w:rPr>
              <w:t>Pesticide: Dicamba.</w:t>
            </w:r>
          </w:p>
          <w:p w14:paraId="7704472B" w14:textId="77777777" w:rsidR="000E18E8" w:rsidRPr="00B209C7" w:rsidRDefault="000E18E8" w:rsidP="009074BF">
            <w:pPr>
              <w:ind w:right="-24"/>
              <w:rPr>
                <w:color w:val="000000"/>
                <w:sz w:val="14"/>
                <w:szCs w:val="14"/>
              </w:rPr>
            </w:pPr>
            <w:r w:rsidRPr="00B209C7">
              <w:rPr>
                <w:sz w:val="14"/>
                <w:szCs w:val="14"/>
              </w:rPr>
              <w:t xml:space="preserve">Veterinary drug/feed additive: </w:t>
            </w:r>
            <w:proofErr w:type="spellStart"/>
            <w:r w:rsidRPr="00B209C7">
              <w:rPr>
                <w:sz w:val="14"/>
                <w:szCs w:val="14"/>
              </w:rPr>
              <w:t>Narasin</w:t>
            </w:r>
            <w:proofErr w:type="spellEnd"/>
          </w:p>
        </w:tc>
        <w:tc>
          <w:tcPr>
            <w:tcW w:w="3345" w:type="dxa"/>
            <w:hideMark/>
          </w:tcPr>
          <w:p w14:paraId="7A2B3B06" w14:textId="77777777" w:rsidR="000E18E8" w:rsidRPr="00B209C7" w:rsidRDefault="000E18E8" w:rsidP="009074BF">
            <w:pPr>
              <w:rPr>
                <w:color w:val="000000"/>
                <w:sz w:val="14"/>
                <w:szCs w:val="14"/>
              </w:rPr>
            </w:pPr>
            <w:r w:rsidRPr="00B209C7">
              <w:rPr>
                <w:color w:val="000000"/>
                <w:sz w:val="14"/>
                <w:szCs w:val="14"/>
              </w:rPr>
              <w:t>(…)</w:t>
            </w:r>
          </w:p>
          <w:p w14:paraId="67843F80" w14:textId="77777777" w:rsidR="000E18E8" w:rsidRPr="00B209C7" w:rsidRDefault="000E18E8" w:rsidP="009074BF">
            <w:pPr>
              <w:rPr>
                <w:sz w:val="14"/>
                <w:szCs w:val="14"/>
              </w:rPr>
            </w:pPr>
            <w:r w:rsidRPr="00B209C7">
              <w:rPr>
                <w:sz w:val="14"/>
                <w:szCs w:val="14"/>
              </w:rPr>
              <w:t>- Oleaginous fruits, miscellaneous grains, seeds and fruits (HS Codes: 12.01, 12.07 and 12.12)</w:t>
            </w:r>
          </w:p>
          <w:p w14:paraId="5785081C" w14:textId="77777777" w:rsidR="000E18E8" w:rsidRPr="00B209C7" w:rsidRDefault="000E18E8" w:rsidP="009074BF">
            <w:pPr>
              <w:rPr>
                <w:color w:val="000000"/>
                <w:sz w:val="14"/>
                <w:szCs w:val="14"/>
              </w:rPr>
            </w:pPr>
            <w:r w:rsidRPr="00B209C7">
              <w:rPr>
                <w:color w:val="000000"/>
                <w:sz w:val="14"/>
                <w:szCs w:val="14"/>
              </w:rPr>
              <w:t>(…)</w:t>
            </w:r>
          </w:p>
        </w:tc>
        <w:tc>
          <w:tcPr>
            <w:tcW w:w="2018" w:type="dxa"/>
            <w:hideMark/>
          </w:tcPr>
          <w:p w14:paraId="2595089E" w14:textId="77777777" w:rsidR="000E18E8" w:rsidRPr="00B209C7" w:rsidRDefault="000E18E8" w:rsidP="009074BF">
            <w:pPr>
              <w:jc w:val="center"/>
              <w:rPr>
                <w:color w:val="000000"/>
                <w:sz w:val="14"/>
                <w:szCs w:val="14"/>
              </w:rPr>
            </w:pPr>
            <w:r w:rsidRPr="00B209C7">
              <w:rPr>
                <w:color w:val="000000"/>
                <w:sz w:val="14"/>
                <w:szCs w:val="14"/>
              </w:rPr>
              <w:t>G/SPS/N/JPN/325/Rev.1</w:t>
            </w:r>
          </w:p>
        </w:tc>
      </w:tr>
      <w:tr w:rsidR="000E18E8" w:rsidRPr="00B209C7" w14:paraId="626F94B5"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62CF1A29" w14:textId="77777777" w:rsidR="000E18E8" w:rsidRPr="00B209C7" w:rsidRDefault="000E18E8" w:rsidP="001B1241">
            <w:pPr>
              <w:jc w:val="center"/>
              <w:rPr>
                <w:color w:val="000000"/>
                <w:sz w:val="14"/>
                <w:szCs w:val="14"/>
              </w:rPr>
            </w:pPr>
            <w:r w:rsidRPr="00B209C7">
              <w:rPr>
                <w:color w:val="000000"/>
                <w:sz w:val="14"/>
                <w:szCs w:val="14"/>
              </w:rPr>
              <w:t>Japan</w:t>
            </w:r>
          </w:p>
        </w:tc>
        <w:tc>
          <w:tcPr>
            <w:tcW w:w="1559" w:type="dxa"/>
            <w:hideMark/>
          </w:tcPr>
          <w:p w14:paraId="3E2B7F6C" w14:textId="77777777" w:rsidR="000E18E8" w:rsidRPr="00B209C7" w:rsidRDefault="000E18E8" w:rsidP="009074BF">
            <w:pPr>
              <w:keepNext/>
              <w:keepLines/>
              <w:jc w:val="center"/>
              <w:rPr>
                <w:color w:val="000000"/>
                <w:sz w:val="14"/>
                <w:szCs w:val="14"/>
              </w:rPr>
            </w:pPr>
            <w:r w:rsidRPr="00B209C7">
              <w:rPr>
                <w:color w:val="000000"/>
                <w:sz w:val="14"/>
                <w:szCs w:val="14"/>
              </w:rPr>
              <w:t>All Members</w:t>
            </w:r>
          </w:p>
        </w:tc>
        <w:tc>
          <w:tcPr>
            <w:tcW w:w="654" w:type="dxa"/>
            <w:hideMark/>
          </w:tcPr>
          <w:p w14:paraId="25C4149F" w14:textId="77777777" w:rsidR="000E18E8" w:rsidRPr="00B209C7" w:rsidRDefault="000E18E8" w:rsidP="009074BF">
            <w:pPr>
              <w:keepNext/>
              <w:keepLines/>
              <w:jc w:val="center"/>
              <w:rPr>
                <w:color w:val="000000"/>
                <w:sz w:val="14"/>
                <w:szCs w:val="14"/>
              </w:rPr>
            </w:pPr>
            <w:r w:rsidRPr="00B209C7">
              <w:rPr>
                <w:color w:val="000000"/>
                <w:sz w:val="14"/>
                <w:szCs w:val="14"/>
              </w:rPr>
              <w:t>SPS</w:t>
            </w:r>
          </w:p>
        </w:tc>
        <w:tc>
          <w:tcPr>
            <w:tcW w:w="1134" w:type="dxa"/>
            <w:hideMark/>
          </w:tcPr>
          <w:p w14:paraId="6E57EF0D" w14:textId="77777777" w:rsidR="000E18E8" w:rsidRPr="00B209C7" w:rsidRDefault="000E18E8" w:rsidP="009074BF">
            <w:pPr>
              <w:keepNext/>
              <w:keepLines/>
              <w:jc w:val="center"/>
              <w:rPr>
                <w:color w:val="000000"/>
                <w:sz w:val="14"/>
                <w:szCs w:val="14"/>
              </w:rPr>
            </w:pPr>
            <w:r w:rsidRPr="00B209C7">
              <w:rPr>
                <w:color w:val="000000"/>
                <w:sz w:val="14"/>
                <w:szCs w:val="14"/>
              </w:rPr>
              <w:t>13/01/2014</w:t>
            </w:r>
          </w:p>
        </w:tc>
        <w:tc>
          <w:tcPr>
            <w:tcW w:w="1078" w:type="dxa"/>
            <w:hideMark/>
          </w:tcPr>
          <w:p w14:paraId="3E7AB704" w14:textId="77777777" w:rsidR="000E18E8" w:rsidRPr="00B209C7" w:rsidRDefault="000E18E8" w:rsidP="009074BF">
            <w:pPr>
              <w:keepNext/>
              <w:keepLines/>
              <w:jc w:val="center"/>
              <w:rPr>
                <w:color w:val="000000"/>
                <w:sz w:val="14"/>
                <w:szCs w:val="14"/>
              </w:rPr>
            </w:pPr>
          </w:p>
        </w:tc>
        <w:tc>
          <w:tcPr>
            <w:tcW w:w="3961" w:type="dxa"/>
          </w:tcPr>
          <w:p w14:paraId="1C709CB7" w14:textId="4C3F332F" w:rsidR="000E18E8" w:rsidRPr="00B209C7" w:rsidRDefault="000E18E8" w:rsidP="001B1241">
            <w:pPr>
              <w:keepNext/>
              <w:keepLines/>
              <w:ind w:right="-24"/>
              <w:rPr>
                <w:sz w:val="14"/>
                <w:szCs w:val="14"/>
              </w:rPr>
            </w:pPr>
            <w:r w:rsidRPr="00B209C7">
              <w:rPr>
                <w:color w:val="000000"/>
                <w:sz w:val="14"/>
                <w:szCs w:val="14"/>
              </w:rPr>
              <w:t>Revision of the Standards and Specifications for Foods and Food Additives under the Food Sanitation Law (revision of agricultural chemical residue standards)</w:t>
            </w:r>
            <w:r w:rsidR="001B1241" w:rsidRPr="00B209C7">
              <w:rPr>
                <w:color w:val="000000"/>
                <w:sz w:val="14"/>
                <w:szCs w:val="14"/>
              </w:rPr>
              <w:t xml:space="preserve">. </w:t>
            </w: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chemicals:</w:t>
            </w:r>
          </w:p>
          <w:p w14:paraId="2738E8E1" w14:textId="77777777" w:rsidR="000E18E8" w:rsidRPr="00B209C7" w:rsidRDefault="000E18E8" w:rsidP="009074BF">
            <w:pPr>
              <w:keepNext/>
              <w:keepLines/>
              <w:ind w:right="-24"/>
              <w:rPr>
                <w:color w:val="000000"/>
                <w:sz w:val="14"/>
                <w:szCs w:val="14"/>
              </w:rPr>
            </w:pPr>
            <w:r w:rsidRPr="00B209C7">
              <w:rPr>
                <w:sz w:val="14"/>
                <w:szCs w:val="14"/>
              </w:rPr>
              <w:t xml:space="preserve">Pesticide: </w:t>
            </w:r>
            <w:proofErr w:type="spellStart"/>
            <w:r w:rsidRPr="00B209C7">
              <w:rPr>
                <w:sz w:val="14"/>
                <w:szCs w:val="14"/>
              </w:rPr>
              <w:t>Molinate</w:t>
            </w:r>
            <w:proofErr w:type="spellEnd"/>
          </w:p>
        </w:tc>
        <w:tc>
          <w:tcPr>
            <w:tcW w:w="3345" w:type="dxa"/>
            <w:hideMark/>
          </w:tcPr>
          <w:p w14:paraId="4D4AD5C1" w14:textId="77777777" w:rsidR="000E18E8" w:rsidRPr="00B209C7" w:rsidRDefault="000E18E8" w:rsidP="009074BF">
            <w:pPr>
              <w:keepNext/>
              <w:keepLines/>
              <w:rPr>
                <w:color w:val="000000"/>
                <w:sz w:val="14"/>
                <w:szCs w:val="14"/>
              </w:rPr>
            </w:pPr>
            <w:r w:rsidRPr="00B209C7">
              <w:rPr>
                <w:color w:val="000000"/>
                <w:sz w:val="14"/>
                <w:szCs w:val="14"/>
              </w:rPr>
              <w:t>(…)</w:t>
            </w:r>
          </w:p>
          <w:p w14:paraId="4AF73B08" w14:textId="77777777" w:rsidR="000E18E8" w:rsidRPr="00B209C7" w:rsidRDefault="000E18E8" w:rsidP="009074BF">
            <w:pPr>
              <w:keepNext/>
              <w:keepLines/>
              <w:rPr>
                <w:sz w:val="14"/>
                <w:szCs w:val="14"/>
              </w:rPr>
            </w:pPr>
            <w:r w:rsidRPr="00B209C7">
              <w:rPr>
                <w:sz w:val="14"/>
                <w:szCs w:val="14"/>
              </w:rPr>
              <w:t>- Oleaginous fruits, miscellaneous grains, seeds and fruits (HS Codes: 12.01, 12.02, 12.04, 12.05,12.06, 12.07, 12.10 and 12.12)</w:t>
            </w:r>
          </w:p>
          <w:p w14:paraId="09A08DA8" w14:textId="77777777" w:rsidR="000E18E8" w:rsidRPr="00B209C7" w:rsidRDefault="000E18E8" w:rsidP="009074BF">
            <w:pPr>
              <w:keepNext/>
              <w:keepLines/>
              <w:rPr>
                <w:color w:val="000000"/>
                <w:sz w:val="14"/>
                <w:szCs w:val="14"/>
              </w:rPr>
            </w:pPr>
            <w:r w:rsidRPr="00B209C7">
              <w:rPr>
                <w:sz w:val="14"/>
                <w:szCs w:val="14"/>
              </w:rPr>
              <w:t>(…)</w:t>
            </w:r>
          </w:p>
        </w:tc>
        <w:tc>
          <w:tcPr>
            <w:tcW w:w="2018" w:type="dxa"/>
            <w:hideMark/>
          </w:tcPr>
          <w:p w14:paraId="6F672126" w14:textId="77777777" w:rsidR="000E18E8" w:rsidRPr="00B209C7" w:rsidRDefault="000E18E8" w:rsidP="009074BF">
            <w:pPr>
              <w:keepNext/>
              <w:keepLines/>
              <w:jc w:val="center"/>
              <w:rPr>
                <w:color w:val="000000"/>
                <w:sz w:val="14"/>
                <w:szCs w:val="14"/>
              </w:rPr>
            </w:pPr>
            <w:r w:rsidRPr="00B209C7">
              <w:rPr>
                <w:color w:val="000000"/>
                <w:sz w:val="14"/>
                <w:szCs w:val="14"/>
              </w:rPr>
              <w:t>G/SPS/N/JPN/328</w:t>
            </w:r>
          </w:p>
        </w:tc>
      </w:tr>
      <w:tr w:rsidR="000E18E8" w:rsidRPr="00B209C7" w14:paraId="688E0980" w14:textId="77777777" w:rsidTr="00820ABE">
        <w:trPr>
          <w:trHeight w:val="20"/>
        </w:trPr>
        <w:tc>
          <w:tcPr>
            <w:tcW w:w="1161" w:type="dxa"/>
            <w:hideMark/>
          </w:tcPr>
          <w:p w14:paraId="6DA8BECA" w14:textId="77777777" w:rsidR="000E18E8" w:rsidRPr="00B209C7" w:rsidRDefault="000E18E8" w:rsidP="009074BF">
            <w:pPr>
              <w:jc w:val="center"/>
              <w:rPr>
                <w:color w:val="000000"/>
                <w:sz w:val="14"/>
                <w:szCs w:val="14"/>
              </w:rPr>
            </w:pPr>
            <w:r w:rsidRPr="00B209C7">
              <w:rPr>
                <w:color w:val="000000"/>
                <w:sz w:val="14"/>
                <w:szCs w:val="14"/>
              </w:rPr>
              <w:lastRenderedPageBreak/>
              <w:t>European Union</w:t>
            </w:r>
          </w:p>
        </w:tc>
        <w:tc>
          <w:tcPr>
            <w:tcW w:w="1559" w:type="dxa"/>
            <w:hideMark/>
          </w:tcPr>
          <w:p w14:paraId="7DAC3FD1" w14:textId="77777777" w:rsidR="000E18E8" w:rsidRPr="00B209C7" w:rsidRDefault="000E18E8" w:rsidP="009074BF">
            <w:pPr>
              <w:jc w:val="center"/>
              <w:rPr>
                <w:color w:val="000000"/>
                <w:sz w:val="14"/>
                <w:szCs w:val="14"/>
              </w:rPr>
            </w:pPr>
            <w:r w:rsidRPr="00B209C7">
              <w:rPr>
                <w:bCs/>
                <w:sz w:val="14"/>
                <w:szCs w:val="14"/>
              </w:rPr>
              <w:t>Afghanistan, Azerbaijan, Brazil, China, Dominican Republic, Egypt, India, Indonesia, Kenya, Morocco, Nigeria, Sierra Leone, Thailand, Turkey, Uzbekistan, Viet Nam</w:t>
            </w:r>
          </w:p>
        </w:tc>
        <w:tc>
          <w:tcPr>
            <w:tcW w:w="654" w:type="dxa"/>
            <w:hideMark/>
          </w:tcPr>
          <w:p w14:paraId="54193F9E"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67AA72A1" w14:textId="77777777" w:rsidR="000E18E8" w:rsidRPr="00B209C7" w:rsidRDefault="000E18E8" w:rsidP="009074BF">
            <w:pPr>
              <w:jc w:val="center"/>
              <w:rPr>
                <w:color w:val="000000"/>
                <w:sz w:val="14"/>
                <w:szCs w:val="14"/>
              </w:rPr>
            </w:pPr>
            <w:r w:rsidRPr="00B209C7">
              <w:rPr>
                <w:color w:val="000000"/>
                <w:sz w:val="14"/>
                <w:szCs w:val="14"/>
              </w:rPr>
              <w:t>13/01/2014</w:t>
            </w:r>
          </w:p>
        </w:tc>
        <w:tc>
          <w:tcPr>
            <w:tcW w:w="1078" w:type="dxa"/>
            <w:hideMark/>
          </w:tcPr>
          <w:p w14:paraId="10FC695A" w14:textId="77777777" w:rsidR="000E18E8" w:rsidRPr="00B209C7" w:rsidRDefault="000E18E8" w:rsidP="009074BF">
            <w:pPr>
              <w:jc w:val="center"/>
              <w:rPr>
                <w:color w:val="000000"/>
                <w:sz w:val="14"/>
                <w:szCs w:val="14"/>
              </w:rPr>
            </w:pPr>
            <w:r w:rsidRPr="00B209C7">
              <w:rPr>
                <w:color w:val="000000"/>
                <w:sz w:val="14"/>
                <w:szCs w:val="14"/>
              </w:rPr>
              <w:t>01/01/2014</w:t>
            </w:r>
          </w:p>
        </w:tc>
        <w:tc>
          <w:tcPr>
            <w:tcW w:w="3961" w:type="dxa"/>
          </w:tcPr>
          <w:p w14:paraId="3E625386" w14:textId="77777777" w:rsidR="000E18E8" w:rsidRPr="00B209C7" w:rsidRDefault="000E18E8" w:rsidP="009074BF">
            <w:pPr>
              <w:ind w:right="-24"/>
              <w:rPr>
                <w:bCs/>
                <w:sz w:val="14"/>
                <w:szCs w:val="14"/>
              </w:rPr>
            </w:pPr>
            <w:r w:rsidRPr="00B209C7">
              <w:rPr>
                <w:bCs/>
                <w:sz w:val="14"/>
                <w:szCs w:val="14"/>
              </w:rPr>
              <w:t>Commission Implementing Regulation (EU) No 1355/2013 of 17 December 2013 amending Annex I to Regulation (EC)No 669/2009 implementing Regulation (EC) No 882/2004 of the European Parliament and of the Council as regards the increased level of official controls on imports of certain feed and food of non-animal origin</w:t>
            </w:r>
          </w:p>
          <w:p w14:paraId="5D2B0D80" w14:textId="77777777" w:rsidR="000E18E8" w:rsidRPr="00B209C7" w:rsidRDefault="000E18E8" w:rsidP="009074BF">
            <w:pPr>
              <w:ind w:right="-23"/>
              <w:rPr>
                <w:color w:val="000000"/>
                <w:sz w:val="14"/>
                <w:szCs w:val="14"/>
              </w:rPr>
            </w:pPr>
            <w:r w:rsidRPr="00B209C7">
              <w:rPr>
                <w:sz w:val="14"/>
                <w:szCs w:val="14"/>
              </w:rPr>
              <w:t>The Regulation reviews the list of imports of feed and food of non-animal origin, which are subject to an increased level of official controls. The changes concern the removal from the list of hazelnuts from Azerbaijan, mace, ginger and curcuma from India, mace from Indonesia and brassica vegetables from Thailand</w:t>
            </w:r>
          </w:p>
        </w:tc>
        <w:tc>
          <w:tcPr>
            <w:tcW w:w="3345" w:type="dxa"/>
            <w:hideMark/>
          </w:tcPr>
          <w:p w14:paraId="57B1CED3" w14:textId="77777777" w:rsidR="000E18E8" w:rsidRPr="00B209C7" w:rsidRDefault="000E18E8" w:rsidP="009074BF">
            <w:pPr>
              <w:rPr>
                <w:color w:val="000000"/>
                <w:sz w:val="14"/>
                <w:szCs w:val="14"/>
                <w:lang w:val="fr-CH"/>
              </w:rPr>
            </w:pPr>
            <w:r w:rsidRPr="00B209C7">
              <w:rPr>
                <w:sz w:val="14"/>
                <w:szCs w:val="14"/>
              </w:rPr>
              <w:t>HS Codes: ex 07049090, 070810, 070820, 0709, 07093000, 070960, 070990, 07102, 071022, 071080, 071339, 080510, ex 08054000, 080620, 0810, 081110, 0902, 090420, 090810, 091050, 110630, 12024100, 12024200, 1207, 121190, ex 19021100, ex 19021910, ex 19021990, ex 19022010, ex 19022030, ex 19022091, ex 19022099, ex 19023010, 20081110, 20081191, 20081196, 20081198, 200899</w:t>
            </w:r>
          </w:p>
        </w:tc>
        <w:tc>
          <w:tcPr>
            <w:tcW w:w="2018" w:type="dxa"/>
            <w:hideMark/>
          </w:tcPr>
          <w:p w14:paraId="5B5860FF" w14:textId="77777777" w:rsidR="000E18E8" w:rsidRPr="00B209C7" w:rsidRDefault="000E18E8" w:rsidP="009074BF">
            <w:pPr>
              <w:jc w:val="center"/>
              <w:rPr>
                <w:color w:val="000000"/>
                <w:sz w:val="14"/>
                <w:szCs w:val="14"/>
              </w:rPr>
            </w:pPr>
            <w:r w:rsidRPr="00B209C7">
              <w:rPr>
                <w:color w:val="000000"/>
                <w:sz w:val="14"/>
                <w:szCs w:val="14"/>
              </w:rPr>
              <w:t>G/SPS/N/EU/65</w:t>
            </w:r>
          </w:p>
        </w:tc>
      </w:tr>
      <w:tr w:rsidR="000E18E8" w:rsidRPr="00B209C7" w14:paraId="47E4B5ED"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2C0F5ECD"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64B49624"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7EF0E1B4"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7A0FB58A" w14:textId="77777777" w:rsidR="000E18E8" w:rsidRPr="00B209C7" w:rsidRDefault="000E18E8" w:rsidP="009074BF">
            <w:pPr>
              <w:jc w:val="center"/>
              <w:rPr>
                <w:color w:val="000000"/>
                <w:sz w:val="14"/>
                <w:szCs w:val="14"/>
              </w:rPr>
            </w:pPr>
            <w:r w:rsidRPr="00B209C7">
              <w:rPr>
                <w:color w:val="000000"/>
                <w:sz w:val="14"/>
                <w:szCs w:val="14"/>
              </w:rPr>
              <w:t>03/12/2013</w:t>
            </w:r>
          </w:p>
        </w:tc>
        <w:tc>
          <w:tcPr>
            <w:tcW w:w="1078" w:type="dxa"/>
            <w:hideMark/>
          </w:tcPr>
          <w:p w14:paraId="47B478C7" w14:textId="77777777" w:rsidR="000E18E8" w:rsidRPr="00B209C7" w:rsidRDefault="000E18E8" w:rsidP="009074BF">
            <w:pPr>
              <w:jc w:val="center"/>
              <w:rPr>
                <w:color w:val="000000"/>
                <w:sz w:val="14"/>
                <w:szCs w:val="14"/>
              </w:rPr>
            </w:pPr>
          </w:p>
        </w:tc>
        <w:tc>
          <w:tcPr>
            <w:tcW w:w="3961" w:type="dxa"/>
          </w:tcPr>
          <w:p w14:paraId="718A37B1"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Law (revision of agricultural chemical residue standards)</w:t>
            </w:r>
          </w:p>
          <w:p w14:paraId="5E87737D"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chemicals: Pesticide/feed additive: Ethoxyquin</w:t>
            </w:r>
          </w:p>
        </w:tc>
        <w:tc>
          <w:tcPr>
            <w:tcW w:w="3345" w:type="dxa"/>
            <w:hideMark/>
          </w:tcPr>
          <w:p w14:paraId="0D667BB9" w14:textId="77777777" w:rsidR="000E18E8" w:rsidRPr="00B209C7" w:rsidRDefault="000E18E8" w:rsidP="009074BF">
            <w:pPr>
              <w:rPr>
                <w:color w:val="000000"/>
                <w:sz w:val="14"/>
                <w:szCs w:val="14"/>
              </w:rPr>
            </w:pPr>
            <w:r w:rsidRPr="00B209C7">
              <w:rPr>
                <w:color w:val="000000"/>
                <w:sz w:val="14"/>
                <w:szCs w:val="14"/>
              </w:rPr>
              <w:t>(…)</w:t>
            </w:r>
          </w:p>
          <w:p w14:paraId="2FA51E9B" w14:textId="77777777" w:rsidR="000E18E8" w:rsidRPr="00B209C7" w:rsidRDefault="000E18E8" w:rsidP="009074BF">
            <w:pPr>
              <w:tabs>
                <w:tab w:val="left" w:pos="348"/>
              </w:tabs>
              <w:rPr>
                <w:sz w:val="14"/>
                <w:szCs w:val="14"/>
              </w:rPr>
            </w:pPr>
            <w:r w:rsidRPr="00B209C7">
              <w:rPr>
                <w:color w:val="000000"/>
                <w:sz w:val="14"/>
                <w:szCs w:val="14"/>
              </w:rPr>
              <w:t xml:space="preserve">- </w:t>
            </w:r>
            <w:r w:rsidRPr="00B209C7">
              <w:rPr>
                <w:sz w:val="14"/>
                <w:szCs w:val="14"/>
              </w:rPr>
              <w:t>Oleaginous fruits, miscellaneous grains, seeds and fruits (HS Codes: 12.01, 12.02, 12.04, 12.05, 12.06, 12.07, 12.10 and 12.12)</w:t>
            </w:r>
          </w:p>
          <w:p w14:paraId="6C93F533" w14:textId="77777777" w:rsidR="000E18E8" w:rsidRPr="00B209C7" w:rsidRDefault="000E18E8" w:rsidP="009074BF">
            <w:pPr>
              <w:rPr>
                <w:color w:val="000000"/>
                <w:sz w:val="14"/>
                <w:szCs w:val="14"/>
              </w:rPr>
            </w:pPr>
            <w:r w:rsidRPr="00B209C7">
              <w:rPr>
                <w:color w:val="000000"/>
                <w:sz w:val="14"/>
                <w:szCs w:val="14"/>
              </w:rPr>
              <w:t>(…)</w:t>
            </w:r>
          </w:p>
        </w:tc>
        <w:tc>
          <w:tcPr>
            <w:tcW w:w="2018" w:type="dxa"/>
            <w:hideMark/>
          </w:tcPr>
          <w:p w14:paraId="03329E04" w14:textId="77777777" w:rsidR="000E18E8" w:rsidRPr="00B209C7" w:rsidRDefault="000E18E8" w:rsidP="009074BF">
            <w:pPr>
              <w:jc w:val="center"/>
              <w:rPr>
                <w:color w:val="000000"/>
                <w:sz w:val="14"/>
                <w:szCs w:val="14"/>
              </w:rPr>
            </w:pPr>
            <w:r w:rsidRPr="00B209C7">
              <w:rPr>
                <w:color w:val="000000"/>
                <w:sz w:val="14"/>
                <w:szCs w:val="14"/>
              </w:rPr>
              <w:t>G/SPS/N/JPN/326</w:t>
            </w:r>
          </w:p>
        </w:tc>
      </w:tr>
      <w:tr w:rsidR="000E18E8" w:rsidRPr="00B209C7" w14:paraId="12A79E89" w14:textId="77777777" w:rsidTr="00820ABE">
        <w:trPr>
          <w:trHeight w:val="20"/>
        </w:trPr>
        <w:tc>
          <w:tcPr>
            <w:tcW w:w="1161" w:type="dxa"/>
            <w:hideMark/>
          </w:tcPr>
          <w:p w14:paraId="2C2420F7" w14:textId="77777777" w:rsidR="000E18E8" w:rsidRPr="00B209C7" w:rsidRDefault="000E18E8" w:rsidP="009074BF">
            <w:pPr>
              <w:jc w:val="center"/>
              <w:rPr>
                <w:color w:val="000000"/>
                <w:sz w:val="14"/>
                <w:szCs w:val="14"/>
              </w:rPr>
            </w:pPr>
            <w:r w:rsidRPr="00B209C7">
              <w:rPr>
                <w:color w:val="000000"/>
                <w:sz w:val="14"/>
                <w:szCs w:val="14"/>
              </w:rPr>
              <w:t>Russian Federation</w:t>
            </w:r>
          </w:p>
        </w:tc>
        <w:tc>
          <w:tcPr>
            <w:tcW w:w="1559" w:type="dxa"/>
            <w:hideMark/>
          </w:tcPr>
          <w:p w14:paraId="01116260" w14:textId="77777777" w:rsidR="000E18E8" w:rsidRPr="00B209C7" w:rsidRDefault="000E18E8" w:rsidP="009074BF">
            <w:pPr>
              <w:jc w:val="center"/>
              <w:rPr>
                <w:color w:val="000000"/>
                <w:sz w:val="14"/>
                <w:szCs w:val="14"/>
              </w:rPr>
            </w:pPr>
            <w:r w:rsidRPr="00B209C7">
              <w:rPr>
                <w:color w:val="000000"/>
                <w:sz w:val="14"/>
                <w:szCs w:val="14"/>
              </w:rPr>
              <w:t>Pakistan</w:t>
            </w:r>
          </w:p>
        </w:tc>
        <w:tc>
          <w:tcPr>
            <w:tcW w:w="654" w:type="dxa"/>
            <w:hideMark/>
          </w:tcPr>
          <w:p w14:paraId="12F7AAA9"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425AC833" w14:textId="77777777" w:rsidR="000E18E8" w:rsidRPr="00B209C7" w:rsidRDefault="000E18E8" w:rsidP="009074BF">
            <w:pPr>
              <w:jc w:val="center"/>
              <w:rPr>
                <w:color w:val="000000"/>
                <w:sz w:val="14"/>
                <w:szCs w:val="14"/>
              </w:rPr>
            </w:pPr>
            <w:r w:rsidRPr="00B209C7">
              <w:rPr>
                <w:color w:val="000000"/>
                <w:sz w:val="14"/>
                <w:szCs w:val="14"/>
              </w:rPr>
              <w:t>07/10/2013</w:t>
            </w:r>
          </w:p>
        </w:tc>
        <w:tc>
          <w:tcPr>
            <w:tcW w:w="1078" w:type="dxa"/>
            <w:hideMark/>
          </w:tcPr>
          <w:p w14:paraId="2FBF115A" w14:textId="77777777" w:rsidR="000E18E8" w:rsidRPr="00B209C7" w:rsidRDefault="000E18E8" w:rsidP="009074BF">
            <w:pPr>
              <w:jc w:val="center"/>
              <w:rPr>
                <w:color w:val="000000"/>
                <w:sz w:val="14"/>
                <w:szCs w:val="14"/>
              </w:rPr>
            </w:pPr>
          </w:p>
        </w:tc>
        <w:tc>
          <w:tcPr>
            <w:tcW w:w="3961" w:type="dxa"/>
          </w:tcPr>
          <w:p w14:paraId="50096A22" w14:textId="77777777" w:rsidR="000E18E8" w:rsidRPr="00B209C7" w:rsidRDefault="000E18E8" w:rsidP="009074BF">
            <w:pPr>
              <w:ind w:right="-24"/>
              <w:rPr>
                <w:color w:val="000000"/>
                <w:sz w:val="14"/>
                <w:szCs w:val="14"/>
              </w:rPr>
            </w:pPr>
            <w:r w:rsidRPr="00B209C7">
              <w:rPr>
                <w:color w:val="000000"/>
                <w:sz w:val="14"/>
                <w:szCs w:val="14"/>
              </w:rPr>
              <w:t>Letter of the Federal Service for Veterinary and Phytosanitary Supervision No. FS</w:t>
            </w:r>
            <w:r w:rsidRPr="00B209C7">
              <w:rPr>
                <w:color w:val="000000"/>
                <w:sz w:val="14"/>
                <w:szCs w:val="14"/>
              </w:rPr>
              <w:noBreakHyphen/>
              <w:t>AS</w:t>
            </w:r>
            <w:r w:rsidRPr="00B209C7">
              <w:rPr>
                <w:color w:val="000000"/>
                <w:sz w:val="14"/>
                <w:szCs w:val="14"/>
              </w:rPr>
              <w:noBreakHyphen/>
              <w:t>3/12671 as of 23 September 2013</w:t>
            </w:r>
          </w:p>
          <w:p w14:paraId="14397C49" w14:textId="77777777" w:rsidR="000E18E8" w:rsidRPr="00B209C7" w:rsidRDefault="000E18E8" w:rsidP="009074BF">
            <w:pPr>
              <w:ind w:right="-23"/>
              <w:rPr>
                <w:color w:val="000000"/>
                <w:sz w:val="14"/>
                <w:szCs w:val="14"/>
              </w:rPr>
            </w:pPr>
            <w:r w:rsidRPr="00B209C7">
              <w:rPr>
                <w:sz w:val="14"/>
                <w:szCs w:val="14"/>
              </w:rPr>
              <w:t>This letter introduces a temporary restriction on the import of regulated products with a high pest risk from Pakistan to Russian Federation, due to repeated cases of the detection of Capra beetle (</w:t>
            </w:r>
            <w:r w:rsidRPr="00B209C7">
              <w:rPr>
                <w:i/>
                <w:sz w:val="14"/>
                <w:szCs w:val="14"/>
              </w:rPr>
              <w:t xml:space="preserve">Trogoderma </w:t>
            </w:r>
            <w:proofErr w:type="spellStart"/>
            <w:r w:rsidRPr="00B209C7">
              <w:rPr>
                <w:i/>
                <w:sz w:val="14"/>
                <w:szCs w:val="14"/>
              </w:rPr>
              <w:t>granarium</w:t>
            </w:r>
            <w:proofErr w:type="spellEnd"/>
            <w:r w:rsidRPr="00B209C7">
              <w:rPr>
                <w:sz w:val="14"/>
                <w:szCs w:val="14"/>
              </w:rPr>
              <w:t xml:space="preserve"> </w:t>
            </w:r>
            <w:proofErr w:type="spellStart"/>
            <w:r w:rsidRPr="00B209C7">
              <w:rPr>
                <w:sz w:val="14"/>
                <w:szCs w:val="14"/>
              </w:rPr>
              <w:t>Ev</w:t>
            </w:r>
            <w:proofErr w:type="spellEnd"/>
            <w:r w:rsidRPr="00B209C7">
              <w:rPr>
                <w:sz w:val="14"/>
                <w:szCs w:val="14"/>
              </w:rPr>
              <w:t>.). This pest, which is absent in the territory of Russia, is of quarantine concern for the Russian Federation</w:t>
            </w:r>
          </w:p>
        </w:tc>
        <w:tc>
          <w:tcPr>
            <w:tcW w:w="3345" w:type="dxa"/>
            <w:hideMark/>
          </w:tcPr>
          <w:p w14:paraId="7C61BF81" w14:textId="77777777" w:rsidR="000E18E8" w:rsidRPr="00B209C7" w:rsidRDefault="000E18E8" w:rsidP="009074BF">
            <w:pPr>
              <w:rPr>
                <w:color w:val="000000"/>
                <w:sz w:val="14"/>
                <w:szCs w:val="14"/>
                <w:lang w:val="fr-CH"/>
              </w:rPr>
            </w:pPr>
            <w:r w:rsidRPr="00B209C7">
              <w:rPr>
                <w:sz w:val="14"/>
                <w:szCs w:val="14"/>
                <w:lang w:val="fr-CH"/>
              </w:rPr>
              <w:t>HS Codes: (…), 1201, 1202, 1203 00 000 0, 1204 00, 1205, 1206 00, 1207, 1208, 1209, 1211 (…)</w:t>
            </w:r>
          </w:p>
        </w:tc>
        <w:tc>
          <w:tcPr>
            <w:tcW w:w="2018" w:type="dxa"/>
            <w:hideMark/>
          </w:tcPr>
          <w:p w14:paraId="4CFCA08A" w14:textId="77777777" w:rsidR="000E18E8" w:rsidRPr="00B209C7" w:rsidRDefault="000E18E8" w:rsidP="009074BF">
            <w:pPr>
              <w:jc w:val="center"/>
              <w:rPr>
                <w:color w:val="000000"/>
                <w:sz w:val="14"/>
                <w:szCs w:val="14"/>
              </w:rPr>
            </w:pPr>
            <w:r w:rsidRPr="00B209C7">
              <w:rPr>
                <w:color w:val="000000"/>
                <w:sz w:val="14"/>
                <w:szCs w:val="14"/>
              </w:rPr>
              <w:t>G/SPS/N/RUS/34 &amp; G/SPS/N/RUS/34/Add.1</w:t>
            </w:r>
          </w:p>
        </w:tc>
      </w:tr>
      <w:tr w:rsidR="000E18E8" w:rsidRPr="00B209C7" w14:paraId="72FACA32"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43799D6D"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2B992628"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2D5991EB"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603F9F7D" w14:textId="77777777" w:rsidR="000E18E8" w:rsidRPr="00B209C7" w:rsidRDefault="000E18E8" w:rsidP="009074BF">
            <w:pPr>
              <w:jc w:val="center"/>
              <w:rPr>
                <w:color w:val="000000"/>
                <w:sz w:val="14"/>
                <w:szCs w:val="14"/>
              </w:rPr>
            </w:pPr>
            <w:r w:rsidRPr="00B209C7">
              <w:rPr>
                <w:color w:val="000000"/>
                <w:sz w:val="14"/>
                <w:szCs w:val="14"/>
              </w:rPr>
              <w:t>12/09/2013</w:t>
            </w:r>
          </w:p>
        </w:tc>
        <w:tc>
          <w:tcPr>
            <w:tcW w:w="1078" w:type="dxa"/>
            <w:hideMark/>
          </w:tcPr>
          <w:p w14:paraId="03D66451" w14:textId="77777777" w:rsidR="000E18E8" w:rsidRPr="00B209C7" w:rsidRDefault="000E18E8" w:rsidP="009074BF">
            <w:pPr>
              <w:jc w:val="center"/>
              <w:rPr>
                <w:color w:val="000000"/>
                <w:sz w:val="14"/>
                <w:szCs w:val="14"/>
              </w:rPr>
            </w:pPr>
          </w:p>
        </w:tc>
        <w:tc>
          <w:tcPr>
            <w:tcW w:w="3961" w:type="dxa"/>
          </w:tcPr>
          <w:p w14:paraId="52D32C19"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Law (revision of agricultural chemical residue standards)</w:t>
            </w:r>
          </w:p>
          <w:p w14:paraId="0A4FAF86" w14:textId="77777777" w:rsidR="000E18E8" w:rsidRPr="00B209C7" w:rsidRDefault="000E18E8" w:rsidP="009074BF">
            <w:pPr>
              <w:ind w:right="-23"/>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chemicals:</w:t>
            </w:r>
          </w:p>
          <w:p w14:paraId="2E0D657F" w14:textId="77777777" w:rsidR="000E18E8" w:rsidRPr="00B209C7" w:rsidRDefault="000E18E8" w:rsidP="009074BF">
            <w:pPr>
              <w:ind w:right="-24"/>
              <w:rPr>
                <w:color w:val="000000"/>
                <w:sz w:val="14"/>
                <w:szCs w:val="14"/>
              </w:rPr>
            </w:pPr>
            <w:r w:rsidRPr="00B209C7">
              <w:rPr>
                <w:sz w:val="14"/>
                <w:szCs w:val="14"/>
              </w:rPr>
              <w:t>Pesticides: Difenoconazole, Tebuconazole</w:t>
            </w:r>
          </w:p>
        </w:tc>
        <w:tc>
          <w:tcPr>
            <w:tcW w:w="3345" w:type="dxa"/>
            <w:hideMark/>
          </w:tcPr>
          <w:p w14:paraId="52FB8D5B" w14:textId="77777777" w:rsidR="000E18E8" w:rsidRPr="00B209C7" w:rsidRDefault="000E18E8" w:rsidP="009074BF">
            <w:pPr>
              <w:rPr>
                <w:color w:val="000000"/>
                <w:sz w:val="14"/>
                <w:szCs w:val="14"/>
              </w:rPr>
            </w:pPr>
            <w:r w:rsidRPr="00B209C7">
              <w:rPr>
                <w:color w:val="000000"/>
                <w:sz w:val="14"/>
                <w:szCs w:val="14"/>
              </w:rPr>
              <w:t>(…)</w:t>
            </w:r>
          </w:p>
          <w:p w14:paraId="176ABC32" w14:textId="77777777" w:rsidR="000E18E8" w:rsidRPr="00B209C7" w:rsidRDefault="000E18E8" w:rsidP="009074BF">
            <w:pPr>
              <w:rPr>
                <w:sz w:val="14"/>
                <w:szCs w:val="14"/>
              </w:rPr>
            </w:pPr>
            <w:r w:rsidRPr="00B209C7">
              <w:rPr>
                <w:sz w:val="14"/>
                <w:szCs w:val="14"/>
              </w:rPr>
              <w:t>- Oleaginous fruits, miscellaneous grains, seeds and fruits (HS Codes: 12.01, 12.02, 12.04, 12.05, 12.06, 12.07, 12.10 and 12.12)</w:t>
            </w:r>
          </w:p>
          <w:p w14:paraId="74C27F5C" w14:textId="77777777" w:rsidR="000E18E8" w:rsidRPr="00B209C7" w:rsidRDefault="000E18E8" w:rsidP="009074BF">
            <w:pPr>
              <w:rPr>
                <w:color w:val="000000"/>
                <w:sz w:val="14"/>
                <w:szCs w:val="14"/>
              </w:rPr>
            </w:pPr>
            <w:r w:rsidRPr="00B209C7">
              <w:rPr>
                <w:color w:val="000000"/>
                <w:sz w:val="14"/>
                <w:szCs w:val="14"/>
              </w:rPr>
              <w:t>(…)</w:t>
            </w:r>
          </w:p>
        </w:tc>
        <w:tc>
          <w:tcPr>
            <w:tcW w:w="2018" w:type="dxa"/>
            <w:hideMark/>
          </w:tcPr>
          <w:p w14:paraId="649CEB46" w14:textId="77777777" w:rsidR="000E18E8" w:rsidRPr="00B209C7" w:rsidRDefault="000E18E8" w:rsidP="009074BF">
            <w:pPr>
              <w:jc w:val="center"/>
              <w:rPr>
                <w:color w:val="000000"/>
                <w:sz w:val="14"/>
                <w:szCs w:val="14"/>
              </w:rPr>
            </w:pPr>
            <w:r w:rsidRPr="00B209C7">
              <w:rPr>
                <w:color w:val="000000"/>
                <w:sz w:val="14"/>
                <w:szCs w:val="14"/>
              </w:rPr>
              <w:t>G/SPS/N/JPN/322</w:t>
            </w:r>
          </w:p>
        </w:tc>
      </w:tr>
      <w:tr w:rsidR="000E18E8" w:rsidRPr="00B209C7" w14:paraId="5536E65C" w14:textId="77777777" w:rsidTr="00820ABE">
        <w:trPr>
          <w:trHeight w:val="20"/>
        </w:trPr>
        <w:tc>
          <w:tcPr>
            <w:tcW w:w="1161" w:type="dxa"/>
            <w:hideMark/>
          </w:tcPr>
          <w:p w14:paraId="1A2BE457"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20E3A0F8"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57A308E2"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2498A82F" w14:textId="77777777" w:rsidR="000E18E8" w:rsidRPr="00B209C7" w:rsidRDefault="000E18E8" w:rsidP="009074BF">
            <w:pPr>
              <w:jc w:val="center"/>
              <w:rPr>
                <w:color w:val="000000"/>
                <w:sz w:val="14"/>
                <w:szCs w:val="14"/>
              </w:rPr>
            </w:pPr>
            <w:r w:rsidRPr="00B209C7">
              <w:rPr>
                <w:color w:val="000000"/>
                <w:sz w:val="14"/>
                <w:szCs w:val="14"/>
              </w:rPr>
              <w:t>23/07/2013</w:t>
            </w:r>
          </w:p>
        </w:tc>
        <w:tc>
          <w:tcPr>
            <w:tcW w:w="1078" w:type="dxa"/>
            <w:hideMark/>
          </w:tcPr>
          <w:p w14:paraId="0F78E400" w14:textId="77777777" w:rsidR="000E18E8" w:rsidRPr="00B209C7" w:rsidRDefault="000E18E8" w:rsidP="009074BF">
            <w:pPr>
              <w:jc w:val="center"/>
              <w:rPr>
                <w:color w:val="000000"/>
                <w:sz w:val="14"/>
                <w:szCs w:val="14"/>
              </w:rPr>
            </w:pPr>
          </w:p>
        </w:tc>
        <w:tc>
          <w:tcPr>
            <w:tcW w:w="3961" w:type="dxa"/>
          </w:tcPr>
          <w:p w14:paraId="2BCF8E12"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Law (revision of agricultural chemical residue standards)</w:t>
            </w:r>
          </w:p>
          <w:p w14:paraId="548A199C" w14:textId="77777777" w:rsidR="000E18E8" w:rsidRPr="00B209C7" w:rsidRDefault="000E18E8" w:rsidP="009074BF">
            <w:pPr>
              <w:ind w:right="-23"/>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chemicals:</w:t>
            </w:r>
          </w:p>
          <w:p w14:paraId="5105640A" w14:textId="77777777" w:rsidR="000E18E8" w:rsidRPr="00B209C7" w:rsidRDefault="000E18E8" w:rsidP="009074BF">
            <w:pPr>
              <w:ind w:right="-24"/>
              <w:rPr>
                <w:sz w:val="14"/>
                <w:szCs w:val="14"/>
              </w:rPr>
            </w:pPr>
            <w:r w:rsidRPr="00B209C7">
              <w:rPr>
                <w:sz w:val="14"/>
                <w:szCs w:val="14"/>
              </w:rPr>
              <w:t xml:space="preserve">Pesticides: </w:t>
            </w:r>
            <w:proofErr w:type="spellStart"/>
            <w:r w:rsidRPr="00B209C7">
              <w:rPr>
                <w:sz w:val="14"/>
                <w:szCs w:val="14"/>
              </w:rPr>
              <w:t>Pyraclostrobin</w:t>
            </w:r>
            <w:proofErr w:type="spellEnd"/>
          </w:p>
          <w:p w14:paraId="56DBC2D3" w14:textId="77777777" w:rsidR="000E18E8" w:rsidRPr="00B209C7" w:rsidRDefault="000E18E8" w:rsidP="009074BF">
            <w:pPr>
              <w:ind w:right="-24"/>
              <w:rPr>
                <w:color w:val="000000"/>
                <w:sz w:val="14"/>
                <w:szCs w:val="14"/>
              </w:rPr>
            </w:pPr>
            <w:r w:rsidRPr="00B209C7">
              <w:rPr>
                <w:sz w:val="14"/>
                <w:szCs w:val="14"/>
              </w:rPr>
              <w:t xml:space="preserve">Veterinary drug/feed additive: </w:t>
            </w:r>
            <w:proofErr w:type="spellStart"/>
            <w:r w:rsidRPr="00B209C7">
              <w:rPr>
                <w:sz w:val="14"/>
                <w:szCs w:val="14"/>
              </w:rPr>
              <w:t>Tylosin</w:t>
            </w:r>
            <w:proofErr w:type="spellEnd"/>
          </w:p>
        </w:tc>
        <w:tc>
          <w:tcPr>
            <w:tcW w:w="3345" w:type="dxa"/>
            <w:hideMark/>
          </w:tcPr>
          <w:p w14:paraId="47CE07C5" w14:textId="77777777" w:rsidR="000E18E8" w:rsidRPr="00B209C7" w:rsidRDefault="000E18E8" w:rsidP="009074BF">
            <w:pPr>
              <w:rPr>
                <w:color w:val="000000"/>
                <w:sz w:val="14"/>
                <w:szCs w:val="14"/>
              </w:rPr>
            </w:pPr>
            <w:r w:rsidRPr="00B209C7">
              <w:rPr>
                <w:color w:val="000000"/>
                <w:sz w:val="14"/>
                <w:szCs w:val="14"/>
              </w:rPr>
              <w:t>(…)</w:t>
            </w:r>
          </w:p>
          <w:p w14:paraId="460CF8B7" w14:textId="77777777" w:rsidR="000E18E8" w:rsidRPr="00B209C7" w:rsidRDefault="000E18E8" w:rsidP="009074BF">
            <w:pPr>
              <w:rPr>
                <w:sz w:val="14"/>
                <w:szCs w:val="14"/>
              </w:rPr>
            </w:pPr>
            <w:r w:rsidRPr="00B209C7">
              <w:rPr>
                <w:sz w:val="14"/>
                <w:szCs w:val="14"/>
              </w:rPr>
              <w:t>- Oleaginous fruits, miscellaneous grains, seeds and fruits (HS Codes: 12.01, 12.02, 12.04, 12.05, 12.06, 12.07, 12.10 and 12.12)</w:t>
            </w:r>
          </w:p>
          <w:p w14:paraId="7AAE70C0" w14:textId="77777777" w:rsidR="000E18E8" w:rsidRPr="00B209C7" w:rsidRDefault="000E18E8" w:rsidP="009074BF">
            <w:pPr>
              <w:rPr>
                <w:color w:val="000000"/>
                <w:sz w:val="14"/>
                <w:szCs w:val="14"/>
              </w:rPr>
            </w:pPr>
            <w:r w:rsidRPr="00B209C7">
              <w:rPr>
                <w:color w:val="000000"/>
                <w:sz w:val="14"/>
                <w:szCs w:val="14"/>
              </w:rPr>
              <w:t>(…)</w:t>
            </w:r>
          </w:p>
        </w:tc>
        <w:tc>
          <w:tcPr>
            <w:tcW w:w="2018" w:type="dxa"/>
            <w:hideMark/>
          </w:tcPr>
          <w:p w14:paraId="112861A6" w14:textId="77777777" w:rsidR="000E18E8" w:rsidRPr="00B209C7" w:rsidRDefault="000E18E8" w:rsidP="009074BF">
            <w:pPr>
              <w:jc w:val="center"/>
              <w:rPr>
                <w:color w:val="000000"/>
                <w:sz w:val="14"/>
                <w:szCs w:val="14"/>
              </w:rPr>
            </w:pPr>
            <w:r w:rsidRPr="00B209C7">
              <w:rPr>
                <w:color w:val="000000"/>
                <w:sz w:val="14"/>
                <w:szCs w:val="14"/>
              </w:rPr>
              <w:t>G/SPS/N/JPN/319</w:t>
            </w:r>
          </w:p>
        </w:tc>
      </w:tr>
      <w:tr w:rsidR="000E18E8" w:rsidRPr="00B209C7" w14:paraId="2D860A99" w14:textId="77777777" w:rsidTr="00820ABE">
        <w:trPr>
          <w:cnfStyle w:val="000000010000" w:firstRow="0" w:lastRow="0" w:firstColumn="0" w:lastColumn="0" w:oddVBand="0" w:evenVBand="0" w:oddHBand="0" w:evenHBand="1" w:firstRowFirstColumn="0" w:firstRowLastColumn="0" w:lastRowFirstColumn="0" w:lastRowLastColumn="0"/>
          <w:cantSplit/>
          <w:trHeight w:val="20"/>
        </w:trPr>
        <w:tc>
          <w:tcPr>
            <w:tcW w:w="1161" w:type="dxa"/>
            <w:hideMark/>
          </w:tcPr>
          <w:p w14:paraId="36303515" w14:textId="77777777" w:rsidR="000E18E8" w:rsidRPr="00B209C7" w:rsidRDefault="000E18E8" w:rsidP="009074BF">
            <w:pPr>
              <w:jc w:val="center"/>
              <w:rPr>
                <w:color w:val="000000"/>
                <w:sz w:val="14"/>
                <w:szCs w:val="14"/>
              </w:rPr>
            </w:pPr>
            <w:r w:rsidRPr="00B209C7">
              <w:rPr>
                <w:color w:val="000000"/>
                <w:sz w:val="14"/>
                <w:szCs w:val="14"/>
              </w:rPr>
              <w:lastRenderedPageBreak/>
              <w:t>Japan</w:t>
            </w:r>
          </w:p>
        </w:tc>
        <w:tc>
          <w:tcPr>
            <w:tcW w:w="1559" w:type="dxa"/>
            <w:hideMark/>
          </w:tcPr>
          <w:p w14:paraId="7271426A"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7E0DC9E6"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7207843F" w14:textId="77777777" w:rsidR="000E18E8" w:rsidRPr="00B209C7" w:rsidRDefault="000E18E8" w:rsidP="009074BF">
            <w:pPr>
              <w:jc w:val="center"/>
              <w:rPr>
                <w:color w:val="000000"/>
                <w:sz w:val="14"/>
                <w:szCs w:val="14"/>
              </w:rPr>
            </w:pPr>
            <w:r w:rsidRPr="00B209C7">
              <w:rPr>
                <w:color w:val="000000"/>
                <w:sz w:val="14"/>
                <w:szCs w:val="14"/>
              </w:rPr>
              <w:t>28/06/2013</w:t>
            </w:r>
          </w:p>
        </w:tc>
        <w:tc>
          <w:tcPr>
            <w:tcW w:w="1078" w:type="dxa"/>
            <w:hideMark/>
          </w:tcPr>
          <w:p w14:paraId="2569634B" w14:textId="77777777" w:rsidR="000E18E8" w:rsidRPr="00B209C7" w:rsidRDefault="000E18E8" w:rsidP="009074BF">
            <w:pPr>
              <w:jc w:val="center"/>
              <w:rPr>
                <w:color w:val="000000"/>
                <w:sz w:val="14"/>
                <w:szCs w:val="14"/>
              </w:rPr>
            </w:pPr>
          </w:p>
        </w:tc>
        <w:tc>
          <w:tcPr>
            <w:tcW w:w="3961" w:type="dxa"/>
          </w:tcPr>
          <w:p w14:paraId="5712F834"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Law (revision of agricultural chemical residue standards)</w:t>
            </w:r>
          </w:p>
          <w:p w14:paraId="0DC8D96E" w14:textId="77777777" w:rsidR="000E18E8" w:rsidRPr="00B209C7" w:rsidRDefault="000E18E8" w:rsidP="009074BF">
            <w:pPr>
              <w:ind w:right="-24"/>
              <w:rPr>
                <w:sz w:val="14"/>
                <w:szCs w:val="14"/>
              </w:rPr>
            </w:pPr>
            <w:r w:rsidRPr="00B209C7">
              <w:rPr>
                <w:sz w:val="14"/>
                <w:szCs w:val="14"/>
              </w:rPr>
              <w:t xml:space="preserve">The </w:t>
            </w:r>
            <w:proofErr w:type="spellStart"/>
            <w:r w:rsidRPr="00B209C7">
              <w:rPr>
                <w:sz w:val="14"/>
                <w:szCs w:val="14"/>
              </w:rPr>
              <w:t>MHLW</w:t>
            </w:r>
            <w:proofErr w:type="spellEnd"/>
            <w:r w:rsidRPr="00B209C7">
              <w:rPr>
                <w:sz w:val="14"/>
                <w:szCs w:val="14"/>
              </w:rPr>
              <w:t xml:space="preserve"> will withdraw all the maximum residue limits (</w:t>
            </w:r>
            <w:proofErr w:type="spellStart"/>
            <w:r w:rsidRPr="00B209C7">
              <w:rPr>
                <w:sz w:val="14"/>
                <w:szCs w:val="14"/>
              </w:rPr>
              <w:t>MRLs</w:t>
            </w:r>
            <w:proofErr w:type="spellEnd"/>
            <w:r w:rsidRPr="00B209C7">
              <w:rPr>
                <w:sz w:val="14"/>
                <w:szCs w:val="14"/>
              </w:rPr>
              <w:t xml:space="preserve">) for the following seven agricultural chemicals, since these agricultural chemicals are not registered by the Ministry of Agriculture, Forestry and Fishery in Japan. In addition, at present, no </w:t>
            </w:r>
            <w:proofErr w:type="spellStart"/>
            <w:r w:rsidRPr="00B209C7">
              <w:rPr>
                <w:sz w:val="14"/>
                <w:szCs w:val="14"/>
              </w:rPr>
              <w:t>MRLs</w:t>
            </w:r>
            <w:proofErr w:type="spellEnd"/>
            <w:r w:rsidRPr="00B209C7">
              <w:rPr>
                <w:sz w:val="14"/>
                <w:szCs w:val="14"/>
              </w:rPr>
              <w:t xml:space="preserve"> and actual uses for these chemicals exist in most countries.</w:t>
            </w:r>
          </w:p>
          <w:p w14:paraId="6D4A1212" w14:textId="77777777" w:rsidR="000E18E8" w:rsidRPr="00B209C7" w:rsidRDefault="000E18E8" w:rsidP="009074BF">
            <w:pPr>
              <w:ind w:right="-24"/>
              <w:rPr>
                <w:sz w:val="14"/>
                <w:szCs w:val="14"/>
              </w:rPr>
            </w:pPr>
            <w:r w:rsidRPr="00B209C7">
              <w:rPr>
                <w:sz w:val="14"/>
                <w:szCs w:val="14"/>
              </w:rPr>
              <w:t xml:space="preserve">Pesticides: </w:t>
            </w:r>
            <w:proofErr w:type="spellStart"/>
            <w:r w:rsidRPr="00B209C7">
              <w:rPr>
                <w:sz w:val="14"/>
                <w:szCs w:val="14"/>
              </w:rPr>
              <w:t>Anilofos</w:t>
            </w:r>
            <w:proofErr w:type="spellEnd"/>
            <w:r w:rsidRPr="00B209C7">
              <w:rPr>
                <w:sz w:val="14"/>
                <w:szCs w:val="14"/>
              </w:rPr>
              <w:t xml:space="preserve">, Dichlofenthion, Methazole, Milneb, </w:t>
            </w:r>
            <w:proofErr w:type="spellStart"/>
            <w:r w:rsidRPr="00B209C7">
              <w:rPr>
                <w:sz w:val="14"/>
                <w:szCs w:val="14"/>
              </w:rPr>
              <w:t>Pyridafenthion</w:t>
            </w:r>
            <w:proofErr w:type="spellEnd"/>
            <w:r w:rsidRPr="00B209C7">
              <w:rPr>
                <w:sz w:val="14"/>
                <w:szCs w:val="14"/>
              </w:rPr>
              <w:t xml:space="preserve"> and </w:t>
            </w:r>
            <w:proofErr w:type="spellStart"/>
            <w:r w:rsidRPr="00B209C7">
              <w:rPr>
                <w:sz w:val="14"/>
                <w:szCs w:val="14"/>
              </w:rPr>
              <w:t>Vamidothion</w:t>
            </w:r>
            <w:proofErr w:type="spellEnd"/>
          </w:p>
          <w:p w14:paraId="4DA436D2" w14:textId="77777777" w:rsidR="000E18E8" w:rsidRPr="00B209C7" w:rsidRDefault="000E18E8" w:rsidP="009074BF">
            <w:pPr>
              <w:ind w:right="-24"/>
              <w:rPr>
                <w:color w:val="000000"/>
                <w:sz w:val="14"/>
                <w:szCs w:val="14"/>
              </w:rPr>
            </w:pPr>
            <w:r w:rsidRPr="00B209C7">
              <w:rPr>
                <w:sz w:val="14"/>
                <w:szCs w:val="14"/>
              </w:rPr>
              <w:t>Veterinary drug: Aklomide</w:t>
            </w:r>
          </w:p>
        </w:tc>
        <w:tc>
          <w:tcPr>
            <w:tcW w:w="3345" w:type="dxa"/>
          </w:tcPr>
          <w:p w14:paraId="2FD800EA" w14:textId="77777777" w:rsidR="000E18E8" w:rsidRPr="00B209C7" w:rsidRDefault="000E18E8" w:rsidP="009074BF">
            <w:pPr>
              <w:rPr>
                <w:color w:val="000000"/>
                <w:sz w:val="14"/>
                <w:szCs w:val="14"/>
              </w:rPr>
            </w:pPr>
            <w:r w:rsidRPr="00B209C7">
              <w:rPr>
                <w:color w:val="000000"/>
                <w:sz w:val="14"/>
                <w:szCs w:val="14"/>
              </w:rPr>
              <w:t>(…)</w:t>
            </w:r>
          </w:p>
          <w:p w14:paraId="0CA7D6B2" w14:textId="77777777" w:rsidR="000E18E8" w:rsidRPr="00B209C7" w:rsidRDefault="000E18E8" w:rsidP="009074BF">
            <w:pPr>
              <w:rPr>
                <w:sz w:val="14"/>
                <w:szCs w:val="14"/>
              </w:rPr>
            </w:pPr>
            <w:r w:rsidRPr="00B209C7">
              <w:rPr>
                <w:sz w:val="14"/>
                <w:szCs w:val="14"/>
              </w:rPr>
              <w:t>- Oleaginous fruits, miscellaneous grains, seeds and fruits (HS Codes: 12.01, 12.02, 12.04, 12.05, 12.06, 12.07, 12.10, 12.11 and 12.12)</w:t>
            </w:r>
          </w:p>
          <w:p w14:paraId="1DE41B4C" w14:textId="77777777" w:rsidR="000E18E8" w:rsidRPr="00B209C7" w:rsidRDefault="000E18E8" w:rsidP="009074BF">
            <w:pPr>
              <w:rPr>
                <w:color w:val="000000"/>
                <w:sz w:val="14"/>
                <w:szCs w:val="14"/>
              </w:rPr>
            </w:pPr>
          </w:p>
          <w:p w14:paraId="52F7E1AA" w14:textId="77777777" w:rsidR="000E18E8" w:rsidRPr="00B209C7" w:rsidRDefault="000E18E8" w:rsidP="009074BF">
            <w:pPr>
              <w:rPr>
                <w:color w:val="000000"/>
                <w:sz w:val="14"/>
                <w:szCs w:val="14"/>
              </w:rPr>
            </w:pPr>
            <w:r w:rsidRPr="00B209C7">
              <w:rPr>
                <w:color w:val="000000"/>
                <w:sz w:val="14"/>
                <w:szCs w:val="14"/>
              </w:rPr>
              <w:t>(…)</w:t>
            </w:r>
          </w:p>
        </w:tc>
        <w:tc>
          <w:tcPr>
            <w:tcW w:w="2018" w:type="dxa"/>
            <w:hideMark/>
          </w:tcPr>
          <w:p w14:paraId="0A99134C" w14:textId="77777777" w:rsidR="000E18E8" w:rsidRPr="00B209C7" w:rsidRDefault="000E18E8" w:rsidP="009074BF">
            <w:pPr>
              <w:jc w:val="center"/>
              <w:rPr>
                <w:color w:val="000000"/>
                <w:sz w:val="14"/>
                <w:szCs w:val="14"/>
              </w:rPr>
            </w:pPr>
            <w:r w:rsidRPr="00B209C7">
              <w:rPr>
                <w:color w:val="000000"/>
                <w:sz w:val="14"/>
                <w:szCs w:val="14"/>
              </w:rPr>
              <w:t>G/SPS/N/JPN/318</w:t>
            </w:r>
          </w:p>
        </w:tc>
      </w:tr>
      <w:tr w:rsidR="000E18E8" w:rsidRPr="00B209C7" w14:paraId="72560B3F" w14:textId="77777777" w:rsidTr="00820ABE">
        <w:trPr>
          <w:trHeight w:val="20"/>
        </w:trPr>
        <w:tc>
          <w:tcPr>
            <w:tcW w:w="1161" w:type="dxa"/>
            <w:hideMark/>
          </w:tcPr>
          <w:p w14:paraId="0A516E12"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70F85DE3"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0336B3E5"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64A0175B" w14:textId="77777777" w:rsidR="000E18E8" w:rsidRPr="00B209C7" w:rsidRDefault="000E18E8" w:rsidP="009074BF">
            <w:pPr>
              <w:jc w:val="center"/>
              <w:rPr>
                <w:color w:val="000000"/>
                <w:sz w:val="14"/>
                <w:szCs w:val="14"/>
              </w:rPr>
            </w:pPr>
            <w:r w:rsidRPr="00B209C7">
              <w:rPr>
                <w:color w:val="000000"/>
                <w:sz w:val="14"/>
                <w:szCs w:val="14"/>
              </w:rPr>
              <w:t>19/03/2013</w:t>
            </w:r>
          </w:p>
        </w:tc>
        <w:tc>
          <w:tcPr>
            <w:tcW w:w="1078" w:type="dxa"/>
            <w:hideMark/>
          </w:tcPr>
          <w:p w14:paraId="6CACDC9E" w14:textId="77777777" w:rsidR="000E18E8" w:rsidRPr="00B209C7" w:rsidRDefault="000E18E8" w:rsidP="009074BF">
            <w:pPr>
              <w:jc w:val="center"/>
              <w:rPr>
                <w:color w:val="000000"/>
                <w:sz w:val="14"/>
                <w:szCs w:val="14"/>
              </w:rPr>
            </w:pPr>
          </w:p>
        </w:tc>
        <w:tc>
          <w:tcPr>
            <w:tcW w:w="3961" w:type="dxa"/>
          </w:tcPr>
          <w:p w14:paraId="3E989315"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Law (Revision of agricultural chemical residue standards)</w:t>
            </w:r>
          </w:p>
          <w:p w14:paraId="7E4F65DD" w14:textId="77777777" w:rsidR="000E18E8" w:rsidRPr="00B209C7" w:rsidRDefault="000E18E8" w:rsidP="009074BF">
            <w:pPr>
              <w:ind w:right="-24"/>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chemicals</w:t>
            </w:r>
          </w:p>
          <w:p w14:paraId="4703DC4D" w14:textId="77777777" w:rsidR="000E18E8" w:rsidRPr="00B209C7" w:rsidRDefault="000E18E8" w:rsidP="009074BF">
            <w:pPr>
              <w:ind w:right="-24"/>
              <w:rPr>
                <w:color w:val="000000"/>
                <w:sz w:val="14"/>
                <w:szCs w:val="14"/>
              </w:rPr>
            </w:pPr>
            <w:r w:rsidRPr="00B209C7">
              <w:rPr>
                <w:sz w:val="14"/>
                <w:szCs w:val="14"/>
              </w:rPr>
              <w:t xml:space="preserve">Pesticides: </w:t>
            </w:r>
            <w:proofErr w:type="spellStart"/>
            <w:r w:rsidRPr="00B209C7">
              <w:rPr>
                <w:sz w:val="14"/>
                <w:szCs w:val="14"/>
              </w:rPr>
              <w:t>Formetanate</w:t>
            </w:r>
            <w:proofErr w:type="spellEnd"/>
            <w:r w:rsidRPr="00B209C7">
              <w:rPr>
                <w:sz w:val="14"/>
                <w:szCs w:val="14"/>
              </w:rPr>
              <w:t xml:space="preserve"> hydrochloride and pyrimethanil</w:t>
            </w:r>
          </w:p>
        </w:tc>
        <w:tc>
          <w:tcPr>
            <w:tcW w:w="3345" w:type="dxa"/>
            <w:hideMark/>
          </w:tcPr>
          <w:p w14:paraId="7A274A1D" w14:textId="77777777" w:rsidR="000E18E8" w:rsidRPr="00B209C7" w:rsidRDefault="000E18E8" w:rsidP="009074BF">
            <w:pPr>
              <w:rPr>
                <w:color w:val="000000"/>
                <w:sz w:val="14"/>
                <w:szCs w:val="14"/>
              </w:rPr>
            </w:pPr>
            <w:r w:rsidRPr="00B209C7">
              <w:rPr>
                <w:color w:val="000000"/>
                <w:sz w:val="14"/>
                <w:szCs w:val="14"/>
              </w:rPr>
              <w:t>(…)</w:t>
            </w:r>
          </w:p>
          <w:p w14:paraId="50533A10" w14:textId="77777777" w:rsidR="000E18E8" w:rsidRPr="00B209C7" w:rsidRDefault="000E18E8" w:rsidP="009074BF">
            <w:pPr>
              <w:rPr>
                <w:sz w:val="14"/>
                <w:szCs w:val="14"/>
              </w:rPr>
            </w:pPr>
            <w:r w:rsidRPr="00B209C7">
              <w:rPr>
                <w:sz w:val="14"/>
                <w:szCs w:val="14"/>
              </w:rPr>
              <w:t>- Oleaginous fruits, miscellaneous grains, seeds and fruits (HS Codes: 12.01, 12.02, 12.04, 12.05, 12.06, 12.07 and 12.10)</w:t>
            </w:r>
          </w:p>
          <w:p w14:paraId="23E757A6" w14:textId="77777777" w:rsidR="000E18E8" w:rsidRPr="00B209C7" w:rsidRDefault="000E18E8" w:rsidP="009074BF">
            <w:pPr>
              <w:rPr>
                <w:color w:val="000000"/>
                <w:sz w:val="14"/>
                <w:szCs w:val="14"/>
              </w:rPr>
            </w:pPr>
            <w:r w:rsidRPr="00B209C7">
              <w:rPr>
                <w:color w:val="000000"/>
                <w:sz w:val="14"/>
                <w:szCs w:val="14"/>
              </w:rPr>
              <w:t>(…)</w:t>
            </w:r>
          </w:p>
        </w:tc>
        <w:tc>
          <w:tcPr>
            <w:tcW w:w="2018" w:type="dxa"/>
            <w:hideMark/>
          </w:tcPr>
          <w:p w14:paraId="7D1A3AFE" w14:textId="77777777" w:rsidR="000E18E8" w:rsidRPr="00B209C7" w:rsidRDefault="000E18E8" w:rsidP="009074BF">
            <w:pPr>
              <w:jc w:val="center"/>
              <w:rPr>
                <w:color w:val="000000"/>
                <w:sz w:val="14"/>
                <w:szCs w:val="14"/>
              </w:rPr>
            </w:pPr>
            <w:r w:rsidRPr="00B209C7">
              <w:rPr>
                <w:color w:val="000000"/>
                <w:sz w:val="14"/>
                <w:szCs w:val="14"/>
              </w:rPr>
              <w:t>G/SPS/N/JPN/311</w:t>
            </w:r>
          </w:p>
        </w:tc>
      </w:tr>
      <w:tr w:rsidR="000E18E8" w:rsidRPr="00B209C7" w14:paraId="3D5616A9"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69FA5C28"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44AE5681"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6F3962E2"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07937802" w14:textId="77777777" w:rsidR="000E18E8" w:rsidRPr="00B209C7" w:rsidRDefault="000E18E8" w:rsidP="009074BF">
            <w:pPr>
              <w:jc w:val="center"/>
              <w:rPr>
                <w:color w:val="000000"/>
                <w:sz w:val="14"/>
                <w:szCs w:val="14"/>
              </w:rPr>
            </w:pPr>
            <w:r w:rsidRPr="00B209C7">
              <w:rPr>
                <w:color w:val="000000"/>
                <w:sz w:val="14"/>
                <w:szCs w:val="14"/>
              </w:rPr>
              <w:t>28/01/2013</w:t>
            </w:r>
          </w:p>
        </w:tc>
        <w:tc>
          <w:tcPr>
            <w:tcW w:w="1078" w:type="dxa"/>
            <w:hideMark/>
          </w:tcPr>
          <w:p w14:paraId="3F6F9A9A" w14:textId="77777777" w:rsidR="000E18E8" w:rsidRPr="00B209C7" w:rsidRDefault="000E18E8" w:rsidP="009074BF">
            <w:pPr>
              <w:jc w:val="center"/>
              <w:rPr>
                <w:color w:val="000000"/>
                <w:sz w:val="14"/>
                <w:szCs w:val="14"/>
              </w:rPr>
            </w:pPr>
          </w:p>
        </w:tc>
        <w:tc>
          <w:tcPr>
            <w:tcW w:w="3961" w:type="dxa"/>
          </w:tcPr>
          <w:p w14:paraId="378AD06D"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Law (Revision of agricultural chemical residue standards)</w:t>
            </w:r>
          </w:p>
          <w:p w14:paraId="636AAE34" w14:textId="77777777" w:rsidR="000E18E8" w:rsidRPr="00B209C7" w:rsidRDefault="000E18E8" w:rsidP="009074BF">
            <w:pPr>
              <w:ind w:right="-24"/>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chemicals</w:t>
            </w:r>
          </w:p>
          <w:p w14:paraId="0EA9DB1C" w14:textId="77777777" w:rsidR="000E18E8" w:rsidRPr="00B209C7" w:rsidRDefault="000E18E8" w:rsidP="009074BF">
            <w:pPr>
              <w:ind w:right="-24"/>
              <w:rPr>
                <w:color w:val="000000"/>
                <w:sz w:val="14"/>
                <w:szCs w:val="14"/>
              </w:rPr>
            </w:pPr>
            <w:r w:rsidRPr="00B209C7">
              <w:rPr>
                <w:sz w:val="14"/>
                <w:szCs w:val="14"/>
              </w:rPr>
              <w:t xml:space="preserve">Pesticides: Phenthoate and </w:t>
            </w:r>
            <w:proofErr w:type="spellStart"/>
            <w:r w:rsidRPr="00B209C7">
              <w:rPr>
                <w:sz w:val="14"/>
                <w:szCs w:val="14"/>
              </w:rPr>
              <w:t>Spirodiclofen</w:t>
            </w:r>
            <w:proofErr w:type="spellEnd"/>
          </w:p>
        </w:tc>
        <w:tc>
          <w:tcPr>
            <w:tcW w:w="3345" w:type="dxa"/>
            <w:hideMark/>
          </w:tcPr>
          <w:p w14:paraId="254768F6" w14:textId="77777777" w:rsidR="000E18E8" w:rsidRPr="00B209C7" w:rsidRDefault="000E18E8" w:rsidP="009074BF">
            <w:pPr>
              <w:rPr>
                <w:color w:val="000000"/>
                <w:sz w:val="14"/>
                <w:szCs w:val="14"/>
              </w:rPr>
            </w:pPr>
            <w:r w:rsidRPr="00B209C7">
              <w:rPr>
                <w:color w:val="000000"/>
                <w:sz w:val="14"/>
                <w:szCs w:val="14"/>
              </w:rPr>
              <w:t>(…)</w:t>
            </w:r>
          </w:p>
          <w:p w14:paraId="3F926A27" w14:textId="77777777" w:rsidR="000E18E8" w:rsidRPr="00B209C7" w:rsidRDefault="000E18E8" w:rsidP="009074BF">
            <w:pPr>
              <w:ind w:left="17"/>
              <w:rPr>
                <w:sz w:val="14"/>
                <w:szCs w:val="14"/>
              </w:rPr>
            </w:pPr>
            <w:r w:rsidRPr="00B209C7">
              <w:rPr>
                <w:sz w:val="14"/>
                <w:szCs w:val="14"/>
              </w:rPr>
              <w:t>- Oleaginous fruits, miscellaneous grains, seeds and fruits (HS Codes: 12.01, 12.02, 12.04, 12.05, 12.06, 12.07 and 12.10)</w:t>
            </w:r>
          </w:p>
          <w:p w14:paraId="6EFF2A44" w14:textId="77777777" w:rsidR="000E18E8" w:rsidRPr="00B209C7" w:rsidRDefault="000E18E8" w:rsidP="009074BF">
            <w:pPr>
              <w:rPr>
                <w:color w:val="000000"/>
                <w:sz w:val="14"/>
                <w:szCs w:val="14"/>
              </w:rPr>
            </w:pPr>
            <w:r w:rsidRPr="00B209C7">
              <w:rPr>
                <w:color w:val="000000"/>
                <w:sz w:val="14"/>
                <w:szCs w:val="14"/>
              </w:rPr>
              <w:t>(…)</w:t>
            </w:r>
          </w:p>
        </w:tc>
        <w:tc>
          <w:tcPr>
            <w:tcW w:w="2018" w:type="dxa"/>
            <w:hideMark/>
          </w:tcPr>
          <w:p w14:paraId="4E055336" w14:textId="77777777" w:rsidR="000E18E8" w:rsidRPr="00B209C7" w:rsidRDefault="000E18E8" w:rsidP="009074BF">
            <w:pPr>
              <w:jc w:val="center"/>
              <w:rPr>
                <w:color w:val="000000"/>
                <w:sz w:val="14"/>
                <w:szCs w:val="14"/>
              </w:rPr>
            </w:pPr>
            <w:r w:rsidRPr="00B209C7">
              <w:rPr>
                <w:color w:val="000000"/>
                <w:sz w:val="14"/>
                <w:szCs w:val="14"/>
              </w:rPr>
              <w:t>G/SPS/N/JPN/310</w:t>
            </w:r>
          </w:p>
        </w:tc>
      </w:tr>
      <w:tr w:rsidR="000E18E8" w:rsidRPr="00B209C7" w14:paraId="6A32DEC5" w14:textId="77777777" w:rsidTr="00820ABE">
        <w:trPr>
          <w:trHeight w:val="20"/>
        </w:trPr>
        <w:tc>
          <w:tcPr>
            <w:tcW w:w="1161" w:type="dxa"/>
            <w:hideMark/>
          </w:tcPr>
          <w:p w14:paraId="2AB01548"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402D345D"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213E9905"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7981285C" w14:textId="77777777" w:rsidR="000E18E8" w:rsidRPr="00B209C7" w:rsidRDefault="000E18E8" w:rsidP="009074BF">
            <w:pPr>
              <w:jc w:val="center"/>
              <w:rPr>
                <w:color w:val="000000"/>
                <w:sz w:val="14"/>
                <w:szCs w:val="14"/>
              </w:rPr>
            </w:pPr>
            <w:r w:rsidRPr="00B209C7">
              <w:rPr>
                <w:color w:val="000000"/>
                <w:sz w:val="14"/>
                <w:szCs w:val="14"/>
              </w:rPr>
              <w:t>10/01/2013</w:t>
            </w:r>
          </w:p>
        </w:tc>
        <w:tc>
          <w:tcPr>
            <w:tcW w:w="1078" w:type="dxa"/>
            <w:hideMark/>
          </w:tcPr>
          <w:p w14:paraId="6AF63F90" w14:textId="77777777" w:rsidR="000E18E8" w:rsidRPr="00B209C7" w:rsidRDefault="000E18E8" w:rsidP="009074BF">
            <w:pPr>
              <w:jc w:val="center"/>
              <w:rPr>
                <w:color w:val="000000"/>
                <w:sz w:val="14"/>
                <w:szCs w:val="14"/>
              </w:rPr>
            </w:pPr>
          </w:p>
        </w:tc>
        <w:tc>
          <w:tcPr>
            <w:tcW w:w="3961" w:type="dxa"/>
          </w:tcPr>
          <w:p w14:paraId="03F1781E"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Law (Revision of agricultural chemical residue standards)</w:t>
            </w:r>
          </w:p>
          <w:p w14:paraId="6199D3AA" w14:textId="77777777" w:rsidR="000E18E8" w:rsidRPr="00B209C7" w:rsidRDefault="000E18E8" w:rsidP="009074BF">
            <w:pPr>
              <w:ind w:right="-24"/>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chemicals</w:t>
            </w:r>
          </w:p>
          <w:p w14:paraId="655A0682" w14:textId="77777777" w:rsidR="000E18E8" w:rsidRPr="00B209C7" w:rsidRDefault="000E18E8" w:rsidP="009074BF">
            <w:pPr>
              <w:ind w:right="-24"/>
              <w:rPr>
                <w:color w:val="000000"/>
                <w:sz w:val="14"/>
                <w:szCs w:val="14"/>
              </w:rPr>
            </w:pPr>
            <w:r w:rsidRPr="00B209C7">
              <w:rPr>
                <w:sz w:val="14"/>
                <w:szCs w:val="14"/>
              </w:rPr>
              <w:t>Pesticides: Alachlor and Norflurazon</w:t>
            </w:r>
          </w:p>
        </w:tc>
        <w:tc>
          <w:tcPr>
            <w:tcW w:w="3345" w:type="dxa"/>
            <w:hideMark/>
          </w:tcPr>
          <w:p w14:paraId="49B89CB1" w14:textId="77777777" w:rsidR="000E18E8" w:rsidRPr="00B209C7" w:rsidRDefault="000E18E8" w:rsidP="009074BF">
            <w:pPr>
              <w:rPr>
                <w:color w:val="000000"/>
                <w:sz w:val="14"/>
                <w:szCs w:val="14"/>
              </w:rPr>
            </w:pPr>
            <w:r w:rsidRPr="00B209C7">
              <w:rPr>
                <w:color w:val="000000"/>
                <w:sz w:val="14"/>
                <w:szCs w:val="14"/>
              </w:rPr>
              <w:t>(…)</w:t>
            </w:r>
          </w:p>
          <w:p w14:paraId="4A60089E" w14:textId="77777777" w:rsidR="000E18E8" w:rsidRPr="00B209C7" w:rsidRDefault="000E18E8" w:rsidP="009074BF">
            <w:pPr>
              <w:tabs>
                <w:tab w:val="left" w:pos="461"/>
              </w:tabs>
              <w:rPr>
                <w:sz w:val="14"/>
                <w:szCs w:val="14"/>
              </w:rPr>
            </w:pPr>
            <w:r w:rsidRPr="00B209C7">
              <w:rPr>
                <w:sz w:val="14"/>
                <w:szCs w:val="14"/>
              </w:rPr>
              <w:t>- Oleaginous fruits, miscellaneous grains, seeds and fruits (HS Codes: 12.01, 12.02, 12.07, 12.10 and 12.12)</w:t>
            </w:r>
          </w:p>
          <w:p w14:paraId="613778D4" w14:textId="77777777" w:rsidR="000E18E8" w:rsidRPr="00B209C7" w:rsidRDefault="000E18E8" w:rsidP="009074BF">
            <w:pPr>
              <w:rPr>
                <w:color w:val="000000"/>
                <w:sz w:val="14"/>
                <w:szCs w:val="14"/>
              </w:rPr>
            </w:pPr>
            <w:r w:rsidRPr="00B209C7">
              <w:rPr>
                <w:color w:val="000000"/>
                <w:sz w:val="14"/>
                <w:szCs w:val="14"/>
              </w:rPr>
              <w:t>(…)</w:t>
            </w:r>
          </w:p>
        </w:tc>
        <w:tc>
          <w:tcPr>
            <w:tcW w:w="2018" w:type="dxa"/>
            <w:hideMark/>
          </w:tcPr>
          <w:p w14:paraId="28233848" w14:textId="77777777" w:rsidR="000E18E8" w:rsidRPr="00B209C7" w:rsidRDefault="000E18E8" w:rsidP="009074BF">
            <w:pPr>
              <w:jc w:val="center"/>
              <w:rPr>
                <w:color w:val="000000"/>
                <w:sz w:val="14"/>
                <w:szCs w:val="14"/>
              </w:rPr>
            </w:pPr>
            <w:r w:rsidRPr="00B209C7">
              <w:rPr>
                <w:color w:val="000000"/>
                <w:sz w:val="14"/>
                <w:szCs w:val="14"/>
              </w:rPr>
              <w:t>G/SPS/N/JPN/307</w:t>
            </w:r>
          </w:p>
        </w:tc>
      </w:tr>
      <w:tr w:rsidR="000E18E8" w:rsidRPr="00B209C7" w14:paraId="46F78AA1"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3C9929BF"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5AE359BB"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5EF63080"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25AF88FA" w14:textId="77777777" w:rsidR="000E18E8" w:rsidRPr="00B209C7" w:rsidRDefault="000E18E8" w:rsidP="009074BF">
            <w:pPr>
              <w:jc w:val="center"/>
              <w:rPr>
                <w:color w:val="000000"/>
                <w:sz w:val="14"/>
                <w:szCs w:val="14"/>
              </w:rPr>
            </w:pPr>
            <w:r w:rsidRPr="00B209C7">
              <w:rPr>
                <w:color w:val="000000"/>
                <w:sz w:val="14"/>
                <w:szCs w:val="14"/>
              </w:rPr>
              <w:t>29/08/2012</w:t>
            </w:r>
          </w:p>
        </w:tc>
        <w:tc>
          <w:tcPr>
            <w:tcW w:w="1078" w:type="dxa"/>
            <w:hideMark/>
          </w:tcPr>
          <w:p w14:paraId="5A269691" w14:textId="77777777" w:rsidR="000E18E8" w:rsidRPr="00B209C7" w:rsidRDefault="000E18E8" w:rsidP="009074BF">
            <w:pPr>
              <w:jc w:val="center"/>
              <w:rPr>
                <w:color w:val="000000"/>
                <w:sz w:val="14"/>
                <w:szCs w:val="14"/>
              </w:rPr>
            </w:pPr>
          </w:p>
        </w:tc>
        <w:tc>
          <w:tcPr>
            <w:tcW w:w="3961" w:type="dxa"/>
          </w:tcPr>
          <w:p w14:paraId="156B17EA"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Law (Revision of agricultural chemical residue standards)</w:t>
            </w:r>
          </w:p>
          <w:p w14:paraId="48811A50" w14:textId="77777777" w:rsidR="000E18E8" w:rsidRPr="00B209C7" w:rsidRDefault="000E18E8" w:rsidP="009074BF">
            <w:pPr>
              <w:ind w:right="-24"/>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chemicals:</w:t>
            </w:r>
          </w:p>
          <w:p w14:paraId="1BDB52A5" w14:textId="77777777" w:rsidR="000E18E8" w:rsidRPr="00B209C7" w:rsidRDefault="000E18E8" w:rsidP="009074BF">
            <w:pPr>
              <w:tabs>
                <w:tab w:val="left" w:pos="319"/>
              </w:tabs>
              <w:ind w:right="-24"/>
              <w:rPr>
                <w:sz w:val="14"/>
                <w:szCs w:val="14"/>
              </w:rPr>
            </w:pPr>
            <w:r w:rsidRPr="00B209C7">
              <w:rPr>
                <w:sz w:val="14"/>
                <w:szCs w:val="14"/>
              </w:rPr>
              <w:t xml:space="preserve">- Pesticide/veterinary drug: Abamectin; </w:t>
            </w:r>
          </w:p>
          <w:p w14:paraId="47FE46C7" w14:textId="77777777" w:rsidR="000E18E8" w:rsidRPr="00B209C7" w:rsidRDefault="000E18E8" w:rsidP="009074BF">
            <w:pPr>
              <w:tabs>
                <w:tab w:val="left" w:pos="319"/>
              </w:tabs>
              <w:ind w:right="-24"/>
              <w:rPr>
                <w:sz w:val="14"/>
                <w:szCs w:val="14"/>
              </w:rPr>
            </w:pPr>
            <w:r w:rsidRPr="00B209C7">
              <w:rPr>
                <w:sz w:val="14"/>
                <w:szCs w:val="14"/>
              </w:rPr>
              <w:t xml:space="preserve">- Pesticides: </w:t>
            </w:r>
            <w:proofErr w:type="spellStart"/>
            <w:r w:rsidRPr="00B209C7">
              <w:rPr>
                <w:sz w:val="14"/>
                <w:szCs w:val="14"/>
              </w:rPr>
              <w:t>Cyflumetofen</w:t>
            </w:r>
            <w:proofErr w:type="spellEnd"/>
            <w:r w:rsidRPr="00B209C7">
              <w:rPr>
                <w:sz w:val="14"/>
                <w:szCs w:val="14"/>
              </w:rPr>
              <w:t xml:space="preserve">, Flutriafol, </w:t>
            </w:r>
            <w:proofErr w:type="spellStart"/>
            <w:r w:rsidRPr="00B209C7">
              <w:rPr>
                <w:sz w:val="14"/>
                <w:szCs w:val="14"/>
              </w:rPr>
              <w:t>Kresoxim</w:t>
            </w:r>
            <w:proofErr w:type="spellEnd"/>
            <w:r w:rsidRPr="00B209C7">
              <w:rPr>
                <w:sz w:val="14"/>
                <w:szCs w:val="14"/>
              </w:rPr>
              <w:t>-methyl, and Trifluralin;</w:t>
            </w:r>
          </w:p>
          <w:p w14:paraId="00EE1B09" w14:textId="77777777" w:rsidR="000E18E8" w:rsidRPr="00B209C7" w:rsidRDefault="000E18E8" w:rsidP="009074BF">
            <w:pPr>
              <w:ind w:right="-24"/>
              <w:rPr>
                <w:color w:val="000000"/>
                <w:sz w:val="14"/>
                <w:szCs w:val="14"/>
              </w:rPr>
            </w:pPr>
            <w:r w:rsidRPr="00B209C7">
              <w:rPr>
                <w:sz w:val="14"/>
                <w:szCs w:val="14"/>
              </w:rPr>
              <w:t xml:space="preserve">- Feed additive: </w:t>
            </w:r>
            <w:proofErr w:type="spellStart"/>
            <w:r w:rsidRPr="00B209C7">
              <w:rPr>
                <w:sz w:val="14"/>
                <w:szCs w:val="14"/>
              </w:rPr>
              <w:t>Sedecamycin</w:t>
            </w:r>
            <w:proofErr w:type="spellEnd"/>
          </w:p>
        </w:tc>
        <w:tc>
          <w:tcPr>
            <w:tcW w:w="3345" w:type="dxa"/>
            <w:hideMark/>
          </w:tcPr>
          <w:p w14:paraId="498FDA79" w14:textId="77777777" w:rsidR="000E18E8" w:rsidRPr="00B209C7" w:rsidRDefault="000E18E8" w:rsidP="009074BF">
            <w:pPr>
              <w:rPr>
                <w:color w:val="000000"/>
                <w:sz w:val="14"/>
                <w:szCs w:val="14"/>
              </w:rPr>
            </w:pPr>
            <w:r w:rsidRPr="00B209C7">
              <w:rPr>
                <w:color w:val="000000"/>
                <w:sz w:val="14"/>
                <w:szCs w:val="14"/>
              </w:rPr>
              <w:t>(…)</w:t>
            </w:r>
          </w:p>
          <w:p w14:paraId="2EBD2242" w14:textId="77777777" w:rsidR="000E18E8" w:rsidRPr="00B209C7" w:rsidRDefault="000E18E8" w:rsidP="009074BF">
            <w:pPr>
              <w:rPr>
                <w:sz w:val="14"/>
                <w:szCs w:val="14"/>
              </w:rPr>
            </w:pPr>
            <w:r w:rsidRPr="00B209C7">
              <w:rPr>
                <w:sz w:val="14"/>
                <w:szCs w:val="14"/>
              </w:rPr>
              <w:t>- Oleaginous fruits, miscellaneous grains, seeds and fruits (HS Codes: 12.01, 12.02, 12.04, 12.05, 12.06, 12.07, 12.10, 12.11 and 12.12)</w:t>
            </w:r>
          </w:p>
          <w:p w14:paraId="28D81C2A" w14:textId="77777777" w:rsidR="000E18E8" w:rsidRPr="00B209C7" w:rsidRDefault="000E18E8" w:rsidP="009074BF">
            <w:pPr>
              <w:rPr>
                <w:color w:val="000000"/>
                <w:sz w:val="14"/>
                <w:szCs w:val="14"/>
              </w:rPr>
            </w:pPr>
            <w:r w:rsidRPr="00B209C7">
              <w:rPr>
                <w:sz w:val="14"/>
                <w:szCs w:val="14"/>
              </w:rPr>
              <w:t>(…)</w:t>
            </w:r>
          </w:p>
        </w:tc>
        <w:tc>
          <w:tcPr>
            <w:tcW w:w="2018" w:type="dxa"/>
            <w:hideMark/>
          </w:tcPr>
          <w:p w14:paraId="05BD371A" w14:textId="77777777" w:rsidR="000E18E8" w:rsidRPr="00B209C7" w:rsidRDefault="000E18E8" w:rsidP="009074BF">
            <w:pPr>
              <w:jc w:val="center"/>
              <w:rPr>
                <w:color w:val="000000"/>
                <w:sz w:val="14"/>
                <w:szCs w:val="14"/>
              </w:rPr>
            </w:pPr>
            <w:r w:rsidRPr="00B209C7">
              <w:rPr>
                <w:color w:val="000000"/>
                <w:sz w:val="14"/>
                <w:szCs w:val="14"/>
              </w:rPr>
              <w:t>G/SPS/N/JPN/303</w:t>
            </w:r>
          </w:p>
        </w:tc>
      </w:tr>
      <w:tr w:rsidR="000E18E8" w:rsidRPr="00B209C7" w14:paraId="71D6D5CC" w14:textId="77777777" w:rsidTr="00820ABE">
        <w:trPr>
          <w:cantSplit/>
          <w:trHeight w:val="20"/>
        </w:trPr>
        <w:tc>
          <w:tcPr>
            <w:tcW w:w="1161" w:type="dxa"/>
            <w:hideMark/>
          </w:tcPr>
          <w:p w14:paraId="218E2672" w14:textId="77777777" w:rsidR="000E18E8" w:rsidRPr="00B209C7" w:rsidRDefault="000E18E8" w:rsidP="001B1241">
            <w:pPr>
              <w:jc w:val="center"/>
              <w:rPr>
                <w:color w:val="000000"/>
                <w:sz w:val="14"/>
                <w:szCs w:val="14"/>
              </w:rPr>
            </w:pPr>
            <w:r w:rsidRPr="00B209C7">
              <w:rPr>
                <w:color w:val="000000"/>
                <w:sz w:val="14"/>
                <w:szCs w:val="14"/>
              </w:rPr>
              <w:lastRenderedPageBreak/>
              <w:t>Japan</w:t>
            </w:r>
          </w:p>
        </w:tc>
        <w:tc>
          <w:tcPr>
            <w:tcW w:w="1559" w:type="dxa"/>
            <w:hideMark/>
          </w:tcPr>
          <w:p w14:paraId="6565A2BA" w14:textId="77777777" w:rsidR="000E18E8" w:rsidRPr="00B209C7" w:rsidRDefault="000E18E8" w:rsidP="001B1241">
            <w:pPr>
              <w:keepNext/>
              <w:keepLines/>
              <w:jc w:val="center"/>
              <w:rPr>
                <w:color w:val="000000"/>
                <w:sz w:val="14"/>
                <w:szCs w:val="14"/>
              </w:rPr>
            </w:pPr>
            <w:r w:rsidRPr="00B209C7">
              <w:rPr>
                <w:color w:val="000000"/>
                <w:sz w:val="14"/>
                <w:szCs w:val="14"/>
              </w:rPr>
              <w:t>All Members</w:t>
            </w:r>
          </w:p>
        </w:tc>
        <w:tc>
          <w:tcPr>
            <w:tcW w:w="654" w:type="dxa"/>
            <w:hideMark/>
          </w:tcPr>
          <w:p w14:paraId="0720A612" w14:textId="77777777" w:rsidR="000E18E8" w:rsidRPr="00B209C7" w:rsidRDefault="000E18E8" w:rsidP="001B1241">
            <w:pPr>
              <w:keepNext/>
              <w:keepLines/>
              <w:jc w:val="center"/>
              <w:rPr>
                <w:color w:val="000000"/>
                <w:sz w:val="14"/>
                <w:szCs w:val="14"/>
              </w:rPr>
            </w:pPr>
            <w:r w:rsidRPr="00B209C7">
              <w:rPr>
                <w:color w:val="000000"/>
                <w:sz w:val="14"/>
                <w:szCs w:val="14"/>
              </w:rPr>
              <w:t>SPS</w:t>
            </w:r>
          </w:p>
        </w:tc>
        <w:tc>
          <w:tcPr>
            <w:tcW w:w="1134" w:type="dxa"/>
            <w:hideMark/>
          </w:tcPr>
          <w:p w14:paraId="0A8FB49E" w14:textId="77777777" w:rsidR="000E18E8" w:rsidRPr="00B209C7" w:rsidRDefault="000E18E8" w:rsidP="001B1241">
            <w:pPr>
              <w:keepNext/>
              <w:keepLines/>
              <w:jc w:val="center"/>
              <w:rPr>
                <w:color w:val="000000"/>
                <w:sz w:val="14"/>
                <w:szCs w:val="14"/>
              </w:rPr>
            </w:pPr>
            <w:r w:rsidRPr="00B209C7">
              <w:rPr>
                <w:color w:val="000000"/>
                <w:sz w:val="14"/>
                <w:szCs w:val="14"/>
              </w:rPr>
              <w:t>13/06/2012</w:t>
            </w:r>
          </w:p>
        </w:tc>
        <w:tc>
          <w:tcPr>
            <w:tcW w:w="1078" w:type="dxa"/>
            <w:hideMark/>
          </w:tcPr>
          <w:p w14:paraId="4610CE17" w14:textId="77777777" w:rsidR="000E18E8" w:rsidRPr="00B209C7" w:rsidRDefault="000E18E8" w:rsidP="001B1241">
            <w:pPr>
              <w:keepNext/>
              <w:keepLines/>
              <w:jc w:val="center"/>
              <w:rPr>
                <w:color w:val="000000"/>
                <w:sz w:val="14"/>
                <w:szCs w:val="14"/>
              </w:rPr>
            </w:pPr>
          </w:p>
        </w:tc>
        <w:tc>
          <w:tcPr>
            <w:tcW w:w="3961" w:type="dxa"/>
          </w:tcPr>
          <w:p w14:paraId="0DBF2725" w14:textId="77777777" w:rsidR="000E18E8" w:rsidRPr="00B209C7" w:rsidRDefault="000E18E8" w:rsidP="001B1241">
            <w:pPr>
              <w:keepNext/>
              <w:keepLines/>
              <w:ind w:right="-24"/>
              <w:rPr>
                <w:color w:val="000000"/>
                <w:sz w:val="14"/>
                <w:szCs w:val="14"/>
              </w:rPr>
            </w:pPr>
            <w:r w:rsidRPr="00B209C7">
              <w:rPr>
                <w:color w:val="000000"/>
                <w:sz w:val="14"/>
                <w:szCs w:val="14"/>
              </w:rPr>
              <w:t>Revision of the Standards and Specifications for Foods and Food Additives under the Food Sanitation Law (Revision of agricultural chemical residue standards)</w:t>
            </w:r>
          </w:p>
          <w:p w14:paraId="794D614C" w14:textId="77777777" w:rsidR="000E18E8" w:rsidRPr="00B209C7" w:rsidRDefault="000E18E8" w:rsidP="001B1241">
            <w:pPr>
              <w:keepNext/>
              <w:keepLines/>
              <w:ind w:right="-24"/>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chemicals:</w:t>
            </w:r>
          </w:p>
          <w:p w14:paraId="289A9CEB" w14:textId="77777777" w:rsidR="000E18E8" w:rsidRPr="00B209C7" w:rsidRDefault="000E18E8" w:rsidP="001B1241">
            <w:pPr>
              <w:keepNext/>
              <w:keepLines/>
              <w:ind w:right="-24"/>
              <w:rPr>
                <w:color w:val="000000"/>
                <w:sz w:val="14"/>
                <w:szCs w:val="14"/>
              </w:rPr>
            </w:pPr>
            <w:r w:rsidRPr="00B209C7">
              <w:rPr>
                <w:sz w:val="14"/>
                <w:szCs w:val="14"/>
              </w:rPr>
              <w:t xml:space="preserve">Pesticides: </w:t>
            </w:r>
            <w:proofErr w:type="spellStart"/>
            <w:r w:rsidRPr="00B209C7">
              <w:rPr>
                <w:sz w:val="14"/>
                <w:szCs w:val="14"/>
              </w:rPr>
              <w:t>TCMTB</w:t>
            </w:r>
            <w:proofErr w:type="spellEnd"/>
            <w:r w:rsidRPr="00B209C7">
              <w:rPr>
                <w:sz w:val="14"/>
                <w:szCs w:val="14"/>
              </w:rPr>
              <w:t xml:space="preserve">, </w:t>
            </w:r>
            <w:proofErr w:type="spellStart"/>
            <w:r w:rsidRPr="00B209C7">
              <w:rPr>
                <w:sz w:val="14"/>
                <w:szCs w:val="14"/>
              </w:rPr>
              <w:t>Fluridone</w:t>
            </w:r>
            <w:proofErr w:type="spellEnd"/>
          </w:p>
        </w:tc>
        <w:tc>
          <w:tcPr>
            <w:tcW w:w="3345" w:type="dxa"/>
            <w:hideMark/>
          </w:tcPr>
          <w:p w14:paraId="4E82A409" w14:textId="77777777" w:rsidR="000E18E8" w:rsidRPr="00B209C7" w:rsidRDefault="000E18E8" w:rsidP="009074BF">
            <w:pPr>
              <w:rPr>
                <w:color w:val="000000"/>
                <w:sz w:val="14"/>
                <w:szCs w:val="14"/>
              </w:rPr>
            </w:pPr>
            <w:r w:rsidRPr="00B209C7">
              <w:rPr>
                <w:color w:val="000000"/>
                <w:sz w:val="14"/>
                <w:szCs w:val="14"/>
              </w:rPr>
              <w:t>(…)</w:t>
            </w:r>
          </w:p>
          <w:p w14:paraId="04DBBDBF" w14:textId="77777777" w:rsidR="000E18E8" w:rsidRPr="00B209C7" w:rsidRDefault="000E18E8" w:rsidP="009074BF">
            <w:pPr>
              <w:tabs>
                <w:tab w:val="left" w:pos="319"/>
              </w:tabs>
              <w:rPr>
                <w:sz w:val="14"/>
                <w:szCs w:val="14"/>
              </w:rPr>
            </w:pPr>
            <w:r w:rsidRPr="00B209C7">
              <w:rPr>
                <w:sz w:val="14"/>
                <w:szCs w:val="14"/>
              </w:rPr>
              <w:t>- Oleaginous fruits, miscellaneous grains, seeds and fruits (HS Codes: 12.02, 12.07, 12.10 and 12.12)</w:t>
            </w:r>
          </w:p>
          <w:p w14:paraId="7D0AFF02" w14:textId="77777777" w:rsidR="000E18E8" w:rsidRPr="00B209C7" w:rsidRDefault="000E18E8" w:rsidP="009074BF">
            <w:pPr>
              <w:tabs>
                <w:tab w:val="left" w:pos="319"/>
              </w:tabs>
              <w:rPr>
                <w:color w:val="000000"/>
                <w:sz w:val="14"/>
                <w:szCs w:val="14"/>
              </w:rPr>
            </w:pPr>
            <w:r w:rsidRPr="00B209C7">
              <w:rPr>
                <w:sz w:val="14"/>
                <w:szCs w:val="14"/>
              </w:rPr>
              <w:t>(…)</w:t>
            </w:r>
          </w:p>
        </w:tc>
        <w:tc>
          <w:tcPr>
            <w:tcW w:w="2018" w:type="dxa"/>
            <w:hideMark/>
          </w:tcPr>
          <w:p w14:paraId="29E5D987" w14:textId="77777777" w:rsidR="000E18E8" w:rsidRPr="00B209C7" w:rsidRDefault="000E18E8" w:rsidP="009074BF">
            <w:pPr>
              <w:jc w:val="center"/>
              <w:rPr>
                <w:color w:val="000000"/>
                <w:sz w:val="14"/>
                <w:szCs w:val="14"/>
              </w:rPr>
            </w:pPr>
            <w:r w:rsidRPr="00B209C7">
              <w:rPr>
                <w:color w:val="000000"/>
                <w:sz w:val="14"/>
                <w:szCs w:val="14"/>
              </w:rPr>
              <w:t>G/SPS/N/JPN/301</w:t>
            </w:r>
          </w:p>
        </w:tc>
      </w:tr>
      <w:tr w:rsidR="000E18E8" w:rsidRPr="00B209C7" w14:paraId="33280277"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59D4F76E" w14:textId="77777777" w:rsidR="000E18E8" w:rsidRPr="00B209C7" w:rsidRDefault="000E18E8" w:rsidP="001B1241">
            <w:pPr>
              <w:keepNext/>
              <w:keepLines/>
              <w:jc w:val="center"/>
              <w:rPr>
                <w:color w:val="000000"/>
                <w:sz w:val="14"/>
                <w:szCs w:val="14"/>
              </w:rPr>
            </w:pPr>
            <w:r w:rsidRPr="00B209C7">
              <w:rPr>
                <w:color w:val="000000"/>
                <w:sz w:val="14"/>
                <w:szCs w:val="14"/>
              </w:rPr>
              <w:t>Canada</w:t>
            </w:r>
          </w:p>
        </w:tc>
        <w:tc>
          <w:tcPr>
            <w:tcW w:w="1559" w:type="dxa"/>
            <w:hideMark/>
          </w:tcPr>
          <w:p w14:paraId="5A252EC5" w14:textId="77777777" w:rsidR="000E18E8" w:rsidRPr="00B209C7" w:rsidRDefault="000E18E8" w:rsidP="001B1241">
            <w:pPr>
              <w:keepNext/>
              <w:keepLines/>
              <w:jc w:val="center"/>
              <w:rPr>
                <w:color w:val="000000"/>
                <w:sz w:val="14"/>
                <w:szCs w:val="14"/>
              </w:rPr>
            </w:pPr>
            <w:r w:rsidRPr="00B209C7">
              <w:rPr>
                <w:color w:val="000000"/>
                <w:sz w:val="14"/>
                <w:szCs w:val="14"/>
              </w:rPr>
              <w:t>All Members</w:t>
            </w:r>
          </w:p>
        </w:tc>
        <w:tc>
          <w:tcPr>
            <w:tcW w:w="654" w:type="dxa"/>
            <w:hideMark/>
          </w:tcPr>
          <w:p w14:paraId="5F80266A" w14:textId="77777777" w:rsidR="000E18E8" w:rsidRPr="00B209C7" w:rsidRDefault="000E18E8" w:rsidP="001B1241">
            <w:pPr>
              <w:keepNext/>
              <w:keepLines/>
              <w:jc w:val="center"/>
              <w:rPr>
                <w:color w:val="000000"/>
                <w:sz w:val="14"/>
                <w:szCs w:val="14"/>
              </w:rPr>
            </w:pPr>
            <w:r w:rsidRPr="00B209C7">
              <w:rPr>
                <w:color w:val="000000"/>
                <w:sz w:val="14"/>
                <w:szCs w:val="14"/>
              </w:rPr>
              <w:t>SPS</w:t>
            </w:r>
          </w:p>
        </w:tc>
        <w:tc>
          <w:tcPr>
            <w:tcW w:w="1134" w:type="dxa"/>
            <w:hideMark/>
          </w:tcPr>
          <w:p w14:paraId="524E8B18" w14:textId="77777777" w:rsidR="000E18E8" w:rsidRPr="00B209C7" w:rsidRDefault="000E18E8" w:rsidP="001B1241">
            <w:pPr>
              <w:keepNext/>
              <w:keepLines/>
              <w:jc w:val="center"/>
              <w:rPr>
                <w:color w:val="000000"/>
                <w:sz w:val="14"/>
                <w:szCs w:val="14"/>
              </w:rPr>
            </w:pPr>
            <w:r w:rsidRPr="00B209C7">
              <w:rPr>
                <w:color w:val="000000"/>
                <w:sz w:val="14"/>
                <w:szCs w:val="14"/>
              </w:rPr>
              <w:t>29/05/2012</w:t>
            </w:r>
          </w:p>
        </w:tc>
        <w:tc>
          <w:tcPr>
            <w:tcW w:w="1078" w:type="dxa"/>
            <w:hideMark/>
          </w:tcPr>
          <w:p w14:paraId="2A3B08B6" w14:textId="77777777" w:rsidR="000E18E8" w:rsidRPr="00B209C7" w:rsidRDefault="000E18E8" w:rsidP="001B1241">
            <w:pPr>
              <w:keepNext/>
              <w:keepLines/>
              <w:jc w:val="center"/>
              <w:rPr>
                <w:color w:val="000000"/>
                <w:sz w:val="14"/>
                <w:szCs w:val="14"/>
              </w:rPr>
            </w:pPr>
            <w:r w:rsidRPr="00B209C7">
              <w:rPr>
                <w:color w:val="000000"/>
                <w:sz w:val="14"/>
                <w:szCs w:val="14"/>
              </w:rPr>
              <w:t>30/08/2012</w:t>
            </w:r>
          </w:p>
        </w:tc>
        <w:tc>
          <w:tcPr>
            <w:tcW w:w="3961" w:type="dxa"/>
            <w:hideMark/>
          </w:tcPr>
          <w:p w14:paraId="35CA04A9" w14:textId="77777777" w:rsidR="000E18E8" w:rsidRPr="00B209C7" w:rsidRDefault="000E18E8" w:rsidP="001B1241">
            <w:pPr>
              <w:keepNext/>
              <w:keepLines/>
              <w:ind w:right="-24"/>
              <w:rPr>
                <w:color w:val="000000"/>
                <w:sz w:val="14"/>
                <w:szCs w:val="14"/>
              </w:rPr>
            </w:pPr>
            <w:r w:rsidRPr="00B209C7">
              <w:rPr>
                <w:bCs/>
                <w:sz w:val="14"/>
                <w:szCs w:val="14"/>
              </w:rPr>
              <w:t>New Canadian phytosanitary requirements for imports of: dried and shelled leguminous vegetables, cereals; oilseeds; and seeds of a kind used for sowing; to prevent the introduction of khapra beetle (</w:t>
            </w:r>
            <w:r w:rsidRPr="00B209C7">
              <w:rPr>
                <w:bCs/>
                <w:i/>
                <w:sz w:val="14"/>
                <w:szCs w:val="14"/>
              </w:rPr>
              <w:t xml:space="preserve">Trogoderma </w:t>
            </w:r>
            <w:proofErr w:type="spellStart"/>
            <w:r w:rsidRPr="00B209C7">
              <w:rPr>
                <w:bCs/>
                <w:i/>
                <w:sz w:val="14"/>
                <w:szCs w:val="14"/>
              </w:rPr>
              <w:t>granarium</w:t>
            </w:r>
            <w:proofErr w:type="spellEnd"/>
            <w:r w:rsidRPr="00B209C7">
              <w:rPr>
                <w:bCs/>
                <w:sz w:val="14"/>
                <w:szCs w:val="14"/>
              </w:rPr>
              <w:t xml:space="preserve"> Everts)</w:t>
            </w:r>
          </w:p>
        </w:tc>
        <w:tc>
          <w:tcPr>
            <w:tcW w:w="3345" w:type="dxa"/>
            <w:hideMark/>
          </w:tcPr>
          <w:p w14:paraId="2221995E" w14:textId="77777777" w:rsidR="000E18E8" w:rsidRPr="00B209C7" w:rsidRDefault="000E18E8" w:rsidP="009074BF">
            <w:pPr>
              <w:rPr>
                <w:color w:val="000000"/>
                <w:sz w:val="14"/>
                <w:szCs w:val="14"/>
              </w:rPr>
            </w:pPr>
            <w:r w:rsidRPr="00B209C7">
              <w:rPr>
                <w:sz w:val="14"/>
                <w:szCs w:val="14"/>
              </w:rPr>
              <w:t xml:space="preserve">The following commodities which are recognized to present a risk of introducing </w:t>
            </w:r>
            <w:r w:rsidRPr="00B209C7">
              <w:rPr>
                <w:i/>
                <w:sz w:val="14"/>
                <w:szCs w:val="14"/>
              </w:rPr>
              <w:t xml:space="preserve">Trogoderma </w:t>
            </w:r>
            <w:proofErr w:type="spellStart"/>
            <w:r w:rsidRPr="00B209C7">
              <w:rPr>
                <w:i/>
                <w:sz w:val="14"/>
                <w:szCs w:val="14"/>
              </w:rPr>
              <w:t>granarium</w:t>
            </w:r>
            <w:proofErr w:type="spellEnd"/>
            <w:r w:rsidRPr="00B209C7">
              <w:rPr>
                <w:sz w:val="14"/>
                <w:szCs w:val="14"/>
              </w:rPr>
              <w:t xml:space="preserve"> (Khapra beetle): dried and shelled leguminous vegetables (HS Code: 0713); cereals (HS Codes: 1001-1008); oilseeds (HS Codes: 1201, 1202, 1204, 1205, 1206, 1207); and seeds of a kind used for sowing (HS Codes: 1209.10-29)</w:t>
            </w:r>
          </w:p>
        </w:tc>
        <w:tc>
          <w:tcPr>
            <w:tcW w:w="2018" w:type="dxa"/>
            <w:hideMark/>
          </w:tcPr>
          <w:p w14:paraId="7E057A0B" w14:textId="77777777" w:rsidR="000E18E8" w:rsidRPr="00B209C7" w:rsidRDefault="000E18E8" w:rsidP="009074BF">
            <w:pPr>
              <w:jc w:val="center"/>
              <w:rPr>
                <w:color w:val="000000"/>
                <w:sz w:val="14"/>
                <w:szCs w:val="14"/>
              </w:rPr>
            </w:pPr>
            <w:r w:rsidRPr="00B209C7">
              <w:rPr>
                <w:color w:val="000000"/>
                <w:sz w:val="14"/>
                <w:szCs w:val="14"/>
              </w:rPr>
              <w:t>G/SPS/N/CAN/609, G/SPS/N/CAN/609/Add.1 &amp; G/SPS/N/CAN/609/Add.2</w:t>
            </w:r>
          </w:p>
        </w:tc>
      </w:tr>
      <w:tr w:rsidR="000E18E8" w:rsidRPr="00B209C7" w14:paraId="1629C6CC" w14:textId="77777777" w:rsidTr="00820ABE">
        <w:trPr>
          <w:trHeight w:val="20"/>
        </w:trPr>
        <w:tc>
          <w:tcPr>
            <w:tcW w:w="1161" w:type="dxa"/>
            <w:hideMark/>
          </w:tcPr>
          <w:p w14:paraId="20F35C7C"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332FBEF0"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49BCD860"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6CC5B6E2" w14:textId="77777777" w:rsidR="000E18E8" w:rsidRPr="00B209C7" w:rsidRDefault="000E18E8" w:rsidP="009074BF">
            <w:pPr>
              <w:jc w:val="center"/>
              <w:rPr>
                <w:color w:val="000000"/>
                <w:sz w:val="14"/>
                <w:szCs w:val="14"/>
              </w:rPr>
            </w:pPr>
            <w:r w:rsidRPr="00B209C7">
              <w:rPr>
                <w:color w:val="000000"/>
                <w:sz w:val="14"/>
                <w:szCs w:val="14"/>
              </w:rPr>
              <w:t>23/05/2012</w:t>
            </w:r>
          </w:p>
        </w:tc>
        <w:tc>
          <w:tcPr>
            <w:tcW w:w="1078" w:type="dxa"/>
            <w:hideMark/>
          </w:tcPr>
          <w:p w14:paraId="7805FE66" w14:textId="77777777" w:rsidR="000E18E8" w:rsidRPr="00B209C7" w:rsidRDefault="000E18E8" w:rsidP="009074BF">
            <w:pPr>
              <w:jc w:val="center"/>
              <w:rPr>
                <w:color w:val="000000"/>
                <w:sz w:val="14"/>
                <w:szCs w:val="14"/>
              </w:rPr>
            </w:pPr>
          </w:p>
        </w:tc>
        <w:tc>
          <w:tcPr>
            <w:tcW w:w="3961" w:type="dxa"/>
          </w:tcPr>
          <w:p w14:paraId="18FD8A77"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Law (revision of agricultural chemical residue standards)</w:t>
            </w:r>
          </w:p>
          <w:p w14:paraId="51B5B100" w14:textId="77777777" w:rsidR="000E18E8" w:rsidRPr="00B209C7" w:rsidRDefault="000E18E8" w:rsidP="009074BF">
            <w:pPr>
              <w:ind w:right="-24"/>
              <w:rPr>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for the following agricultural chemicals:</w:t>
            </w:r>
          </w:p>
          <w:p w14:paraId="42542890" w14:textId="77777777" w:rsidR="000E18E8" w:rsidRPr="00B209C7" w:rsidRDefault="000E18E8" w:rsidP="009074BF">
            <w:pPr>
              <w:tabs>
                <w:tab w:val="left" w:pos="319"/>
              </w:tabs>
              <w:ind w:right="-24"/>
              <w:rPr>
                <w:sz w:val="14"/>
                <w:szCs w:val="14"/>
              </w:rPr>
            </w:pPr>
            <w:r w:rsidRPr="00B209C7">
              <w:rPr>
                <w:sz w:val="14"/>
                <w:szCs w:val="14"/>
              </w:rPr>
              <w:t>- Pesticides: 2,6-Difluorobenzoic acid, N-(2</w:t>
            </w:r>
            <w:r w:rsidRPr="00B209C7">
              <w:rPr>
                <w:sz w:val="14"/>
                <w:szCs w:val="14"/>
              </w:rPr>
              <w:noBreakHyphen/>
              <w:t>Ethylhexyl)-8,9,10-trinorborn-5-ene-2,3</w:t>
            </w:r>
            <w:r w:rsidRPr="00B209C7">
              <w:rPr>
                <w:sz w:val="14"/>
                <w:szCs w:val="14"/>
              </w:rPr>
              <w:noBreakHyphen/>
              <w:t xml:space="preserve">dicarboximide, </w:t>
            </w:r>
            <w:proofErr w:type="spellStart"/>
            <w:r w:rsidRPr="00B209C7">
              <w:rPr>
                <w:sz w:val="14"/>
                <w:szCs w:val="14"/>
              </w:rPr>
              <w:t>XMC</w:t>
            </w:r>
            <w:proofErr w:type="spellEnd"/>
            <w:r w:rsidRPr="00B209C7">
              <w:rPr>
                <w:sz w:val="14"/>
                <w:szCs w:val="14"/>
              </w:rPr>
              <w:t xml:space="preserve">, </w:t>
            </w:r>
            <w:proofErr w:type="spellStart"/>
            <w:r w:rsidRPr="00B209C7">
              <w:rPr>
                <w:sz w:val="14"/>
                <w:szCs w:val="14"/>
              </w:rPr>
              <w:t>Allidochlor</w:t>
            </w:r>
            <w:proofErr w:type="spellEnd"/>
            <w:r w:rsidRPr="00B209C7">
              <w:rPr>
                <w:sz w:val="14"/>
                <w:szCs w:val="14"/>
              </w:rPr>
              <w:t xml:space="preserve">, Azafenidin, Bromochloromethane, </w:t>
            </w:r>
            <w:proofErr w:type="spellStart"/>
            <w:r w:rsidRPr="00B209C7">
              <w:rPr>
                <w:sz w:val="14"/>
                <w:szCs w:val="14"/>
              </w:rPr>
              <w:t>Chlorefenson</w:t>
            </w:r>
            <w:proofErr w:type="spellEnd"/>
            <w:r w:rsidRPr="00B209C7">
              <w:rPr>
                <w:sz w:val="14"/>
                <w:szCs w:val="14"/>
              </w:rPr>
              <w:t xml:space="preserve"> (</w:t>
            </w:r>
            <w:proofErr w:type="spellStart"/>
            <w:r w:rsidRPr="00B209C7">
              <w:rPr>
                <w:sz w:val="14"/>
                <w:szCs w:val="14"/>
              </w:rPr>
              <w:t>CPCBS</w:t>
            </w:r>
            <w:proofErr w:type="spellEnd"/>
            <w:r w:rsidRPr="00B209C7">
              <w:rPr>
                <w:sz w:val="14"/>
                <w:szCs w:val="14"/>
              </w:rPr>
              <w:t xml:space="preserve">), </w:t>
            </w:r>
            <w:proofErr w:type="spellStart"/>
            <w:r w:rsidRPr="00B209C7">
              <w:rPr>
                <w:sz w:val="14"/>
                <w:szCs w:val="14"/>
              </w:rPr>
              <w:t>Cinosulfuron</w:t>
            </w:r>
            <w:proofErr w:type="spellEnd"/>
            <w:r w:rsidRPr="00B209C7">
              <w:rPr>
                <w:sz w:val="14"/>
                <w:szCs w:val="14"/>
              </w:rPr>
              <w:t xml:space="preserve">, </w:t>
            </w:r>
            <w:proofErr w:type="spellStart"/>
            <w:r w:rsidRPr="00B209C7">
              <w:rPr>
                <w:sz w:val="14"/>
                <w:szCs w:val="14"/>
              </w:rPr>
              <w:t>Cloprop</w:t>
            </w:r>
            <w:proofErr w:type="spellEnd"/>
            <w:r w:rsidRPr="00B209C7">
              <w:rPr>
                <w:sz w:val="14"/>
                <w:szCs w:val="14"/>
              </w:rPr>
              <w:t xml:space="preserve">, Copper terephthalate, Dichlone, </w:t>
            </w:r>
            <w:proofErr w:type="spellStart"/>
            <w:r w:rsidRPr="00B209C7">
              <w:rPr>
                <w:sz w:val="14"/>
                <w:szCs w:val="14"/>
              </w:rPr>
              <w:t>Dimepiperate</w:t>
            </w:r>
            <w:proofErr w:type="spellEnd"/>
            <w:r w:rsidRPr="00B209C7">
              <w:rPr>
                <w:sz w:val="14"/>
                <w:szCs w:val="14"/>
              </w:rPr>
              <w:t xml:space="preserve">, </w:t>
            </w:r>
            <w:proofErr w:type="spellStart"/>
            <w:r w:rsidRPr="00B209C7">
              <w:rPr>
                <w:sz w:val="14"/>
                <w:szCs w:val="14"/>
              </w:rPr>
              <w:t>Dimethametryn</w:t>
            </w:r>
            <w:proofErr w:type="spellEnd"/>
            <w:r w:rsidRPr="00B209C7">
              <w:rPr>
                <w:sz w:val="14"/>
                <w:szCs w:val="14"/>
              </w:rPr>
              <w:t xml:space="preserve">, </w:t>
            </w:r>
            <w:proofErr w:type="spellStart"/>
            <w:r w:rsidRPr="00B209C7">
              <w:rPr>
                <w:sz w:val="14"/>
                <w:szCs w:val="14"/>
              </w:rPr>
              <w:t>Ethiofencarb</w:t>
            </w:r>
            <w:proofErr w:type="spellEnd"/>
            <w:r w:rsidRPr="00B209C7">
              <w:rPr>
                <w:sz w:val="14"/>
                <w:szCs w:val="14"/>
              </w:rPr>
              <w:t xml:space="preserve">, </w:t>
            </w:r>
            <w:proofErr w:type="spellStart"/>
            <w:r w:rsidRPr="00B209C7">
              <w:rPr>
                <w:sz w:val="14"/>
                <w:szCs w:val="14"/>
              </w:rPr>
              <w:t>Etrimfos</w:t>
            </w:r>
            <w:proofErr w:type="spellEnd"/>
            <w:r w:rsidRPr="00B209C7">
              <w:rPr>
                <w:sz w:val="14"/>
                <w:szCs w:val="14"/>
              </w:rPr>
              <w:t xml:space="preserve">, Furametpyr, </w:t>
            </w:r>
            <w:proofErr w:type="spellStart"/>
            <w:r w:rsidRPr="00B209C7">
              <w:rPr>
                <w:sz w:val="14"/>
                <w:szCs w:val="14"/>
              </w:rPr>
              <w:t>Halfenprox</w:t>
            </w:r>
            <w:proofErr w:type="spellEnd"/>
            <w:r w:rsidRPr="00B209C7">
              <w:rPr>
                <w:sz w:val="14"/>
                <w:szCs w:val="14"/>
              </w:rPr>
              <w:t xml:space="preserve">, Hexaflumuron, </w:t>
            </w:r>
            <w:proofErr w:type="spellStart"/>
            <w:r w:rsidRPr="00B209C7">
              <w:rPr>
                <w:sz w:val="14"/>
                <w:szCs w:val="14"/>
              </w:rPr>
              <w:t>Isazofos</w:t>
            </w:r>
            <w:proofErr w:type="spellEnd"/>
            <w:r w:rsidRPr="00B209C7">
              <w:rPr>
                <w:sz w:val="14"/>
                <w:szCs w:val="14"/>
              </w:rPr>
              <w:t xml:space="preserve">, </w:t>
            </w:r>
            <w:proofErr w:type="spellStart"/>
            <w:r w:rsidRPr="00B209C7">
              <w:rPr>
                <w:sz w:val="14"/>
                <w:szCs w:val="14"/>
              </w:rPr>
              <w:t>Naproanilide</w:t>
            </w:r>
            <w:proofErr w:type="spellEnd"/>
            <w:r w:rsidRPr="00B209C7">
              <w:rPr>
                <w:sz w:val="14"/>
                <w:szCs w:val="14"/>
              </w:rPr>
              <w:t xml:space="preserve">, </w:t>
            </w:r>
            <w:proofErr w:type="spellStart"/>
            <w:r w:rsidRPr="00B209C7">
              <w:rPr>
                <w:sz w:val="14"/>
                <w:szCs w:val="14"/>
              </w:rPr>
              <w:t>Piperophos</w:t>
            </w:r>
            <w:proofErr w:type="spellEnd"/>
            <w:r w:rsidRPr="00B209C7">
              <w:rPr>
                <w:sz w:val="14"/>
                <w:szCs w:val="14"/>
              </w:rPr>
              <w:t xml:space="preserve">, </w:t>
            </w:r>
            <w:proofErr w:type="spellStart"/>
            <w:r w:rsidRPr="00B209C7">
              <w:rPr>
                <w:sz w:val="14"/>
                <w:szCs w:val="14"/>
              </w:rPr>
              <w:t>Propaphos</w:t>
            </w:r>
            <w:proofErr w:type="spellEnd"/>
            <w:r w:rsidRPr="00B209C7">
              <w:rPr>
                <w:sz w:val="14"/>
                <w:szCs w:val="14"/>
              </w:rPr>
              <w:t xml:space="preserve">, Pyrifenox and Trichlamide </w:t>
            </w:r>
          </w:p>
          <w:p w14:paraId="31A4F4CE" w14:textId="77777777" w:rsidR="000E18E8" w:rsidRPr="00B209C7" w:rsidRDefault="000E18E8" w:rsidP="009074BF">
            <w:pPr>
              <w:ind w:right="-24"/>
              <w:rPr>
                <w:color w:val="000000"/>
                <w:sz w:val="14"/>
                <w:szCs w:val="14"/>
              </w:rPr>
            </w:pPr>
            <w:r w:rsidRPr="00B209C7">
              <w:rPr>
                <w:sz w:val="14"/>
                <w:szCs w:val="14"/>
              </w:rPr>
              <w:t>- Veterinary drugs: Nalidixic acid, Parbendazole and Thiamphenicol</w:t>
            </w:r>
          </w:p>
        </w:tc>
        <w:tc>
          <w:tcPr>
            <w:tcW w:w="3345" w:type="dxa"/>
            <w:hideMark/>
          </w:tcPr>
          <w:p w14:paraId="20504A2C" w14:textId="77777777" w:rsidR="000E18E8" w:rsidRPr="00B209C7" w:rsidRDefault="000E18E8" w:rsidP="009074BF">
            <w:pPr>
              <w:rPr>
                <w:color w:val="000000"/>
                <w:sz w:val="14"/>
                <w:szCs w:val="14"/>
              </w:rPr>
            </w:pPr>
            <w:r w:rsidRPr="00B209C7">
              <w:rPr>
                <w:color w:val="000000"/>
                <w:sz w:val="14"/>
                <w:szCs w:val="14"/>
              </w:rPr>
              <w:t>(…)</w:t>
            </w:r>
          </w:p>
          <w:p w14:paraId="433A2A77" w14:textId="77777777" w:rsidR="000E18E8" w:rsidRPr="00B209C7" w:rsidRDefault="000E18E8" w:rsidP="009074BF">
            <w:pPr>
              <w:tabs>
                <w:tab w:val="left" w:pos="461"/>
              </w:tabs>
              <w:rPr>
                <w:sz w:val="14"/>
                <w:szCs w:val="14"/>
              </w:rPr>
            </w:pPr>
            <w:r w:rsidRPr="00B209C7">
              <w:rPr>
                <w:sz w:val="14"/>
                <w:szCs w:val="14"/>
              </w:rPr>
              <w:t>- Oleaginous fruits, miscellaneous grains, seeds and fruits (HS Codes: 12.01,12.02, 12.04, 12.05, 12.06, 12.07 and 12.10)</w:t>
            </w:r>
          </w:p>
          <w:p w14:paraId="297BDEB7" w14:textId="77777777" w:rsidR="000E18E8" w:rsidRPr="00B209C7" w:rsidRDefault="000E18E8" w:rsidP="009074BF">
            <w:pPr>
              <w:tabs>
                <w:tab w:val="left" w:pos="461"/>
              </w:tabs>
              <w:rPr>
                <w:color w:val="000000"/>
                <w:sz w:val="14"/>
                <w:szCs w:val="14"/>
              </w:rPr>
            </w:pPr>
            <w:r w:rsidRPr="00B209C7">
              <w:rPr>
                <w:sz w:val="14"/>
                <w:szCs w:val="14"/>
              </w:rPr>
              <w:t>(…)</w:t>
            </w:r>
          </w:p>
        </w:tc>
        <w:tc>
          <w:tcPr>
            <w:tcW w:w="2018" w:type="dxa"/>
            <w:hideMark/>
          </w:tcPr>
          <w:p w14:paraId="101BD0E6" w14:textId="77777777" w:rsidR="000E18E8" w:rsidRPr="00B209C7" w:rsidRDefault="000E18E8" w:rsidP="009074BF">
            <w:pPr>
              <w:jc w:val="center"/>
              <w:rPr>
                <w:color w:val="000000"/>
                <w:sz w:val="14"/>
                <w:szCs w:val="14"/>
              </w:rPr>
            </w:pPr>
            <w:r w:rsidRPr="00B209C7">
              <w:rPr>
                <w:color w:val="000000"/>
                <w:sz w:val="14"/>
                <w:szCs w:val="14"/>
              </w:rPr>
              <w:t>G/SPS/N/JPN/298</w:t>
            </w:r>
          </w:p>
        </w:tc>
      </w:tr>
      <w:tr w:rsidR="000E18E8" w:rsidRPr="00B209C7" w14:paraId="70C7CDBE" w14:textId="77777777" w:rsidTr="00820ABE">
        <w:trPr>
          <w:cnfStyle w:val="000000010000" w:firstRow="0" w:lastRow="0" w:firstColumn="0" w:lastColumn="0" w:oddVBand="0" w:evenVBand="0" w:oddHBand="0" w:evenHBand="1" w:firstRowFirstColumn="0" w:firstRowLastColumn="0" w:lastRowFirstColumn="0" w:lastRowLastColumn="0"/>
          <w:trHeight w:val="20"/>
        </w:trPr>
        <w:tc>
          <w:tcPr>
            <w:tcW w:w="1161" w:type="dxa"/>
            <w:hideMark/>
          </w:tcPr>
          <w:p w14:paraId="5BBC3F46"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5FD43EFD"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6C815297"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384A4D2A" w14:textId="77777777" w:rsidR="000E18E8" w:rsidRPr="00B209C7" w:rsidRDefault="000E18E8" w:rsidP="009074BF">
            <w:pPr>
              <w:jc w:val="center"/>
              <w:rPr>
                <w:color w:val="000000"/>
                <w:sz w:val="14"/>
                <w:szCs w:val="14"/>
              </w:rPr>
            </w:pPr>
            <w:r w:rsidRPr="00B209C7">
              <w:rPr>
                <w:color w:val="000000"/>
                <w:sz w:val="14"/>
                <w:szCs w:val="14"/>
              </w:rPr>
              <w:t>10/02/2012</w:t>
            </w:r>
          </w:p>
        </w:tc>
        <w:tc>
          <w:tcPr>
            <w:tcW w:w="1078" w:type="dxa"/>
            <w:hideMark/>
          </w:tcPr>
          <w:p w14:paraId="157F03BA" w14:textId="77777777" w:rsidR="000E18E8" w:rsidRPr="00B209C7" w:rsidRDefault="000E18E8" w:rsidP="009074BF">
            <w:pPr>
              <w:jc w:val="center"/>
              <w:rPr>
                <w:color w:val="000000"/>
                <w:sz w:val="14"/>
                <w:szCs w:val="14"/>
              </w:rPr>
            </w:pPr>
          </w:p>
        </w:tc>
        <w:tc>
          <w:tcPr>
            <w:tcW w:w="3961" w:type="dxa"/>
          </w:tcPr>
          <w:p w14:paraId="44BEA447"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Act (revision of agricultural chemical residue standards)</w:t>
            </w:r>
          </w:p>
          <w:p w14:paraId="60B109FD"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xml:space="preserve">) for agricultural chemicals. Pesticides: "Aldicarb and </w:t>
            </w:r>
            <w:proofErr w:type="spellStart"/>
            <w:r w:rsidRPr="00B209C7">
              <w:rPr>
                <w:sz w:val="14"/>
                <w:szCs w:val="14"/>
              </w:rPr>
              <w:t>Aldoxycarb</w:t>
            </w:r>
            <w:proofErr w:type="spellEnd"/>
            <w:r w:rsidRPr="00B209C7">
              <w:rPr>
                <w:sz w:val="14"/>
                <w:szCs w:val="14"/>
              </w:rPr>
              <w:t>", "</w:t>
            </w:r>
            <w:proofErr w:type="spellStart"/>
            <w:r w:rsidRPr="00B209C7">
              <w:rPr>
                <w:sz w:val="14"/>
                <w:szCs w:val="14"/>
              </w:rPr>
              <w:t>Benfluralin</w:t>
            </w:r>
            <w:proofErr w:type="spellEnd"/>
            <w:r w:rsidRPr="00B209C7">
              <w:rPr>
                <w:sz w:val="14"/>
                <w:szCs w:val="14"/>
              </w:rPr>
              <w:t>" and "Chlorantraniliprole"</w:t>
            </w:r>
          </w:p>
        </w:tc>
        <w:tc>
          <w:tcPr>
            <w:tcW w:w="3345" w:type="dxa"/>
            <w:hideMark/>
          </w:tcPr>
          <w:p w14:paraId="02D912B8" w14:textId="77777777" w:rsidR="000E18E8" w:rsidRPr="00B209C7" w:rsidRDefault="000E18E8" w:rsidP="009074BF">
            <w:pPr>
              <w:rPr>
                <w:color w:val="000000"/>
                <w:sz w:val="14"/>
                <w:szCs w:val="14"/>
              </w:rPr>
            </w:pPr>
            <w:r w:rsidRPr="00B209C7">
              <w:rPr>
                <w:color w:val="000000"/>
                <w:sz w:val="14"/>
                <w:szCs w:val="14"/>
              </w:rPr>
              <w:t>(…)</w:t>
            </w:r>
          </w:p>
          <w:p w14:paraId="5CAFCE38" w14:textId="77777777" w:rsidR="000E18E8" w:rsidRPr="00B209C7" w:rsidRDefault="000E18E8" w:rsidP="009074BF">
            <w:pPr>
              <w:tabs>
                <w:tab w:val="left" w:pos="461"/>
              </w:tabs>
              <w:rPr>
                <w:sz w:val="14"/>
                <w:szCs w:val="14"/>
              </w:rPr>
            </w:pPr>
            <w:r w:rsidRPr="00B209C7">
              <w:rPr>
                <w:sz w:val="14"/>
                <w:szCs w:val="14"/>
              </w:rPr>
              <w:t>- Oleaginous fruits, miscellaneous grains, seeds and fruits (HS Codes: 12.01,12.02, 12.04, 12.05, 12.06, 12.07 and 12.10)</w:t>
            </w:r>
          </w:p>
          <w:p w14:paraId="5F872F15" w14:textId="77777777" w:rsidR="000E18E8" w:rsidRPr="00B209C7" w:rsidRDefault="000E18E8" w:rsidP="009074BF">
            <w:pPr>
              <w:rPr>
                <w:sz w:val="14"/>
                <w:szCs w:val="14"/>
              </w:rPr>
            </w:pPr>
            <w:r w:rsidRPr="00B209C7">
              <w:rPr>
                <w:sz w:val="14"/>
                <w:szCs w:val="14"/>
              </w:rPr>
              <w:t>- Animal or vegetable fats and oils (HS Codes: 15.01, 15.02, 15.06, 15.08 and 15.12)</w:t>
            </w:r>
          </w:p>
          <w:p w14:paraId="60262952" w14:textId="77777777" w:rsidR="000E18E8" w:rsidRPr="00B209C7" w:rsidRDefault="000E18E8" w:rsidP="009074BF">
            <w:pPr>
              <w:rPr>
                <w:color w:val="000000"/>
                <w:sz w:val="14"/>
                <w:szCs w:val="14"/>
              </w:rPr>
            </w:pPr>
            <w:r w:rsidRPr="00B209C7">
              <w:rPr>
                <w:color w:val="000000"/>
                <w:sz w:val="14"/>
                <w:szCs w:val="14"/>
              </w:rPr>
              <w:t>(…)</w:t>
            </w:r>
          </w:p>
        </w:tc>
        <w:tc>
          <w:tcPr>
            <w:tcW w:w="2018" w:type="dxa"/>
            <w:hideMark/>
          </w:tcPr>
          <w:p w14:paraId="330C0FD3" w14:textId="77777777" w:rsidR="000E18E8" w:rsidRPr="00B209C7" w:rsidRDefault="000E18E8" w:rsidP="009074BF">
            <w:pPr>
              <w:jc w:val="center"/>
              <w:rPr>
                <w:color w:val="000000"/>
                <w:sz w:val="14"/>
                <w:szCs w:val="14"/>
              </w:rPr>
            </w:pPr>
            <w:r w:rsidRPr="00B209C7">
              <w:rPr>
                <w:color w:val="000000"/>
                <w:sz w:val="14"/>
                <w:szCs w:val="14"/>
              </w:rPr>
              <w:t>G/SPS/N/JPN/293</w:t>
            </w:r>
          </w:p>
        </w:tc>
      </w:tr>
      <w:tr w:rsidR="000E18E8" w:rsidRPr="00B209C7" w14:paraId="30AE81F2" w14:textId="77777777" w:rsidTr="00820ABE">
        <w:trPr>
          <w:trHeight w:val="20"/>
        </w:trPr>
        <w:tc>
          <w:tcPr>
            <w:tcW w:w="1161" w:type="dxa"/>
            <w:hideMark/>
          </w:tcPr>
          <w:p w14:paraId="3C2CE5CA" w14:textId="77777777" w:rsidR="000E18E8" w:rsidRPr="00B209C7" w:rsidRDefault="000E18E8" w:rsidP="009074BF">
            <w:pPr>
              <w:jc w:val="center"/>
              <w:rPr>
                <w:color w:val="000000"/>
                <w:sz w:val="14"/>
                <w:szCs w:val="14"/>
              </w:rPr>
            </w:pPr>
            <w:r w:rsidRPr="00B209C7">
              <w:rPr>
                <w:color w:val="000000"/>
                <w:sz w:val="14"/>
                <w:szCs w:val="14"/>
              </w:rPr>
              <w:t>Japan</w:t>
            </w:r>
          </w:p>
        </w:tc>
        <w:tc>
          <w:tcPr>
            <w:tcW w:w="1559" w:type="dxa"/>
            <w:hideMark/>
          </w:tcPr>
          <w:p w14:paraId="2178424A" w14:textId="77777777" w:rsidR="000E18E8" w:rsidRPr="00B209C7" w:rsidRDefault="000E18E8" w:rsidP="009074BF">
            <w:pPr>
              <w:jc w:val="center"/>
              <w:rPr>
                <w:color w:val="000000"/>
                <w:sz w:val="14"/>
                <w:szCs w:val="14"/>
              </w:rPr>
            </w:pPr>
            <w:r w:rsidRPr="00B209C7">
              <w:rPr>
                <w:color w:val="000000"/>
                <w:sz w:val="14"/>
                <w:szCs w:val="14"/>
              </w:rPr>
              <w:t>All Members</w:t>
            </w:r>
          </w:p>
        </w:tc>
        <w:tc>
          <w:tcPr>
            <w:tcW w:w="654" w:type="dxa"/>
            <w:hideMark/>
          </w:tcPr>
          <w:p w14:paraId="1D93C470" w14:textId="77777777" w:rsidR="000E18E8" w:rsidRPr="00B209C7" w:rsidRDefault="000E18E8" w:rsidP="009074BF">
            <w:pPr>
              <w:jc w:val="center"/>
              <w:rPr>
                <w:color w:val="000000"/>
                <w:sz w:val="14"/>
                <w:szCs w:val="14"/>
              </w:rPr>
            </w:pPr>
            <w:r w:rsidRPr="00B209C7">
              <w:rPr>
                <w:color w:val="000000"/>
                <w:sz w:val="14"/>
                <w:szCs w:val="14"/>
              </w:rPr>
              <w:t>SPS</w:t>
            </w:r>
          </w:p>
        </w:tc>
        <w:tc>
          <w:tcPr>
            <w:tcW w:w="1134" w:type="dxa"/>
            <w:hideMark/>
          </w:tcPr>
          <w:p w14:paraId="48E3AEF7" w14:textId="77777777" w:rsidR="000E18E8" w:rsidRPr="00B209C7" w:rsidRDefault="000E18E8" w:rsidP="009074BF">
            <w:pPr>
              <w:jc w:val="center"/>
              <w:rPr>
                <w:color w:val="000000"/>
                <w:sz w:val="14"/>
                <w:szCs w:val="14"/>
              </w:rPr>
            </w:pPr>
            <w:r w:rsidRPr="00B209C7">
              <w:rPr>
                <w:color w:val="000000"/>
                <w:sz w:val="14"/>
                <w:szCs w:val="14"/>
              </w:rPr>
              <w:t>19/01/2012</w:t>
            </w:r>
          </w:p>
        </w:tc>
        <w:tc>
          <w:tcPr>
            <w:tcW w:w="1078" w:type="dxa"/>
            <w:hideMark/>
          </w:tcPr>
          <w:p w14:paraId="61BC0EFF" w14:textId="77777777" w:rsidR="000E18E8" w:rsidRPr="00B209C7" w:rsidRDefault="000E18E8" w:rsidP="009074BF">
            <w:pPr>
              <w:jc w:val="center"/>
              <w:rPr>
                <w:color w:val="000000"/>
                <w:sz w:val="14"/>
                <w:szCs w:val="14"/>
              </w:rPr>
            </w:pPr>
          </w:p>
        </w:tc>
        <w:tc>
          <w:tcPr>
            <w:tcW w:w="3961" w:type="dxa"/>
          </w:tcPr>
          <w:p w14:paraId="0698419B" w14:textId="77777777" w:rsidR="000E18E8" w:rsidRPr="00B209C7" w:rsidRDefault="000E18E8" w:rsidP="009074BF">
            <w:pPr>
              <w:ind w:right="-24"/>
              <w:rPr>
                <w:color w:val="000000"/>
                <w:sz w:val="14"/>
                <w:szCs w:val="14"/>
              </w:rPr>
            </w:pPr>
            <w:r w:rsidRPr="00B209C7">
              <w:rPr>
                <w:color w:val="000000"/>
                <w:sz w:val="14"/>
                <w:szCs w:val="14"/>
              </w:rPr>
              <w:t>Revision of the standards and specifications for foods and food additives under the Food Sanitation Law (revision of agricultural chemical residue standards)</w:t>
            </w:r>
          </w:p>
          <w:p w14:paraId="1A19792E" w14:textId="77777777" w:rsidR="000E18E8" w:rsidRPr="00B209C7" w:rsidRDefault="000E18E8" w:rsidP="009074BF">
            <w:pPr>
              <w:ind w:right="-24"/>
              <w:rPr>
                <w:color w:val="000000"/>
                <w:sz w:val="14"/>
                <w:szCs w:val="14"/>
              </w:rPr>
            </w:pPr>
            <w:r w:rsidRPr="00B209C7">
              <w:rPr>
                <w:sz w:val="14"/>
                <w:szCs w:val="14"/>
              </w:rPr>
              <w:t>Proposed maximum residue limits (</w:t>
            </w:r>
            <w:proofErr w:type="spellStart"/>
            <w:r w:rsidRPr="00B209C7">
              <w:rPr>
                <w:sz w:val="14"/>
                <w:szCs w:val="14"/>
              </w:rPr>
              <w:t>MRLs</w:t>
            </w:r>
            <w:proofErr w:type="spellEnd"/>
            <w:r w:rsidRPr="00B209C7">
              <w:rPr>
                <w:sz w:val="14"/>
                <w:szCs w:val="14"/>
              </w:rPr>
              <w:t xml:space="preserve">) for agricultural chemicals. Pesticides: Carboxin, </w:t>
            </w:r>
            <w:proofErr w:type="spellStart"/>
            <w:r w:rsidRPr="00B209C7">
              <w:rPr>
                <w:sz w:val="14"/>
                <w:szCs w:val="14"/>
              </w:rPr>
              <w:t>Primisulfuron</w:t>
            </w:r>
            <w:proofErr w:type="spellEnd"/>
            <w:r w:rsidRPr="00B209C7">
              <w:rPr>
                <w:sz w:val="14"/>
                <w:szCs w:val="14"/>
              </w:rPr>
              <w:t xml:space="preserve">-methyl, </w:t>
            </w:r>
            <w:proofErr w:type="spellStart"/>
            <w:r w:rsidRPr="00B209C7">
              <w:rPr>
                <w:sz w:val="14"/>
                <w:szCs w:val="14"/>
              </w:rPr>
              <w:t>Pyridaben</w:t>
            </w:r>
            <w:proofErr w:type="spellEnd"/>
            <w:r w:rsidRPr="00B209C7">
              <w:rPr>
                <w:sz w:val="14"/>
                <w:szCs w:val="14"/>
              </w:rPr>
              <w:t xml:space="preserve"> and </w:t>
            </w:r>
            <w:proofErr w:type="spellStart"/>
            <w:r w:rsidRPr="00B209C7">
              <w:rPr>
                <w:sz w:val="14"/>
                <w:szCs w:val="14"/>
              </w:rPr>
              <w:t>Thidiazuron</w:t>
            </w:r>
            <w:proofErr w:type="spellEnd"/>
          </w:p>
        </w:tc>
        <w:tc>
          <w:tcPr>
            <w:tcW w:w="3345" w:type="dxa"/>
            <w:hideMark/>
          </w:tcPr>
          <w:p w14:paraId="5E4A9115" w14:textId="77777777" w:rsidR="000E18E8" w:rsidRPr="00B209C7" w:rsidRDefault="000E18E8" w:rsidP="009074BF">
            <w:pPr>
              <w:rPr>
                <w:color w:val="000000"/>
                <w:sz w:val="14"/>
                <w:szCs w:val="14"/>
              </w:rPr>
            </w:pPr>
            <w:r w:rsidRPr="00B209C7">
              <w:rPr>
                <w:color w:val="000000"/>
                <w:sz w:val="14"/>
                <w:szCs w:val="14"/>
              </w:rPr>
              <w:t>(…)</w:t>
            </w:r>
          </w:p>
          <w:p w14:paraId="6DACB562" w14:textId="77777777" w:rsidR="000E18E8" w:rsidRPr="00B209C7" w:rsidRDefault="000E18E8" w:rsidP="009074BF">
            <w:pPr>
              <w:tabs>
                <w:tab w:val="left" w:pos="461"/>
              </w:tabs>
              <w:rPr>
                <w:sz w:val="14"/>
                <w:szCs w:val="14"/>
              </w:rPr>
            </w:pPr>
            <w:r w:rsidRPr="00B209C7">
              <w:rPr>
                <w:sz w:val="14"/>
                <w:szCs w:val="14"/>
              </w:rPr>
              <w:t>- Oleaginous fruits, miscellaneous grains, seeds and fruits (HS Codes: 12.01,12.02, 12.04, 12.05, 12.06, 12.07 and 12.10)</w:t>
            </w:r>
          </w:p>
          <w:p w14:paraId="15B759E1" w14:textId="77777777" w:rsidR="000E18E8" w:rsidRPr="00B209C7" w:rsidRDefault="000E18E8" w:rsidP="009074BF">
            <w:pPr>
              <w:tabs>
                <w:tab w:val="left" w:pos="461"/>
              </w:tabs>
              <w:rPr>
                <w:color w:val="000000"/>
                <w:sz w:val="14"/>
                <w:szCs w:val="14"/>
              </w:rPr>
            </w:pPr>
            <w:r w:rsidRPr="00B209C7">
              <w:rPr>
                <w:sz w:val="14"/>
                <w:szCs w:val="14"/>
              </w:rPr>
              <w:t>(…)</w:t>
            </w:r>
          </w:p>
        </w:tc>
        <w:tc>
          <w:tcPr>
            <w:tcW w:w="2018" w:type="dxa"/>
            <w:hideMark/>
          </w:tcPr>
          <w:p w14:paraId="35FFC828" w14:textId="77777777" w:rsidR="000E18E8" w:rsidRPr="00B209C7" w:rsidRDefault="000E18E8" w:rsidP="009074BF">
            <w:pPr>
              <w:jc w:val="center"/>
              <w:rPr>
                <w:color w:val="000000"/>
                <w:sz w:val="14"/>
                <w:szCs w:val="14"/>
              </w:rPr>
            </w:pPr>
            <w:r w:rsidRPr="00B209C7">
              <w:rPr>
                <w:color w:val="000000"/>
                <w:sz w:val="14"/>
                <w:szCs w:val="14"/>
              </w:rPr>
              <w:t>G/SPS/N/JPN/289</w:t>
            </w:r>
          </w:p>
        </w:tc>
      </w:tr>
    </w:tbl>
    <w:p w14:paraId="31BBEB78" w14:textId="77777777" w:rsidR="009E2C1A" w:rsidRPr="00B209C7" w:rsidRDefault="009E2C1A" w:rsidP="003E18EA">
      <w:pPr>
        <w:jc w:val="center"/>
        <w:rPr>
          <w:b/>
        </w:rPr>
      </w:pPr>
    </w:p>
    <w:p w14:paraId="11452A2C" w14:textId="77777777" w:rsidR="00E5573A" w:rsidRPr="00E5573A" w:rsidRDefault="00E5573A" w:rsidP="003E18EA">
      <w:pPr>
        <w:jc w:val="center"/>
      </w:pPr>
      <w:r w:rsidRPr="00B209C7">
        <w:rPr>
          <w:b/>
        </w:rPr>
        <w:t>__________</w:t>
      </w:r>
    </w:p>
    <w:sectPr w:rsidR="00E5573A" w:rsidRPr="00E5573A" w:rsidSect="00675962">
      <w:headerReference w:type="even" r:id="rId27"/>
      <w:headerReference w:type="default" r:id="rId28"/>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22C96" w14:textId="77777777" w:rsidR="009074BF" w:rsidRDefault="009074BF" w:rsidP="00ED54E0">
      <w:r>
        <w:separator/>
      </w:r>
    </w:p>
  </w:endnote>
  <w:endnote w:type="continuationSeparator" w:id="0">
    <w:p w14:paraId="76AEC906" w14:textId="77777777" w:rsidR="009074BF" w:rsidRDefault="009074B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BD12" w14:textId="674E2937" w:rsidR="009074BF" w:rsidRPr="00CC1053" w:rsidRDefault="009074BF" w:rsidP="00CC10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910FF" w14:textId="587DBB37" w:rsidR="009074BF" w:rsidRPr="00CC1053" w:rsidRDefault="009074BF" w:rsidP="00CC105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9F7F2" w14:textId="77777777" w:rsidR="009074BF" w:rsidRDefault="009074BF" w:rsidP="00ED54E0">
      <w:r>
        <w:separator/>
      </w:r>
    </w:p>
  </w:footnote>
  <w:footnote w:type="continuationSeparator" w:id="0">
    <w:p w14:paraId="700F2933" w14:textId="77777777" w:rsidR="009074BF" w:rsidRDefault="009074BF" w:rsidP="00ED54E0">
      <w:r>
        <w:continuationSeparator/>
      </w:r>
    </w:p>
  </w:footnote>
  <w:footnote w:id="1">
    <w:p w14:paraId="245D2D71" w14:textId="77777777" w:rsidR="009074BF" w:rsidRPr="00B209C7" w:rsidRDefault="009074BF" w:rsidP="00E5573A">
      <w:pPr>
        <w:pStyle w:val="FootnoteText"/>
        <w:rPr>
          <w:szCs w:val="16"/>
        </w:rPr>
      </w:pPr>
      <w:r w:rsidRPr="00B209C7">
        <w:rPr>
          <w:rStyle w:val="FootnoteReference"/>
          <w:szCs w:val="16"/>
        </w:rPr>
        <w:footnoteRef/>
      </w:r>
      <w:r w:rsidRPr="00B209C7">
        <w:rPr>
          <w:szCs w:val="16"/>
        </w:rPr>
        <w:t xml:space="preserve"> This document has been prepared under the Secretariat's own responsibility and is without prejudice to the positions of Members or to their rights and obligations under the WTO. It has been prepared for information only and is not intended to provide any authoritative or official legal interpretation of the provisions of the WTO Agreements in general on in relation to any measure listed in this document.</w:t>
      </w:r>
    </w:p>
  </w:footnote>
  <w:footnote w:id="2">
    <w:p w14:paraId="25A51142" w14:textId="77777777" w:rsidR="009074BF" w:rsidRPr="00B209C7" w:rsidRDefault="009074BF" w:rsidP="00E5573A">
      <w:pPr>
        <w:pStyle w:val="FootnoteText"/>
      </w:pPr>
      <w:r w:rsidRPr="00B209C7">
        <w:rPr>
          <w:rStyle w:val="FootnoteReference"/>
        </w:rPr>
        <w:footnoteRef/>
      </w:r>
      <w:r w:rsidRPr="00B209C7">
        <w:t xml:space="preserve"> </w:t>
      </w:r>
      <w:r w:rsidRPr="00B209C7">
        <w:rPr>
          <w:szCs w:val="16"/>
        </w:rPr>
        <w:t xml:space="preserve">In this addendum, relevant cotton-related products refer to those products listed in </w:t>
      </w:r>
      <w:r w:rsidRPr="00B209C7">
        <w:rPr>
          <w:iCs/>
          <w:szCs w:val="16"/>
        </w:rPr>
        <w:t xml:space="preserve">the annex to the Nairobi Decision on Cotton (document WT/MIN(15)/46 and WT/L/981), excluding </w:t>
      </w:r>
      <w:r w:rsidRPr="00B209C7">
        <w:rPr>
          <w:szCs w:val="16"/>
        </w:rPr>
        <w:t>tariff lines 5201, 5202, and 5203.</w:t>
      </w:r>
    </w:p>
  </w:footnote>
  <w:footnote w:id="3">
    <w:p w14:paraId="31E41FD9" w14:textId="292835CA" w:rsidR="009074BF" w:rsidRPr="00B209C7" w:rsidRDefault="009074BF">
      <w:pPr>
        <w:pStyle w:val="FootnoteText"/>
      </w:pPr>
      <w:r w:rsidRPr="00B209C7">
        <w:rPr>
          <w:rStyle w:val="FootnoteReference"/>
        </w:rPr>
        <w:footnoteRef/>
      </w:r>
      <w:r w:rsidRPr="00B209C7">
        <w:t xml:space="preserve"> TN/AG/GEN/34/Rev.14/Add.2 </w:t>
      </w:r>
      <w:r w:rsidRPr="00B209C7">
        <w:noBreakHyphen/>
        <w:t> TN/AG/SCC/GEN/13/Rev.14/Add.2.</w:t>
      </w:r>
    </w:p>
  </w:footnote>
  <w:footnote w:id="4">
    <w:p w14:paraId="18173191" w14:textId="47487DD9" w:rsidR="009074BF" w:rsidRPr="00B209C7" w:rsidRDefault="009074BF" w:rsidP="00CC1053">
      <w:pPr>
        <w:pStyle w:val="FootnoteText"/>
      </w:pPr>
      <w:r w:rsidRPr="00B209C7">
        <w:rPr>
          <w:rStyle w:val="FootnoteReference"/>
        </w:rPr>
        <w:footnoteRef/>
      </w:r>
      <w:r w:rsidRPr="00B209C7">
        <w:t xml:space="preserve"> </w:t>
      </w:r>
      <w:bookmarkStart w:id="2" w:name="_Hlk70005483"/>
      <w:r w:rsidRPr="00B209C7">
        <w:rPr>
          <w:szCs w:val="16"/>
        </w:rPr>
        <w:t xml:space="preserve">The United Kingdom withdrew from the European Union as of 1 February 2020. </w:t>
      </w:r>
      <w:r w:rsidRPr="00B209C7">
        <w:t>The European Union and the United Kingdom have communicated that during the transition period, which ended on 31 December 2020, EU law, with a few limited exceptions, continues to be applicable to and in the United Kingdom. During that transition period, the EU most-favoured nation (MFN) applied and preferential tariffs continued to be applicable in the United Kingdom. See WT/LET/1462 and WT/GC/206. For the period until 31 December 2020, tariff information provided by the European Union also covers the United Kingdom.</w:t>
      </w:r>
      <w:r w:rsidRPr="00B209C7">
        <w:rPr>
          <w:szCs w:val="16"/>
        </w:rPr>
        <w:t xml:space="preserve"> For the period starting on 1 January 2021, information concerning </w:t>
      </w:r>
      <w:r w:rsidRPr="00B209C7">
        <w:t>the European Union covers its current 27 member States and the United Kingdom is treated separately</w:t>
      </w:r>
      <w:bookmarkEnd w:id="2"/>
      <w:r w:rsidRPr="00B209C7">
        <w:t xml:space="preserve">. </w:t>
      </w:r>
    </w:p>
  </w:footnote>
  <w:footnote w:id="5">
    <w:p w14:paraId="282F214A" w14:textId="631571B7" w:rsidR="009074BF" w:rsidRPr="00B209C7" w:rsidRDefault="009074BF" w:rsidP="00123BB7">
      <w:pPr>
        <w:pStyle w:val="FootnoteText"/>
      </w:pPr>
      <w:r w:rsidRPr="00B209C7">
        <w:rPr>
          <w:rStyle w:val="FootnoteReference"/>
        </w:rPr>
        <w:footnoteRef/>
      </w:r>
      <w:r w:rsidRPr="00B209C7">
        <w:t xml:space="preserve"> The United Kingdom's bound tariffs are not included. </w:t>
      </w:r>
      <w:r w:rsidRPr="00B209C7">
        <w:rPr>
          <w:lang w:val="en-US"/>
        </w:rPr>
        <w:t>The United Kingdom submitted a full Schedule in HS2017, see documents G/MA/TAR/RS/570 and G/MA/TAR/RS/570/Add.1. Reservations were raised.</w:t>
      </w:r>
    </w:p>
  </w:footnote>
  <w:footnote w:id="6">
    <w:p w14:paraId="579F780A" w14:textId="77777777" w:rsidR="009074BF" w:rsidRPr="00B209C7" w:rsidRDefault="009074BF" w:rsidP="00E5573A">
      <w:pPr>
        <w:pStyle w:val="FootnoteText"/>
        <w:rPr>
          <w:szCs w:val="16"/>
        </w:rPr>
      </w:pPr>
      <w:r w:rsidRPr="00B209C7">
        <w:rPr>
          <w:rStyle w:val="FootnoteReference"/>
          <w:szCs w:val="16"/>
        </w:rPr>
        <w:footnoteRef/>
      </w:r>
      <w:r w:rsidRPr="00B209C7">
        <w:rPr>
          <w:szCs w:val="16"/>
        </w:rPr>
        <w:t xml:space="preserve"> Also referred to as </w:t>
      </w:r>
      <w:proofErr w:type="spellStart"/>
      <w:r w:rsidRPr="00B209C7">
        <w:rPr>
          <w:szCs w:val="16"/>
        </w:rPr>
        <w:t>TRQ</w:t>
      </w:r>
      <w:proofErr w:type="spellEnd"/>
      <w:r w:rsidRPr="00B209C7">
        <w:rPr>
          <w:szCs w:val="16"/>
        </w:rPr>
        <w:t xml:space="preserve"> or tariff quota.</w:t>
      </w:r>
    </w:p>
  </w:footnote>
  <w:footnote w:id="7">
    <w:p w14:paraId="1BCCF1ED" w14:textId="77777777" w:rsidR="009074BF" w:rsidRPr="00621E6B" w:rsidRDefault="009074BF" w:rsidP="00E5573A">
      <w:pPr>
        <w:pStyle w:val="FootnoteText"/>
        <w:rPr>
          <w:szCs w:val="16"/>
        </w:rPr>
      </w:pPr>
      <w:r w:rsidRPr="00B209C7">
        <w:rPr>
          <w:rStyle w:val="FootnoteReference"/>
          <w:szCs w:val="16"/>
        </w:rPr>
        <w:footnoteRef/>
      </w:r>
      <w:r w:rsidRPr="00B209C7">
        <w:rPr>
          <w:szCs w:val="16"/>
        </w:rPr>
        <w:t xml:space="preserve"> Norway is not listed. No import data is available for NORQ222 as a tariff-only regime is applied.</w:t>
      </w:r>
      <w:r w:rsidRPr="00621E6B">
        <w:rPr>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C234F" w14:textId="77777777" w:rsidR="009074BF" w:rsidRPr="00CC1053" w:rsidRDefault="009074BF" w:rsidP="00CC1053">
    <w:pPr>
      <w:pStyle w:val="Header"/>
      <w:pBdr>
        <w:bottom w:val="single" w:sz="4" w:space="1" w:color="auto"/>
      </w:pBdr>
      <w:tabs>
        <w:tab w:val="clear" w:pos="4513"/>
        <w:tab w:val="clear" w:pos="9027"/>
      </w:tabs>
      <w:jc w:val="center"/>
    </w:pPr>
    <w:r w:rsidRPr="00CC1053">
      <w:t>TN/AG/GEN/34/Rev.15/Add.2 • TN/AG/SCC/GEN/13/Rev.15/Add.2</w:t>
    </w:r>
  </w:p>
  <w:p w14:paraId="62610CF2" w14:textId="77777777" w:rsidR="009074BF" w:rsidRPr="00CC1053" w:rsidRDefault="009074BF" w:rsidP="00CC1053">
    <w:pPr>
      <w:pStyle w:val="Header"/>
      <w:pBdr>
        <w:bottom w:val="single" w:sz="4" w:space="1" w:color="auto"/>
      </w:pBdr>
      <w:tabs>
        <w:tab w:val="clear" w:pos="4513"/>
        <w:tab w:val="clear" w:pos="9027"/>
      </w:tabs>
      <w:jc w:val="center"/>
    </w:pPr>
  </w:p>
  <w:p w14:paraId="1344D0AE" w14:textId="0B7353C3" w:rsidR="009074BF" w:rsidRPr="00CC1053" w:rsidRDefault="009074BF" w:rsidP="00CC1053">
    <w:pPr>
      <w:pStyle w:val="Header"/>
      <w:pBdr>
        <w:bottom w:val="single" w:sz="4" w:space="1" w:color="auto"/>
      </w:pBdr>
      <w:tabs>
        <w:tab w:val="clear" w:pos="4513"/>
        <w:tab w:val="clear" w:pos="9027"/>
      </w:tabs>
      <w:jc w:val="center"/>
    </w:pPr>
    <w:r w:rsidRPr="00CC1053">
      <w:t xml:space="preserve">- </w:t>
    </w:r>
    <w:r w:rsidRPr="00CC1053">
      <w:fldChar w:fldCharType="begin"/>
    </w:r>
    <w:r w:rsidRPr="00CC1053">
      <w:instrText xml:space="preserve"> PAGE </w:instrText>
    </w:r>
    <w:r w:rsidRPr="00CC1053">
      <w:fldChar w:fldCharType="separate"/>
    </w:r>
    <w:r w:rsidRPr="00CC1053">
      <w:rPr>
        <w:noProof/>
      </w:rPr>
      <w:t>2</w:t>
    </w:r>
    <w:r w:rsidRPr="00CC1053">
      <w:fldChar w:fldCharType="end"/>
    </w:r>
    <w:r w:rsidRPr="00CC1053">
      <w:t xml:space="preserve"> -</w:t>
    </w:r>
  </w:p>
  <w:p w14:paraId="37252409" w14:textId="645B07BD" w:rsidR="009074BF" w:rsidRPr="00CC1053" w:rsidRDefault="009074BF" w:rsidP="00CC105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A281" w14:textId="77777777" w:rsidR="009074BF" w:rsidRPr="00CC1053" w:rsidRDefault="009074BF" w:rsidP="00CC1053">
    <w:pPr>
      <w:pStyle w:val="Header"/>
      <w:pBdr>
        <w:bottom w:val="single" w:sz="4" w:space="1" w:color="auto"/>
      </w:pBdr>
      <w:tabs>
        <w:tab w:val="clear" w:pos="4513"/>
        <w:tab w:val="clear" w:pos="9027"/>
      </w:tabs>
      <w:jc w:val="center"/>
    </w:pPr>
    <w:r w:rsidRPr="00CC1053">
      <w:t>TN/AG/GEN/34/Rev.15/Add.2 • TN/AG/SCC/GEN/13/Rev.15/Add.2</w:t>
    </w:r>
  </w:p>
  <w:p w14:paraId="2E7F4A88" w14:textId="77777777" w:rsidR="009074BF" w:rsidRPr="00CC1053" w:rsidRDefault="009074BF" w:rsidP="00CC1053">
    <w:pPr>
      <w:pStyle w:val="Header"/>
      <w:pBdr>
        <w:bottom w:val="single" w:sz="4" w:space="1" w:color="auto"/>
      </w:pBdr>
      <w:tabs>
        <w:tab w:val="clear" w:pos="4513"/>
        <w:tab w:val="clear" w:pos="9027"/>
      </w:tabs>
      <w:jc w:val="center"/>
    </w:pPr>
  </w:p>
  <w:p w14:paraId="0ADC86CA" w14:textId="6336203A" w:rsidR="009074BF" w:rsidRPr="00CC1053" w:rsidRDefault="009074BF" w:rsidP="00CC1053">
    <w:pPr>
      <w:pStyle w:val="Header"/>
      <w:pBdr>
        <w:bottom w:val="single" w:sz="4" w:space="1" w:color="auto"/>
      </w:pBdr>
      <w:tabs>
        <w:tab w:val="clear" w:pos="4513"/>
        <w:tab w:val="clear" w:pos="9027"/>
      </w:tabs>
      <w:jc w:val="center"/>
    </w:pPr>
    <w:r w:rsidRPr="00CC1053">
      <w:t xml:space="preserve">- </w:t>
    </w:r>
    <w:r w:rsidRPr="00CC1053">
      <w:fldChar w:fldCharType="begin"/>
    </w:r>
    <w:r w:rsidRPr="00CC1053">
      <w:instrText xml:space="preserve"> PAGE </w:instrText>
    </w:r>
    <w:r w:rsidRPr="00CC1053">
      <w:fldChar w:fldCharType="separate"/>
    </w:r>
    <w:r w:rsidRPr="00CC1053">
      <w:rPr>
        <w:noProof/>
      </w:rPr>
      <w:t>21</w:t>
    </w:r>
    <w:r w:rsidRPr="00CC1053">
      <w:fldChar w:fldCharType="end"/>
    </w:r>
    <w:r w:rsidRPr="00CC1053">
      <w:t xml:space="preserve"> -</w:t>
    </w:r>
  </w:p>
  <w:p w14:paraId="4F5F73F0" w14:textId="05A0F4D0" w:rsidR="009074BF" w:rsidRPr="00CC1053" w:rsidRDefault="009074BF" w:rsidP="00CC105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74BF" w:rsidRPr="0046722F" w14:paraId="2CC3020F" w14:textId="77777777" w:rsidTr="00544326">
      <w:trPr>
        <w:trHeight w:val="240"/>
        <w:jc w:val="center"/>
      </w:trPr>
      <w:tc>
        <w:tcPr>
          <w:tcW w:w="3794" w:type="dxa"/>
          <w:shd w:val="clear" w:color="auto" w:fill="FFFFFF"/>
          <w:tcMar>
            <w:left w:w="108" w:type="dxa"/>
            <w:right w:w="108" w:type="dxa"/>
          </w:tcMar>
          <w:vAlign w:val="center"/>
        </w:tcPr>
        <w:p w14:paraId="4C66FD71" w14:textId="77777777" w:rsidR="009074BF" w:rsidRPr="0046722F" w:rsidRDefault="009074BF" w:rsidP="005C3892">
          <w:pPr>
            <w:rPr>
              <w:noProof/>
              <w:lang w:eastAsia="en-GB"/>
            </w:rPr>
          </w:pPr>
          <w:bookmarkStart w:id="6" w:name="bmkRestricted" w:colFirst="1" w:colLast="1"/>
        </w:p>
      </w:tc>
      <w:tc>
        <w:tcPr>
          <w:tcW w:w="5448" w:type="dxa"/>
          <w:gridSpan w:val="2"/>
          <w:shd w:val="clear" w:color="auto" w:fill="FFFFFF"/>
          <w:tcMar>
            <w:left w:w="108" w:type="dxa"/>
            <w:right w:w="108" w:type="dxa"/>
          </w:tcMar>
          <w:vAlign w:val="center"/>
        </w:tcPr>
        <w:p w14:paraId="2615C8BF" w14:textId="4BBAA569" w:rsidR="009074BF" w:rsidRPr="0046722F" w:rsidRDefault="009074BF" w:rsidP="005C3892">
          <w:pPr>
            <w:jc w:val="right"/>
            <w:rPr>
              <w:b/>
              <w:color w:val="FF0000"/>
              <w:szCs w:val="16"/>
            </w:rPr>
          </w:pPr>
          <w:r>
            <w:rPr>
              <w:b/>
              <w:color w:val="FF0000"/>
              <w:szCs w:val="16"/>
            </w:rPr>
            <w:t xml:space="preserve"> </w:t>
          </w:r>
        </w:p>
      </w:tc>
    </w:tr>
    <w:bookmarkEnd w:id="6"/>
    <w:tr w:rsidR="009074BF" w:rsidRPr="0046722F" w14:paraId="66BDDD61" w14:textId="77777777" w:rsidTr="00544326">
      <w:trPr>
        <w:trHeight w:val="213"/>
        <w:jc w:val="center"/>
      </w:trPr>
      <w:tc>
        <w:tcPr>
          <w:tcW w:w="3794" w:type="dxa"/>
          <w:vMerge w:val="restart"/>
          <w:shd w:val="clear" w:color="auto" w:fill="FFFFFF"/>
          <w:tcMar>
            <w:left w:w="0" w:type="dxa"/>
            <w:right w:w="0" w:type="dxa"/>
          </w:tcMar>
        </w:tcPr>
        <w:p w14:paraId="5032B58B" w14:textId="77777777" w:rsidR="009074BF" w:rsidRPr="0046722F" w:rsidRDefault="009074BF" w:rsidP="005C3892">
          <w:pPr>
            <w:jc w:val="left"/>
          </w:pPr>
          <w:r>
            <w:rPr>
              <w:noProof/>
              <w:lang w:val="en-US"/>
            </w:rPr>
            <w:drawing>
              <wp:inline distT="0" distB="0" distL="0" distR="0" wp14:anchorId="36458A97" wp14:editId="24E29AE6">
                <wp:extent cx="2395855" cy="719455"/>
                <wp:effectExtent l="0" t="0" r="4445"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945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6B62E6" w14:textId="77777777" w:rsidR="009074BF" w:rsidRPr="0046722F" w:rsidRDefault="009074BF" w:rsidP="005C3892">
          <w:pPr>
            <w:jc w:val="right"/>
            <w:rPr>
              <w:b/>
              <w:szCs w:val="16"/>
            </w:rPr>
          </w:pPr>
        </w:p>
      </w:tc>
    </w:tr>
    <w:tr w:rsidR="009074BF" w:rsidRPr="00A3520F" w14:paraId="35002E01" w14:textId="77777777" w:rsidTr="00544326">
      <w:trPr>
        <w:trHeight w:val="868"/>
        <w:jc w:val="center"/>
      </w:trPr>
      <w:tc>
        <w:tcPr>
          <w:tcW w:w="3794" w:type="dxa"/>
          <w:vMerge/>
          <w:shd w:val="clear" w:color="auto" w:fill="FFFFFF"/>
          <w:tcMar>
            <w:left w:w="108" w:type="dxa"/>
            <w:right w:w="108" w:type="dxa"/>
          </w:tcMar>
        </w:tcPr>
        <w:p w14:paraId="1CE2CB8D" w14:textId="77777777" w:rsidR="009074BF" w:rsidRPr="0046722F" w:rsidRDefault="009074BF" w:rsidP="005C3892">
          <w:pPr>
            <w:jc w:val="left"/>
            <w:rPr>
              <w:noProof/>
              <w:lang w:eastAsia="en-GB"/>
            </w:rPr>
          </w:pPr>
        </w:p>
      </w:tc>
      <w:tc>
        <w:tcPr>
          <w:tcW w:w="5448" w:type="dxa"/>
          <w:gridSpan w:val="2"/>
          <w:shd w:val="clear" w:color="auto" w:fill="FFFFFF"/>
          <w:tcMar>
            <w:left w:w="108" w:type="dxa"/>
            <w:right w:w="108" w:type="dxa"/>
          </w:tcMar>
        </w:tcPr>
        <w:p w14:paraId="7759BE7A" w14:textId="77777777" w:rsidR="009074BF" w:rsidRDefault="009074BF" w:rsidP="005C3892">
          <w:pPr>
            <w:jc w:val="right"/>
            <w:rPr>
              <w:b/>
              <w:szCs w:val="16"/>
              <w:lang w:val="de-CH"/>
            </w:rPr>
          </w:pPr>
          <w:bookmarkStart w:id="7" w:name="bmkSymbols"/>
          <w:r>
            <w:rPr>
              <w:b/>
              <w:szCs w:val="16"/>
              <w:lang w:val="de-CH"/>
            </w:rPr>
            <w:t>TN/AG/GEN/34/Rev.15/Add.2</w:t>
          </w:r>
        </w:p>
        <w:p w14:paraId="53E1714E" w14:textId="77777777" w:rsidR="009074BF" w:rsidRDefault="009074BF" w:rsidP="005C3892">
          <w:pPr>
            <w:jc w:val="right"/>
            <w:rPr>
              <w:b/>
              <w:szCs w:val="16"/>
              <w:lang w:val="de-CH"/>
            </w:rPr>
          </w:pPr>
          <w:r>
            <w:rPr>
              <w:b/>
              <w:szCs w:val="16"/>
              <w:lang w:val="de-CH"/>
            </w:rPr>
            <w:t>TN/AG/SCC/GEN/13/Rev.15/Add.2</w:t>
          </w:r>
        </w:p>
        <w:bookmarkEnd w:id="7"/>
        <w:p w14:paraId="2AB9CD27" w14:textId="48ED54F7" w:rsidR="009074BF" w:rsidRPr="00F85516" w:rsidRDefault="009074BF" w:rsidP="005C3892">
          <w:pPr>
            <w:jc w:val="right"/>
            <w:rPr>
              <w:b/>
              <w:szCs w:val="16"/>
              <w:lang w:val="de-CH"/>
            </w:rPr>
          </w:pPr>
        </w:p>
      </w:tc>
    </w:tr>
    <w:tr w:rsidR="009074BF" w:rsidRPr="009C3199" w14:paraId="0F5A2AC1" w14:textId="77777777" w:rsidTr="00544326">
      <w:trPr>
        <w:trHeight w:val="240"/>
        <w:jc w:val="center"/>
      </w:trPr>
      <w:tc>
        <w:tcPr>
          <w:tcW w:w="3794" w:type="dxa"/>
          <w:vMerge/>
          <w:shd w:val="clear" w:color="auto" w:fill="FFFFFF"/>
          <w:tcMar>
            <w:left w:w="108" w:type="dxa"/>
            <w:right w:w="108" w:type="dxa"/>
          </w:tcMar>
          <w:vAlign w:val="center"/>
        </w:tcPr>
        <w:p w14:paraId="62F1B839" w14:textId="77777777" w:rsidR="009074BF" w:rsidRPr="00F85516" w:rsidRDefault="009074BF" w:rsidP="005C3892">
          <w:pPr>
            <w:rPr>
              <w:lang w:val="de-CH"/>
            </w:rPr>
          </w:pPr>
        </w:p>
      </w:tc>
      <w:tc>
        <w:tcPr>
          <w:tcW w:w="5448" w:type="dxa"/>
          <w:gridSpan w:val="2"/>
          <w:shd w:val="clear" w:color="auto" w:fill="FFFFFF"/>
          <w:tcMar>
            <w:left w:w="108" w:type="dxa"/>
            <w:right w:w="108" w:type="dxa"/>
          </w:tcMar>
          <w:vAlign w:val="center"/>
        </w:tcPr>
        <w:p w14:paraId="6E355711" w14:textId="41852BE6" w:rsidR="009074BF" w:rsidRPr="009C3199" w:rsidRDefault="009074BF" w:rsidP="002E18C9">
          <w:pPr>
            <w:jc w:val="right"/>
            <w:rPr>
              <w:szCs w:val="16"/>
            </w:rPr>
          </w:pPr>
          <w:r>
            <w:rPr>
              <w:szCs w:val="16"/>
            </w:rPr>
            <w:t>22 October 2021</w:t>
          </w:r>
        </w:p>
      </w:tc>
    </w:tr>
    <w:tr w:rsidR="009074BF" w:rsidRPr="0046722F" w14:paraId="2710E19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26E018" w14:textId="620A4A62" w:rsidR="009074BF" w:rsidRPr="0046722F" w:rsidRDefault="009074BF" w:rsidP="0099122F">
          <w:pPr>
            <w:jc w:val="left"/>
            <w:rPr>
              <w:b/>
            </w:rPr>
          </w:pPr>
          <w:bookmarkStart w:id="8" w:name="bmkSerial" w:colFirst="0" w:colLast="0"/>
          <w:r>
            <w:rPr>
              <w:color w:val="FF0000"/>
              <w:szCs w:val="16"/>
            </w:rPr>
            <w:t>(21-</w:t>
          </w:r>
          <w:r w:rsidR="00827583">
            <w:rPr>
              <w:color w:val="FF0000"/>
              <w:szCs w:val="16"/>
            </w:rPr>
            <w:t>8086</w:t>
          </w:r>
          <w:r>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B6FB21E" w14:textId="77777777" w:rsidR="009074BF" w:rsidRPr="0046722F" w:rsidRDefault="009074BF" w:rsidP="005C3892">
          <w:pPr>
            <w:jc w:val="right"/>
            <w:rPr>
              <w:szCs w:val="16"/>
            </w:rPr>
          </w:pPr>
          <w:bookmarkStart w:id="9" w:name="bmkTotPages"/>
          <w:r w:rsidRPr="0046722F">
            <w:rPr>
              <w:bCs/>
              <w:szCs w:val="16"/>
            </w:rPr>
            <w:t xml:space="preserve">Page: </w:t>
          </w:r>
          <w:r w:rsidRPr="0046722F">
            <w:rPr>
              <w:bCs/>
              <w:szCs w:val="16"/>
            </w:rPr>
            <w:fldChar w:fldCharType="begin"/>
          </w:r>
          <w:r w:rsidRPr="0046722F">
            <w:rPr>
              <w:bCs/>
              <w:szCs w:val="16"/>
            </w:rPr>
            <w:instrText xml:space="preserve"> PAGE  \* Arabic  \* MERGEFORMAT </w:instrText>
          </w:r>
          <w:r w:rsidRPr="0046722F">
            <w:rPr>
              <w:bCs/>
              <w:szCs w:val="16"/>
            </w:rPr>
            <w:fldChar w:fldCharType="separate"/>
          </w:r>
          <w:r>
            <w:rPr>
              <w:bCs/>
              <w:noProof/>
              <w:szCs w:val="16"/>
            </w:rPr>
            <w:t>1</w:t>
          </w:r>
          <w:r w:rsidRPr="0046722F">
            <w:rPr>
              <w:bCs/>
              <w:szCs w:val="16"/>
            </w:rPr>
            <w:fldChar w:fldCharType="end"/>
          </w:r>
          <w:r w:rsidRPr="0046722F">
            <w:rPr>
              <w:bCs/>
              <w:szCs w:val="16"/>
            </w:rPr>
            <w:t>/</w:t>
          </w:r>
          <w:r w:rsidRPr="0046722F">
            <w:rPr>
              <w:bCs/>
              <w:szCs w:val="16"/>
            </w:rPr>
            <w:fldChar w:fldCharType="begin"/>
          </w:r>
          <w:r w:rsidRPr="0046722F">
            <w:rPr>
              <w:bCs/>
              <w:szCs w:val="16"/>
            </w:rPr>
            <w:instrText xml:space="preserve"> NUMPAGES  \* Arabic  \* MERGEFORMAT </w:instrText>
          </w:r>
          <w:r w:rsidRPr="0046722F">
            <w:rPr>
              <w:bCs/>
              <w:szCs w:val="16"/>
            </w:rPr>
            <w:fldChar w:fldCharType="separate"/>
          </w:r>
          <w:r>
            <w:rPr>
              <w:bCs/>
              <w:noProof/>
              <w:szCs w:val="16"/>
            </w:rPr>
            <w:t>63</w:t>
          </w:r>
          <w:r w:rsidRPr="0046722F">
            <w:rPr>
              <w:bCs/>
              <w:szCs w:val="16"/>
            </w:rPr>
            <w:fldChar w:fldCharType="end"/>
          </w:r>
          <w:bookmarkEnd w:id="9"/>
        </w:p>
      </w:tc>
    </w:tr>
    <w:tr w:rsidR="009074BF" w:rsidRPr="0046722F" w14:paraId="5F04C554"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65163D" w14:textId="77777777" w:rsidR="009074BF" w:rsidRDefault="009074BF" w:rsidP="005C3892">
          <w:pPr>
            <w:jc w:val="left"/>
            <w:rPr>
              <w:b/>
            </w:rPr>
          </w:pPr>
          <w:bookmarkStart w:id="10" w:name="bmkCommittee"/>
          <w:bookmarkStart w:id="11" w:name="bmkLanguage" w:colFirst="1" w:colLast="1"/>
          <w:bookmarkEnd w:id="8"/>
          <w:r>
            <w:rPr>
              <w:b/>
            </w:rPr>
            <w:t>Committee on Agriculture</w:t>
          </w:r>
        </w:p>
        <w:p w14:paraId="4033248B" w14:textId="77777777" w:rsidR="009074BF" w:rsidRDefault="009074BF" w:rsidP="005C3892">
          <w:pPr>
            <w:jc w:val="left"/>
            <w:rPr>
              <w:b/>
            </w:rPr>
          </w:pPr>
          <w:r>
            <w:rPr>
              <w:b/>
            </w:rPr>
            <w:t>Special Session</w:t>
          </w:r>
        </w:p>
        <w:p w14:paraId="4FAA77AB" w14:textId="050DBCF2" w:rsidR="009074BF" w:rsidRPr="0046722F" w:rsidRDefault="009074BF" w:rsidP="005C3892">
          <w:pPr>
            <w:jc w:val="left"/>
            <w:rPr>
              <w:sz w:val="14"/>
              <w:szCs w:val="16"/>
            </w:rPr>
          </w:pPr>
          <w:r>
            <w:rPr>
              <w:b/>
            </w:rPr>
            <w:t>Sub-Committee on Cotton</w:t>
          </w:r>
          <w:bookmarkEnd w:id="10"/>
        </w:p>
      </w:tc>
      <w:tc>
        <w:tcPr>
          <w:tcW w:w="3325" w:type="dxa"/>
          <w:tcBorders>
            <w:top w:val="single" w:sz="4" w:space="0" w:color="auto"/>
          </w:tcBorders>
          <w:tcMar>
            <w:top w:w="113" w:type="dxa"/>
            <w:left w:w="108" w:type="dxa"/>
            <w:bottom w:w="57" w:type="dxa"/>
            <w:right w:w="108" w:type="dxa"/>
          </w:tcMar>
          <w:vAlign w:val="center"/>
        </w:tcPr>
        <w:p w14:paraId="59BDBCE7" w14:textId="270F1DF6" w:rsidR="009074BF" w:rsidRPr="0046722F" w:rsidRDefault="009074BF" w:rsidP="005C3892">
          <w:pPr>
            <w:jc w:val="right"/>
            <w:rPr>
              <w:bCs/>
              <w:szCs w:val="18"/>
            </w:rPr>
          </w:pPr>
          <w:r>
            <w:rPr>
              <w:szCs w:val="18"/>
            </w:rPr>
            <w:t xml:space="preserve"> </w:t>
          </w:r>
        </w:p>
      </w:tc>
    </w:tr>
    <w:bookmarkEnd w:id="11"/>
  </w:tbl>
  <w:p w14:paraId="5513186E" w14:textId="77777777" w:rsidR="009074BF" w:rsidRDefault="00907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49AE" w14:textId="77777777" w:rsidR="009074BF" w:rsidRDefault="009074BF" w:rsidP="00CC1053">
    <w:pPr>
      <w:framePr w:w="709" w:h="9071" w:hRule="exact" w:vSpace="800" w:wrap="around" w:vAnchor="page" w:hAnchor="page" w:x="15421" w:y="1418"/>
      <w:pBdr>
        <w:bottom w:val="single" w:sz="4" w:space="1" w:color="auto"/>
      </w:pBdr>
      <w:jc w:val="center"/>
      <w:textDirection w:val="tbRl"/>
    </w:pPr>
    <w:r>
      <w:t>TN/AG/GEN/34/Rev.15/Add.2 • TN/AG/SCC/GEN/13/Rev.15/Add.2</w:t>
    </w:r>
  </w:p>
  <w:p w14:paraId="2C0B24F9" w14:textId="77777777" w:rsidR="009074BF" w:rsidRDefault="009074BF" w:rsidP="00CC1053">
    <w:pPr>
      <w:framePr w:w="709" w:h="9071" w:hRule="exact" w:vSpace="800" w:wrap="around" w:vAnchor="page" w:hAnchor="page" w:x="15421" w:y="1418"/>
      <w:pBdr>
        <w:bottom w:val="single" w:sz="4" w:space="1" w:color="auto"/>
      </w:pBdr>
      <w:jc w:val="center"/>
      <w:textDirection w:val="tbRl"/>
    </w:pPr>
  </w:p>
  <w:p w14:paraId="4B4ED272" w14:textId="04F4526F" w:rsidR="009074BF" w:rsidRDefault="009074BF" w:rsidP="00CC1053">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44</w:t>
    </w:r>
    <w:r>
      <w:fldChar w:fldCharType="end"/>
    </w:r>
    <w:r>
      <w:t xml:space="preserve"> -</w:t>
    </w:r>
  </w:p>
  <w:p w14:paraId="36D5896F" w14:textId="77777777" w:rsidR="009074BF" w:rsidRPr="00CC1053" w:rsidRDefault="009074BF" w:rsidP="00CC10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08DF" w14:textId="77777777" w:rsidR="009074BF" w:rsidRDefault="009074BF" w:rsidP="00CC1053">
    <w:pPr>
      <w:framePr w:w="709" w:h="9071" w:hRule="exact" w:vSpace="800" w:wrap="around" w:vAnchor="page" w:hAnchor="page" w:x="15421" w:y="1418"/>
      <w:pBdr>
        <w:bottom w:val="single" w:sz="4" w:space="1" w:color="auto"/>
      </w:pBdr>
      <w:jc w:val="center"/>
      <w:textDirection w:val="tbRl"/>
    </w:pPr>
    <w:r>
      <w:t>TN/AG/GEN/34/Rev.15/Add.2 • TN/AG/SCC/GEN/13/Rev.15/Add.2</w:t>
    </w:r>
  </w:p>
  <w:p w14:paraId="3F7A1332" w14:textId="77777777" w:rsidR="009074BF" w:rsidRDefault="009074BF" w:rsidP="00CC1053">
    <w:pPr>
      <w:framePr w:w="709" w:h="9071" w:hRule="exact" w:vSpace="800" w:wrap="around" w:vAnchor="page" w:hAnchor="page" w:x="15421" w:y="1418"/>
      <w:pBdr>
        <w:bottom w:val="single" w:sz="4" w:space="1" w:color="auto"/>
      </w:pBdr>
      <w:jc w:val="center"/>
      <w:textDirection w:val="tbRl"/>
    </w:pPr>
  </w:p>
  <w:p w14:paraId="01E39400" w14:textId="57890B0F" w:rsidR="009074BF" w:rsidRDefault="009074BF" w:rsidP="00CC1053">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43</w:t>
    </w:r>
    <w:r>
      <w:fldChar w:fldCharType="end"/>
    </w:r>
    <w:r>
      <w:t xml:space="preserve"> -</w:t>
    </w:r>
  </w:p>
  <w:p w14:paraId="5087500D" w14:textId="77777777" w:rsidR="009074BF" w:rsidRPr="00CC1053" w:rsidRDefault="009074BF" w:rsidP="00CC10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F92E" w14:textId="77777777" w:rsidR="009074BF" w:rsidRPr="00CC1053" w:rsidRDefault="009074BF" w:rsidP="00CC1053">
    <w:pPr>
      <w:pStyle w:val="Header"/>
      <w:pBdr>
        <w:bottom w:val="single" w:sz="4" w:space="1" w:color="auto"/>
      </w:pBdr>
      <w:tabs>
        <w:tab w:val="clear" w:pos="4513"/>
        <w:tab w:val="clear" w:pos="9027"/>
      </w:tabs>
      <w:jc w:val="center"/>
    </w:pPr>
    <w:r w:rsidRPr="00CC1053">
      <w:t>TN/AG/GEN/34/Rev.15/Add.2 • TN/AG/SCC/GEN/13/Rev.15/Add.2</w:t>
    </w:r>
  </w:p>
  <w:p w14:paraId="2F20C05D" w14:textId="77777777" w:rsidR="009074BF" w:rsidRPr="00CC1053" w:rsidRDefault="009074BF" w:rsidP="00CC1053">
    <w:pPr>
      <w:pStyle w:val="Header"/>
      <w:pBdr>
        <w:bottom w:val="single" w:sz="4" w:space="1" w:color="auto"/>
      </w:pBdr>
      <w:tabs>
        <w:tab w:val="clear" w:pos="4513"/>
        <w:tab w:val="clear" w:pos="9027"/>
      </w:tabs>
      <w:jc w:val="center"/>
    </w:pPr>
  </w:p>
  <w:p w14:paraId="15C2F993" w14:textId="5DF22FCD" w:rsidR="009074BF" w:rsidRPr="00CC1053" w:rsidRDefault="009074BF" w:rsidP="00CC1053">
    <w:pPr>
      <w:pStyle w:val="Header"/>
      <w:pBdr>
        <w:bottom w:val="single" w:sz="4" w:space="1" w:color="auto"/>
      </w:pBdr>
      <w:tabs>
        <w:tab w:val="clear" w:pos="4513"/>
        <w:tab w:val="clear" w:pos="9027"/>
      </w:tabs>
      <w:jc w:val="center"/>
    </w:pPr>
    <w:r w:rsidRPr="00CC1053">
      <w:t xml:space="preserve">- </w:t>
    </w:r>
    <w:r w:rsidRPr="00CC1053">
      <w:fldChar w:fldCharType="begin"/>
    </w:r>
    <w:r w:rsidRPr="00CC1053">
      <w:instrText xml:space="preserve"> PAGE </w:instrText>
    </w:r>
    <w:r w:rsidRPr="00CC1053">
      <w:fldChar w:fldCharType="separate"/>
    </w:r>
    <w:r w:rsidRPr="00CC1053">
      <w:rPr>
        <w:noProof/>
      </w:rPr>
      <w:t>48</w:t>
    </w:r>
    <w:r w:rsidRPr="00CC1053">
      <w:fldChar w:fldCharType="end"/>
    </w:r>
    <w:r w:rsidRPr="00CC1053">
      <w:t xml:space="preserve"> -</w:t>
    </w:r>
  </w:p>
  <w:p w14:paraId="41AFDB9F" w14:textId="568A6148" w:rsidR="009074BF" w:rsidRPr="00CC1053" w:rsidRDefault="009074BF" w:rsidP="00CC1053">
    <w:pPr>
      <w:pStyle w:val="Header"/>
      <w:tabs>
        <w:tab w:val="clear" w:pos="4513"/>
        <w:tab w:val="clear" w:pos="9027"/>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8ACAD" w14:textId="77777777" w:rsidR="009074BF" w:rsidRPr="00CC1053" w:rsidRDefault="009074BF" w:rsidP="00CC1053">
    <w:pPr>
      <w:pStyle w:val="Header"/>
      <w:pBdr>
        <w:bottom w:val="single" w:sz="4" w:space="1" w:color="auto"/>
      </w:pBdr>
      <w:tabs>
        <w:tab w:val="clear" w:pos="4513"/>
        <w:tab w:val="clear" w:pos="9027"/>
      </w:tabs>
      <w:jc w:val="center"/>
    </w:pPr>
    <w:r w:rsidRPr="00CC1053">
      <w:t>TN/AG/GEN/34/Rev.15/Add.2 • TN/AG/SCC/GEN/13/Rev.15/Add.2</w:t>
    </w:r>
  </w:p>
  <w:p w14:paraId="00F87418" w14:textId="77777777" w:rsidR="009074BF" w:rsidRPr="00CC1053" w:rsidRDefault="009074BF" w:rsidP="00CC1053">
    <w:pPr>
      <w:pStyle w:val="Header"/>
      <w:pBdr>
        <w:bottom w:val="single" w:sz="4" w:space="1" w:color="auto"/>
      </w:pBdr>
      <w:tabs>
        <w:tab w:val="clear" w:pos="4513"/>
        <w:tab w:val="clear" w:pos="9027"/>
      </w:tabs>
      <w:jc w:val="center"/>
    </w:pPr>
  </w:p>
  <w:p w14:paraId="10D87E00" w14:textId="64252B3B" w:rsidR="009074BF" w:rsidRPr="00CC1053" w:rsidRDefault="009074BF" w:rsidP="00CC1053">
    <w:pPr>
      <w:pStyle w:val="Header"/>
      <w:pBdr>
        <w:bottom w:val="single" w:sz="4" w:space="1" w:color="auto"/>
      </w:pBdr>
      <w:tabs>
        <w:tab w:val="clear" w:pos="4513"/>
        <w:tab w:val="clear" w:pos="9027"/>
      </w:tabs>
      <w:jc w:val="center"/>
    </w:pPr>
    <w:r w:rsidRPr="00CC1053">
      <w:t xml:space="preserve">- </w:t>
    </w:r>
    <w:r w:rsidRPr="00CC1053">
      <w:fldChar w:fldCharType="begin"/>
    </w:r>
    <w:r w:rsidRPr="00CC1053">
      <w:instrText xml:space="preserve"> PAGE </w:instrText>
    </w:r>
    <w:r w:rsidRPr="00CC1053">
      <w:fldChar w:fldCharType="separate"/>
    </w:r>
    <w:r w:rsidRPr="00CC1053">
      <w:rPr>
        <w:noProof/>
      </w:rPr>
      <w:t>49</w:t>
    </w:r>
    <w:r w:rsidRPr="00CC1053">
      <w:fldChar w:fldCharType="end"/>
    </w:r>
    <w:r w:rsidRPr="00CC1053">
      <w:t xml:space="preserve"> -</w:t>
    </w:r>
  </w:p>
  <w:p w14:paraId="51D002FA" w14:textId="7CE8FA55" w:rsidR="009074BF" w:rsidRPr="00CC1053" w:rsidRDefault="009074BF" w:rsidP="00CC1053">
    <w:pPr>
      <w:pStyle w:val="Header"/>
      <w:tabs>
        <w:tab w:val="clear" w:pos="4513"/>
        <w:tab w:val="clear" w:pos="9027"/>
      </w:tabs>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BBB16" w14:textId="77777777" w:rsidR="009074BF" w:rsidRDefault="009074BF" w:rsidP="00CC1053">
    <w:pPr>
      <w:framePr w:w="709" w:h="9071" w:hRule="exact" w:vSpace="800" w:wrap="around" w:vAnchor="page" w:hAnchor="page" w:x="15421" w:y="1418"/>
      <w:pBdr>
        <w:bottom w:val="single" w:sz="4" w:space="1" w:color="auto"/>
      </w:pBdr>
      <w:jc w:val="center"/>
      <w:textDirection w:val="tbRl"/>
    </w:pPr>
    <w:r>
      <w:t>TN/AG/GEN/34/Rev.15/Add.2 • TN/AG/SCC/GEN/13/Rev.15/Add.2</w:t>
    </w:r>
  </w:p>
  <w:p w14:paraId="3F8B85C3" w14:textId="77777777" w:rsidR="009074BF" w:rsidRDefault="009074BF" w:rsidP="00CC1053">
    <w:pPr>
      <w:framePr w:w="709" w:h="9071" w:hRule="exact" w:vSpace="800" w:wrap="around" w:vAnchor="page" w:hAnchor="page" w:x="15421" w:y="1418"/>
      <w:pBdr>
        <w:bottom w:val="single" w:sz="4" w:space="1" w:color="auto"/>
      </w:pBdr>
      <w:jc w:val="center"/>
      <w:textDirection w:val="tbRl"/>
    </w:pPr>
  </w:p>
  <w:p w14:paraId="6FAB2FFE" w14:textId="08F524A5" w:rsidR="009074BF" w:rsidRDefault="009074BF" w:rsidP="00CC1053">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76</w:t>
    </w:r>
    <w:r>
      <w:fldChar w:fldCharType="end"/>
    </w:r>
    <w:r>
      <w:t xml:space="preserve"> -</w:t>
    </w:r>
  </w:p>
  <w:p w14:paraId="4A2D542A" w14:textId="77777777" w:rsidR="009074BF" w:rsidRPr="00CC1053" w:rsidRDefault="009074BF" w:rsidP="00CC10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9011" w14:textId="77777777" w:rsidR="009074BF" w:rsidRDefault="009074BF" w:rsidP="00CC1053">
    <w:pPr>
      <w:framePr w:w="709" w:h="9071" w:hRule="exact" w:vSpace="800" w:wrap="around" w:vAnchor="page" w:hAnchor="page" w:x="15421" w:y="1418"/>
      <w:pBdr>
        <w:bottom w:val="single" w:sz="4" w:space="1" w:color="auto"/>
      </w:pBdr>
      <w:jc w:val="center"/>
      <w:textDirection w:val="tbRl"/>
    </w:pPr>
    <w:r>
      <w:t>TN/AG/GEN/34/Rev.15/Add.2 • TN/AG/SCC/GEN/13/Rev.15/Add.2</w:t>
    </w:r>
  </w:p>
  <w:p w14:paraId="7E1CE551" w14:textId="77777777" w:rsidR="009074BF" w:rsidRDefault="009074BF" w:rsidP="00CC1053">
    <w:pPr>
      <w:framePr w:w="709" w:h="9071" w:hRule="exact" w:vSpace="800" w:wrap="around" w:vAnchor="page" w:hAnchor="page" w:x="15421" w:y="1418"/>
      <w:pBdr>
        <w:bottom w:val="single" w:sz="4" w:space="1" w:color="auto"/>
      </w:pBdr>
      <w:jc w:val="center"/>
      <w:textDirection w:val="tbRl"/>
    </w:pPr>
  </w:p>
  <w:p w14:paraId="7A80E3A6" w14:textId="576CA5AE" w:rsidR="009074BF" w:rsidRDefault="009074BF" w:rsidP="00CC1053">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77</w:t>
    </w:r>
    <w:r>
      <w:fldChar w:fldCharType="end"/>
    </w:r>
    <w:r>
      <w:t xml:space="preserve"> -</w:t>
    </w:r>
  </w:p>
  <w:p w14:paraId="748AE1FF" w14:textId="77777777" w:rsidR="009074BF" w:rsidRPr="00CC1053" w:rsidRDefault="009074BF" w:rsidP="00CC1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F258E"/>
    <w:multiLevelType w:val="hybridMultilevel"/>
    <w:tmpl w:val="00E4A7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A7077D"/>
    <w:multiLevelType w:val="hybridMultilevel"/>
    <w:tmpl w:val="CC0C8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2434F0"/>
    <w:multiLevelType w:val="multilevel"/>
    <w:tmpl w:val="E1AE72B0"/>
    <w:styleLink w:val="Style1"/>
    <w:lvl w:ilvl="0">
      <w:start w:val="1"/>
      <w:numFmt w:val="decimal"/>
      <w:lvlRestart w:val="0"/>
      <w:suff w:val="space"/>
      <w:lvlText w:val="%1 "/>
      <w:lvlJc w:val="left"/>
      <w:pPr>
        <w:ind w:left="0" w:firstLine="0"/>
      </w:pPr>
      <w:rPr>
        <w:rFonts w:ascii="Verdana" w:hAnsi="Verdana" w:hint="default"/>
        <w:caps/>
        <w:smallCaps w:val="0"/>
      </w:rPr>
    </w:lvl>
    <w:lvl w:ilvl="1">
      <w:start w:val="1"/>
      <w:numFmt w:val="decimal"/>
      <w:suff w:val="space"/>
      <w:lvlText w:val="%1.%2 "/>
      <w:lvlJc w:val="left"/>
      <w:pPr>
        <w:ind w:left="0" w:firstLine="0"/>
      </w:pPr>
      <w:rPr>
        <w:rFonts w:ascii="Verdana" w:hAnsi="Verdana" w:hint="default"/>
      </w:rPr>
    </w:lvl>
    <w:lvl w:ilvl="2">
      <w:start w:val="1"/>
      <w:numFmt w:val="decimal"/>
      <w:suff w:val="space"/>
      <w:lvlText w:val="%1.%2.%3 "/>
      <w:lvlJc w:val="left"/>
      <w:pPr>
        <w:ind w:left="0" w:firstLine="0"/>
      </w:pPr>
      <w:rPr>
        <w:rFonts w:ascii="Verdana" w:hAnsi="Verdana" w:hint="default"/>
      </w:rPr>
    </w:lvl>
    <w:lvl w:ilvl="3">
      <w:start w:val="1"/>
      <w:numFmt w:val="decimal"/>
      <w:suff w:val="space"/>
      <w:lvlText w:val="%1.%2.%3.%4 "/>
      <w:lvlJc w:val="left"/>
      <w:pPr>
        <w:ind w:left="0" w:firstLine="0"/>
      </w:pPr>
      <w:rPr>
        <w:rFonts w:ascii="Verdana" w:hAnsi="Verdana" w:hint="default"/>
      </w:rPr>
    </w:lvl>
    <w:lvl w:ilvl="4">
      <w:start w:val="1"/>
      <w:numFmt w:val="decimal"/>
      <w:suff w:val="space"/>
      <w:lvlText w:val="%1.%2.%3.%4.%5 "/>
      <w:lvlJc w:val="left"/>
      <w:pPr>
        <w:ind w:left="0" w:firstLine="0"/>
      </w:pPr>
      <w:rPr>
        <w:rFonts w:ascii="Verdana" w:hAnsi="Verdana" w:hint="default"/>
      </w:rPr>
    </w:lvl>
    <w:lvl w:ilvl="5">
      <w:start w:val="1"/>
      <w:numFmt w:val="decimal"/>
      <w:suff w:val="space"/>
      <w:lvlText w:val="%1.%2.%3.%4.%5.%6 "/>
      <w:lvlJc w:val="left"/>
      <w:pPr>
        <w:ind w:left="0" w:firstLine="0"/>
      </w:pPr>
      <w:rPr>
        <w:rFonts w:ascii="Verdana" w:hAnsi="Verdana" w:hint="default"/>
      </w:rPr>
    </w:lvl>
    <w:lvl w:ilvl="6">
      <w:start w:val="1"/>
      <w:numFmt w:val="decimal"/>
      <w:lvlRestart w:val="1"/>
      <w:isLgl/>
      <w:suff w:val="space"/>
      <w:lvlText w:val="%1.%7. "/>
      <w:lvlJc w:val="left"/>
      <w:pPr>
        <w:ind w:left="142" w:firstLine="0"/>
      </w:pPr>
      <w:rPr>
        <w:rFonts w:ascii="Verdana" w:hAnsi="Verdana" w:hint="default"/>
      </w:rPr>
    </w:lvl>
    <w:lvl w:ilvl="7">
      <w:start w:val="1"/>
      <w:numFmt w:val="lowerLetter"/>
      <w:lvlText w:val="%8."/>
      <w:lvlJc w:val="left"/>
      <w:pPr>
        <w:tabs>
          <w:tab w:val="num" w:pos="907"/>
        </w:tabs>
        <w:ind w:left="907" w:hanging="340"/>
      </w:pPr>
      <w:rPr>
        <w:rFonts w:ascii="Verdana" w:hAnsi="Verdana" w:hint="default"/>
      </w:rPr>
    </w:lvl>
    <w:lvl w:ilvl="8">
      <w:start w:val="1"/>
      <w:numFmt w:val="lowerRoman"/>
      <w:lvlText w:val="%9."/>
      <w:lvlJc w:val="left"/>
      <w:pPr>
        <w:tabs>
          <w:tab w:val="num" w:pos="1247"/>
        </w:tabs>
        <w:ind w:left="1247" w:hanging="340"/>
      </w:pPr>
      <w:rPr>
        <w:rFonts w:ascii="Verdana" w:hAnsi="Verdana" w:hint="default"/>
      </w:rPr>
    </w:lvl>
  </w:abstractNum>
  <w:abstractNum w:abstractNumId="13" w15:restartNumberingAfterBreak="0">
    <w:nsid w:val="35571BA3"/>
    <w:multiLevelType w:val="hybridMultilevel"/>
    <w:tmpl w:val="D2AA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958BE"/>
    <w:multiLevelType w:val="hybridMultilevel"/>
    <w:tmpl w:val="F27E7ABC"/>
    <w:lvl w:ilvl="0" w:tplc="A47492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900FF"/>
    <w:multiLevelType w:val="hybridMultilevel"/>
    <w:tmpl w:val="7AA6B4CA"/>
    <w:styleLink w:val="LegalHeadings1"/>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775C03"/>
    <w:multiLevelType w:val="hybridMultilevel"/>
    <w:tmpl w:val="60448E0C"/>
    <w:lvl w:ilvl="0" w:tplc="920073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8" w15:restartNumberingAfterBreak="0">
    <w:nsid w:val="57454AB1"/>
    <w:multiLevelType w:val="multilevel"/>
    <w:tmpl w:val="42981262"/>
    <w:lvl w:ilvl="0">
      <w:start w:val="1"/>
      <w:numFmt w:val="decimal"/>
      <w:pStyle w:val="Heading1"/>
      <w:isLgl/>
      <w:suff w:val="nothing"/>
      <w:lvlText w:val="%1  "/>
      <w:lvlJc w:val="left"/>
      <w:pPr>
        <w:ind w:left="142" w:firstLine="0"/>
      </w:pPr>
      <w:rPr>
        <w:rFonts w:hint="default"/>
      </w:rPr>
    </w:lvl>
    <w:lvl w:ilvl="1">
      <w:start w:val="1"/>
      <w:numFmt w:val="decimal"/>
      <w:pStyle w:val="Heading2"/>
      <w:isLgl/>
      <w:suff w:val="nothing"/>
      <w:lvlText w:val="%1.%2  "/>
      <w:lvlJc w:val="left"/>
      <w:pPr>
        <w:ind w:left="142" w:firstLine="0"/>
      </w:pPr>
      <w:rPr>
        <w:rFonts w:hint="default"/>
      </w:rPr>
    </w:lvl>
    <w:lvl w:ilvl="2">
      <w:start w:val="1"/>
      <w:numFmt w:val="decimal"/>
      <w:pStyle w:val="Heading3"/>
      <w:isLgl/>
      <w:suff w:val="nothing"/>
      <w:lvlText w:val="%1.%2.%3  "/>
      <w:lvlJc w:val="left"/>
      <w:pPr>
        <w:ind w:left="142" w:firstLine="0"/>
      </w:pPr>
      <w:rPr>
        <w:rFonts w:hint="default"/>
      </w:rPr>
    </w:lvl>
    <w:lvl w:ilvl="3">
      <w:start w:val="1"/>
      <w:numFmt w:val="decimal"/>
      <w:pStyle w:val="Heading4"/>
      <w:isLgl/>
      <w:suff w:val="nothing"/>
      <w:lvlText w:val="%1.%2.%3.%4  "/>
      <w:lvlJc w:val="left"/>
      <w:pPr>
        <w:ind w:left="142" w:firstLine="0"/>
      </w:pPr>
      <w:rPr>
        <w:rFonts w:hint="default"/>
      </w:rPr>
    </w:lvl>
    <w:lvl w:ilvl="4">
      <w:start w:val="1"/>
      <w:numFmt w:val="decimal"/>
      <w:pStyle w:val="Heading5"/>
      <w:isLgl/>
      <w:suff w:val="nothing"/>
      <w:lvlText w:val="%1.%2.%3.%4.%5  "/>
      <w:lvlJc w:val="left"/>
      <w:pPr>
        <w:ind w:left="142" w:firstLine="0"/>
      </w:pPr>
      <w:rPr>
        <w:rFonts w:hint="default"/>
      </w:rPr>
    </w:lvl>
    <w:lvl w:ilvl="5">
      <w:start w:val="1"/>
      <w:numFmt w:val="decimal"/>
      <w:pStyle w:val="Heading6"/>
      <w:isLgl/>
      <w:suff w:val="nothing"/>
      <w:lvlText w:val="%1.%2.%3.%4.%5.%6  "/>
      <w:lvlJc w:val="left"/>
      <w:pPr>
        <w:ind w:left="142" w:firstLine="0"/>
      </w:pPr>
      <w:rPr>
        <w:rFonts w:hint="default"/>
      </w:rPr>
    </w:lvl>
    <w:lvl w:ilvl="6">
      <w:start w:val="1"/>
      <w:numFmt w:val="decimal"/>
      <w:lvlRestart w:val="1"/>
      <w:pStyle w:val="BodyText"/>
      <w:isLgl/>
      <w:suff w:val="nothing"/>
      <w:lvlText w:val="%1.%7.  "/>
      <w:lvlJc w:val="left"/>
      <w:pPr>
        <w:ind w:left="2836" w:firstLine="0"/>
      </w:pPr>
      <w:rPr>
        <w:rFonts w:hint="default"/>
      </w:rPr>
    </w:lvl>
    <w:lvl w:ilvl="7">
      <w:start w:val="1"/>
      <w:numFmt w:val="lowerLetter"/>
      <w:pStyle w:val="BodyText2"/>
      <w:lvlText w:val="%8."/>
      <w:lvlJc w:val="left"/>
      <w:pPr>
        <w:tabs>
          <w:tab w:val="num" w:pos="1049"/>
        </w:tabs>
        <w:ind w:left="1049" w:hanging="340"/>
      </w:pPr>
      <w:rPr>
        <w:rFonts w:hint="default"/>
      </w:rPr>
    </w:lvl>
    <w:lvl w:ilvl="8">
      <w:start w:val="1"/>
      <w:numFmt w:val="lowerRoman"/>
      <w:pStyle w:val="BodyText3"/>
      <w:lvlText w:val="%9."/>
      <w:lvlJc w:val="left"/>
      <w:pPr>
        <w:tabs>
          <w:tab w:val="num" w:pos="1389"/>
        </w:tabs>
        <w:ind w:left="1389" w:hanging="340"/>
      </w:pPr>
      <w:rPr>
        <w:rFonts w:hint="default"/>
      </w:rPr>
    </w:lvl>
  </w:abstractNum>
  <w:abstractNum w:abstractNumId="19"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0" w15:restartNumberingAfterBreak="0">
    <w:nsid w:val="5CF026C7"/>
    <w:multiLevelType w:val="hybridMultilevel"/>
    <w:tmpl w:val="8FF8C328"/>
    <w:lvl w:ilvl="0" w:tplc="5756026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6238B3"/>
    <w:multiLevelType w:val="hybridMultilevel"/>
    <w:tmpl w:val="F23C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4246C7"/>
    <w:multiLevelType w:val="hybridMultilevel"/>
    <w:tmpl w:val="FF10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9"/>
  </w:num>
  <w:num w:numId="7">
    <w:abstractNumId w:val="18"/>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23"/>
  </w:num>
  <w:num w:numId="19">
    <w:abstractNumId w:val="16"/>
  </w:num>
  <w:num w:numId="20">
    <w:abstractNumId w:val="14"/>
  </w:num>
  <w:num w:numId="21">
    <w:abstractNumId w:val="20"/>
  </w:num>
  <w:num w:numId="22">
    <w:abstractNumId w:val="18"/>
  </w:num>
  <w:num w:numId="23">
    <w:abstractNumId w:val="18"/>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attachedTemplate r:id="rId1"/>
  <w:defaultTabStop w:val="227"/>
  <w:hyphenationZone w:val="425"/>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22F"/>
    <w:rsid w:val="000005B3"/>
    <w:rsid w:val="00006C5B"/>
    <w:rsid w:val="00014450"/>
    <w:rsid w:val="00020AFA"/>
    <w:rsid w:val="00022660"/>
    <w:rsid w:val="0002359A"/>
    <w:rsid w:val="00024983"/>
    <w:rsid w:val="000265D1"/>
    <w:rsid w:val="00026E97"/>
    <w:rsid w:val="000272F6"/>
    <w:rsid w:val="0002766B"/>
    <w:rsid w:val="00033307"/>
    <w:rsid w:val="00037AC4"/>
    <w:rsid w:val="00041EBE"/>
    <w:rsid w:val="000423BF"/>
    <w:rsid w:val="00043204"/>
    <w:rsid w:val="0004465E"/>
    <w:rsid w:val="00050840"/>
    <w:rsid w:val="0005233D"/>
    <w:rsid w:val="00053837"/>
    <w:rsid w:val="000720EC"/>
    <w:rsid w:val="00075205"/>
    <w:rsid w:val="00077895"/>
    <w:rsid w:val="00081A28"/>
    <w:rsid w:val="000842AE"/>
    <w:rsid w:val="00084A15"/>
    <w:rsid w:val="00090A51"/>
    <w:rsid w:val="00090E98"/>
    <w:rsid w:val="0009149F"/>
    <w:rsid w:val="0009181D"/>
    <w:rsid w:val="00092765"/>
    <w:rsid w:val="00093728"/>
    <w:rsid w:val="000A2486"/>
    <w:rsid w:val="000A4945"/>
    <w:rsid w:val="000A4F78"/>
    <w:rsid w:val="000A6FD9"/>
    <w:rsid w:val="000B31E1"/>
    <w:rsid w:val="000B4FEB"/>
    <w:rsid w:val="000C249C"/>
    <w:rsid w:val="000C51C9"/>
    <w:rsid w:val="000C6190"/>
    <w:rsid w:val="000D0E08"/>
    <w:rsid w:val="000D16EB"/>
    <w:rsid w:val="000D7C77"/>
    <w:rsid w:val="000E18E8"/>
    <w:rsid w:val="000F1325"/>
    <w:rsid w:val="000F185D"/>
    <w:rsid w:val="000F2777"/>
    <w:rsid w:val="000F3F16"/>
    <w:rsid w:val="000F445F"/>
    <w:rsid w:val="000F4F00"/>
    <w:rsid w:val="000F52DC"/>
    <w:rsid w:val="0010172C"/>
    <w:rsid w:val="00105695"/>
    <w:rsid w:val="001057D3"/>
    <w:rsid w:val="00111CE9"/>
    <w:rsid w:val="0011356B"/>
    <w:rsid w:val="00113998"/>
    <w:rsid w:val="00117A2A"/>
    <w:rsid w:val="00123439"/>
    <w:rsid w:val="00123BB7"/>
    <w:rsid w:val="00125539"/>
    <w:rsid w:val="0012630A"/>
    <w:rsid w:val="00132C21"/>
    <w:rsid w:val="0013337F"/>
    <w:rsid w:val="001346B3"/>
    <w:rsid w:val="001455A8"/>
    <w:rsid w:val="00145BDE"/>
    <w:rsid w:val="0014707B"/>
    <w:rsid w:val="0015000F"/>
    <w:rsid w:val="001533F8"/>
    <w:rsid w:val="00154220"/>
    <w:rsid w:val="00154464"/>
    <w:rsid w:val="00156138"/>
    <w:rsid w:val="00160F3F"/>
    <w:rsid w:val="00162CE8"/>
    <w:rsid w:val="00163A6A"/>
    <w:rsid w:val="0016494A"/>
    <w:rsid w:val="001662E0"/>
    <w:rsid w:val="0017425F"/>
    <w:rsid w:val="00176CCD"/>
    <w:rsid w:val="00182B84"/>
    <w:rsid w:val="00191A6F"/>
    <w:rsid w:val="001933F5"/>
    <w:rsid w:val="00194860"/>
    <w:rsid w:val="001A111D"/>
    <w:rsid w:val="001A5F84"/>
    <w:rsid w:val="001B1241"/>
    <w:rsid w:val="001C1380"/>
    <w:rsid w:val="001C1A24"/>
    <w:rsid w:val="001C1DFE"/>
    <w:rsid w:val="001C2D5E"/>
    <w:rsid w:val="001C3E35"/>
    <w:rsid w:val="001C7E9E"/>
    <w:rsid w:val="001D7482"/>
    <w:rsid w:val="001E291F"/>
    <w:rsid w:val="001E3D17"/>
    <w:rsid w:val="001E4CB5"/>
    <w:rsid w:val="001E651B"/>
    <w:rsid w:val="001F014B"/>
    <w:rsid w:val="001F3FD0"/>
    <w:rsid w:val="001F4B53"/>
    <w:rsid w:val="0020008B"/>
    <w:rsid w:val="0020174C"/>
    <w:rsid w:val="00202E14"/>
    <w:rsid w:val="002056BA"/>
    <w:rsid w:val="00217234"/>
    <w:rsid w:val="00227F2E"/>
    <w:rsid w:val="00233408"/>
    <w:rsid w:val="0023667F"/>
    <w:rsid w:val="002625BC"/>
    <w:rsid w:val="002664C5"/>
    <w:rsid w:val="002670E7"/>
    <w:rsid w:val="0027067B"/>
    <w:rsid w:val="00271CAA"/>
    <w:rsid w:val="00275E29"/>
    <w:rsid w:val="00277209"/>
    <w:rsid w:val="00281282"/>
    <w:rsid w:val="00281708"/>
    <w:rsid w:val="00282C27"/>
    <w:rsid w:val="00282DDD"/>
    <w:rsid w:val="00283790"/>
    <w:rsid w:val="002C0F92"/>
    <w:rsid w:val="002C1D6F"/>
    <w:rsid w:val="002C5474"/>
    <w:rsid w:val="002D3B48"/>
    <w:rsid w:val="002E1530"/>
    <w:rsid w:val="002E18C9"/>
    <w:rsid w:val="002E414B"/>
    <w:rsid w:val="002E4AA0"/>
    <w:rsid w:val="002E7CB0"/>
    <w:rsid w:val="002F0824"/>
    <w:rsid w:val="002F4DDC"/>
    <w:rsid w:val="0030763A"/>
    <w:rsid w:val="00307C0A"/>
    <w:rsid w:val="003105D2"/>
    <w:rsid w:val="00312D1F"/>
    <w:rsid w:val="00314564"/>
    <w:rsid w:val="003156C6"/>
    <w:rsid w:val="0031764B"/>
    <w:rsid w:val="00327FD6"/>
    <w:rsid w:val="00342533"/>
    <w:rsid w:val="00344B8E"/>
    <w:rsid w:val="00344F06"/>
    <w:rsid w:val="00347B43"/>
    <w:rsid w:val="00347BF9"/>
    <w:rsid w:val="00354B17"/>
    <w:rsid w:val="003572B4"/>
    <w:rsid w:val="00365C3D"/>
    <w:rsid w:val="00376BAA"/>
    <w:rsid w:val="00383554"/>
    <w:rsid w:val="00391B50"/>
    <w:rsid w:val="00395C5A"/>
    <w:rsid w:val="003A1A0A"/>
    <w:rsid w:val="003A5BF0"/>
    <w:rsid w:val="003A7CF4"/>
    <w:rsid w:val="003B0C27"/>
    <w:rsid w:val="003B2D85"/>
    <w:rsid w:val="003B75B7"/>
    <w:rsid w:val="003B7743"/>
    <w:rsid w:val="003B787F"/>
    <w:rsid w:val="003C1C60"/>
    <w:rsid w:val="003C315D"/>
    <w:rsid w:val="003C32C6"/>
    <w:rsid w:val="003C74EF"/>
    <w:rsid w:val="003D0460"/>
    <w:rsid w:val="003D1F20"/>
    <w:rsid w:val="003D4973"/>
    <w:rsid w:val="003D677D"/>
    <w:rsid w:val="003E188F"/>
    <w:rsid w:val="003E18EA"/>
    <w:rsid w:val="003E4B2C"/>
    <w:rsid w:val="003F06F9"/>
    <w:rsid w:val="003F2AC7"/>
    <w:rsid w:val="003F2BD8"/>
    <w:rsid w:val="003F7896"/>
    <w:rsid w:val="003F7D7C"/>
    <w:rsid w:val="00402ED2"/>
    <w:rsid w:val="004075EE"/>
    <w:rsid w:val="004111F3"/>
    <w:rsid w:val="00412E74"/>
    <w:rsid w:val="0042087C"/>
    <w:rsid w:val="00424FAF"/>
    <w:rsid w:val="00425F74"/>
    <w:rsid w:val="00431D96"/>
    <w:rsid w:val="0043452E"/>
    <w:rsid w:val="00441334"/>
    <w:rsid w:val="00441F50"/>
    <w:rsid w:val="004420E6"/>
    <w:rsid w:val="0045237B"/>
    <w:rsid w:val="004536ED"/>
    <w:rsid w:val="00455084"/>
    <w:rsid w:val="00461919"/>
    <w:rsid w:val="00467032"/>
    <w:rsid w:val="0046722F"/>
    <w:rsid w:val="0046754A"/>
    <w:rsid w:val="00467C93"/>
    <w:rsid w:val="0047253B"/>
    <w:rsid w:val="00472B65"/>
    <w:rsid w:val="00475E00"/>
    <w:rsid w:val="00476E3C"/>
    <w:rsid w:val="0048622B"/>
    <w:rsid w:val="00490288"/>
    <w:rsid w:val="004954AA"/>
    <w:rsid w:val="004A6F9F"/>
    <w:rsid w:val="004B0E43"/>
    <w:rsid w:val="004B1522"/>
    <w:rsid w:val="004B1927"/>
    <w:rsid w:val="004B2B46"/>
    <w:rsid w:val="004B3B3F"/>
    <w:rsid w:val="004B3BE7"/>
    <w:rsid w:val="004B470E"/>
    <w:rsid w:val="004B5361"/>
    <w:rsid w:val="004B5CE1"/>
    <w:rsid w:val="004C1CA8"/>
    <w:rsid w:val="004D1092"/>
    <w:rsid w:val="004D214F"/>
    <w:rsid w:val="004D263B"/>
    <w:rsid w:val="004D2B6F"/>
    <w:rsid w:val="004D6F3D"/>
    <w:rsid w:val="004E2D42"/>
    <w:rsid w:val="004F203A"/>
    <w:rsid w:val="004F2DAA"/>
    <w:rsid w:val="004F3983"/>
    <w:rsid w:val="00503DBF"/>
    <w:rsid w:val="00511425"/>
    <w:rsid w:val="00522BFF"/>
    <w:rsid w:val="00522E44"/>
    <w:rsid w:val="00522F19"/>
    <w:rsid w:val="00527C75"/>
    <w:rsid w:val="005336B8"/>
    <w:rsid w:val="00536A12"/>
    <w:rsid w:val="00540D82"/>
    <w:rsid w:val="00543102"/>
    <w:rsid w:val="00544326"/>
    <w:rsid w:val="00547B5F"/>
    <w:rsid w:val="00552E04"/>
    <w:rsid w:val="00554C39"/>
    <w:rsid w:val="00555F0F"/>
    <w:rsid w:val="00555F26"/>
    <w:rsid w:val="005733D9"/>
    <w:rsid w:val="00574F76"/>
    <w:rsid w:val="00575575"/>
    <w:rsid w:val="00580641"/>
    <w:rsid w:val="00590424"/>
    <w:rsid w:val="005A082D"/>
    <w:rsid w:val="005A1A22"/>
    <w:rsid w:val="005A349F"/>
    <w:rsid w:val="005A3980"/>
    <w:rsid w:val="005A528E"/>
    <w:rsid w:val="005B04B9"/>
    <w:rsid w:val="005B241E"/>
    <w:rsid w:val="005B4B5D"/>
    <w:rsid w:val="005B5334"/>
    <w:rsid w:val="005B68C7"/>
    <w:rsid w:val="005B7054"/>
    <w:rsid w:val="005C3892"/>
    <w:rsid w:val="005C54EF"/>
    <w:rsid w:val="005C5CF4"/>
    <w:rsid w:val="005C6014"/>
    <w:rsid w:val="005D3B38"/>
    <w:rsid w:val="005D5981"/>
    <w:rsid w:val="005E6B94"/>
    <w:rsid w:val="005F30CB"/>
    <w:rsid w:val="005F5286"/>
    <w:rsid w:val="0060254D"/>
    <w:rsid w:val="00602F24"/>
    <w:rsid w:val="00612644"/>
    <w:rsid w:val="00617ADA"/>
    <w:rsid w:val="00621E6B"/>
    <w:rsid w:val="00626BA0"/>
    <w:rsid w:val="00627117"/>
    <w:rsid w:val="00632169"/>
    <w:rsid w:val="006362AE"/>
    <w:rsid w:val="00645B2F"/>
    <w:rsid w:val="00650558"/>
    <w:rsid w:val="0065314F"/>
    <w:rsid w:val="0065318D"/>
    <w:rsid w:val="00655575"/>
    <w:rsid w:val="006625E8"/>
    <w:rsid w:val="00663CD9"/>
    <w:rsid w:val="00665FEE"/>
    <w:rsid w:val="00672FA9"/>
    <w:rsid w:val="00674CCD"/>
    <w:rsid w:val="00675962"/>
    <w:rsid w:val="00681D7A"/>
    <w:rsid w:val="006921C9"/>
    <w:rsid w:val="0069507C"/>
    <w:rsid w:val="006A273B"/>
    <w:rsid w:val="006A3A3E"/>
    <w:rsid w:val="006B2D54"/>
    <w:rsid w:val="006C2276"/>
    <w:rsid w:val="006C432E"/>
    <w:rsid w:val="006C4617"/>
    <w:rsid w:val="006C6C2A"/>
    <w:rsid w:val="006C76A3"/>
    <w:rsid w:val="006D20E2"/>
    <w:rsid w:val="006E04A7"/>
    <w:rsid w:val="006E13B5"/>
    <w:rsid w:val="006E6EFE"/>
    <w:rsid w:val="006F0064"/>
    <w:rsid w:val="006F52E4"/>
    <w:rsid w:val="006F5826"/>
    <w:rsid w:val="006F72E7"/>
    <w:rsid w:val="00700181"/>
    <w:rsid w:val="00704B9B"/>
    <w:rsid w:val="007062EC"/>
    <w:rsid w:val="007141CF"/>
    <w:rsid w:val="00725D58"/>
    <w:rsid w:val="00730AA0"/>
    <w:rsid w:val="00732467"/>
    <w:rsid w:val="00743965"/>
    <w:rsid w:val="00743FDC"/>
    <w:rsid w:val="00745146"/>
    <w:rsid w:val="00745153"/>
    <w:rsid w:val="00747148"/>
    <w:rsid w:val="007577E3"/>
    <w:rsid w:val="00760DB3"/>
    <w:rsid w:val="007625E8"/>
    <w:rsid w:val="00767E79"/>
    <w:rsid w:val="00770E9F"/>
    <w:rsid w:val="007778DA"/>
    <w:rsid w:val="00782400"/>
    <w:rsid w:val="00782DDD"/>
    <w:rsid w:val="007922F7"/>
    <w:rsid w:val="00794374"/>
    <w:rsid w:val="007A2D9D"/>
    <w:rsid w:val="007A42A5"/>
    <w:rsid w:val="007A7BCB"/>
    <w:rsid w:val="007A7EAA"/>
    <w:rsid w:val="007D41FE"/>
    <w:rsid w:val="007E6507"/>
    <w:rsid w:val="007F2B8E"/>
    <w:rsid w:val="007F32D1"/>
    <w:rsid w:val="007F6DFE"/>
    <w:rsid w:val="00801DCA"/>
    <w:rsid w:val="00807247"/>
    <w:rsid w:val="00810CAC"/>
    <w:rsid w:val="00814D09"/>
    <w:rsid w:val="00814D93"/>
    <w:rsid w:val="008150DB"/>
    <w:rsid w:val="00820ABE"/>
    <w:rsid w:val="00823768"/>
    <w:rsid w:val="0082565F"/>
    <w:rsid w:val="00827583"/>
    <w:rsid w:val="00831A11"/>
    <w:rsid w:val="00835B01"/>
    <w:rsid w:val="00840C2B"/>
    <w:rsid w:val="00847FE5"/>
    <w:rsid w:val="00853453"/>
    <w:rsid w:val="008656BE"/>
    <w:rsid w:val="008739FD"/>
    <w:rsid w:val="0087562C"/>
    <w:rsid w:val="008876BE"/>
    <w:rsid w:val="0089067A"/>
    <w:rsid w:val="00890963"/>
    <w:rsid w:val="00891B07"/>
    <w:rsid w:val="00891FB3"/>
    <w:rsid w:val="00893E85"/>
    <w:rsid w:val="008951F9"/>
    <w:rsid w:val="008961B4"/>
    <w:rsid w:val="008A5E7D"/>
    <w:rsid w:val="008B4CD6"/>
    <w:rsid w:val="008B4DF6"/>
    <w:rsid w:val="008C04F9"/>
    <w:rsid w:val="008C364A"/>
    <w:rsid w:val="008D137C"/>
    <w:rsid w:val="008D1CF7"/>
    <w:rsid w:val="008D76DE"/>
    <w:rsid w:val="008E204D"/>
    <w:rsid w:val="008E372C"/>
    <w:rsid w:val="008E40A1"/>
    <w:rsid w:val="008E5F61"/>
    <w:rsid w:val="008F1C50"/>
    <w:rsid w:val="008F2220"/>
    <w:rsid w:val="008F2803"/>
    <w:rsid w:val="00900FE6"/>
    <w:rsid w:val="009021D3"/>
    <w:rsid w:val="00904643"/>
    <w:rsid w:val="009074BF"/>
    <w:rsid w:val="00907D54"/>
    <w:rsid w:val="00913381"/>
    <w:rsid w:val="00915190"/>
    <w:rsid w:val="0091697F"/>
    <w:rsid w:val="0091709B"/>
    <w:rsid w:val="00920DBA"/>
    <w:rsid w:val="009211AD"/>
    <w:rsid w:val="0092492A"/>
    <w:rsid w:val="00927E80"/>
    <w:rsid w:val="009320C3"/>
    <w:rsid w:val="0093511A"/>
    <w:rsid w:val="00944EA3"/>
    <w:rsid w:val="00945712"/>
    <w:rsid w:val="00951231"/>
    <w:rsid w:val="00964694"/>
    <w:rsid w:val="00964A35"/>
    <w:rsid w:val="00964CD5"/>
    <w:rsid w:val="0098315E"/>
    <w:rsid w:val="00983FC1"/>
    <w:rsid w:val="00985D05"/>
    <w:rsid w:val="0099122F"/>
    <w:rsid w:val="0099579A"/>
    <w:rsid w:val="00997329"/>
    <w:rsid w:val="00997698"/>
    <w:rsid w:val="00997939"/>
    <w:rsid w:val="009A3FB2"/>
    <w:rsid w:val="009A6F54"/>
    <w:rsid w:val="009A7429"/>
    <w:rsid w:val="009B1178"/>
    <w:rsid w:val="009B360A"/>
    <w:rsid w:val="009B5ADB"/>
    <w:rsid w:val="009C1D34"/>
    <w:rsid w:val="009C29F7"/>
    <w:rsid w:val="009C3199"/>
    <w:rsid w:val="009D3D09"/>
    <w:rsid w:val="009E1F67"/>
    <w:rsid w:val="009E2C1A"/>
    <w:rsid w:val="009E6A82"/>
    <w:rsid w:val="009E74D6"/>
    <w:rsid w:val="009F01E2"/>
    <w:rsid w:val="009F244F"/>
    <w:rsid w:val="009F3707"/>
    <w:rsid w:val="009F3B58"/>
    <w:rsid w:val="009F61F7"/>
    <w:rsid w:val="00A00C9F"/>
    <w:rsid w:val="00A04A7A"/>
    <w:rsid w:val="00A14AB3"/>
    <w:rsid w:val="00A20F51"/>
    <w:rsid w:val="00A258E6"/>
    <w:rsid w:val="00A3520F"/>
    <w:rsid w:val="00A360E5"/>
    <w:rsid w:val="00A41E06"/>
    <w:rsid w:val="00A424F2"/>
    <w:rsid w:val="00A45D2B"/>
    <w:rsid w:val="00A53DDC"/>
    <w:rsid w:val="00A6057A"/>
    <w:rsid w:val="00A61EDD"/>
    <w:rsid w:val="00A62920"/>
    <w:rsid w:val="00A666BB"/>
    <w:rsid w:val="00A66D18"/>
    <w:rsid w:val="00A71383"/>
    <w:rsid w:val="00A735DD"/>
    <w:rsid w:val="00A74017"/>
    <w:rsid w:val="00A755EA"/>
    <w:rsid w:val="00A97C74"/>
    <w:rsid w:val="00A97DE5"/>
    <w:rsid w:val="00AA332C"/>
    <w:rsid w:val="00AB7410"/>
    <w:rsid w:val="00AC088D"/>
    <w:rsid w:val="00AC27F8"/>
    <w:rsid w:val="00AC7904"/>
    <w:rsid w:val="00AD1351"/>
    <w:rsid w:val="00AD2D7E"/>
    <w:rsid w:val="00AD4C72"/>
    <w:rsid w:val="00AD55B5"/>
    <w:rsid w:val="00AD7C3A"/>
    <w:rsid w:val="00AE0DE0"/>
    <w:rsid w:val="00AE2AEE"/>
    <w:rsid w:val="00AF017A"/>
    <w:rsid w:val="00B00276"/>
    <w:rsid w:val="00B01FBD"/>
    <w:rsid w:val="00B07448"/>
    <w:rsid w:val="00B13DA7"/>
    <w:rsid w:val="00B14A68"/>
    <w:rsid w:val="00B20242"/>
    <w:rsid w:val="00B209C7"/>
    <w:rsid w:val="00B230EC"/>
    <w:rsid w:val="00B23EF6"/>
    <w:rsid w:val="00B24FE2"/>
    <w:rsid w:val="00B31CB7"/>
    <w:rsid w:val="00B338C1"/>
    <w:rsid w:val="00B36422"/>
    <w:rsid w:val="00B370C3"/>
    <w:rsid w:val="00B42904"/>
    <w:rsid w:val="00B44A63"/>
    <w:rsid w:val="00B46A1E"/>
    <w:rsid w:val="00B50635"/>
    <w:rsid w:val="00B526DF"/>
    <w:rsid w:val="00B52738"/>
    <w:rsid w:val="00B564A3"/>
    <w:rsid w:val="00B56EDC"/>
    <w:rsid w:val="00B71F3C"/>
    <w:rsid w:val="00B72BD7"/>
    <w:rsid w:val="00B75706"/>
    <w:rsid w:val="00B86E37"/>
    <w:rsid w:val="00B960A3"/>
    <w:rsid w:val="00BA127F"/>
    <w:rsid w:val="00BA548C"/>
    <w:rsid w:val="00BB1F84"/>
    <w:rsid w:val="00BB3AF8"/>
    <w:rsid w:val="00BB4B2A"/>
    <w:rsid w:val="00BB5B32"/>
    <w:rsid w:val="00BB61A6"/>
    <w:rsid w:val="00BB6F06"/>
    <w:rsid w:val="00BC77E0"/>
    <w:rsid w:val="00BD2253"/>
    <w:rsid w:val="00BE5468"/>
    <w:rsid w:val="00C00D7A"/>
    <w:rsid w:val="00C07756"/>
    <w:rsid w:val="00C11EAC"/>
    <w:rsid w:val="00C11F38"/>
    <w:rsid w:val="00C15F6D"/>
    <w:rsid w:val="00C220E7"/>
    <w:rsid w:val="00C305D7"/>
    <w:rsid w:val="00C30EA1"/>
    <w:rsid w:val="00C30F2A"/>
    <w:rsid w:val="00C43456"/>
    <w:rsid w:val="00C4623A"/>
    <w:rsid w:val="00C5090A"/>
    <w:rsid w:val="00C6233E"/>
    <w:rsid w:val="00C65C0C"/>
    <w:rsid w:val="00C673D8"/>
    <w:rsid w:val="00C67B2D"/>
    <w:rsid w:val="00C7339B"/>
    <w:rsid w:val="00C7506F"/>
    <w:rsid w:val="00C7618F"/>
    <w:rsid w:val="00C771C7"/>
    <w:rsid w:val="00C77B0E"/>
    <w:rsid w:val="00C808FC"/>
    <w:rsid w:val="00C80B81"/>
    <w:rsid w:val="00C82C2F"/>
    <w:rsid w:val="00C851A6"/>
    <w:rsid w:val="00C92A9A"/>
    <w:rsid w:val="00C93082"/>
    <w:rsid w:val="00C93337"/>
    <w:rsid w:val="00C94F2B"/>
    <w:rsid w:val="00C957DE"/>
    <w:rsid w:val="00C974EE"/>
    <w:rsid w:val="00CA0A6D"/>
    <w:rsid w:val="00CA3778"/>
    <w:rsid w:val="00CA5F87"/>
    <w:rsid w:val="00CB281D"/>
    <w:rsid w:val="00CB6883"/>
    <w:rsid w:val="00CB6D97"/>
    <w:rsid w:val="00CB7B1E"/>
    <w:rsid w:val="00CC1053"/>
    <w:rsid w:val="00CC2AFA"/>
    <w:rsid w:val="00CC2B2F"/>
    <w:rsid w:val="00CC5FF5"/>
    <w:rsid w:val="00CC76FB"/>
    <w:rsid w:val="00CD01DB"/>
    <w:rsid w:val="00CD7D97"/>
    <w:rsid w:val="00CE251A"/>
    <w:rsid w:val="00CE2791"/>
    <w:rsid w:val="00CE3EE6"/>
    <w:rsid w:val="00CE4BA1"/>
    <w:rsid w:val="00CF1E59"/>
    <w:rsid w:val="00CF57A7"/>
    <w:rsid w:val="00CF6743"/>
    <w:rsid w:val="00CF7278"/>
    <w:rsid w:val="00D000C7"/>
    <w:rsid w:val="00D00836"/>
    <w:rsid w:val="00D128F1"/>
    <w:rsid w:val="00D1430C"/>
    <w:rsid w:val="00D150F0"/>
    <w:rsid w:val="00D218BC"/>
    <w:rsid w:val="00D221B8"/>
    <w:rsid w:val="00D25799"/>
    <w:rsid w:val="00D266C8"/>
    <w:rsid w:val="00D279A7"/>
    <w:rsid w:val="00D27A61"/>
    <w:rsid w:val="00D313B4"/>
    <w:rsid w:val="00D3289A"/>
    <w:rsid w:val="00D32C6B"/>
    <w:rsid w:val="00D348E0"/>
    <w:rsid w:val="00D36E47"/>
    <w:rsid w:val="00D40454"/>
    <w:rsid w:val="00D408D4"/>
    <w:rsid w:val="00D41371"/>
    <w:rsid w:val="00D43F3F"/>
    <w:rsid w:val="00D46D9F"/>
    <w:rsid w:val="00D52A9D"/>
    <w:rsid w:val="00D55AAD"/>
    <w:rsid w:val="00D57027"/>
    <w:rsid w:val="00D6011F"/>
    <w:rsid w:val="00D66A41"/>
    <w:rsid w:val="00D71078"/>
    <w:rsid w:val="00D71A73"/>
    <w:rsid w:val="00D747AE"/>
    <w:rsid w:val="00D74942"/>
    <w:rsid w:val="00D80252"/>
    <w:rsid w:val="00D844FF"/>
    <w:rsid w:val="00D87702"/>
    <w:rsid w:val="00D91BDB"/>
    <w:rsid w:val="00D9226C"/>
    <w:rsid w:val="00D94D65"/>
    <w:rsid w:val="00DA20BD"/>
    <w:rsid w:val="00DA5056"/>
    <w:rsid w:val="00DA5FC1"/>
    <w:rsid w:val="00DA6996"/>
    <w:rsid w:val="00DB20CB"/>
    <w:rsid w:val="00DC3623"/>
    <w:rsid w:val="00DD252B"/>
    <w:rsid w:val="00DE4DC2"/>
    <w:rsid w:val="00DE50DB"/>
    <w:rsid w:val="00DE7F4F"/>
    <w:rsid w:val="00DF1259"/>
    <w:rsid w:val="00DF5369"/>
    <w:rsid w:val="00DF6AE1"/>
    <w:rsid w:val="00DF6BD3"/>
    <w:rsid w:val="00DF7CDA"/>
    <w:rsid w:val="00E01A4D"/>
    <w:rsid w:val="00E0227D"/>
    <w:rsid w:val="00E05638"/>
    <w:rsid w:val="00E065CC"/>
    <w:rsid w:val="00E0786F"/>
    <w:rsid w:val="00E07D71"/>
    <w:rsid w:val="00E15C91"/>
    <w:rsid w:val="00E161F5"/>
    <w:rsid w:val="00E21E8C"/>
    <w:rsid w:val="00E35530"/>
    <w:rsid w:val="00E37CE5"/>
    <w:rsid w:val="00E40B23"/>
    <w:rsid w:val="00E44B31"/>
    <w:rsid w:val="00E46773"/>
    <w:rsid w:val="00E46FD5"/>
    <w:rsid w:val="00E52B53"/>
    <w:rsid w:val="00E544BB"/>
    <w:rsid w:val="00E5573A"/>
    <w:rsid w:val="00E55DCF"/>
    <w:rsid w:val="00E56122"/>
    <w:rsid w:val="00E56545"/>
    <w:rsid w:val="00E63031"/>
    <w:rsid w:val="00E700CD"/>
    <w:rsid w:val="00E74687"/>
    <w:rsid w:val="00E90F65"/>
    <w:rsid w:val="00E929DA"/>
    <w:rsid w:val="00EA2006"/>
    <w:rsid w:val="00EA5D4F"/>
    <w:rsid w:val="00EB6690"/>
    <w:rsid w:val="00EB6C56"/>
    <w:rsid w:val="00EC00AF"/>
    <w:rsid w:val="00EC2A18"/>
    <w:rsid w:val="00ED1D47"/>
    <w:rsid w:val="00ED378E"/>
    <w:rsid w:val="00ED54E0"/>
    <w:rsid w:val="00EF1069"/>
    <w:rsid w:val="00EF135F"/>
    <w:rsid w:val="00EF2B30"/>
    <w:rsid w:val="00EF4A38"/>
    <w:rsid w:val="00F008A3"/>
    <w:rsid w:val="00F03CCF"/>
    <w:rsid w:val="00F1389E"/>
    <w:rsid w:val="00F23128"/>
    <w:rsid w:val="00F257AD"/>
    <w:rsid w:val="00F2666E"/>
    <w:rsid w:val="00F27E98"/>
    <w:rsid w:val="00F30813"/>
    <w:rsid w:val="00F30F1A"/>
    <w:rsid w:val="00F32397"/>
    <w:rsid w:val="00F40595"/>
    <w:rsid w:val="00F4572B"/>
    <w:rsid w:val="00F45BA2"/>
    <w:rsid w:val="00F507E7"/>
    <w:rsid w:val="00F57EDB"/>
    <w:rsid w:val="00F60307"/>
    <w:rsid w:val="00F666B1"/>
    <w:rsid w:val="00F74F9C"/>
    <w:rsid w:val="00F76E8A"/>
    <w:rsid w:val="00F83491"/>
    <w:rsid w:val="00F85516"/>
    <w:rsid w:val="00F90D7B"/>
    <w:rsid w:val="00F92BFF"/>
    <w:rsid w:val="00FA07D4"/>
    <w:rsid w:val="00FA0851"/>
    <w:rsid w:val="00FA09AE"/>
    <w:rsid w:val="00FA33AD"/>
    <w:rsid w:val="00FA5EBC"/>
    <w:rsid w:val="00FA6000"/>
    <w:rsid w:val="00FB0BE6"/>
    <w:rsid w:val="00FB774A"/>
    <w:rsid w:val="00FC0472"/>
    <w:rsid w:val="00FC095D"/>
    <w:rsid w:val="00FC2195"/>
    <w:rsid w:val="00FC3D48"/>
    <w:rsid w:val="00FD224A"/>
    <w:rsid w:val="00FE649B"/>
    <w:rsid w:val="00FE7287"/>
    <w:rsid w:val="00FF4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459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2" w:qFormat="1"/>
    <w:lsdException w:name="heading 7" w:uiPriority="2" w:qFormat="1"/>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0"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E9"/>
    <w:pPr>
      <w:jc w:val="both"/>
    </w:pPr>
    <w:rPr>
      <w:rFonts w:ascii="Verdana" w:hAnsi="Verdana"/>
      <w:sz w:val="18"/>
      <w:szCs w:val="22"/>
      <w:lang w:val="en-GB"/>
    </w:rPr>
  </w:style>
  <w:style w:type="paragraph" w:styleId="Heading1">
    <w:name w:val="heading 1"/>
    <w:basedOn w:val="Normal"/>
    <w:next w:val="Heading2"/>
    <w:link w:val="Heading1Char"/>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30EC"/>
    <w:rPr>
      <w:rFonts w:ascii="Verdana" w:eastAsia="Times New Roman" w:hAnsi="Verdana"/>
      <w:b/>
      <w:bCs/>
      <w:caps/>
      <w:color w:val="006283"/>
      <w:sz w:val="18"/>
      <w:szCs w:val="28"/>
      <w:lang w:val="en-GB"/>
    </w:rPr>
  </w:style>
  <w:style w:type="character" w:customStyle="1" w:styleId="Heading2Char">
    <w:name w:val="Heading 2 Char"/>
    <w:link w:val="Heading2"/>
    <w:rsid w:val="00B230EC"/>
    <w:rPr>
      <w:rFonts w:ascii="Verdana" w:eastAsia="Times New Roman" w:hAnsi="Verdana"/>
      <w:b/>
      <w:bCs/>
      <w:color w:val="006283"/>
      <w:sz w:val="18"/>
      <w:szCs w:val="26"/>
      <w:lang w:val="en-GB"/>
    </w:rPr>
  </w:style>
  <w:style w:type="character" w:customStyle="1" w:styleId="Heading3Char">
    <w:name w:val="Heading 3 Char"/>
    <w:link w:val="Heading3"/>
    <w:rsid w:val="00B230EC"/>
    <w:rPr>
      <w:rFonts w:ascii="Verdana" w:eastAsia="Times New Roman" w:hAnsi="Verdana"/>
      <w:b/>
      <w:bCs/>
      <w:color w:val="006283"/>
      <w:sz w:val="18"/>
      <w:szCs w:val="22"/>
      <w:lang w:val="en-GB"/>
    </w:rPr>
  </w:style>
  <w:style w:type="character" w:customStyle="1" w:styleId="Heading4Char">
    <w:name w:val="Heading 4 Char"/>
    <w:link w:val="Heading4"/>
    <w:rsid w:val="00B230EC"/>
    <w:rPr>
      <w:rFonts w:ascii="Verdana" w:eastAsia="Times New Roman" w:hAnsi="Verdana"/>
      <w:b/>
      <w:bCs/>
      <w:iCs/>
      <w:color w:val="006283"/>
      <w:sz w:val="18"/>
      <w:szCs w:val="22"/>
      <w:lang w:val="en-GB"/>
    </w:rPr>
  </w:style>
  <w:style w:type="character" w:customStyle="1" w:styleId="Heading5Char">
    <w:name w:val="Heading 5 Char"/>
    <w:link w:val="Heading5"/>
    <w:rsid w:val="00B230EC"/>
    <w:rPr>
      <w:rFonts w:ascii="Verdana" w:eastAsia="Times New Roman" w:hAnsi="Verdana"/>
      <w:b/>
      <w:color w:val="006283"/>
      <w:sz w:val="18"/>
      <w:szCs w:val="22"/>
      <w:lang w:val="en-GB"/>
    </w:rPr>
  </w:style>
  <w:style w:type="character" w:customStyle="1" w:styleId="Heading6Char">
    <w:name w:val="Heading 6 Char"/>
    <w:link w:val="Heading6"/>
    <w:uiPriority w:val="2"/>
    <w:rsid w:val="00B230EC"/>
    <w:rPr>
      <w:rFonts w:ascii="Verdana" w:eastAsia="Times New Roman" w:hAnsi="Verdana"/>
      <w:b/>
      <w:iCs/>
      <w:color w:val="006283"/>
      <w:sz w:val="18"/>
      <w:szCs w:val="22"/>
      <w:lang w:val="en-GB"/>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qFormat/>
    <w:rsid w:val="00D747AE"/>
    <w:pPr>
      <w:numPr>
        <w:ilvl w:val="6"/>
        <w:numId w:val="7"/>
      </w:numPr>
      <w:spacing w:after="240"/>
    </w:pPr>
  </w:style>
  <w:style w:type="character" w:customStyle="1" w:styleId="BodyTextChar">
    <w:name w:val="Body Text Char"/>
    <w:link w:val="BodyText"/>
    <w:rsid w:val="00D747AE"/>
    <w:rPr>
      <w:rFonts w:ascii="Verdana" w:hAnsi="Verdana"/>
      <w:sz w:val="18"/>
      <w:szCs w:val="22"/>
      <w:lang w:val="en-GB"/>
    </w:rPr>
  </w:style>
  <w:style w:type="paragraph" w:styleId="BodyText2">
    <w:name w:val="Body Text 2"/>
    <w:basedOn w:val="Normal"/>
    <w:link w:val="BodyText2Char"/>
    <w:qFormat/>
    <w:rsid w:val="00D747AE"/>
    <w:pPr>
      <w:numPr>
        <w:ilvl w:val="7"/>
        <w:numId w:val="7"/>
      </w:numPr>
      <w:spacing w:after="240"/>
    </w:pPr>
  </w:style>
  <w:style w:type="character" w:customStyle="1" w:styleId="BodyText2Char">
    <w:name w:val="Body Text 2 Char"/>
    <w:link w:val="BodyText2"/>
    <w:rsid w:val="00D747AE"/>
    <w:rPr>
      <w:rFonts w:ascii="Verdana" w:hAnsi="Verdana"/>
      <w:sz w:val="18"/>
      <w:szCs w:val="22"/>
      <w:lang w:val="en-GB"/>
    </w:rPr>
  </w:style>
  <w:style w:type="paragraph" w:styleId="BodyText3">
    <w:name w:val="Body Text 3"/>
    <w:basedOn w:val="Normal"/>
    <w:link w:val="BodyText3Char"/>
    <w:qFormat/>
    <w:rsid w:val="00D747AE"/>
    <w:pPr>
      <w:numPr>
        <w:ilvl w:val="8"/>
        <w:numId w:val="7"/>
      </w:numPr>
      <w:spacing w:after="240"/>
    </w:pPr>
    <w:rPr>
      <w:szCs w:val="16"/>
    </w:rPr>
  </w:style>
  <w:style w:type="character" w:customStyle="1" w:styleId="BodyText3Char">
    <w:name w:val="Body Text 3 Char"/>
    <w:link w:val="BodyText3"/>
    <w:rsid w:val="00D747AE"/>
    <w:rPr>
      <w:rFonts w:ascii="Verdana" w:hAnsi="Verdana"/>
      <w:sz w:val="18"/>
      <w:szCs w:val="16"/>
      <w:lang w:val="en-GB"/>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aliases w:val="légende,Legende,Car Car Car Car Car Car,Car Car Car Car Car Car Car,Car Car Car Car Car,Car Car Car Car Car Car Car Car,Car Car Car Car Car Car2 Car Car Car C Car,Car5,Car,Car Car Car Car Ca, Car Car Car Car Car Car"/>
    <w:basedOn w:val="Normal"/>
    <w:next w:val="Normal"/>
    <w:link w:val="CaptionChar"/>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aliases w:val="fn,footnote text,ft,Footnotes,Footnote ak,fn cafc,fn Char,footnote text Char,Footnotes Char,Footnote ak Char,Footnotes Char Char,Footnote Text Char Char,fn Char Char,footnote text Char Char Char Ch,FOOTNOTES,single space"/>
    <w:basedOn w:val="Normal"/>
    <w:link w:val="FootnoteTextChar"/>
    <w:uiPriority w:val="5"/>
    <w:rsid w:val="00E56545"/>
    <w:pPr>
      <w:ind w:firstLine="567"/>
      <w:jc w:val="left"/>
    </w:pPr>
    <w:rPr>
      <w:sz w:val="16"/>
      <w:szCs w:val="18"/>
      <w:lang w:eastAsia="en-GB"/>
    </w:rPr>
  </w:style>
  <w:style w:type="character" w:customStyle="1" w:styleId="FootnoteTextChar">
    <w:name w:val="Footnote Text Char"/>
    <w:aliases w:val="fn Char1,footnote text Char1,ft Char,Footnotes Char1,Footnote ak Char1,fn cafc Char,fn Char Char1,footnote text Char Char,Footnotes Char Char1,Footnote ak Char Char,Footnotes Char Char Char,Footnote Text Char Char Char,FOOTNOTES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de nota al pie,Ref,Error-Fußnotenzeichen5,Error-Fußnotenzeichen6,Error-Fußnotenzeichen3,Fußnotenzeichen,Style 12,(NECG) Footnote Reference,Appel note de bas de p,Style 124,o,fr,Style 3,Style 13,FR,Style 17,Style 6"/>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9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qFormat/>
    <w:rsid w:val="00810CAC"/>
    <w:pPr>
      <w:tabs>
        <w:tab w:val="right" w:leader="dot" w:pos="9027"/>
      </w:tabs>
      <w:spacing w:before="120" w:after="120"/>
      <w:ind w:right="25"/>
      <w:jc w:val="center"/>
    </w:pPr>
    <w:rPr>
      <w:b/>
      <w:caps/>
      <w:szCs w:val="18"/>
      <w:lang w:eastAsia="en-GB"/>
    </w:rPr>
  </w:style>
  <w:style w:type="paragraph" w:styleId="TOC2">
    <w:name w:val="toc 2"/>
    <w:basedOn w:val="Normal"/>
    <w:next w:val="Normal"/>
    <w:autoRedefine/>
    <w:uiPriority w:val="39"/>
    <w:qFormat/>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qFormat/>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link w:val="ListParagraphChar"/>
    <w:uiPriority w:val="59"/>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unhideWhenUsed/>
    <w:rsid w:val="00547B5F"/>
    <w:pPr>
      <w:numPr>
        <w:numId w:val="12"/>
      </w:numPr>
      <w:contextualSpacing/>
    </w:pPr>
  </w:style>
  <w:style w:type="paragraph" w:styleId="ListNumber3">
    <w:name w:val="List Number 3"/>
    <w:basedOn w:val="Normal"/>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table" w:styleId="ColorfulGrid">
    <w:name w:val="Colorful Grid"/>
    <w:basedOn w:val="TableNormal"/>
    <w:uiPriority w:val="73"/>
    <w:rsid w:val="00E5573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E5573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E5573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E5573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E5573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E5573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E5573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E5573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E5573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E5573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E5573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E5573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E5573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E5573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E5573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E5573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E5573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5573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E5573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5573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E5573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E5573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E5573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E5573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E5573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E5573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E5573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E5573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E55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E5573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E5573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E5573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E5573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E5573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E5573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E5573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E5573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E5573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E5573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E5573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E5573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5573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E5573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557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5573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5573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5573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E5573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E5573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E5573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E5573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E5573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E5573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E5573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E5573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E5573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E5573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E5573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E5573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E5573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E5573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E5573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E5573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E557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E5573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E5573A"/>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E5573A"/>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E5573A"/>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E5573A"/>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E5573A"/>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E5573A"/>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E5573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5573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E5573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E5573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E5573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E5573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E5573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E5573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573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573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573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573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573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573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57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E5573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573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573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573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573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573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573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573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573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573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573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573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573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573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573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573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573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573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573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573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573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573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573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573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573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573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573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573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573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573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573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573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573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5573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573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573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573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573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573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57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573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573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573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ptionChar">
    <w:name w:val="Caption Char"/>
    <w:aliases w:val="légende Char,Legende Char,Car Car Car Car Car Car Char,Car Car Car Car Car Car Car Char,Car Car Car Car Car Char,Car Car Car Car Car Car Car Car Char,Car Car Car Car Car Car2 Car Car Car C Car Char,Car5 Char,Car Char,Car Car Car Car Ca Char"/>
    <w:link w:val="Caption"/>
    <w:uiPriority w:val="6"/>
    <w:rsid w:val="00E5573A"/>
    <w:rPr>
      <w:rFonts w:ascii="Verdana" w:eastAsia="Times New Roman" w:hAnsi="Verdana"/>
      <w:b/>
      <w:bCs/>
      <w:color w:val="006283"/>
      <w:sz w:val="18"/>
    </w:rPr>
  </w:style>
  <w:style w:type="paragraph" w:customStyle="1" w:styleId="Source">
    <w:name w:val="Source"/>
    <w:basedOn w:val="Normal"/>
    <w:link w:val="SourceCar1"/>
    <w:qFormat/>
    <w:rsid w:val="00E5573A"/>
    <w:pPr>
      <w:spacing w:before="60" w:after="240"/>
      <w:jc w:val="center"/>
    </w:pPr>
    <w:rPr>
      <w:rFonts w:ascii="Calibri" w:eastAsia="Times New Roman" w:hAnsi="Calibri" w:cs="Arial"/>
      <w:sz w:val="16"/>
      <w:szCs w:val="16"/>
      <w:lang w:val="fr-FR" w:eastAsia="fr-FR"/>
    </w:rPr>
  </w:style>
  <w:style w:type="character" w:customStyle="1" w:styleId="SourceCar1">
    <w:name w:val="Source Car1"/>
    <w:link w:val="Source"/>
    <w:rsid w:val="00E5573A"/>
    <w:rPr>
      <w:rFonts w:eastAsia="Times New Roman" w:cs="Arial"/>
      <w:sz w:val="16"/>
      <w:szCs w:val="16"/>
      <w:lang w:val="fr-FR" w:eastAsia="fr-FR"/>
    </w:rPr>
  </w:style>
  <w:style w:type="character" w:customStyle="1" w:styleId="subnormalcolourtext">
    <w:name w:val="subnormalcolourtext"/>
    <w:rsid w:val="00E5573A"/>
  </w:style>
  <w:style w:type="paragraph" w:customStyle="1" w:styleId="Default">
    <w:name w:val="Default"/>
    <w:rsid w:val="00E5573A"/>
    <w:pPr>
      <w:autoSpaceDE w:val="0"/>
      <w:autoSpaceDN w:val="0"/>
      <w:adjustRightInd w:val="0"/>
    </w:pPr>
    <w:rPr>
      <w:rFonts w:ascii="Verdana" w:eastAsia="SimSun" w:hAnsi="Verdana" w:cs="Verdana"/>
      <w:color w:val="000000"/>
      <w:sz w:val="24"/>
      <w:szCs w:val="24"/>
      <w:lang w:val="en-GB" w:eastAsia="zh-CN"/>
    </w:rPr>
  </w:style>
  <w:style w:type="character" w:customStyle="1" w:styleId="ListParagraphChar">
    <w:name w:val="List Paragraph Char"/>
    <w:link w:val="ListParagraph"/>
    <w:uiPriority w:val="34"/>
    <w:locked/>
    <w:rsid w:val="00E5573A"/>
    <w:rPr>
      <w:rFonts w:ascii="Verdana" w:hAnsi="Verdana"/>
      <w:sz w:val="18"/>
      <w:szCs w:val="22"/>
      <w:lang w:eastAsia="en-US"/>
    </w:rPr>
  </w:style>
  <w:style w:type="paragraph" w:customStyle="1" w:styleId="TPR1stpagetitle">
    <w:name w:val="TPR1st page title"/>
    <w:basedOn w:val="Normal"/>
    <w:rsid w:val="00E5573A"/>
    <w:pPr>
      <w:tabs>
        <w:tab w:val="left" w:pos="720"/>
      </w:tabs>
      <w:jc w:val="center"/>
    </w:pPr>
    <w:rPr>
      <w:rFonts w:ascii="Times New Roman" w:eastAsia="Times New Roman" w:hAnsi="Times New Roman"/>
      <w:b/>
      <w:kern w:val="36"/>
      <w:sz w:val="36"/>
      <w:szCs w:val="20"/>
      <w:lang w:eastAsia="en-GB"/>
    </w:rPr>
  </w:style>
  <w:style w:type="numbering" w:customStyle="1" w:styleId="Style1">
    <w:name w:val="Style1"/>
    <w:uiPriority w:val="99"/>
    <w:rsid w:val="00E5573A"/>
    <w:pPr>
      <w:numPr>
        <w:numId w:val="17"/>
      </w:numPr>
    </w:pPr>
  </w:style>
  <w:style w:type="numbering" w:customStyle="1" w:styleId="LegalHeadings1">
    <w:name w:val="LegalHeadings1"/>
    <w:uiPriority w:val="99"/>
    <w:rsid w:val="00E5573A"/>
    <w:pPr>
      <w:numPr>
        <w:numId w:val="16"/>
      </w:numPr>
    </w:pPr>
  </w:style>
  <w:style w:type="paragraph" w:customStyle="1" w:styleId="font0">
    <w:name w:val="font0"/>
    <w:basedOn w:val="Normal"/>
    <w:rsid w:val="00E5573A"/>
    <w:pPr>
      <w:spacing w:before="100" w:beforeAutospacing="1" w:after="100" w:afterAutospacing="1"/>
      <w:jc w:val="left"/>
    </w:pPr>
    <w:rPr>
      <w:rFonts w:ascii="Calibri" w:eastAsia="Times New Roman" w:hAnsi="Calibri"/>
      <w:color w:val="000000"/>
      <w:sz w:val="22"/>
      <w:szCs w:val="24"/>
      <w:lang w:val="en-US" w:eastAsia="zh-CN"/>
    </w:rPr>
  </w:style>
  <w:style w:type="paragraph" w:customStyle="1" w:styleId="font5">
    <w:name w:val="font5"/>
    <w:basedOn w:val="Normal"/>
    <w:rsid w:val="00E5573A"/>
    <w:pPr>
      <w:spacing w:before="100" w:beforeAutospacing="1" w:after="100" w:afterAutospacing="1"/>
      <w:jc w:val="left"/>
    </w:pPr>
    <w:rPr>
      <w:rFonts w:ascii="Calibri" w:eastAsia="Times New Roman" w:hAnsi="Calibri"/>
      <w:color w:val="000000"/>
      <w:sz w:val="22"/>
      <w:szCs w:val="24"/>
      <w:lang w:val="en-US" w:eastAsia="zh-CN"/>
    </w:rPr>
  </w:style>
  <w:style w:type="paragraph" w:customStyle="1" w:styleId="xl137">
    <w:name w:val="xl137"/>
    <w:basedOn w:val="Normal"/>
    <w:rsid w:val="00E5573A"/>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38">
    <w:name w:val="xl138"/>
    <w:basedOn w:val="Normal"/>
    <w:rsid w:val="00E5573A"/>
    <w:pPr>
      <w:spacing w:before="100" w:beforeAutospacing="1" w:after="100" w:afterAutospacing="1"/>
      <w:jc w:val="center"/>
      <w:textAlignment w:val="top"/>
    </w:pPr>
    <w:rPr>
      <w:rFonts w:ascii="Times New Roman" w:eastAsia="Times New Roman" w:hAnsi="Times New Roman"/>
      <w:sz w:val="24"/>
      <w:szCs w:val="24"/>
      <w:lang w:val="en-US" w:eastAsia="zh-CN"/>
    </w:rPr>
  </w:style>
  <w:style w:type="paragraph" w:customStyle="1" w:styleId="xl139">
    <w:name w:val="xl139"/>
    <w:basedOn w:val="Normal"/>
    <w:rsid w:val="00E5573A"/>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0">
    <w:name w:val="xl140"/>
    <w:basedOn w:val="Normal"/>
    <w:rsid w:val="00E5573A"/>
    <w:pPr>
      <w:spacing w:before="100" w:beforeAutospacing="1" w:after="100" w:afterAutospacing="1"/>
      <w:jc w:val="left"/>
      <w:textAlignment w:val="top"/>
    </w:pPr>
    <w:rPr>
      <w:rFonts w:ascii="Times New Roman" w:eastAsia="Times New Roman" w:hAnsi="Times New Roman"/>
      <w:b/>
      <w:bCs/>
      <w:sz w:val="24"/>
      <w:szCs w:val="24"/>
      <w:lang w:val="en-US" w:eastAsia="zh-CN"/>
    </w:rPr>
  </w:style>
  <w:style w:type="paragraph" w:customStyle="1" w:styleId="xl141">
    <w:name w:val="xl141"/>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2">
    <w:name w:val="xl142"/>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3">
    <w:name w:val="xl143"/>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4">
    <w:name w:val="xl144"/>
    <w:basedOn w:val="Normal"/>
    <w:rsid w:val="00E5573A"/>
    <w:pPr>
      <w:spacing w:before="100" w:beforeAutospacing="1" w:after="100" w:afterAutospacing="1"/>
      <w:jc w:val="left"/>
      <w:textAlignment w:val="top"/>
    </w:pPr>
    <w:rPr>
      <w:rFonts w:ascii="Times New Roman" w:eastAsia="Times New Roman" w:hAnsi="Times New Roman"/>
      <w:b/>
      <w:bCs/>
      <w:sz w:val="24"/>
      <w:szCs w:val="24"/>
      <w:lang w:val="en-US" w:eastAsia="zh-CN"/>
    </w:rPr>
  </w:style>
  <w:style w:type="paragraph" w:customStyle="1" w:styleId="xl145">
    <w:name w:val="xl145"/>
    <w:basedOn w:val="Normal"/>
    <w:rsid w:val="00E5573A"/>
    <w:pPr>
      <w:spacing w:before="100" w:beforeAutospacing="1" w:after="100" w:afterAutospacing="1"/>
      <w:jc w:val="left"/>
      <w:textAlignment w:val="center"/>
    </w:pPr>
    <w:rPr>
      <w:rFonts w:ascii="Times New Roman" w:eastAsia="Times New Roman" w:hAnsi="Times New Roman"/>
      <w:sz w:val="24"/>
      <w:szCs w:val="24"/>
      <w:lang w:val="en-US" w:eastAsia="zh-CN"/>
    </w:rPr>
  </w:style>
  <w:style w:type="paragraph" w:customStyle="1" w:styleId="xl146">
    <w:name w:val="xl146"/>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7">
    <w:name w:val="xl147"/>
    <w:basedOn w:val="Normal"/>
    <w:rsid w:val="00E5573A"/>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8">
    <w:name w:val="xl148"/>
    <w:basedOn w:val="Normal"/>
    <w:rsid w:val="00E5573A"/>
    <w:pP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49">
    <w:name w:val="xl149"/>
    <w:basedOn w:val="Normal"/>
    <w:rsid w:val="00E5573A"/>
    <w:pPr>
      <w:spacing w:before="100" w:beforeAutospacing="1" w:after="100" w:afterAutospacing="1"/>
      <w:jc w:val="left"/>
      <w:textAlignment w:val="top"/>
    </w:pPr>
    <w:rPr>
      <w:rFonts w:ascii="Calibri" w:eastAsia="Times New Roman" w:hAnsi="Calibri"/>
      <w:b/>
      <w:bCs/>
      <w:sz w:val="24"/>
      <w:szCs w:val="24"/>
      <w:lang w:val="en-US" w:eastAsia="zh-CN"/>
    </w:rPr>
  </w:style>
  <w:style w:type="paragraph" w:customStyle="1" w:styleId="xl150">
    <w:name w:val="xl150"/>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en-US" w:eastAsia="zh-CN"/>
    </w:rPr>
  </w:style>
  <w:style w:type="paragraph" w:customStyle="1" w:styleId="xl151">
    <w:name w:val="xl151"/>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18"/>
      <w:lang w:val="en-US" w:eastAsia="zh-CN"/>
    </w:rPr>
  </w:style>
  <w:style w:type="paragraph" w:customStyle="1" w:styleId="xl152">
    <w:name w:val="xl152"/>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olor w:val="000000"/>
      <w:sz w:val="24"/>
      <w:szCs w:val="24"/>
      <w:lang w:val="en-US" w:eastAsia="zh-CN"/>
    </w:rPr>
  </w:style>
  <w:style w:type="paragraph" w:customStyle="1" w:styleId="xl153">
    <w:name w:val="xl153"/>
    <w:basedOn w:val="Normal"/>
    <w:rsid w:val="00E5573A"/>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4">
    <w:name w:val="xl154"/>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5">
    <w:name w:val="xl155"/>
    <w:basedOn w:val="Normal"/>
    <w:rsid w:val="00E5573A"/>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6">
    <w:name w:val="xl156"/>
    <w:basedOn w:val="Normal"/>
    <w:rsid w:val="00E5573A"/>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7">
    <w:name w:val="xl157"/>
    <w:basedOn w:val="Normal"/>
    <w:rsid w:val="00E5573A"/>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left"/>
      <w:textAlignment w:val="top"/>
    </w:pPr>
    <w:rPr>
      <w:rFonts w:ascii="Times New Roman" w:eastAsia="Times New Roman" w:hAnsi="Times New Roman"/>
      <w:sz w:val="24"/>
      <w:szCs w:val="24"/>
      <w:lang w:val="en-US" w:eastAsia="zh-CN"/>
    </w:rPr>
  </w:style>
  <w:style w:type="paragraph" w:customStyle="1" w:styleId="xl158">
    <w:name w:val="xl158"/>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val="en-US" w:eastAsia="zh-CN"/>
    </w:rPr>
  </w:style>
  <w:style w:type="paragraph" w:customStyle="1" w:styleId="xl159">
    <w:name w:val="xl159"/>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val="en-US" w:eastAsia="zh-CN"/>
    </w:rPr>
  </w:style>
  <w:style w:type="paragraph" w:customStyle="1" w:styleId="xl160">
    <w:name w:val="xl160"/>
    <w:basedOn w:val="Normal"/>
    <w:rsid w:val="00E5573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n-US" w:eastAsia="zh-CN"/>
    </w:rPr>
  </w:style>
  <w:style w:type="paragraph" w:customStyle="1" w:styleId="xl161">
    <w:name w:val="xl161"/>
    <w:basedOn w:val="Normal"/>
    <w:rsid w:val="00E5573A"/>
    <w:pPr>
      <w:spacing w:before="100" w:beforeAutospacing="1" w:after="100" w:afterAutospacing="1"/>
      <w:jc w:val="left"/>
    </w:pPr>
    <w:rPr>
      <w:rFonts w:ascii="Times New Roman" w:eastAsia="Times New Roman" w:hAnsi="Times New Roman"/>
      <w:sz w:val="24"/>
      <w:szCs w:val="24"/>
      <w:lang w:val="en-US" w:eastAsia="zh-CN"/>
    </w:rPr>
  </w:style>
  <w:style w:type="paragraph" w:customStyle="1" w:styleId="xl162">
    <w:name w:val="xl162"/>
    <w:basedOn w:val="Normal"/>
    <w:rsid w:val="00E5573A"/>
    <w:pPr>
      <w:spacing w:before="100" w:beforeAutospacing="1" w:after="100" w:afterAutospacing="1"/>
      <w:jc w:val="left"/>
      <w:textAlignment w:val="top"/>
    </w:pPr>
    <w:rPr>
      <w:rFonts w:ascii="Times New Roman" w:eastAsia="Times New Roman" w:hAnsi="Times New Roman"/>
      <w:color w:val="000000"/>
      <w:sz w:val="24"/>
      <w:szCs w:val="24"/>
      <w:lang w:val="en-US" w:eastAsia="zh-CN"/>
    </w:rPr>
  </w:style>
  <w:style w:type="paragraph" w:customStyle="1" w:styleId="xl163">
    <w:name w:val="xl163"/>
    <w:basedOn w:val="Normal"/>
    <w:rsid w:val="00E5573A"/>
    <w:pPr>
      <w:spacing w:before="100" w:beforeAutospacing="1" w:after="100" w:afterAutospacing="1"/>
      <w:jc w:val="left"/>
      <w:textAlignment w:val="top"/>
    </w:pPr>
    <w:rPr>
      <w:rFonts w:ascii="Times New Roman" w:eastAsia="Times New Roman" w:hAnsi="Times New Roman"/>
      <w:color w:val="000000"/>
      <w:sz w:val="24"/>
      <w:szCs w:val="24"/>
      <w:lang w:val="en-US" w:eastAsia="zh-CN"/>
    </w:rPr>
  </w:style>
  <w:style w:type="character" w:styleId="UnresolvedMention">
    <w:name w:val="Unresolved Mention"/>
    <w:basedOn w:val="DefaultParagraphFont"/>
    <w:uiPriority w:val="99"/>
    <w:semiHidden/>
    <w:unhideWhenUsed/>
    <w:rsid w:val="00154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59889">
      <w:bodyDiv w:val="1"/>
      <w:marLeft w:val="0"/>
      <w:marRight w:val="0"/>
      <w:marTop w:val="0"/>
      <w:marBottom w:val="0"/>
      <w:divBdr>
        <w:top w:val="none" w:sz="0" w:space="0" w:color="auto"/>
        <w:left w:val="none" w:sz="0" w:space="0" w:color="auto"/>
        <w:bottom w:val="none" w:sz="0" w:space="0" w:color="auto"/>
        <w:right w:val="none" w:sz="0" w:space="0" w:color="auto"/>
      </w:divBdr>
    </w:div>
    <w:div w:id="258679243">
      <w:bodyDiv w:val="1"/>
      <w:marLeft w:val="0"/>
      <w:marRight w:val="0"/>
      <w:marTop w:val="0"/>
      <w:marBottom w:val="0"/>
      <w:divBdr>
        <w:top w:val="none" w:sz="0" w:space="0" w:color="auto"/>
        <w:left w:val="none" w:sz="0" w:space="0" w:color="auto"/>
        <w:bottom w:val="none" w:sz="0" w:space="0" w:color="auto"/>
        <w:right w:val="none" w:sz="0" w:space="0" w:color="auto"/>
      </w:divBdr>
    </w:div>
    <w:div w:id="269818395">
      <w:bodyDiv w:val="1"/>
      <w:marLeft w:val="0"/>
      <w:marRight w:val="0"/>
      <w:marTop w:val="0"/>
      <w:marBottom w:val="0"/>
      <w:divBdr>
        <w:top w:val="none" w:sz="0" w:space="0" w:color="auto"/>
        <w:left w:val="none" w:sz="0" w:space="0" w:color="auto"/>
        <w:bottom w:val="none" w:sz="0" w:space="0" w:color="auto"/>
        <w:right w:val="none" w:sz="0" w:space="0" w:color="auto"/>
      </w:divBdr>
    </w:div>
    <w:div w:id="707800478">
      <w:bodyDiv w:val="1"/>
      <w:marLeft w:val="0"/>
      <w:marRight w:val="0"/>
      <w:marTop w:val="0"/>
      <w:marBottom w:val="0"/>
      <w:divBdr>
        <w:top w:val="none" w:sz="0" w:space="0" w:color="auto"/>
        <w:left w:val="none" w:sz="0" w:space="0" w:color="auto"/>
        <w:bottom w:val="none" w:sz="0" w:space="0" w:color="auto"/>
        <w:right w:val="none" w:sz="0" w:space="0" w:color="auto"/>
      </w:divBdr>
    </w:div>
    <w:div w:id="735006154">
      <w:bodyDiv w:val="1"/>
      <w:marLeft w:val="0"/>
      <w:marRight w:val="0"/>
      <w:marTop w:val="0"/>
      <w:marBottom w:val="0"/>
      <w:divBdr>
        <w:top w:val="none" w:sz="0" w:space="0" w:color="auto"/>
        <w:left w:val="none" w:sz="0" w:space="0" w:color="auto"/>
        <w:bottom w:val="none" w:sz="0" w:space="0" w:color="auto"/>
        <w:right w:val="none" w:sz="0" w:space="0" w:color="auto"/>
      </w:divBdr>
    </w:div>
    <w:div w:id="928276434">
      <w:bodyDiv w:val="1"/>
      <w:marLeft w:val="0"/>
      <w:marRight w:val="0"/>
      <w:marTop w:val="0"/>
      <w:marBottom w:val="0"/>
      <w:divBdr>
        <w:top w:val="none" w:sz="0" w:space="0" w:color="auto"/>
        <w:left w:val="none" w:sz="0" w:space="0" w:color="auto"/>
        <w:bottom w:val="none" w:sz="0" w:space="0" w:color="auto"/>
        <w:right w:val="none" w:sz="0" w:space="0" w:color="auto"/>
      </w:divBdr>
    </w:div>
    <w:div w:id="975837459">
      <w:bodyDiv w:val="1"/>
      <w:marLeft w:val="0"/>
      <w:marRight w:val="0"/>
      <w:marTop w:val="0"/>
      <w:marBottom w:val="0"/>
      <w:divBdr>
        <w:top w:val="none" w:sz="0" w:space="0" w:color="auto"/>
        <w:left w:val="none" w:sz="0" w:space="0" w:color="auto"/>
        <w:bottom w:val="none" w:sz="0" w:space="0" w:color="auto"/>
        <w:right w:val="none" w:sz="0" w:space="0" w:color="auto"/>
      </w:divBdr>
    </w:div>
    <w:div w:id="1180896353">
      <w:bodyDiv w:val="1"/>
      <w:marLeft w:val="0"/>
      <w:marRight w:val="0"/>
      <w:marTop w:val="0"/>
      <w:marBottom w:val="0"/>
      <w:divBdr>
        <w:top w:val="none" w:sz="0" w:space="0" w:color="auto"/>
        <w:left w:val="none" w:sz="0" w:space="0" w:color="auto"/>
        <w:bottom w:val="none" w:sz="0" w:space="0" w:color="auto"/>
        <w:right w:val="none" w:sz="0" w:space="0" w:color="auto"/>
      </w:divBdr>
    </w:div>
    <w:div w:id="1267421225">
      <w:bodyDiv w:val="1"/>
      <w:marLeft w:val="0"/>
      <w:marRight w:val="0"/>
      <w:marTop w:val="0"/>
      <w:marBottom w:val="0"/>
      <w:divBdr>
        <w:top w:val="none" w:sz="0" w:space="0" w:color="auto"/>
        <w:left w:val="none" w:sz="0" w:space="0" w:color="auto"/>
        <w:bottom w:val="none" w:sz="0" w:space="0" w:color="auto"/>
        <w:right w:val="none" w:sz="0" w:space="0" w:color="auto"/>
      </w:divBdr>
    </w:div>
    <w:div w:id="1746296588">
      <w:bodyDiv w:val="1"/>
      <w:marLeft w:val="0"/>
      <w:marRight w:val="0"/>
      <w:marTop w:val="0"/>
      <w:marBottom w:val="0"/>
      <w:divBdr>
        <w:top w:val="none" w:sz="0" w:space="0" w:color="auto"/>
        <w:left w:val="none" w:sz="0" w:space="0" w:color="auto"/>
        <w:bottom w:val="none" w:sz="0" w:space="0" w:color="auto"/>
        <w:right w:val="none" w:sz="0" w:space="0" w:color="auto"/>
      </w:divBdr>
    </w:div>
    <w:div w:id="2073386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5.emf"/><Relationship Id="rId26" Type="http://schemas.openxmlformats.org/officeDocument/2006/relationships/hyperlink" Target="http://formsus.datasus.gov.br/site/formulario.php?id_aplicacao=54824"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9.emf"/><Relationship Id="rId27" Type="http://schemas.openxmlformats.org/officeDocument/2006/relationships/header" Target="header8.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929E-DDA5-4548-84B3-FBD283A1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77</Pages>
  <Words>26031</Words>
  <Characters>150202</Characters>
  <Application>Microsoft Office Word</Application>
  <DocSecurity>0</DocSecurity>
  <Lines>12516</Lines>
  <Paragraphs>7049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169184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2016-06-10T13:56:00Z</cp:lastPrinted>
  <dcterms:created xsi:type="dcterms:W3CDTF">2021-10-13T08:04:00Z</dcterms:created>
  <dcterms:modified xsi:type="dcterms:W3CDTF">2021-10-26T07:39:00Z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TN/AG/GEN/34/Rev.15/Add.2</vt:lpwstr>
  </property>
  <property fmtid="{D5CDD505-2E9C-101B-9397-08002B2CF9AE}" pid="3" name="Symbol2">
    <vt:lpwstr>TN/AG/SCC/GEN/13/Rev.15/Add.2</vt:lpwstr>
  </property>
  <property fmtid="{D5CDD505-2E9C-101B-9397-08002B2CF9AE}" pid="4" name="TitusGUID">
    <vt:lpwstr>ff32edc9-12a7-436d-89f2-4716eaf7e8a3</vt:lpwstr>
  </property>
  <property fmtid="{D5CDD505-2E9C-101B-9397-08002B2CF9AE}" pid="5" name="WTOCLASSIFICATION">
    <vt:lpwstr>WTO OFFICIAL</vt:lpwstr>
  </property>
</Properties>
</file>