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1DD8" w14:textId="77777777" w:rsidR="00240B96" w:rsidRPr="00240B96" w:rsidRDefault="00240B96" w:rsidP="00240B96">
      <w:pPr>
        <w:pStyle w:val="Title"/>
        <w:rPr>
          <w:szCs w:val="18"/>
        </w:rPr>
      </w:pPr>
      <w:r w:rsidRPr="00240B96">
        <w:rPr>
          <w:szCs w:val="18"/>
        </w:rPr>
        <w:t>GENERALIZED SYSTEM OF PREFERENCES</w:t>
      </w:r>
    </w:p>
    <w:p w14:paraId="5443D863" w14:textId="2A7E575D" w:rsidR="00240B96" w:rsidRPr="00077BB6" w:rsidRDefault="00240B96" w:rsidP="00077BB6">
      <w:pPr>
        <w:pStyle w:val="Title2"/>
      </w:pPr>
      <w:r w:rsidRPr="00077BB6">
        <w:t>Notification by Norway</w:t>
      </w:r>
    </w:p>
    <w:p w14:paraId="49D11D9D" w14:textId="77777777" w:rsidR="00240B96" w:rsidRPr="00240B96" w:rsidRDefault="00240B96" w:rsidP="00240B96">
      <w:pPr>
        <w:pStyle w:val="Title3"/>
      </w:pPr>
      <w:r w:rsidRPr="00240B96">
        <w:t>Addendum</w:t>
      </w:r>
    </w:p>
    <w:p w14:paraId="7669ED18" w14:textId="5CE2DFA3" w:rsidR="00240B96" w:rsidRDefault="00240B96" w:rsidP="00077BB6">
      <w:pPr>
        <w:ind w:firstLine="567"/>
        <w:rPr>
          <w:rFonts w:eastAsia="Times New Roman"/>
          <w:szCs w:val="18"/>
        </w:rPr>
      </w:pPr>
      <w:r w:rsidRPr="00553E4E">
        <w:rPr>
          <w:rFonts w:eastAsia="Times New Roman"/>
          <w:szCs w:val="18"/>
        </w:rPr>
        <w:t xml:space="preserve">The following communication, </w:t>
      </w:r>
      <w:r w:rsidR="00553E4E" w:rsidRPr="00553E4E">
        <w:rPr>
          <w:rFonts w:eastAsia="Times New Roman"/>
          <w:szCs w:val="18"/>
        </w:rPr>
        <w:t xml:space="preserve">received on </w:t>
      </w:r>
      <w:r w:rsidR="00542F60">
        <w:rPr>
          <w:rFonts w:eastAsia="Times New Roman"/>
          <w:szCs w:val="18"/>
        </w:rPr>
        <w:t>15 February 2022</w:t>
      </w:r>
      <w:r w:rsidRPr="00553E4E">
        <w:rPr>
          <w:rFonts w:eastAsia="Times New Roman"/>
          <w:szCs w:val="18"/>
        </w:rPr>
        <w:t>, is being circulated at the request of the Delegation of Norway.</w:t>
      </w:r>
    </w:p>
    <w:p w14:paraId="06AA59A5" w14:textId="503DB1DB" w:rsidR="00077BB6" w:rsidRDefault="00077BB6" w:rsidP="00077BB6">
      <w:pPr>
        <w:ind w:firstLine="567"/>
        <w:rPr>
          <w:rFonts w:eastAsia="Times New Roman"/>
          <w:szCs w:val="18"/>
        </w:rPr>
      </w:pPr>
    </w:p>
    <w:p w14:paraId="69DD111F" w14:textId="109562E2" w:rsidR="00077BB6" w:rsidRDefault="00077BB6" w:rsidP="00077BB6">
      <w:pPr>
        <w:ind w:firstLine="567"/>
        <w:jc w:val="center"/>
        <w:rPr>
          <w:rFonts w:eastAsia="Times New Roman"/>
          <w:b/>
          <w:szCs w:val="18"/>
        </w:rPr>
      </w:pPr>
      <w:r>
        <w:rPr>
          <w:rFonts w:eastAsia="Times New Roman"/>
          <w:b/>
          <w:szCs w:val="18"/>
        </w:rPr>
        <w:t>_______________</w:t>
      </w:r>
    </w:p>
    <w:p w14:paraId="4DFF2881" w14:textId="50C1C3BD" w:rsidR="00077BB6" w:rsidRDefault="00077BB6" w:rsidP="00077BB6">
      <w:pPr>
        <w:ind w:firstLine="567"/>
        <w:rPr>
          <w:rFonts w:eastAsia="Times New Roman"/>
          <w:szCs w:val="18"/>
        </w:rPr>
      </w:pPr>
    </w:p>
    <w:p w14:paraId="347F1290" w14:textId="77777777" w:rsidR="00077BB6" w:rsidRPr="00077BB6" w:rsidRDefault="00077BB6" w:rsidP="00077BB6">
      <w:pPr>
        <w:ind w:firstLine="567"/>
        <w:rPr>
          <w:rFonts w:eastAsia="Times New Roman"/>
          <w:szCs w:val="18"/>
        </w:rPr>
      </w:pPr>
    </w:p>
    <w:p w14:paraId="47E3868F" w14:textId="04ECF067" w:rsidR="0091450F" w:rsidRDefault="0091450F" w:rsidP="00077BB6">
      <w:pPr>
        <w:ind w:firstLine="567"/>
        <w:rPr>
          <w:szCs w:val="18"/>
        </w:rPr>
      </w:pPr>
      <w:r w:rsidRPr="004074F5">
        <w:rPr>
          <w:szCs w:val="18"/>
        </w:rPr>
        <w:t>Reference is made to the Decision of 28 November 1979 of Differential and More Favourable Treatment Reciprocity and Fuller Participation of Developing Countries (“Enabling Clause”) (L/4903), the General Council Decision of 14 December 2010 on the Transparency Mechanism for Preferential Trade Agreements (WT/L/806) and Norway’s notification of its Generalized System of Preferences (GSP) with subsequent amendments (WT/COMTD/N/6). Norway would like to inform members of changes affecting the implementation of its GSP. Norway would like to emphasise that there are no</w:t>
      </w:r>
      <w:r w:rsidR="00077BB6">
        <w:rPr>
          <w:szCs w:val="18"/>
        </w:rPr>
        <w:t> </w:t>
      </w:r>
      <w:r w:rsidRPr="004074F5">
        <w:rPr>
          <w:szCs w:val="18"/>
        </w:rPr>
        <w:t>changes to the underlying principles and structure of the Norwegian GSP</w:t>
      </w:r>
      <w:r w:rsidR="00F446BF">
        <w:rPr>
          <w:szCs w:val="18"/>
        </w:rPr>
        <w:t>.</w:t>
      </w:r>
    </w:p>
    <w:p w14:paraId="7EADFD21" w14:textId="77777777" w:rsidR="0091450F" w:rsidRDefault="0091450F" w:rsidP="00077BB6">
      <w:pPr>
        <w:ind w:firstLine="567"/>
        <w:rPr>
          <w:szCs w:val="18"/>
        </w:rPr>
      </w:pPr>
    </w:p>
    <w:p w14:paraId="73D4CB61" w14:textId="77777777" w:rsidR="0091450F" w:rsidRDefault="0091450F" w:rsidP="00077BB6">
      <w:pPr>
        <w:ind w:firstLine="567"/>
        <w:rPr>
          <w:rFonts w:cs="Verdana"/>
          <w:szCs w:val="18"/>
        </w:rPr>
      </w:pPr>
      <w:r w:rsidRPr="0091450F">
        <w:rPr>
          <w:rFonts w:cs="Verdana"/>
          <w:szCs w:val="18"/>
        </w:rPr>
        <w:t>The Norwegian GSP scheme is based on the structure below. Countries are classified according to their DAC ODA list status:</w:t>
      </w:r>
    </w:p>
    <w:p w14:paraId="458B33C3" w14:textId="77777777" w:rsidR="0091450F" w:rsidRDefault="0091450F" w:rsidP="00077BB6">
      <w:pPr>
        <w:rPr>
          <w:rFonts w:cs="Verdana"/>
          <w:szCs w:val="18"/>
        </w:rPr>
      </w:pPr>
    </w:p>
    <w:p w14:paraId="084D8C7F" w14:textId="77777777" w:rsidR="0091450F" w:rsidRDefault="0091450F" w:rsidP="00077BB6">
      <w:pPr>
        <w:pStyle w:val="ListParagraph"/>
        <w:numPr>
          <w:ilvl w:val="0"/>
          <w:numId w:val="16"/>
        </w:numPr>
        <w:spacing w:after="160"/>
        <w:jc w:val="left"/>
        <w:rPr>
          <w:szCs w:val="18"/>
        </w:rPr>
      </w:pPr>
      <w:r w:rsidRPr="0091450F">
        <w:rPr>
          <w:szCs w:val="18"/>
        </w:rPr>
        <w:t>Ordinary GSP countries: Upper middle-income countries (UNMIC) as well as lower</w:t>
      </w:r>
    </w:p>
    <w:p w14:paraId="221390A5" w14:textId="77777777" w:rsidR="0091450F" w:rsidRPr="0091450F" w:rsidRDefault="0091450F" w:rsidP="00077BB6">
      <w:pPr>
        <w:pStyle w:val="ListParagraph"/>
        <w:spacing w:after="160"/>
        <w:ind w:left="513" w:firstLine="207"/>
        <w:jc w:val="left"/>
        <w:rPr>
          <w:szCs w:val="18"/>
        </w:rPr>
      </w:pPr>
      <w:r w:rsidRPr="0091450F">
        <w:rPr>
          <w:szCs w:val="18"/>
        </w:rPr>
        <w:t>middle</w:t>
      </w:r>
      <w:r>
        <w:rPr>
          <w:szCs w:val="18"/>
        </w:rPr>
        <w:noBreakHyphen/>
      </w:r>
      <w:r w:rsidRPr="0091450F">
        <w:rPr>
          <w:szCs w:val="18"/>
        </w:rPr>
        <w:t>income countries and low-income countries with more than 75 million</w:t>
      </w:r>
      <w:r>
        <w:rPr>
          <w:szCs w:val="18"/>
        </w:rPr>
        <w:t xml:space="preserve"> </w:t>
      </w:r>
      <w:r w:rsidRPr="0091450F">
        <w:rPr>
          <w:szCs w:val="18"/>
        </w:rPr>
        <w:t>inhabitants.</w:t>
      </w:r>
    </w:p>
    <w:p w14:paraId="63A0DFBC" w14:textId="77777777" w:rsidR="0091450F" w:rsidRPr="0091450F" w:rsidRDefault="0091450F" w:rsidP="00077BB6">
      <w:pPr>
        <w:pStyle w:val="ListParagraph"/>
        <w:numPr>
          <w:ilvl w:val="0"/>
          <w:numId w:val="16"/>
        </w:numPr>
        <w:spacing w:after="160"/>
        <w:jc w:val="left"/>
        <w:rPr>
          <w:szCs w:val="18"/>
        </w:rPr>
      </w:pPr>
      <w:r w:rsidRPr="0091450F">
        <w:rPr>
          <w:szCs w:val="18"/>
        </w:rPr>
        <w:t>GSP plus: Lower middle-income countries (LMIC) with fewer than 75 million inhabitants.</w:t>
      </w:r>
    </w:p>
    <w:p w14:paraId="2DB40850" w14:textId="77777777" w:rsidR="0091450F" w:rsidRDefault="0091450F" w:rsidP="00077BB6">
      <w:pPr>
        <w:pStyle w:val="ListParagraph"/>
        <w:numPr>
          <w:ilvl w:val="0"/>
          <w:numId w:val="16"/>
        </w:numPr>
        <w:spacing w:after="160"/>
        <w:jc w:val="left"/>
        <w:rPr>
          <w:szCs w:val="18"/>
        </w:rPr>
      </w:pPr>
      <w:r w:rsidRPr="0091450F">
        <w:rPr>
          <w:szCs w:val="18"/>
        </w:rPr>
        <w:t>GSP zero: All least-developed countries (LDC) and low-income countries (LIC) with fewe</w:t>
      </w:r>
      <w:r>
        <w:rPr>
          <w:szCs w:val="18"/>
        </w:rPr>
        <w:t>r</w:t>
      </w:r>
    </w:p>
    <w:p w14:paraId="289BFADD" w14:textId="7AB7C35D" w:rsidR="00FB5542" w:rsidRDefault="0091450F" w:rsidP="00077BB6">
      <w:pPr>
        <w:pStyle w:val="ListParagraph"/>
        <w:spacing w:after="160"/>
        <w:ind w:left="513" w:firstLine="207"/>
        <w:jc w:val="left"/>
        <w:rPr>
          <w:szCs w:val="18"/>
        </w:rPr>
      </w:pPr>
      <w:r w:rsidRPr="0091450F">
        <w:rPr>
          <w:szCs w:val="18"/>
        </w:rPr>
        <w:t>than 75 million inhabitants.</w:t>
      </w:r>
    </w:p>
    <w:p w14:paraId="76CEBAB2" w14:textId="77777777" w:rsidR="00077BB6" w:rsidRPr="00077BB6" w:rsidRDefault="00077BB6" w:rsidP="00077BB6">
      <w:pPr>
        <w:pStyle w:val="ListParagraph"/>
        <w:ind w:left="510" w:firstLine="210"/>
        <w:jc w:val="left"/>
        <w:rPr>
          <w:szCs w:val="18"/>
        </w:rPr>
      </w:pPr>
    </w:p>
    <w:p w14:paraId="02F3B17A" w14:textId="77777777" w:rsidR="00FB5542" w:rsidRDefault="00FB5542" w:rsidP="00077BB6">
      <w:pPr>
        <w:rPr>
          <w:b/>
          <w:szCs w:val="18"/>
        </w:rPr>
      </w:pPr>
      <w:r w:rsidRPr="004074F5">
        <w:rPr>
          <w:b/>
          <w:szCs w:val="18"/>
        </w:rPr>
        <w:t>Changes to the GSP related to the conclusion of a free trade agreement</w:t>
      </w:r>
    </w:p>
    <w:p w14:paraId="59EC49D8" w14:textId="77777777" w:rsidR="00FB5542" w:rsidRPr="004074F5" w:rsidRDefault="00FB5542" w:rsidP="00077BB6">
      <w:pPr>
        <w:rPr>
          <w:b/>
          <w:szCs w:val="18"/>
        </w:rPr>
      </w:pPr>
    </w:p>
    <w:p w14:paraId="58D9C9F9" w14:textId="711E189C" w:rsidR="00FB5542" w:rsidRDefault="00FB5542" w:rsidP="00077BB6">
      <w:pPr>
        <w:ind w:firstLine="567"/>
        <w:rPr>
          <w:szCs w:val="18"/>
        </w:rPr>
      </w:pPr>
      <w:r w:rsidRPr="004074F5">
        <w:rPr>
          <w:szCs w:val="18"/>
        </w:rPr>
        <w:t xml:space="preserve">As previously notified (WT/COMTD/N/6/Add.5), the main rule is that countries entering into a free trade agreement with Norway are to be withdrawn from the GSP scheme. Since Norway’s previous notification dated </w:t>
      </w:r>
      <w:r w:rsidR="008A4539">
        <w:rPr>
          <w:szCs w:val="18"/>
        </w:rPr>
        <w:t>12</w:t>
      </w:r>
      <w:r w:rsidR="008A4539" w:rsidRPr="004074F5">
        <w:rPr>
          <w:szCs w:val="18"/>
        </w:rPr>
        <w:t xml:space="preserve"> </w:t>
      </w:r>
      <w:r w:rsidR="008A4539">
        <w:rPr>
          <w:szCs w:val="18"/>
        </w:rPr>
        <w:t>November</w:t>
      </w:r>
      <w:r w:rsidR="008A4539" w:rsidRPr="004074F5">
        <w:rPr>
          <w:szCs w:val="18"/>
        </w:rPr>
        <w:t xml:space="preserve"> </w:t>
      </w:r>
      <w:r w:rsidRPr="004074F5">
        <w:rPr>
          <w:szCs w:val="18"/>
        </w:rPr>
        <w:t>201</w:t>
      </w:r>
      <w:r w:rsidR="008A4539">
        <w:rPr>
          <w:szCs w:val="18"/>
        </w:rPr>
        <w:t>9</w:t>
      </w:r>
      <w:r w:rsidRPr="004074F5">
        <w:rPr>
          <w:szCs w:val="18"/>
        </w:rPr>
        <w:t>, free trade agreements negotiated through the European Free Trade Association (EFTA) has entered into force between Norway and the following countries:</w:t>
      </w:r>
    </w:p>
    <w:p w14:paraId="36263285" w14:textId="77777777" w:rsidR="00FB5542" w:rsidRPr="004074F5" w:rsidRDefault="00FB5542" w:rsidP="00077BB6">
      <w:pPr>
        <w:ind w:firstLine="567"/>
        <w:rPr>
          <w:szCs w:val="18"/>
        </w:rPr>
      </w:pPr>
    </w:p>
    <w:p w14:paraId="726CE2B8" w14:textId="2EF635EB" w:rsidR="00FB5542" w:rsidRDefault="008A4539" w:rsidP="00077BB6">
      <w:pPr>
        <w:jc w:val="center"/>
        <w:rPr>
          <w:i/>
          <w:szCs w:val="18"/>
        </w:rPr>
      </w:pPr>
      <w:r>
        <w:rPr>
          <w:i/>
          <w:szCs w:val="18"/>
        </w:rPr>
        <w:t>Ecuador</w:t>
      </w:r>
      <w:r w:rsidR="006A7F13">
        <w:rPr>
          <w:i/>
          <w:szCs w:val="18"/>
        </w:rPr>
        <w:t xml:space="preserve">; </w:t>
      </w:r>
      <w:r w:rsidR="00287AFF">
        <w:rPr>
          <w:i/>
          <w:szCs w:val="18"/>
        </w:rPr>
        <w:t>Indonesia</w:t>
      </w:r>
    </w:p>
    <w:p w14:paraId="564294D8" w14:textId="77777777" w:rsidR="00FB5542" w:rsidRPr="004074F5" w:rsidRDefault="00FB5542" w:rsidP="00077BB6">
      <w:pPr>
        <w:jc w:val="center"/>
        <w:rPr>
          <w:szCs w:val="18"/>
        </w:rPr>
      </w:pPr>
    </w:p>
    <w:p w14:paraId="535500CD" w14:textId="77777777" w:rsidR="00FB5542" w:rsidRPr="004074F5" w:rsidRDefault="00FB5542" w:rsidP="00077BB6">
      <w:pPr>
        <w:rPr>
          <w:szCs w:val="18"/>
        </w:rPr>
      </w:pPr>
      <w:r w:rsidRPr="004074F5">
        <w:rPr>
          <w:szCs w:val="18"/>
        </w:rPr>
        <w:t xml:space="preserve">In accordance with the above, these countries are no longer eligible for the GSP. </w:t>
      </w:r>
    </w:p>
    <w:p w14:paraId="7F0CAC9C" w14:textId="77777777" w:rsidR="00FB5542" w:rsidRPr="004074F5" w:rsidRDefault="00FB5542" w:rsidP="00077BB6">
      <w:pPr>
        <w:rPr>
          <w:szCs w:val="18"/>
        </w:rPr>
      </w:pPr>
    </w:p>
    <w:p w14:paraId="2446CB58" w14:textId="77777777" w:rsidR="00FB5542" w:rsidRDefault="00FB5542" w:rsidP="006A7F13">
      <w:pPr>
        <w:keepNext/>
        <w:keepLines/>
        <w:widowControl w:val="0"/>
        <w:rPr>
          <w:b/>
          <w:szCs w:val="18"/>
        </w:rPr>
      </w:pPr>
      <w:r w:rsidRPr="004074F5">
        <w:rPr>
          <w:b/>
          <w:szCs w:val="18"/>
        </w:rPr>
        <w:lastRenderedPageBreak/>
        <w:t>Changes to the GSP related to amendments of the OECD’s DAC List of ODA Recipients</w:t>
      </w:r>
    </w:p>
    <w:p w14:paraId="4AF3AD62" w14:textId="77777777" w:rsidR="00FB5542" w:rsidRPr="004074F5" w:rsidRDefault="00FB5542" w:rsidP="006A7F13">
      <w:pPr>
        <w:keepNext/>
        <w:keepLines/>
        <w:widowControl w:val="0"/>
        <w:rPr>
          <w:b/>
          <w:szCs w:val="18"/>
        </w:rPr>
      </w:pPr>
    </w:p>
    <w:p w14:paraId="38077888" w14:textId="6B1285B5" w:rsidR="001B090A" w:rsidRDefault="00FB5542" w:rsidP="006A7F13">
      <w:pPr>
        <w:keepNext/>
        <w:keepLines/>
        <w:widowControl w:val="0"/>
        <w:ind w:firstLine="567"/>
        <w:rPr>
          <w:szCs w:val="18"/>
        </w:rPr>
      </w:pPr>
      <w:r w:rsidRPr="004074F5">
        <w:rPr>
          <w:szCs w:val="18"/>
        </w:rPr>
        <w:t xml:space="preserve">The Norwegian GSP country list is based on the DAC list of ODA recipients. </w:t>
      </w:r>
      <w:r w:rsidR="00AD3C18">
        <w:rPr>
          <w:szCs w:val="18"/>
        </w:rPr>
        <w:t xml:space="preserve">In order to ensure a higher degree of predictability for the </w:t>
      </w:r>
      <w:r w:rsidR="005C1FBC">
        <w:rPr>
          <w:szCs w:val="18"/>
        </w:rPr>
        <w:t xml:space="preserve">economic operators, the provisions of the entry into force of a change in a GSP-category </w:t>
      </w:r>
      <w:r w:rsidR="009F3658">
        <w:rPr>
          <w:szCs w:val="18"/>
        </w:rPr>
        <w:t xml:space="preserve">following a change in the </w:t>
      </w:r>
      <w:r w:rsidR="00250AE5">
        <w:rPr>
          <w:szCs w:val="18"/>
        </w:rPr>
        <w:t>placement in an income group in the OECD’s</w:t>
      </w:r>
      <w:r w:rsidR="00542F60">
        <w:rPr>
          <w:szCs w:val="18"/>
        </w:rPr>
        <w:t> </w:t>
      </w:r>
      <w:r w:rsidR="00250AE5">
        <w:rPr>
          <w:szCs w:val="18"/>
        </w:rPr>
        <w:t>DAC list of ODA recipients</w:t>
      </w:r>
      <w:r w:rsidR="0001678A">
        <w:rPr>
          <w:szCs w:val="18"/>
        </w:rPr>
        <w:t xml:space="preserve"> </w:t>
      </w:r>
      <w:r w:rsidR="006A6AFA">
        <w:rPr>
          <w:szCs w:val="18"/>
        </w:rPr>
        <w:t>were</w:t>
      </w:r>
      <w:r w:rsidR="0001678A">
        <w:rPr>
          <w:szCs w:val="18"/>
        </w:rPr>
        <w:t xml:space="preserve"> adjusted</w:t>
      </w:r>
      <w:r w:rsidR="006A6AFA">
        <w:rPr>
          <w:szCs w:val="18"/>
        </w:rPr>
        <w:t xml:space="preserve"> </w:t>
      </w:r>
      <w:r w:rsidR="002B679A">
        <w:rPr>
          <w:szCs w:val="18"/>
        </w:rPr>
        <w:t>1 July 2021</w:t>
      </w:r>
      <w:r w:rsidR="0001678A">
        <w:rPr>
          <w:szCs w:val="18"/>
        </w:rPr>
        <w:t>.</w:t>
      </w:r>
    </w:p>
    <w:p w14:paraId="1E149E4C" w14:textId="77777777" w:rsidR="00BD20C1" w:rsidRDefault="00BD20C1" w:rsidP="006A7F13">
      <w:pPr>
        <w:keepNext/>
        <w:keepLines/>
        <w:widowControl w:val="0"/>
        <w:ind w:firstLine="567"/>
        <w:rPr>
          <w:szCs w:val="18"/>
        </w:rPr>
      </w:pPr>
    </w:p>
    <w:p w14:paraId="775141D5" w14:textId="262F0D67" w:rsidR="009F191F" w:rsidRDefault="00BD20C1" w:rsidP="009F191F">
      <w:pPr>
        <w:keepNext/>
        <w:keepLines/>
        <w:widowControl w:val="0"/>
        <w:ind w:firstLine="567"/>
        <w:rPr>
          <w:szCs w:val="18"/>
        </w:rPr>
      </w:pPr>
      <w:r>
        <w:rPr>
          <w:szCs w:val="18"/>
        </w:rPr>
        <w:t>The general rule</w:t>
      </w:r>
      <w:r w:rsidR="005154DB">
        <w:rPr>
          <w:szCs w:val="18"/>
        </w:rPr>
        <w:t xml:space="preserve"> is that when a country moves to a higher income group, the preferences that apply to the new group shall take effect </w:t>
      </w:r>
      <w:r w:rsidR="00AA3F8A" w:rsidRPr="00AA3F8A">
        <w:rPr>
          <w:szCs w:val="18"/>
        </w:rPr>
        <w:t>on the first day of the second year after</w:t>
      </w:r>
      <w:r w:rsidR="00AA3F8A" w:rsidRPr="004074F5">
        <w:rPr>
          <w:szCs w:val="18"/>
        </w:rPr>
        <w:t xml:space="preserve"> the country has been placed in a higher income group in two successive DAC list revisions</w:t>
      </w:r>
      <w:r w:rsidR="00AA3F8A">
        <w:rPr>
          <w:szCs w:val="18"/>
        </w:rPr>
        <w:t xml:space="preserve">. </w:t>
      </w:r>
      <w:r w:rsidR="009F191F">
        <w:rPr>
          <w:szCs w:val="18"/>
        </w:rPr>
        <w:t>T</w:t>
      </w:r>
      <w:r w:rsidR="009F191F" w:rsidRPr="004074F5">
        <w:rPr>
          <w:szCs w:val="18"/>
        </w:rPr>
        <w:t xml:space="preserve">he general rule when a country moves to a </w:t>
      </w:r>
      <w:r w:rsidR="009F191F">
        <w:rPr>
          <w:szCs w:val="18"/>
        </w:rPr>
        <w:t>lower</w:t>
      </w:r>
      <w:r w:rsidR="009F191F" w:rsidRPr="004074F5">
        <w:rPr>
          <w:szCs w:val="18"/>
        </w:rPr>
        <w:t xml:space="preserve"> income group</w:t>
      </w:r>
      <w:r w:rsidR="009E6494">
        <w:rPr>
          <w:szCs w:val="18"/>
        </w:rPr>
        <w:t xml:space="preserve"> </w:t>
      </w:r>
      <w:r w:rsidR="009E6494" w:rsidRPr="004074F5">
        <w:rPr>
          <w:szCs w:val="18"/>
        </w:rPr>
        <w:t>is that</w:t>
      </w:r>
      <w:r w:rsidR="009F191F" w:rsidRPr="004074F5">
        <w:rPr>
          <w:szCs w:val="18"/>
        </w:rPr>
        <w:t xml:space="preserve"> the preferences that apply to the new group shall take effect </w:t>
      </w:r>
      <w:r w:rsidR="009F191F">
        <w:rPr>
          <w:szCs w:val="18"/>
        </w:rPr>
        <w:t>on the first day</w:t>
      </w:r>
      <w:r w:rsidR="009F191F" w:rsidRPr="004074F5">
        <w:rPr>
          <w:szCs w:val="18"/>
        </w:rPr>
        <w:t xml:space="preserve"> of the </w:t>
      </w:r>
      <w:r w:rsidR="009F191F">
        <w:rPr>
          <w:szCs w:val="18"/>
        </w:rPr>
        <w:t>first</w:t>
      </w:r>
      <w:r w:rsidR="009E6494">
        <w:rPr>
          <w:szCs w:val="18"/>
        </w:rPr>
        <w:t xml:space="preserve"> </w:t>
      </w:r>
      <w:r w:rsidR="009F191F" w:rsidRPr="004074F5">
        <w:rPr>
          <w:szCs w:val="18"/>
        </w:rPr>
        <w:t xml:space="preserve">year after the country has been placed in a </w:t>
      </w:r>
      <w:r w:rsidR="009F191F">
        <w:rPr>
          <w:szCs w:val="18"/>
        </w:rPr>
        <w:t>lower</w:t>
      </w:r>
      <w:r w:rsidR="009F191F" w:rsidRPr="004074F5">
        <w:rPr>
          <w:szCs w:val="18"/>
        </w:rPr>
        <w:t xml:space="preserve"> income group in </w:t>
      </w:r>
      <w:r w:rsidR="009E6494">
        <w:rPr>
          <w:szCs w:val="18"/>
        </w:rPr>
        <w:t>one</w:t>
      </w:r>
      <w:r w:rsidR="009F191F" w:rsidRPr="004074F5">
        <w:rPr>
          <w:szCs w:val="18"/>
        </w:rPr>
        <w:t xml:space="preserve"> DAC list revision. </w:t>
      </w:r>
      <w:r w:rsidR="009F191F">
        <w:rPr>
          <w:szCs w:val="18"/>
        </w:rPr>
        <w:t xml:space="preserve">The general rule when a country is removed from the DAC-list is that the preferences no longer apply from the first day of the second year after the country has been placed </w:t>
      </w:r>
      <w:r w:rsidR="009F191F" w:rsidRPr="004074F5">
        <w:rPr>
          <w:szCs w:val="18"/>
        </w:rPr>
        <w:t xml:space="preserve">in a higher income group </w:t>
      </w:r>
      <w:r w:rsidR="009F191F">
        <w:rPr>
          <w:szCs w:val="18"/>
        </w:rPr>
        <w:t>in one</w:t>
      </w:r>
      <w:r w:rsidR="009F191F" w:rsidRPr="004074F5">
        <w:rPr>
          <w:szCs w:val="18"/>
        </w:rPr>
        <w:t xml:space="preserve"> DAC list revision</w:t>
      </w:r>
      <w:r w:rsidR="009F191F">
        <w:rPr>
          <w:szCs w:val="18"/>
        </w:rPr>
        <w:t>.</w:t>
      </w:r>
    </w:p>
    <w:p w14:paraId="5F43A66B" w14:textId="77777777" w:rsidR="00FB5542" w:rsidRPr="004074F5" w:rsidRDefault="00FB5542" w:rsidP="002B406F">
      <w:pPr>
        <w:rPr>
          <w:szCs w:val="18"/>
        </w:rPr>
      </w:pPr>
    </w:p>
    <w:p w14:paraId="3D846E7C" w14:textId="1F62AE55" w:rsidR="00212BD8" w:rsidRDefault="009E6494" w:rsidP="00212BD8">
      <w:pPr>
        <w:ind w:firstLine="567"/>
        <w:rPr>
          <w:szCs w:val="18"/>
        </w:rPr>
      </w:pPr>
      <w:r>
        <w:rPr>
          <w:szCs w:val="18"/>
        </w:rPr>
        <w:t>T</w:t>
      </w:r>
      <w:r w:rsidR="00FB5542" w:rsidRPr="004074F5">
        <w:rPr>
          <w:szCs w:val="18"/>
        </w:rPr>
        <w:t>he following countries were re-categorised</w:t>
      </w:r>
      <w:r>
        <w:rPr>
          <w:szCs w:val="18"/>
        </w:rPr>
        <w:t xml:space="preserve"> or will be re-categorised</w:t>
      </w:r>
      <w:r w:rsidR="00FB5542" w:rsidRPr="004074F5">
        <w:rPr>
          <w:szCs w:val="18"/>
        </w:rPr>
        <w:t xml:space="preserve"> in order to reflect the amendments to the DAC List</w:t>
      </w:r>
      <w:r w:rsidR="002D1C67">
        <w:rPr>
          <w:szCs w:val="18"/>
        </w:rPr>
        <w:t>s</w:t>
      </w:r>
      <w:r w:rsidR="00FB5542" w:rsidRPr="004074F5">
        <w:rPr>
          <w:szCs w:val="18"/>
        </w:rPr>
        <w:t xml:space="preserve"> of ODA Recipients:</w:t>
      </w:r>
    </w:p>
    <w:p w14:paraId="444C524D" w14:textId="77777777" w:rsidR="00212BD8" w:rsidRDefault="00212BD8" w:rsidP="00212BD8">
      <w:pPr>
        <w:rPr>
          <w:szCs w:val="18"/>
        </w:rPr>
      </w:pPr>
    </w:p>
    <w:p w14:paraId="5692AB1B" w14:textId="2653D9AA" w:rsidR="00FB5542" w:rsidRPr="004074F5" w:rsidRDefault="00212BD8" w:rsidP="00FB5542">
      <w:pPr>
        <w:rPr>
          <w:szCs w:val="18"/>
        </w:rPr>
      </w:pPr>
      <w:r w:rsidRPr="002B406F">
        <w:rPr>
          <w:b/>
          <w:bCs/>
          <w:szCs w:val="18"/>
        </w:rPr>
        <w:t>1 January 20</w:t>
      </w:r>
      <w:r w:rsidR="005F6B7A" w:rsidRPr="002B406F">
        <w:rPr>
          <w:b/>
          <w:bCs/>
          <w:szCs w:val="18"/>
        </w:rPr>
        <w:t>22</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
      <w:tblGrid>
        <w:gridCol w:w="3067"/>
        <w:gridCol w:w="2957"/>
        <w:gridCol w:w="2992"/>
      </w:tblGrid>
      <w:tr w:rsidR="00340EBC" w:rsidRPr="00340EBC" w14:paraId="4511E40F" w14:textId="77777777" w:rsidTr="00077BB6">
        <w:trPr>
          <w:tblHeader/>
        </w:trPr>
        <w:tc>
          <w:tcPr>
            <w:tcW w:w="3067" w:type="dxa"/>
            <w:shd w:val="clear" w:color="auto" w:fill="006283"/>
          </w:tcPr>
          <w:p w14:paraId="53BB0519" w14:textId="77777777" w:rsidR="00FB5542" w:rsidRPr="00340EBC" w:rsidRDefault="00FB5542" w:rsidP="00077BB6">
            <w:pPr>
              <w:jc w:val="center"/>
              <w:rPr>
                <w:b/>
                <w:color w:val="FFFFFF"/>
                <w:szCs w:val="18"/>
              </w:rPr>
            </w:pPr>
            <w:r w:rsidRPr="00340EBC">
              <w:rPr>
                <w:b/>
                <w:color w:val="FFFFFF"/>
                <w:szCs w:val="18"/>
              </w:rPr>
              <w:t>Country</w:t>
            </w:r>
          </w:p>
        </w:tc>
        <w:tc>
          <w:tcPr>
            <w:tcW w:w="2957" w:type="dxa"/>
            <w:shd w:val="clear" w:color="auto" w:fill="006283"/>
          </w:tcPr>
          <w:p w14:paraId="48BF6533" w14:textId="77777777" w:rsidR="00FB5542" w:rsidRPr="00340EBC" w:rsidRDefault="00FB5542" w:rsidP="00077BB6">
            <w:pPr>
              <w:jc w:val="center"/>
              <w:rPr>
                <w:b/>
                <w:color w:val="FFFFFF"/>
                <w:szCs w:val="18"/>
              </w:rPr>
            </w:pPr>
            <w:r w:rsidRPr="00340EBC">
              <w:rPr>
                <w:b/>
                <w:color w:val="FFFFFF"/>
                <w:szCs w:val="18"/>
              </w:rPr>
              <w:t>Previous category</w:t>
            </w:r>
          </w:p>
        </w:tc>
        <w:tc>
          <w:tcPr>
            <w:tcW w:w="2992" w:type="dxa"/>
            <w:shd w:val="clear" w:color="auto" w:fill="006283"/>
          </w:tcPr>
          <w:p w14:paraId="719A3C8D" w14:textId="77777777" w:rsidR="00FB5542" w:rsidRPr="00340EBC" w:rsidRDefault="00FB5542" w:rsidP="00077BB6">
            <w:pPr>
              <w:jc w:val="center"/>
              <w:rPr>
                <w:b/>
                <w:color w:val="FFFFFF"/>
                <w:szCs w:val="18"/>
              </w:rPr>
            </w:pPr>
            <w:r w:rsidRPr="00340EBC">
              <w:rPr>
                <w:b/>
                <w:color w:val="FFFFFF"/>
                <w:szCs w:val="18"/>
              </w:rPr>
              <w:t>New category</w:t>
            </w:r>
          </w:p>
        </w:tc>
      </w:tr>
      <w:tr w:rsidR="00340EBC" w:rsidRPr="00340EBC" w14:paraId="20AD76F8" w14:textId="77777777" w:rsidTr="00077BB6">
        <w:tc>
          <w:tcPr>
            <w:tcW w:w="3067" w:type="dxa"/>
            <w:shd w:val="clear" w:color="auto" w:fill="auto"/>
          </w:tcPr>
          <w:p w14:paraId="5A66F095" w14:textId="77777777" w:rsidR="00FB5542" w:rsidRPr="00340EBC" w:rsidRDefault="00FB5542" w:rsidP="00C15A94">
            <w:pPr>
              <w:rPr>
                <w:szCs w:val="18"/>
              </w:rPr>
            </w:pPr>
            <w:r w:rsidRPr="00340EBC">
              <w:rPr>
                <w:szCs w:val="18"/>
              </w:rPr>
              <w:t>Belize</w:t>
            </w:r>
          </w:p>
        </w:tc>
        <w:tc>
          <w:tcPr>
            <w:tcW w:w="2957" w:type="dxa"/>
            <w:shd w:val="clear" w:color="auto" w:fill="auto"/>
          </w:tcPr>
          <w:p w14:paraId="3A287BDD" w14:textId="3B8CCB24" w:rsidR="00FB5542" w:rsidRPr="00340EBC" w:rsidRDefault="005F6B7A" w:rsidP="00C15A94">
            <w:pPr>
              <w:rPr>
                <w:szCs w:val="18"/>
              </w:rPr>
            </w:pPr>
            <w:r w:rsidRPr="00340EBC">
              <w:rPr>
                <w:szCs w:val="18"/>
              </w:rPr>
              <w:t>Ordinary GSP</w:t>
            </w:r>
          </w:p>
        </w:tc>
        <w:tc>
          <w:tcPr>
            <w:tcW w:w="2992" w:type="dxa"/>
            <w:shd w:val="clear" w:color="auto" w:fill="auto"/>
          </w:tcPr>
          <w:p w14:paraId="3E24B12A" w14:textId="7511D863" w:rsidR="00FB5542" w:rsidRPr="00340EBC" w:rsidRDefault="005F6B7A" w:rsidP="00C15A94">
            <w:pPr>
              <w:rPr>
                <w:szCs w:val="18"/>
              </w:rPr>
            </w:pPr>
            <w:r w:rsidRPr="00340EBC">
              <w:rPr>
                <w:szCs w:val="18"/>
              </w:rPr>
              <w:t>GSP+</w:t>
            </w:r>
          </w:p>
        </w:tc>
      </w:tr>
      <w:tr w:rsidR="00340EBC" w:rsidRPr="00340EBC" w14:paraId="6D4D3317" w14:textId="77777777" w:rsidTr="00077BB6">
        <w:tc>
          <w:tcPr>
            <w:tcW w:w="3067" w:type="dxa"/>
            <w:shd w:val="clear" w:color="auto" w:fill="C9DED4"/>
          </w:tcPr>
          <w:p w14:paraId="39B9D259" w14:textId="67F8B094" w:rsidR="00FB5542" w:rsidRPr="00340EBC" w:rsidRDefault="005F6B7A" w:rsidP="00C15A94">
            <w:pPr>
              <w:rPr>
                <w:szCs w:val="18"/>
              </w:rPr>
            </w:pPr>
            <w:r>
              <w:rPr>
                <w:szCs w:val="18"/>
              </w:rPr>
              <w:t>Syria</w:t>
            </w:r>
          </w:p>
        </w:tc>
        <w:tc>
          <w:tcPr>
            <w:tcW w:w="2957" w:type="dxa"/>
            <w:shd w:val="clear" w:color="auto" w:fill="C9DED4"/>
          </w:tcPr>
          <w:p w14:paraId="28C77A66" w14:textId="38FFC28B" w:rsidR="00FB5542" w:rsidRPr="00340EBC" w:rsidRDefault="005F6B7A" w:rsidP="00C15A94">
            <w:pPr>
              <w:rPr>
                <w:szCs w:val="18"/>
              </w:rPr>
            </w:pPr>
            <w:r w:rsidRPr="00340EBC">
              <w:rPr>
                <w:szCs w:val="18"/>
              </w:rPr>
              <w:t>GSP+</w:t>
            </w:r>
          </w:p>
        </w:tc>
        <w:tc>
          <w:tcPr>
            <w:tcW w:w="2992" w:type="dxa"/>
            <w:shd w:val="clear" w:color="auto" w:fill="C9DED4"/>
          </w:tcPr>
          <w:p w14:paraId="07AF5B46" w14:textId="22B9FA54" w:rsidR="00FB5542" w:rsidRPr="00340EBC" w:rsidRDefault="005F6B7A" w:rsidP="00C15A94">
            <w:pPr>
              <w:rPr>
                <w:szCs w:val="18"/>
              </w:rPr>
            </w:pPr>
            <w:r w:rsidRPr="00340EBC">
              <w:rPr>
                <w:szCs w:val="18"/>
              </w:rPr>
              <w:t>GSP zero</w:t>
            </w:r>
          </w:p>
        </w:tc>
      </w:tr>
      <w:tr w:rsidR="00340EBC" w:rsidRPr="00340EBC" w14:paraId="22F260E6" w14:textId="77777777" w:rsidTr="00077BB6">
        <w:tc>
          <w:tcPr>
            <w:tcW w:w="3067" w:type="dxa"/>
            <w:shd w:val="clear" w:color="auto" w:fill="auto"/>
          </w:tcPr>
          <w:p w14:paraId="45ADEF11" w14:textId="2FA7B268" w:rsidR="00FB5542" w:rsidRPr="00340EBC" w:rsidRDefault="005F6B7A" w:rsidP="00C15A94">
            <w:pPr>
              <w:rPr>
                <w:szCs w:val="18"/>
              </w:rPr>
            </w:pPr>
            <w:r>
              <w:rPr>
                <w:szCs w:val="18"/>
              </w:rPr>
              <w:t>Samoa</w:t>
            </w:r>
          </w:p>
        </w:tc>
        <w:tc>
          <w:tcPr>
            <w:tcW w:w="2957" w:type="dxa"/>
            <w:shd w:val="clear" w:color="auto" w:fill="auto"/>
          </w:tcPr>
          <w:p w14:paraId="3CB946CD" w14:textId="4D233CD0" w:rsidR="00FB5542" w:rsidRPr="00340EBC" w:rsidRDefault="005F6B7A" w:rsidP="00C15A94">
            <w:pPr>
              <w:rPr>
                <w:szCs w:val="18"/>
              </w:rPr>
            </w:pPr>
            <w:r w:rsidRPr="00340EBC">
              <w:rPr>
                <w:szCs w:val="18"/>
              </w:rPr>
              <w:t>Ordinary GSP</w:t>
            </w:r>
          </w:p>
        </w:tc>
        <w:tc>
          <w:tcPr>
            <w:tcW w:w="2992" w:type="dxa"/>
            <w:shd w:val="clear" w:color="auto" w:fill="auto"/>
          </w:tcPr>
          <w:p w14:paraId="2ADE0855" w14:textId="5F171547" w:rsidR="00FB5542" w:rsidRPr="00340EBC" w:rsidRDefault="005F6B7A" w:rsidP="00C15A94">
            <w:pPr>
              <w:rPr>
                <w:szCs w:val="18"/>
              </w:rPr>
            </w:pPr>
            <w:r w:rsidRPr="00340EBC">
              <w:rPr>
                <w:szCs w:val="18"/>
              </w:rPr>
              <w:t>GSP+</w:t>
            </w:r>
          </w:p>
        </w:tc>
      </w:tr>
    </w:tbl>
    <w:p w14:paraId="5F177851" w14:textId="77777777" w:rsidR="00FB5542" w:rsidRDefault="00FB5542" w:rsidP="00905E69">
      <w:pPr>
        <w:rPr>
          <w:rFonts w:cs="Arial"/>
          <w:szCs w:val="18"/>
        </w:rPr>
      </w:pPr>
    </w:p>
    <w:p w14:paraId="38B414D2" w14:textId="51DDC7A9" w:rsidR="005F6B7A" w:rsidRPr="002B406F" w:rsidRDefault="005F6B7A" w:rsidP="00905E69">
      <w:pPr>
        <w:rPr>
          <w:rFonts w:cs="Arial"/>
          <w:b/>
          <w:bCs/>
          <w:szCs w:val="18"/>
        </w:rPr>
      </w:pPr>
      <w:r w:rsidRPr="002B406F">
        <w:rPr>
          <w:rFonts w:cs="Arial"/>
          <w:b/>
          <w:bCs/>
          <w:szCs w:val="18"/>
        </w:rPr>
        <w:t>1 July 2022</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
      <w:tblGrid>
        <w:gridCol w:w="3067"/>
        <w:gridCol w:w="2957"/>
        <w:gridCol w:w="2992"/>
      </w:tblGrid>
      <w:tr w:rsidR="005F6B7A" w:rsidRPr="00340EBC" w14:paraId="2E9AC76F" w14:textId="77777777" w:rsidTr="00077BB6">
        <w:trPr>
          <w:tblHeader/>
        </w:trPr>
        <w:tc>
          <w:tcPr>
            <w:tcW w:w="3067" w:type="dxa"/>
            <w:shd w:val="clear" w:color="auto" w:fill="006283"/>
          </w:tcPr>
          <w:p w14:paraId="4F25F7F1" w14:textId="77777777" w:rsidR="005F6B7A" w:rsidRPr="00340EBC" w:rsidRDefault="005F6B7A" w:rsidP="00077BB6">
            <w:pPr>
              <w:jc w:val="center"/>
              <w:rPr>
                <w:b/>
                <w:color w:val="FFFFFF"/>
                <w:szCs w:val="18"/>
              </w:rPr>
            </w:pPr>
            <w:r w:rsidRPr="00340EBC">
              <w:rPr>
                <w:b/>
                <w:color w:val="FFFFFF"/>
                <w:szCs w:val="18"/>
              </w:rPr>
              <w:t>Country</w:t>
            </w:r>
          </w:p>
        </w:tc>
        <w:tc>
          <w:tcPr>
            <w:tcW w:w="2957" w:type="dxa"/>
            <w:shd w:val="clear" w:color="auto" w:fill="006283"/>
          </w:tcPr>
          <w:p w14:paraId="7EA5C6EB" w14:textId="77777777" w:rsidR="005F6B7A" w:rsidRPr="00340EBC" w:rsidRDefault="005F6B7A" w:rsidP="00077BB6">
            <w:pPr>
              <w:jc w:val="center"/>
              <w:rPr>
                <w:b/>
                <w:color w:val="FFFFFF"/>
                <w:szCs w:val="18"/>
              </w:rPr>
            </w:pPr>
            <w:r w:rsidRPr="00340EBC">
              <w:rPr>
                <w:b/>
                <w:color w:val="FFFFFF"/>
                <w:szCs w:val="18"/>
              </w:rPr>
              <w:t>Previous category</w:t>
            </w:r>
          </w:p>
        </w:tc>
        <w:tc>
          <w:tcPr>
            <w:tcW w:w="2992" w:type="dxa"/>
            <w:shd w:val="clear" w:color="auto" w:fill="006283"/>
          </w:tcPr>
          <w:p w14:paraId="38CD1491" w14:textId="77777777" w:rsidR="005F6B7A" w:rsidRPr="00340EBC" w:rsidRDefault="005F6B7A" w:rsidP="00077BB6">
            <w:pPr>
              <w:jc w:val="center"/>
              <w:rPr>
                <w:b/>
                <w:color w:val="FFFFFF"/>
                <w:szCs w:val="18"/>
              </w:rPr>
            </w:pPr>
            <w:r w:rsidRPr="00340EBC">
              <w:rPr>
                <w:b/>
                <w:color w:val="FFFFFF"/>
                <w:szCs w:val="18"/>
              </w:rPr>
              <w:t>New category</w:t>
            </w:r>
          </w:p>
        </w:tc>
      </w:tr>
      <w:tr w:rsidR="005F6B7A" w:rsidRPr="00340EBC" w14:paraId="451C7556" w14:textId="77777777" w:rsidTr="00077BB6">
        <w:tc>
          <w:tcPr>
            <w:tcW w:w="3067" w:type="dxa"/>
            <w:shd w:val="clear" w:color="auto" w:fill="auto"/>
          </w:tcPr>
          <w:p w14:paraId="02E1AF1E" w14:textId="624D87C3" w:rsidR="005F6B7A" w:rsidRPr="00340EBC" w:rsidRDefault="005F6B7A" w:rsidP="0033087B">
            <w:pPr>
              <w:rPr>
                <w:szCs w:val="18"/>
              </w:rPr>
            </w:pPr>
            <w:r>
              <w:rPr>
                <w:szCs w:val="18"/>
              </w:rPr>
              <w:t>Uruguay</w:t>
            </w:r>
          </w:p>
        </w:tc>
        <w:tc>
          <w:tcPr>
            <w:tcW w:w="2957" w:type="dxa"/>
            <w:shd w:val="clear" w:color="auto" w:fill="auto"/>
          </w:tcPr>
          <w:p w14:paraId="2707B172" w14:textId="77777777" w:rsidR="005F6B7A" w:rsidRPr="00340EBC" w:rsidRDefault="005F6B7A" w:rsidP="0033087B">
            <w:pPr>
              <w:rPr>
                <w:szCs w:val="18"/>
              </w:rPr>
            </w:pPr>
            <w:r w:rsidRPr="00340EBC">
              <w:rPr>
                <w:szCs w:val="18"/>
              </w:rPr>
              <w:t>Ordinary GSP</w:t>
            </w:r>
          </w:p>
        </w:tc>
        <w:tc>
          <w:tcPr>
            <w:tcW w:w="2992" w:type="dxa"/>
            <w:shd w:val="clear" w:color="auto" w:fill="auto"/>
          </w:tcPr>
          <w:p w14:paraId="6D2F27F3" w14:textId="1D8EB14B" w:rsidR="005F6B7A" w:rsidRPr="00340EBC" w:rsidRDefault="005F6B7A" w:rsidP="0033087B">
            <w:pPr>
              <w:rPr>
                <w:szCs w:val="18"/>
              </w:rPr>
            </w:pPr>
            <w:r>
              <w:rPr>
                <w:szCs w:val="18"/>
              </w:rPr>
              <w:t>No longer eligible</w:t>
            </w:r>
          </w:p>
        </w:tc>
      </w:tr>
    </w:tbl>
    <w:p w14:paraId="6C5F7ADD" w14:textId="77777777" w:rsidR="005F6B7A" w:rsidRDefault="005F6B7A" w:rsidP="00905E69">
      <w:pPr>
        <w:rPr>
          <w:b/>
          <w:szCs w:val="18"/>
        </w:rPr>
      </w:pPr>
    </w:p>
    <w:p w14:paraId="306DC137" w14:textId="7C5751E7" w:rsidR="005F6B7A" w:rsidRDefault="005F6B7A" w:rsidP="00905E69">
      <w:pPr>
        <w:rPr>
          <w:b/>
          <w:szCs w:val="18"/>
        </w:rPr>
      </w:pPr>
      <w:r>
        <w:rPr>
          <w:b/>
          <w:szCs w:val="18"/>
        </w:rPr>
        <w:t>1 January 2023</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
      <w:tblGrid>
        <w:gridCol w:w="3067"/>
        <w:gridCol w:w="2957"/>
        <w:gridCol w:w="2992"/>
      </w:tblGrid>
      <w:tr w:rsidR="005F6B7A" w:rsidRPr="00340EBC" w14:paraId="36CC02CA" w14:textId="77777777" w:rsidTr="00077BB6">
        <w:trPr>
          <w:tblHeader/>
        </w:trPr>
        <w:tc>
          <w:tcPr>
            <w:tcW w:w="3067" w:type="dxa"/>
            <w:shd w:val="clear" w:color="auto" w:fill="006283"/>
          </w:tcPr>
          <w:p w14:paraId="387CE5DC" w14:textId="77777777" w:rsidR="005F6B7A" w:rsidRPr="00340EBC" w:rsidRDefault="005F6B7A" w:rsidP="00077BB6">
            <w:pPr>
              <w:jc w:val="center"/>
              <w:rPr>
                <w:b/>
                <w:color w:val="FFFFFF"/>
                <w:szCs w:val="18"/>
              </w:rPr>
            </w:pPr>
            <w:r w:rsidRPr="00340EBC">
              <w:rPr>
                <w:b/>
                <w:color w:val="FFFFFF"/>
                <w:szCs w:val="18"/>
              </w:rPr>
              <w:t>Country</w:t>
            </w:r>
          </w:p>
        </w:tc>
        <w:tc>
          <w:tcPr>
            <w:tcW w:w="2957" w:type="dxa"/>
            <w:shd w:val="clear" w:color="auto" w:fill="006283"/>
          </w:tcPr>
          <w:p w14:paraId="2A8AFAAC" w14:textId="77777777" w:rsidR="005F6B7A" w:rsidRPr="00340EBC" w:rsidRDefault="005F6B7A" w:rsidP="00077BB6">
            <w:pPr>
              <w:jc w:val="center"/>
              <w:rPr>
                <w:b/>
                <w:color w:val="FFFFFF"/>
                <w:szCs w:val="18"/>
              </w:rPr>
            </w:pPr>
            <w:r w:rsidRPr="00340EBC">
              <w:rPr>
                <w:b/>
                <w:color w:val="FFFFFF"/>
                <w:szCs w:val="18"/>
              </w:rPr>
              <w:t>Previous category</w:t>
            </w:r>
          </w:p>
        </w:tc>
        <w:tc>
          <w:tcPr>
            <w:tcW w:w="2992" w:type="dxa"/>
            <w:shd w:val="clear" w:color="auto" w:fill="006283"/>
          </w:tcPr>
          <w:p w14:paraId="30BF527B" w14:textId="77777777" w:rsidR="005F6B7A" w:rsidRPr="00340EBC" w:rsidRDefault="005F6B7A" w:rsidP="00077BB6">
            <w:pPr>
              <w:jc w:val="center"/>
              <w:rPr>
                <w:b/>
                <w:color w:val="FFFFFF"/>
                <w:szCs w:val="18"/>
              </w:rPr>
            </w:pPr>
            <w:r w:rsidRPr="00340EBC">
              <w:rPr>
                <w:b/>
                <w:color w:val="FFFFFF"/>
                <w:szCs w:val="18"/>
              </w:rPr>
              <w:t>New category</w:t>
            </w:r>
          </w:p>
        </w:tc>
      </w:tr>
      <w:tr w:rsidR="005F6B7A" w:rsidRPr="00340EBC" w14:paraId="2C32ACC2" w14:textId="77777777" w:rsidTr="00077BB6">
        <w:tc>
          <w:tcPr>
            <w:tcW w:w="3067" w:type="dxa"/>
            <w:shd w:val="clear" w:color="auto" w:fill="auto"/>
          </w:tcPr>
          <w:p w14:paraId="4B93CB82" w14:textId="54F02C35" w:rsidR="005F6B7A" w:rsidRPr="00340EBC" w:rsidRDefault="005F6B7A" w:rsidP="0033087B">
            <w:pPr>
              <w:rPr>
                <w:szCs w:val="18"/>
              </w:rPr>
            </w:pPr>
            <w:r>
              <w:rPr>
                <w:szCs w:val="18"/>
              </w:rPr>
              <w:t>Kenya</w:t>
            </w:r>
          </w:p>
        </w:tc>
        <w:tc>
          <w:tcPr>
            <w:tcW w:w="2957" w:type="dxa"/>
            <w:shd w:val="clear" w:color="auto" w:fill="auto"/>
          </w:tcPr>
          <w:p w14:paraId="7FF3290B" w14:textId="22CE52DE" w:rsidR="005F6B7A" w:rsidRPr="00340EBC" w:rsidRDefault="009739CC" w:rsidP="0033087B">
            <w:pPr>
              <w:rPr>
                <w:szCs w:val="18"/>
              </w:rPr>
            </w:pPr>
            <w:r w:rsidRPr="00340EBC">
              <w:rPr>
                <w:szCs w:val="18"/>
              </w:rPr>
              <w:t>GSP zero</w:t>
            </w:r>
          </w:p>
        </w:tc>
        <w:tc>
          <w:tcPr>
            <w:tcW w:w="2992" w:type="dxa"/>
            <w:shd w:val="clear" w:color="auto" w:fill="auto"/>
          </w:tcPr>
          <w:p w14:paraId="2E7A7DA3" w14:textId="77777777" w:rsidR="005F6B7A" w:rsidRPr="00340EBC" w:rsidRDefault="005F6B7A" w:rsidP="0033087B">
            <w:pPr>
              <w:rPr>
                <w:szCs w:val="18"/>
              </w:rPr>
            </w:pPr>
            <w:r w:rsidRPr="00340EBC">
              <w:rPr>
                <w:szCs w:val="18"/>
              </w:rPr>
              <w:t>GSP+</w:t>
            </w:r>
          </w:p>
        </w:tc>
      </w:tr>
      <w:tr w:rsidR="005F6B7A" w:rsidRPr="00340EBC" w14:paraId="4FA6A7E4" w14:textId="77777777" w:rsidTr="00077BB6">
        <w:tc>
          <w:tcPr>
            <w:tcW w:w="3067" w:type="dxa"/>
            <w:shd w:val="clear" w:color="auto" w:fill="C9DED4"/>
          </w:tcPr>
          <w:p w14:paraId="2F1A6073" w14:textId="2929C15D" w:rsidR="005F6B7A" w:rsidRPr="00340EBC" w:rsidRDefault="005F6B7A" w:rsidP="0033087B">
            <w:pPr>
              <w:rPr>
                <w:szCs w:val="18"/>
              </w:rPr>
            </w:pPr>
            <w:r>
              <w:rPr>
                <w:szCs w:val="18"/>
              </w:rPr>
              <w:t>Guyana</w:t>
            </w:r>
          </w:p>
        </w:tc>
        <w:tc>
          <w:tcPr>
            <w:tcW w:w="2957" w:type="dxa"/>
            <w:shd w:val="clear" w:color="auto" w:fill="C9DED4"/>
          </w:tcPr>
          <w:p w14:paraId="21F2EAAE" w14:textId="77777777" w:rsidR="005F6B7A" w:rsidRPr="00340EBC" w:rsidRDefault="005F6B7A" w:rsidP="0033087B">
            <w:pPr>
              <w:rPr>
                <w:szCs w:val="18"/>
              </w:rPr>
            </w:pPr>
            <w:r w:rsidRPr="00340EBC">
              <w:rPr>
                <w:szCs w:val="18"/>
              </w:rPr>
              <w:t>GSP+</w:t>
            </w:r>
          </w:p>
        </w:tc>
        <w:tc>
          <w:tcPr>
            <w:tcW w:w="2992" w:type="dxa"/>
            <w:shd w:val="clear" w:color="auto" w:fill="C9DED4"/>
          </w:tcPr>
          <w:p w14:paraId="7F21D2F3" w14:textId="0184622B" w:rsidR="005F6B7A" w:rsidRPr="00340EBC" w:rsidRDefault="00572C87" w:rsidP="0033087B">
            <w:pPr>
              <w:rPr>
                <w:szCs w:val="18"/>
              </w:rPr>
            </w:pPr>
            <w:r w:rsidRPr="00340EBC">
              <w:rPr>
                <w:szCs w:val="18"/>
              </w:rPr>
              <w:t>Ordinary GSP</w:t>
            </w:r>
          </w:p>
        </w:tc>
      </w:tr>
      <w:tr w:rsidR="005F6B7A" w:rsidRPr="00340EBC" w14:paraId="38AA1E54" w14:textId="77777777" w:rsidTr="00077BB6">
        <w:tc>
          <w:tcPr>
            <w:tcW w:w="3067" w:type="dxa"/>
            <w:shd w:val="clear" w:color="auto" w:fill="auto"/>
          </w:tcPr>
          <w:p w14:paraId="4783BA28" w14:textId="7E4DD1FD" w:rsidR="005F6B7A" w:rsidRPr="00340EBC" w:rsidRDefault="005F6B7A" w:rsidP="0033087B">
            <w:pPr>
              <w:rPr>
                <w:szCs w:val="18"/>
              </w:rPr>
            </w:pPr>
            <w:r>
              <w:rPr>
                <w:szCs w:val="18"/>
              </w:rPr>
              <w:t>Paraguay</w:t>
            </w:r>
          </w:p>
        </w:tc>
        <w:tc>
          <w:tcPr>
            <w:tcW w:w="2957" w:type="dxa"/>
            <w:shd w:val="clear" w:color="auto" w:fill="auto"/>
          </w:tcPr>
          <w:p w14:paraId="238972B0" w14:textId="1482E069" w:rsidR="005F6B7A" w:rsidRPr="00340EBC" w:rsidRDefault="00572C87" w:rsidP="0033087B">
            <w:pPr>
              <w:rPr>
                <w:szCs w:val="18"/>
              </w:rPr>
            </w:pPr>
            <w:r w:rsidRPr="00340EBC">
              <w:rPr>
                <w:szCs w:val="18"/>
              </w:rPr>
              <w:t>GSP+</w:t>
            </w:r>
          </w:p>
        </w:tc>
        <w:tc>
          <w:tcPr>
            <w:tcW w:w="2992" w:type="dxa"/>
            <w:shd w:val="clear" w:color="auto" w:fill="auto"/>
          </w:tcPr>
          <w:p w14:paraId="6B01A1D3" w14:textId="0B6A3580" w:rsidR="005F6B7A" w:rsidRPr="00340EBC" w:rsidRDefault="00572C87" w:rsidP="0033087B">
            <w:pPr>
              <w:rPr>
                <w:szCs w:val="18"/>
              </w:rPr>
            </w:pPr>
            <w:r w:rsidRPr="00340EBC">
              <w:rPr>
                <w:szCs w:val="18"/>
              </w:rPr>
              <w:t>Ordinary GSP</w:t>
            </w:r>
          </w:p>
        </w:tc>
      </w:tr>
      <w:tr w:rsidR="005F6B7A" w:rsidRPr="00340EBC" w14:paraId="3475FB71" w14:textId="77777777" w:rsidTr="00077BB6">
        <w:tc>
          <w:tcPr>
            <w:tcW w:w="3067" w:type="dxa"/>
            <w:shd w:val="clear" w:color="auto" w:fill="C9DED4"/>
          </w:tcPr>
          <w:p w14:paraId="7064CBAD" w14:textId="5CED520D" w:rsidR="005F6B7A" w:rsidRDefault="00572C87" w:rsidP="005F6B7A">
            <w:pPr>
              <w:rPr>
                <w:szCs w:val="18"/>
              </w:rPr>
            </w:pPr>
            <w:r>
              <w:rPr>
                <w:szCs w:val="18"/>
              </w:rPr>
              <w:t>Tajikistan</w:t>
            </w:r>
          </w:p>
        </w:tc>
        <w:tc>
          <w:tcPr>
            <w:tcW w:w="2957" w:type="dxa"/>
            <w:shd w:val="clear" w:color="auto" w:fill="C9DED4"/>
          </w:tcPr>
          <w:p w14:paraId="65E69678" w14:textId="0C6A1D70" w:rsidR="005F6B7A" w:rsidRPr="00340EBC" w:rsidRDefault="0081791B" w:rsidP="005F6B7A">
            <w:pPr>
              <w:rPr>
                <w:szCs w:val="18"/>
              </w:rPr>
            </w:pPr>
            <w:r w:rsidRPr="00340EBC">
              <w:rPr>
                <w:szCs w:val="18"/>
              </w:rPr>
              <w:t>GSP zero</w:t>
            </w:r>
          </w:p>
        </w:tc>
        <w:tc>
          <w:tcPr>
            <w:tcW w:w="2992" w:type="dxa"/>
            <w:shd w:val="clear" w:color="auto" w:fill="C9DED4"/>
          </w:tcPr>
          <w:p w14:paraId="5A2765B7" w14:textId="1B5751B3" w:rsidR="005F6B7A" w:rsidRPr="00340EBC" w:rsidRDefault="005F6B7A" w:rsidP="005F6B7A">
            <w:pPr>
              <w:rPr>
                <w:szCs w:val="18"/>
              </w:rPr>
            </w:pPr>
            <w:r w:rsidRPr="00340EBC">
              <w:rPr>
                <w:szCs w:val="18"/>
              </w:rPr>
              <w:t>GSP</w:t>
            </w:r>
            <w:r w:rsidR="0081791B">
              <w:rPr>
                <w:szCs w:val="18"/>
              </w:rPr>
              <w:t>+</w:t>
            </w:r>
          </w:p>
        </w:tc>
      </w:tr>
      <w:tr w:rsidR="005F6B7A" w:rsidRPr="00340EBC" w14:paraId="1AF37C04" w14:textId="77777777" w:rsidTr="00077BB6">
        <w:tc>
          <w:tcPr>
            <w:tcW w:w="3067" w:type="dxa"/>
            <w:shd w:val="clear" w:color="auto" w:fill="auto"/>
          </w:tcPr>
          <w:p w14:paraId="2D3BEF59" w14:textId="76001973" w:rsidR="005F6B7A" w:rsidRDefault="00572C87" w:rsidP="005F6B7A">
            <w:pPr>
              <w:rPr>
                <w:szCs w:val="18"/>
              </w:rPr>
            </w:pPr>
            <w:r>
              <w:rPr>
                <w:szCs w:val="18"/>
              </w:rPr>
              <w:t>Antigua and Barbuda</w:t>
            </w:r>
          </w:p>
        </w:tc>
        <w:tc>
          <w:tcPr>
            <w:tcW w:w="2957" w:type="dxa"/>
            <w:shd w:val="clear" w:color="auto" w:fill="auto"/>
          </w:tcPr>
          <w:p w14:paraId="6F5A063E" w14:textId="6C7DC4D2" w:rsidR="005F6B7A" w:rsidRPr="00340EBC" w:rsidRDefault="005F6B7A" w:rsidP="005F6B7A">
            <w:pPr>
              <w:rPr>
                <w:szCs w:val="18"/>
              </w:rPr>
            </w:pPr>
            <w:r w:rsidRPr="00340EBC">
              <w:rPr>
                <w:szCs w:val="18"/>
              </w:rPr>
              <w:t>Ordinary GSP</w:t>
            </w:r>
          </w:p>
        </w:tc>
        <w:tc>
          <w:tcPr>
            <w:tcW w:w="2992" w:type="dxa"/>
            <w:shd w:val="clear" w:color="auto" w:fill="auto"/>
          </w:tcPr>
          <w:p w14:paraId="6BAE5B5A" w14:textId="4FFB0A3D" w:rsidR="005F6B7A" w:rsidRPr="00340EBC" w:rsidRDefault="00DF582D" w:rsidP="005F6B7A">
            <w:pPr>
              <w:rPr>
                <w:szCs w:val="18"/>
              </w:rPr>
            </w:pPr>
            <w:r w:rsidRPr="00DF582D">
              <w:rPr>
                <w:szCs w:val="18"/>
              </w:rPr>
              <w:t>No longer eligible</w:t>
            </w:r>
          </w:p>
        </w:tc>
      </w:tr>
      <w:tr w:rsidR="005F6B7A" w:rsidRPr="00340EBC" w14:paraId="59F71C8E" w14:textId="77777777" w:rsidTr="00077BB6">
        <w:tc>
          <w:tcPr>
            <w:tcW w:w="3067" w:type="dxa"/>
            <w:shd w:val="clear" w:color="auto" w:fill="C9DED4"/>
          </w:tcPr>
          <w:p w14:paraId="674F88B2" w14:textId="39D1051D" w:rsidR="005F6B7A" w:rsidRDefault="00572C87" w:rsidP="005F6B7A">
            <w:pPr>
              <w:rPr>
                <w:szCs w:val="18"/>
              </w:rPr>
            </w:pPr>
            <w:r>
              <w:rPr>
                <w:szCs w:val="18"/>
              </w:rPr>
              <w:t>Palau</w:t>
            </w:r>
          </w:p>
        </w:tc>
        <w:tc>
          <w:tcPr>
            <w:tcW w:w="2957" w:type="dxa"/>
            <w:shd w:val="clear" w:color="auto" w:fill="C9DED4"/>
          </w:tcPr>
          <w:p w14:paraId="713C0850" w14:textId="243CE481" w:rsidR="005F6B7A" w:rsidRPr="00340EBC" w:rsidRDefault="006468E8" w:rsidP="005F6B7A">
            <w:pPr>
              <w:rPr>
                <w:szCs w:val="18"/>
              </w:rPr>
            </w:pPr>
            <w:r w:rsidRPr="00340EBC">
              <w:rPr>
                <w:szCs w:val="18"/>
              </w:rPr>
              <w:t>Ordinary GSP</w:t>
            </w:r>
          </w:p>
        </w:tc>
        <w:tc>
          <w:tcPr>
            <w:tcW w:w="2992" w:type="dxa"/>
            <w:shd w:val="clear" w:color="auto" w:fill="C9DED4"/>
          </w:tcPr>
          <w:p w14:paraId="2717DFF2" w14:textId="48DD92A3" w:rsidR="005F6B7A" w:rsidRPr="00340EBC" w:rsidRDefault="006468E8" w:rsidP="005F6B7A">
            <w:pPr>
              <w:rPr>
                <w:szCs w:val="18"/>
              </w:rPr>
            </w:pPr>
            <w:r w:rsidRPr="00DF582D">
              <w:rPr>
                <w:szCs w:val="18"/>
              </w:rPr>
              <w:t>No longer eligible</w:t>
            </w:r>
          </w:p>
        </w:tc>
      </w:tr>
    </w:tbl>
    <w:p w14:paraId="096F291A" w14:textId="77777777" w:rsidR="005F6B7A" w:rsidRDefault="005F6B7A" w:rsidP="00905E69">
      <w:pPr>
        <w:rPr>
          <w:b/>
          <w:szCs w:val="18"/>
        </w:rPr>
      </w:pPr>
    </w:p>
    <w:p w14:paraId="694F8BEB" w14:textId="77777777" w:rsidR="005F6B7A" w:rsidRDefault="005F6B7A" w:rsidP="00905E69">
      <w:pPr>
        <w:rPr>
          <w:b/>
          <w:szCs w:val="18"/>
        </w:rPr>
      </w:pPr>
    </w:p>
    <w:p w14:paraId="226F9AE3" w14:textId="57F4FB74" w:rsidR="00905E69" w:rsidRDefault="00905E69" w:rsidP="00905E69">
      <w:pPr>
        <w:rPr>
          <w:b/>
          <w:szCs w:val="18"/>
        </w:rPr>
      </w:pPr>
      <w:r w:rsidRPr="004074F5">
        <w:rPr>
          <w:b/>
          <w:szCs w:val="18"/>
        </w:rPr>
        <w:t>Implementation of the Registered Exporter System (REX)</w:t>
      </w:r>
    </w:p>
    <w:p w14:paraId="2E95B9AD" w14:textId="77777777" w:rsidR="00905E69" w:rsidRPr="004074F5" w:rsidRDefault="00905E69" w:rsidP="00905E69">
      <w:pPr>
        <w:rPr>
          <w:b/>
          <w:szCs w:val="18"/>
        </w:rPr>
      </w:pPr>
    </w:p>
    <w:p w14:paraId="7D682778" w14:textId="60D2C0F4" w:rsidR="00905E69" w:rsidRPr="00077BB6" w:rsidRDefault="00905E69" w:rsidP="002B406F">
      <w:pPr>
        <w:ind w:firstLine="567"/>
        <w:rPr>
          <w:szCs w:val="18"/>
        </w:rPr>
      </w:pPr>
      <w:r w:rsidRPr="004074F5">
        <w:rPr>
          <w:szCs w:val="18"/>
        </w:rPr>
        <w:t xml:space="preserve">The Registered Exporter system (the REX system) is the system of certification of origin of goods for the </w:t>
      </w:r>
      <w:r w:rsidR="00553E4E">
        <w:rPr>
          <w:szCs w:val="18"/>
        </w:rPr>
        <w:t>GSP</w:t>
      </w:r>
      <w:r w:rsidRPr="004074F5">
        <w:rPr>
          <w:szCs w:val="18"/>
        </w:rPr>
        <w:t xml:space="preserve"> of the European Union, Switzerland and Norway. It is based on a principle of self</w:t>
      </w:r>
      <w:r w:rsidR="00542F60">
        <w:rPr>
          <w:szCs w:val="18"/>
        </w:rPr>
        <w:noBreakHyphen/>
      </w:r>
      <w:r w:rsidRPr="00077BB6">
        <w:rPr>
          <w:szCs w:val="18"/>
        </w:rPr>
        <w:t xml:space="preserve">certification by economic operators who will make out themselves so-called statements on origin. </w:t>
      </w:r>
    </w:p>
    <w:p w14:paraId="1FBF1138" w14:textId="77777777" w:rsidR="00905E69" w:rsidRPr="00077BB6" w:rsidRDefault="00905E69" w:rsidP="00905E69">
      <w:pPr>
        <w:rPr>
          <w:szCs w:val="18"/>
        </w:rPr>
      </w:pPr>
    </w:p>
    <w:p w14:paraId="0004571B" w14:textId="45DCAFF1" w:rsidR="00905E69" w:rsidRPr="004074F5" w:rsidRDefault="00905E69" w:rsidP="00905E69">
      <w:pPr>
        <w:ind w:firstLine="567"/>
        <w:rPr>
          <w:szCs w:val="18"/>
        </w:rPr>
      </w:pPr>
      <w:r w:rsidRPr="004074F5">
        <w:rPr>
          <w:szCs w:val="18"/>
        </w:rPr>
        <w:t>Please find enclosed an updated overview of countries and territories eligible for Norway’s</w:t>
      </w:r>
      <w:r w:rsidR="00542F60">
        <w:rPr>
          <w:szCs w:val="18"/>
        </w:rPr>
        <w:t> </w:t>
      </w:r>
      <w:r w:rsidRPr="004074F5">
        <w:rPr>
          <w:szCs w:val="18"/>
        </w:rPr>
        <w:t xml:space="preserve">GSP, as well as an overview of countries and territories that are part of the Norwegian </w:t>
      </w:r>
      <w:r w:rsidR="00542F60">
        <w:rPr>
          <w:szCs w:val="18"/>
        </w:rPr>
        <w:t> </w:t>
      </w:r>
      <w:r w:rsidRPr="004074F5">
        <w:rPr>
          <w:szCs w:val="18"/>
        </w:rPr>
        <w:t>GSP,</w:t>
      </w:r>
      <w:r w:rsidR="003B6FF3">
        <w:rPr>
          <w:szCs w:val="18"/>
        </w:rPr>
        <w:t xml:space="preserve"> </w:t>
      </w:r>
      <w:r w:rsidRPr="004074F5">
        <w:rPr>
          <w:szCs w:val="18"/>
        </w:rPr>
        <w:t>but have not yet applied the Registered Exporter system (REX)</w:t>
      </w:r>
      <w:r w:rsidR="00BD29E5">
        <w:rPr>
          <w:szCs w:val="18"/>
        </w:rPr>
        <w:t>.</w:t>
      </w:r>
    </w:p>
    <w:p w14:paraId="418E5E68" w14:textId="77777777" w:rsidR="00905E69" w:rsidRDefault="00905E69" w:rsidP="00905E69">
      <w:pPr>
        <w:rPr>
          <w:rFonts w:cs="Arial"/>
          <w:szCs w:val="18"/>
        </w:rPr>
      </w:pPr>
    </w:p>
    <w:p w14:paraId="0DC88D15" w14:textId="77777777" w:rsidR="001154B4" w:rsidRPr="001154B4" w:rsidRDefault="001154B4" w:rsidP="00DC396B">
      <w:pPr>
        <w:pStyle w:val="Title"/>
        <w:spacing w:before="0"/>
      </w:pPr>
      <w:r w:rsidRPr="001154B4">
        <w:br w:type="page"/>
      </w:r>
      <w:r w:rsidRPr="001154B4">
        <w:lastRenderedPageBreak/>
        <w:t>ANNEX</w:t>
      </w:r>
    </w:p>
    <w:p w14:paraId="61D92309" w14:textId="77777777" w:rsidR="001154B4" w:rsidRDefault="001154B4" w:rsidP="001154B4">
      <w:pPr>
        <w:pStyle w:val="Title2"/>
        <w:spacing w:after="0"/>
      </w:pPr>
      <w:r w:rsidRPr="001154B4">
        <w:t>Countries and territories eligible for Norway’s</w:t>
      </w:r>
    </w:p>
    <w:p w14:paraId="62220A40" w14:textId="77777777" w:rsidR="001154B4" w:rsidRPr="001154B4" w:rsidRDefault="001154B4" w:rsidP="001154B4">
      <w:pPr>
        <w:pStyle w:val="Title2"/>
      </w:pPr>
      <w:r w:rsidRPr="001154B4">
        <w:t>Generalized System of Preferences (GSP)</w:t>
      </w:r>
    </w:p>
    <w:p w14:paraId="4EF02E5D" w14:textId="77777777" w:rsidR="001154B4" w:rsidRPr="001154B4" w:rsidRDefault="001154B4" w:rsidP="001154B4">
      <w:pPr>
        <w:shd w:val="clear" w:color="auto" w:fill="FFFFFF"/>
        <w:ind w:firstLine="567"/>
        <w:rPr>
          <w:rFonts w:eastAsia="Times New Roman" w:cs="Arial"/>
          <w:color w:val="222222"/>
          <w:szCs w:val="18"/>
          <w:lang w:eastAsia="zh-CN"/>
        </w:rPr>
      </w:pPr>
      <w:r w:rsidRPr="001154B4">
        <w:rPr>
          <w:rFonts w:eastAsia="Times New Roman" w:cs="Arial"/>
          <w:color w:val="222222"/>
          <w:szCs w:val="18"/>
          <w:lang w:eastAsia="zh-CN"/>
        </w:rPr>
        <w:t>This table shows countries and territories that are eligible for Norway’s GSP. Countries and terr</w:t>
      </w:r>
      <w:r w:rsidR="000E3A70">
        <w:rPr>
          <w:rFonts w:eastAsia="Times New Roman" w:cs="Arial"/>
          <w:color w:val="222222"/>
          <w:szCs w:val="18"/>
          <w:lang w:eastAsia="zh-CN"/>
        </w:rPr>
        <w:t xml:space="preserve">itories marked with * are Least </w:t>
      </w:r>
      <w:r w:rsidRPr="001154B4">
        <w:rPr>
          <w:rFonts w:eastAsia="Times New Roman" w:cs="Arial"/>
          <w:color w:val="222222"/>
          <w:szCs w:val="18"/>
          <w:lang w:eastAsia="zh-CN"/>
        </w:rPr>
        <w:t>Developed Countries (LDCs) or countries or territories that benefit from GSP zero. Imports from these are free of duty.</w:t>
      </w:r>
    </w:p>
    <w:p w14:paraId="6F2F7BF3" w14:textId="77777777" w:rsidR="001154B4" w:rsidRPr="001154B4" w:rsidRDefault="001154B4" w:rsidP="001154B4">
      <w:pPr>
        <w:shd w:val="clear" w:color="auto" w:fill="FFFFFF"/>
        <w:rPr>
          <w:rFonts w:eastAsia="Times New Roman" w:cs="Arial"/>
          <w:color w:val="222222"/>
          <w:szCs w:val="18"/>
          <w:lang w:eastAsia="zh-CN"/>
        </w:rPr>
      </w:pPr>
    </w:p>
    <w:p w14:paraId="0BB31523" w14:textId="5E337E8E" w:rsidR="001154B4" w:rsidRPr="001154B4" w:rsidRDefault="001154B4" w:rsidP="001154B4">
      <w:pPr>
        <w:shd w:val="clear" w:color="auto" w:fill="FFFFFF"/>
        <w:ind w:firstLine="567"/>
        <w:rPr>
          <w:rFonts w:eastAsia="Times New Roman" w:cs="Arial"/>
          <w:color w:val="222222"/>
          <w:szCs w:val="18"/>
          <w:lang w:eastAsia="zh-CN"/>
        </w:rPr>
      </w:pPr>
      <w:r w:rsidRPr="001154B4">
        <w:rPr>
          <w:rFonts w:eastAsia="Times New Roman" w:cs="Arial"/>
          <w:color w:val="222222"/>
          <w:szCs w:val="18"/>
          <w:lang w:eastAsia="zh-CN"/>
        </w:rPr>
        <w:t xml:space="preserve">Countries and territories marked with + are GSP+. Ordinary GSP and GSP+ countries and territories have between 10 and 100% tariff reduction. The different duty rates are shown in the </w:t>
      </w:r>
      <w:hyperlink r:id="rId12" w:history="1">
        <w:r w:rsidRPr="009F4293">
          <w:rPr>
            <w:rStyle w:val="Hyperlink"/>
            <w:rFonts w:eastAsia="Times New Roman" w:cs="Arial"/>
            <w:szCs w:val="18"/>
            <w:lang w:eastAsia="zh-CN"/>
          </w:rPr>
          <w:t>Norwegian Customs Tariff</w:t>
        </w:r>
      </w:hyperlink>
      <w:r w:rsidRPr="001154B4">
        <w:rPr>
          <w:rFonts w:eastAsia="Times New Roman" w:cs="Arial"/>
          <w:color w:val="222222"/>
          <w:szCs w:val="18"/>
          <w:lang w:eastAsia="zh-CN"/>
        </w:rPr>
        <w:t>.</w:t>
      </w:r>
    </w:p>
    <w:p w14:paraId="703E9CEE" w14:textId="77777777" w:rsidR="001154B4" w:rsidRPr="001154B4" w:rsidRDefault="001154B4" w:rsidP="001154B4">
      <w:pPr>
        <w:shd w:val="clear" w:color="auto" w:fill="FFFFFF"/>
        <w:jc w:val="left"/>
        <w:rPr>
          <w:rFonts w:eastAsia="Times New Roman" w:cs="Arial"/>
          <w:color w:val="222222"/>
          <w:szCs w:val="18"/>
          <w:lang w:eastAsia="zh-CN"/>
        </w:rPr>
      </w:pPr>
    </w:p>
    <w:tbl>
      <w:tblPr>
        <w:tblStyle w:val="WTOTable1"/>
        <w:tblW w:w="5000" w:type="pct"/>
        <w:tblLayout w:type="fixed"/>
        <w:tblCellMar>
          <w:left w:w="57" w:type="dxa"/>
          <w:right w:w="57" w:type="dxa"/>
        </w:tblCellMar>
        <w:tblLook w:val="04A0" w:firstRow="1" w:lastRow="0" w:firstColumn="1" w:lastColumn="0" w:noHBand="0" w:noVBand="1"/>
      </w:tblPr>
      <w:tblGrid>
        <w:gridCol w:w="3068"/>
        <w:gridCol w:w="2848"/>
        <w:gridCol w:w="3100"/>
      </w:tblGrid>
      <w:tr w:rsidR="001154B4" w:rsidRPr="00EA1F60" w14:paraId="6FF21121" w14:textId="77777777" w:rsidTr="00077BB6">
        <w:trPr>
          <w:cnfStyle w:val="100000000000" w:firstRow="1" w:lastRow="0" w:firstColumn="0" w:lastColumn="0" w:oddVBand="0" w:evenVBand="0" w:oddHBand="0" w:evenHBand="0" w:firstRowFirstColumn="0" w:firstRowLastColumn="0" w:lastRowFirstColumn="0" w:lastRowLastColumn="0"/>
        </w:trPr>
        <w:tc>
          <w:tcPr>
            <w:tcW w:w="9067" w:type="dxa"/>
            <w:gridSpan w:val="3"/>
            <w:shd w:val="clear" w:color="auto" w:fill="C9DED4"/>
          </w:tcPr>
          <w:p w14:paraId="2D173FA9" w14:textId="77777777" w:rsidR="001154B4" w:rsidRPr="00EA1F60" w:rsidRDefault="001154B4" w:rsidP="00EA1F60">
            <w:pPr>
              <w:jc w:val="left"/>
              <w:rPr>
                <w:b w:val="0"/>
                <w:sz w:val="16"/>
                <w:szCs w:val="16"/>
              </w:rPr>
            </w:pPr>
            <w:r w:rsidRPr="00474108">
              <w:rPr>
                <w:color w:val="auto"/>
                <w:sz w:val="16"/>
                <w:szCs w:val="16"/>
              </w:rPr>
              <w:t>A</w:t>
            </w:r>
          </w:p>
        </w:tc>
      </w:tr>
      <w:tr w:rsidR="001154B4" w:rsidRPr="00EA1F60" w14:paraId="5B129FE4" w14:textId="77777777" w:rsidTr="00077BB6">
        <w:tc>
          <w:tcPr>
            <w:tcW w:w="3085" w:type="dxa"/>
            <w:hideMark/>
          </w:tcPr>
          <w:p w14:paraId="34881DEB" w14:textId="77777777" w:rsidR="001154B4" w:rsidRPr="00EA1F60" w:rsidRDefault="001154B4" w:rsidP="00FF35FA">
            <w:pPr>
              <w:rPr>
                <w:sz w:val="16"/>
                <w:szCs w:val="16"/>
              </w:rPr>
            </w:pPr>
            <w:r w:rsidRPr="00EA1F60">
              <w:rPr>
                <w:sz w:val="16"/>
                <w:szCs w:val="16"/>
              </w:rPr>
              <w:t>Afghanistan*</w:t>
            </w:r>
          </w:p>
        </w:tc>
        <w:tc>
          <w:tcPr>
            <w:tcW w:w="2864" w:type="dxa"/>
            <w:hideMark/>
          </w:tcPr>
          <w:p w14:paraId="64F08ED2" w14:textId="2C01D55A" w:rsidR="001154B4" w:rsidRPr="00EA1F60" w:rsidRDefault="00F35170" w:rsidP="00FF35FA">
            <w:pPr>
              <w:rPr>
                <w:sz w:val="16"/>
                <w:szCs w:val="16"/>
              </w:rPr>
            </w:pPr>
            <w:r w:rsidRPr="00EA1F60">
              <w:rPr>
                <w:sz w:val="16"/>
                <w:szCs w:val="16"/>
              </w:rPr>
              <w:t>Angola*</w:t>
            </w:r>
          </w:p>
        </w:tc>
        <w:tc>
          <w:tcPr>
            <w:tcW w:w="3118" w:type="dxa"/>
            <w:hideMark/>
          </w:tcPr>
          <w:p w14:paraId="7BA3EEF1" w14:textId="40BA6AE4" w:rsidR="001154B4" w:rsidRPr="00EA1F60" w:rsidRDefault="005A1B88" w:rsidP="00FF35FA">
            <w:pPr>
              <w:rPr>
                <w:sz w:val="16"/>
                <w:szCs w:val="16"/>
              </w:rPr>
            </w:pPr>
            <w:r w:rsidRPr="00EA1F60">
              <w:rPr>
                <w:rFonts w:eastAsia="Times New Roman" w:cs="Arial"/>
                <w:color w:val="222222"/>
                <w:sz w:val="16"/>
                <w:szCs w:val="16"/>
              </w:rPr>
              <w:t>Antigua and Barbuda</w:t>
            </w:r>
          </w:p>
        </w:tc>
      </w:tr>
      <w:tr w:rsidR="001154B4" w:rsidRPr="00EA1F60" w14:paraId="19A6303F"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748CCFE8" w14:textId="77777777" w:rsidR="00DC396B" w:rsidRPr="00EA1F60" w:rsidRDefault="0021132F" w:rsidP="0021132F">
            <w:pPr>
              <w:rPr>
                <w:sz w:val="16"/>
                <w:szCs w:val="16"/>
              </w:rPr>
            </w:pPr>
            <w:r w:rsidRPr="00EA1F60">
              <w:rPr>
                <w:sz w:val="16"/>
                <w:szCs w:val="16"/>
              </w:rPr>
              <w:t>Argentina</w:t>
            </w:r>
          </w:p>
        </w:tc>
        <w:tc>
          <w:tcPr>
            <w:tcW w:w="2864" w:type="dxa"/>
            <w:hideMark/>
          </w:tcPr>
          <w:p w14:paraId="5910EE91" w14:textId="77777777" w:rsidR="001154B4" w:rsidRPr="00EA1F60" w:rsidRDefault="0021132F" w:rsidP="0021132F">
            <w:pPr>
              <w:rPr>
                <w:sz w:val="16"/>
                <w:szCs w:val="16"/>
              </w:rPr>
            </w:pPr>
            <w:r w:rsidRPr="00EA1F60">
              <w:rPr>
                <w:sz w:val="16"/>
                <w:szCs w:val="16"/>
              </w:rPr>
              <w:t>Armenia+</w:t>
            </w:r>
          </w:p>
        </w:tc>
        <w:tc>
          <w:tcPr>
            <w:tcW w:w="3118" w:type="dxa"/>
            <w:hideMark/>
          </w:tcPr>
          <w:p w14:paraId="799D111B" w14:textId="77777777" w:rsidR="001154B4" w:rsidRPr="00EA1F60" w:rsidRDefault="0021132F" w:rsidP="00FF35FA">
            <w:pPr>
              <w:rPr>
                <w:sz w:val="16"/>
                <w:szCs w:val="16"/>
              </w:rPr>
            </w:pPr>
            <w:r w:rsidRPr="00EA1F60">
              <w:rPr>
                <w:sz w:val="16"/>
                <w:szCs w:val="16"/>
              </w:rPr>
              <w:t>Azerbaijan</w:t>
            </w:r>
          </w:p>
        </w:tc>
      </w:tr>
      <w:tr w:rsidR="001154B4" w:rsidRPr="00EA1F60" w14:paraId="6382E1C3" w14:textId="77777777" w:rsidTr="00077BB6">
        <w:tc>
          <w:tcPr>
            <w:tcW w:w="9067" w:type="dxa"/>
            <w:gridSpan w:val="3"/>
            <w:hideMark/>
          </w:tcPr>
          <w:p w14:paraId="1795A90C" w14:textId="77777777" w:rsidR="001154B4" w:rsidRPr="00EA1F60" w:rsidRDefault="001154B4" w:rsidP="00FF35FA">
            <w:pPr>
              <w:rPr>
                <w:sz w:val="16"/>
                <w:szCs w:val="16"/>
              </w:rPr>
            </w:pPr>
            <w:r w:rsidRPr="00EA1F60">
              <w:rPr>
                <w:b/>
                <w:bCs/>
                <w:sz w:val="16"/>
                <w:szCs w:val="16"/>
              </w:rPr>
              <w:t>B</w:t>
            </w:r>
          </w:p>
        </w:tc>
      </w:tr>
      <w:tr w:rsidR="001154B4" w:rsidRPr="00EA1F60" w14:paraId="0E40BD49"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2F1BDCB8" w14:textId="77777777" w:rsidR="001154B4" w:rsidRPr="00EA1F60" w:rsidRDefault="001154B4" w:rsidP="00FF35FA">
            <w:pPr>
              <w:rPr>
                <w:sz w:val="16"/>
                <w:szCs w:val="16"/>
              </w:rPr>
            </w:pPr>
            <w:r w:rsidRPr="00EA1F60">
              <w:rPr>
                <w:sz w:val="16"/>
                <w:szCs w:val="16"/>
              </w:rPr>
              <w:t>Bangladesh*</w:t>
            </w:r>
          </w:p>
        </w:tc>
        <w:tc>
          <w:tcPr>
            <w:tcW w:w="2864" w:type="dxa"/>
            <w:hideMark/>
          </w:tcPr>
          <w:p w14:paraId="5AEF4161" w14:textId="77777777" w:rsidR="001154B4" w:rsidRPr="00EA1F60" w:rsidRDefault="001154B4" w:rsidP="00FF35FA">
            <w:pPr>
              <w:rPr>
                <w:sz w:val="16"/>
                <w:szCs w:val="16"/>
              </w:rPr>
            </w:pPr>
            <w:r w:rsidRPr="00EA1F60">
              <w:rPr>
                <w:sz w:val="16"/>
                <w:szCs w:val="16"/>
              </w:rPr>
              <w:t>Belarus</w:t>
            </w:r>
          </w:p>
        </w:tc>
        <w:tc>
          <w:tcPr>
            <w:tcW w:w="3118" w:type="dxa"/>
            <w:hideMark/>
          </w:tcPr>
          <w:p w14:paraId="27AC0B78" w14:textId="1E1129DB" w:rsidR="001154B4" w:rsidRPr="00EA1F60" w:rsidRDefault="0021132F" w:rsidP="00FF35FA">
            <w:pPr>
              <w:rPr>
                <w:sz w:val="16"/>
                <w:szCs w:val="16"/>
              </w:rPr>
            </w:pPr>
            <w:r w:rsidRPr="00EA1F60">
              <w:rPr>
                <w:sz w:val="16"/>
                <w:szCs w:val="16"/>
              </w:rPr>
              <w:t>Belize</w:t>
            </w:r>
            <w:r w:rsidR="00065AB8">
              <w:rPr>
                <w:sz w:val="16"/>
                <w:szCs w:val="16"/>
              </w:rPr>
              <w:t>+</w:t>
            </w:r>
          </w:p>
        </w:tc>
      </w:tr>
      <w:tr w:rsidR="001154B4" w:rsidRPr="00EA1F60" w14:paraId="05F67161" w14:textId="77777777" w:rsidTr="00077BB6">
        <w:tc>
          <w:tcPr>
            <w:tcW w:w="3085" w:type="dxa"/>
            <w:hideMark/>
          </w:tcPr>
          <w:p w14:paraId="64AA3FF5" w14:textId="77777777" w:rsidR="001154B4" w:rsidRPr="00EA1F60" w:rsidRDefault="0021132F" w:rsidP="00FF35FA">
            <w:pPr>
              <w:rPr>
                <w:sz w:val="16"/>
                <w:szCs w:val="16"/>
              </w:rPr>
            </w:pPr>
            <w:r w:rsidRPr="00EA1F60">
              <w:rPr>
                <w:sz w:val="16"/>
                <w:szCs w:val="16"/>
              </w:rPr>
              <w:t>Benin*</w:t>
            </w:r>
          </w:p>
        </w:tc>
        <w:tc>
          <w:tcPr>
            <w:tcW w:w="2864" w:type="dxa"/>
            <w:hideMark/>
          </w:tcPr>
          <w:p w14:paraId="72647ACF" w14:textId="77777777" w:rsidR="001154B4" w:rsidRPr="00EA1F60" w:rsidRDefault="0021132F" w:rsidP="00FF35FA">
            <w:pPr>
              <w:rPr>
                <w:sz w:val="16"/>
                <w:szCs w:val="16"/>
              </w:rPr>
            </w:pPr>
            <w:r w:rsidRPr="00EA1F60">
              <w:rPr>
                <w:sz w:val="16"/>
                <w:szCs w:val="16"/>
              </w:rPr>
              <w:t>Bhutan*</w:t>
            </w:r>
          </w:p>
        </w:tc>
        <w:tc>
          <w:tcPr>
            <w:tcW w:w="3118" w:type="dxa"/>
            <w:hideMark/>
          </w:tcPr>
          <w:p w14:paraId="13C84B1E" w14:textId="77777777" w:rsidR="001154B4" w:rsidRPr="00EA1F60" w:rsidRDefault="00572613" w:rsidP="00FF35FA">
            <w:pPr>
              <w:rPr>
                <w:sz w:val="16"/>
                <w:szCs w:val="16"/>
              </w:rPr>
            </w:pPr>
            <w:r>
              <w:rPr>
                <w:sz w:val="16"/>
                <w:szCs w:val="16"/>
              </w:rPr>
              <w:t>Bolivia</w:t>
            </w:r>
            <w:r w:rsidR="00E51513">
              <w:rPr>
                <w:sz w:val="16"/>
                <w:szCs w:val="16"/>
              </w:rPr>
              <w:t>+</w:t>
            </w:r>
            <w:r>
              <w:rPr>
                <w:sz w:val="16"/>
                <w:szCs w:val="16"/>
              </w:rPr>
              <w:t>, Plurinational State of</w:t>
            </w:r>
          </w:p>
        </w:tc>
      </w:tr>
      <w:tr w:rsidR="001154B4" w:rsidRPr="00EA1F60" w14:paraId="02247E14"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5A68418C" w14:textId="77777777" w:rsidR="00DC396B" w:rsidRPr="00EA1F60" w:rsidRDefault="00DC396B" w:rsidP="00FF35FA">
            <w:pPr>
              <w:rPr>
                <w:sz w:val="16"/>
                <w:szCs w:val="16"/>
              </w:rPr>
            </w:pPr>
            <w:r w:rsidRPr="00EA1F60">
              <w:rPr>
                <w:sz w:val="16"/>
                <w:szCs w:val="16"/>
              </w:rPr>
              <w:t>Botswana</w:t>
            </w:r>
          </w:p>
        </w:tc>
        <w:tc>
          <w:tcPr>
            <w:tcW w:w="2864" w:type="dxa"/>
            <w:hideMark/>
          </w:tcPr>
          <w:p w14:paraId="6CA7713F" w14:textId="77777777" w:rsidR="001154B4" w:rsidRPr="00EA1F60" w:rsidRDefault="001154B4" w:rsidP="00FF35FA">
            <w:pPr>
              <w:rPr>
                <w:sz w:val="16"/>
                <w:szCs w:val="16"/>
              </w:rPr>
            </w:pPr>
            <w:r w:rsidRPr="00EA1F60">
              <w:rPr>
                <w:sz w:val="16"/>
                <w:szCs w:val="16"/>
              </w:rPr>
              <w:t>Brazil</w:t>
            </w:r>
          </w:p>
        </w:tc>
        <w:tc>
          <w:tcPr>
            <w:tcW w:w="3118" w:type="dxa"/>
            <w:hideMark/>
          </w:tcPr>
          <w:p w14:paraId="6EB07279" w14:textId="772C2FB0" w:rsidR="001154B4" w:rsidRPr="00EA1F60" w:rsidRDefault="00F524CF" w:rsidP="00FF35FA">
            <w:pPr>
              <w:rPr>
                <w:sz w:val="16"/>
                <w:szCs w:val="16"/>
              </w:rPr>
            </w:pPr>
            <w:r>
              <w:rPr>
                <w:sz w:val="16"/>
                <w:szCs w:val="16"/>
              </w:rPr>
              <w:t>Burkina Faso*</w:t>
            </w:r>
          </w:p>
        </w:tc>
      </w:tr>
      <w:tr w:rsidR="00F524CF" w:rsidRPr="00EA1F60" w14:paraId="760802CA" w14:textId="77777777" w:rsidTr="00077BB6">
        <w:tc>
          <w:tcPr>
            <w:tcW w:w="3085" w:type="dxa"/>
          </w:tcPr>
          <w:p w14:paraId="4A52694A" w14:textId="57FB0429" w:rsidR="00F524CF" w:rsidRPr="00EA1F60" w:rsidRDefault="00F524CF" w:rsidP="00FF35FA">
            <w:pPr>
              <w:rPr>
                <w:sz w:val="16"/>
                <w:szCs w:val="16"/>
              </w:rPr>
            </w:pPr>
            <w:r>
              <w:rPr>
                <w:sz w:val="16"/>
                <w:szCs w:val="16"/>
              </w:rPr>
              <w:t>Burundi*</w:t>
            </w:r>
          </w:p>
        </w:tc>
        <w:tc>
          <w:tcPr>
            <w:tcW w:w="2864" w:type="dxa"/>
          </w:tcPr>
          <w:p w14:paraId="569E078F" w14:textId="77777777" w:rsidR="00F524CF" w:rsidRPr="00EA1F60" w:rsidRDefault="00F524CF" w:rsidP="00FF35FA">
            <w:pPr>
              <w:rPr>
                <w:sz w:val="16"/>
                <w:szCs w:val="16"/>
              </w:rPr>
            </w:pPr>
          </w:p>
        </w:tc>
        <w:tc>
          <w:tcPr>
            <w:tcW w:w="3118" w:type="dxa"/>
          </w:tcPr>
          <w:p w14:paraId="0794E453" w14:textId="77777777" w:rsidR="00F524CF" w:rsidRDefault="00F524CF" w:rsidP="00FF35FA">
            <w:pPr>
              <w:rPr>
                <w:sz w:val="16"/>
                <w:szCs w:val="16"/>
              </w:rPr>
            </w:pPr>
          </w:p>
        </w:tc>
      </w:tr>
      <w:tr w:rsidR="001154B4" w:rsidRPr="00EA1F60" w14:paraId="63E4FA7E" w14:textId="77777777" w:rsidTr="00077BB6">
        <w:trPr>
          <w:cnfStyle w:val="000000010000" w:firstRow="0" w:lastRow="0" w:firstColumn="0" w:lastColumn="0" w:oddVBand="0" w:evenVBand="0" w:oddHBand="0" w:evenHBand="1" w:firstRowFirstColumn="0" w:firstRowLastColumn="0" w:lastRowFirstColumn="0" w:lastRowLastColumn="0"/>
        </w:trPr>
        <w:tc>
          <w:tcPr>
            <w:tcW w:w="9067" w:type="dxa"/>
            <w:gridSpan w:val="3"/>
            <w:hideMark/>
          </w:tcPr>
          <w:p w14:paraId="4D056AF4" w14:textId="77777777" w:rsidR="001154B4" w:rsidRPr="00EA1F60" w:rsidRDefault="001154B4" w:rsidP="00FF35FA">
            <w:pPr>
              <w:rPr>
                <w:sz w:val="16"/>
                <w:szCs w:val="16"/>
              </w:rPr>
            </w:pPr>
            <w:r w:rsidRPr="00EA1F60">
              <w:rPr>
                <w:b/>
                <w:bCs/>
                <w:sz w:val="16"/>
                <w:szCs w:val="16"/>
              </w:rPr>
              <w:t>C</w:t>
            </w:r>
          </w:p>
        </w:tc>
      </w:tr>
      <w:tr w:rsidR="001154B4" w:rsidRPr="00EA1F60" w14:paraId="6A405C5D" w14:textId="77777777" w:rsidTr="00077BB6">
        <w:tc>
          <w:tcPr>
            <w:tcW w:w="3085" w:type="dxa"/>
            <w:hideMark/>
          </w:tcPr>
          <w:p w14:paraId="626A9B2C" w14:textId="77777777" w:rsidR="001154B4" w:rsidRPr="00EA1F60" w:rsidRDefault="00F65AD3" w:rsidP="00FF35FA">
            <w:pPr>
              <w:rPr>
                <w:sz w:val="16"/>
                <w:szCs w:val="16"/>
              </w:rPr>
            </w:pPr>
            <w:r>
              <w:rPr>
                <w:sz w:val="16"/>
                <w:szCs w:val="16"/>
              </w:rPr>
              <w:t>Cambodia*</w:t>
            </w:r>
          </w:p>
        </w:tc>
        <w:tc>
          <w:tcPr>
            <w:tcW w:w="2864" w:type="dxa"/>
            <w:hideMark/>
          </w:tcPr>
          <w:p w14:paraId="2ECFDA4D" w14:textId="7BC1FBAF" w:rsidR="001154B4" w:rsidRPr="00EA1F60" w:rsidRDefault="00BB7A77" w:rsidP="00FF35FA">
            <w:pPr>
              <w:rPr>
                <w:sz w:val="16"/>
                <w:szCs w:val="16"/>
              </w:rPr>
            </w:pPr>
            <w:r>
              <w:rPr>
                <w:sz w:val="16"/>
                <w:szCs w:val="16"/>
              </w:rPr>
              <w:t>Cabo Verde</w:t>
            </w:r>
            <w:r w:rsidRPr="00EA1F60">
              <w:rPr>
                <w:sz w:val="16"/>
                <w:szCs w:val="16"/>
              </w:rPr>
              <w:t>+</w:t>
            </w:r>
          </w:p>
        </w:tc>
        <w:tc>
          <w:tcPr>
            <w:tcW w:w="3118" w:type="dxa"/>
            <w:hideMark/>
          </w:tcPr>
          <w:p w14:paraId="76F6845A" w14:textId="2FA93C64" w:rsidR="001154B4" w:rsidRPr="00EA1F60" w:rsidRDefault="00340F4A" w:rsidP="00FF35FA">
            <w:pPr>
              <w:rPr>
                <w:sz w:val="16"/>
                <w:szCs w:val="16"/>
              </w:rPr>
            </w:pPr>
            <w:r>
              <w:rPr>
                <w:sz w:val="16"/>
                <w:szCs w:val="16"/>
              </w:rPr>
              <w:t>China</w:t>
            </w:r>
            <w:r w:rsidR="003431A0">
              <w:rPr>
                <w:rStyle w:val="FootnoteReference"/>
                <w:sz w:val="16"/>
                <w:szCs w:val="16"/>
              </w:rPr>
              <w:footnoteReference w:id="1"/>
            </w:r>
          </w:p>
        </w:tc>
      </w:tr>
      <w:tr w:rsidR="00F65AD3" w:rsidRPr="00EA1F60" w14:paraId="5742D191"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42245CBD" w14:textId="0762B21E" w:rsidR="00F65AD3" w:rsidRPr="00EA1F60" w:rsidRDefault="0031640D" w:rsidP="00F65AD3">
            <w:pPr>
              <w:rPr>
                <w:sz w:val="16"/>
                <w:szCs w:val="16"/>
              </w:rPr>
            </w:pPr>
            <w:r w:rsidRPr="00EA1F60">
              <w:rPr>
                <w:sz w:val="16"/>
                <w:szCs w:val="16"/>
              </w:rPr>
              <w:t>Cook Islands (New Zealand)</w:t>
            </w:r>
          </w:p>
        </w:tc>
        <w:tc>
          <w:tcPr>
            <w:tcW w:w="2864" w:type="dxa"/>
            <w:hideMark/>
          </w:tcPr>
          <w:p w14:paraId="0806894B" w14:textId="26FB2802" w:rsidR="00F65AD3" w:rsidRPr="00EA1F60" w:rsidRDefault="006408C7" w:rsidP="00F65AD3">
            <w:pPr>
              <w:rPr>
                <w:sz w:val="16"/>
                <w:szCs w:val="16"/>
              </w:rPr>
            </w:pPr>
            <w:r>
              <w:rPr>
                <w:sz w:val="16"/>
                <w:szCs w:val="16"/>
              </w:rPr>
              <w:t>Congo+</w:t>
            </w:r>
          </w:p>
        </w:tc>
        <w:tc>
          <w:tcPr>
            <w:tcW w:w="3118" w:type="dxa"/>
            <w:hideMark/>
          </w:tcPr>
          <w:p w14:paraId="7DCDB26C" w14:textId="77777777" w:rsidR="00F65AD3" w:rsidRPr="00EA1F60" w:rsidRDefault="00F65AD3" w:rsidP="00F65AD3">
            <w:pPr>
              <w:rPr>
                <w:sz w:val="16"/>
                <w:szCs w:val="16"/>
              </w:rPr>
            </w:pPr>
            <w:r>
              <w:rPr>
                <w:sz w:val="16"/>
                <w:szCs w:val="16"/>
              </w:rPr>
              <w:t>Comoros*</w:t>
            </w:r>
          </w:p>
        </w:tc>
      </w:tr>
      <w:tr w:rsidR="00F65AD3" w:rsidRPr="00EA1F60" w14:paraId="78042DCB" w14:textId="77777777" w:rsidTr="00077BB6">
        <w:tc>
          <w:tcPr>
            <w:tcW w:w="3085" w:type="dxa"/>
          </w:tcPr>
          <w:p w14:paraId="396E9D17" w14:textId="5C927299" w:rsidR="00F65AD3" w:rsidRPr="00FA4321" w:rsidRDefault="006408C7" w:rsidP="00F65AD3">
            <w:pPr>
              <w:rPr>
                <w:sz w:val="16"/>
                <w:szCs w:val="16"/>
              </w:rPr>
            </w:pPr>
            <w:r w:rsidRPr="00EA1F60">
              <w:rPr>
                <w:sz w:val="16"/>
                <w:szCs w:val="16"/>
              </w:rPr>
              <w:t>Côte d'Ivoire</w:t>
            </w:r>
            <w:r>
              <w:rPr>
                <w:sz w:val="16"/>
                <w:szCs w:val="16"/>
              </w:rPr>
              <w:t>+</w:t>
            </w:r>
          </w:p>
        </w:tc>
        <w:tc>
          <w:tcPr>
            <w:tcW w:w="2864" w:type="dxa"/>
          </w:tcPr>
          <w:p w14:paraId="638D4708" w14:textId="30EF9E73" w:rsidR="00F65AD3" w:rsidRPr="00EA1F60" w:rsidRDefault="00E5744F" w:rsidP="00F65AD3">
            <w:pPr>
              <w:rPr>
                <w:sz w:val="16"/>
                <w:szCs w:val="16"/>
              </w:rPr>
            </w:pPr>
            <w:r>
              <w:rPr>
                <w:sz w:val="16"/>
                <w:szCs w:val="16"/>
              </w:rPr>
              <w:t>Cuba</w:t>
            </w:r>
            <w:r w:rsidRPr="00EA1F60" w:rsidDel="006408C7">
              <w:rPr>
                <w:sz w:val="16"/>
                <w:szCs w:val="16"/>
              </w:rPr>
              <w:t xml:space="preserve"> </w:t>
            </w:r>
          </w:p>
        </w:tc>
        <w:tc>
          <w:tcPr>
            <w:tcW w:w="3118" w:type="dxa"/>
          </w:tcPr>
          <w:p w14:paraId="3DEAE947" w14:textId="2F2F73D8" w:rsidR="00F65AD3" w:rsidRPr="00EA1F60" w:rsidRDefault="00F65AD3" w:rsidP="00F65AD3">
            <w:pPr>
              <w:rPr>
                <w:sz w:val="16"/>
                <w:szCs w:val="16"/>
              </w:rPr>
            </w:pPr>
          </w:p>
        </w:tc>
      </w:tr>
      <w:tr w:rsidR="00F65AD3" w:rsidRPr="00EA1F60" w14:paraId="003F9853" w14:textId="77777777" w:rsidTr="00077BB6">
        <w:trPr>
          <w:cnfStyle w:val="000000010000" w:firstRow="0" w:lastRow="0" w:firstColumn="0" w:lastColumn="0" w:oddVBand="0" w:evenVBand="0" w:oddHBand="0" w:evenHBand="1" w:firstRowFirstColumn="0" w:firstRowLastColumn="0" w:lastRowFirstColumn="0" w:lastRowLastColumn="0"/>
        </w:trPr>
        <w:tc>
          <w:tcPr>
            <w:tcW w:w="9067" w:type="dxa"/>
            <w:gridSpan w:val="3"/>
          </w:tcPr>
          <w:p w14:paraId="558C3E51" w14:textId="77777777" w:rsidR="00F65AD3" w:rsidRPr="00EA1F60" w:rsidRDefault="00F65AD3" w:rsidP="00F65AD3">
            <w:pPr>
              <w:rPr>
                <w:sz w:val="16"/>
                <w:szCs w:val="16"/>
              </w:rPr>
            </w:pPr>
            <w:r w:rsidRPr="00EA1F60">
              <w:rPr>
                <w:b/>
                <w:bCs/>
                <w:sz w:val="16"/>
                <w:szCs w:val="16"/>
              </w:rPr>
              <w:t>D</w:t>
            </w:r>
          </w:p>
        </w:tc>
      </w:tr>
      <w:tr w:rsidR="00F65AD3" w:rsidRPr="00EA1F60" w14:paraId="15332313" w14:textId="77777777" w:rsidTr="00077BB6">
        <w:tc>
          <w:tcPr>
            <w:tcW w:w="3085" w:type="dxa"/>
          </w:tcPr>
          <w:p w14:paraId="22C35509" w14:textId="77777777" w:rsidR="00F65AD3" w:rsidRPr="00EA1F60" w:rsidRDefault="00F65AD3" w:rsidP="00F65AD3">
            <w:pPr>
              <w:rPr>
                <w:sz w:val="16"/>
                <w:szCs w:val="16"/>
              </w:rPr>
            </w:pPr>
            <w:r w:rsidRPr="00EA1F60">
              <w:rPr>
                <w:sz w:val="16"/>
                <w:szCs w:val="16"/>
              </w:rPr>
              <w:t>Dominica</w:t>
            </w:r>
          </w:p>
        </w:tc>
        <w:tc>
          <w:tcPr>
            <w:tcW w:w="2864" w:type="dxa"/>
          </w:tcPr>
          <w:p w14:paraId="3AA20C8B" w14:textId="77777777" w:rsidR="00F65AD3" w:rsidRPr="00EA1F60" w:rsidRDefault="00F65AD3" w:rsidP="00F65AD3">
            <w:pPr>
              <w:rPr>
                <w:sz w:val="16"/>
                <w:szCs w:val="16"/>
              </w:rPr>
            </w:pPr>
            <w:r w:rsidRPr="00EA1F60">
              <w:rPr>
                <w:sz w:val="16"/>
                <w:szCs w:val="16"/>
              </w:rPr>
              <w:t>Dominican Republic</w:t>
            </w:r>
          </w:p>
        </w:tc>
        <w:tc>
          <w:tcPr>
            <w:tcW w:w="3118" w:type="dxa"/>
          </w:tcPr>
          <w:p w14:paraId="75C8034A" w14:textId="77777777" w:rsidR="00F65AD3" w:rsidRPr="00EA1F60" w:rsidRDefault="00F65AD3" w:rsidP="00F65AD3">
            <w:pPr>
              <w:rPr>
                <w:sz w:val="16"/>
                <w:szCs w:val="16"/>
              </w:rPr>
            </w:pPr>
          </w:p>
        </w:tc>
      </w:tr>
      <w:tr w:rsidR="00F65AD3" w:rsidRPr="00EA1F60" w14:paraId="160C1D6B"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65D546AC" w14:textId="77777777" w:rsidR="00F65AD3" w:rsidRPr="00EA1F60" w:rsidRDefault="00F65AD3" w:rsidP="00F65AD3">
            <w:pPr>
              <w:rPr>
                <w:b/>
                <w:sz w:val="16"/>
                <w:szCs w:val="16"/>
              </w:rPr>
            </w:pPr>
            <w:r w:rsidRPr="00EA1F60">
              <w:rPr>
                <w:b/>
                <w:bCs/>
                <w:sz w:val="16"/>
                <w:szCs w:val="16"/>
              </w:rPr>
              <w:t>E</w:t>
            </w:r>
          </w:p>
        </w:tc>
        <w:tc>
          <w:tcPr>
            <w:tcW w:w="2864" w:type="dxa"/>
            <w:hideMark/>
          </w:tcPr>
          <w:p w14:paraId="42052C38" w14:textId="77777777" w:rsidR="00F65AD3" w:rsidRPr="00EA1F60" w:rsidRDefault="00F65AD3" w:rsidP="00F65AD3">
            <w:pPr>
              <w:rPr>
                <w:sz w:val="16"/>
                <w:szCs w:val="16"/>
              </w:rPr>
            </w:pPr>
          </w:p>
        </w:tc>
        <w:tc>
          <w:tcPr>
            <w:tcW w:w="3118" w:type="dxa"/>
            <w:hideMark/>
          </w:tcPr>
          <w:p w14:paraId="5B7E4439" w14:textId="77777777" w:rsidR="00F65AD3" w:rsidRPr="00EA1F60" w:rsidRDefault="00F65AD3" w:rsidP="00F65AD3">
            <w:pPr>
              <w:rPr>
                <w:sz w:val="16"/>
                <w:szCs w:val="16"/>
              </w:rPr>
            </w:pPr>
          </w:p>
        </w:tc>
      </w:tr>
      <w:tr w:rsidR="00F65AD3" w:rsidRPr="00EA1F60" w14:paraId="246B5BFB" w14:textId="77777777" w:rsidTr="00077BB6">
        <w:tc>
          <w:tcPr>
            <w:tcW w:w="3085" w:type="dxa"/>
            <w:hideMark/>
          </w:tcPr>
          <w:p w14:paraId="69D15C1F" w14:textId="21153091" w:rsidR="00F65AD3" w:rsidRPr="00EA1F60" w:rsidRDefault="00CA3FA0" w:rsidP="00F65AD3">
            <w:pPr>
              <w:rPr>
                <w:sz w:val="16"/>
                <w:szCs w:val="16"/>
              </w:rPr>
            </w:pPr>
            <w:r w:rsidRPr="00EA1F60">
              <w:rPr>
                <w:sz w:val="16"/>
                <w:szCs w:val="16"/>
              </w:rPr>
              <w:t>El Salvador+</w:t>
            </w:r>
          </w:p>
        </w:tc>
        <w:tc>
          <w:tcPr>
            <w:tcW w:w="2864" w:type="dxa"/>
            <w:hideMark/>
          </w:tcPr>
          <w:p w14:paraId="1FC811B1" w14:textId="316E21A4" w:rsidR="00F65AD3" w:rsidRPr="00EA1F60" w:rsidRDefault="00C96822" w:rsidP="00F65AD3">
            <w:pPr>
              <w:rPr>
                <w:sz w:val="16"/>
                <w:szCs w:val="16"/>
              </w:rPr>
            </w:pPr>
            <w:r>
              <w:rPr>
                <w:sz w:val="16"/>
                <w:szCs w:val="16"/>
              </w:rPr>
              <w:t>Eritrea*</w:t>
            </w:r>
          </w:p>
        </w:tc>
        <w:tc>
          <w:tcPr>
            <w:tcW w:w="3118" w:type="dxa"/>
            <w:hideMark/>
          </w:tcPr>
          <w:p w14:paraId="595B7383" w14:textId="5435DB4E" w:rsidR="00F65AD3" w:rsidRPr="00EA1F60" w:rsidRDefault="00C96822" w:rsidP="00F65AD3">
            <w:pPr>
              <w:rPr>
                <w:sz w:val="16"/>
                <w:szCs w:val="16"/>
              </w:rPr>
            </w:pPr>
            <w:r w:rsidRPr="005066C6">
              <w:rPr>
                <w:bCs/>
                <w:sz w:val="16"/>
                <w:szCs w:val="16"/>
              </w:rPr>
              <w:t>Eswatini+</w:t>
            </w:r>
          </w:p>
        </w:tc>
      </w:tr>
      <w:tr w:rsidR="00F65AD3" w:rsidRPr="00EA1F60" w14:paraId="2C9EAD55"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tcPr>
          <w:p w14:paraId="45B47B88" w14:textId="37BAE8BD" w:rsidR="00F65AD3" w:rsidRPr="005066C6" w:rsidRDefault="00C96822" w:rsidP="00F65AD3">
            <w:pPr>
              <w:rPr>
                <w:bCs/>
                <w:sz w:val="16"/>
                <w:szCs w:val="16"/>
              </w:rPr>
            </w:pPr>
            <w:r w:rsidRPr="00EA1F60">
              <w:rPr>
                <w:sz w:val="16"/>
                <w:szCs w:val="16"/>
              </w:rPr>
              <w:t>Ethiopia*</w:t>
            </w:r>
          </w:p>
        </w:tc>
        <w:tc>
          <w:tcPr>
            <w:tcW w:w="2864" w:type="dxa"/>
          </w:tcPr>
          <w:p w14:paraId="37F3F7F5" w14:textId="453D0283" w:rsidR="00F65AD3" w:rsidRPr="00EA1F60" w:rsidRDefault="00F65AD3" w:rsidP="00F65AD3">
            <w:pPr>
              <w:rPr>
                <w:sz w:val="16"/>
                <w:szCs w:val="16"/>
              </w:rPr>
            </w:pPr>
          </w:p>
        </w:tc>
        <w:tc>
          <w:tcPr>
            <w:tcW w:w="3118" w:type="dxa"/>
          </w:tcPr>
          <w:p w14:paraId="257C4CE5" w14:textId="77777777" w:rsidR="00F65AD3" w:rsidRPr="00EA1F60" w:rsidRDefault="00F65AD3" w:rsidP="00F65AD3">
            <w:pPr>
              <w:rPr>
                <w:sz w:val="16"/>
                <w:szCs w:val="16"/>
              </w:rPr>
            </w:pPr>
          </w:p>
        </w:tc>
      </w:tr>
      <w:tr w:rsidR="00F65AD3" w:rsidRPr="00EA1F60" w14:paraId="338874BD" w14:textId="77777777" w:rsidTr="00077BB6">
        <w:tc>
          <w:tcPr>
            <w:tcW w:w="3085" w:type="dxa"/>
          </w:tcPr>
          <w:p w14:paraId="5E6C5BEF" w14:textId="77777777" w:rsidR="00F65AD3" w:rsidRPr="00EA1F60" w:rsidRDefault="00F65AD3" w:rsidP="00F65AD3">
            <w:pPr>
              <w:rPr>
                <w:sz w:val="16"/>
                <w:szCs w:val="16"/>
              </w:rPr>
            </w:pPr>
            <w:r w:rsidRPr="00EA1F60">
              <w:rPr>
                <w:b/>
                <w:bCs/>
                <w:sz w:val="16"/>
                <w:szCs w:val="16"/>
              </w:rPr>
              <w:t>F-G</w:t>
            </w:r>
          </w:p>
        </w:tc>
        <w:tc>
          <w:tcPr>
            <w:tcW w:w="2864" w:type="dxa"/>
          </w:tcPr>
          <w:p w14:paraId="7E0FD9A7" w14:textId="77777777" w:rsidR="00F65AD3" w:rsidRPr="00EA1F60" w:rsidRDefault="00F65AD3" w:rsidP="00F65AD3">
            <w:pPr>
              <w:rPr>
                <w:sz w:val="16"/>
                <w:szCs w:val="16"/>
              </w:rPr>
            </w:pPr>
          </w:p>
        </w:tc>
        <w:tc>
          <w:tcPr>
            <w:tcW w:w="3118" w:type="dxa"/>
          </w:tcPr>
          <w:p w14:paraId="411DE935" w14:textId="77777777" w:rsidR="00F65AD3" w:rsidRPr="00EA1F60" w:rsidRDefault="00F65AD3" w:rsidP="00F65AD3">
            <w:pPr>
              <w:rPr>
                <w:sz w:val="16"/>
                <w:szCs w:val="16"/>
              </w:rPr>
            </w:pPr>
          </w:p>
        </w:tc>
      </w:tr>
      <w:tr w:rsidR="00F65AD3" w:rsidRPr="00EA1F60" w14:paraId="01C5A32C"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14F35260" w14:textId="77777777" w:rsidR="00F65AD3" w:rsidRPr="00EA1F60" w:rsidRDefault="00F65AD3" w:rsidP="00F65AD3">
            <w:pPr>
              <w:rPr>
                <w:sz w:val="16"/>
                <w:szCs w:val="16"/>
              </w:rPr>
            </w:pPr>
            <w:r w:rsidRPr="00EA1F60">
              <w:rPr>
                <w:sz w:val="16"/>
                <w:szCs w:val="16"/>
              </w:rPr>
              <w:t>Fiji</w:t>
            </w:r>
          </w:p>
        </w:tc>
        <w:tc>
          <w:tcPr>
            <w:tcW w:w="2864" w:type="dxa"/>
            <w:hideMark/>
          </w:tcPr>
          <w:p w14:paraId="55ABECF0" w14:textId="77777777" w:rsidR="00F65AD3" w:rsidRPr="00EA1F60" w:rsidRDefault="00F65AD3" w:rsidP="00F65AD3">
            <w:pPr>
              <w:rPr>
                <w:sz w:val="16"/>
                <w:szCs w:val="16"/>
              </w:rPr>
            </w:pPr>
            <w:r w:rsidRPr="00EA1F60">
              <w:rPr>
                <w:sz w:val="16"/>
                <w:szCs w:val="16"/>
              </w:rPr>
              <w:t>Gabon</w:t>
            </w:r>
          </w:p>
        </w:tc>
        <w:tc>
          <w:tcPr>
            <w:tcW w:w="3118" w:type="dxa"/>
            <w:hideMark/>
          </w:tcPr>
          <w:p w14:paraId="3FAD98A4" w14:textId="77777777" w:rsidR="00F65AD3" w:rsidRPr="008C2668" w:rsidRDefault="00F65AD3" w:rsidP="00F65AD3">
            <w:pPr>
              <w:rPr>
                <w:sz w:val="16"/>
                <w:szCs w:val="16"/>
              </w:rPr>
            </w:pPr>
            <w:r w:rsidRPr="008C2668">
              <w:rPr>
                <w:sz w:val="16"/>
                <w:szCs w:val="16"/>
              </w:rPr>
              <w:t>Gambia*</w:t>
            </w:r>
          </w:p>
        </w:tc>
      </w:tr>
      <w:tr w:rsidR="00F65AD3" w:rsidRPr="00EA1F60" w14:paraId="3FB7A348" w14:textId="77777777" w:rsidTr="00077BB6">
        <w:tc>
          <w:tcPr>
            <w:tcW w:w="3085" w:type="dxa"/>
            <w:hideMark/>
          </w:tcPr>
          <w:p w14:paraId="16118F6D" w14:textId="77777777" w:rsidR="00F65AD3" w:rsidRPr="00EA1F60" w:rsidRDefault="00F65AD3" w:rsidP="00F65AD3">
            <w:pPr>
              <w:rPr>
                <w:sz w:val="16"/>
                <w:szCs w:val="16"/>
              </w:rPr>
            </w:pPr>
            <w:r w:rsidRPr="00EA1F60">
              <w:rPr>
                <w:sz w:val="16"/>
                <w:szCs w:val="16"/>
              </w:rPr>
              <w:t>Ghana</w:t>
            </w:r>
            <w:r>
              <w:rPr>
                <w:sz w:val="16"/>
                <w:szCs w:val="16"/>
              </w:rPr>
              <w:t>+</w:t>
            </w:r>
          </w:p>
        </w:tc>
        <w:tc>
          <w:tcPr>
            <w:tcW w:w="2864" w:type="dxa"/>
            <w:hideMark/>
          </w:tcPr>
          <w:p w14:paraId="3AB8042B" w14:textId="465ACBB9" w:rsidR="00F65AD3" w:rsidRPr="00EA1F60" w:rsidRDefault="00F65AD3" w:rsidP="00F65AD3">
            <w:pPr>
              <w:rPr>
                <w:sz w:val="16"/>
                <w:szCs w:val="16"/>
              </w:rPr>
            </w:pPr>
            <w:r w:rsidRPr="00EA1F60">
              <w:rPr>
                <w:sz w:val="16"/>
                <w:szCs w:val="16"/>
              </w:rPr>
              <w:t>Guatemala+</w:t>
            </w:r>
            <w:r w:rsidR="003431A0">
              <w:rPr>
                <w:rStyle w:val="FootnoteReference"/>
                <w:sz w:val="16"/>
                <w:szCs w:val="16"/>
              </w:rPr>
              <w:footnoteReference w:id="2"/>
            </w:r>
          </w:p>
        </w:tc>
        <w:tc>
          <w:tcPr>
            <w:tcW w:w="3118" w:type="dxa"/>
            <w:hideMark/>
          </w:tcPr>
          <w:p w14:paraId="4084BF9C" w14:textId="77777777" w:rsidR="00F65AD3" w:rsidRPr="00EA1F60" w:rsidRDefault="00F65AD3" w:rsidP="00F65AD3">
            <w:pPr>
              <w:rPr>
                <w:sz w:val="16"/>
                <w:szCs w:val="16"/>
              </w:rPr>
            </w:pPr>
            <w:r w:rsidRPr="00885913">
              <w:rPr>
                <w:sz w:val="16"/>
                <w:szCs w:val="16"/>
              </w:rPr>
              <w:t>Guinea*</w:t>
            </w:r>
          </w:p>
        </w:tc>
      </w:tr>
      <w:tr w:rsidR="00F65AD3" w:rsidRPr="00EA1F60" w14:paraId="3DDC7A10"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02FFD24F" w14:textId="77777777" w:rsidR="00F65AD3" w:rsidRPr="00EA1F60" w:rsidRDefault="00F65AD3" w:rsidP="00F65AD3">
            <w:pPr>
              <w:rPr>
                <w:sz w:val="16"/>
                <w:szCs w:val="16"/>
              </w:rPr>
            </w:pPr>
            <w:r>
              <w:rPr>
                <w:sz w:val="16"/>
                <w:szCs w:val="16"/>
              </w:rPr>
              <w:t>Guinea-Bissau*</w:t>
            </w:r>
          </w:p>
        </w:tc>
        <w:tc>
          <w:tcPr>
            <w:tcW w:w="2864" w:type="dxa"/>
            <w:hideMark/>
          </w:tcPr>
          <w:p w14:paraId="2B33C950" w14:textId="77777777" w:rsidR="00F65AD3" w:rsidRPr="00EA1F60" w:rsidRDefault="00F65AD3" w:rsidP="00F65AD3">
            <w:pPr>
              <w:rPr>
                <w:sz w:val="16"/>
                <w:szCs w:val="16"/>
              </w:rPr>
            </w:pPr>
            <w:r w:rsidRPr="00EA1F60">
              <w:rPr>
                <w:sz w:val="16"/>
                <w:szCs w:val="16"/>
              </w:rPr>
              <w:t>Guyana+</w:t>
            </w:r>
          </w:p>
        </w:tc>
        <w:tc>
          <w:tcPr>
            <w:tcW w:w="3118" w:type="dxa"/>
            <w:hideMark/>
          </w:tcPr>
          <w:p w14:paraId="7CBEC6C5" w14:textId="77777777" w:rsidR="00F65AD3" w:rsidRPr="00EA1F60" w:rsidRDefault="00F65AD3" w:rsidP="00F65AD3">
            <w:pPr>
              <w:rPr>
                <w:sz w:val="16"/>
                <w:szCs w:val="16"/>
              </w:rPr>
            </w:pPr>
          </w:p>
        </w:tc>
      </w:tr>
      <w:tr w:rsidR="00F65AD3" w:rsidRPr="00EA1F60" w14:paraId="117C823D" w14:textId="77777777" w:rsidTr="00077BB6">
        <w:tc>
          <w:tcPr>
            <w:tcW w:w="9067" w:type="dxa"/>
            <w:gridSpan w:val="3"/>
            <w:hideMark/>
          </w:tcPr>
          <w:p w14:paraId="4E439373" w14:textId="77777777" w:rsidR="00F65AD3" w:rsidRPr="00EA1F60" w:rsidRDefault="00F65AD3" w:rsidP="00F65AD3">
            <w:pPr>
              <w:rPr>
                <w:sz w:val="16"/>
                <w:szCs w:val="16"/>
              </w:rPr>
            </w:pPr>
            <w:r w:rsidRPr="00EA1F60">
              <w:rPr>
                <w:b/>
                <w:bCs/>
                <w:sz w:val="16"/>
                <w:szCs w:val="16"/>
              </w:rPr>
              <w:t>H</w:t>
            </w:r>
          </w:p>
        </w:tc>
      </w:tr>
      <w:tr w:rsidR="00F65AD3" w:rsidRPr="00EA1F60" w14:paraId="20F8B65E"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709D215E" w14:textId="77777777" w:rsidR="00F65AD3" w:rsidRPr="00EA1F60" w:rsidRDefault="00F65AD3" w:rsidP="00F65AD3">
            <w:pPr>
              <w:rPr>
                <w:sz w:val="16"/>
                <w:szCs w:val="16"/>
              </w:rPr>
            </w:pPr>
            <w:r w:rsidRPr="00EA1F60">
              <w:rPr>
                <w:sz w:val="16"/>
                <w:szCs w:val="16"/>
              </w:rPr>
              <w:t>Haiti*</w:t>
            </w:r>
          </w:p>
        </w:tc>
        <w:tc>
          <w:tcPr>
            <w:tcW w:w="2864" w:type="dxa"/>
            <w:hideMark/>
          </w:tcPr>
          <w:p w14:paraId="571610BA" w14:textId="77777777" w:rsidR="00F65AD3" w:rsidRPr="00EA1F60" w:rsidRDefault="00F65AD3" w:rsidP="00F65AD3">
            <w:pPr>
              <w:rPr>
                <w:sz w:val="16"/>
                <w:szCs w:val="16"/>
              </w:rPr>
            </w:pPr>
            <w:r w:rsidRPr="00EA1F60">
              <w:rPr>
                <w:sz w:val="16"/>
                <w:szCs w:val="16"/>
              </w:rPr>
              <w:t>Honduras+</w:t>
            </w:r>
          </w:p>
        </w:tc>
        <w:tc>
          <w:tcPr>
            <w:tcW w:w="3118" w:type="dxa"/>
            <w:hideMark/>
          </w:tcPr>
          <w:p w14:paraId="048C99E6" w14:textId="77777777" w:rsidR="00F65AD3" w:rsidRPr="00EA1F60" w:rsidRDefault="00F65AD3" w:rsidP="00F65AD3">
            <w:pPr>
              <w:rPr>
                <w:sz w:val="16"/>
                <w:szCs w:val="16"/>
              </w:rPr>
            </w:pPr>
          </w:p>
        </w:tc>
      </w:tr>
      <w:tr w:rsidR="00F65AD3" w:rsidRPr="00EA1F60" w14:paraId="3B65DF43" w14:textId="77777777" w:rsidTr="00077BB6">
        <w:tc>
          <w:tcPr>
            <w:tcW w:w="9067" w:type="dxa"/>
            <w:gridSpan w:val="3"/>
            <w:hideMark/>
          </w:tcPr>
          <w:p w14:paraId="0078F544" w14:textId="77777777" w:rsidR="00F65AD3" w:rsidRPr="00EA1F60" w:rsidRDefault="00F65AD3" w:rsidP="00F65AD3">
            <w:pPr>
              <w:rPr>
                <w:sz w:val="16"/>
                <w:szCs w:val="16"/>
              </w:rPr>
            </w:pPr>
            <w:r w:rsidRPr="00EA1F60">
              <w:rPr>
                <w:b/>
                <w:bCs/>
                <w:sz w:val="16"/>
                <w:szCs w:val="16"/>
              </w:rPr>
              <w:t>I-J</w:t>
            </w:r>
          </w:p>
        </w:tc>
      </w:tr>
      <w:tr w:rsidR="00F65AD3" w:rsidRPr="00EA1F60" w14:paraId="06ECBE61"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4E32D19A" w14:textId="77777777" w:rsidR="00F65AD3" w:rsidRPr="00EA1F60" w:rsidRDefault="00F65AD3" w:rsidP="00F65AD3">
            <w:pPr>
              <w:rPr>
                <w:sz w:val="16"/>
                <w:szCs w:val="16"/>
              </w:rPr>
            </w:pPr>
            <w:r w:rsidRPr="00EA1F60">
              <w:rPr>
                <w:sz w:val="16"/>
                <w:szCs w:val="16"/>
              </w:rPr>
              <w:t>India</w:t>
            </w:r>
          </w:p>
        </w:tc>
        <w:tc>
          <w:tcPr>
            <w:tcW w:w="2864" w:type="dxa"/>
            <w:hideMark/>
          </w:tcPr>
          <w:p w14:paraId="0E9FD219" w14:textId="15101D26" w:rsidR="00F65AD3" w:rsidRPr="00EA1F60" w:rsidRDefault="00E5141B" w:rsidP="00F65AD3">
            <w:pPr>
              <w:rPr>
                <w:sz w:val="16"/>
                <w:szCs w:val="16"/>
              </w:rPr>
            </w:pPr>
            <w:r w:rsidRPr="00EA1F60">
              <w:rPr>
                <w:sz w:val="16"/>
                <w:szCs w:val="16"/>
              </w:rPr>
              <w:t>Iran</w:t>
            </w:r>
            <w:r w:rsidRPr="00EA1F60" w:rsidDel="00E5141B">
              <w:rPr>
                <w:sz w:val="16"/>
                <w:szCs w:val="16"/>
              </w:rPr>
              <w:t xml:space="preserve"> </w:t>
            </w:r>
          </w:p>
        </w:tc>
        <w:tc>
          <w:tcPr>
            <w:tcW w:w="3118" w:type="dxa"/>
            <w:hideMark/>
          </w:tcPr>
          <w:p w14:paraId="244BB1B2" w14:textId="4D13A3DF" w:rsidR="00F65AD3" w:rsidRPr="00EA1F60" w:rsidRDefault="00E5141B" w:rsidP="00F65AD3">
            <w:pPr>
              <w:rPr>
                <w:sz w:val="16"/>
                <w:szCs w:val="16"/>
              </w:rPr>
            </w:pPr>
            <w:r w:rsidRPr="00EA1F60">
              <w:rPr>
                <w:sz w:val="16"/>
                <w:szCs w:val="16"/>
              </w:rPr>
              <w:t>Jamaica</w:t>
            </w:r>
            <w:r w:rsidRPr="00EA1F60" w:rsidDel="00E5141B">
              <w:rPr>
                <w:sz w:val="16"/>
                <w:szCs w:val="16"/>
              </w:rPr>
              <w:t xml:space="preserve"> </w:t>
            </w:r>
          </w:p>
        </w:tc>
      </w:tr>
      <w:tr w:rsidR="00F65AD3" w:rsidRPr="00EA1F60" w14:paraId="0C38A41C" w14:textId="77777777" w:rsidTr="00077BB6">
        <w:tc>
          <w:tcPr>
            <w:tcW w:w="3085" w:type="dxa"/>
            <w:hideMark/>
          </w:tcPr>
          <w:p w14:paraId="43503201" w14:textId="2495F7AE" w:rsidR="00F65AD3" w:rsidRPr="00EA1F60" w:rsidRDefault="00F65AD3" w:rsidP="00F65AD3">
            <w:pPr>
              <w:rPr>
                <w:sz w:val="16"/>
                <w:szCs w:val="16"/>
              </w:rPr>
            </w:pPr>
          </w:p>
        </w:tc>
        <w:tc>
          <w:tcPr>
            <w:tcW w:w="2864" w:type="dxa"/>
            <w:hideMark/>
          </w:tcPr>
          <w:p w14:paraId="769B34FD" w14:textId="4C41D040" w:rsidR="00F65AD3" w:rsidRPr="00EA1F60" w:rsidRDefault="00F65AD3" w:rsidP="00F65AD3">
            <w:pPr>
              <w:rPr>
                <w:sz w:val="16"/>
                <w:szCs w:val="16"/>
              </w:rPr>
            </w:pPr>
          </w:p>
        </w:tc>
        <w:tc>
          <w:tcPr>
            <w:tcW w:w="3118" w:type="dxa"/>
            <w:hideMark/>
          </w:tcPr>
          <w:p w14:paraId="3B4CCBF1" w14:textId="77777777" w:rsidR="00F65AD3" w:rsidRPr="00EA1F60" w:rsidRDefault="00F65AD3" w:rsidP="00F65AD3">
            <w:pPr>
              <w:rPr>
                <w:sz w:val="16"/>
                <w:szCs w:val="16"/>
              </w:rPr>
            </w:pPr>
          </w:p>
        </w:tc>
      </w:tr>
      <w:tr w:rsidR="00F65AD3" w:rsidRPr="00EA1F60" w14:paraId="3A82A811" w14:textId="77777777" w:rsidTr="00077BB6">
        <w:trPr>
          <w:cnfStyle w:val="000000010000" w:firstRow="0" w:lastRow="0" w:firstColumn="0" w:lastColumn="0" w:oddVBand="0" w:evenVBand="0" w:oddHBand="0" w:evenHBand="1" w:firstRowFirstColumn="0" w:firstRowLastColumn="0" w:lastRowFirstColumn="0" w:lastRowLastColumn="0"/>
        </w:trPr>
        <w:tc>
          <w:tcPr>
            <w:tcW w:w="9067" w:type="dxa"/>
            <w:gridSpan w:val="3"/>
            <w:hideMark/>
          </w:tcPr>
          <w:p w14:paraId="73FC8B8D" w14:textId="77777777" w:rsidR="00F65AD3" w:rsidRPr="00EA1F60" w:rsidRDefault="00F65AD3" w:rsidP="00F65AD3">
            <w:pPr>
              <w:rPr>
                <w:sz w:val="16"/>
                <w:szCs w:val="16"/>
              </w:rPr>
            </w:pPr>
            <w:r w:rsidRPr="00EA1F60">
              <w:rPr>
                <w:b/>
                <w:bCs/>
                <w:sz w:val="16"/>
                <w:szCs w:val="16"/>
              </w:rPr>
              <w:t>K</w:t>
            </w:r>
          </w:p>
        </w:tc>
      </w:tr>
      <w:tr w:rsidR="00F65AD3" w:rsidRPr="00EA1F60" w14:paraId="1707429B" w14:textId="77777777" w:rsidTr="00077BB6">
        <w:tc>
          <w:tcPr>
            <w:tcW w:w="3085" w:type="dxa"/>
            <w:hideMark/>
          </w:tcPr>
          <w:p w14:paraId="41767A27" w14:textId="77777777" w:rsidR="00F65AD3" w:rsidRPr="00EA1F60" w:rsidRDefault="00F65AD3" w:rsidP="00F65AD3">
            <w:pPr>
              <w:rPr>
                <w:sz w:val="16"/>
                <w:szCs w:val="16"/>
              </w:rPr>
            </w:pPr>
            <w:r w:rsidRPr="00EA1F60">
              <w:rPr>
                <w:sz w:val="16"/>
                <w:szCs w:val="16"/>
              </w:rPr>
              <w:t>Kazakhstan</w:t>
            </w:r>
          </w:p>
        </w:tc>
        <w:tc>
          <w:tcPr>
            <w:tcW w:w="2864" w:type="dxa"/>
            <w:hideMark/>
          </w:tcPr>
          <w:p w14:paraId="79390C2C" w14:textId="77777777" w:rsidR="00F65AD3" w:rsidRPr="00EA1F60" w:rsidRDefault="00F65AD3" w:rsidP="00F65AD3">
            <w:pPr>
              <w:rPr>
                <w:sz w:val="16"/>
                <w:szCs w:val="16"/>
              </w:rPr>
            </w:pPr>
            <w:r w:rsidRPr="00EA1F60">
              <w:rPr>
                <w:sz w:val="16"/>
                <w:szCs w:val="16"/>
              </w:rPr>
              <w:t>Kenya*</w:t>
            </w:r>
          </w:p>
        </w:tc>
        <w:tc>
          <w:tcPr>
            <w:tcW w:w="3118" w:type="dxa"/>
            <w:hideMark/>
          </w:tcPr>
          <w:p w14:paraId="1C94E44E" w14:textId="77777777" w:rsidR="00F65AD3" w:rsidRPr="00EA1F60" w:rsidRDefault="00F65AD3" w:rsidP="00F65AD3">
            <w:pPr>
              <w:rPr>
                <w:sz w:val="16"/>
                <w:szCs w:val="16"/>
              </w:rPr>
            </w:pPr>
            <w:r>
              <w:rPr>
                <w:sz w:val="16"/>
                <w:szCs w:val="16"/>
              </w:rPr>
              <w:t>Kiribati*</w:t>
            </w:r>
          </w:p>
        </w:tc>
      </w:tr>
      <w:tr w:rsidR="00F65AD3" w:rsidRPr="00EA1F60" w14:paraId="7126B4A5"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0C92E59D" w14:textId="77777777" w:rsidR="00F65AD3" w:rsidRPr="00EA1F60" w:rsidRDefault="00F65AD3" w:rsidP="00F65AD3">
            <w:pPr>
              <w:rPr>
                <w:sz w:val="16"/>
                <w:szCs w:val="16"/>
              </w:rPr>
            </w:pPr>
            <w:r w:rsidRPr="00EA1F60">
              <w:rPr>
                <w:sz w:val="16"/>
                <w:szCs w:val="16"/>
              </w:rPr>
              <w:t>Kosovo+</w:t>
            </w:r>
          </w:p>
        </w:tc>
        <w:tc>
          <w:tcPr>
            <w:tcW w:w="2864" w:type="dxa"/>
            <w:hideMark/>
          </w:tcPr>
          <w:p w14:paraId="7A7F7F70" w14:textId="77777777" w:rsidR="00F65AD3" w:rsidRPr="00EA1F60" w:rsidRDefault="00F65AD3" w:rsidP="00F65AD3">
            <w:pPr>
              <w:rPr>
                <w:sz w:val="16"/>
                <w:szCs w:val="16"/>
              </w:rPr>
            </w:pPr>
            <w:r w:rsidRPr="00885913">
              <w:rPr>
                <w:sz w:val="16"/>
                <w:szCs w:val="16"/>
              </w:rPr>
              <w:t>Kyrgyz Republic</w:t>
            </w:r>
            <w:r>
              <w:rPr>
                <w:sz w:val="16"/>
                <w:szCs w:val="16"/>
              </w:rPr>
              <w:t>+</w:t>
            </w:r>
          </w:p>
        </w:tc>
        <w:tc>
          <w:tcPr>
            <w:tcW w:w="3118" w:type="dxa"/>
            <w:hideMark/>
          </w:tcPr>
          <w:p w14:paraId="0848EFDD" w14:textId="77777777" w:rsidR="00F65AD3" w:rsidRPr="00EA1F60" w:rsidRDefault="00F65AD3" w:rsidP="00F65AD3">
            <w:pPr>
              <w:rPr>
                <w:sz w:val="16"/>
                <w:szCs w:val="16"/>
              </w:rPr>
            </w:pPr>
          </w:p>
        </w:tc>
      </w:tr>
      <w:tr w:rsidR="00F65AD3" w:rsidRPr="00EA1F60" w14:paraId="439C91F3" w14:textId="77777777" w:rsidTr="00077BB6">
        <w:tc>
          <w:tcPr>
            <w:tcW w:w="9067" w:type="dxa"/>
            <w:gridSpan w:val="3"/>
            <w:hideMark/>
          </w:tcPr>
          <w:p w14:paraId="74ED0317" w14:textId="77777777" w:rsidR="00F65AD3" w:rsidRPr="00EA1F60" w:rsidRDefault="00F65AD3" w:rsidP="00F65AD3">
            <w:pPr>
              <w:rPr>
                <w:sz w:val="16"/>
                <w:szCs w:val="16"/>
              </w:rPr>
            </w:pPr>
            <w:r w:rsidRPr="00EA1F60">
              <w:rPr>
                <w:b/>
                <w:bCs/>
                <w:sz w:val="16"/>
                <w:szCs w:val="16"/>
              </w:rPr>
              <w:t>L</w:t>
            </w:r>
          </w:p>
        </w:tc>
      </w:tr>
      <w:tr w:rsidR="00F65AD3" w:rsidRPr="00EA1F60" w14:paraId="1983AEFA"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6897F636" w14:textId="77777777" w:rsidR="00F65AD3" w:rsidRPr="00EA1F60" w:rsidRDefault="00F65AD3" w:rsidP="00F65AD3">
            <w:pPr>
              <w:rPr>
                <w:sz w:val="16"/>
                <w:szCs w:val="16"/>
              </w:rPr>
            </w:pPr>
            <w:r w:rsidRPr="00EA1F60">
              <w:rPr>
                <w:sz w:val="16"/>
                <w:szCs w:val="16"/>
              </w:rPr>
              <w:t>Lao People's Democratic Republic*</w:t>
            </w:r>
          </w:p>
        </w:tc>
        <w:tc>
          <w:tcPr>
            <w:tcW w:w="2864" w:type="dxa"/>
            <w:hideMark/>
          </w:tcPr>
          <w:p w14:paraId="28CD54C7" w14:textId="77777777" w:rsidR="00F65AD3" w:rsidRPr="00EA1F60" w:rsidRDefault="00F65AD3" w:rsidP="00F65AD3">
            <w:pPr>
              <w:rPr>
                <w:sz w:val="16"/>
                <w:szCs w:val="16"/>
              </w:rPr>
            </w:pPr>
            <w:r w:rsidRPr="00EA1F60">
              <w:rPr>
                <w:sz w:val="16"/>
                <w:szCs w:val="16"/>
              </w:rPr>
              <w:t>Lesotho*</w:t>
            </w:r>
          </w:p>
        </w:tc>
        <w:tc>
          <w:tcPr>
            <w:tcW w:w="3118" w:type="dxa"/>
            <w:hideMark/>
          </w:tcPr>
          <w:p w14:paraId="683A23FE" w14:textId="77777777" w:rsidR="00F65AD3" w:rsidRPr="00EA1F60" w:rsidRDefault="00F65AD3" w:rsidP="00F65AD3">
            <w:pPr>
              <w:rPr>
                <w:sz w:val="16"/>
                <w:szCs w:val="16"/>
              </w:rPr>
            </w:pPr>
            <w:r w:rsidRPr="00EA1F60">
              <w:rPr>
                <w:sz w:val="16"/>
                <w:szCs w:val="16"/>
              </w:rPr>
              <w:t>Liberia*</w:t>
            </w:r>
          </w:p>
        </w:tc>
      </w:tr>
      <w:tr w:rsidR="00F65AD3" w:rsidRPr="00EA1F60" w14:paraId="02A5FB6C" w14:textId="77777777" w:rsidTr="00077BB6">
        <w:tc>
          <w:tcPr>
            <w:tcW w:w="9067" w:type="dxa"/>
            <w:gridSpan w:val="3"/>
            <w:hideMark/>
          </w:tcPr>
          <w:p w14:paraId="6BDC6F48" w14:textId="77777777" w:rsidR="00F65AD3" w:rsidRPr="00EA1F60" w:rsidRDefault="00F65AD3" w:rsidP="00F65AD3">
            <w:pPr>
              <w:rPr>
                <w:sz w:val="16"/>
                <w:szCs w:val="16"/>
              </w:rPr>
            </w:pPr>
            <w:r w:rsidRPr="00EA1F60">
              <w:rPr>
                <w:b/>
                <w:bCs/>
                <w:sz w:val="16"/>
                <w:szCs w:val="16"/>
              </w:rPr>
              <w:t>M</w:t>
            </w:r>
          </w:p>
        </w:tc>
      </w:tr>
      <w:tr w:rsidR="00F65AD3" w:rsidRPr="00EA1F60" w14:paraId="68B0495A"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34AAFED4" w14:textId="77777777" w:rsidR="00F65AD3" w:rsidRPr="00EA1F60" w:rsidRDefault="00F65AD3" w:rsidP="00F65AD3">
            <w:pPr>
              <w:rPr>
                <w:sz w:val="16"/>
                <w:szCs w:val="16"/>
              </w:rPr>
            </w:pPr>
            <w:r w:rsidRPr="00EA1F60">
              <w:rPr>
                <w:sz w:val="16"/>
                <w:szCs w:val="16"/>
              </w:rPr>
              <w:t>Madagascar*</w:t>
            </w:r>
          </w:p>
        </w:tc>
        <w:tc>
          <w:tcPr>
            <w:tcW w:w="2864" w:type="dxa"/>
            <w:hideMark/>
          </w:tcPr>
          <w:p w14:paraId="1EFEE562" w14:textId="77777777" w:rsidR="00F65AD3" w:rsidRPr="00EA1F60" w:rsidRDefault="00F65AD3" w:rsidP="00F65AD3">
            <w:pPr>
              <w:rPr>
                <w:sz w:val="16"/>
                <w:szCs w:val="16"/>
              </w:rPr>
            </w:pPr>
            <w:r w:rsidRPr="00EA1F60">
              <w:rPr>
                <w:sz w:val="16"/>
                <w:szCs w:val="16"/>
              </w:rPr>
              <w:t>Mala</w:t>
            </w:r>
            <w:r>
              <w:rPr>
                <w:sz w:val="16"/>
                <w:szCs w:val="16"/>
              </w:rPr>
              <w:t>wi*</w:t>
            </w:r>
          </w:p>
        </w:tc>
        <w:tc>
          <w:tcPr>
            <w:tcW w:w="3118" w:type="dxa"/>
            <w:hideMark/>
          </w:tcPr>
          <w:p w14:paraId="33B2AD54" w14:textId="77777777" w:rsidR="00F65AD3" w:rsidRPr="00EA1F60" w:rsidRDefault="00F65AD3" w:rsidP="00F65AD3">
            <w:pPr>
              <w:rPr>
                <w:sz w:val="16"/>
                <w:szCs w:val="16"/>
              </w:rPr>
            </w:pPr>
            <w:r>
              <w:rPr>
                <w:sz w:val="16"/>
                <w:szCs w:val="16"/>
              </w:rPr>
              <w:t>Malaysia</w:t>
            </w:r>
          </w:p>
        </w:tc>
      </w:tr>
      <w:tr w:rsidR="00F65AD3" w:rsidRPr="00EA1F60" w14:paraId="66A3CEFD" w14:textId="77777777" w:rsidTr="00077BB6">
        <w:tc>
          <w:tcPr>
            <w:tcW w:w="3085" w:type="dxa"/>
            <w:hideMark/>
          </w:tcPr>
          <w:p w14:paraId="4DFAF9BB" w14:textId="77777777" w:rsidR="00F65AD3" w:rsidRPr="00EA1F60" w:rsidRDefault="00F65AD3" w:rsidP="00F65AD3">
            <w:pPr>
              <w:rPr>
                <w:sz w:val="16"/>
                <w:szCs w:val="16"/>
              </w:rPr>
            </w:pPr>
            <w:r w:rsidRPr="00EA1F60">
              <w:rPr>
                <w:sz w:val="16"/>
                <w:szCs w:val="16"/>
              </w:rPr>
              <w:t>Maldives</w:t>
            </w:r>
          </w:p>
        </w:tc>
        <w:tc>
          <w:tcPr>
            <w:tcW w:w="2864" w:type="dxa"/>
            <w:hideMark/>
          </w:tcPr>
          <w:p w14:paraId="304B5453" w14:textId="77777777" w:rsidR="00F65AD3" w:rsidRPr="00EA1F60" w:rsidRDefault="00F65AD3" w:rsidP="00F65AD3">
            <w:pPr>
              <w:rPr>
                <w:sz w:val="16"/>
                <w:szCs w:val="16"/>
              </w:rPr>
            </w:pPr>
            <w:r w:rsidRPr="00EA1F60">
              <w:rPr>
                <w:sz w:val="16"/>
                <w:szCs w:val="16"/>
              </w:rPr>
              <w:t>Mali*</w:t>
            </w:r>
          </w:p>
        </w:tc>
        <w:tc>
          <w:tcPr>
            <w:tcW w:w="3118" w:type="dxa"/>
            <w:hideMark/>
          </w:tcPr>
          <w:p w14:paraId="54EEC260" w14:textId="77234375" w:rsidR="00F65AD3" w:rsidRPr="00EA1F60" w:rsidRDefault="0023266E" w:rsidP="00F65AD3">
            <w:pPr>
              <w:rPr>
                <w:sz w:val="16"/>
                <w:szCs w:val="16"/>
              </w:rPr>
            </w:pPr>
            <w:r w:rsidRPr="00EA1F60">
              <w:rPr>
                <w:rFonts w:eastAsia="Times New Roman" w:cs="Arial"/>
                <w:color w:val="222222"/>
                <w:sz w:val="16"/>
                <w:szCs w:val="16"/>
              </w:rPr>
              <w:t>Mauritania*</w:t>
            </w:r>
          </w:p>
        </w:tc>
      </w:tr>
      <w:tr w:rsidR="00F65AD3" w:rsidRPr="00EA1F60" w14:paraId="0870AEA9"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tcPr>
          <w:p w14:paraId="3548B240" w14:textId="35BDDB1D" w:rsidR="00F65AD3" w:rsidRPr="00EA1F60" w:rsidRDefault="002237D1" w:rsidP="00F65AD3">
            <w:pPr>
              <w:rPr>
                <w:sz w:val="16"/>
                <w:szCs w:val="16"/>
              </w:rPr>
            </w:pPr>
            <w:r w:rsidRPr="00EA1F60">
              <w:rPr>
                <w:sz w:val="16"/>
                <w:szCs w:val="16"/>
              </w:rPr>
              <w:t>Mauritius</w:t>
            </w:r>
            <w:r w:rsidDel="002237D1">
              <w:rPr>
                <w:sz w:val="16"/>
                <w:szCs w:val="16"/>
              </w:rPr>
              <w:t xml:space="preserve"> </w:t>
            </w:r>
          </w:p>
        </w:tc>
        <w:tc>
          <w:tcPr>
            <w:tcW w:w="2864" w:type="dxa"/>
          </w:tcPr>
          <w:p w14:paraId="40EB2222" w14:textId="0A50EB3B" w:rsidR="00F65AD3" w:rsidRPr="00EA1F60" w:rsidRDefault="00A86AF1" w:rsidP="00F65AD3">
            <w:pPr>
              <w:rPr>
                <w:sz w:val="16"/>
                <w:szCs w:val="16"/>
              </w:rPr>
            </w:pPr>
            <w:r w:rsidRPr="00EA1F60">
              <w:rPr>
                <w:rFonts w:eastAsia="Times New Roman" w:cs="Arial"/>
                <w:color w:val="222222"/>
                <w:sz w:val="16"/>
                <w:szCs w:val="16"/>
              </w:rPr>
              <w:t>Micronesia+</w:t>
            </w:r>
          </w:p>
        </w:tc>
        <w:tc>
          <w:tcPr>
            <w:tcW w:w="3118" w:type="dxa"/>
          </w:tcPr>
          <w:p w14:paraId="178946E0" w14:textId="5B6D2A98" w:rsidR="00F65AD3" w:rsidRPr="00EA1F60" w:rsidRDefault="00A86AF1" w:rsidP="00F65AD3">
            <w:pPr>
              <w:rPr>
                <w:sz w:val="16"/>
                <w:szCs w:val="16"/>
              </w:rPr>
            </w:pPr>
            <w:r>
              <w:rPr>
                <w:sz w:val="16"/>
                <w:szCs w:val="16"/>
              </w:rPr>
              <w:t>Moldova+, Republic of</w:t>
            </w:r>
            <w:r w:rsidRPr="00EA1F60" w:rsidDel="002237D1">
              <w:rPr>
                <w:sz w:val="16"/>
                <w:szCs w:val="16"/>
              </w:rPr>
              <w:t xml:space="preserve"> </w:t>
            </w:r>
          </w:p>
        </w:tc>
      </w:tr>
      <w:tr w:rsidR="00A86AF1" w:rsidRPr="00EA1F60" w14:paraId="215CEC03" w14:textId="77777777" w:rsidTr="00077BB6">
        <w:tc>
          <w:tcPr>
            <w:tcW w:w="0" w:type="dxa"/>
          </w:tcPr>
          <w:p w14:paraId="65E92E1B" w14:textId="1AC3A320" w:rsidR="00A86AF1" w:rsidRPr="00EA1F60" w:rsidRDefault="00A86AF1" w:rsidP="00A86AF1">
            <w:pPr>
              <w:rPr>
                <w:sz w:val="16"/>
                <w:szCs w:val="16"/>
              </w:rPr>
            </w:pPr>
            <w:r w:rsidRPr="00EA1F60">
              <w:rPr>
                <w:sz w:val="16"/>
                <w:szCs w:val="16"/>
              </w:rPr>
              <w:t>Mongolia+</w:t>
            </w:r>
          </w:p>
        </w:tc>
        <w:tc>
          <w:tcPr>
            <w:tcW w:w="0" w:type="dxa"/>
          </w:tcPr>
          <w:p w14:paraId="3D9AC229" w14:textId="249A23EC" w:rsidR="00A86AF1" w:rsidRPr="00EA1F60" w:rsidRDefault="00A86AF1" w:rsidP="00A86AF1">
            <w:pPr>
              <w:rPr>
                <w:sz w:val="16"/>
                <w:szCs w:val="16"/>
              </w:rPr>
            </w:pPr>
            <w:r w:rsidRPr="00EA1F60">
              <w:rPr>
                <w:sz w:val="16"/>
                <w:szCs w:val="16"/>
              </w:rPr>
              <w:t>Mozambique*</w:t>
            </w:r>
          </w:p>
        </w:tc>
        <w:tc>
          <w:tcPr>
            <w:tcW w:w="0" w:type="dxa"/>
            <w:hideMark/>
          </w:tcPr>
          <w:p w14:paraId="75177E80" w14:textId="59EDCCCB" w:rsidR="00A86AF1" w:rsidRPr="00EA1F60" w:rsidRDefault="00A86AF1" w:rsidP="00A86AF1">
            <w:pPr>
              <w:rPr>
                <w:sz w:val="16"/>
                <w:szCs w:val="16"/>
              </w:rPr>
            </w:pPr>
            <w:r w:rsidRPr="00EA1F60">
              <w:rPr>
                <w:sz w:val="16"/>
                <w:szCs w:val="16"/>
              </w:rPr>
              <w:t>Myanmar*</w:t>
            </w:r>
          </w:p>
        </w:tc>
      </w:tr>
      <w:tr w:rsidR="00A86AF1" w:rsidRPr="00EA1F60" w14:paraId="46E076C1" w14:textId="77777777" w:rsidTr="00077BB6">
        <w:trPr>
          <w:cnfStyle w:val="000000010000" w:firstRow="0" w:lastRow="0" w:firstColumn="0" w:lastColumn="0" w:oddVBand="0" w:evenVBand="0" w:oddHBand="0" w:evenHBand="1" w:firstRowFirstColumn="0" w:firstRowLastColumn="0" w:lastRowFirstColumn="0" w:lastRowLastColumn="0"/>
        </w:trPr>
        <w:tc>
          <w:tcPr>
            <w:tcW w:w="9067" w:type="dxa"/>
            <w:gridSpan w:val="3"/>
            <w:hideMark/>
          </w:tcPr>
          <w:p w14:paraId="04D6FE25" w14:textId="77777777" w:rsidR="00A86AF1" w:rsidRPr="00EA1F60" w:rsidRDefault="00A86AF1" w:rsidP="00A86AF1">
            <w:pPr>
              <w:rPr>
                <w:sz w:val="16"/>
                <w:szCs w:val="16"/>
              </w:rPr>
            </w:pPr>
            <w:r w:rsidRPr="00EA1F60">
              <w:rPr>
                <w:b/>
                <w:bCs/>
                <w:sz w:val="16"/>
                <w:szCs w:val="16"/>
              </w:rPr>
              <w:t>N</w:t>
            </w:r>
          </w:p>
        </w:tc>
      </w:tr>
      <w:tr w:rsidR="00A86AF1" w:rsidRPr="00EA1F60" w14:paraId="093C5ED1" w14:textId="77777777" w:rsidTr="00077BB6">
        <w:tc>
          <w:tcPr>
            <w:tcW w:w="3085" w:type="dxa"/>
            <w:hideMark/>
          </w:tcPr>
          <w:p w14:paraId="2C38B57D" w14:textId="77777777" w:rsidR="00A86AF1" w:rsidRPr="00EA1F60" w:rsidRDefault="00A86AF1" w:rsidP="00A86AF1">
            <w:pPr>
              <w:rPr>
                <w:sz w:val="16"/>
                <w:szCs w:val="16"/>
              </w:rPr>
            </w:pPr>
            <w:r w:rsidRPr="00EA1F60">
              <w:rPr>
                <w:sz w:val="16"/>
                <w:szCs w:val="16"/>
              </w:rPr>
              <w:t>Namibia</w:t>
            </w:r>
          </w:p>
        </w:tc>
        <w:tc>
          <w:tcPr>
            <w:tcW w:w="2864" w:type="dxa"/>
            <w:hideMark/>
          </w:tcPr>
          <w:p w14:paraId="16973B0E" w14:textId="77777777" w:rsidR="00A86AF1" w:rsidRPr="00EA1F60" w:rsidRDefault="00A86AF1" w:rsidP="00A86AF1">
            <w:pPr>
              <w:rPr>
                <w:sz w:val="16"/>
                <w:szCs w:val="16"/>
              </w:rPr>
            </w:pPr>
            <w:r w:rsidRPr="00EA1F60">
              <w:rPr>
                <w:sz w:val="16"/>
                <w:szCs w:val="16"/>
              </w:rPr>
              <w:t>Nepal*</w:t>
            </w:r>
          </w:p>
        </w:tc>
        <w:tc>
          <w:tcPr>
            <w:tcW w:w="3118" w:type="dxa"/>
            <w:hideMark/>
          </w:tcPr>
          <w:p w14:paraId="42C135DE" w14:textId="77777777" w:rsidR="00A86AF1" w:rsidRPr="00EA1F60" w:rsidRDefault="00A86AF1" w:rsidP="00A86AF1">
            <w:pPr>
              <w:rPr>
                <w:sz w:val="16"/>
                <w:szCs w:val="16"/>
              </w:rPr>
            </w:pPr>
            <w:r w:rsidRPr="00EA1F60">
              <w:rPr>
                <w:sz w:val="16"/>
                <w:szCs w:val="16"/>
              </w:rPr>
              <w:t>Nicaragua+</w:t>
            </w:r>
          </w:p>
        </w:tc>
      </w:tr>
      <w:tr w:rsidR="00A86AF1" w:rsidRPr="00EA1F60" w14:paraId="1F81FC81"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6C0E313E" w14:textId="77777777" w:rsidR="00A86AF1" w:rsidRPr="00EA1F60" w:rsidRDefault="00A86AF1" w:rsidP="00A86AF1">
            <w:pPr>
              <w:rPr>
                <w:sz w:val="16"/>
                <w:szCs w:val="16"/>
              </w:rPr>
            </w:pPr>
            <w:r w:rsidRPr="00EA1F60">
              <w:rPr>
                <w:sz w:val="16"/>
                <w:szCs w:val="16"/>
              </w:rPr>
              <w:t>Niger*</w:t>
            </w:r>
          </w:p>
        </w:tc>
        <w:tc>
          <w:tcPr>
            <w:tcW w:w="2864" w:type="dxa"/>
            <w:hideMark/>
          </w:tcPr>
          <w:p w14:paraId="77841600" w14:textId="77777777" w:rsidR="00A86AF1" w:rsidRPr="00EA1F60" w:rsidRDefault="00A86AF1" w:rsidP="00A86AF1">
            <w:pPr>
              <w:rPr>
                <w:sz w:val="16"/>
                <w:szCs w:val="16"/>
              </w:rPr>
            </w:pPr>
            <w:r>
              <w:rPr>
                <w:sz w:val="16"/>
                <w:szCs w:val="16"/>
              </w:rPr>
              <w:t>Nigeria</w:t>
            </w:r>
          </w:p>
        </w:tc>
        <w:tc>
          <w:tcPr>
            <w:tcW w:w="3118" w:type="dxa"/>
            <w:hideMark/>
          </w:tcPr>
          <w:p w14:paraId="214CEF38" w14:textId="77777777" w:rsidR="00A86AF1" w:rsidRPr="00EA1F60" w:rsidRDefault="00A86AF1" w:rsidP="00A86AF1">
            <w:pPr>
              <w:rPr>
                <w:sz w:val="16"/>
                <w:szCs w:val="16"/>
              </w:rPr>
            </w:pPr>
            <w:r>
              <w:rPr>
                <w:sz w:val="16"/>
                <w:szCs w:val="16"/>
              </w:rPr>
              <w:t>Niue Islands (New Zealand)</w:t>
            </w:r>
          </w:p>
        </w:tc>
      </w:tr>
      <w:tr w:rsidR="00A86AF1" w:rsidRPr="00EA1F60" w14:paraId="2E660D3A" w14:textId="77777777" w:rsidTr="00077BB6">
        <w:tc>
          <w:tcPr>
            <w:tcW w:w="3085" w:type="dxa"/>
          </w:tcPr>
          <w:p w14:paraId="58C0AD70" w14:textId="77777777" w:rsidR="00A86AF1" w:rsidRPr="00EA1F60" w:rsidRDefault="00A86AF1" w:rsidP="00A86AF1">
            <w:pPr>
              <w:rPr>
                <w:b/>
                <w:bCs/>
                <w:sz w:val="16"/>
                <w:szCs w:val="16"/>
              </w:rPr>
            </w:pPr>
            <w:r w:rsidRPr="00EA1F60">
              <w:rPr>
                <w:b/>
                <w:bCs/>
                <w:sz w:val="16"/>
                <w:szCs w:val="16"/>
              </w:rPr>
              <w:t>P</w:t>
            </w:r>
          </w:p>
        </w:tc>
        <w:tc>
          <w:tcPr>
            <w:tcW w:w="2864" w:type="dxa"/>
          </w:tcPr>
          <w:p w14:paraId="72CA93F3" w14:textId="77777777" w:rsidR="00A86AF1" w:rsidRPr="00EA1F60" w:rsidRDefault="00A86AF1" w:rsidP="00A86AF1">
            <w:pPr>
              <w:rPr>
                <w:sz w:val="16"/>
                <w:szCs w:val="16"/>
              </w:rPr>
            </w:pPr>
          </w:p>
        </w:tc>
        <w:tc>
          <w:tcPr>
            <w:tcW w:w="3118" w:type="dxa"/>
          </w:tcPr>
          <w:p w14:paraId="609AD18E" w14:textId="77777777" w:rsidR="00A86AF1" w:rsidRPr="00EA1F60" w:rsidRDefault="00A86AF1" w:rsidP="00A86AF1">
            <w:pPr>
              <w:rPr>
                <w:sz w:val="16"/>
                <w:szCs w:val="16"/>
              </w:rPr>
            </w:pPr>
          </w:p>
        </w:tc>
      </w:tr>
      <w:tr w:rsidR="00A86AF1" w:rsidRPr="00EA1F60" w14:paraId="63867AC8"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1C163F57" w14:textId="77777777" w:rsidR="00A86AF1" w:rsidRPr="00EA1F60" w:rsidRDefault="00A86AF1" w:rsidP="00A86AF1">
            <w:pPr>
              <w:rPr>
                <w:sz w:val="16"/>
                <w:szCs w:val="16"/>
              </w:rPr>
            </w:pPr>
            <w:r w:rsidRPr="00EA1F60">
              <w:rPr>
                <w:sz w:val="16"/>
                <w:szCs w:val="16"/>
              </w:rPr>
              <w:t>Pakistan</w:t>
            </w:r>
          </w:p>
        </w:tc>
        <w:tc>
          <w:tcPr>
            <w:tcW w:w="2864" w:type="dxa"/>
            <w:hideMark/>
          </w:tcPr>
          <w:p w14:paraId="1C88BB35" w14:textId="77777777" w:rsidR="00A86AF1" w:rsidRPr="00EA1F60" w:rsidRDefault="00A86AF1" w:rsidP="00A86AF1">
            <w:pPr>
              <w:rPr>
                <w:sz w:val="16"/>
                <w:szCs w:val="16"/>
              </w:rPr>
            </w:pPr>
            <w:r w:rsidRPr="00EA1F60">
              <w:rPr>
                <w:sz w:val="16"/>
                <w:szCs w:val="16"/>
              </w:rPr>
              <w:t>Papua New Guinea</w:t>
            </w:r>
            <w:r>
              <w:rPr>
                <w:sz w:val="16"/>
                <w:szCs w:val="16"/>
              </w:rPr>
              <w:t>+</w:t>
            </w:r>
          </w:p>
        </w:tc>
        <w:tc>
          <w:tcPr>
            <w:tcW w:w="3118" w:type="dxa"/>
            <w:hideMark/>
          </w:tcPr>
          <w:p w14:paraId="4482A87C" w14:textId="77777777" w:rsidR="00A86AF1" w:rsidRPr="00EA1F60" w:rsidRDefault="00A86AF1" w:rsidP="00A86AF1">
            <w:pPr>
              <w:rPr>
                <w:sz w:val="16"/>
                <w:szCs w:val="16"/>
              </w:rPr>
            </w:pPr>
            <w:r w:rsidRPr="00EA1F60">
              <w:rPr>
                <w:sz w:val="16"/>
                <w:szCs w:val="16"/>
              </w:rPr>
              <w:t>Paraguay+</w:t>
            </w:r>
          </w:p>
        </w:tc>
      </w:tr>
      <w:tr w:rsidR="00A86AF1" w:rsidRPr="00EA1F60" w14:paraId="48D7FE6B" w14:textId="77777777" w:rsidTr="00077BB6">
        <w:tc>
          <w:tcPr>
            <w:tcW w:w="9067" w:type="dxa"/>
            <w:gridSpan w:val="3"/>
            <w:hideMark/>
          </w:tcPr>
          <w:p w14:paraId="39212D6A" w14:textId="77777777" w:rsidR="00A86AF1" w:rsidRPr="00EA1F60" w:rsidRDefault="00A86AF1" w:rsidP="00A86AF1">
            <w:pPr>
              <w:keepNext/>
              <w:keepLines/>
              <w:rPr>
                <w:sz w:val="16"/>
                <w:szCs w:val="16"/>
              </w:rPr>
            </w:pPr>
            <w:r>
              <w:rPr>
                <w:b/>
                <w:bCs/>
                <w:sz w:val="16"/>
                <w:szCs w:val="16"/>
              </w:rPr>
              <w:t>R-</w:t>
            </w:r>
            <w:r w:rsidRPr="00EA1F60">
              <w:rPr>
                <w:b/>
                <w:bCs/>
                <w:sz w:val="16"/>
                <w:szCs w:val="16"/>
              </w:rPr>
              <w:t>S</w:t>
            </w:r>
          </w:p>
        </w:tc>
      </w:tr>
      <w:tr w:rsidR="00A86AF1" w:rsidRPr="00EA1F60" w14:paraId="4CB31C72"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tcPr>
          <w:p w14:paraId="21483094" w14:textId="77777777" w:rsidR="00A86AF1" w:rsidRPr="00EA1F60" w:rsidRDefault="00A86AF1" w:rsidP="00A86AF1">
            <w:pPr>
              <w:keepNext/>
              <w:keepLines/>
              <w:rPr>
                <w:sz w:val="16"/>
                <w:szCs w:val="16"/>
              </w:rPr>
            </w:pPr>
            <w:r>
              <w:rPr>
                <w:sz w:val="16"/>
                <w:szCs w:val="16"/>
              </w:rPr>
              <w:t>Rwanda*</w:t>
            </w:r>
          </w:p>
        </w:tc>
        <w:tc>
          <w:tcPr>
            <w:tcW w:w="2864" w:type="dxa"/>
          </w:tcPr>
          <w:p w14:paraId="697C7235" w14:textId="1ADB3FF6" w:rsidR="00A86AF1" w:rsidRPr="00EA1F60" w:rsidRDefault="00A86AF1" w:rsidP="00A86AF1">
            <w:pPr>
              <w:keepNext/>
              <w:keepLines/>
              <w:rPr>
                <w:sz w:val="16"/>
                <w:szCs w:val="16"/>
              </w:rPr>
            </w:pPr>
            <w:r>
              <w:rPr>
                <w:sz w:val="16"/>
                <w:szCs w:val="16"/>
              </w:rPr>
              <w:t>Sao Tomé and Principe</w:t>
            </w:r>
            <w:r w:rsidRPr="00EA1F60" w:rsidDel="00EE57DB">
              <w:rPr>
                <w:sz w:val="16"/>
                <w:szCs w:val="16"/>
              </w:rPr>
              <w:t xml:space="preserve"> </w:t>
            </w:r>
          </w:p>
        </w:tc>
        <w:tc>
          <w:tcPr>
            <w:tcW w:w="3118" w:type="dxa"/>
          </w:tcPr>
          <w:p w14:paraId="6636504A" w14:textId="3340143D" w:rsidR="00A86AF1" w:rsidRPr="00EA1F60" w:rsidRDefault="00A86AF1" w:rsidP="00A86AF1">
            <w:pPr>
              <w:keepNext/>
              <w:keepLines/>
              <w:rPr>
                <w:sz w:val="16"/>
                <w:szCs w:val="16"/>
              </w:rPr>
            </w:pPr>
            <w:r w:rsidRPr="00EA1F60">
              <w:rPr>
                <w:sz w:val="16"/>
                <w:szCs w:val="16"/>
              </w:rPr>
              <w:t>Senegal*</w:t>
            </w:r>
          </w:p>
        </w:tc>
      </w:tr>
      <w:tr w:rsidR="00A86AF1" w:rsidRPr="00EA1F60" w14:paraId="23D99B43" w14:textId="77777777" w:rsidTr="00077BB6">
        <w:tc>
          <w:tcPr>
            <w:tcW w:w="0" w:type="dxa"/>
            <w:hideMark/>
          </w:tcPr>
          <w:p w14:paraId="0E571B08" w14:textId="7A5F1392" w:rsidR="00A86AF1" w:rsidRPr="00EA1F60" w:rsidRDefault="00A86AF1" w:rsidP="00A86AF1">
            <w:pPr>
              <w:keepNext/>
              <w:keepLines/>
              <w:rPr>
                <w:sz w:val="16"/>
                <w:szCs w:val="16"/>
              </w:rPr>
            </w:pPr>
            <w:r>
              <w:rPr>
                <w:sz w:val="16"/>
                <w:szCs w:val="16"/>
              </w:rPr>
              <w:t>Sierra Leone*</w:t>
            </w:r>
          </w:p>
        </w:tc>
        <w:tc>
          <w:tcPr>
            <w:tcW w:w="0" w:type="dxa"/>
          </w:tcPr>
          <w:p w14:paraId="3EB4BEAC" w14:textId="5FFD18C0" w:rsidR="00A86AF1" w:rsidRPr="00EA1F60" w:rsidRDefault="00A86AF1" w:rsidP="00A86AF1">
            <w:pPr>
              <w:keepNext/>
              <w:keepLines/>
              <w:rPr>
                <w:sz w:val="16"/>
                <w:szCs w:val="16"/>
              </w:rPr>
            </w:pPr>
            <w:r>
              <w:rPr>
                <w:sz w:val="16"/>
                <w:szCs w:val="16"/>
              </w:rPr>
              <w:t>Solomon Islands*</w:t>
            </w:r>
          </w:p>
        </w:tc>
        <w:tc>
          <w:tcPr>
            <w:tcW w:w="0" w:type="dxa"/>
          </w:tcPr>
          <w:p w14:paraId="3703B23D" w14:textId="5D3E1C52" w:rsidR="00A86AF1" w:rsidRPr="00EA1F60" w:rsidRDefault="00A86AF1" w:rsidP="00A86AF1">
            <w:pPr>
              <w:keepNext/>
              <w:keepLines/>
              <w:rPr>
                <w:sz w:val="16"/>
                <w:szCs w:val="16"/>
              </w:rPr>
            </w:pPr>
            <w:r>
              <w:rPr>
                <w:sz w:val="16"/>
                <w:szCs w:val="16"/>
              </w:rPr>
              <w:t>South Africa</w:t>
            </w:r>
            <w:r w:rsidDel="00DE7D1D">
              <w:rPr>
                <w:sz w:val="16"/>
                <w:szCs w:val="16"/>
              </w:rPr>
              <w:t xml:space="preserve"> </w:t>
            </w:r>
          </w:p>
        </w:tc>
      </w:tr>
      <w:tr w:rsidR="00A86AF1" w:rsidRPr="00EA1F60" w14:paraId="10D251D8" w14:textId="77777777" w:rsidTr="00077BB6">
        <w:trPr>
          <w:cnfStyle w:val="000000010000" w:firstRow="0" w:lastRow="0" w:firstColumn="0" w:lastColumn="0" w:oddVBand="0" w:evenVBand="0" w:oddHBand="0" w:evenHBand="1" w:firstRowFirstColumn="0" w:firstRowLastColumn="0" w:lastRowFirstColumn="0" w:lastRowLastColumn="0"/>
        </w:trPr>
        <w:tc>
          <w:tcPr>
            <w:tcW w:w="0" w:type="dxa"/>
            <w:hideMark/>
          </w:tcPr>
          <w:p w14:paraId="6E262FA8" w14:textId="6D538A1C" w:rsidR="00A86AF1" w:rsidRPr="00EA1F60" w:rsidRDefault="00A86AF1" w:rsidP="00A86AF1">
            <w:pPr>
              <w:rPr>
                <w:sz w:val="16"/>
                <w:szCs w:val="16"/>
              </w:rPr>
            </w:pPr>
            <w:r w:rsidRPr="00EA1F60">
              <w:rPr>
                <w:sz w:val="16"/>
                <w:szCs w:val="16"/>
              </w:rPr>
              <w:t>Sri Lanka+</w:t>
            </w:r>
          </w:p>
        </w:tc>
        <w:tc>
          <w:tcPr>
            <w:tcW w:w="0" w:type="dxa"/>
          </w:tcPr>
          <w:p w14:paraId="49FF2376" w14:textId="3AE6F8BE" w:rsidR="00A86AF1" w:rsidRPr="00EA1F60" w:rsidRDefault="00A86AF1" w:rsidP="00A86AF1">
            <w:pPr>
              <w:rPr>
                <w:sz w:val="16"/>
                <w:szCs w:val="16"/>
              </w:rPr>
            </w:pPr>
            <w:r w:rsidRPr="00EA1F60">
              <w:rPr>
                <w:sz w:val="16"/>
                <w:szCs w:val="16"/>
              </w:rPr>
              <w:t>Sudan*</w:t>
            </w:r>
          </w:p>
        </w:tc>
        <w:tc>
          <w:tcPr>
            <w:tcW w:w="0" w:type="dxa"/>
          </w:tcPr>
          <w:p w14:paraId="5C004134" w14:textId="097D5DE9" w:rsidR="00A86AF1" w:rsidRPr="00EA1F60" w:rsidRDefault="00A86AF1" w:rsidP="00A86AF1">
            <w:pPr>
              <w:rPr>
                <w:sz w:val="16"/>
                <w:szCs w:val="16"/>
              </w:rPr>
            </w:pPr>
            <w:r w:rsidRPr="00EA1F60">
              <w:rPr>
                <w:sz w:val="16"/>
                <w:szCs w:val="16"/>
              </w:rPr>
              <w:t>Surinam</w:t>
            </w:r>
            <w:r>
              <w:rPr>
                <w:sz w:val="16"/>
                <w:szCs w:val="16"/>
              </w:rPr>
              <w:t>e</w:t>
            </w:r>
            <w:r w:rsidRPr="00EA1F60" w:rsidDel="00DE7D1D">
              <w:rPr>
                <w:sz w:val="16"/>
                <w:szCs w:val="16"/>
              </w:rPr>
              <w:t xml:space="preserve"> </w:t>
            </w:r>
          </w:p>
        </w:tc>
      </w:tr>
      <w:tr w:rsidR="00A86AF1" w:rsidRPr="00EA1F60" w14:paraId="2E57C4B8" w14:textId="77777777" w:rsidTr="00077BB6">
        <w:tc>
          <w:tcPr>
            <w:tcW w:w="9067" w:type="dxa"/>
            <w:gridSpan w:val="3"/>
            <w:hideMark/>
          </w:tcPr>
          <w:p w14:paraId="4E445403" w14:textId="77777777" w:rsidR="00A86AF1" w:rsidRPr="00EA1F60" w:rsidRDefault="00A86AF1" w:rsidP="00A86AF1">
            <w:pPr>
              <w:rPr>
                <w:sz w:val="16"/>
                <w:szCs w:val="16"/>
              </w:rPr>
            </w:pPr>
            <w:r w:rsidRPr="00EA1F60">
              <w:rPr>
                <w:b/>
                <w:bCs/>
                <w:sz w:val="16"/>
                <w:szCs w:val="16"/>
              </w:rPr>
              <w:t>T</w:t>
            </w:r>
          </w:p>
        </w:tc>
      </w:tr>
      <w:tr w:rsidR="00A86AF1" w:rsidRPr="00EA1F60" w14:paraId="77724198"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78228136" w14:textId="17462EC8" w:rsidR="00A86AF1" w:rsidRPr="00EA1F60" w:rsidRDefault="00A86AF1" w:rsidP="00A86AF1">
            <w:pPr>
              <w:rPr>
                <w:sz w:val="16"/>
                <w:szCs w:val="16"/>
              </w:rPr>
            </w:pPr>
            <w:r w:rsidRPr="00EA1F60">
              <w:rPr>
                <w:rFonts w:eastAsia="Times New Roman" w:cs="Arial"/>
                <w:color w:val="222222"/>
                <w:sz w:val="16"/>
                <w:szCs w:val="16"/>
              </w:rPr>
              <w:t>Tajikistan*</w:t>
            </w:r>
          </w:p>
        </w:tc>
        <w:tc>
          <w:tcPr>
            <w:tcW w:w="2864" w:type="dxa"/>
            <w:hideMark/>
          </w:tcPr>
          <w:p w14:paraId="5EC3E190" w14:textId="3F66F79A" w:rsidR="00A86AF1" w:rsidRPr="00EA1F60" w:rsidRDefault="00A86AF1" w:rsidP="00A86AF1">
            <w:pPr>
              <w:rPr>
                <w:sz w:val="16"/>
                <w:szCs w:val="16"/>
              </w:rPr>
            </w:pPr>
            <w:r w:rsidRPr="00EA1F60">
              <w:rPr>
                <w:sz w:val="16"/>
                <w:szCs w:val="16"/>
              </w:rPr>
              <w:t>Tanzania*</w:t>
            </w:r>
          </w:p>
        </w:tc>
        <w:tc>
          <w:tcPr>
            <w:tcW w:w="3118" w:type="dxa"/>
            <w:hideMark/>
          </w:tcPr>
          <w:p w14:paraId="1BB12F5A" w14:textId="7231D53A" w:rsidR="00A86AF1" w:rsidRPr="00EA1F60" w:rsidRDefault="00A86AF1" w:rsidP="00A86AF1">
            <w:pPr>
              <w:rPr>
                <w:sz w:val="16"/>
                <w:szCs w:val="16"/>
              </w:rPr>
            </w:pPr>
            <w:r w:rsidRPr="00EA1F60">
              <w:rPr>
                <w:sz w:val="16"/>
                <w:szCs w:val="16"/>
              </w:rPr>
              <w:t>Thailand</w:t>
            </w:r>
            <w:r w:rsidRPr="00EA1F60" w:rsidDel="003F40C9">
              <w:rPr>
                <w:sz w:val="16"/>
                <w:szCs w:val="16"/>
              </w:rPr>
              <w:t xml:space="preserve"> </w:t>
            </w:r>
          </w:p>
        </w:tc>
      </w:tr>
      <w:tr w:rsidR="00A86AF1" w:rsidRPr="00EA1F60" w14:paraId="1C3B78A2" w14:textId="77777777" w:rsidTr="00077BB6">
        <w:tc>
          <w:tcPr>
            <w:tcW w:w="3085" w:type="dxa"/>
            <w:hideMark/>
          </w:tcPr>
          <w:p w14:paraId="754B635E" w14:textId="67F054F6" w:rsidR="00A86AF1" w:rsidRPr="00EA1F60" w:rsidRDefault="00A86AF1" w:rsidP="00A86AF1">
            <w:pPr>
              <w:rPr>
                <w:sz w:val="16"/>
                <w:szCs w:val="16"/>
              </w:rPr>
            </w:pPr>
            <w:r w:rsidRPr="00EA1F60">
              <w:rPr>
                <w:sz w:val="16"/>
                <w:szCs w:val="16"/>
              </w:rPr>
              <w:t>Togo*</w:t>
            </w:r>
          </w:p>
        </w:tc>
        <w:tc>
          <w:tcPr>
            <w:tcW w:w="2864" w:type="dxa"/>
            <w:hideMark/>
          </w:tcPr>
          <w:p w14:paraId="683016CA" w14:textId="58F1F575" w:rsidR="00A86AF1" w:rsidRPr="00EA1F60" w:rsidRDefault="00A86AF1" w:rsidP="00A86AF1">
            <w:pPr>
              <w:rPr>
                <w:sz w:val="16"/>
                <w:szCs w:val="16"/>
              </w:rPr>
            </w:pPr>
            <w:r>
              <w:rPr>
                <w:sz w:val="16"/>
                <w:szCs w:val="16"/>
              </w:rPr>
              <w:t>Tuvalu*</w:t>
            </w:r>
          </w:p>
        </w:tc>
        <w:tc>
          <w:tcPr>
            <w:tcW w:w="3118" w:type="dxa"/>
            <w:hideMark/>
          </w:tcPr>
          <w:p w14:paraId="17E73726" w14:textId="5D66C391" w:rsidR="00A86AF1" w:rsidRPr="00EA1F60" w:rsidRDefault="00A86AF1" w:rsidP="00A86AF1">
            <w:pPr>
              <w:rPr>
                <w:sz w:val="16"/>
                <w:szCs w:val="16"/>
              </w:rPr>
            </w:pPr>
          </w:p>
        </w:tc>
      </w:tr>
      <w:tr w:rsidR="00A86AF1" w:rsidRPr="00EA1F60" w14:paraId="13A4BBE0" w14:textId="77777777" w:rsidTr="00077BB6">
        <w:trPr>
          <w:cnfStyle w:val="000000010000" w:firstRow="0" w:lastRow="0" w:firstColumn="0" w:lastColumn="0" w:oddVBand="0" w:evenVBand="0" w:oddHBand="0" w:evenHBand="1" w:firstRowFirstColumn="0" w:firstRowLastColumn="0" w:lastRowFirstColumn="0" w:lastRowLastColumn="0"/>
        </w:trPr>
        <w:tc>
          <w:tcPr>
            <w:tcW w:w="9067" w:type="dxa"/>
            <w:gridSpan w:val="3"/>
            <w:hideMark/>
          </w:tcPr>
          <w:p w14:paraId="308FB1CC" w14:textId="77777777" w:rsidR="00A86AF1" w:rsidRPr="00EA1F60" w:rsidRDefault="00A86AF1" w:rsidP="00A86AF1">
            <w:pPr>
              <w:rPr>
                <w:sz w:val="16"/>
                <w:szCs w:val="16"/>
              </w:rPr>
            </w:pPr>
            <w:r w:rsidRPr="00EA1F60">
              <w:rPr>
                <w:b/>
                <w:bCs/>
                <w:sz w:val="16"/>
                <w:szCs w:val="16"/>
              </w:rPr>
              <w:t>U</w:t>
            </w:r>
          </w:p>
        </w:tc>
      </w:tr>
      <w:tr w:rsidR="00A86AF1" w:rsidRPr="00EA1F60" w14:paraId="5299E179" w14:textId="77777777" w:rsidTr="00077BB6">
        <w:tc>
          <w:tcPr>
            <w:tcW w:w="3085" w:type="dxa"/>
            <w:hideMark/>
          </w:tcPr>
          <w:p w14:paraId="31C82EE8" w14:textId="77777777" w:rsidR="00A86AF1" w:rsidRPr="00EA1F60" w:rsidRDefault="00A86AF1" w:rsidP="00A86AF1">
            <w:pPr>
              <w:rPr>
                <w:sz w:val="16"/>
                <w:szCs w:val="16"/>
              </w:rPr>
            </w:pPr>
            <w:r w:rsidRPr="00EA1F60">
              <w:rPr>
                <w:sz w:val="16"/>
                <w:szCs w:val="16"/>
              </w:rPr>
              <w:lastRenderedPageBreak/>
              <w:t>Uganda*</w:t>
            </w:r>
          </w:p>
        </w:tc>
        <w:tc>
          <w:tcPr>
            <w:tcW w:w="2864" w:type="dxa"/>
            <w:hideMark/>
          </w:tcPr>
          <w:p w14:paraId="67BC4C67" w14:textId="77777777" w:rsidR="00A86AF1" w:rsidRPr="00EA1F60" w:rsidRDefault="00A86AF1" w:rsidP="00A86AF1">
            <w:pPr>
              <w:rPr>
                <w:sz w:val="16"/>
                <w:szCs w:val="16"/>
              </w:rPr>
            </w:pPr>
            <w:r w:rsidRPr="00EA1F60">
              <w:rPr>
                <w:sz w:val="16"/>
                <w:szCs w:val="16"/>
              </w:rPr>
              <w:t>Uruguay</w:t>
            </w:r>
          </w:p>
        </w:tc>
        <w:tc>
          <w:tcPr>
            <w:tcW w:w="3118" w:type="dxa"/>
            <w:hideMark/>
          </w:tcPr>
          <w:p w14:paraId="3DCBE841" w14:textId="77777777" w:rsidR="00A86AF1" w:rsidRPr="00EA1F60" w:rsidRDefault="00A86AF1" w:rsidP="00A86AF1">
            <w:pPr>
              <w:rPr>
                <w:sz w:val="16"/>
                <w:szCs w:val="16"/>
              </w:rPr>
            </w:pPr>
            <w:r w:rsidRPr="00EA1F60">
              <w:rPr>
                <w:sz w:val="16"/>
                <w:szCs w:val="16"/>
              </w:rPr>
              <w:t>Uzbekistan+</w:t>
            </w:r>
          </w:p>
        </w:tc>
      </w:tr>
      <w:tr w:rsidR="00A86AF1" w:rsidRPr="00EA1F60" w14:paraId="34521F5D"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tcPr>
          <w:p w14:paraId="746BD351" w14:textId="77777777" w:rsidR="00A86AF1" w:rsidRPr="00A26F75" w:rsidRDefault="00A86AF1" w:rsidP="00A86AF1">
            <w:pPr>
              <w:rPr>
                <w:b/>
                <w:sz w:val="16"/>
                <w:szCs w:val="16"/>
              </w:rPr>
            </w:pPr>
            <w:r w:rsidRPr="00A26F75">
              <w:rPr>
                <w:b/>
                <w:sz w:val="16"/>
                <w:szCs w:val="16"/>
              </w:rPr>
              <w:t>V</w:t>
            </w:r>
          </w:p>
        </w:tc>
        <w:tc>
          <w:tcPr>
            <w:tcW w:w="2864" w:type="dxa"/>
          </w:tcPr>
          <w:p w14:paraId="6796CDFF" w14:textId="77777777" w:rsidR="00A86AF1" w:rsidRPr="00EA1F60" w:rsidRDefault="00A86AF1" w:rsidP="00A86AF1">
            <w:pPr>
              <w:rPr>
                <w:sz w:val="16"/>
                <w:szCs w:val="16"/>
              </w:rPr>
            </w:pPr>
          </w:p>
        </w:tc>
        <w:tc>
          <w:tcPr>
            <w:tcW w:w="3118" w:type="dxa"/>
          </w:tcPr>
          <w:p w14:paraId="1F69AE58" w14:textId="77777777" w:rsidR="00A86AF1" w:rsidRPr="00EA1F60" w:rsidRDefault="00A86AF1" w:rsidP="00A86AF1">
            <w:pPr>
              <w:rPr>
                <w:sz w:val="16"/>
                <w:szCs w:val="16"/>
              </w:rPr>
            </w:pPr>
          </w:p>
        </w:tc>
      </w:tr>
      <w:tr w:rsidR="00A86AF1" w:rsidRPr="00EA1F60" w14:paraId="027A68EC" w14:textId="77777777" w:rsidTr="00077BB6">
        <w:tc>
          <w:tcPr>
            <w:tcW w:w="3085" w:type="dxa"/>
          </w:tcPr>
          <w:p w14:paraId="4D8A11DE" w14:textId="77777777" w:rsidR="00A86AF1" w:rsidRPr="00EA1F60" w:rsidRDefault="00A86AF1" w:rsidP="00A86AF1">
            <w:pPr>
              <w:rPr>
                <w:sz w:val="16"/>
                <w:szCs w:val="16"/>
              </w:rPr>
            </w:pPr>
            <w:r>
              <w:rPr>
                <w:sz w:val="16"/>
                <w:szCs w:val="16"/>
              </w:rPr>
              <w:t>Vanuatu*</w:t>
            </w:r>
          </w:p>
        </w:tc>
        <w:tc>
          <w:tcPr>
            <w:tcW w:w="2864" w:type="dxa"/>
          </w:tcPr>
          <w:p w14:paraId="44DC5EBE" w14:textId="7518F2B1" w:rsidR="00A86AF1" w:rsidRPr="00EA1F60" w:rsidRDefault="00A86AF1" w:rsidP="00A86AF1">
            <w:pPr>
              <w:rPr>
                <w:sz w:val="16"/>
                <w:szCs w:val="16"/>
              </w:rPr>
            </w:pPr>
            <w:r w:rsidRPr="00EA1F60">
              <w:rPr>
                <w:sz w:val="16"/>
                <w:szCs w:val="16"/>
              </w:rPr>
              <w:t>Viet Nam</w:t>
            </w:r>
            <w:r w:rsidDel="003F40C9">
              <w:rPr>
                <w:sz w:val="16"/>
                <w:szCs w:val="16"/>
              </w:rPr>
              <w:t xml:space="preserve"> </w:t>
            </w:r>
          </w:p>
        </w:tc>
        <w:tc>
          <w:tcPr>
            <w:tcW w:w="3118" w:type="dxa"/>
          </w:tcPr>
          <w:p w14:paraId="552B8AD8" w14:textId="5923675C" w:rsidR="00A86AF1" w:rsidRPr="00EA1F60" w:rsidRDefault="00A86AF1" w:rsidP="00A86AF1">
            <w:pPr>
              <w:rPr>
                <w:sz w:val="16"/>
                <w:szCs w:val="16"/>
              </w:rPr>
            </w:pPr>
          </w:p>
        </w:tc>
      </w:tr>
      <w:tr w:rsidR="00A86AF1" w:rsidRPr="00EA1F60" w14:paraId="49E45772"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tcPr>
          <w:p w14:paraId="2D17E127" w14:textId="77777777" w:rsidR="00A86AF1" w:rsidRPr="00A26F75" w:rsidRDefault="00A86AF1" w:rsidP="00A86AF1">
            <w:pPr>
              <w:rPr>
                <w:b/>
                <w:sz w:val="16"/>
                <w:szCs w:val="16"/>
              </w:rPr>
            </w:pPr>
            <w:r w:rsidRPr="00A26F75">
              <w:rPr>
                <w:b/>
                <w:sz w:val="16"/>
                <w:szCs w:val="16"/>
              </w:rPr>
              <w:t>Y</w:t>
            </w:r>
          </w:p>
        </w:tc>
        <w:tc>
          <w:tcPr>
            <w:tcW w:w="2864" w:type="dxa"/>
          </w:tcPr>
          <w:p w14:paraId="08257096" w14:textId="77777777" w:rsidR="00A86AF1" w:rsidRPr="00EA1F60" w:rsidRDefault="00A86AF1" w:rsidP="00A86AF1">
            <w:pPr>
              <w:rPr>
                <w:sz w:val="16"/>
                <w:szCs w:val="16"/>
              </w:rPr>
            </w:pPr>
          </w:p>
        </w:tc>
        <w:tc>
          <w:tcPr>
            <w:tcW w:w="3118" w:type="dxa"/>
          </w:tcPr>
          <w:p w14:paraId="1F5CE5B0" w14:textId="77777777" w:rsidR="00A86AF1" w:rsidRPr="00EA1F60" w:rsidRDefault="00A86AF1" w:rsidP="00A86AF1">
            <w:pPr>
              <w:rPr>
                <w:sz w:val="16"/>
                <w:szCs w:val="16"/>
              </w:rPr>
            </w:pPr>
          </w:p>
        </w:tc>
      </w:tr>
      <w:tr w:rsidR="00A86AF1" w:rsidRPr="00EA1F60" w14:paraId="110C7EF7" w14:textId="77777777" w:rsidTr="00077BB6">
        <w:tc>
          <w:tcPr>
            <w:tcW w:w="3085" w:type="dxa"/>
          </w:tcPr>
          <w:p w14:paraId="57FB8754" w14:textId="77777777" w:rsidR="00A86AF1" w:rsidRPr="00EA1F60" w:rsidRDefault="00A86AF1" w:rsidP="00A86AF1">
            <w:pPr>
              <w:rPr>
                <w:sz w:val="16"/>
                <w:szCs w:val="16"/>
              </w:rPr>
            </w:pPr>
            <w:r>
              <w:rPr>
                <w:sz w:val="16"/>
                <w:szCs w:val="16"/>
              </w:rPr>
              <w:t>Yemen*</w:t>
            </w:r>
          </w:p>
        </w:tc>
        <w:tc>
          <w:tcPr>
            <w:tcW w:w="2864" w:type="dxa"/>
          </w:tcPr>
          <w:p w14:paraId="67839654" w14:textId="77777777" w:rsidR="00A86AF1" w:rsidRPr="00EA1F60" w:rsidRDefault="00A86AF1" w:rsidP="00A86AF1">
            <w:pPr>
              <w:rPr>
                <w:sz w:val="16"/>
                <w:szCs w:val="16"/>
              </w:rPr>
            </w:pPr>
          </w:p>
        </w:tc>
        <w:tc>
          <w:tcPr>
            <w:tcW w:w="3118" w:type="dxa"/>
          </w:tcPr>
          <w:p w14:paraId="3E2AF52C" w14:textId="77777777" w:rsidR="00A86AF1" w:rsidRPr="00EA1F60" w:rsidRDefault="00A86AF1" w:rsidP="00A86AF1">
            <w:pPr>
              <w:rPr>
                <w:sz w:val="16"/>
                <w:szCs w:val="16"/>
              </w:rPr>
            </w:pPr>
          </w:p>
        </w:tc>
      </w:tr>
      <w:tr w:rsidR="00A86AF1" w:rsidRPr="00EA1F60" w14:paraId="4B593BE3" w14:textId="77777777" w:rsidTr="00077BB6">
        <w:trPr>
          <w:cnfStyle w:val="000000010000" w:firstRow="0" w:lastRow="0" w:firstColumn="0" w:lastColumn="0" w:oddVBand="0" w:evenVBand="0" w:oddHBand="0" w:evenHBand="1" w:firstRowFirstColumn="0" w:firstRowLastColumn="0" w:lastRowFirstColumn="0" w:lastRowLastColumn="0"/>
        </w:trPr>
        <w:tc>
          <w:tcPr>
            <w:tcW w:w="3085" w:type="dxa"/>
            <w:hideMark/>
          </w:tcPr>
          <w:p w14:paraId="276F8560" w14:textId="77777777" w:rsidR="00A86AF1" w:rsidRPr="00A26F75" w:rsidRDefault="00A86AF1" w:rsidP="00A86AF1">
            <w:pPr>
              <w:rPr>
                <w:b/>
                <w:sz w:val="16"/>
                <w:szCs w:val="16"/>
              </w:rPr>
            </w:pPr>
            <w:r w:rsidRPr="00A26F75">
              <w:rPr>
                <w:b/>
                <w:sz w:val="16"/>
                <w:szCs w:val="16"/>
              </w:rPr>
              <w:t>Z</w:t>
            </w:r>
          </w:p>
        </w:tc>
        <w:tc>
          <w:tcPr>
            <w:tcW w:w="2864" w:type="dxa"/>
            <w:hideMark/>
          </w:tcPr>
          <w:p w14:paraId="7C5C7DD3" w14:textId="77777777" w:rsidR="00A86AF1" w:rsidRPr="00EA1F60" w:rsidRDefault="00A86AF1" w:rsidP="00A86AF1">
            <w:pPr>
              <w:rPr>
                <w:sz w:val="16"/>
                <w:szCs w:val="16"/>
              </w:rPr>
            </w:pPr>
          </w:p>
        </w:tc>
        <w:tc>
          <w:tcPr>
            <w:tcW w:w="3118" w:type="dxa"/>
            <w:hideMark/>
          </w:tcPr>
          <w:p w14:paraId="03541293" w14:textId="77777777" w:rsidR="00A86AF1" w:rsidRPr="00EA1F60" w:rsidRDefault="00A86AF1" w:rsidP="00A86AF1">
            <w:pPr>
              <w:rPr>
                <w:sz w:val="16"/>
                <w:szCs w:val="16"/>
              </w:rPr>
            </w:pPr>
          </w:p>
        </w:tc>
      </w:tr>
      <w:tr w:rsidR="00A86AF1" w:rsidRPr="00EA1F60" w14:paraId="5698199E" w14:textId="77777777" w:rsidTr="00077BB6">
        <w:tc>
          <w:tcPr>
            <w:tcW w:w="3085" w:type="dxa"/>
            <w:hideMark/>
          </w:tcPr>
          <w:p w14:paraId="395B4CEF" w14:textId="77777777" w:rsidR="00A86AF1" w:rsidRPr="00EA1F60" w:rsidRDefault="00A86AF1" w:rsidP="00A86AF1">
            <w:pPr>
              <w:rPr>
                <w:sz w:val="16"/>
                <w:szCs w:val="16"/>
              </w:rPr>
            </w:pPr>
            <w:r w:rsidRPr="00EA1F60">
              <w:rPr>
                <w:sz w:val="16"/>
                <w:szCs w:val="16"/>
              </w:rPr>
              <w:t>Zambia*</w:t>
            </w:r>
          </w:p>
        </w:tc>
        <w:tc>
          <w:tcPr>
            <w:tcW w:w="2864" w:type="dxa"/>
            <w:hideMark/>
          </w:tcPr>
          <w:p w14:paraId="7EA332A7" w14:textId="77777777" w:rsidR="00A86AF1" w:rsidRPr="00EA1F60" w:rsidRDefault="00A86AF1" w:rsidP="00A86AF1">
            <w:pPr>
              <w:rPr>
                <w:sz w:val="16"/>
                <w:szCs w:val="16"/>
              </w:rPr>
            </w:pPr>
            <w:r w:rsidRPr="00EA1F60">
              <w:rPr>
                <w:sz w:val="16"/>
                <w:szCs w:val="16"/>
              </w:rPr>
              <w:t>Zimbabwe*</w:t>
            </w:r>
          </w:p>
        </w:tc>
        <w:tc>
          <w:tcPr>
            <w:tcW w:w="3118" w:type="dxa"/>
            <w:hideMark/>
          </w:tcPr>
          <w:p w14:paraId="55DB3BF5" w14:textId="77777777" w:rsidR="00A86AF1" w:rsidRPr="00EA1F60" w:rsidRDefault="00A86AF1" w:rsidP="00A86AF1">
            <w:pPr>
              <w:rPr>
                <w:sz w:val="16"/>
                <w:szCs w:val="16"/>
              </w:rPr>
            </w:pPr>
          </w:p>
        </w:tc>
      </w:tr>
    </w:tbl>
    <w:p w14:paraId="241BA6A8" w14:textId="77777777" w:rsidR="001154B4" w:rsidRPr="001154B4" w:rsidRDefault="001154B4" w:rsidP="001154B4">
      <w:pPr>
        <w:rPr>
          <w:szCs w:val="18"/>
        </w:rPr>
      </w:pPr>
    </w:p>
    <w:p w14:paraId="53D52FDB" w14:textId="77777777" w:rsidR="00B25A51" w:rsidRPr="004074F5" w:rsidRDefault="00B25A51" w:rsidP="00B25A51">
      <w:pPr>
        <w:ind w:firstLine="567"/>
        <w:rPr>
          <w:szCs w:val="18"/>
        </w:rPr>
      </w:pPr>
      <w:r w:rsidRPr="004074F5">
        <w:rPr>
          <w:szCs w:val="18"/>
        </w:rPr>
        <w:t xml:space="preserve">Countries and territories that are part of the Norwegian GSP, but have not yet applied the Registered Exporter system (REX) or presented their stamps to the Norwegian Customs, are shown in the table below. Countries and territories marked with * are Least Developed Countries (LDCs) or countries or territories that benefit from GSP zero. Countries and territories marked with + are GSP+. </w:t>
      </w:r>
    </w:p>
    <w:p w14:paraId="3499C092" w14:textId="77777777" w:rsidR="001154B4" w:rsidRPr="001154B4" w:rsidRDefault="001154B4" w:rsidP="001154B4">
      <w:pPr>
        <w:rPr>
          <w:szCs w:val="18"/>
        </w:rPr>
      </w:pPr>
    </w:p>
    <w:tbl>
      <w:tblPr>
        <w:tblStyle w:val="WTOTable1"/>
        <w:tblW w:w="5000" w:type="pct"/>
        <w:tblCellMar>
          <w:left w:w="57" w:type="dxa"/>
          <w:right w:w="57" w:type="dxa"/>
        </w:tblCellMar>
        <w:tblLook w:val="04A0" w:firstRow="1" w:lastRow="0" w:firstColumn="1" w:lastColumn="0" w:noHBand="0" w:noVBand="1"/>
      </w:tblPr>
      <w:tblGrid>
        <w:gridCol w:w="2955"/>
        <w:gridCol w:w="2961"/>
        <w:gridCol w:w="3100"/>
      </w:tblGrid>
      <w:tr w:rsidR="001154B4" w:rsidRPr="00EA1F60" w14:paraId="2E3057CA" w14:textId="77777777" w:rsidTr="00077BB6">
        <w:trPr>
          <w:cnfStyle w:val="100000000000" w:firstRow="1" w:lastRow="0" w:firstColumn="0" w:lastColumn="0" w:oddVBand="0" w:evenVBand="0" w:oddHBand="0" w:evenHBand="0" w:firstRowFirstColumn="0" w:firstRowLastColumn="0" w:lastRowFirstColumn="0" w:lastRowLastColumn="0"/>
        </w:trPr>
        <w:tc>
          <w:tcPr>
            <w:tcW w:w="0" w:type="pct"/>
            <w:gridSpan w:val="3"/>
            <w:shd w:val="clear" w:color="auto" w:fill="C9DED4"/>
          </w:tcPr>
          <w:p w14:paraId="097D7CFB" w14:textId="3E412663" w:rsidR="001154B4" w:rsidRPr="00EA1F60" w:rsidRDefault="001154B4" w:rsidP="00FF35FA">
            <w:pPr>
              <w:rPr>
                <w:rFonts w:eastAsia="Times New Roman" w:cs="Arial"/>
                <w:b w:val="0"/>
                <w:bCs/>
                <w:color w:val="222222"/>
                <w:sz w:val="16"/>
                <w:szCs w:val="16"/>
              </w:rPr>
            </w:pPr>
            <w:r w:rsidRPr="00EA1F60">
              <w:rPr>
                <w:rFonts w:eastAsia="Times New Roman" w:cs="Arial"/>
                <w:bCs/>
                <w:color w:val="222222"/>
                <w:sz w:val="16"/>
                <w:szCs w:val="16"/>
              </w:rPr>
              <w:t>A</w:t>
            </w:r>
          </w:p>
        </w:tc>
      </w:tr>
      <w:tr w:rsidR="00F65AD3" w:rsidRPr="00EA1F60" w14:paraId="5DE144AF" w14:textId="77777777" w:rsidTr="00077BB6">
        <w:tc>
          <w:tcPr>
            <w:tcW w:w="0" w:type="auto"/>
            <w:shd w:val="clear" w:color="auto" w:fill="FFFFFF" w:themeFill="background1"/>
            <w:hideMark/>
          </w:tcPr>
          <w:p w14:paraId="0FA4B97A" w14:textId="646A885E" w:rsidR="00FA70CC" w:rsidRPr="00EA1F60" w:rsidRDefault="005A1B88" w:rsidP="00FF35FA">
            <w:pPr>
              <w:rPr>
                <w:rFonts w:eastAsia="Times New Roman" w:cs="Arial"/>
                <w:color w:val="222222"/>
                <w:sz w:val="16"/>
                <w:szCs w:val="16"/>
              </w:rPr>
            </w:pPr>
            <w:r>
              <w:rPr>
                <w:rFonts w:eastAsia="Times New Roman" w:cs="Arial"/>
                <w:color w:val="222222"/>
                <w:sz w:val="16"/>
                <w:szCs w:val="16"/>
              </w:rPr>
              <w:t>Algeria</w:t>
            </w:r>
          </w:p>
        </w:tc>
        <w:tc>
          <w:tcPr>
            <w:tcW w:w="1642" w:type="pct"/>
            <w:shd w:val="clear" w:color="auto" w:fill="FFFFFF" w:themeFill="background1"/>
            <w:hideMark/>
          </w:tcPr>
          <w:p w14:paraId="3D6C2FAC" w14:textId="285CCD37" w:rsidR="001154B4" w:rsidRPr="00EA1F60" w:rsidRDefault="001154B4" w:rsidP="00B91D20">
            <w:pPr>
              <w:rPr>
                <w:rFonts w:eastAsia="Times New Roman" w:cs="Arial"/>
                <w:color w:val="222222"/>
                <w:sz w:val="16"/>
                <w:szCs w:val="16"/>
              </w:rPr>
            </w:pPr>
          </w:p>
        </w:tc>
        <w:tc>
          <w:tcPr>
            <w:tcW w:w="1719" w:type="pct"/>
            <w:shd w:val="clear" w:color="auto" w:fill="FFFFFF" w:themeFill="background1"/>
            <w:hideMark/>
          </w:tcPr>
          <w:p w14:paraId="7A6DB5B8" w14:textId="0B3984FC" w:rsidR="001154B4" w:rsidRPr="00EA1F60" w:rsidRDefault="001154B4" w:rsidP="00FF35FA">
            <w:pPr>
              <w:rPr>
                <w:rFonts w:eastAsia="Times New Roman" w:cs="Arial"/>
                <w:color w:val="222222"/>
                <w:sz w:val="16"/>
                <w:szCs w:val="16"/>
              </w:rPr>
            </w:pPr>
          </w:p>
        </w:tc>
      </w:tr>
      <w:tr w:rsidR="00A64683" w:rsidRPr="00EA1F60" w14:paraId="09635A74" w14:textId="77777777" w:rsidTr="00077BB6">
        <w:trPr>
          <w:cnfStyle w:val="000000010000" w:firstRow="0" w:lastRow="0" w:firstColumn="0" w:lastColumn="0" w:oddVBand="0" w:evenVBand="0" w:oddHBand="0" w:evenHBand="1" w:firstRowFirstColumn="0" w:firstRowLastColumn="0" w:lastRowFirstColumn="0" w:lastRowLastColumn="0"/>
        </w:trPr>
        <w:tc>
          <w:tcPr>
            <w:tcW w:w="0" w:type="pct"/>
            <w:gridSpan w:val="3"/>
            <w:hideMark/>
          </w:tcPr>
          <w:p w14:paraId="2614DCB2" w14:textId="77777777" w:rsidR="00A64683" w:rsidRPr="00EA1F60" w:rsidRDefault="00A64683" w:rsidP="00EA1F60">
            <w:pPr>
              <w:rPr>
                <w:rFonts w:eastAsia="Times New Roman" w:cs="Arial"/>
                <w:color w:val="222222"/>
                <w:sz w:val="16"/>
                <w:szCs w:val="16"/>
              </w:rPr>
            </w:pPr>
            <w:r w:rsidRPr="00EA1F60">
              <w:rPr>
                <w:rFonts w:eastAsia="Times New Roman" w:cs="Arial"/>
                <w:b/>
                <w:bCs/>
                <w:color w:val="222222"/>
                <w:sz w:val="16"/>
                <w:szCs w:val="16"/>
              </w:rPr>
              <w:t>C</w:t>
            </w:r>
          </w:p>
        </w:tc>
      </w:tr>
      <w:tr w:rsidR="00BB7A77" w:rsidRPr="00EA1F60" w14:paraId="2688A392" w14:textId="77777777" w:rsidTr="00077BB6">
        <w:tc>
          <w:tcPr>
            <w:tcW w:w="0" w:type="auto"/>
            <w:shd w:val="clear" w:color="auto" w:fill="FFFFFF" w:themeFill="background1"/>
          </w:tcPr>
          <w:p w14:paraId="4391DA0D" w14:textId="3D2AF108" w:rsidR="00BB7A77" w:rsidRPr="00EA1F60" w:rsidRDefault="00BB7A77" w:rsidP="00BB7A77">
            <w:pPr>
              <w:rPr>
                <w:rFonts w:eastAsia="Times New Roman" w:cs="Arial"/>
                <w:color w:val="222222"/>
                <w:sz w:val="16"/>
                <w:szCs w:val="16"/>
              </w:rPr>
            </w:pPr>
            <w:r>
              <w:rPr>
                <w:sz w:val="16"/>
                <w:szCs w:val="16"/>
              </w:rPr>
              <w:t>Cameroon+</w:t>
            </w:r>
          </w:p>
        </w:tc>
        <w:tc>
          <w:tcPr>
            <w:tcW w:w="1642" w:type="pct"/>
            <w:shd w:val="clear" w:color="auto" w:fill="FFFFFF" w:themeFill="background1"/>
          </w:tcPr>
          <w:p w14:paraId="4D66EA41" w14:textId="336D9FAA" w:rsidR="00BB7A77" w:rsidRPr="00EA1F60" w:rsidRDefault="00BB7A77" w:rsidP="00BB7A77">
            <w:pPr>
              <w:rPr>
                <w:rFonts w:eastAsia="Times New Roman" w:cs="Arial"/>
                <w:color w:val="222222"/>
                <w:sz w:val="16"/>
                <w:szCs w:val="16"/>
              </w:rPr>
            </w:pPr>
            <w:r w:rsidRPr="00EA1F60">
              <w:rPr>
                <w:rFonts w:eastAsia="Times New Roman" w:cs="Arial"/>
                <w:color w:val="222222"/>
                <w:sz w:val="16"/>
                <w:szCs w:val="16"/>
              </w:rPr>
              <w:t>Central African Republic*</w:t>
            </w:r>
          </w:p>
        </w:tc>
        <w:tc>
          <w:tcPr>
            <w:tcW w:w="1719" w:type="pct"/>
            <w:shd w:val="clear" w:color="auto" w:fill="FFFFFF" w:themeFill="background1"/>
            <w:hideMark/>
          </w:tcPr>
          <w:p w14:paraId="0035AF09" w14:textId="1475BDEB" w:rsidR="00BB7A77" w:rsidRPr="00EA1F60" w:rsidRDefault="00BB7A77" w:rsidP="00BB7A77">
            <w:pPr>
              <w:rPr>
                <w:rFonts w:eastAsia="Times New Roman" w:cs="Arial"/>
                <w:color w:val="222222"/>
                <w:sz w:val="16"/>
                <w:szCs w:val="16"/>
              </w:rPr>
            </w:pPr>
            <w:r w:rsidRPr="00EA1F60">
              <w:rPr>
                <w:rFonts w:eastAsia="Times New Roman" w:cs="Arial"/>
                <w:color w:val="222222"/>
                <w:sz w:val="16"/>
                <w:szCs w:val="16"/>
              </w:rPr>
              <w:t>Chad*</w:t>
            </w:r>
          </w:p>
        </w:tc>
      </w:tr>
      <w:tr w:rsidR="006408C7" w:rsidRPr="00EA1F60" w14:paraId="54A9876F" w14:textId="77777777" w:rsidTr="00077BB6">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tcPr>
          <w:p w14:paraId="6DC66EA1" w14:textId="06BDA045" w:rsidR="006408C7" w:rsidRDefault="006408C7" w:rsidP="00BB7A77">
            <w:pPr>
              <w:rPr>
                <w:sz w:val="16"/>
                <w:szCs w:val="16"/>
              </w:rPr>
            </w:pPr>
            <w:r>
              <w:rPr>
                <w:sz w:val="16"/>
                <w:szCs w:val="16"/>
              </w:rPr>
              <w:t>Congo*, Democratic Republic of</w:t>
            </w:r>
          </w:p>
        </w:tc>
        <w:tc>
          <w:tcPr>
            <w:tcW w:w="1642" w:type="pct"/>
            <w:shd w:val="clear" w:color="auto" w:fill="FFFFFF" w:themeFill="background1"/>
          </w:tcPr>
          <w:p w14:paraId="708F14F7" w14:textId="77777777" w:rsidR="006408C7" w:rsidRPr="00EA1F60" w:rsidRDefault="006408C7" w:rsidP="00BB7A77">
            <w:pPr>
              <w:rPr>
                <w:rFonts w:eastAsia="Times New Roman" w:cs="Arial"/>
                <w:color w:val="222222"/>
                <w:sz w:val="16"/>
                <w:szCs w:val="16"/>
              </w:rPr>
            </w:pPr>
          </w:p>
        </w:tc>
        <w:tc>
          <w:tcPr>
            <w:tcW w:w="1719" w:type="pct"/>
            <w:shd w:val="clear" w:color="auto" w:fill="FFFFFF" w:themeFill="background1"/>
          </w:tcPr>
          <w:p w14:paraId="3C2438F3" w14:textId="77777777" w:rsidR="006408C7" w:rsidRPr="00EA1F60" w:rsidRDefault="006408C7" w:rsidP="00BB7A77">
            <w:pPr>
              <w:rPr>
                <w:rFonts w:eastAsia="Times New Roman" w:cs="Arial"/>
                <w:color w:val="222222"/>
                <w:sz w:val="16"/>
                <w:szCs w:val="16"/>
              </w:rPr>
            </w:pPr>
          </w:p>
        </w:tc>
      </w:tr>
      <w:tr w:rsidR="00BB7A77" w:rsidRPr="00EA1F60" w14:paraId="579223A6" w14:textId="77777777" w:rsidTr="00077BB6">
        <w:tc>
          <w:tcPr>
            <w:tcW w:w="0" w:type="pct"/>
            <w:gridSpan w:val="3"/>
            <w:shd w:val="clear" w:color="auto" w:fill="C9DED4"/>
            <w:hideMark/>
          </w:tcPr>
          <w:p w14:paraId="62F7CD76" w14:textId="77777777" w:rsidR="00BB7A77" w:rsidRPr="00EA1F60" w:rsidRDefault="00BB7A77" w:rsidP="00BB7A77">
            <w:pPr>
              <w:rPr>
                <w:rFonts w:eastAsia="Times New Roman" w:cs="Arial"/>
                <w:color w:val="222222"/>
                <w:sz w:val="16"/>
                <w:szCs w:val="16"/>
              </w:rPr>
            </w:pPr>
            <w:r w:rsidRPr="00EA1F60">
              <w:rPr>
                <w:rFonts w:eastAsia="Times New Roman" w:cs="Arial"/>
                <w:b/>
                <w:bCs/>
                <w:color w:val="222222"/>
                <w:sz w:val="16"/>
                <w:szCs w:val="16"/>
              </w:rPr>
              <w:t>D-E</w:t>
            </w:r>
          </w:p>
        </w:tc>
      </w:tr>
      <w:tr w:rsidR="00BB7A77" w:rsidRPr="00EA1F60" w14:paraId="20F4A0A0" w14:textId="77777777" w:rsidTr="00077BB6">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14:paraId="1C6E73D8" w14:textId="77777777" w:rsidR="00BB7A77" w:rsidRPr="00EA1F60" w:rsidRDefault="00BB7A77" w:rsidP="00BB7A77">
            <w:pPr>
              <w:rPr>
                <w:rFonts w:eastAsia="Times New Roman" w:cs="Arial"/>
                <w:color w:val="222222"/>
                <w:sz w:val="16"/>
                <w:szCs w:val="16"/>
              </w:rPr>
            </w:pPr>
            <w:r w:rsidRPr="00EA1F60">
              <w:rPr>
                <w:rFonts w:eastAsia="Times New Roman" w:cs="Arial"/>
                <w:color w:val="222222"/>
                <w:sz w:val="16"/>
                <w:szCs w:val="16"/>
              </w:rPr>
              <w:t>Djibouti*</w:t>
            </w:r>
          </w:p>
        </w:tc>
        <w:tc>
          <w:tcPr>
            <w:tcW w:w="1642" w:type="pct"/>
            <w:shd w:val="clear" w:color="auto" w:fill="FFFFFF" w:themeFill="background1"/>
            <w:hideMark/>
          </w:tcPr>
          <w:p w14:paraId="545EE575" w14:textId="77777777" w:rsidR="00BB7A77" w:rsidRPr="00EA1F60" w:rsidRDefault="00BB7A77" w:rsidP="00BB7A77">
            <w:pPr>
              <w:rPr>
                <w:rFonts w:eastAsia="Times New Roman" w:cs="Arial"/>
                <w:color w:val="222222"/>
                <w:sz w:val="16"/>
                <w:szCs w:val="16"/>
              </w:rPr>
            </w:pPr>
            <w:r w:rsidRPr="00B91D20">
              <w:rPr>
                <w:rFonts w:eastAsia="Times New Roman" w:cs="Arial"/>
                <w:color w:val="222222"/>
                <w:sz w:val="16"/>
                <w:szCs w:val="16"/>
              </w:rPr>
              <w:t>Equatorial Guinea*</w:t>
            </w:r>
          </w:p>
        </w:tc>
        <w:tc>
          <w:tcPr>
            <w:tcW w:w="1719" w:type="pct"/>
            <w:shd w:val="clear" w:color="auto" w:fill="FFFFFF" w:themeFill="background1"/>
            <w:hideMark/>
          </w:tcPr>
          <w:p w14:paraId="579597FD" w14:textId="77777777" w:rsidR="00BB7A77" w:rsidRPr="00EA1F60" w:rsidRDefault="00BB7A77" w:rsidP="00BB7A77">
            <w:pPr>
              <w:rPr>
                <w:rFonts w:eastAsia="Times New Roman" w:cs="Arial"/>
                <w:color w:val="222222"/>
                <w:sz w:val="16"/>
                <w:szCs w:val="16"/>
              </w:rPr>
            </w:pPr>
          </w:p>
        </w:tc>
      </w:tr>
      <w:tr w:rsidR="00BB7A77" w:rsidRPr="00EA1F60" w14:paraId="453948E4" w14:textId="77777777" w:rsidTr="00077BB6">
        <w:tc>
          <w:tcPr>
            <w:tcW w:w="0" w:type="pct"/>
            <w:gridSpan w:val="3"/>
            <w:shd w:val="clear" w:color="auto" w:fill="C9DED4"/>
            <w:hideMark/>
          </w:tcPr>
          <w:p w14:paraId="63C2DA30" w14:textId="77777777" w:rsidR="00BB7A77" w:rsidRPr="00EA1F60" w:rsidRDefault="00BB7A77" w:rsidP="00BB7A77">
            <w:pPr>
              <w:rPr>
                <w:rFonts w:eastAsia="Times New Roman" w:cs="Arial"/>
                <w:color w:val="222222"/>
                <w:sz w:val="16"/>
                <w:szCs w:val="16"/>
              </w:rPr>
            </w:pPr>
            <w:r w:rsidRPr="00EA1F60">
              <w:rPr>
                <w:rFonts w:eastAsia="Times New Roman" w:cs="Arial"/>
                <w:b/>
                <w:bCs/>
                <w:color w:val="222222"/>
                <w:sz w:val="16"/>
                <w:szCs w:val="16"/>
              </w:rPr>
              <w:t>G</w:t>
            </w:r>
          </w:p>
        </w:tc>
      </w:tr>
      <w:tr w:rsidR="00BB7A77" w:rsidRPr="00EA1F60" w14:paraId="23794CDC" w14:textId="77777777" w:rsidTr="00077BB6">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14:paraId="41AE2A6B" w14:textId="77777777" w:rsidR="00BB7A77" w:rsidRPr="00EA1F60" w:rsidRDefault="00BB7A77" w:rsidP="00BB7A77">
            <w:pPr>
              <w:rPr>
                <w:rFonts w:eastAsia="Times New Roman" w:cs="Arial"/>
                <w:color w:val="222222"/>
                <w:sz w:val="16"/>
                <w:szCs w:val="16"/>
              </w:rPr>
            </w:pPr>
            <w:r w:rsidRPr="00EA1F60">
              <w:rPr>
                <w:rFonts w:eastAsia="Times New Roman" w:cs="Arial"/>
                <w:color w:val="222222"/>
                <w:sz w:val="16"/>
                <w:szCs w:val="16"/>
              </w:rPr>
              <w:t>Grenada</w:t>
            </w:r>
          </w:p>
        </w:tc>
        <w:tc>
          <w:tcPr>
            <w:tcW w:w="1642" w:type="pct"/>
            <w:shd w:val="clear" w:color="auto" w:fill="FFFFFF" w:themeFill="background1"/>
            <w:hideMark/>
          </w:tcPr>
          <w:p w14:paraId="519E31AC" w14:textId="77777777" w:rsidR="00BB7A77" w:rsidRPr="00EA1F60" w:rsidRDefault="00BB7A77" w:rsidP="00BB7A77">
            <w:pPr>
              <w:rPr>
                <w:rFonts w:eastAsia="Times New Roman" w:cs="Arial"/>
                <w:color w:val="222222"/>
                <w:sz w:val="16"/>
                <w:szCs w:val="16"/>
              </w:rPr>
            </w:pPr>
          </w:p>
        </w:tc>
        <w:tc>
          <w:tcPr>
            <w:tcW w:w="1719" w:type="pct"/>
            <w:shd w:val="clear" w:color="auto" w:fill="FFFFFF" w:themeFill="background1"/>
            <w:hideMark/>
          </w:tcPr>
          <w:p w14:paraId="3CE4756B" w14:textId="77777777" w:rsidR="00BB7A77" w:rsidRPr="00EA1F60" w:rsidRDefault="00BB7A77" w:rsidP="00BB7A77">
            <w:pPr>
              <w:rPr>
                <w:rFonts w:eastAsia="Times New Roman" w:cs="Arial"/>
                <w:color w:val="222222"/>
                <w:sz w:val="16"/>
                <w:szCs w:val="16"/>
              </w:rPr>
            </w:pPr>
          </w:p>
        </w:tc>
      </w:tr>
      <w:tr w:rsidR="00E5141B" w:rsidRPr="00EA1F60" w14:paraId="77CA9A47" w14:textId="77777777" w:rsidTr="00077BB6">
        <w:tc>
          <w:tcPr>
            <w:tcW w:w="0" w:type="auto"/>
            <w:shd w:val="clear" w:color="auto" w:fill="C9DED4"/>
          </w:tcPr>
          <w:p w14:paraId="3028C4AE" w14:textId="46859712" w:rsidR="00E5141B" w:rsidRPr="00EA1F60" w:rsidRDefault="00E5141B" w:rsidP="00BB7A77">
            <w:pPr>
              <w:rPr>
                <w:rFonts w:eastAsia="Times New Roman" w:cs="Arial"/>
                <w:color w:val="222222"/>
                <w:sz w:val="16"/>
                <w:szCs w:val="16"/>
              </w:rPr>
            </w:pPr>
            <w:r>
              <w:rPr>
                <w:rFonts w:eastAsia="Times New Roman" w:cs="Arial"/>
                <w:b/>
                <w:bCs/>
                <w:color w:val="222222"/>
                <w:sz w:val="16"/>
                <w:szCs w:val="16"/>
              </w:rPr>
              <w:t>I</w:t>
            </w:r>
          </w:p>
        </w:tc>
        <w:tc>
          <w:tcPr>
            <w:tcW w:w="1642" w:type="pct"/>
            <w:shd w:val="clear" w:color="auto" w:fill="C9DED4"/>
          </w:tcPr>
          <w:p w14:paraId="270E16A3" w14:textId="77777777" w:rsidR="00E5141B" w:rsidRPr="00EA1F60" w:rsidRDefault="00E5141B" w:rsidP="00BB7A77">
            <w:pPr>
              <w:rPr>
                <w:rFonts w:eastAsia="Times New Roman" w:cs="Arial"/>
                <w:color w:val="222222"/>
                <w:sz w:val="16"/>
                <w:szCs w:val="16"/>
              </w:rPr>
            </w:pPr>
          </w:p>
        </w:tc>
        <w:tc>
          <w:tcPr>
            <w:tcW w:w="1719" w:type="pct"/>
            <w:shd w:val="clear" w:color="auto" w:fill="C9DED4"/>
          </w:tcPr>
          <w:p w14:paraId="6287335E" w14:textId="77777777" w:rsidR="00E5141B" w:rsidRPr="00EA1F60" w:rsidRDefault="00E5141B" w:rsidP="00BB7A77">
            <w:pPr>
              <w:rPr>
                <w:rFonts w:eastAsia="Times New Roman" w:cs="Arial"/>
                <w:color w:val="222222"/>
                <w:sz w:val="16"/>
                <w:szCs w:val="16"/>
              </w:rPr>
            </w:pPr>
          </w:p>
        </w:tc>
      </w:tr>
      <w:tr w:rsidR="00E5141B" w:rsidRPr="00EA1F60" w14:paraId="1D074C57" w14:textId="77777777" w:rsidTr="00077BB6">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tcPr>
          <w:p w14:paraId="3345F298" w14:textId="328D7CAC" w:rsidR="00E5141B" w:rsidRPr="00EA1F60" w:rsidRDefault="00E5141B" w:rsidP="00BB7A77">
            <w:pPr>
              <w:rPr>
                <w:rFonts w:eastAsia="Times New Roman" w:cs="Arial"/>
                <w:color w:val="222222"/>
                <w:sz w:val="16"/>
                <w:szCs w:val="16"/>
              </w:rPr>
            </w:pPr>
            <w:r w:rsidRPr="00EA1F60">
              <w:rPr>
                <w:sz w:val="16"/>
                <w:szCs w:val="16"/>
              </w:rPr>
              <w:t>Iraq</w:t>
            </w:r>
          </w:p>
        </w:tc>
        <w:tc>
          <w:tcPr>
            <w:tcW w:w="1642" w:type="pct"/>
            <w:shd w:val="clear" w:color="auto" w:fill="FFFFFF" w:themeFill="background1"/>
          </w:tcPr>
          <w:p w14:paraId="1D78872A" w14:textId="77777777" w:rsidR="00E5141B" w:rsidRPr="00EA1F60" w:rsidRDefault="00E5141B" w:rsidP="00BB7A77">
            <w:pPr>
              <w:rPr>
                <w:rFonts w:eastAsia="Times New Roman" w:cs="Arial"/>
                <w:color w:val="222222"/>
                <w:sz w:val="16"/>
                <w:szCs w:val="16"/>
              </w:rPr>
            </w:pPr>
          </w:p>
        </w:tc>
        <w:tc>
          <w:tcPr>
            <w:tcW w:w="1719" w:type="pct"/>
            <w:shd w:val="clear" w:color="auto" w:fill="FFFFFF" w:themeFill="background1"/>
          </w:tcPr>
          <w:p w14:paraId="33E616D9" w14:textId="77777777" w:rsidR="00E5141B" w:rsidRPr="00EA1F60" w:rsidRDefault="00E5141B" w:rsidP="00BB7A77">
            <w:pPr>
              <w:rPr>
                <w:rFonts w:eastAsia="Times New Roman" w:cs="Arial"/>
                <w:color w:val="222222"/>
                <w:sz w:val="16"/>
                <w:szCs w:val="16"/>
              </w:rPr>
            </w:pPr>
          </w:p>
        </w:tc>
      </w:tr>
      <w:tr w:rsidR="00BB7A77" w:rsidRPr="00EA1F60" w14:paraId="5FA70C1E" w14:textId="77777777" w:rsidTr="00077BB6">
        <w:tc>
          <w:tcPr>
            <w:tcW w:w="0" w:type="pct"/>
            <w:gridSpan w:val="3"/>
            <w:shd w:val="clear" w:color="auto" w:fill="C9DED4"/>
            <w:hideMark/>
          </w:tcPr>
          <w:p w14:paraId="7F86563B" w14:textId="77777777" w:rsidR="00BB7A77" w:rsidRPr="00EA1F60" w:rsidRDefault="00BB7A77" w:rsidP="00BB7A77">
            <w:pPr>
              <w:rPr>
                <w:rFonts w:eastAsia="Times New Roman" w:cs="Arial"/>
                <w:color w:val="222222"/>
                <w:sz w:val="16"/>
                <w:szCs w:val="16"/>
              </w:rPr>
            </w:pPr>
            <w:r w:rsidRPr="00EA1F60">
              <w:rPr>
                <w:rFonts w:eastAsia="Times New Roman" w:cs="Arial"/>
                <w:b/>
                <w:bCs/>
                <w:color w:val="222222"/>
                <w:sz w:val="16"/>
                <w:szCs w:val="16"/>
              </w:rPr>
              <w:t>K</w:t>
            </w:r>
          </w:p>
        </w:tc>
      </w:tr>
      <w:tr w:rsidR="00BB7A77" w:rsidRPr="00EA1F60" w14:paraId="7586B5E8" w14:textId="77777777" w:rsidTr="00077BB6">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14:paraId="2688D050" w14:textId="77777777" w:rsidR="00BB7A77" w:rsidRPr="00EA1F60" w:rsidRDefault="00BB7A77" w:rsidP="00BB7A77">
            <w:pPr>
              <w:rPr>
                <w:rFonts w:eastAsia="Times New Roman" w:cs="Arial"/>
                <w:color w:val="222222"/>
                <w:sz w:val="16"/>
                <w:szCs w:val="16"/>
              </w:rPr>
            </w:pPr>
            <w:r w:rsidRPr="00EA1F60">
              <w:rPr>
                <w:rFonts w:eastAsia="Times New Roman" w:cs="Arial"/>
                <w:color w:val="222222"/>
                <w:sz w:val="16"/>
                <w:szCs w:val="16"/>
              </w:rPr>
              <w:t>Korea</w:t>
            </w:r>
            <w:r>
              <w:rPr>
                <w:rFonts w:eastAsia="Times New Roman" w:cs="Arial"/>
                <w:color w:val="222222"/>
                <w:sz w:val="16"/>
                <w:szCs w:val="16"/>
              </w:rPr>
              <w:t>*</w:t>
            </w:r>
            <w:r w:rsidRPr="00EA1F60">
              <w:rPr>
                <w:rFonts w:eastAsia="Times New Roman" w:cs="Arial"/>
                <w:color w:val="222222"/>
                <w:sz w:val="16"/>
                <w:szCs w:val="16"/>
              </w:rPr>
              <w:t xml:space="preserve">, </w:t>
            </w:r>
            <w:r>
              <w:rPr>
                <w:rFonts w:eastAsia="Times New Roman" w:cs="Arial"/>
                <w:color w:val="222222"/>
                <w:sz w:val="16"/>
                <w:szCs w:val="16"/>
              </w:rPr>
              <w:t xml:space="preserve">Democratic People's </w:t>
            </w:r>
            <w:r w:rsidRPr="00EA1F60">
              <w:rPr>
                <w:rFonts w:eastAsia="Times New Roman" w:cs="Arial"/>
                <w:color w:val="222222"/>
                <w:sz w:val="16"/>
                <w:szCs w:val="16"/>
              </w:rPr>
              <w:t>Republic of</w:t>
            </w:r>
          </w:p>
        </w:tc>
        <w:tc>
          <w:tcPr>
            <w:tcW w:w="1642" w:type="pct"/>
            <w:shd w:val="clear" w:color="auto" w:fill="FFFFFF" w:themeFill="background1"/>
            <w:hideMark/>
          </w:tcPr>
          <w:p w14:paraId="69AC58BD" w14:textId="77777777" w:rsidR="00BB7A77" w:rsidRPr="00EA1F60" w:rsidRDefault="00BB7A77" w:rsidP="00BB7A77">
            <w:pPr>
              <w:rPr>
                <w:rFonts w:eastAsia="Times New Roman" w:cs="Arial"/>
                <w:color w:val="222222"/>
                <w:sz w:val="16"/>
                <w:szCs w:val="16"/>
              </w:rPr>
            </w:pPr>
          </w:p>
        </w:tc>
        <w:tc>
          <w:tcPr>
            <w:tcW w:w="1719" w:type="pct"/>
            <w:shd w:val="clear" w:color="auto" w:fill="FFFFFF" w:themeFill="background1"/>
          </w:tcPr>
          <w:p w14:paraId="13D53609" w14:textId="77777777" w:rsidR="00BB7A77" w:rsidRPr="00EA1F60" w:rsidRDefault="00BB7A77" w:rsidP="00BB7A77">
            <w:pPr>
              <w:rPr>
                <w:rFonts w:eastAsia="Times New Roman" w:cs="Arial"/>
                <w:color w:val="222222"/>
                <w:sz w:val="16"/>
                <w:szCs w:val="16"/>
              </w:rPr>
            </w:pPr>
          </w:p>
        </w:tc>
      </w:tr>
      <w:tr w:rsidR="00BB7A77" w:rsidRPr="00EA1F60" w14:paraId="571C419F" w14:textId="77777777" w:rsidTr="00077BB6">
        <w:tc>
          <w:tcPr>
            <w:tcW w:w="0" w:type="pct"/>
            <w:gridSpan w:val="3"/>
            <w:shd w:val="clear" w:color="auto" w:fill="C9DED4"/>
            <w:hideMark/>
          </w:tcPr>
          <w:p w14:paraId="4BFD7FCA" w14:textId="77777777" w:rsidR="00BB7A77" w:rsidRPr="00EA1F60" w:rsidRDefault="00BB7A77" w:rsidP="00BB7A77">
            <w:pPr>
              <w:rPr>
                <w:rFonts w:eastAsia="Times New Roman" w:cs="Arial"/>
                <w:color w:val="222222"/>
                <w:sz w:val="16"/>
                <w:szCs w:val="16"/>
              </w:rPr>
            </w:pPr>
            <w:r>
              <w:rPr>
                <w:rFonts w:eastAsia="Times New Roman" w:cs="Arial"/>
                <w:b/>
                <w:bCs/>
                <w:color w:val="222222"/>
                <w:sz w:val="16"/>
                <w:szCs w:val="16"/>
              </w:rPr>
              <w:t>L-</w:t>
            </w:r>
            <w:r w:rsidRPr="00EA1F60">
              <w:rPr>
                <w:rFonts w:eastAsia="Times New Roman" w:cs="Arial"/>
                <w:b/>
                <w:bCs/>
                <w:color w:val="222222"/>
                <w:sz w:val="16"/>
                <w:szCs w:val="16"/>
              </w:rPr>
              <w:t>M</w:t>
            </w:r>
          </w:p>
        </w:tc>
      </w:tr>
      <w:tr w:rsidR="00BB7A77" w:rsidRPr="00EA1F60" w14:paraId="23A77327" w14:textId="77777777" w:rsidTr="00077BB6">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14:paraId="720E5769" w14:textId="77777777" w:rsidR="00BB7A77" w:rsidRPr="00EA1F60" w:rsidRDefault="00BB7A77" w:rsidP="00BB7A77">
            <w:pPr>
              <w:rPr>
                <w:rFonts w:eastAsia="Times New Roman" w:cs="Arial"/>
                <w:color w:val="222222"/>
                <w:sz w:val="16"/>
                <w:szCs w:val="16"/>
              </w:rPr>
            </w:pPr>
            <w:r>
              <w:rPr>
                <w:rFonts w:eastAsia="Times New Roman" w:cs="Arial"/>
                <w:color w:val="222222"/>
                <w:sz w:val="16"/>
                <w:szCs w:val="16"/>
              </w:rPr>
              <w:t>Libya</w:t>
            </w:r>
          </w:p>
        </w:tc>
        <w:tc>
          <w:tcPr>
            <w:tcW w:w="1642" w:type="pct"/>
            <w:shd w:val="clear" w:color="auto" w:fill="FFFFFF" w:themeFill="background1"/>
            <w:hideMark/>
          </w:tcPr>
          <w:p w14:paraId="2B3C5181" w14:textId="77777777" w:rsidR="00BB7A77" w:rsidRPr="00EA1F60" w:rsidRDefault="00BB7A77" w:rsidP="00BB7A77">
            <w:pPr>
              <w:rPr>
                <w:rFonts w:eastAsia="Times New Roman" w:cs="Arial"/>
                <w:color w:val="222222"/>
                <w:sz w:val="16"/>
                <w:szCs w:val="16"/>
              </w:rPr>
            </w:pPr>
            <w:r w:rsidRPr="00EA1F60">
              <w:rPr>
                <w:rFonts w:eastAsia="Times New Roman" w:cs="Arial"/>
                <w:color w:val="222222"/>
                <w:sz w:val="16"/>
                <w:szCs w:val="16"/>
              </w:rPr>
              <w:t>Marshall Islands (US)</w:t>
            </w:r>
          </w:p>
        </w:tc>
        <w:tc>
          <w:tcPr>
            <w:tcW w:w="1719" w:type="pct"/>
            <w:shd w:val="clear" w:color="auto" w:fill="FFFFFF" w:themeFill="background1"/>
            <w:hideMark/>
          </w:tcPr>
          <w:p w14:paraId="440F8D2B" w14:textId="0F931BD8" w:rsidR="00BB7A77" w:rsidRPr="00EA1F60" w:rsidRDefault="00A86AF1" w:rsidP="00BB7A77">
            <w:pPr>
              <w:rPr>
                <w:rFonts w:eastAsia="Times New Roman" w:cs="Arial"/>
                <w:color w:val="222222"/>
                <w:sz w:val="16"/>
                <w:szCs w:val="16"/>
              </w:rPr>
            </w:pPr>
            <w:r>
              <w:rPr>
                <w:rFonts w:eastAsia="Times New Roman" w:cs="Arial"/>
                <w:color w:val="222222"/>
                <w:sz w:val="16"/>
                <w:szCs w:val="16"/>
              </w:rPr>
              <w:t>Monserrat (UK)</w:t>
            </w:r>
          </w:p>
        </w:tc>
      </w:tr>
      <w:tr w:rsidR="00BB7A77" w:rsidRPr="00EA1F60" w14:paraId="0C637418" w14:textId="77777777" w:rsidTr="00077BB6">
        <w:tc>
          <w:tcPr>
            <w:tcW w:w="0" w:type="pct"/>
            <w:gridSpan w:val="3"/>
            <w:shd w:val="clear" w:color="auto" w:fill="C9DED4"/>
            <w:hideMark/>
          </w:tcPr>
          <w:p w14:paraId="0EA5DEDD" w14:textId="5EC0EA8B" w:rsidR="00BB7A77" w:rsidRPr="00EA1F60" w:rsidRDefault="00BB7A77" w:rsidP="00BB7A77">
            <w:pPr>
              <w:rPr>
                <w:rFonts w:eastAsia="Times New Roman" w:cs="Arial"/>
                <w:color w:val="222222"/>
                <w:sz w:val="16"/>
                <w:szCs w:val="16"/>
              </w:rPr>
            </w:pPr>
            <w:r w:rsidRPr="00EA1F60">
              <w:rPr>
                <w:rFonts w:eastAsia="Times New Roman" w:cs="Arial"/>
                <w:b/>
                <w:bCs/>
                <w:color w:val="222222"/>
                <w:sz w:val="16"/>
                <w:szCs w:val="16"/>
              </w:rPr>
              <w:t>N</w:t>
            </w:r>
            <w:r w:rsidR="00A86AF1">
              <w:rPr>
                <w:rFonts w:eastAsia="Times New Roman" w:cs="Arial"/>
                <w:b/>
                <w:bCs/>
                <w:color w:val="222222"/>
                <w:sz w:val="16"/>
                <w:szCs w:val="16"/>
              </w:rPr>
              <w:t>-P</w:t>
            </w:r>
          </w:p>
        </w:tc>
      </w:tr>
      <w:tr w:rsidR="00BB7A77" w:rsidRPr="00EA1F60" w14:paraId="5A0FF801" w14:textId="77777777" w:rsidTr="00077BB6">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14:paraId="5E697759" w14:textId="77777777" w:rsidR="00BB7A77" w:rsidRPr="00EA1F60" w:rsidRDefault="00BB7A77" w:rsidP="00BB7A77">
            <w:pPr>
              <w:rPr>
                <w:rFonts w:eastAsia="Times New Roman" w:cs="Arial"/>
                <w:color w:val="222222"/>
                <w:sz w:val="16"/>
                <w:szCs w:val="16"/>
              </w:rPr>
            </w:pPr>
            <w:r w:rsidRPr="00EA1F60">
              <w:rPr>
                <w:rFonts w:eastAsia="Times New Roman" w:cs="Arial"/>
                <w:color w:val="222222"/>
                <w:sz w:val="16"/>
                <w:szCs w:val="16"/>
              </w:rPr>
              <w:t>Nauru</w:t>
            </w:r>
          </w:p>
        </w:tc>
        <w:tc>
          <w:tcPr>
            <w:tcW w:w="1642" w:type="pct"/>
            <w:shd w:val="clear" w:color="auto" w:fill="FFFFFF" w:themeFill="background1"/>
          </w:tcPr>
          <w:p w14:paraId="0F14837D" w14:textId="5071AF2E" w:rsidR="00BB7A77" w:rsidRPr="00EA1F60" w:rsidRDefault="00A86AF1" w:rsidP="00BB7A77">
            <w:pPr>
              <w:rPr>
                <w:rFonts w:eastAsia="Times New Roman" w:cs="Arial"/>
                <w:color w:val="222222"/>
                <w:sz w:val="16"/>
                <w:szCs w:val="16"/>
              </w:rPr>
            </w:pPr>
            <w:r w:rsidRPr="00EA1F60">
              <w:rPr>
                <w:rFonts w:eastAsia="Times New Roman" w:cs="Arial"/>
                <w:color w:val="222222"/>
                <w:sz w:val="16"/>
                <w:szCs w:val="16"/>
              </w:rPr>
              <w:t>Palau</w:t>
            </w:r>
          </w:p>
        </w:tc>
        <w:tc>
          <w:tcPr>
            <w:tcW w:w="1719" w:type="pct"/>
            <w:shd w:val="clear" w:color="auto" w:fill="FFFFFF" w:themeFill="background1"/>
          </w:tcPr>
          <w:p w14:paraId="21050EA8" w14:textId="77777777" w:rsidR="00BB7A77" w:rsidRPr="00EA1F60" w:rsidRDefault="00BB7A77" w:rsidP="00BB7A77">
            <w:pPr>
              <w:rPr>
                <w:rFonts w:eastAsia="Times New Roman" w:cs="Arial"/>
                <w:color w:val="222222"/>
                <w:sz w:val="16"/>
                <w:szCs w:val="16"/>
              </w:rPr>
            </w:pPr>
          </w:p>
        </w:tc>
      </w:tr>
      <w:tr w:rsidR="00BB7A77" w:rsidRPr="00EA1F60" w14:paraId="62867023" w14:textId="77777777" w:rsidTr="00077BB6">
        <w:tc>
          <w:tcPr>
            <w:tcW w:w="0" w:type="pct"/>
            <w:gridSpan w:val="3"/>
            <w:shd w:val="clear" w:color="auto" w:fill="C9DED4"/>
            <w:hideMark/>
          </w:tcPr>
          <w:p w14:paraId="1A8B0689" w14:textId="77777777" w:rsidR="00BB7A77" w:rsidRPr="00EA1F60" w:rsidRDefault="00BB7A77" w:rsidP="00BB7A77">
            <w:pPr>
              <w:rPr>
                <w:rFonts w:eastAsia="Times New Roman" w:cs="Arial"/>
                <w:color w:val="222222"/>
                <w:sz w:val="16"/>
                <w:szCs w:val="16"/>
              </w:rPr>
            </w:pPr>
            <w:r w:rsidRPr="00EA1F60">
              <w:rPr>
                <w:rFonts w:eastAsia="Times New Roman" w:cs="Arial"/>
                <w:b/>
                <w:bCs/>
                <w:color w:val="222222"/>
                <w:sz w:val="16"/>
                <w:szCs w:val="16"/>
              </w:rPr>
              <w:t>S</w:t>
            </w:r>
          </w:p>
        </w:tc>
      </w:tr>
      <w:tr w:rsidR="00BB7A77" w:rsidRPr="00EA1F60" w14:paraId="3595FA14" w14:textId="77777777" w:rsidTr="00077BB6">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14:paraId="5A88DBA9" w14:textId="77777777" w:rsidR="00BB7A77" w:rsidRPr="00EA1F60" w:rsidRDefault="00BB7A77" w:rsidP="00BB7A77">
            <w:pPr>
              <w:rPr>
                <w:rFonts w:eastAsia="Times New Roman" w:cs="Arial"/>
                <w:color w:val="222222"/>
                <w:sz w:val="16"/>
                <w:szCs w:val="16"/>
              </w:rPr>
            </w:pPr>
            <w:r w:rsidRPr="00EA1F60">
              <w:rPr>
                <w:rFonts w:eastAsia="Times New Roman" w:cs="Arial"/>
                <w:color w:val="222222"/>
                <w:sz w:val="16"/>
                <w:szCs w:val="16"/>
              </w:rPr>
              <w:t>Saint Helena (UK)</w:t>
            </w:r>
          </w:p>
        </w:tc>
        <w:tc>
          <w:tcPr>
            <w:tcW w:w="1642" w:type="pct"/>
            <w:shd w:val="clear" w:color="auto" w:fill="FFFFFF" w:themeFill="background1"/>
            <w:hideMark/>
          </w:tcPr>
          <w:p w14:paraId="4F5FC047" w14:textId="199FF434" w:rsidR="00BB7A77" w:rsidRPr="00EA1F60" w:rsidRDefault="00106D25" w:rsidP="00BB7A77">
            <w:pPr>
              <w:rPr>
                <w:rFonts w:eastAsia="Times New Roman" w:cs="Arial"/>
                <w:color w:val="222222"/>
                <w:sz w:val="16"/>
                <w:szCs w:val="16"/>
              </w:rPr>
            </w:pPr>
            <w:r w:rsidRPr="00EA1F60">
              <w:rPr>
                <w:sz w:val="16"/>
                <w:szCs w:val="16"/>
              </w:rPr>
              <w:t>Saint Lucia</w:t>
            </w:r>
          </w:p>
        </w:tc>
        <w:tc>
          <w:tcPr>
            <w:tcW w:w="1719" w:type="pct"/>
            <w:shd w:val="clear" w:color="auto" w:fill="FFFFFF" w:themeFill="background1"/>
            <w:hideMark/>
          </w:tcPr>
          <w:p w14:paraId="2760547D" w14:textId="2868345A" w:rsidR="00BB7A77" w:rsidRPr="00EA1F60" w:rsidRDefault="00106D25" w:rsidP="002B406F">
            <w:pPr>
              <w:jc w:val="left"/>
              <w:rPr>
                <w:rFonts w:eastAsia="Times New Roman" w:cs="Arial"/>
                <w:color w:val="222222"/>
                <w:sz w:val="16"/>
                <w:szCs w:val="16"/>
              </w:rPr>
            </w:pPr>
            <w:r w:rsidRPr="00EA1F60">
              <w:rPr>
                <w:rFonts w:eastAsia="Times New Roman" w:cs="Arial"/>
                <w:color w:val="222222"/>
                <w:sz w:val="16"/>
                <w:szCs w:val="16"/>
              </w:rPr>
              <w:t>Saint Vincent and the Grenadines</w:t>
            </w:r>
            <w:r w:rsidRPr="00EA1F60" w:rsidDel="00EE57DB">
              <w:rPr>
                <w:rFonts w:eastAsia="Times New Roman" w:cs="Arial"/>
                <w:color w:val="222222"/>
                <w:sz w:val="16"/>
                <w:szCs w:val="16"/>
              </w:rPr>
              <w:t xml:space="preserve"> </w:t>
            </w:r>
          </w:p>
        </w:tc>
      </w:tr>
      <w:tr w:rsidR="00BB7A77" w:rsidRPr="00EA1F60" w14:paraId="46A9B272" w14:textId="77777777" w:rsidTr="00077BB6">
        <w:tc>
          <w:tcPr>
            <w:tcW w:w="0" w:type="auto"/>
            <w:shd w:val="clear" w:color="auto" w:fill="FFFFFF" w:themeFill="background1"/>
            <w:hideMark/>
          </w:tcPr>
          <w:p w14:paraId="55A7B3B8" w14:textId="4D1C3470" w:rsidR="00BB7A77" w:rsidRPr="00EA1F60" w:rsidRDefault="00EE57DB" w:rsidP="00BB7A77">
            <w:pPr>
              <w:rPr>
                <w:rFonts w:eastAsia="Times New Roman" w:cs="Arial"/>
                <w:color w:val="222222"/>
                <w:sz w:val="16"/>
                <w:szCs w:val="16"/>
              </w:rPr>
            </w:pPr>
            <w:r w:rsidRPr="00EA1F60">
              <w:rPr>
                <w:rFonts w:eastAsia="Times New Roman" w:cs="Arial"/>
                <w:color w:val="222222"/>
                <w:sz w:val="16"/>
                <w:szCs w:val="16"/>
              </w:rPr>
              <w:t>Samoa</w:t>
            </w:r>
            <w:r w:rsidR="004D0EE6">
              <w:rPr>
                <w:rFonts w:eastAsia="Times New Roman" w:cs="Arial"/>
                <w:color w:val="222222"/>
                <w:sz w:val="16"/>
                <w:szCs w:val="16"/>
              </w:rPr>
              <w:t>+</w:t>
            </w:r>
          </w:p>
        </w:tc>
        <w:tc>
          <w:tcPr>
            <w:tcW w:w="1642" w:type="pct"/>
            <w:shd w:val="clear" w:color="auto" w:fill="FFFFFF" w:themeFill="background1"/>
            <w:hideMark/>
          </w:tcPr>
          <w:p w14:paraId="1DA68D9C" w14:textId="4E148819" w:rsidR="00BB7A77" w:rsidRPr="00EA1F60" w:rsidRDefault="00EE57DB" w:rsidP="00BB7A77">
            <w:pPr>
              <w:rPr>
                <w:rFonts w:eastAsia="Times New Roman" w:cs="Arial"/>
                <w:color w:val="222222"/>
                <w:sz w:val="16"/>
                <w:szCs w:val="16"/>
              </w:rPr>
            </w:pPr>
            <w:r w:rsidRPr="00EA1F60">
              <w:rPr>
                <w:rFonts w:eastAsia="Times New Roman" w:cs="Arial"/>
                <w:color w:val="222222"/>
                <w:sz w:val="16"/>
                <w:szCs w:val="16"/>
              </w:rPr>
              <w:t>Seychelles</w:t>
            </w:r>
            <w:r w:rsidRPr="00EA1F60" w:rsidDel="00EE57DB">
              <w:rPr>
                <w:rFonts w:eastAsia="Times New Roman" w:cs="Arial"/>
                <w:color w:val="222222"/>
                <w:sz w:val="16"/>
                <w:szCs w:val="16"/>
              </w:rPr>
              <w:t xml:space="preserve"> </w:t>
            </w:r>
          </w:p>
        </w:tc>
        <w:tc>
          <w:tcPr>
            <w:tcW w:w="1719" w:type="pct"/>
            <w:shd w:val="clear" w:color="auto" w:fill="FFFFFF" w:themeFill="background1"/>
            <w:hideMark/>
          </w:tcPr>
          <w:p w14:paraId="19936581" w14:textId="04B61801" w:rsidR="00BB7A77" w:rsidRPr="00EA1F60" w:rsidRDefault="00EE57DB" w:rsidP="00BB7A77">
            <w:pPr>
              <w:rPr>
                <w:rFonts w:eastAsia="Times New Roman" w:cs="Arial"/>
                <w:color w:val="222222"/>
                <w:sz w:val="16"/>
                <w:szCs w:val="16"/>
              </w:rPr>
            </w:pPr>
            <w:r w:rsidRPr="00EA1F60">
              <w:rPr>
                <w:rFonts w:eastAsia="Times New Roman" w:cs="Arial"/>
                <w:color w:val="222222"/>
                <w:sz w:val="16"/>
                <w:szCs w:val="16"/>
              </w:rPr>
              <w:t>Somalia*</w:t>
            </w:r>
          </w:p>
        </w:tc>
      </w:tr>
      <w:tr w:rsidR="00BB7A77" w:rsidRPr="00EA1F60" w14:paraId="370C19B9" w14:textId="77777777" w:rsidTr="00077BB6">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14:paraId="772F9C2C" w14:textId="58C38793" w:rsidR="00BB7A77" w:rsidRPr="00EA1F60" w:rsidRDefault="00EE57DB" w:rsidP="00BB7A77">
            <w:pPr>
              <w:rPr>
                <w:rFonts w:eastAsia="Times New Roman" w:cs="Arial"/>
                <w:color w:val="222222"/>
                <w:sz w:val="16"/>
                <w:szCs w:val="16"/>
              </w:rPr>
            </w:pPr>
            <w:r>
              <w:rPr>
                <w:rFonts w:eastAsia="Times New Roman" w:cs="Arial"/>
                <w:color w:val="222222"/>
                <w:sz w:val="16"/>
                <w:szCs w:val="16"/>
              </w:rPr>
              <w:t>South Sudan*</w:t>
            </w:r>
          </w:p>
        </w:tc>
        <w:tc>
          <w:tcPr>
            <w:tcW w:w="1642" w:type="pct"/>
            <w:shd w:val="clear" w:color="auto" w:fill="FFFFFF" w:themeFill="background1"/>
            <w:hideMark/>
          </w:tcPr>
          <w:p w14:paraId="78873F3D" w14:textId="6034E87E" w:rsidR="00BB7A77" w:rsidRPr="00EA1F60" w:rsidRDefault="00EE57DB" w:rsidP="00BB7A77">
            <w:pPr>
              <w:rPr>
                <w:rFonts w:eastAsia="Times New Roman" w:cs="Arial"/>
                <w:color w:val="222222"/>
                <w:sz w:val="16"/>
                <w:szCs w:val="16"/>
              </w:rPr>
            </w:pPr>
            <w:r>
              <w:rPr>
                <w:rFonts w:eastAsia="Times New Roman" w:cs="Arial"/>
                <w:color w:val="222222"/>
                <w:sz w:val="16"/>
                <w:szCs w:val="16"/>
              </w:rPr>
              <w:t>Syria</w:t>
            </w:r>
            <w:r w:rsidR="004D0EE6">
              <w:rPr>
                <w:rFonts w:eastAsia="Times New Roman" w:cs="Arial"/>
                <w:color w:val="222222"/>
                <w:sz w:val="16"/>
                <w:szCs w:val="16"/>
              </w:rPr>
              <w:t>*</w:t>
            </w:r>
          </w:p>
        </w:tc>
        <w:tc>
          <w:tcPr>
            <w:tcW w:w="1719" w:type="pct"/>
            <w:shd w:val="clear" w:color="auto" w:fill="FFFFFF" w:themeFill="background1"/>
          </w:tcPr>
          <w:p w14:paraId="7791FFB7" w14:textId="5B78E6F9" w:rsidR="00BB7A77" w:rsidRPr="00EA1F60" w:rsidRDefault="00BB7A77" w:rsidP="00BB7A77">
            <w:pPr>
              <w:rPr>
                <w:rFonts w:eastAsia="Times New Roman" w:cs="Arial"/>
                <w:color w:val="222222"/>
                <w:sz w:val="16"/>
                <w:szCs w:val="16"/>
              </w:rPr>
            </w:pPr>
          </w:p>
        </w:tc>
      </w:tr>
      <w:tr w:rsidR="00BB7A77" w:rsidRPr="00EA1F60" w14:paraId="1C599138" w14:textId="77777777" w:rsidTr="00077BB6">
        <w:tc>
          <w:tcPr>
            <w:tcW w:w="0" w:type="auto"/>
            <w:shd w:val="clear" w:color="auto" w:fill="C9DED4"/>
            <w:hideMark/>
          </w:tcPr>
          <w:p w14:paraId="6643ACFD" w14:textId="77777777" w:rsidR="00BB7A77" w:rsidRPr="00203FAA" w:rsidRDefault="00BB7A77" w:rsidP="00BB7A77">
            <w:pPr>
              <w:rPr>
                <w:rFonts w:eastAsia="Times New Roman" w:cs="Arial"/>
                <w:b/>
                <w:color w:val="222222"/>
                <w:sz w:val="16"/>
                <w:szCs w:val="16"/>
              </w:rPr>
            </w:pPr>
            <w:r w:rsidRPr="00203FAA">
              <w:rPr>
                <w:rFonts w:eastAsia="Times New Roman" w:cs="Arial"/>
                <w:b/>
                <w:color w:val="222222"/>
                <w:sz w:val="16"/>
                <w:szCs w:val="16"/>
              </w:rPr>
              <w:t>T</w:t>
            </w:r>
          </w:p>
        </w:tc>
        <w:tc>
          <w:tcPr>
            <w:tcW w:w="1642" w:type="pct"/>
            <w:shd w:val="clear" w:color="auto" w:fill="C9DED4"/>
            <w:hideMark/>
          </w:tcPr>
          <w:p w14:paraId="4D505D7F" w14:textId="77777777" w:rsidR="00BB7A77" w:rsidRPr="00EA1F60" w:rsidRDefault="00BB7A77" w:rsidP="00BB7A77">
            <w:pPr>
              <w:rPr>
                <w:rFonts w:eastAsia="Times New Roman" w:cs="Arial"/>
                <w:color w:val="222222"/>
                <w:sz w:val="16"/>
                <w:szCs w:val="16"/>
              </w:rPr>
            </w:pPr>
          </w:p>
        </w:tc>
        <w:tc>
          <w:tcPr>
            <w:tcW w:w="1719" w:type="pct"/>
            <w:shd w:val="clear" w:color="auto" w:fill="C9DED4"/>
            <w:hideMark/>
          </w:tcPr>
          <w:p w14:paraId="1F1FA715" w14:textId="77777777" w:rsidR="00BB7A77" w:rsidRPr="00EA1F60" w:rsidRDefault="00BB7A77" w:rsidP="00BB7A77">
            <w:pPr>
              <w:rPr>
                <w:rFonts w:eastAsia="Times New Roman" w:cs="Arial"/>
                <w:color w:val="222222"/>
                <w:sz w:val="16"/>
                <w:szCs w:val="16"/>
              </w:rPr>
            </w:pPr>
          </w:p>
        </w:tc>
      </w:tr>
      <w:tr w:rsidR="00126697" w:rsidRPr="00EA1F60" w14:paraId="6A633F50" w14:textId="77777777" w:rsidTr="00077BB6">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14:paraId="3324DAD9" w14:textId="68C81EA9" w:rsidR="00126697" w:rsidRPr="00EA1F60" w:rsidRDefault="00126697" w:rsidP="00126697">
            <w:pPr>
              <w:rPr>
                <w:rFonts w:eastAsia="Times New Roman" w:cs="Arial"/>
                <w:color w:val="222222"/>
                <w:sz w:val="16"/>
                <w:szCs w:val="16"/>
              </w:rPr>
            </w:pPr>
            <w:r>
              <w:rPr>
                <w:rFonts w:eastAsia="Times New Roman" w:cs="Arial"/>
                <w:color w:val="222222"/>
                <w:sz w:val="16"/>
                <w:szCs w:val="16"/>
              </w:rPr>
              <w:t>Timor-Leste*</w:t>
            </w:r>
          </w:p>
        </w:tc>
        <w:tc>
          <w:tcPr>
            <w:tcW w:w="1642" w:type="pct"/>
            <w:shd w:val="clear" w:color="auto" w:fill="FFFFFF" w:themeFill="background1"/>
          </w:tcPr>
          <w:p w14:paraId="27EC97F1" w14:textId="604D2105" w:rsidR="00126697" w:rsidRPr="00EA1F60" w:rsidRDefault="00126697" w:rsidP="00126697">
            <w:pPr>
              <w:rPr>
                <w:rFonts w:eastAsia="Times New Roman" w:cs="Arial"/>
                <w:color w:val="222222"/>
                <w:sz w:val="16"/>
                <w:szCs w:val="16"/>
              </w:rPr>
            </w:pPr>
            <w:r w:rsidRPr="00EA1F60">
              <w:rPr>
                <w:rFonts w:eastAsia="Times New Roman" w:cs="Arial"/>
                <w:color w:val="222222"/>
                <w:sz w:val="16"/>
                <w:szCs w:val="16"/>
              </w:rPr>
              <w:t>Tokelau Islands+ (New Zealand)</w:t>
            </w:r>
          </w:p>
        </w:tc>
        <w:tc>
          <w:tcPr>
            <w:tcW w:w="1719" w:type="pct"/>
            <w:shd w:val="clear" w:color="auto" w:fill="FFFFFF" w:themeFill="background1"/>
          </w:tcPr>
          <w:p w14:paraId="3A8DBB9D" w14:textId="78032114" w:rsidR="00126697" w:rsidRPr="00EA1F60" w:rsidRDefault="00964689" w:rsidP="00126697">
            <w:pPr>
              <w:rPr>
                <w:rFonts w:eastAsia="Times New Roman" w:cs="Arial"/>
                <w:color w:val="222222"/>
                <w:sz w:val="16"/>
                <w:szCs w:val="16"/>
              </w:rPr>
            </w:pPr>
            <w:r w:rsidRPr="00EA1F60">
              <w:rPr>
                <w:sz w:val="16"/>
                <w:szCs w:val="16"/>
              </w:rPr>
              <w:t>Tonga</w:t>
            </w:r>
          </w:p>
        </w:tc>
      </w:tr>
      <w:tr w:rsidR="00126697" w:rsidRPr="00EA1F60" w14:paraId="23B1B81A" w14:textId="77777777" w:rsidTr="00077BB6">
        <w:tc>
          <w:tcPr>
            <w:tcW w:w="0" w:type="auto"/>
            <w:shd w:val="clear" w:color="auto" w:fill="FFFFFF" w:themeFill="background1"/>
            <w:hideMark/>
          </w:tcPr>
          <w:p w14:paraId="7C80D2A0" w14:textId="7813A565" w:rsidR="00126697" w:rsidRPr="00EA1F60" w:rsidRDefault="00964689" w:rsidP="00126697">
            <w:pPr>
              <w:rPr>
                <w:rFonts w:eastAsia="Times New Roman" w:cs="Arial"/>
                <w:color w:val="222222"/>
                <w:sz w:val="16"/>
                <w:szCs w:val="16"/>
              </w:rPr>
            </w:pPr>
            <w:r w:rsidRPr="00EA1F60">
              <w:rPr>
                <w:rFonts w:eastAsia="Times New Roman" w:cs="Arial"/>
                <w:color w:val="222222"/>
                <w:sz w:val="16"/>
                <w:szCs w:val="16"/>
              </w:rPr>
              <w:t>Turkmenistan</w:t>
            </w:r>
            <w:r w:rsidRPr="00EA1F60" w:rsidDel="00126697">
              <w:rPr>
                <w:rFonts w:eastAsia="Times New Roman" w:cs="Arial"/>
                <w:color w:val="222222"/>
                <w:sz w:val="16"/>
                <w:szCs w:val="16"/>
              </w:rPr>
              <w:t xml:space="preserve"> </w:t>
            </w:r>
          </w:p>
        </w:tc>
        <w:tc>
          <w:tcPr>
            <w:tcW w:w="1642" w:type="pct"/>
            <w:shd w:val="clear" w:color="auto" w:fill="FFFFFF" w:themeFill="background1"/>
            <w:hideMark/>
          </w:tcPr>
          <w:p w14:paraId="751D39E9" w14:textId="7F2B8D8D" w:rsidR="00126697" w:rsidRPr="00EA1F60" w:rsidRDefault="00126697" w:rsidP="00126697">
            <w:pPr>
              <w:rPr>
                <w:rFonts w:eastAsia="Times New Roman" w:cs="Arial"/>
                <w:color w:val="222222"/>
                <w:sz w:val="16"/>
                <w:szCs w:val="16"/>
              </w:rPr>
            </w:pPr>
          </w:p>
        </w:tc>
        <w:tc>
          <w:tcPr>
            <w:tcW w:w="1719" w:type="pct"/>
            <w:shd w:val="clear" w:color="auto" w:fill="FFFFFF" w:themeFill="background1"/>
            <w:hideMark/>
          </w:tcPr>
          <w:p w14:paraId="7D438E29" w14:textId="24BCF939" w:rsidR="00126697" w:rsidRPr="00EA1F60" w:rsidRDefault="00126697" w:rsidP="00126697">
            <w:pPr>
              <w:rPr>
                <w:rFonts w:eastAsia="Times New Roman" w:cs="Arial"/>
                <w:color w:val="222222"/>
                <w:sz w:val="16"/>
                <w:szCs w:val="16"/>
              </w:rPr>
            </w:pPr>
          </w:p>
        </w:tc>
      </w:tr>
      <w:tr w:rsidR="00126697" w:rsidRPr="00EA1F60" w14:paraId="6D2B3CBF" w14:textId="77777777" w:rsidTr="00077BB6">
        <w:trPr>
          <w:cnfStyle w:val="000000010000" w:firstRow="0" w:lastRow="0" w:firstColumn="0" w:lastColumn="0" w:oddVBand="0" w:evenVBand="0" w:oddHBand="0" w:evenHBand="1" w:firstRowFirstColumn="0" w:firstRowLastColumn="0" w:lastRowFirstColumn="0" w:lastRowLastColumn="0"/>
        </w:trPr>
        <w:tc>
          <w:tcPr>
            <w:tcW w:w="0" w:type="pct"/>
            <w:gridSpan w:val="3"/>
            <w:hideMark/>
          </w:tcPr>
          <w:p w14:paraId="73F08500" w14:textId="75A52C22" w:rsidR="00126697" w:rsidRPr="00EA1F60" w:rsidRDefault="00126697" w:rsidP="00126697">
            <w:pPr>
              <w:keepNext/>
              <w:keepLines/>
              <w:rPr>
                <w:rFonts w:eastAsia="Times New Roman" w:cs="Arial"/>
                <w:color w:val="222222"/>
                <w:sz w:val="16"/>
                <w:szCs w:val="16"/>
              </w:rPr>
            </w:pPr>
            <w:r>
              <w:rPr>
                <w:rFonts w:eastAsia="Times New Roman" w:cs="Arial"/>
                <w:b/>
                <w:color w:val="222222"/>
                <w:sz w:val="16"/>
                <w:szCs w:val="16"/>
              </w:rPr>
              <w:t>V-W</w:t>
            </w:r>
          </w:p>
        </w:tc>
      </w:tr>
      <w:tr w:rsidR="00126697" w:rsidRPr="00EA1F60" w14:paraId="3236E4B6" w14:textId="77777777" w:rsidTr="00077BB6">
        <w:tc>
          <w:tcPr>
            <w:tcW w:w="0" w:type="auto"/>
            <w:shd w:val="clear" w:color="auto" w:fill="FFFFFF" w:themeFill="background1"/>
            <w:hideMark/>
          </w:tcPr>
          <w:p w14:paraId="2EC64D05" w14:textId="00B1B7FB" w:rsidR="00126697" w:rsidRPr="00EA1F60" w:rsidRDefault="00126697" w:rsidP="00126697">
            <w:pPr>
              <w:keepNext/>
              <w:keepLines/>
              <w:rPr>
                <w:rFonts w:eastAsia="Times New Roman" w:cs="Arial"/>
                <w:color w:val="222222"/>
                <w:sz w:val="16"/>
                <w:szCs w:val="16"/>
              </w:rPr>
            </w:pPr>
            <w:r>
              <w:rPr>
                <w:sz w:val="16"/>
                <w:szCs w:val="16"/>
              </w:rPr>
              <w:t>Venezuela, Bolivarian Republic of</w:t>
            </w:r>
            <w:r w:rsidRPr="00EA1F60" w:rsidDel="003F40C9">
              <w:rPr>
                <w:rFonts w:eastAsia="Times New Roman" w:cs="Arial"/>
                <w:color w:val="222222"/>
                <w:sz w:val="16"/>
                <w:szCs w:val="16"/>
              </w:rPr>
              <w:t xml:space="preserve"> </w:t>
            </w:r>
          </w:p>
        </w:tc>
        <w:tc>
          <w:tcPr>
            <w:tcW w:w="1642" w:type="pct"/>
            <w:shd w:val="clear" w:color="auto" w:fill="FFFFFF" w:themeFill="background1"/>
          </w:tcPr>
          <w:p w14:paraId="0885865F" w14:textId="1BE6DBA2" w:rsidR="00126697" w:rsidRPr="00EA1F60" w:rsidRDefault="00126697" w:rsidP="00126697">
            <w:pPr>
              <w:keepNext/>
              <w:keepLines/>
              <w:rPr>
                <w:rFonts w:eastAsia="Times New Roman" w:cs="Arial"/>
                <w:color w:val="222222"/>
                <w:sz w:val="16"/>
                <w:szCs w:val="16"/>
              </w:rPr>
            </w:pPr>
            <w:r w:rsidRPr="00EA1F60">
              <w:rPr>
                <w:rFonts w:eastAsia="Times New Roman" w:cs="Arial"/>
                <w:color w:val="222222"/>
                <w:sz w:val="16"/>
                <w:szCs w:val="16"/>
              </w:rPr>
              <w:t>Wallis and Futuna</w:t>
            </w:r>
          </w:p>
        </w:tc>
        <w:tc>
          <w:tcPr>
            <w:tcW w:w="1719" w:type="pct"/>
            <w:shd w:val="clear" w:color="auto" w:fill="FFFFFF" w:themeFill="background1"/>
          </w:tcPr>
          <w:p w14:paraId="05809DEB" w14:textId="77777777" w:rsidR="00126697" w:rsidRPr="00EA1F60" w:rsidRDefault="00126697" w:rsidP="00126697">
            <w:pPr>
              <w:rPr>
                <w:rFonts w:eastAsia="Times New Roman" w:cs="Arial"/>
                <w:color w:val="222222"/>
                <w:sz w:val="16"/>
                <w:szCs w:val="16"/>
              </w:rPr>
            </w:pPr>
          </w:p>
        </w:tc>
      </w:tr>
    </w:tbl>
    <w:p w14:paraId="7EF0F7A0" w14:textId="3FCD24E6" w:rsidR="00C66B26" w:rsidRDefault="001154B4" w:rsidP="00C66B26">
      <w:pPr>
        <w:pStyle w:val="NoteText"/>
        <w:spacing w:before="120"/>
        <w:rPr>
          <w:lang w:eastAsia="zh-CN"/>
        </w:rPr>
      </w:pPr>
      <w:r w:rsidRPr="001154B4">
        <w:rPr>
          <w:lang w:eastAsia="zh-CN"/>
        </w:rPr>
        <w:t>These tables</w:t>
      </w:r>
      <w:r w:rsidR="00C66B26" w:rsidRPr="00C66B26">
        <w:rPr>
          <w:lang w:eastAsia="zh-CN"/>
        </w:rPr>
        <w:t xml:space="preserve"> are valid as per </w:t>
      </w:r>
      <w:r w:rsidR="00FB600D">
        <w:rPr>
          <w:lang w:eastAsia="zh-CN"/>
        </w:rPr>
        <w:t>1</w:t>
      </w:r>
      <w:r w:rsidR="00F327F7">
        <w:rPr>
          <w:lang w:eastAsia="zh-CN"/>
        </w:rPr>
        <w:t>5</w:t>
      </w:r>
      <w:r w:rsidR="00C66B26" w:rsidRPr="00C66B26">
        <w:rPr>
          <w:lang w:eastAsia="zh-CN"/>
        </w:rPr>
        <w:t>.</w:t>
      </w:r>
      <w:r w:rsidR="00FB600D">
        <w:rPr>
          <w:lang w:eastAsia="zh-CN"/>
        </w:rPr>
        <w:t>2</w:t>
      </w:r>
      <w:r w:rsidR="00C66B26" w:rsidRPr="00C66B26">
        <w:rPr>
          <w:lang w:eastAsia="zh-CN"/>
        </w:rPr>
        <w:t>.20</w:t>
      </w:r>
      <w:r w:rsidR="00FB600D">
        <w:rPr>
          <w:lang w:eastAsia="zh-CN"/>
        </w:rPr>
        <w:t>22</w:t>
      </w:r>
      <w:r w:rsidR="00C66B26" w:rsidRPr="00C66B26">
        <w:rPr>
          <w:lang w:eastAsia="zh-CN"/>
        </w:rPr>
        <w:t xml:space="preserve">. Please refer to </w:t>
      </w:r>
      <w:hyperlink r:id="rId13" w:history="1">
        <w:r w:rsidR="00C66B26" w:rsidRPr="00C66B26">
          <w:rPr>
            <w:rStyle w:val="Hyperlink"/>
            <w:lang w:eastAsia="zh-CN"/>
          </w:rPr>
          <w:t>www.toll.no</w:t>
        </w:r>
      </w:hyperlink>
      <w:r w:rsidR="00C66B26" w:rsidRPr="00C66B26">
        <w:rPr>
          <w:lang w:eastAsia="zh-CN"/>
        </w:rPr>
        <w:t xml:space="preserve"> for the most recently updated information. </w:t>
      </w:r>
    </w:p>
    <w:p w14:paraId="4006A144" w14:textId="77777777" w:rsidR="00C66B26" w:rsidRPr="00C66B26" w:rsidRDefault="00C66B26" w:rsidP="00077BB6">
      <w:pPr>
        <w:spacing w:before="360"/>
        <w:jc w:val="center"/>
        <w:rPr>
          <w:lang w:eastAsia="zh-CN"/>
        </w:rPr>
      </w:pPr>
      <w:r>
        <w:rPr>
          <w:b/>
          <w:lang w:eastAsia="zh-CN"/>
        </w:rPr>
        <w:t>__________</w:t>
      </w:r>
    </w:p>
    <w:sectPr w:rsidR="00C66B26" w:rsidRPr="00C66B26" w:rsidSect="002C05B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4045" w14:textId="77777777" w:rsidR="00241B81" w:rsidRDefault="00241B81" w:rsidP="00ED54E0">
      <w:r>
        <w:separator/>
      </w:r>
    </w:p>
  </w:endnote>
  <w:endnote w:type="continuationSeparator" w:id="0">
    <w:p w14:paraId="6A33CBA4" w14:textId="77777777" w:rsidR="00241B81" w:rsidRDefault="00241B8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FF8B" w14:textId="752889C6" w:rsidR="00544326" w:rsidRPr="00542F60" w:rsidRDefault="00542F60" w:rsidP="00542F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462F" w14:textId="1AE9E209" w:rsidR="00544326" w:rsidRPr="00542F60" w:rsidRDefault="00542F60" w:rsidP="00542F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71CC" w14:textId="77777777" w:rsidR="00B753C5" w:rsidRDefault="00B75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4806" w14:textId="77777777" w:rsidR="00241B81" w:rsidRDefault="00241B81" w:rsidP="00ED54E0">
      <w:r>
        <w:separator/>
      </w:r>
    </w:p>
  </w:footnote>
  <w:footnote w:type="continuationSeparator" w:id="0">
    <w:p w14:paraId="19F22215" w14:textId="77777777" w:rsidR="00241B81" w:rsidRDefault="00241B81" w:rsidP="00ED54E0">
      <w:r>
        <w:continuationSeparator/>
      </w:r>
    </w:p>
  </w:footnote>
  <w:footnote w:id="1">
    <w:p w14:paraId="622F5EAC" w14:textId="1EF7EF7D" w:rsidR="003431A0" w:rsidRPr="002B406F" w:rsidRDefault="003431A0">
      <w:pPr>
        <w:pStyle w:val="FootnoteText"/>
      </w:pPr>
      <w:r>
        <w:rPr>
          <w:rStyle w:val="FootnoteReference"/>
        </w:rPr>
        <w:footnoteRef/>
      </w:r>
      <w:r>
        <w:t xml:space="preserve"> </w:t>
      </w:r>
      <w:r w:rsidRPr="003431A0">
        <w:t>China will not apply the REX system, but still use the Movement Certificate Form A due</w:t>
      </w:r>
      <w:r w:rsidR="000B56F5">
        <w:t xml:space="preserve"> to</w:t>
      </w:r>
      <w:r w:rsidRPr="003431A0">
        <w:t xml:space="preserve"> Free Trade Agreement</w:t>
      </w:r>
      <w:r w:rsidR="00446EE4">
        <w:t xml:space="preserve"> </w:t>
      </w:r>
      <w:r w:rsidR="00446EE4" w:rsidRPr="003431A0">
        <w:t>negotiations</w:t>
      </w:r>
      <w:r w:rsidRPr="003431A0">
        <w:t>.</w:t>
      </w:r>
    </w:p>
  </w:footnote>
  <w:footnote w:id="2">
    <w:p w14:paraId="2446533F" w14:textId="33A06297" w:rsidR="003431A0" w:rsidRPr="002B406F" w:rsidRDefault="003431A0">
      <w:pPr>
        <w:pStyle w:val="FootnoteText"/>
      </w:pPr>
      <w:r>
        <w:rPr>
          <w:rStyle w:val="FootnoteReference"/>
        </w:rPr>
        <w:footnoteRef/>
      </w:r>
      <w:r>
        <w:t xml:space="preserve"> </w:t>
      </w:r>
      <w:r w:rsidR="00F66503">
        <w:t>Guatemala</w:t>
      </w:r>
      <w:r w:rsidR="00F66503" w:rsidRPr="003431A0">
        <w:t xml:space="preserve"> will not apply the REX system, but still use the Movement Certificate Form A due to Free Trade Agreement</w:t>
      </w:r>
      <w:r w:rsidR="00446EE4">
        <w:t xml:space="preserve"> </w:t>
      </w:r>
      <w:r w:rsidR="00446EE4" w:rsidRPr="003431A0">
        <w:t>negotiations</w:t>
      </w:r>
      <w:r w:rsidR="00F66503" w:rsidRPr="003431A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A2AC" w14:textId="5AD0C07C" w:rsidR="00542F60" w:rsidRPr="00542F60" w:rsidRDefault="00542F60" w:rsidP="00542F60">
    <w:pPr>
      <w:pStyle w:val="Header"/>
      <w:pBdr>
        <w:bottom w:val="single" w:sz="4" w:space="1" w:color="auto"/>
      </w:pBdr>
      <w:tabs>
        <w:tab w:val="clear" w:pos="4513"/>
        <w:tab w:val="clear" w:pos="9027"/>
      </w:tabs>
      <w:jc w:val="center"/>
    </w:pPr>
    <w:r w:rsidRPr="00542F60">
      <w:t>WT/COMTD/N/6/Add.8</w:t>
    </w:r>
  </w:p>
  <w:p w14:paraId="632507D0" w14:textId="77777777" w:rsidR="00542F60" w:rsidRPr="00542F60" w:rsidRDefault="00542F60" w:rsidP="00542F60">
    <w:pPr>
      <w:pStyle w:val="Header"/>
      <w:pBdr>
        <w:bottom w:val="single" w:sz="4" w:space="1" w:color="auto"/>
      </w:pBdr>
      <w:tabs>
        <w:tab w:val="clear" w:pos="4513"/>
        <w:tab w:val="clear" w:pos="9027"/>
      </w:tabs>
      <w:jc w:val="center"/>
    </w:pPr>
  </w:p>
  <w:p w14:paraId="0755A02B" w14:textId="10F35C35" w:rsidR="00542F60" w:rsidRPr="00542F60" w:rsidRDefault="00542F60" w:rsidP="00542F60">
    <w:pPr>
      <w:pStyle w:val="Header"/>
      <w:pBdr>
        <w:bottom w:val="single" w:sz="4" w:space="1" w:color="auto"/>
      </w:pBdr>
      <w:tabs>
        <w:tab w:val="clear" w:pos="4513"/>
        <w:tab w:val="clear" w:pos="9027"/>
      </w:tabs>
      <w:jc w:val="center"/>
    </w:pPr>
    <w:r w:rsidRPr="00542F60">
      <w:t xml:space="preserve">- </w:t>
    </w:r>
    <w:r w:rsidRPr="00542F60">
      <w:fldChar w:fldCharType="begin"/>
    </w:r>
    <w:r w:rsidRPr="00542F60">
      <w:instrText xml:space="preserve"> PAGE </w:instrText>
    </w:r>
    <w:r w:rsidRPr="00542F60">
      <w:fldChar w:fldCharType="separate"/>
    </w:r>
    <w:r w:rsidRPr="00542F60">
      <w:rPr>
        <w:noProof/>
      </w:rPr>
      <w:t>1</w:t>
    </w:r>
    <w:r w:rsidRPr="00542F60">
      <w:fldChar w:fldCharType="end"/>
    </w:r>
    <w:r w:rsidRPr="00542F60">
      <w:t xml:space="preserve"> -</w:t>
    </w:r>
  </w:p>
  <w:p w14:paraId="43AC752F" w14:textId="1D59566F" w:rsidR="00544326" w:rsidRPr="00542F60" w:rsidRDefault="00544326" w:rsidP="00542F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967D" w14:textId="452FEE2B" w:rsidR="00542F60" w:rsidRPr="002C05B4" w:rsidRDefault="00542F60" w:rsidP="00542F60">
    <w:pPr>
      <w:pStyle w:val="Header"/>
      <w:pBdr>
        <w:bottom w:val="single" w:sz="4" w:space="1" w:color="auto"/>
      </w:pBdr>
      <w:tabs>
        <w:tab w:val="clear" w:pos="4513"/>
        <w:tab w:val="clear" w:pos="9027"/>
      </w:tabs>
      <w:jc w:val="center"/>
    </w:pPr>
    <w:r w:rsidRPr="002C05B4">
      <w:t>WT/COMTD/N/6/Add.8</w:t>
    </w:r>
  </w:p>
  <w:p w14:paraId="535C774B" w14:textId="77777777" w:rsidR="00542F60" w:rsidRPr="002C05B4" w:rsidRDefault="00542F60" w:rsidP="00542F60">
    <w:pPr>
      <w:pStyle w:val="Header"/>
      <w:pBdr>
        <w:bottom w:val="single" w:sz="4" w:space="1" w:color="auto"/>
      </w:pBdr>
      <w:tabs>
        <w:tab w:val="clear" w:pos="4513"/>
        <w:tab w:val="clear" w:pos="9027"/>
      </w:tabs>
      <w:jc w:val="center"/>
    </w:pPr>
  </w:p>
  <w:p w14:paraId="6E8648F1" w14:textId="6B450EFA" w:rsidR="00542F60" w:rsidRPr="002C05B4" w:rsidRDefault="00542F60" w:rsidP="00542F60">
    <w:pPr>
      <w:pStyle w:val="Header"/>
      <w:pBdr>
        <w:bottom w:val="single" w:sz="4" w:space="1" w:color="auto"/>
      </w:pBdr>
      <w:tabs>
        <w:tab w:val="clear" w:pos="4513"/>
        <w:tab w:val="clear" w:pos="9027"/>
      </w:tabs>
      <w:jc w:val="center"/>
    </w:pPr>
    <w:r w:rsidRPr="002C05B4">
      <w:t xml:space="preserve">- </w:t>
    </w:r>
    <w:r w:rsidRPr="002C05B4">
      <w:fldChar w:fldCharType="begin"/>
    </w:r>
    <w:r w:rsidRPr="002C05B4">
      <w:instrText xml:space="preserve"> PAGE </w:instrText>
    </w:r>
    <w:r w:rsidRPr="002C05B4">
      <w:fldChar w:fldCharType="separate"/>
    </w:r>
    <w:r w:rsidRPr="002C05B4">
      <w:rPr>
        <w:noProof/>
      </w:rPr>
      <w:t>1</w:t>
    </w:r>
    <w:r w:rsidRPr="002C05B4">
      <w:fldChar w:fldCharType="end"/>
    </w:r>
    <w:r w:rsidRPr="002C05B4">
      <w:t xml:space="preserve"> -</w:t>
    </w:r>
  </w:p>
  <w:p w14:paraId="7F61503C" w14:textId="2F3A66CB" w:rsidR="00240B96" w:rsidRPr="002C05B4" w:rsidRDefault="00240B96" w:rsidP="00542F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2C05B4" w:rsidRPr="002C05B4" w14:paraId="1C65566D" w14:textId="77777777" w:rsidTr="002C05B4">
      <w:trPr>
        <w:trHeight w:val="240"/>
        <w:jc w:val="center"/>
      </w:trPr>
      <w:tc>
        <w:tcPr>
          <w:tcW w:w="2053" w:type="pct"/>
          <w:shd w:val="clear" w:color="auto" w:fill="auto"/>
          <w:tcMar>
            <w:left w:w="108" w:type="dxa"/>
            <w:right w:w="108" w:type="dxa"/>
          </w:tcMar>
          <w:vAlign w:val="center"/>
        </w:tcPr>
        <w:p w14:paraId="67B9DA57" w14:textId="77777777" w:rsidR="002C05B4" w:rsidRPr="002C05B4" w:rsidRDefault="002C05B4" w:rsidP="00703F81">
          <w:pPr>
            <w:rPr>
              <w:rFonts w:eastAsia="Verdana" w:cs="Verdana"/>
              <w:noProof/>
              <w:szCs w:val="18"/>
              <w:lang w:eastAsia="en-GB"/>
            </w:rPr>
          </w:pPr>
          <w:bookmarkStart w:id="0" w:name="bmkRestricted" w:colFirst="1" w:colLast="1"/>
          <w:bookmarkStart w:id="1" w:name="bmkMasthead"/>
        </w:p>
      </w:tc>
      <w:tc>
        <w:tcPr>
          <w:tcW w:w="2947" w:type="pct"/>
          <w:gridSpan w:val="2"/>
          <w:shd w:val="clear" w:color="auto" w:fill="auto"/>
          <w:tcMar>
            <w:left w:w="108" w:type="dxa"/>
            <w:right w:w="108" w:type="dxa"/>
          </w:tcMar>
          <w:vAlign w:val="center"/>
        </w:tcPr>
        <w:p w14:paraId="5FFA3237" w14:textId="77777777" w:rsidR="002C05B4" w:rsidRPr="002C05B4" w:rsidRDefault="002C05B4" w:rsidP="00703F81">
          <w:pPr>
            <w:jc w:val="right"/>
            <w:rPr>
              <w:rFonts w:eastAsia="Verdana" w:cs="Verdana"/>
              <w:b/>
              <w:color w:val="FF0000"/>
              <w:szCs w:val="18"/>
            </w:rPr>
          </w:pPr>
        </w:p>
      </w:tc>
    </w:tr>
    <w:tr w:rsidR="002C05B4" w:rsidRPr="002C05B4" w14:paraId="22A3BC77" w14:textId="77777777" w:rsidTr="002C05B4">
      <w:trPr>
        <w:trHeight w:val="213"/>
        <w:jc w:val="center"/>
      </w:trPr>
      <w:tc>
        <w:tcPr>
          <w:tcW w:w="2053" w:type="pct"/>
          <w:vMerge w:val="restart"/>
          <w:shd w:val="clear" w:color="auto" w:fill="auto"/>
          <w:tcMar>
            <w:left w:w="0" w:type="dxa"/>
            <w:right w:w="0" w:type="dxa"/>
          </w:tcMar>
        </w:tcPr>
        <w:p w14:paraId="76B16365" w14:textId="15209F34" w:rsidR="002C05B4" w:rsidRPr="002C05B4" w:rsidRDefault="002C05B4" w:rsidP="00703F81">
          <w:pPr>
            <w:jc w:val="left"/>
            <w:rPr>
              <w:rFonts w:eastAsia="Verdana" w:cs="Verdana"/>
              <w:szCs w:val="18"/>
            </w:rPr>
          </w:pPr>
          <w:bookmarkStart w:id="2" w:name="bmkLogo" w:colFirst="0" w:colLast="0"/>
          <w:bookmarkEnd w:id="0"/>
          <w:r>
            <w:rPr>
              <w:rFonts w:eastAsia="Verdana" w:cs="Verdana"/>
              <w:noProof/>
              <w:szCs w:val="18"/>
            </w:rPr>
            <w:drawing>
              <wp:inline distT="0" distB="0" distL="0" distR="0" wp14:anchorId="1F884411" wp14:editId="42A18143">
                <wp:extent cx="2415902" cy="720090"/>
                <wp:effectExtent l="0" t="0" r="3810" b="381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0E3F04B1" w14:textId="77777777" w:rsidR="002C05B4" w:rsidRPr="002C05B4" w:rsidRDefault="002C05B4" w:rsidP="00703F81">
          <w:pPr>
            <w:jc w:val="right"/>
            <w:rPr>
              <w:rFonts w:eastAsia="Verdana" w:cs="Verdana"/>
              <w:b/>
              <w:szCs w:val="18"/>
            </w:rPr>
          </w:pPr>
        </w:p>
      </w:tc>
    </w:tr>
    <w:tr w:rsidR="002C05B4" w:rsidRPr="002C05B4" w14:paraId="7895804D" w14:textId="77777777" w:rsidTr="002C05B4">
      <w:trPr>
        <w:trHeight w:val="868"/>
        <w:jc w:val="center"/>
      </w:trPr>
      <w:tc>
        <w:tcPr>
          <w:tcW w:w="2053" w:type="pct"/>
          <w:vMerge/>
          <w:shd w:val="clear" w:color="auto" w:fill="auto"/>
          <w:tcMar>
            <w:left w:w="108" w:type="dxa"/>
            <w:right w:w="108" w:type="dxa"/>
          </w:tcMar>
        </w:tcPr>
        <w:p w14:paraId="7E81E39D" w14:textId="77777777" w:rsidR="002C05B4" w:rsidRPr="002C05B4" w:rsidRDefault="002C05B4" w:rsidP="00703F81">
          <w:pPr>
            <w:jc w:val="left"/>
            <w:rPr>
              <w:rFonts w:eastAsia="Verdana" w:cs="Verdana"/>
              <w:noProof/>
              <w:szCs w:val="18"/>
              <w:lang w:eastAsia="en-GB"/>
            </w:rPr>
          </w:pPr>
          <w:bookmarkStart w:id="3" w:name="bmkSymbols" w:colFirst="1" w:colLast="1"/>
          <w:bookmarkEnd w:id="2"/>
        </w:p>
      </w:tc>
      <w:tc>
        <w:tcPr>
          <w:tcW w:w="2947" w:type="pct"/>
          <w:gridSpan w:val="2"/>
          <w:shd w:val="clear" w:color="auto" w:fill="auto"/>
          <w:tcMar>
            <w:left w:w="108" w:type="dxa"/>
            <w:right w:w="108" w:type="dxa"/>
          </w:tcMar>
        </w:tcPr>
        <w:p w14:paraId="5805FBB0" w14:textId="2C7C072A" w:rsidR="002C05B4" w:rsidRPr="002C05B4" w:rsidRDefault="002C05B4" w:rsidP="00703F81">
          <w:pPr>
            <w:jc w:val="right"/>
            <w:rPr>
              <w:rFonts w:eastAsia="Verdana" w:cs="Verdana"/>
              <w:b/>
              <w:szCs w:val="18"/>
            </w:rPr>
          </w:pPr>
          <w:r>
            <w:rPr>
              <w:b/>
              <w:szCs w:val="18"/>
            </w:rPr>
            <w:t>WT/COMTD/N/6/Add.8</w:t>
          </w:r>
        </w:p>
      </w:tc>
    </w:tr>
    <w:tr w:rsidR="002C05B4" w:rsidRPr="002C05B4" w14:paraId="26931F28" w14:textId="77777777" w:rsidTr="002C05B4">
      <w:trPr>
        <w:trHeight w:val="240"/>
        <w:jc w:val="center"/>
      </w:trPr>
      <w:tc>
        <w:tcPr>
          <w:tcW w:w="2053" w:type="pct"/>
          <w:vMerge/>
          <w:shd w:val="clear" w:color="auto" w:fill="auto"/>
          <w:tcMar>
            <w:left w:w="108" w:type="dxa"/>
            <w:right w:w="108" w:type="dxa"/>
          </w:tcMar>
          <w:vAlign w:val="center"/>
        </w:tcPr>
        <w:p w14:paraId="1A68035C" w14:textId="77777777" w:rsidR="002C05B4" w:rsidRPr="002C05B4" w:rsidRDefault="002C05B4" w:rsidP="00703F81">
          <w:pPr>
            <w:rPr>
              <w:rFonts w:eastAsia="Verdana" w:cs="Verdana"/>
              <w:szCs w:val="18"/>
            </w:rPr>
          </w:pPr>
          <w:bookmarkStart w:id="4" w:name="bmkDate" w:colFirst="1" w:colLast="1"/>
          <w:bookmarkEnd w:id="3"/>
        </w:p>
      </w:tc>
      <w:tc>
        <w:tcPr>
          <w:tcW w:w="2947" w:type="pct"/>
          <w:gridSpan w:val="2"/>
          <w:shd w:val="clear" w:color="auto" w:fill="auto"/>
          <w:tcMar>
            <w:left w:w="108" w:type="dxa"/>
            <w:right w:w="108" w:type="dxa"/>
          </w:tcMar>
          <w:vAlign w:val="center"/>
        </w:tcPr>
        <w:p w14:paraId="23559DCA" w14:textId="66F4DE92" w:rsidR="002C05B4" w:rsidRPr="002C05B4" w:rsidRDefault="002C05B4" w:rsidP="00703F81">
          <w:pPr>
            <w:jc w:val="right"/>
            <w:rPr>
              <w:rFonts w:eastAsia="Verdana" w:cs="Verdana"/>
              <w:szCs w:val="18"/>
            </w:rPr>
          </w:pPr>
          <w:r>
            <w:rPr>
              <w:rFonts w:eastAsia="Verdana" w:cs="Verdana"/>
              <w:szCs w:val="18"/>
            </w:rPr>
            <w:t>1</w:t>
          </w:r>
          <w:r w:rsidR="00AB0D52">
            <w:rPr>
              <w:rFonts w:eastAsia="Verdana" w:cs="Verdana"/>
              <w:szCs w:val="18"/>
            </w:rPr>
            <w:t>6</w:t>
          </w:r>
          <w:r>
            <w:rPr>
              <w:rFonts w:eastAsia="Verdana" w:cs="Verdana"/>
              <w:szCs w:val="18"/>
            </w:rPr>
            <w:t> February 2022</w:t>
          </w:r>
        </w:p>
      </w:tc>
    </w:tr>
    <w:tr w:rsidR="002C05B4" w:rsidRPr="002C05B4" w14:paraId="5262A42E" w14:textId="77777777" w:rsidTr="002C05B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51F1406" w14:textId="41350DF1" w:rsidR="002C05B4" w:rsidRPr="002C05B4" w:rsidRDefault="002C05B4" w:rsidP="00703F81">
          <w:pPr>
            <w:jc w:val="left"/>
            <w:rPr>
              <w:rFonts w:eastAsia="Verdana" w:cs="Verdana"/>
              <w:b/>
              <w:szCs w:val="18"/>
            </w:rPr>
          </w:pPr>
          <w:bookmarkStart w:id="5" w:name="bmkSerial" w:colFirst="0" w:colLast="0"/>
          <w:bookmarkStart w:id="6" w:name="bmkTotPages" w:colFirst="1" w:colLast="1"/>
          <w:bookmarkEnd w:id="4"/>
          <w:r>
            <w:rPr>
              <w:rFonts w:eastAsia="Verdana" w:cs="Verdana"/>
              <w:color w:val="FF0000"/>
              <w:szCs w:val="18"/>
            </w:rPr>
            <w:t>(22</w:t>
          </w:r>
          <w:r>
            <w:rPr>
              <w:rFonts w:eastAsia="Verdana" w:cs="Verdana"/>
              <w:color w:val="FF0000"/>
              <w:szCs w:val="18"/>
            </w:rPr>
            <w:noBreakHyphen/>
          </w:r>
          <w:r w:rsidR="00B753C5">
            <w:rPr>
              <w:rFonts w:eastAsia="Verdana" w:cs="Verdana"/>
              <w:color w:val="FF0000"/>
              <w:szCs w:val="18"/>
            </w:rPr>
            <w:t>1474</w:t>
          </w:r>
          <w:r>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45029DC" w14:textId="260732E5" w:rsidR="002C05B4" w:rsidRPr="002C05B4" w:rsidRDefault="002C05B4" w:rsidP="00703F81">
          <w:pPr>
            <w:jc w:val="right"/>
            <w:rPr>
              <w:rFonts w:eastAsia="Verdana" w:cs="Verdana"/>
              <w:szCs w:val="18"/>
            </w:rPr>
          </w:pPr>
          <w:r>
            <w:rPr>
              <w:rFonts w:eastAsia="Verdana" w:cs="Verdana"/>
              <w:szCs w:val="18"/>
            </w:rPr>
            <w:t xml:space="preserve">Page: </w:t>
          </w:r>
          <w:r>
            <w:rPr>
              <w:rFonts w:eastAsia="Verdana" w:cs="Verdana"/>
              <w:szCs w:val="18"/>
            </w:rPr>
            <w:fldChar w:fldCharType="begin"/>
          </w:r>
          <w:r>
            <w:rPr>
              <w:rFonts w:eastAsia="Verdana" w:cs="Verdana"/>
              <w:szCs w:val="18"/>
            </w:rPr>
            <w:instrText xml:space="preserve"> PAGE  \* Arabic  \* MERGEFORMAT </w:instrText>
          </w:r>
          <w:r>
            <w:rPr>
              <w:rFonts w:eastAsia="Verdana" w:cs="Verdana"/>
              <w:szCs w:val="18"/>
            </w:rPr>
            <w:fldChar w:fldCharType="separate"/>
          </w:r>
          <w:r>
            <w:rPr>
              <w:rFonts w:eastAsia="Verdana" w:cs="Verdana"/>
              <w:noProof/>
              <w:szCs w:val="18"/>
            </w:rPr>
            <w:t>1</w:t>
          </w:r>
          <w:r>
            <w:rPr>
              <w:rFonts w:eastAsia="Verdana" w:cs="Verdana"/>
              <w:szCs w:val="18"/>
            </w:rPr>
            <w:fldChar w:fldCharType="end"/>
          </w:r>
          <w:r>
            <w:rPr>
              <w:rFonts w:eastAsia="Verdana" w:cs="Verdana"/>
              <w:szCs w:val="18"/>
            </w:rPr>
            <w:t>/</w:t>
          </w:r>
          <w:r>
            <w:rPr>
              <w:rFonts w:eastAsia="Verdana" w:cs="Verdana"/>
              <w:szCs w:val="18"/>
            </w:rPr>
            <w:fldChar w:fldCharType="begin"/>
          </w:r>
          <w:r>
            <w:rPr>
              <w:rFonts w:eastAsia="Verdana" w:cs="Verdana"/>
              <w:szCs w:val="18"/>
            </w:rPr>
            <w:instrText xml:space="preserve"> NUMPAGES  \# "0" \* Arabic  \* MERGEFORMAT </w:instrText>
          </w:r>
          <w:r>
            <w:rPr>
              <w:rFonts w:eastAsia="Verdana" w:cs="Verdana"/>
              <w:szCs w:val="18"/>
            </w:rPr>
            <w:fldChar w:fldCharType="separate"/>
          </w:r>
          <w:r>
            <w:rPr>
              <w:rFonts w:eastAsia="Verdana" w:cs="Verdana"/>
              <w:noProof/>
              <w:szCs w:val="18"/>
            </w:rPr>
            <w:t>4</w:t>
          </w:r>
          <w:r>
            <w:rPr>
              <w:rFonts w:eastAsia="Verdana" w:cs="Verdana"/>
              <w:szCs w:val="18"/>
            </w:rPr>
            <w:fldChar w:fldCharType="end"/>
          </w:r>
        </w:p>
      </w:tc>
    </w:tr>
    <w:tr w:rsidR="002C05B4" w:rsidRPr="002C05B4" w14:paraId="25AE7320" w14:textId="77777777" w:rsidTr="002C05B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D414896" w14:textId="7096E90B" w:rsidR="002C05B4" w:rsidRPr="002C05B4" w:rsidRDefault="002C05B4" w:rsidP="00703F81">
          <w:pPr>
            <w:jc w:val="left"/>
            <w:rPr>
              <w:rFonts w:eastAsia="Verdana" w:cs="Verdana"/>
              <w:szCs w:val="18"/>
            </w:rPr>
          </w:pPr>
          <w:bookmarkStart w:id="7" w:name="bmkCommittee" w:colFirst="0" w:colLast="0"/>
          <w:bookmarkStart w:id="8" w:name="bmkLanguage" w:colFirst="1" w:colLast="1"/>
          <w:bookmarkEnd w:id="5"/>
          <w:bookmarkEnd w:id="6"/>
          <w:r>
            <w:rPr>
              <w:b/>
              <w:szCs w:val="18"/>
            </w:rPr>
            <w:t>Committee on Trade and Development</w:t>
          </w:r>
        </w:p>
      </w:tc>
      <w:tc>
        <w:tcPr>
          <w:tcW w:w="1799" w:type="pct"/>
          <w:tcBorders>
            <w:top w:val="single" w:sz="4" w:space="0" w:color="auto"/>
          </w:tcBorders>
          <w:shd w:val="clear" w:color="auto" w:fill="auto"/>
          <w:tcMar>
            <w:top w:w="113" w:type="dxa"/>
            <w:left w:w="108" w:type="dxa"/>
            <w:bottom w:w="57" w:type="dxa"/>
            <w:right w:w="108" w:type="dxa"/>
          </w:tcMar>
        </w:tcPr>
        <w:p w14:paraId="3C8A6E18" w14:textId="48E8D0B0" w:rsidR="002C05B4" w:rsidRPr="002C05B4" w:rsidRDefault="002C05B4" w:rsidP="00703F81">
          <w:pPr>
            <w:jc w:val="right"/>
            <w:rPr>
              <w:rFonts w:eastAsia="Verdana" w:cs="Verdana"/>
              <w:bCs/>
              <w:szCs w:val="18"/>
            </w:rPr>
          </w:pPr>
          <w:r>
            <w:rPr>
              <w:rFonts w:eastAsia="Verdana" w:cs="Verdana"/>
              <w:bCs/>
              <w:szCs w:val="18"/>
            </w:rPr>
            <w:t>Original: English</w:t>
          </w:r>
        </w:p>
      </w:tc>
    </w:tr>
    <w:bookmarkEnd w:id="1"/>
    <w:bookmarkEnd w:id="7"/>
    <w:bookmarkEnd w:id="8"/>
  </w:tbl>
  <w:p w14:paraId="1F9AC247" w14:textId="77777777" w:rsidR="00ED54E0" w:rsidRPr="002C05B4"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43963"/>
    <w:multiLevelType w:val="hybridMultilevel"/>
    <w:tmpl w:val="D8306404"/>
    <w:lvl w:ilvl="0" w:tplc="252A0B2C">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1" w15:restartNumberingAfterBreak="0">
    <w:nsid w:val="3C6B0820"/>
    <w:multiLevelType w:val="hybridMultilevel"/>
    <w:tmpl w:val="FDE287B4"/>
    <w:lvl w:ilvl="0" w:tplc="87C64A2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96"/>
    <w:rsid w:val="0001678A"/>
    <w:rsid w:val="000272F6"/>
    <w:rsid w:val="00032329"/>
    <w:rsid w:val="00037AC4"/>
    <w:rsid w:val="000400BF"/>
    <w:rsid w:val="000423BF"/>
    <w:rsid w:val="00065AB8"/>
    <w:rsid w:val="00077BB6"/>
    <w:rsid w:val="000827B1"/>
    <w:rsid w:val="000842CD"/>
    <w:rsid w:val="000963E3"/>
    <w:rsid w:val="000A4945"/>
    <w:rsid w:val="000B31E1"/>
    <w:rsid w:val="000B56F5"/>
    <w:rsid w:val="000C544D"/>
    <w:rsid w:val="000E3A70"/>
    <w:rsid w:val="00100435"/>
    <w:rsid w:val="00106D25"/>
    <w:rsid w:val="0011356B"/>
    <w:rsid w:val="001154B4"/>
    <w:rsid w:val="00123B34"/>
    <w:rsid w:val="00126697"/>
    <w:rsid w:val="0013337F"/>
    <w:rsid w:val="00156178"/>
    <w:rsid w:val="00161301"/>
    <w:rsid w:val="00166EFE"/>
    <w:rsid w:val="00174D88"/>
    <w:rsid w:val="00182B84"/>
    <w:rsid w:val="001B090A"/>
    <w:rsid w:val="001E291F"/>
    <w:rsid w:val="002018D2"/>
    <w:rsid w:val="00203FAA"/>
    <w:rsid w:val="0021132F"/>
    <w:rsid w:val="00212BD8"/>
    <w:rsid w:val="00223749"/>
    <w:rsid w:val="002237D1"/>
    <w:rsid w:val="002244BD"/>
    <w:rsid w:val="0023266E"/>
    <w:rsid w:val="00233408"/>
    <w:rsid w:val="00236850"/>
    <w:rsid w:val="00240B96"/>
    <w:rsid w:val="00241B81"/>
    <w:rsid w:val="00250077"/>
    <w:rsid w:val="00250AE5"/>
    <w:rsid w:val="0027067B"/>
    <w:rsid w:val="002866B4"/>
    <w:rsid w:val="00287AFF"/>
    <w:rsid w:val="002B406F"/>
    <w:rsid w:val="002B679A"/>
    <w:rsid w:val="002C05B4"/>
    <w:rsid w:val="002D1C67"/>
    <w:rsid w:val="002D2196"/>
    <w:rsid w:val="003156C6"/>
    <w:rsid w:val="0031640D"/>
    <w:rsid w:val="00340EBC"/>
    <w:rsid w:val="00340F4A"/>
    <w:rsid w:val="003431A0"/>
    <w:rsid w:val="003572B4"/>
    <w:rsid w:val="00374AFF"/>
    <w:rsid w:val="00392908"/>
    <w:rsid w:val="003A705A"/>
    <w:rsid w:val="003B6FF3"/>
    <w:rsid w:val="003C112D"/>
    <w:rsid w:val="003F40C9"/>
    <w:rsid w:val="0041508E"/>
    <w:rsid w:val="00446EE4"/>
    <w:rsid w:val="004535D2"/>
    <w:rsid w:val="00467032"/>
    <w:rsid w:val="0046754A"/>
    <w:rsid w:val="00474108"/>
    <w:rsid w:val="00487C3E"/>
    <w:rsid w:val="004D0EE6"/>
    <w:rsid w:val="004D6667"/>
    <w:rsid w:val="004F203A"/>
    <w:rsid w:val="005066C6"/>
    <w:rsid w:val="00512AF5"/>
    <w:rsid w:val="005154DB"/>
    <w:rsid w:val="00525AEA"/>
    <w:rsid w:val="005336B8"/>
    <w:rsid w:val="00542F60"/>
    <w:rsid w:val="00544326"/>
    <w:rsid w:val="00547B5F"/>
    <w:rsid w:val="00553E4E"/>
    <w:rsid w:val="00556827"/>
    <w:rsid w:val="00563C84"/>
    <w:rsid w:val="005654BC"/>
    <w:rsid w:val="00571405"/>
    <w:rsid w:val="00572613"/>
    <w:rsid w:val="00572C87"/>
    <w:rsid w:val="005A1A22"/>
    <w:rsid w:val="005A1B88"/>
    <w:rsid w:val="005B04B9"/>
    <w:rsid w:val="005B45D1"/>
    <w:rsid w:val="005B68C7"/>
    <w:rsid w:val="005B7054"/>
    <w:rsid w:val="005C1FBC"/>
    <w:rsid w:val="005C43C0"/>
    <w:rsid w:val="005D5981"/>
    <w:rsid w:val="005F30CB"/>
    <w:rsid w:val="005F6B7A"/>
    <w:rsid w:val="00612644"/>
    <w:rsid w:val="00635F5A"/>
    <w:rsid w:val="006408C7"/>
    <w:rsid w:val="006468E8"/>
    <w:rsid w:val="00674CCD"/>
    <w:rsid w:val="00697265"/>
    <w:rsid w:val="006A6AFA"/>
    <w:rsid w:val="006A7F13"/>
    <w:rsid w:val="006B35BC"/>
    <w:rsid w:val="006C0110"/>
    <w:rsid w:val="006F5826"/>
    <w:rsid w:val="00700181"/>
    <w:rsid w:val="007141CF"/>
    <w:rsid w:val="00720612"/>
    <w:rsid w:val="00745146"/>
    <w:rsid w:val="007459C0"/>
    <w:rsid w:val="007577E3"/>
    <w:rsid w:val="00760DB3"/>
    <w:rsid w:val="007A177F"/>
    <w:rsid w:val="007D7DE3"/>
    <w:rsid w:val="007E6507"/>
    <w:rsid w:val="007F2B8E"/>
    <w:rsid w:val="007F32D1"/>
    <w:rsid w:val="00807247"/>
    <w:rsid w:val="00814A92"/>
    <w:rsid w:val="0081791B"/>
    <w:rsid w:val="00840C2B"/>
    <w:rsid w:val="008739FD"/>
    <w:rsid w:val="00873A18"/>
    <w:rsid w:val="00880DFE"/>
    <w:rsid w:val="00885913"/>
    <w:rsid w:val="00893E85"/>
    <w:rsid w:val="008A4539"/>
    <w:rsid w:val="008C2668"/>
    <w:rsid w:val="008D4343"/>
    <w:rsid w:val="008E372C"/>
    <w:rsid w:val="008E5C4A"/>
    <w:rsid w:val="00905E69"/>
    <w:rsid w:val="0091450F"/>
    <w:rsid w:val="009253DA"/>
    <w:rsid w:val="00937B8B"/>
    <w:rsid w:val="009545BC"/>
    <w:rsid w:val="00964689"/>
    <w:rsid w:val="009712C4"/>
    <w:rsid w:val="009739CC"/>
    <w:rsid w:val="009815D0"/>
    <w:rsid w:val="009A2AF9"/>
    <w:rsid w:val="009A3876"/>
    <w:rsid w:val="009A6F54"/>
    <w:rsid w:val="009C0D16"/>
    <w:rsid w:val="009E6494"/>
    <w:rsid w:val="009F191F"/>
    <w:rsid w:val="009F3658"/>
    <w:rsid w:val="009F4293"/>
    <w:rsid w:val="00A044F9"/>
    <w:rsid w:val="00A15CBE"/>
    <w:rsid w:val="00A26F75"/>
    <w:rsid w:val="00A33C72"/>
    <w:rsid w:val="00A40B93"/>
    <w:rsid w:val="00A51BC4"/>
    <w:rsid w:val="00A6057A"/>
    <w:rsid w:val="00A64683"/>
    <w:rsid w:val="00A74017"/>
    <w:rsid w:val="00A74575"/>
    <w:rsid w:val="00A75981"/>
    <w:rsid w:val="00A86AF1"/>
    <w:rsid w:val="00AA332C"/>
    <w:rsid w:val="00AA3F8A"/>
    <w:rsid w:val="00AB03DF"/>
    <w:rsid w:val="00AB0D52"/>
    <w:rsid w:val="00AB652B"/>
    <w:rsid w:val="00AC27F8"/>
    <w:rsid w:val="00AD3C18"/>
    <w:rsid w:val="00AD4C72"/>
    <w:rsid w:val="00AD5D06"/>
    <w:rsid w:val="00AE2AEE"/>
    <w:rsid w:val="00B00276"/>
    <w:rsid w:val="00B230EC"/>
    <w:rsid w:val="00B25A51"/>
    <w:rsid w:val="00B52738"/>
    <w:rsid w:val="00B52943"/>
    <w:rsid w:val="00B56EDC"/>
    <w:rsid w:val="00B6176C"/>
    <w:rsid w:val="00B753C5"/>
    <w:rsid w:val="00B91D20"/>
    <w:rsid w:val="00BA7FD9"/>
    <w:rsid w:val="00BB1F84"/>
    <w:rsid w:val="00BB7A77"/>
    <w:rsid w:val="00BD20C1"/>
    <w:rsid w:val="00BD29E5"/>
    <w:rsid w:val="00BE5468"/>
    <w:rsid w:val="00BF17DB"/>
    <w:rsid w:val="00C11EAC"/>
    <w:rsid w:val="00C15F6D"/>
    <w:rsid w:val="00C2119C"/>
    <w:rsid w:val="00C305D7"/>
    <w:rsid w:val="00C30F2A"/>
    <w:rsid w:val="00C43456"/>
    <w:rsid w:val="00C60FA0"/>
    <w:rsid w:val="00C65C0C"/>
    <w:rsid w:val="00C66772"/>
    <w:rsid w:val="00C66B26"/>
    <w:rsid w:val="00C808FC"/>
    <w:rsid w:val="00C96822"/>
    <w:rsid w:val="00CA3FA0"/>
    <w:rsid w:val="00CC11CC"/>
    <w:rsid w:val="00CC3552"/>
    <w:rsid w:val="00CC51D2"/>
    <w:rsid w:val="00CD7D97"/>
    <w:rsid w:val="00CE3EE6"/>
    <w:rsid w:val="00CE4BA1"/>
    <w:rsid w:val="00D000C7"/>
    <w:rsid w:val="00D221B8"/>
    <w:rsid w:val="00D23538"/>
    <w:rsid w:val="00D52A9D"/>
    <w:rsid w:val="00D53FB4"/>
    <w:rsid w:val="00D54AAA"/>
    <w:rsid w:val="00D55AAD"/>
    <w:rsid w:val="00D7063B"/>
    <w:rsid w:val="00D747AE"/>
    <w:rsid w:val="00D904B7"/>
    <w:rsid w:val="00D9226C"/>
    <w:rsid w:val="00D94CAC"/>
    <w:rsid w:val="00DA20BD"/>
    <w:rsid w:val="00DA7B5B"/>
    <w:rsid w:val="00DC023D"/>
    <w:rsid w:val="00DC396B"/>
    <w:rsid w:val="00DC67AB"/>
    <w:rsid w:val="00DD65F2"/>
    <w:rsid w:val="00DE50DB"/>
    <w:rsid w:val="00DE7D1D"/>
    <w:rsid w:val="00DF582D"/>
    <w:rsid w:val="00DF6AE1"/>
    <w:rsid w:val="00E22A15"/>
    <w:rsid w:val="00E2356C"/>
    <w:rsid w:val="00E46FD5"/>
    <w:rsid w:val="00E5141B"/>
    <w:rsid w:val="00E51513"/>
    <w:rsid w:val="00E544BB"/>
    <w:rsid w:val="00E56545"/>
    <w:rsid w:val="00E5744F"/>
    <w:rsid w:val="00E9093C"/>
    <w:rsid w:val="00E92F2B"/>
    <w:rsid w:val="00EA1F60"/>
    <w:rsid w:val="00EA5D4F"/>
    <w:rsid w:val="00EB6C56"/>
    <w:rsid w:val="00ED1D47"/>
    <w:rsid w:val="00ED54E0"/>
    <w:rsid w:val="00EE57DB"/>
    <w:rsid w:val="00EE7560"/>
    <w:rsid w:val="00EF3E26"/>
    <w:rsid w:val="00F02C61"/>
    <w:rsid w:val="00F22FC0"/>
    <w:rsid w:val="00F26E5C"/>
    <w:rsid w:val="00F32397"/>
    <w:rsid w:val="00F327F7"/>
    <w:rsid w:val="00F35170"/>
    <w:rsid w:val="00F3782D"/>
    <w:rsid w:val="00F37D58"/>
    <w:rsid w:val="00F40595"/>
    <w:rsid w:val="00F43749"/>
    <w:rsid w:val="00F446BF"/>
    <w:rsid w:val="00F524CF"/>
    <w:rsid w:val="00F65AD3"/>
    <w:rsid w:val="00F66503"/>
    <w:rsid w:val="00F840A5"/>
    <w:rsid w:val="00FA4321"/>
    <w:rsid w:val="00FA5EBC"/>
    <w:rsid w:val="00FA70CC"/>
    <w:rsid w:val="00FB351D"/>
    <w:rsid w:val="00FB5542"/>
    <w:rsid w:val="00FB600D"/>
    <w:rsid w:val="00FD224A"/>
    <w:rsid w:val="00FE5D1E"/>
    <w:rsid w:val="00FF35F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F1B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3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character" w:styleId="UnresolvedMention">
    <w:name w:val="Unresolved Mention"/>
    <w:uiPriority w:val="99"/>
    <w:semiHidden/>
    <w:unhideWhenUsed/>
    <w:rsid w:val="00C66B26"/>
    <w:rPr>
      <w:color w:val="605E5C"/>
      <w:shd w:val="clear" w:color="auto" w:fill="E1DFDD"/>
    </w:rPr>
  </w:style>
  <w:style w:type="paragraph" w:styleId="Revision">
    <w:name w:val="Revision"/>
    <w:hidden/>
    <w:uiPriority w:val="99"/>
    <w:semiHidden/>
    <w:rsid w:val="00D7063B"/>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ll.no/en/corporate/import/free-trade/gsp---generalized-system-of-preference/countries-that-are-a-part-of-the-norwegian-gsp-syste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tolltariffen.toll.no/tolltariff?language=e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2D815027B79B4799A9E3837C1D7B0A" ma:contentTypeVersion="12" ma:contentTypeDescription="Opprett et nytt dokument." ma:contentTypeScope="" ma:versionID="1bd63dbe130cf6b21550dd29028e5263">
  <xsd:schema xmlns:xsd="http://www.w3.org/2001/XMLSchema" xmlns:xs="http://www.w3.org/2001/XMLSchema" xmlns:p="http://schemas.microsoft.com/office/2006/metadata/properties" xmlns:ns2="084b0691-ca02-4555-800d-ea89be4af63e" xmlns:ns3="5d81a20f-6095-419f-a51a-81860c51a712" targetNamespace="http://schemas.microsoft.com/office/2006/metadata/properties" ma:root="true" ma:fieldsID="46ae5f8ee6b6f726e042c6bcdb9937c0" ns2:_="" ns3:_="">
    <xsd:import namespace="084b0691-ca02-4555-800d-ea89be4af63e"/>
    <xsd:import namespace="5d81a20f-6095-419f-a51a-81860c51a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0691-ca02-4555-800d-ea89be4a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1a20f-6095-419f-a51a-81860c51a71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FD11A-8B8B-4B49-8E50-59BECD5A8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0691-ca02-4555-800d-ea89be4af63e"/>
    <ds:schemaRef ds:uri="5d81a20f-6095-419f-a51a-81860c51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36AAC-37D1-4EBA-BBC7-A84997FB6DBA}">
  <ds:schemaRefs>
    <ds:schemaRef ds:uri="http://schemas.openxmlformats.org/officeDocument/2006/bibliography"/>
  </ds:schemaRefs>
</ds:datastoreItem>
</file>

<file path=customXml/itemProps3.xml><?xml version="1.0" encoding="utf-8"?>
<ds:datastoreItem xmlns:ds="http://schemas.openxmlformats.org/officeDocument/2006/customXml" ds:itemID="{B5D7D55F-B3B9-4CF1-96CE-AAFC64635FA5}">
  <ds:schemaRefs>
    <ds:schemaRef ds:uri="http://schemas.microsoft.com/sharepoint/v3/contenttype/forms"/>
  </ds:schemaRefs>
</ds:datastoreItem>
</file>

<file path=customXml/itemProps4.xml><?xml version="1.0" encoding="utf-8"?>
<ds:datastoreItem xmlns:ds="http://schemas.openxmlformats.org/officeDocument/2006/customXml" ds:itemID="{0F86E998-2634-4D41-9D22-A975205D92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WTODOCE2012.DOTX</Template>
  <TotalTime>2</TotalTime>
  <Pages>4</Pages>
  <Words>1125</Words>
  <Characters>6145</Characters>
  <Application>Microsoft Office Word</Application>
  <DocSecurity>0</DocSecurity>
  <Lines>361</Lines>
  <Paragraphs>279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Manager/>
  <Company/>
  <LinksUpToDate>false</LinksUpToDate>
  <CharactersWithSpaces>6991</CharactersWithSpaces>
  <SharedDoc>false</SharedDoc>
  <HLinks>
    <vt:vector size="6" baseType="variant">
      <vt:variant>
        <vt:i4>7471165</vt:i4>
      </vt:variant>
      <vt:variant>
        <vt:i4>0</vt:i4>
      </vt:variant>
      <vt:variant>
        <vt:i4>0</vt:i4>
      </vt:variant>
      <vt:variant>
        <vt:i4>5</vt:i4>
      </vt:variant>
      <vt:variant>
        <vt:lpwstr>http://www.toll.no/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2016-06-01T13:25:00Z</cp:lastPrinted>
  <dcterms:created xsi:type="dcterms:W3CDTF">2022-02-16T08:11:00Z</dcterms:created>
  <dcterms:modified xsi:type="dcterms:W3CDTF">2022-02-16T14:23:00Z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013555e2-8c45-4fc8-a7b7-538b452860b4</vt:lpwstr>
  </property>
  <property fmtid="{D5CDD505-2E9C-101B-9397-08002B2CF9AE}" pid="3" name="Symbol1">
    <vt:lpwstr>WT/COMTD/N/6/Add.8</vt:lpwstr>
  </property>
  <property fmtid="{D5CDD505-2E9C-101B-9397-08002B2CF9AE}" pid="4" name="WTOCLASSIFICATION">
    <vt:lpwstr>WTO OFFICIAL</vt:lpwstr>
  </property>
</Properties>
</file>