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8435A" w14:textId="3FBA7FD6" w:rsidR="00A8609D" w:rsidRPr="00542783" w:rsidRDefault="00542783" w:rsidP="00542783">
      <w:pPr>
        <w:pStyle w:val="Title"/>
        <w:rPr>
          <w:rFonts w:eastAsia="Times New Roman" w:cs="Times New Roman"/>
          <w:caps w:val="0"/>
          <w:kern w:val="0"/>
          <w:szCs w:val="18"/>
        </w:rPr>
      </w:pPr>
      <w:bookmarkStart w:id="24" w:name="_Hlk80787365"/>
      <w:r w:rsidRPr="00542783">
        <w:rPr>
          <w:caps w:val="0"/>
          <w:kern w:val="0"/>
          <w:szCs w:val="18"/>
        </w:rPr>
        <w:t xml:space="preserve">PANAMA </w:t>
      </w:r>
      <w:r w:rsidRPr="00542783">
        <w:rPr>
          <w:caps w:val="0"/>
          <w:kern w:val="0"/>
          <w:szCs w:val="18"/>
        </w:rPr>
        <w:noBreakHyphen/>
        <w:t xml:space="preserve"> MEASURES CONCERNING THE IMPORTATION OF CERTAIN PRODUCTS</w:t>
      </w:r>
      <w:r w:rsidRPr="00542783">
        <w:rPr>
          <w:caps w:val="0"/>
          <w:kern w:val="0"/>
          <w:szCs w:val="18"/>
        </w:rPr>
        <w:br/>
        <w:t>FROM COSTA RICA</w:t>
      </w:r>
    </w:p>
    <w:p w14:paraId="431CBCF9" w14:textId="19779539" w:rsidR="00A8609D" w:rsidRPr="00542783" w:rsidRDefault="00542783" w:rsidP="00542783">
      <w:pPr>
        <w:pStyle w:val="Title2"/>
        <w:rPr>
          <w:caps w:val="0"/>
        </w:rPr>
      </w:pPr>
      <w:r w:rsidRPr="00542783">
        <w:rPr>
          <w:caps w:val="0"/>
        </w:rPr>
        <w:t>REQUEST FOR THE ESTABLISHMENT OF A PANEL BY COSTA RICA</w:t>
      </w:r>
    </w:p>
    <w:p w14:paraId="408A6ECE" w14:textId="346A833E" w:rsidR="00A8609D" w:rsidRPr="00542783" w:rsidRDefault="00A8609D" w:rsidP="00A8609D">
      <w:pPr>
        <w:rPr>
          <w:rFonts w:asciiTheme="majorHAnsi" w:eastAsia="Calibri" w:hAnsiTheme="majorHAnsi" w:cs="Times New Roman"/>
          <w:szCs w:val="18"/>
        </w:rPr>
      </w:pPr>
      <w:r w:rsidRPr="00542783">
        <w:rPr>
          <w:rFonts w:asciiTheme="majorHAnsi" w:hAnsiTheme="majorHAnsi"/>
          <w:szCs w:val="18"/>
        </w:rPr>
        <w:t>The following communication, dated 19</w:t>
      </w:r>
      <w:r w:rsidR="001E0D11" w:rsidRPr="00542783">
        <w:rPr>
          <w:rFonts w:asciiTheme="majorHAnsi" w:hAnsiTheme="majorHAnsi"/>
          <w:szCs w:val="18"/>
        </w:rPr>
        <w:t> </w:t>
      </w:r>
      <w:r w:rsidRPr="00542783">
        <w:rPr>
          <w:rFonts w:asciiTheme="majorHAnsi" w:hAnsiTheme="majorHAnsi"/>
          <w:szCs w:val="18"/>
        </w:rPr>
        <w:t>August</w:t>
      </w:r>
      <w:r w:rsidR="001E0D11" w:rsidRPr="00542783">
        <w:rPr>
          <w:rFonts w:asciiTheme="majorHAnsi" w:hAnsiTheme="majorHAnsi"/>
          <w:szCs w:val="18"/>
        </w:rPr>
        <w:t> </w:t>
      </w:r>
      <w:r w:rsidRPr="00542783">
        <w:rPr>
          <w:rFonts w:asciiTheme="majorHAnsi" w:hAnsiTheme="majorHAnsi"/>
          <w:szCs w:val="18"/>
        </w:rPr>
        <w:t>2021, from the delegation of Costa Rica to the Chairperson of the Dispute Settlement Body, is circulated pursuant to Article</w:t>
      </w:r>
      <w:r w:rsidR="001E0D11" w:rsidRPr="00542783">
        <w:rPr>
          <w:rFonts w:asciiTheme="majorHAnsi" w:hAnsiTheme="majorHAnsi"/>
          <w:szCs w:val="18"/>
        </w:rPr>
        <w:t> </w:t>
      </w:r>
      <w:r w:rsidRPr="00542783">
        <w:rPr>
          <w:rFonts w:asciiTheme="majorHAnsi" w:hAnsiTheme="majorHAnsi"/>
          <w:szCs w:val="18"/>
        </w:rPr>
        <w:t>6.2 of the DSU.</w:t>
      </w:r>
    </w:p>
    <w:p w14:paraId="19C9A037" w14:textId="77777777" w:rsidR="00A8609D" w:rsidRPr="00542783" w:rsidRDefault="00A8609D" w:rsidP="00A8609D">
      <w:pPr>
        <w:rPr>
          <w:rFonts w:asciiTheme="majorHAnsi" w:eastAsia="Calibri" w:hAnsiTheme="majorHAnsi" w:cs="Times New Roman"/>
          <w:szCs w:val="18"/>
        </w:rPr>
      </w:pPr>
    </w:p>
    <w:p w14:paraId="67142D7A" w14:textId="77777777" w:rsidR="00A8609D" w:rsidRPr="00542783" w:rsidRDefault="00A8609D" w:rsidP="00A8609D">
      <w:pPr>
        <w:jc w:val="center"/>
        <w:rPr>
          <w:rFonts w:asciiTheme="majorHAnsi" w:eastAsia="Calibri" w:hAnsiTheme="majorHAnsi" w:cs="Times New Roman"/>
          <w:b/>
          <w:szCs w:val="18"/>
        </w:rPr>
      </w:pPr>
      <w:r w:rsidRPr="00542783">
        <w:rPr>
          <w:rFonts w:asciiTheme="majorHAnsi" w:hAnsiTheme="majorHAnsi"/>
          <w:b/>
          <w:szCs w:val="18"/>
        </w:rPr>
        <w:t>_______________</w:t>
      </w:r>
    </w:p>
    <w:p w14:paraId="0C2196D0" w14:textId="77777777" w:rsidR="00A8609D" w:rsidRPr="00542783" w:rsidRDefault="00A8609D" w:rsidP="00A8609D">
      <w:pPr>
        <w:rPr>
          <w:rFonts w:asciiTheme="majorHAnsi" w:eastAsia="Calibri" w:hAnsiTheme="majorHAnsi" w:cs="Times New Roman"/>
          <w:szCs w:val="18"/>
        </w:rPr>
      </w:pPr>
    </w:p>
    <w:p w14:paraId="7FA355D7" w14:textId="77777777" w:rsidR="00A8609D" w:rsidRPr="00542783" w:rsidRDefault="00A8609D" w:rsidP="00A8609D">
      <w:pPr>
        <w:rPr>
          <w:rFonts w:asciiTheme="majorHAnsi" w:eastAsia="Calibri" w:hAnsiTheme="majorHAnsi" w:cs="Times New Roman"/>
          <w:szCs w:val="18"/>
        </w:rPr>
      </w:pPr>
    </w:p>
    <w:p w14:paraId="382126B9" w14:textId="4E12785A" w:rsidR="00A8609D"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On 11</w:t>
      </w:r>
      <w:r w:rsidR="00EF7A25" w:rsidRPr="00542783">
        <w:rPr>
          <w:rFonts w:asciiTheme="majorHAnsi" w:hAnsiTheme="majorHAnsi"/>
          <w:szCs w:val="18"/>
        </w:rPr>
        <w:t> </w:t>
      </w:r>
      <w:r w:rsidRPr="00542783">
        <w:rPr>
          <w:rFonts w:asciiTheme="majorHAnsi" w:hAnsiTheme="majorHAnsi"/>
          <w:szCs w:val="18"/>
        </w:rPr>
        <w:t>January</w:t>
      </w:r>
      <w:r w:rsidR="00EF7A25" w:rsidRPr="00542783">
        <w:rPr>
          <w:rFonts w:asciiTheme="majorHAnsi" w:hAnsiTheme="majorHAnsi"/>
          <w:szCs w:val="18"/>
        </w:rPr>
        <w:t> </w:t>
      </w:r>
      <w:r w:rsidRPr="00542783">
        <w:rPr>
          <w:rFonts w:asciiTheme="majorHAnsi" w:hAnsiTheme="majorHAnsi"/>
          <w:szCs w:val="18"/>
        </w:rPr>
        <w:t>2021, Costa Rica requested consultations with Panama pursuant to Articles</w:t>
      </w:r>
      <w:r w:rsidR="001E758A" w:rsidRPr="00542783">
        <w:rPr>
          <w:rFonts w:asciiTheme="majorHAnsi" w:hAnsiTheme="majorHAnsi"/>
          <w:szCs w:val="18"/>
        </w:rPr>
        <w:t> </w:t>
      </w:r>
      <w:r w:rsidRPr="00542783">
        <w:rPr>
          <w:rFonts w:asciiTheme="majorHAnsi" w:hAnsiTheme="majorHAnsi"/>
          <w:szCs w:val="18"/>
        </w:rPr>
        <w:t>1</w:t>
      </w:r>
      <w:r w:rsidR="001E758A" w:rsidRPr="00542783">
        <w:rPr>
          <w:rFonts w:asciiTheme="majorHAnsi" w:hAnsiTheme="majorHAnsi"/>
          <w:szCs w:val="18"/>
        </w:rPr>
        <w:t> </w:t>
      </w:r>
      <w:r w:rsidRPr="00542783">
        <w:rPr>
          <w:rFonts w:asciiTheme="majorHAnsi" w:hAnsiTheme="majorHAnsi"/>
          <w:szCs w:val="18"/>
        </w:rPr>
        <w:t>and 4 of the Understanding on Rules and Procedures Governing the Settlement of Disputes</w:t>
      </w:r>
      <w:r w:rsidR="001E758A" w:rsidRPr="00542783">
        <w:rPr>
          <w:rFonts w:asciiTheme="majorHAnsi" w:hAnsiTheme="majorHAnsi"/>
          <w:szCs w:val="18"/>
        </w:rPr>
        <w:t> </w:t>
      </w:r>
      <w:r w:rsidRPr="00542783">
        <w:rPr>
          <w:rFonts w:asciiTheme="majorHAnsi" w:hAnsiTheme="majorHAnsi"/>
          <w:szCs w:val="18"/>
        </w:rPr>
        <w:t>(DSU), Article 19 of the Agreement on Agriculture, Article 11 of the Agreement on the Application of Sanitary and Phytosanitary Measures (SPS Agreement), and Article XXII of the General Agreement on Tariffs and Trade 1994 (G</w:t>
      </w:r>
      <w:r w:rsidR="00542783" w:rsidRPr="00542783">
        <w:rPr>
          <w:rFonts w:asciiTheme="majorHAnsi" w:hAnsiTheme="majorHAnsi"/>
          <w:szCs w:val="18"/>
        </w:rPr>
        <w:t>ATT 1994</w:t>
      </w:r>
      <w:r w:rsidRPr="00542783">
        <w:rPr>
          <w:rFonts w:asciiTheme="majorHAnsi" w:hAnsiTheme="majorHAnsi"/>
          <w:szCs w:val="18"/>
        </w:rPr>
        <w:t>), with respect to measures taken by Panama that restrict or prohibit the importation of various products or groups of products originating in Costa Rica, including</w:t>
      </w:r>
      <w:r w:rsidR="00542783" w:rsidRPr="00542783">
        <w:rPr>
          <w:rFonts w:asciiTheme="majorHAnsi" w:hAnsiTheme="majorHAnsi"/>
          <w:szCs w:val="18"/>
        </w:rPr>
        <w:t>: (</w:t>
      </w:r>
      <w:r w:rsidRPr="00542783">
        <w:rPr>
          <w:rFonts w:asciiTheme="majorHAnsi" w:hAnsiTheme="majorHAnsi"/>
          <w:szCs w:val="18"/>
        </w:rPr>
        <w:t>i)</w:t>
      </w:r>
      <w:r w:rsidR="001E758A" w:rsidRPr="00542783">
        <w:rPr>
          <w:rFonts w:asciiTheme="majorHAnsi" w:hAnsiTheme="majorHAnsi"/>
          <w:szCs w:val="18"/>
        </w:rPr>
        <w:t> </w:t>
      </w:r>
      <w:r w:rsidRPr="00542783">
        <w:rPr>
          <w:rFonts w:asciiTheme="majorHAnsi" w:hAnsiTheme="majorHAnsi"/>
          <w:szCs w:val="18"/>
        </w:rPr>
        <w:t>strawberries</w:t>
      </w:r>
      <w:r w:rsidR="00542783" w:rsidRPr="00542783">
        <w:rPr>
          <w:rFonts w:asciiTheme="majorHAnsi" w:hAnsiTheme="majorHAnsi"/>
          <w:szCs w:val="18"/>
        </w:rPr>
        <w:t>; (</w:t>
      </w:r>
      <w:r w:rsidRPr="00542783">
        <w:rPr>
          <w:rFonts w:asciiTheme="majorHAnsi" w:hAnsiTheme="majorHAnsi"/>
          <w:szCs w:val="18"/>
        </w:rPr>
        <w:t>ii) milk products</w:t>
      </w:r>
      <w:r w:rsidR="00542783" w:rsidRPr="00542783">
        <w:rPr>
          <w:rFonts w:asciiTheme="majorHAnsi" w:hAnsiTheme="majorHAnsi"/>
          <w:szCs w:val="18"/>
        </w:rPr>
        <w:t>; b</w:t>
      </w:r>
      <w:r w:rsidRPr="00542783">
        <w:rPr>
          <w:rFonts w:asciiTheme="majorHAnsi" w:hAnsiTheme="majorHAnsi"/>
          <w:szCs w:val="18"/>
        </w:rPr>
        <w:t>eef products</w:t>
      </w:r>
      <w:r w:rsidR="00542783" w:rsidRPr="00542783">
        <w:rPr>
          <w:rFonts w:asciiTheme="majorHAnsi" w:hAnsiTheme="majorHAnsi"/>
          <w:szCs w:val="18"/>
        </w:rPr>
        <w:t>; p</w:t>
      </w:r>
      <w:r w:rsidRPr="00542783">
        <w:rPr>
          <w:rFonts w:asciiTheme="majorHAnsi" w:hAnsiTheme="majorHAnsi"/>
          <w:szCs w:val="18"/>
        </w:rPr>
        <w:t>ork products</w:t>
      </w:r>
      <w:r w:rsidR="00542783" w:rsidRPr="00542783">
        <w:rPr>
          <w:rFonts w:asciiTheme="majorHAnsi" w:hAnsiTheme="majorHAnsi"/>
          <w:szCs w:val="18"/>
        </w:rPr>
        <w:t>; c</w:t>
      </w:r>
      <w:r w:rsidRPr="00542783">
        <w:rPr>
          <w:rFonts w:asciiTheme="majorHAnsi" w:hAnsiTheme="majorHAnsi"/>
          <w:szCs w:val="18"/>
        </w:rPr>
        <w:t>ured beef, pork and poultry products</w:t>
      </w:r>
      <w:r w:rsidR="00542783" w:rsidRPr="00542783">
        <w:rPr>
          <w:rFonts w:asciiTheme="majorHAnsi" w:hAnsiTheme="majorHAnsi"/>
          <w:szCs w:val="18"/>
        </w:rPr>
        <w:t>; a</w:t>
      </w:r>
      <w:r w:rsidRPr="00542783">
        <w:rPr>
          <w:rFonts w:asciiTheme="majorHAnsi" w:hAnsiTheme="majorHAnsi"/>
          <w:szCs w:val="18"/>
        </w:rPr>
        <w:t>quatic animal (fish) food</w:t>
      </w:r>
      <w:r w:rsidR="00542783" w:rsidRPr="00542783">
        <w:rPr>
          <w:rFonts w:asciiTheme="majorHAnsi" w:hAnsiTheme="majorHAnsi"/>
          <w:szCs w:val="18"/>
        </w:rPr>
        <w:t>; a</w:t>
      </w:r>
      <w:r w:rsidRPr="00542783">
        <w:rPr>
          <w:rFonts w:asciiTheme="majorHAnsi" w:hAnsiTheme="majorHAnsi"/>
          <w:szCs w:val="18"/>
        </w:rPr>
        <w:t>nd pet (dog) food containing protein of ruminant origin</w:t>
      </w:r>
      <w:r w:rsidR="00542783" w:rsidRPr="00542783">
        <w:rPr>
          <w:rFonts w:asciiTheme="majorHAnsi" w:hAnsiTheme="majorHAnsi"/>
          <w:szCs w:val="18"/>
        </w:rPr>
        <w:t>; (</w:t>
      </w:r>
      <w:r w:rsidRPr="00542783">
        <w:rPr>
          <w:rFonts w:asciiTheme="majorHAnsi" w:hAnsiTheme="majorHAnsi"/>
          <w:szCs w:val="18"/>
        </w:rPr>
        <w:t>iii)</w:t>
      </w:r>
      <w:r w:rsidR="001E758A" w:rsidRPr="00542783">
        <w:rPr>
          <w:rFonts w:asciiTheme="majorHAnsi" w:hAnsiTheme="majorHAnsi"/>
          <w:szCs w:val="18"/>
        </w:rPr>
        <w:t> </w:t>
      </w:r>
      <w:r w:rsidRPr="00542783">
        <w:rPr>
          <w:rFonts w:asciiTheme="majorHAnsi" w:hAnsiTheme="majorHAnsi"/>
          <w:szCs w:val="18"/>
        </w:rPr>
        <w:t>pineapples</w:t>
      </w:r>
      <w:r w:rsidR="00542783" w:rsidRPr="00542783">
        <w:rPr>
          <w:rFonts w:asciiTheme="majorHAnsi" w:hAnsiTheme="majorHAnsi"/>
          <w:szCs w:val="18"/>
        </w:rPr>
        <w:t>; a</w:t>
      </w:r>
      <w:r w:rsidRPr="00542783">
        <w:rPr>
          <w:rFonts w:asciiTheme="majorHAnsi" w:hAnsiTheme="majorHAnsi"/>
          <w:szCs w:val="18"/>
        </w:rPr>
        <w:t>nd (iv) plantains and bananas.</w:t>
      </w:r>
    </w:p>
    <w:p w14:paraId="6AD7465F" w14:textId="77777777" w:rsidR="00A8609D" w:rsidRPr="00542783" w:rsidRDefault="00A8609D" w:rsidP="008C425C">
      <w:pPr>
        <w:rPr>
          <w:rFonts w:asciiTheme="majorHAnsi" w:eastAsia="Times New Roman" w:hAnsiTheme="majorHAnsi" w:cs="Times New Roman"/>
          <w:szCs w:val="18"/>
          <w:lang w:eastAsia="es-ES_tradnl"/>
        </w:rPr>
      </w:pPr>
    </w:p>
    <w:p w14:paraId="5FB38912" w14:textId="0C6B676A" w:rsidR="00A8609D"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The consultations between the two countries were held on 8</w:t>
      </w:r>
      <w:r w:rsidR="00EF7A25" w:rsidRPr="00542783">
        <w:rPr>
          <w:rFonts w:asciiTheme="majorHAnsi" w:hAnsiTheme="majorHAnsi"/>
          <w:szCs w:val="18"/>
        </w:rPr>
        <w:t> </w:t>
      </w:r>
      <w:r w:rsidRPr="00542783">
        <w:rPr>
          <w:rFonts w:asciiTheme="majorHAnsi" w:hAnsiTheme="majorHAnsi"/>
          <w:szCs w:val="18"/>
        </w:rPr>
        <w:t>February</w:t>
      </w:r>
      <w:r w:rsidR="00EF7A25" w:rsidRPr="00542783">
        <w:rPr>
          <w:rFonts w:asciiTheme="majorHAnsi" w:hAnsiTheme="majorHAnsi"/>
          <w:szCs w:val="18"/>
        </w:rPr>
        <w:t> </w:t>
      </w:r>
      <w:r w:rsidRPr="00542783">
        <w:rPr>
          <w:rFonts w:asciiTheme="majorHAnsi" w:hAnsiTheme="majorHAnsi"/>
          <w:szCs w:val="18"/>
        </w:rPr>
        <w:t>2021</w:t>
      </w:r>
      <w:r w:rsidR="00542783" w:rsidRPr="00542783">
        <w:rPr>
          <w:rFonts w:asciiTheme="majorHAnsi" w:hAnsiTheme="majorHAnsi"/>
          <w:szCs w:val="18"/>
        </w:rPr>
        <w:t>. H</w:t>
      </w:r>
      <w:r w:rsidRPr="00542783">
        <w:rPr>
          <w:rFonts w:asciiTheme="majorHAnsi" w:hAnsiTheme="majorHAnsi"/>
          <w:szCs w:val="18"/>
        </w:rPr>
        <w:t>owever, these consultations failed to settle the dispute.</w:t>
      </w:r>
    </w:p>
    <w:p w14:paraId="059E5A60" w14:textId="77777777" w:rsidR="00A8609D" w:rsidRPr="00542783" w:rsidRDefault="00A8609D" w:rsidP="008C425C">
      <w:pPr>
        <w:rPr>
          <w:rFonts w:asciiTheme="majorHAnsi" w:eastAsia="Times New Roman" w:hAnsiTheme="majorHAnsi" w:cs="Times New Roman"/>
          <w:szCs w:val="18"/>
          <w:lang w:eastAsia="es-ES_tradnl"/>
        </w:rPr>
      </w:pPr>
    </w:p>
    <w:p w14:paraId="6E97B1E9" w14:textId="0A3F334A" w:rsidR="00A8609D"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Accordingly, Costa Rica respectfully requests the establishment of a panel pursuant to Articles</w:t>
      </w:r>
      <w:r w:rsidR="00EF7A25" w:rsidRPr="00542783">
        <w:rPr>
          <w:rFonts w:asciiTheme="majorHAnsi" w:hAnsiTheme="majorHAnsi"/>
          <w:szCs w:val="18"/>
        </w:rPr>
        <w:t> </w:t>
      </w:r>
      <w:r w:rsidRPr="00542783">
        <w:rPr>
          <w:rFonts w:asciiTheme="majorHAnsi" w:hAnsiTheme="majorHAnsi"/>
          <w:szCs w:val="18"/>
        </w:rPr>
        <w:t>4.7 and</w:t>
      </w:r>
      <w:r w:rsidR="00EF7A25" w:rsidRPr="00542783">
        <w:rPr>
          <w:rFonts w:asciiTheme="majorHAnsi" w:hAnsiTheme="majorHAnsi"/>
          <w:szCs w:val="18"/>
        </w:rPr>
        <w:t> </w:t>
      </w:r>
      <w:r w:rsidRPr="00542783">
        <w:rPr>
          <w:rFonts w:asciiTheme="majorHAnsi" w:hAnsiTheme="majorHAnsi"/>
          <w:szCs w:val="18"/>
        </w:rPr>
        <w:t>6 of the DSU, Article</w:t>
      </w:r>
      <w:r w:rsidR="00EF7A25" w:rsidRPr="00542783">
        <w:rPr>
          <w:rFonts w:asciiTheme="majorHAnsi" w:hAnsiTheme="majorHAnsi"/>
          <w:szCs w:val="18"/>
        </w:rPr>
        <w:t> </w:t>
      </w:r>
      <w:r w:rsidRPr="00542783">
        <w:rPr>
          <w:rFonts w:asciiTheme="majorHAnsi" w:hAnsiTheme="majorHAnsi"/>
          <w:szCs w:val="18"/>
        </w:rPr>
        <w:t>19 of the Agreement on Agriculture, Article</w:t>
      </w:r>
      <w:r w:rsidR="00EF7A25" w:rsidRPr="00542783">
        <w:rPr>
          <w:rFonts w:asciiTheme="majorHAnsi" w:hAnsiTheme="majorHAnsi"/>
          <w:szCs w:val="18"/>
        </w:rPr>
        <w:t> </w:t>
      </w:r>
      <w:r w:rsidRPr="00542783">
        <w:rPr>
          <w:rFonts w:asciiTheme="majorHAnsi" w:hAnsiTheme="majorHAnsi"/>
          <w:szCs w:val="18"/>
        </w:rPr>
        <w:t>11.1 of the SPS</w:t>
      </w:r>
      <w:r w:rsidR="00EF7A25" w:rsidRPr="00542783">
        <w:rPr>
          <w:rFonts w:asciiTheme="majorHAnsi" w:hAnsiTheme="majorHAnsi"/>
          <w:szCs w:val="18"/>
        </w:rPr>
        <w:t> </w:t>
      </w:r>
      <w:r w:rsidRPr="00542783">
        <w:rPr>
          <w:rFonts w:asciiTheme="majorHAnsi" w:hAnsiTheme="majorHAnsi"/>
          <w:szCs w:val="18"/>
        </w:rPr>
        <w:t>Agreement</w:t>
      </w:r>
      <w:r w:rsidR="008F4FC9" w:rsidRPr="00542783">
        <w:rPr>
          <w:rFonts w:asciiTheme="majorHAnsi" w:hAnsiTheme="majorHAnsi"/>
          <w:szCs w:val="18"/>
        </w:rPr>
        <w:t>,</w:t>
      </w:r>
      <w:r w:rsidRPr="00542783">
        <w:rPr>
          <w:rFonts w:asciiTheme="majorHAnsi" w:hAnsiTheme="majorHAnsi"/>
          <w:szCs w:val="18"/>
        </w:rPr>
        <w:t xml:space="preserve"> and Article</w:t>
      </w:r>
      <w:r w:rsidR="00EF7A25" w:rsidRPr="00542783">
        <w:rPr>
          <w:rFonts w:asciiTheme="majorHAnsi" w:hAnsiTheme="majorHAnsi"/>
          <w:szCs w:val="18"/>
        </w:rPr>
        <w:t> </w:t>
      </w:r>
      <w:r w:rsidRPr="00542783">
        <w:rPr>
          <w:rFonts w:asciiTheme="majorHAnsi" w:hAnsiTheme="majorHAnsi"/>
          <w:szCs w:val="18"/>
        </w:rPr>
        <w:t>XXIII of the G</w:t>
      </w:r>
      <w:r w:rsidR="00542783" w:rsidRPr="00542783">
        <w:rPr>
          <w:rFonts w:asciiTheme="majorHAnsi" w:hAnsiTheme="majorHAnsi"/>
          <w:szCs w:val="18"/>
        </w:rPr>
        <w:t>ATT 1994</w:t>
      </w:r>
      <w:r w:rsidRPr="00542783">
        <w:rPr>
          <w:rFonts w:asciiTheme="majorHAnsi" w:hAnsiTheme="majorHAnsi"/>
          <w:szCs w:val="18"/>
        </w:rPr>
        <w:t>, in order to examine the matters described below.</w:t>
      </w:r>
    </w:p>
    <w:p w14:paraId="4C9132D4" w14:textId="77777777" w:rsidR="00A8609D" w:rsidRPr="00542783" w:rsidRDefault="00A8609D" w:rsidP="008C425C">
      <w:pPr>
        <w:rPr>
          <w:rFonts w:asciiTheme="majorHAnsi" w:eastAsia="Times New Roman" w:hAnsiTheme="majorHAnsi" w:cs="Times New Roman"/>
          <w:b/>
          <w:bCs/>
          <w:szCs w:val="18"/>
          <w:u w:val="single"/>
          <w:lang w:eastAsia="es-ES_tradnl"/>
        </w:rPr>
      </w:pPr>
    </w:p>
    <w:p w14:paraId="7957BA2A" w14:textId="0A3FFA41" w:rsidR="00A8609D" w:rsidRPr="00542783" w:rsidRDefault="00A41200" w:rsidP="00542783">
      <w:pPr>
        <w:pStyle w:val="ListParagraph"/>
        <w:numPr>
          <w:ilvl w:val="1"/>
          <w:numId w:val="27"/>
        </w:numPr>
        <w:ind w:left="851" w:hanging="567"/>
        <w:rPr>
          <w:rFonts w:asciiTheme="majorHAnsi" w:eastAsia="MS Mincho" w:hAnsiTheme="majorHAnsi" w:cs="Times New Roman"/>
          <w:b/>
          <w:bCs/>
          <w:szCs w:val="18"/>
          <w:u w:val="single"/>
        </w:rPr>
      </w:pPr>
      <w:r w:rsidRPr="00542783">
        <w:rPr>
          <w:rFonts w:asciiTheme="majorHAnsi" w:hAnsiTheme="majorHAnsi"/>
          <w:b/>
          <w:bCs/>
          <w:szCs w:val="18"/>
          <w:u w:val="single"/>
        </w:rPr>
        <w:t>SPECIFIC MEASURES AT ISSUE</w:t>
      </w:r>
    </w:p>
    <w:p w14:paraId="358DE494" w14:textId="77777777" w:rsidR="00A8609D" w:rsidRPr="00542783" w:rsidRDefault="00A8609D" w:rsidP="00A73BAB">
      <w:pPr>
        <w:rPr>
          <w:rFonts w:asciiTheme="majorHAnsi" w:eastAsia="MS Mincho" w:hAnsiTheme="majorHAnsi" w:cs="Times New Roman"/>
          <w:b/>
          <w:bCs/>
          <w:szCs w:val="18"/>
          <w:lang w:eastAsia="es-MX"/>
        </w:rPr>
      </w:pPr>
    </w:p>
    <w:p w14:paraId="1F86DD68" w14:textId="63C991AA" w:rsidR="00A8609D" w:rsidRPr="00542783" w:rsidRDefault="00A41200" w:rsidP="00542783">
      <w:pPr>
        <w:pStyle w:val="ListParagraph"/>
        <w:numPr>
          <w:ilvl w:val="0"/>
          <w:numId w:val="30"/>
        </w:numPr>
        <w:ind w:hanging="244"/>
        <w:rPr>
          <w:rFonts w:eastAsia="MS Mincho" w:cs="Times New Roman"/>
          <w:b/>
          <w:bCs/>
        </w:rPr>
      </w:pPr>
      <w:r w:rsidRPr="00542783">
        <w:rPr>
          <w:b/>
          <w:bCs/>
        </w:rPr>
        <w:t>Measure restricting or prohibiting imports of strawberries originating in Costa</w:t>
      </w:r>
      <w:r w:rsidR="00C4761E" w:rsidRPr="00542783">
        <w:rPr>
          <w:b/>
          <w:bCs/>
        </w:rPr>
        <w:t> </w:t>
      </w:r>
      <w:r w:rsidRPr="00542783">
        <w:rPr>
          <w:b/>
          <w:bCs/>
        </w:rPr>
        <w:t>Rica</w:t>
      </w:r>
    </w:p>
    <w:p w14:paraId="13E897E1" w14:textId="77777777" w:rsidR="00A8609D" w:rsidRPr="00542783" w:rsidRDefault="00A8609D" w:rsidP="00282FA5">
      <w:pPr>
        <w:shd w:val="clear" w:color="auto" w:fill="FFFFFF"/>
        <w:rPr>
          <w:rFonts w:asciiTheme="majorHAnsi" w:eastAsia="Times New Roman" w:hAnsiTheme="majorHAnsi" w:cs="Times New Roman"/>
          <w:szCs w:val="18"/>
          <w:u w:val="single"/>
          <w:lang w:eastAsia="es-ES_tradnl"/>
        </w:rPr>
      </w:pPr>
    </w:p>
    <w:p w14:paraId="1D8520D5" w14:textId="19793D20" w:rsidR="00542783" w:rsidRPr="00542783" w:rsidRDefault="00A8609D" w:rsidP="008C425C">
      <w:pPr>
        <w:rPr>
          <w:rFonts w:asciiTheme="majorHAnsi" w:eastAsia="Times New Roman" w:hAnsiTheme="majorHAnsi" w:cs="Times New Roman"/>
          <w:szCs w:val="18"/>
        </w:rPr>
      </w:pPr>
      <w:bookmarkStart w:id="25" w:name="_Hlk53569029"/>
      <w:r w:rsidRPr="00542783">
        <w:rPr>
          <w:rFonts w:asciiTheme="majorHAnsi" w:hAnsiTheme="majorHAnsi"/>
          <w:szCs w:val="18"/>
        </w:rPr>
        <w:t>On 20</w:t>
      </w:r>
      <w:r w:rsidR="00A73BAB" w:rsidRPr="00542783">
        <w:rPr>
          <w:rFonts w:asciiTheme="majorHAnsi" w:hAnsiTheme="majorHAnsi"/>
          <w:szCs w:val="18"/>
        </w:rPr>
        <w:t> </w:t>
      </w:r>
      <w:r w:rsidRPr="00542783">
        <w:rPr>
          <w:rFonts w:asciiTheme="majorHAnsi" w:hAnsiTheme="majorHAnsi"/>
          <w:szCs w:val="18"/>
        </w:rPr>
        <w:t>February</w:t>
      </w:r>
      <w:r w:rsidR="00A73BAB" w:rsidRPr="00542783">
        <w:rPr>
          <w:rFonts w:asciiTheme="majorHAnsi" w:hAnsiTheme="majorHAnsi"/>
          <w:szCs w:val="18"/>
        </w:rPr>
        <w:t> </w:t>
      </w:r>
      <w:r w:rsidRPr="00542783">
        <w:rPr>
          <w:rFonts w:asciiTheme="majorHAnsi" w:hAnsiTheme="majorHAnsi"/>
          <w:szCs w:val="18"/>
        </w:rPr>
        <w:t xml:space="preserve">2020, through </w:t>
      </w:r>
      <w:bookmarkStart w:id="26" w:name="_Hlk70665027"/>
      <w:r w:rsidRPr="00542783">
        <w:rPr>
          <w:rFonts w:asciiTheme="majorHAnsi" w:hAnsiTheme="majorHAnsi"/>
          <w:szCs w:val="18"/>
        </w:rPr>
        <w:t>communication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051</w:t>
      </w:r>
      <w:r w:rsidR="00542783" w:rsidRPr="00542783">
        <w:rPr>
          <w:rFonts w:asciiTheme="majorHAnsi" w:hAnsiTheme="majorHAnsi"/>
          <w:szCs w:val="18"/>
        </w:rPr>
        <w:noBreakHyphen/>
      </w:r>
      <w:r w:rsidRPr="00542783">
        <w:rPr>
          <w:rFonts w:asciiTheme="majorHAnsi" w:hAnsiTheme="majorHAnsi"/>
          <w:szCs w:val="18"/>
        </w:rPr>
        <w:t>2020</w:t>
      </w:r>
      <w:bookmarkEnd w:id="26"/>
      <w:r w:rsidRPr="00542783">
        <w:rPr>
          <w:rFonts w:asciiTheme="majorHAnsi" w:hAnsiTheme="majorHAnsi"/>
          <w:szCs w:val="18"/>
        </w:rPr>
        <w:t>, and without prior notice, Panama took the decision to ban imports of strawberries from Costa Rica</w:t>
      </w:r>
      <w:r w:rsidR="00542783" w:rsidRPr="00542783">
        <w:rPr>
          <w:rFonts w:asciiTheme="majorHAnsi" w:hAnsiTheme="majorHAnsi"/>
          <w:szCs w:val="18"/>
        </w:rPr>
        <w:t>. T</w:t>
      </w:r>
      <w:r w:rsidRPr="00542783">
        <w:rPr>
          <w:rFonts w:asciiTheme="majorHAnsi" w:hAnsiTheme="majorHAnsi"/>
          <w:szCs w:val="18"/>
        </w:rPr>
        <w:t xml:space="preserve">he only reason given by Panama was the alleged detection of oxamyl residues </w:t>
      </w:r>
      <w:r w:rsidR="00B3248C" w:rsidRPr="00542783">
        <w:rPr>
          <w:rFonts w:asciiTheme="majorHAnsi" w:hAnsiTheme="majorHAnsi"/>
          <w:szCs w:val="18"/>
        </w:rPr>
        <w:t xml:space="preserve">that exceeded </w:t>
      </w:r>
      <w:r w:rsidR="008F4FC9" w:rsidRPr="00542783">
        <w:rPr>
          <w:rFonts w:asciiTheme="majorHAnsi" w:hAnsiTheme="majorHAnsi"/>
          <w:szCs w:val="18"/>
        </w:rPr>
        <w:t>Panama's</w:t>
      </w:r>
      <w:r w:rsidR="00B3248C" w:rsidRPr="00542783">
        <w:rPr>
          <w:rFonts w:asciiTheme="majorHAnsi" w:hAnsiTheme="majorHAnsi"/>
          <w:szCs w:val="18"/>
        </w:rPr>
        <w:t xml:space="preserve"> maximum residue levels (MRLs) </w:t>
      </w:r>
      <w:r w:rsidRPr="00542783">
        <w:rPr>
          <w:rFonts w:asciiTheme="majorHAnsi" w:hAnsiTheme="majorHAnsi"/>
          <w:szCs w:val="18"/>
        </w:rPr>
        <w:t xml:space="preserve">in two shipments of Costa Rican strawberries sent in </w:t>
      </w:r>
      <w:r w:rsidR="00542783" w:rsidRPr="00542783">
        <w:rPr>
          <w:rFonts w:asciiTheme="majorHAnsi" w:hAnsiTheme="majorHAnsi"/>
          <w:szCs w:val="18"/>
        </w:rPr>
        <w:t>February 2</w:t>
      </w:r>
      <w:r w:rsidRPr="00542783">
        <w:rPr>
          <w:rFonts w:asciiTheme="majorHAnsi" w:hAnsiTheme="majorHAnsi"/>
          <w:szCs w:val="18"/>
        </w:rPr>
        <w:t>020</w:t>
      </w:r>
      <w:r w:rsidR="00542783" w:rsidRPr="00542783">
        <w:rPr>
          <w:rFonts w:asciiTheme="majorHAnsi" w:hAnsiTheme="majorHAnsi"/>
          <w:szCs w:val="18"/>
        </w:rPr>
        <w:t>. A</w:t>
      </w:r>
      <w:r w:rsidRPr="00542783">
        <w:rPr>
          <w:rFonts w:asciiTheme="majorHAnsi" w:hAnsiTheme="majorHAnsi"/>
          <w:szCs w:val="18"/>
        </w:rPr>
        <w:t>ccording to the above</w:t>
      </w:r>
      <w:r w:rsidR="00542783" w:rsidRPr="00542783">
        <w:rPr>
          <w:rFonts w:asciiTheme="majorHAnsi" w:hAnsiTheme="majorHAnsi"/>
          <w:szCs w:val="18"/>
        </w:rPr>
        <w:noBreakHyphen/>
      </w:r>
      <w:r w:rsidRPr="00542783">
        <w:rPr>
          <w:rFonts w:asciiTheme="majorHAnsi" w:hAnsiTheme="majorHAnsi"/>
          <w:szCs w:val="18"/>
        </w:rPr>
        <w:t>mentioned communication, the ban on these imports will be maintained until the phytosanitary authority of Costa Rica indicates that it has taken corrective measures</w:t>
      </w:r>
      <w:r w:rsidR="00542783" w:rsidRPr="00542783">
        <w:rPr>
          <w:rFonts w:asciiTheme="majorHAnsi" w:hAnsiTheme="majorHAnsi"/>
          <w:szCs w:val="18"/>
        </w:rPr>
        <w:t>. T</w:t>
      </w:r>
      <w:r w:rsidRPr="00542783">
        <w:rPr>
          <w:rFonts w:asciiTheme="majorHAnsi" w:hAnsiTheme="majorHAnsi"/>
          <w:szCs w:val="18"/>
        </w:rPr>
        <w:t xml:space="preserve">his communication from Panama identifies Executive Decree </w:t>
      </w:r>
      <w:r w:rsidR="00542783" w:rsidRPr="00542783">
        <w:rPr>
          <w:rFonts w:asciiTheme="majorHAnsi" w:hAnsiTheme="majorHAnsi"/>
          <w:szCs w:val="18"/>
        </w:rPr>
        <w:t>No. </w:t>
      </w:r>
      <w:r w:rsidRPr="00542783">
        <w:rPr>
          <w:rFonts w:asciiTheme="majorHAnsi" w:hAnsiTheme="majorHAnsi"/>
          <w:szCs w:val="18"/>
        </w:rPr>
        <w:t xml:space="preserve">467 of </w:t>
      </w:r>
      <w:r w:rsidR="00542783" w:rsidRPr="00542783">
        <w:rPr>
          <w:rFonts w:asciiTheme="majorHAnsi" w:hAnsiTheme="majorHAnsi"/>
          <w:szCs w:val="18"/>
        </w:rPr>
        <w:t>7 November 2</w:t>
      </w:r>
      <w:r w:rsidRPr="00542783">
        <w:rPr>
          <w:rFonts w:asciiTheme="majorHAnsi" w:hAnsiTheme="majorHAnsi"/>
          <w:szCs w:val="18"/>
        </w:rPr>
        <w:t>007 as the basis for establishing the oxamyl MRL for strawberries, yet the instrument in question does not stipulate any such MRL for this specific product.</w:t>
      </w:r>
    </w:p>
    <w:p w14:paraId="6349227E" w14:textId="17495722" w:rsidR="00A8609D" w:rsidRPr="00542783" w:rsidRDefault="00A8609D" w:rsidP="001E0D11">
      <w:pPr>
        <w:rPr>
          <w:rFonts w:asciiTheme="majorHAnsi" w:eastAsia="Times New Roman" w:hAnsiTheme="majorHAnsi" w:cs="Times New Roman"/>
          <w:szCs w:val="18"/>
          <w:lang w:eastAsia="es-ES_tradnl"/>
        </w:rPr>
      </w:pPr>
    </w:p>
    <w:p w14:paraId="07BD261A" w14:textId="64A90C4F" w:rsidR="00A8609D"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In response, Costa Rica sent Panama official letter DSFE</w:t>
      </w:r>
      <w:r w:rsidR="00542783" w:rsidRPr="00542783">
        <w:rPr>
          <w:rFonts w:asciiTheme="majorHAnsi" w:hAnsiTheme="majorHAnsi"/>
          <w:szCs w:val="18"/>
        </w:rPr>
        <w:noBreakHyphen/>
      </w:r>
      <w:r w:rsidRPr="00542783">
        <w:rPr>
          <w:rFonts w:asciiTheme="majorHAnsi" w:hAnsiTheme="majorHAnsi"/>
          <w:szCs w:val="18"/>
        </w:rPr>
        <w:t>0343</w:t>
      </w:r>
      <w:r w:rsidR="00542783" w:rsidRPr="00542783">
        <w:rPr>
          <w:rFonts w:asciiTheme="majorHAnsi" w:hAnsiTheme="majorHAnsi"/>
          <w:szCs w:val="18"/>
        </w:rPr>
        <w:noBreakHyphen/>
      </w:r>
      <w:r w:rsidRPr="00542783">
        <w:rPr>
          <w:rFonts w:asciiTheme="majorHAnsi" w:hAnsiTheme="majorHAnsi"/>
          <w:szCs w:val="18"/>
        </w:rPr>
        <w:t xml:space="preserve">2020 of </w:t>
      </w:r>
      <w:r w:rsidR="00542783" w:rsidRPr="00542783">
        <w:rPr>
          <w:rFonts w:asciiTheme="majorHAnsi" w:hAnsiTheme="majorHAnsi"/>
          <w:szCs w:val="18"/>
        </w:rPr>
        <w:t>5 May 2</w:t>
      </w:r>
      <w:r w:rsidRPr="00542783">
        <w:rPr>
          <w:rFonts w:asciiTheme="majorHAnsi" w:hAnsiTheme="majorHAnsi"/>
          <w:szCs w:val="18"/>
        </w:rPr>
        <w:t xml:space="preserve">020, indicating that the Costa Rican authority had </w:t>
      </w:r>
      <w:r w:rsidR="008F4FC9" w:rsidRPr="00542783">
        <w:rPr>
          <w:rFonts w:asciiTheme="majorHAnsi" w:hAnsiTheme="majorHAnsi"/>
          <w:szCs w:val="18"/>
        </w:rPr>
        <w:t>made</w:t>
      </w:r>
      <w:r w:rsidRPr="00542783">
        <w:rPr>
          <w:rFonts w:asciiTheme="majorHAnsi" w:hAnsiTheme="majorHAnsi"/>
          <w:szCs w:val="18"/>
        </w:rPr>
        <w:t xml:space="preserve"> an inspection visit to the producer concerned, during which it </w:t>
      </w:r>
      <w:r w:rsidR="008F4FC9" w:rsidRPr="00542783">
        <w:rPr>
          <w:rFonts w:asciiTheme="majorHAnsi" w:hAnsiTheme="majorHAnsi"/>
          <w:szCs w:val="18"/>
        </w:rPr>
        <w:t xml:space="preserve">had </w:t>
      </w:r>
      <w:r w:rsidRPr="00542783">
        <w:rPr>
          <w:rFonts w:asciiTheme="majorHAnsi" w:hAnsiTheme="majorHAnsi"/>
          <w:szCs w:val="18"/>
        </w:rPr>
        <w:t>conducted a residue analysis and found no oxamyl residues</w:t>
      </w:r>
      <w:r w:rsidR="00542783" w:rsidRPr="00542783">
        <w:rPr>
          <w:rFonts w:asciiTheme="majorHAnsi" w:hAnsiTheme="majorHAnsi"/>
          <w:szCs w:val="18"/>
        </w:rPr>
        <w:t>. I</w:t>
      </w:r>
      <w:r w:rsidRPr="00542783">
        <w:rPr>
          <w:rFonts w:asciiTheme="majorHAnsi" w:hAnsiTheme="majorHAnsi"/>
          <w:szCs w:val="18"/>
        </w:rPr>
        <w:t>n this same communication, Costa</w:t>
      </w:r>
      <w:r w:rsidR="00973BBB" w:rsidRPr="00542783">
        <w:rPr>
          <w:rFonts w:asciiTheme="majorHAnsi" w:hAnsiTheme="majorHAnsi"/>
          <w:szCs w:val="18"/>
        </w:rPr>
        <w:t> </w:t>
      </w:r>
      <w:r w:rsidRPr="00542783">
        <w:rPr>
          <w:rFonts w:asciiTheme="majorHAnsi" w:hAnsiTheme="majorHAnsi"/>
          <w:szCs w:val="18"/>
        </w:rPr>
        <w:t xml:space="preserve">Rica reported that, despite having found no oxamyl residues at the producer's premises, the phytosanitary authority of Costa Rica </w:t>
      </w:r>
      <w:r w:rsidR="008F4FC9" w:rsidRPr="00542783">
        <w:rPr>
          <w:rFonts w:asciiTheme="majorHAnsi" w:hAnsiTheme="majorHAnsi"/>
          <w:szCs w:val="18"/>
        </w:rPr>
        <w:t xml:space="preserve">had </w:t>
      </w:r>
      <w:r w:rsidRPr="00542783">
        <w:rPr>
          <w:rFonts w:asciiTheme="majorHAnsi" w:hAnsiTheme="majorHAnsi"/>
          <w:szCs w:val="18"/>
        </w:rPr>
        <w:t xml:space="preserve">issued recommendations to the producer in order to prevent the potential contamination of future shipments and </w:t>
      </w:r>
      <w:r w:rsidR="008F4FC9" w:rsidRPr="00542783">
        <w:rPr>
          <w:rFonts w:asciiTheme="majorHAnsi" w:hAnsiTheme="majorHAnsi"/>
          <w:szCs w:val="18"/>
        </w:rPr>
        <w:t xml:space="preserve">had </w:t>
      </w:r>
      <w:r w:rsidRPr="00542783">
        <w:rPr>
          <w:rFonts w:asciiTheme="majorHAnsi" w:hAnsiTheme="majorHAnsi"/>
          <w:szCs w:val="18"/>
        </w:rPr>
        <w:t>indicated that it would continue to monitor this producer's situation</w:t>
      </w:r>
      <w:r w:rsidR="00542783" w:rsidRPr="00542783">
        <w:rPr>
          <w:rFonts w:asciiTheme="majorHAnsi" w:hAnsiTheme="majorHAnsi"/>
          <w:szCs w:val="18"/>
        </w:rPr>
        <w:t>. I</w:t>
      </w:r>
      <w:r w:rsidRPr="00542783">
        <w:rPr>
          <w:rFonts w:asciiTheme="majorHAnsi" w:hAnsiTheme="majorHAnsi"/>
          <w:szCs w:val="18"/>
        </w:rPr>
        <w:t xml:space="preserve">n the absence of a reply </w:t>
      </w:r>
      <w:r w:rsidR="00B3248C" w:rsidRPr="00542783">
        <w:rPr>
          <w:rFonts w:asciiTheme="majorHAnsi" w:hAnsiTheme="majorHAnsi"/>
          <w:szCs w:val="18"/>
        </w:rPr>
        <w:t>from</w:t>
      </w:r>
      <w:r w:rsidRPr="00542783">
        <w:rPr>
          <w:rFonts w:asciiTheme="majorHAnsi" w:hAnsiTheme="majorHAnsi"/>
          <w:szCs w:val="18"/>
        </w:rPr>
        <w:t xml:space="preserve"> Panama to this communication, Costa Rica sent Panama official letters DSFE</w:t>
      </w:r>
      <w:r w:rsidR="00542783" w:rsidRPr="00542783">
        <w:rPr>
          <w:rFonts w:asciiTheme="majorHAnsi" w:hAnsiTheme="majorHAnsi"/>
          <w:szCs w:val="18"/>
        </w:rPr>
        <w:noBreakHyphen/>
      </w:r>
      <w:r w:rsidRPr="00542783">
        <w:rPr>
          <w:rFonts w:asciiTheme="majorHAnsi" w:hAnsiTheme="majorHAnsi"/>
          <w:szCs w:val="18"/>
        </w:rPr>
        <w:t>0525</w:t>
      </w:r>
      <w:r w:rsidR="00542783" w:rsidRPr="00542783">
        <w:rPr>
          <w:rFonts w:asciiTheme="majorHAnsi" w:hAnsiTheme="majorHAnsi"/>
          <w:szCs w:val="18"/>
        </w:rPr>
        <w:noBreakHyphen/>
      </w:r>
      <w:r w:rsidRPr="00542783">
        <w:rPr>
          <w:rFonts w:asciiTheme="majorHAnsi" w:hAnsiTheme="majorHAnsi"/>
          <w:szCs w:val="18"/>
        </w:rPr>
        <w:t>2020 of 12</w:t>
      </w:r>
      <w:r w:rsidR="00973BBB" w:rsidRPr="00542783">
        <w:rPr>
          <w:rFonts w:asciiTheme="majorHAnsi" w:hAnsiTheme="majorHAnsi"/>
          <w:szCs w:val="18"/>
        </w:rPr>
        <w:t> </w:t>
      </w:r>
      <w:r w:rsidRPr="00542783">
        <w:rPr>
          <w:rFonts w:asciiTheme="majorHAnsi" w:hAnsiTheme="majorHAnsi"/>
          <w:szCs w:val="18"/>
        </w:rPr>
        <w:t>June</w:t>
      </w:r>
      <w:r w:rsidR="00973BBB" w:rsidRPr="00542783">
        <w:rPr>
          <w:rFonts w:asciiTheme="majorHAnsi" w:hAnsiTheme="majorHAnsi"/>
          <w:szCs w:val="18"/>
        </w:rPr>
        <w:t> </w:t>
      </w:r>
      <w:r w:rsidRPr="00542783">
        <w:rPr>
          <w:rFonts w:asciiTheme="majorHAnsi" w:hAnsiTheme="majorHAnsi"/>
          <w:szCs w:val="18"/>
        </w:rPr>
        <w:t>2020 and D</w:t>
      </w:r>
      <w:r w:rsidR="00542783" w:rsidRPr="00542783">
        <w:rPr>
          <w:rFonts w:asciiTheme="majorHAnsi" w:hAnsiTheme="majorHAnsi"/>
          <w:szCs w:val="18"/>
        </w:rPr>
        <w:t>SFE 108</w:t>
      </w:r>
      <w:r w:rsidR="00542783" w:rsidRPr="00542783">
        <w:rPr>
          <w:rFonts w:asciiTheme="majorHAnsi" w:hAnsiTheme="majorHAnsi"/>
          <w:szCs w:val="18"/>
        </w:rPr>
        <w:noBreakHyphen/>
      </w:r>
      <w:r w:rsidRPr="00542783">
        <w:rPr>
          <w:rFonts w:asciiTheme="majorHAnsi" w:hAnsiTheme="majorHAnsi"/>
          <w:szCs w:val="18"/>
        </w:rPr>
        <w:t>108</w:t>
      </w:r>
      <w:r w:rsidR="00542783" w:rsidRPr="00542783">
        <w:rPr>
          <w:rFonts w:asciiTheme="majorHAnsi" w:hAnsiTheme="majorHAnsi"/>
          <w:szCs w:val="18"/>
        </w:rPr>
        <w:noBreakHyphen/>
      </w:r>
      <w:r w:rsidRPr="00542783">
        <w:rPr>
          <w:rFonts w:asciiTheme="majorHAnsi" w:hAnsiTheme="majorHAnsi"/>
          <w:szCs w:val="18"/>
        </w:rPr>
        <w:t xml:space="preserve">2021 </w:t>
      </w:r>
      <w:r w:rsidRPr="00542783">
        <w:rPr>
          <w:rFonts w:asciiTheme="majorHAnsi" w:hAnsiTheme="majorHAnsi"/>
          <w:szCs w:val="18"/>
        </w:rPr>
        <w:lastRenderedPageBreak/>
        <w:t>of 19</w:t>
      </w:r>
      <w:r w:rsidR="00132F04" w:rsidRPr="00542783">
        <w:rPr>
          <w:rFonts w:asciiTheme="majorHAnsi" w:hAnsiTheme="majorHAnsi"/>
          <w:szCs w:val="18"/>
        </w:rPr>
        <w:t> </w:t>
      </w:r>
      <w:r w:rsidRPr="00542783">
        <w:rPr>
          <w:rFonts w:asciiTheme="majorHAnsi" w:hAnsiTheme="majorHAnsi"/>
          <w:szCs w:val="18"/>
        </w:rPr>
        <w:t>February</w:t>
      </w:r>
      <w:r w:rsidR="00132F04" w:rsidRPr="00542783">
        <w:rPr>
          <w:rFonts w:asciiTheme="majorHAnsi" w:hAnsiTheme="majorHAnsi"/>
          <w:szCs w:val="18"/>
        </w:rPr>
        <w:t> </w:t>
      </w:r>
      <w:r w:rsidRPr="00542783">
        <w:rPr>
          <w:rFonts w:asciiTheme="majorHAnsi" w:hAnsiTheme="majorHAnsi"/>
          <w:szCs w:val="18"/>
        </w:rPr>
        <w:t>2021, in which it asked Panama to reply and reiterated Costa Rica's readiness to resolve this situation, with the fundamental aim being to resume exports of Costa Rican strawberries.</w:t>
      </w:r>
    </w:p>
    <w:p w14:paraId="7E6B5D40" w14:textId="77777777" w:rsidR="00A8609D" w:rsidRPr="00542783" w:rsidRDefault="00A8609D" w:rsidP="00132F04">
      <w:pPr>
        <w:rPr>
          <w:rFonts w:asciiTheme="majorHAnsi" w:eastAsia="Times New Roman" w:hAnsiTheme="majorHAnsi" w:cs="Times New Roman"/>
          <w:szCs w:val="18"/>
          <w:lang w:eastAsia="es-ES_tradnl"/>
        </w:rPr>
      </w:pPr>
    </w:p>
    <w:p w14:paraId="42CD0FA6" w14:textId="2ADC7B5C" w:rsidR="00542783"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Panama replied through communication DNSV</w:t>
      </w:r>
      <w:r w:rsidR="00542783" w:rsidRPr="00542783">
        <w:rPr>
          <w:rFonts w:asciiTheme="majorHAnsi" w:hAnsiTheme="majorHAnsi"/>
          <w:szCs w:val="18"/>
        </w:rPr>
        <w:noBreakHyphen/>
      </w:r>
      <w:r w:rsidRPr="00542783">
        <w:rPr>
          <w:rFonts w:asciiTheme="majorHAnsi" w:hAnsiTheme="majorHAnsi"/>
          <w:szCs w:val="18"/>
        </w:rPr>
        <w:t>0111</w:t>
      </w:r>
      <w:r w:rsidR="00542783" w:rsidRPr="00542783">
        <w:rPr>
          <w:rFonts w:asciiTheme="majorHAnsi" w:hAnsiTheme="majorHAnsi"/>
          <w:szCs w:val="18"/>
        </w:rPr>
        <w:noBreakHyphen/>
      </w:r>
      <w:r w:rsidRPr="00542783">
        <w:rPr>
          <w:rFonts w:asciiTheme="majorHAnsi" w:hAnsiTheme="majorHAnsi"/>
          <w:szCs w:val="18"/>
        </w:rPr>
        <w:t>2021</w:t>
      </w:r>
      <w:r w:rsidR="00542783" w:rsidRPr="00542783">
        <w:rPr>
          <w:rFonts w:asciiTheme="majorHAnsi" w:hAnsiTheme="majorHAnsi"/>
          <w:szCs w:val="18"/>
        </w:rPr>
        <w:noBreakHyphen/>
      </w:r>
      <w:r w:rsidRPr="00542783">
        <w:rPr>
          <w:rFonts w:asciiTheme="majorHAnsi" w:hAnsiTheme="majorHAnsi"/>
          <w:szCs w:val="18"/>
        </w:rPr>
        <w:t>OIAR of 2</w:t>
      </w:r>
      <w:r w:rsidR="00542783" w:rsidRPr="00542783">
        <w:rPr>
          <w:rFonts w:asciiTheme="majorHAnsi" w:hAnsiTheme="majorHAnsi"/>
          <w:szCs w:val="18"/>
        </w:rPr>
        <w:t>2 February 2</w:t>
      </w:r>
      <w:r w:rsidRPr="00542783">
        <w:rPr>
          <w:rFonts w:asciiTheme="majorHAnsi" w:hAnsiTheme="majorHAnsi"/>
          <w:szCs w:val="18"/>
        </w:rPr>
        <w:t>021, stating, in general terms, that its authorities ha</w:t>
      </w:r>
      <w:r w:rsidR="008F4FC9" w:rsidRPr="00542783">
        <w:rPr>
          <w:rFonts w:asciiTheme="majorHAnsi" w:hAnsiTheme="majorHAnsi"/>
          <w:szCs w:val="18"/>
        </w:rPr>
        <w:t>d</w:t>
      </w:r>
      <w:r w:rsidRPr="00542783">
        <w:rPr>
          <w:rFonts w:asciiTheme="majorHAnsi" w:hAnsiTheme="majorHAnsi"/>
          <w:szCs w:val="18"/>
        </w:rPr>
        <w:t xml:space="preserve"> "initiated a review process for 'phytosanitary policies' and safety policies as key matters under the competencies of both entities", without mentioning any concrete action geared towards reviewing the ban on imports of Costa Rican strawberries</w:t>
      </w:r>
      <w:r w:rsidR="00542783" w:rsidRPr="00542783">
        <w:rPr>
          <w:rFonts w:asciiTheme="majorHAnsi" w:hAnsiTheme="majorHAnsi"/>
          <w:szCs w:val="18"/>
        </w:rPr>
        <w:t>. I</w:t>
      </w:r>
      <w:r w:rsidRPr="00542783">
        <w:rPr>
          <w:rFonts w:asciiTheme="majorHAnsi" w:hAnsiTheme="majorHAnsi"/>
          <w:szCs w:val="18"/>
        </w:rPr>
        <w:t xml:space="preserve">n this communication, Panama makes no reference to the comments by </w:t>
      </w:r>
      <w:r w:rsidR="001F34E7" w:rsidRPr="00542783">
        <w:rPr>
          <w:rFonts w:asciiTheme="majorHAnsi" w:hAnsiTheme="majorHAnsi"/>
          <w:szCs w:val="18"/>
        </w:rPr>
        <w:t xml:space="preserve">the </w:t>
      </w:r>
      <w:r w:rsidRPr="00542783">
        <w:rPr>
          <w:rFonts w:asciiTheme="majorHAnsi" w:hAnsiTheme="majorHAnsi"/>
          <w:szCs w:val="18"/>
        </w:rPr>
        <w:t>phytosanitary authority of Costa Rica that the relevant analyses did not bring to light any data on the use of oxamyl in strawberries</w:t>
      </w:r>
      <w:r w:rsidR="00542783" w:rsidRPr="00542783">
        <w:rPr>
          <w:rFonts w:asciiTheme="majorHAnsi" w:hAnsiTheme="majorHAnsi"/>
          <w:szCs w:val="18"/>
        </w:rPr>
        <w:t>. M</w:t>
      </w:r>
      <w:r w:rsidRPr="00542783">
        <w:rPr>
          <w:rFonts w:asciiTheme="majorHAnsi" w:hAnsiTheme="majorHAnsi"/>
          <w:szCs w:val="18"/>
        </w:rPr>
        <w:t>oreover, the communication from Panama indicates that the measures adopted by Costa Rica and the explanations provided "</w:t>
      </w:r>
      <w:r w:rsidR="00B3248C" w:rsidRPr="00542783">
        <w:rPr>
          <w:rFonts w:asciiTheme="majorHAnsi" w:hAnsiTheme="majorHAnsi"/>
          <w:szCs w:val="18"/>
        </w:rPr>
        <w:t>show little</w:t>
      </w:r>
      <w:r w:rsidRPr="00542783">
        <w:rPr>
          <w:rFonts w:asciiTheme="majorHAnsi" w:hAnsiTheme="majorHAnsi"/>
          <w:szCs w:val="18"/>
        </w:rPr>
        <w:t xml:space="preserve"> effectiveness </w:t>
      </w:r>
      <w:r w:rsidR="00B3248C" w:rsidRPr="00542783">
        <w:rPr>
          <w:rFonts w:asciiTheme="majorHAnsi" w:hAnsiTheme="majorHAnsi"/>
          <w:szCs w:val="18"/>
        </w:rPr>
        <w:t>in terms of</w:t>
      </w:r>
      <w:r w:rsidRPr="00542783">
        <w:rPr>
          <w:rFonts w:asciiTheme="majorHAnsi" w:hAnsiTheme="majorHAnsi"/>
          <w:szCs w:val="18"/>
        </w:rPr>
        <w:t xml:space="preserve"> controls and traceability, meaning that the level of protection required </w:t>
      </w:r>
      <w:r w:rsidR="001F34E7" w:rsidRPr="00542783">
        <w:rPr>
          <w:rFonts w:asciiTheme="majorHAnsi" w:hAnsiTheme="majorHAnsi"/>
          <w:szCs w:val="18"/>
        </w:rPr>
        <w:t xml:space="preserve">in this area </w:t>
      </w:r>
      <w:r w:rsidRPr="00542783">
        <w:rPr>
          <w:rFonts w:asciiTheme="majorHAnsi" w:hAnsiTheme="majorHAnsi"/>
          <w:szCs w:val="18"/>
        </w:rPr>
        <w:t>by our authorities has not been met"</w:t>
      </w:r>
      <w:r w:rsidR="00542783" w:rsidRPr="00542783">
        <w:rPr>
          <w:rFonts w:asciiTheme="majorHAnsi" w:hAnsiTheme="majorHAnsi"/>
          <w:szCs w:val="18"/>
        </w:rPr>
        <w:t>. H</w:t>
      </w:r>
      <w:r w:rsidRPr="00542783">
        <w:rPr>
          <w:rFonts w:asciiTheme="majorHAnsi" w:hAnsiTheme="majorHAnsi"/>
          <w:szCs w:val="18"/>
        </w:rPr>
        <w:t xml:space="preserve">owever, Panama fails to explain and give the reason </w:t>
      </w:r>
      <w:r w:rsidR="00BB4860" w:rsidRPr="00542783">
        <w:rPr>
          <w:rFonts w:asciiTheme="majorHAnsi" w:hAnsiTheme="majorHAnsi"/>
          <w:szCs w:val="18"/>
        </w:rPr>
        <w:t>why</w:t>
      </w:r>
      <w:r w:rsidRPr="00542783">
        <w:rPr>
          <w:rFonts w:asciiTheme="majorHAnsi" w:hAnsiTheme="majorHAnsi"/>
          <w:szCs w:val="18"/>
        </w:rPr>
        <w:t xml:space="preserve"> it considers the measures adopted by Costa Rica to be ineffective and why these measures would fall short of</w:t>
      </w:r>
      <w:r w:rsidR="00B3248C" w:rsidRPr="00542783">
        <w:rPr>
          <w:rFonts w:asciiTheme="majorHAnsi" w:hAnsiTheme="majorHAnsi"/>
          <w:szCs w:val="18"/>
        </w:rPr>
        <w:t xml:space="preserve"> complying with</w:t>
      </w:r>
      <w:r w:rsidRPr="00542783">
        <w:rPr>
          <w:rFonts w:asciiTheme="majorHAnsi" w:hAnsiTheme="majorHAnsi"/>
          <w:szCs w:val="18"/>
        </w:rPr>
        <w:t xml:space="preserve"> Panama's level of protection.</w:t>
      </w:r>
    </w:p>
    <w:p w14:paraId="37BD3C5A" w14:textId="4FDE2FFE" w:rsidR="00A8609D" w:rsidRPr="00542783" w:rsidRDefault="00A8609D" w:rsidP="00A73BAB">
      <w:pPr>
        <w:rPr>
          <w:rFonts w:asciiTheme="majorHAnsi" w:eastAsia="Times New Roman" w:hAnsiTheme="majorHAnsi" w:cs="Times New Roman"/>
          <w:szCs w:val="18"/>
          <w:lang w:eastAsia="es-ES_tradnl"/>
        </w:rPr>
      </w:pPr>
    </w:p>
    <w:p w14:paraId="71C113FF" w14:textId="0A48EA61" w:rsidR="00A8609D"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Subsequently, through communication DSFE</w:t>
      </w:r>
      <w:r w:rsidR="00542783" w:rsidRPr="00542783">
        <w:rPr>
          <w:rFonts w:asciiTheme="majorHAnsi" w:hAnsiTheme="majorHAnsi"/>
          <w:szCs w:val="18"/>
        </w:rPr>
        <w:noBreakHyphen/>
      </w:r>
      <w:r w:rsidRPr="00542783">
        <w:rPr>
          <w:rFonts w:asciiTheme="majorHAnsi" w:hAnsiTheme="majorHAnsi"/>
          <w:szCs w:val="18"/>
        </w:rPr>
        <w:t>0128</w:t>
      </w:r>
      <w:r w:rsidR="00542783" w:rsidRPr="00542783">
        <w:rPr>
          <w:rFonts w:asciiTheme="majorHAnsi" w:hAnsiTheme="majorHAnsi"/>
          <w:szCs w:val="18"/>
        </w:rPr>
        <w:noBreakHyphen/>
      </w:r>
      <w:r w:rsidRPr="00542783">
        <w:rPr>
          <w:rFonts w:asciiTheme="majorHAnsi" w:hAnsiTheme="majorHAnsi"/>
          <w:szCs w:val="18"/>
        </w:rPr>
        <w:t xml:space="preserve">2021 of </w:t>
      </w:r>
      <w:r w:rsidR="00542783" w:rsidRPr="00542783">
        <w:rPr>
          <w:rFonts w:asciiTheme="majorHAnsi" w:hAnsiTheme="majorHAnsi"/>
          <w:szCs w:val="18"/>
        </w:rPr>
        <w:t>1 March 2</w:t>
      </w:r>
      <w:r w:rsidRPr="00542783">
        <w:rPr>
          <w:rFonts w:asciiTheme="majorHAnsi" w:hAnsiTheme="majorHAnsi"/>
          <w:szCs w:val="18"/>
        </w:rPr>
        <w:t>021, Costa Rica requested from Panama a copy of the analysis results, as well as the data from the analysis and sampling methods used for the two strawberry shipments that were alleged to contain oxamyl residues</w:t>
      </w:r>
      <w:r w:rsidR="00542783" w:rsidRPr="00542783">
        <w:rPr>
          <w:rFonts w:asciiTheme="majorHAnsi" w:hAnsiTheme="majorHAnsi"/>
          <w:szCs w:val="18"/>
        </w:rPr>
        <w:t>. I</w:t>
      </w:r>
      <w:r w:rsidRPr="00542783">
        <w:rPr>
          <w:rFonts w:asciiTheme="majorHAnsi" w:hAnsiTheme="majorHAnsi"/>
          <w:szCs w:val="18"/>
        </w:rPr>
        <w:t>n its response contained in communication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151</w:t>
      </w:r>
      <w:r w:rsidR="00542783" w:rsidRPr="00542783">
        <w:rPr>
          <w:rFonts w:asciiTheme="majorHAnsi" w:hAnsiTheme="majorHAnsi"/>
          <w:szCs w:val="18"/>
        </w:rPr>
        <w:noBreakHyphen/>
      </w:r>
      <w:r w:rsidRPr="00542783">
        <w:rPr>
          <w:rFonts w:asciiTheme="majorHAnsi" w:hAnsiTheme="majorHAnsi"/>
          <w:szCs w:val="18"/>
        </w:rPr>
        <w:t>2021 of 1</w:t>
      </w:r>
      <w:r w:rsidR="00542783" w:rsidRPr="00542783">
        <w:rPr>
          <w:rFonts w:asciiTheme="majorHAnsi" w:hAnsiTheme="majorHAnsi"/>
          <w:szCs w:val="18"/>
        </w:rPr>
        <w:t>7 March 2</w:t>
      </w:r>
      <w:r w:rsidRPr="00542783">
        <w:rPr>
          <w:rFonts w:asciiTheme="majorHAnsi" w:hAnsiTheme="majorHAnsi"/>
          <w:szCs w:val="18"/>
        </w:rPr>
        <w:t>021, Panama failed to provide the analysis results requested by Costa Rica</w:t>
      </w:r>
      <w:r w:rsidR="00542783" w:rsidRPr="00542783">
        <w:rPr>
          <w:rFonts w:asciiTheme="majorHAnsi" w:hAnsiTheme="majorHAnsi"/>
          <w:szCs w:val="18"/>
        </w:rPr>
        <w:t>. H</w:t>
      </w:r>
      <w:r w:rsidRPr="00542783">
        <w:rPr>
          <w:rFonts w:asciiTheme="majorHAnsi" w:hAnsiTheme="majorHAnsi"/>
          <w:szCs w:val="18"/>
        </w:rPr>
        <w:t>owever, in the same communication, Panama:</w:t>
      </w:r>
      <w:r w:rsidR="001E758A" w:rsidRPr="00542783">
        <w:rPr>
          <w:rFonts w:asciiTheme="majorHAnsi" w:hAnsiTheme="majorHAnsi"/>
          <w:szCs w:val="18"/>
        </w:rPr>
        <w:t> </w:t>
      </w:r>
      <w:r w:rsidRPr="00542783">
        <w:rPr>
          <w:rFonts w:asciiTheme="majorHAnsi" w:hAnsiTheme="majorHAnsi"/>
          <w:szCs w:val="18"/>
        </w:rPr>
        <w:t>(i)</w:t>
      </w:r>
      <w:r w:rsidR="001E758A" w:rsidRPr="00542783">
        <w:rPr>
          <w:rFonts w:asciiTheme="majorHAnsi" w:hAnsiTheme="majorHAnsi"/>
          <w:szCs w:val="18"/>
        </w:rPr>
        <w:t> </w:t>
      </w:r>
      <w:r w:rsidRPr="00542783">
        <w:rPr>
          <w:rFonts w:asciiTheme="majorHAnsi" w:hAnsiTheme="majorHAnsi"/>
          <w:szCs w:val="18"/>
        </w:rPr>
        <w:t>requests specific information from Costa Rica regarding its control programmes for good agricultural practices and sampling at export production sites</w:t>
      </w:r>
      <w:r w:rsidR="00542783" w:rsidRPr="00542783">
        <w:rPr>
          <w:rFonts w:asciiTheme="majorHAnsi" w:hAnsiTheme="majorHAnsi"/>
          <w:szCs w:val="18"/>
        </w:rPr>
        <w:t>; a</w:t>
      </w:r>
      <w:r w:rsidRPr="00542783">
        <w:rPr>
          <w:rFonts w:asciiTheme="majorHAnsi" w:hAnsiTheme="majorHAnsi"/>
          <w:szCs w:val="18"/>
        </w:rPr>
        <w:t xml:space="preserve">nd (ii) belatedly reports that </w:t>
      </w:r>
      <w:r w:rsidR="00C26C88" w:rsidRPr="00542783">
        <w:rPr>
          <w:rFonts w:asciiTheme="majorHAnsi" w:hAnsiTheme="majorHAnsi"/>
          <w:szCs w:val="18"/>
        </w:rPr>
        <w:t xml:space="preserve">further violations of Panama's MRLs for a number of substances were detected in </w:t>
      </w:r>
      <w:r w:rsidRPr="00542783">
        <w:rPr>
          <w:rFonts w:asciiTheme="majorHAnsi" w:hAnsiTheme="majorHAnsi"/>
          <w:szCs w:val="18"/>
        </w:rPr>
        <w:t>two shipments of Costa</w:t>
      </w:r>
      <w:r w:rsidR="00973BBB" w:rsidRPr="00542783">
        <w:rPr>
          <w:rFonts w:asciiTheme="majorHAnsi" w:hAnsiTheme="majorHAnsi"/>
          <w:szCs w:val="18"/>
        </w:rPr>
        <w:t> </w:t>
      </w:r>
      <w:r w:rsidRPr="00542783">
        <w:rPr>
          <w:rFonts w:asciiTheme="majorHAnsi" w:hAnsiTheme="majorHAnsi"/>
          <w:szCs w:val="18"/>
        </w:rPr>
        <w:t>Rican strawberries</w:t>
      </w:r>
      <w:r w:rsidR="00542783" w:rsidRPr="00542783">
        <w:rPr>
          <w:rFonts w:asciiTheme="majorHAnsi" w:hAnsiTheme="majorHAnsi"/>
          <w:szCs w:val="18"/>
        </w:rPr>
        <w:t>.</w:t>
      </w:r>
      <w:r w:rsidR="00542783" w:rsidRPr="00542783">
        <w:rPr>
          <w:rStyle w:val="FootnoteReference"/>
          <w:rFonts w:asciiTheme="majorHAnsi" w:hAnsiTheme="majorHAnsi"/>
          <w:szCs w:val="18"/>
        </w:rPr>
        <w:footnoteReference w:id="1"/>
      </w:r>
      <w:r w:rsidR="00542783" w:rsidRPr="00542783">
        <w:rPr>
          <w:rFonts w:asciiTheme="majorHAnsi" w:hAnsiTheme="majorHAnsi"/>
          <w:szCs w:val="18"/>
        </w:rPr>
        <w:t xml:space="preserve"> A</w:t>
      </w:r>
      <w:r w:rsidRPr="00542783">
        <w:rPr>
          <w:rFonts w:asciiTheme="majorHAnsi" w:hAnsiTheme="majorHAnsi"/>
          <w:szCs w:val="18"/>
        </w:rPr>
        <w:t>ccording to Panama, these violations concern results "issued after the temporary ban communicated on 2</w:t>
      </w:r>
      <w:r w:rsidR="00542783" w:rsidRPr="00542783">
        <w:rPr>
          <w:rFonts w:asciiTheme="majorHAnsi" w:hAnsiTheme="majorHAnsi"/>
          <w:szCs w:val="18"/>
        </w:rPr>
        <w:t>0 February 2</w:t>
      </w:r>
      <w:r w:rsidRPr="00542783">
        <w:rPr>
          <w:rFonts w:asciiTheme="majorHAnsi" w:hAnsiTheme="majorHAnsi"/>
          <w:szCs w:val="18"/>
        </w:rPr>
        <w:t xml:space="preserve">020 [...] in </w:t>
      </w:r>
      <w:r w:rsidR="000D01AB" w:rsidRPr="00542783">
        <w:rPr>
          <w:rFonts w:asciiTheme="majorHAnsi" w:hAnsiTheme="majorHAnsi"/>
          <w:szCs w:val="18"/>
        </w:rPr>
        <w:t>n</w:t>
      </w:r>
      <w:r w:rsidRPr="00542783">
        <w:rPr>
          <w:rFonts w:asciiTheme="majorHAnsi" w:hAnsiTheme="majorHAnsi"/>
          <w:szCs w:val="18"/>
        </w:rPr>
        <w:t>ote AG</w:t>
      </w:r>
      <w:r w:rsidR="00542783" w:rsidRPr="00542783">
        <w:rPr>
          <w:rFonts w:asciiTheme="majorHAnsi" w:hAnsiTheme="majorHAnsi"/>
          <w:szCs w:val="18"/>
        </w:rPr>
        <w:noBreakHyphen/>
      </w:r>
      <w:r w:rsidRPr="00542783">
        <w:rPr>
          <w:rFonts w:asciiTheme="majorHAnsi" w:hAnsiTheme="majorHAnsi"/>
          <w:szCs w:val="18"/>
        </w:rPr>
        <w:t>051</w:t>
      </w:r>
      <w:r w:rsidR="00542783" w:rsidRPr="00542783">
        <w:rPr>
          <w:rFonts w:asciiTheme="majorHAnsi" w:hAnsiTheme="majorHAnsi"/>
          <w:szCs w:val="18"/>
        </w:rPr>
        <w:noBreakHyphen/>
      </w:r>
      <w:r w:rsidRPr="00542783">
        <w:rPr>
          <w:rFonts w:asciiTheme="majorHAnsi" w:hAnsiTheme="majorHAnsi"/>
          <w:szCs w:val="18"/>
        </w:rPr>
        <w:t xml:space="preserve">2020 </w:t>
      </w:r>
      <w:r w:rsidR="001F34E7" w:rsidRPr="00542783">
        <w:rPr>
          <w:rFonts w:asciiTheme="majorHAnsi" w:hAnsiTheme="majorHAnsi"/>
          <w:szCs w:val="18"/>
        </w:rPr>
        <w:t>following</w:t>
      </w:r>
      <w:r w:rsidRPr="00542783">
        <w:rPr>
          <w:rFonts w:asciiTheme="majorHAnsi" w:hAnsiTheme="majorHAnsi"/>
          <w:szCs w:val="18"/>
        </w:rPr>
        <w:t xml:space="preserve"> the oxamyl</w:t>
      </w:r>
      <w:r w:rsidR="001E758A" w:rsidRPr="00542783">
        <w:rPr>
          <w:rFonts w:asciiTheme="majorHAnsi" w:hAnsiTheme="majorHAnsi"/>
          <w:szCs w:val="18"/>
        </w:rPr>
        <w:noBreakHyphen/>
      </w:r>
      <w:r w:rsidRPr="00542783">
        <w:rPr>
          <w:rFonts w:asciiTheme="majorHAnsi" w:hAnsiTheme="majorHAnsi"/>
          <w:szCs w:val="18"/>
        </w:rPr>
        <w:t>related violation".</w:t>
      </w:r>
      <w:r w:rsidR="00542783" w:rsidRPr="00542783">
        <w:rPr>
          <w:rStyle w:val="FootnoteReference"/>
          <w:rFonts w:asciiTheme="majorHAnsi" w:hAnsiTheme="majorHAnsi"/>
          <w:szCs w:val="18"/>
        </w:rPr>
        <w:footnoteReference w:id="2"/>
      </w:r>
    </w:p>
    <w:p w14:paraId="17290C89" w14:textId="77777777" w:rsidR="00A8609D" w:rsidRPr="00542783" w:rsidRDefault="00A8609D" w:rsidP="00132F04">
      <w:pPr>
        <w:rPr>
          <w:rFonts w:asciiTheme="majorHAnsi" w:eastAsia="Times New Roman" w:hAnsiTheme="majorHAnsi" w:cs="Times New Roman"/>
          <w:szCs w:val="18"/>
          <w:lang w:eastAsia="es-ES_tradnl"/>
        </w:rPr>
      </w:pPr>
    </w:p>
    <w:p w14:paraId="679BED07" w14:textId="624BB134" w:rsidR="00542783"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In view of this situation, Costa Rica sent communication DSFE</w:t>
      </w:r>
      <w:r w:rsidR="00542783" w:rsidRPr="00542783">
        <w:rPr>
          <w:rFonts w:asciiTheme="majorHAnsi" w:hAnsiTheme="majorHAnsi"/>
          <w:szCs w:val="18"/>
        </w:rPr>
        <w:noBreakHyphen/>
      </w:r>
      <w:r w:rsidRPr="00542783">
        <w:rPr>
          <w:rFonts w:asciiTheme="majorHAnsi" w:hAnsiTheme="majorHAnsi"/>
          <w:szCs w:val="18"/>
        </w:rPr>
        <w:t>0393</w:t>
      </w:r>
      <w:r w:rsidR="00542783" w:rsidRPr="00542783">
        <w:rPr>
          <w:rFonts w:asciiTheme="majorHAnsi" w:hAnsiTheme="majorHAnsi"/>
          <w:szCs w:val="18"/>
        </w:rPr>
        <w:noBreakHyphen/>
      </w:r>
      <w:r w:rsidRPr="00542783">
        <w:rPr>
          <w:rFonts w:asciiTheme="majorHAnsi" w:hAnsiTheme="majorHAnsi"/>
          <w:szCs w:val="18"/>
        </w:rPr>
        <w:t>2021 to Panama on 1</w:t>
      </w:r>
      <w:r w:rsidR="00542783" w:rsidRPr="00542783">
        <w:rPr>
          <w:rFonts w:asciiTheme="majorHAnsi" w:hAnsiTheme="majorHAnsi"/>
          <w:szCs w:val="18"/>
        </w:rPr>
        <w:t>8 May 2</w:t>
      </w:r>
      <w:r w:rsidRPr="00542783">
        <w:rPr>
          <w:rFonts w:asciiTheme="majorHAnsi" w:hAnsiTheme="majorHAnsi"/>
          <w:szCs w:val="18"/>
        </w:rPr>
        <w:t>021, in which it re</w:t>
      </w:r>
      <w:r w:rsidR="00C26C88" w:rsidRPr="00542783">
        <w:rPr>
          <w:rFonts w:asciiTheme="majorHAnsi" w:hAnsiTheme="majorHAnsi"/>
          <w:szCs w:val="18"/>
        </w:rPr>
        <w:t>peated</w:t>
      </w:r>
      <w:r w:rsidRPr="00542783">
        <w:rPr>
          <w:rFonts w:asciiTheme="majorHAnsi" w:hAnsiTheme="majorHAnsi"/>
          <w:szCs w:val="18"/>
        </w:rPr>
        <w:t xml:space="preserve"> its request to receive a copy of the analysis results, as well as the data from the analysis and sampling methods used for the two original strawberry shipments, and explained the importance of having this information</w:t>
      </w:r>
      <w:r w:rsidR="00542783" w:rsidRPr="00542783">
        <w:rPr>
          <w:rFonts w:asciiTheme="majorHAnsi" w:hAnsiTheme="majorHAnsi"/>
          <w:szCs w:val="18"/>
        </w:rPr>
        <w:t>. T</w:t>
      </w:r>
      <w:r w:rsidRPr="00542783">
        <w:rPr>
          <w:rFonts w:asciiTheme="majorHAnsi" w:hAnsiTheme="majorHAnsi"/>
          <w:szCs w:val="18"/>
        </w:rPr>
        <w:t>his request is consistent with Codex</w:t>
      </w:r>
      <w:r w:rsidR="00973BBB" w:rsidRPr="00542783">
        <w:rPr>
          <w:rFonts w:asciiTheme="majorHAnsi" w:hAnsiTheme="majorHAnsi"/>
          <w:szCs w:val="18"/>
        </w:rPr>
        <w:t> </w:t>
      </w:r>
      <w:r w:rsidRPr="00542783">
        <w:rPr>
          <w:rFonts w:asciiTheme="majorHAnsi" w:hAnsiTheme="majorHAnsi"/>
          <w:szCs w:val="18"/>
        </w:rPr>
        <w:t xml:space="preserve">Alimentarius guidelines, which recognize the right of the exporting country </w:t>
      </w:r>
      <w:r w:rsidR="00EF7443" w:rsidRPr="00542783">
        <w:rPr>
          <w:rFonts w:asciiTheme="majorHAnsi" w:hAnsiTheme="majorHAnsi"/>
          <w:szCs w:val="18"/>
        </w:rPr>
        <w:t>that has</w:t>
      </w:r>
      <w:r w:rsidRPr="00542783">
        <w:rPr>
          <w:rFonts w:asciiTheme="majorHAnsi" w:hAnsiTheme="majorHAnsi"/>
          <w:szCs w:val="18"/>
        </w:rPr>
        <w:t xml:space="preserve"> had its food products rejected due to MRL violations to receive details on the analyses applied</w:t>
      </w:r>
      <w:r w:rsidR="00542783" w:rsidRPr="00542783">
        <w:rPr>
          <w:rFonts w:asciiTheme="majorHAnsi" w:hAnsiTheme="majorHAnsi"/>
          <w:szCs w:val="18"/>
        </w:rPr>
        <w:t>. B</w:t>
      </w:r>
      <w:r w:rsidRPr="00542783">
        <w:rPr>
          <w:rFonts w:asciiTheme="majorHAnsi" w:hAnsiTheme="majorHAnsi"/>
          <w:szCs w:val="18"/>
        </w:rPr>
        <w:t>y means of communication DSFE</w:t>
      </w:r>
      <w:r w:rsidR="00542783" w:rsidRPr="00542783">
        <w:rPr>
          <w:rFonts w:asciiTheme="majorHAnsi" w:hAnsiTheme="majorHAnsi"/>
          <w:szCs w:val="18"/>
        </w:rPr>
        <w:noBreakHyphen/>
      </w:r>
      <w:r w:rsidRPr="00542783">
        <w:rPr>
          <w:rFonts w:asciiTheme="majorHAnsi" w:hAnsiTheme="majorHAnsi"/>
          <w:szCs w:val="18"/>
        </w:rPr>
        <w:t>0393</w:t>
      </w:r>
      <w:r w:rsidR="00542783" w:rsidRPr="00542783">
        <w:rPr>
          <w:rFonts w:asciiTheme="majorHAnsi" w:hAnsiTheme="majorHAnsi"/>
          <w:szCs w:val="18"/>
        </w:rPr>
        <w:noBreakHyphen/>
      </w:r>
      <w:r w:rsidRPr="00542783">
        <w:rPr>
          <w:rFonts w:asciiTheme="majorHAnsi" w:hAnsiTheme="majorHAnsi"/>
          <w:szCs w:val="18"/>
        </w:rPr>
        <w:t>2021, Costa Rica, in good faith and in response to Panama's request</w:t>
      </w:r>
      <w:r w:rsidR="00542783" w:rsidRPr="00542783">
        <w:rPr>
          <w:rStyle w:val="FootnoteReference"/>
          <w:rFonts w:asciiTheme="majorHAnsi" w:hAnsiTheme="majorHAnsi"/>
          <w:szCs w:val="18"/>
        </w:rPr>
        <w:footnoteReference w:id="3"/>
      </w:r>
      <w:r w:rsidR="00631F05" w:rsidRPr="00542783">
        <w:rPr>
          <w:rFonts w:asciiTheme="majorHAnsi" w:hAnsiTheme="majorHAnsi"/>
          <w:szCs w:val="18"/>
        </w:rPr>
        <w:t xml:space="preserve">, </w:t>
      </w:r>
      <w:r w:rsidRPr="00542783">
        <w:rPr>
          <w:rFonts w:asciiTheme="majorHAnsi" w:hAnsiTheme="majorHAnsi"/>
          <w:szCs w:val="18"/>
        </w:rPr>
        <w:t>also provided detailed information on its good agricultural practices, sampling at sites producing strawberries for export, laboratory results, analysis methods and analytical techniques.</w:t>
      </w:r>
      <w:r w:rsidR="00542783" w:rsidRPr="00542783">
        <w:rPr>
          <w:rStyle w:val="FootnoteReference"/>
          <w:rFonts w:asciiTheme="majorHAnsi" w:hAnsiTheme="majorHAnsi"/>
          <w:szCs w:val="18"/>
        </w:rPr>
        <w:footnoteReference w:id="4"/>
      </w:r>
    </w:p>
    <w:p w14:paraId="550428F0" w14:textId="63E104ED" w:rsidR="00A8609D" w:rsidRPr="00542783" w:rsidRDefault="00A8609D" w:rsidP="00A73BAB">
      <w:pPr>
        <w:rPr>
          <w:rFonts w:asciiTheme="majorHAnsi" w:eastAsia="Times New Roman" w:hAnsiTheme="majorHAnsi" w:cs="Times New Roman"/>
          <w:szCs w:val="18"/>
          <w:lang w:eastAsia="es-ES_tradnl"/>
        </w:rPr>
      </w:pPr>
    </w:p>
    <w:p w14:paraId="0B3219AA" w14:textId="09166563" w:rsidR="00A8609D" w:rsidRPr="00542783" w:rsidRDefault="00A8609D" w:rsidP="00FB186B">
      <w:pPr>
        <w:rPr>
          <w:rFonts w:asciiTheme="majorHAnsi" w:eastAsia="Times New Roman" w:hAnsiTheme="majorHAnsi" w:cs="Times New Roman"/>
          <w:szCs w:val="18"/>
        </w:rPr>
      </w:pPr>
      <w:r w:rsidRPr="00542783">
        <w:rPr>
          <w:rFonts w:asciiTheme="majorHAnsi" w:hAnsiTheme="majorHAnsi"/>
          <w:szCs w:val="18"/>
        </w:rPr>
        <w:t>Despite the information and explanations provided by Costa Rica, Panama continues to maintain the ban on imports of Costa Rican strawberries indicated in communication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051</w:t>
      </w:r>
      <w:r w:rsidR="00542783" w:rsidRPr="00542783">
        <w:rPr>
          <w:rFonts w:asciiTheme="majorHAnsi" w:hAnsiTheme="majorHAnsi"/>
          <w:szCs w:val="18"/>
        </w:rPr>
        <w:noBreakHyphen/>
      </w:r>
      <w:r w:rsidRPr="00542783">
        <w:rPr>
          <w:rFonts w:asciiTheme="majorHAnsi" w:hAnsiTheme="majorHAnsi"/>
          <w:szCs w:val="18"/>
        </w:rPr>
        <w:t>2020 of 20</w:t>
      </w:r>
      <w:r w:rsidR="00A73BAB" w:rsidRPr="00542783">
        <w:rPr>
          <w:rFonts w:asciiTheme="majorHAnsi" w:hAnsiTheme="majorHAnsi"/>
          <w:szCs w:val="18"/>
        </w:rPr>
        <w:t> </w:t>
      </w:r>
      <w:r w:rsidRPr="00542783">
        <w:rPr>
          <w:rFonts w:asciiTheme="majorHAnsi" w:hAnsiTheme="majorHAnsi"/>
          <w:szCs w:val="18"/>
        </w:rPr>
        <w:t>February</w:t>
      </w:r>
      <w:r w:rsidR="00A73BAB" w:rsidRPr="00542783">
        <w:rPr>
          <w:rFonts w:asciiTheme="majorHAnsi" w:hAnsiTheme="majorHAnsi"/>
          <w:szCs w:val="18"/>
        </w:rPr>
        <w:t> </w:t>
      </w:r>
      <w:r w:rsidRPr="00542783">
        <w:rPr>
          <w:rFonts w:asciiTheme="majorHAnsi" w:hAnsiTheme="majorHAnsi"/>
          <w:szCs w:val="18"/>
        </w:rPr>
        <w:t>2020, which is baseless and lacks scientific evidence, a risk analysis or any other valid justification under WTO r</w:t>
      </w:r>
      <w:r w:rsidR="00EF7443" w:rsidRPr="00542783">
        <w:rPr>
          <w:rFonts w:asciiTheme="majorHAnsi" w:hAnsiTheme="majorHAnsi"/>
          <w:szCs w:val="18"/>
        </w:rPr>
        <w:t>ules</w:t>
      </w:r>
      <w:r w:rsidRPr="00542783">
        <w:rPr>
          <w:rFonts w:asciiTheme="majorHAnsi" w:hAnsiTheme="majorHAnsi"/>
          <w:szCs w:val="18"/>
        </w:rPr>
        <w:t>.</w:t>
      </w:r>
    </w:p>
    <w:bookmarkEnd w:id="25"/>
    <w:p w14:paraId="1C0F3E91" w14:textId="733974EA" w:rsidR="00A8609D" w:rsidRPr="004611BC" w:rsidRDefault="00A41200" w:rsidP="00FB186B">
      <w:pPr>
        <w:pStyle w:val="ListParagraph"/>
        <w:keepNext/>
        <w:keepLines/>
        <w:numPr>
          <w:ilvl w:val="0"/>
          <w:numId w:val="30"/>
        </w:numPr>
        <w:ind w:hanging="244"/>
        <w:rPr>
          <w:b/>
          <w:bCs/>
        </w:rPr>
      </w:pPr>
      <w:r w:rsidRPr="004611BC">
        <w:rPr>
          <w:b/>
          <w:bCs/>
        </w:rPr>
        <w:lastRenderedPageBreak/>
        <w:t>Measure restricting or prohibiting imports of</w:t>
      </w:r>
      <w:r w:rsidR="00542783" w:rsidRPr="004611BC">
        <w:rPr>
          <w:b/>
          <w:bCs/>
        </w:rPr>
        <w:t>: (</w:t>
      </w:r>
      <w:r w:rsidRPr="004611BC">
        <w:rPr>
          <w:b/>
          <w:bCs/>
        </w:rPr>
        <w:t>i)</w:t>
      </w:r>
      <w:r w:rsidR="00C4761E" w:rsidRPr="004611BC">
        <w:rPr>
          <w:b/>
          <w:bCs/>
        </w:rPr>
        <w:t xml:space="preserve"> </w:t>
      </w:r>
      <w:r w:rsidRPr="004611BC">
        <w:rPr>
          <w:b/>
          <w:bCs/>
        </w:rPr>
        <w:t>milk products</w:t>
      </w:r>
      <w:r w:rsidR="00542783" w:rsidRPr="004611BC">
        <w:rPr>
          <w:b/>
          <w:bCs/>
        </w:rPr>
        <w:t>; (</w:t>
      </w:r>
      <w:r w:rsidRPr="004611BC">
        <w:rPr>
          <w:b/>
          <w:bCs/>
        </w:rPr>
        <w:t>ii)</w:t>
      </w:r>
      <w:r w:rsidR="00C4761E" w:rsidRPr="004611BC">
        <w:rPr>
          <w:b/>
          <w:bCs/>
        </w:rPr>
        <w:t xml:space="preserve"> </w:t>
      </w:r>
      <w:r w:rsidRPr="004611BC">
        <w:rPr>
          <w:b/>
          <w:bCs/>
        </w:rPr>
        <w:t>beef</w:t>
      </w:r>
      <w:r w:rsidR="00C4761E" w:rsidRPr="004611BC">
        <w:rPr>
          <w:b/>
          <w:bCs/>
        </w:rPr>
        <w:t xml:space="preserve"> </w:t>
      </w:r>
      <w:r w:rsidRPr="004611BC">
        <w:rPr>
          <w:b/>
          <w:bCs/>
        </w:rPr>
        <w:t>products</w:t>
      </w:r>
      <w:r w:rsidR="00542783" w:rsidRPr="004611BC">
        <w:rPr>
          <w:b/>
          <w:bCs/>
        </w:rPr>
        <w:t>; (</w:t>
      </w:r>
      <w:r w:rsidRPr="004611BC">
        <w:rPr>
          <w:b/>
          <w:bCs/>
        </w:rPr>
        <w:t>iii) pork products</w:t>
      </w:r>
      <w:r w:rsidR="00542783" w:rsidRPr="004611BC">
        <w:rPr>
          <w:b/>
          <w:bCs/>
        </w:rPr>
        <w:t>; (</w:t>
      </w:r>
      <w:r w:rsidRPr="004611BC">
        <w:rPr>
          <w:b/>
          <w:bCs/>
        </w:rPr>
        <w:t>iv) cured beef, pork and poultry products</w:t>
      </w:r>
      <w:r w:rsidR="00542783" w:rsidRPr="004611BC">
        <w:rPr>
          <w:b/>
          <w:bCs/>
        </w:rPr>
        <w:t>; (</w:t>
      </w:r>
      <w:r w:rsidRPr="004611BC">
        <w:rPr>
          <w:b/>
          <w:bCs/>
        </w:rPr>
        <w:t>v) aquatic animal (fish) food</w:t>
      </w:r>
      <w:r w:rsidR="00542783" w:rsidRPr="004611BC">
        <w:rPr>
          <w:b/>
          <w:bCs/>
        </w:rPr>
        <w:t>; a</w:t>
      </w:r>
      <w:r w:rsidRPr="004611BC">
        <w:rPr>
          <w:b/>
          <w:bCs/>
        </w:rPr>
        <w:t>nd (vi) pet (dog) food containing protein of ruminant origin, all originating in Costa</w:t>
      </w:r>
      <w:r w:rsidR="00C4761E" w:rsidRPr="004611BC">
        <w:rPr>
          <w:b/>
          <w:bCs/>
        </w:rPr>
        <w:t> </w:t>
      </w:r>
      <w:r w:rsidRPr="004611BC">
        <w:rPr>
          <w:b/>
          <w:bCs/>
        </w:rPr>
        <w:t>Rica.</w:t>
      </w:r>
    </w:p>
    <w:p w14:paraId="0FDFEFCF" w14:textId="77777777" w:rsidR="00A8609D" w:rsidRPr="00542783" w:rsidRDefault="00A8609D" w:rsidP="00FB186B">
      <w:pPr>
        <w:keepNext/>
        <w:keepLines/>
        <w:shd w:val="clear" w:color="auto" w:fill="FFFFFF"/>
        <w:rPr>
          <w:rFonts w:asciiTheme="majorHAnsi" w:eastAsia="Times New Roman" w:hAnsiTheme="majorHAnsi" w:cs="Times New Roman"/>
          <w:szCs w:val="18"/>
          <w:u w:val="single"/>
          <w:lang w:eastAsia="es-ES_tradnl"/>
        </w:rPr>
      </w:pPr>
    </w:p>
    <w:p w14:paraId="783E2CD8" w14:textId="3F6E498C" w:rsidR="00542783" w:rsidRPr="00542783" w:rsidRDefault="00A8609D" w:rsidP="00FB186B">
      <w:pPr>
        <w:keepNext/>
        <w:keepLines/>
        <w:rPr>
          <w:rFonts w:asciiTheme="majorHAnsi" w:eastAsia="Times New Roman" w:hAnsiTheme="majorHAnsi" w:cs="Times New Roman"/>
          <w:szCs w:val="18"/>
        </w:rPr>
      </w:pPr>
      <w:r w:rsidRPr="00542783">
        <w:rPr>
          <w:rFonts w:asciiTheme="majorHAnsi" w:hAnsiTheme="majorHAnsi"/>
          <w:szCs w:val="18"/>
        </w:rPr>
        <w:t>As stated in a number of communications</w:t>
      </w:r>
      <w:r w:rsidR="00542783" w:rsidRPr="00542783">
        <w:rPr>
          <w:rStyle w:val="FootnoteReference"/>
          <w:rFonts w:asciiTheme="majorHAnsi" w:hAnsiTheme="majorHAnsi"/>
          <w:szCs w:val="18"/>
        </w:rPr>
        <w:footnoteReference w:id="5"/>
      </w:r>
      <w:r w:rsidRPr="00542783">
        <w:rPr>
          <w:rFonts w:asciiTheme="majorHAnsi" w:hAnsiTheme="majorHAnsi"/>
          <w:szCs w:val="18"/>
        </w:rPr>
        <w:t xml:space="preserve"> and in spite of the renewal requests submitted in advance by Costa Rica, Panama decided not to renew the sanitary approvals for various exporting establishments</w:t>
      </w:r>
      <w:r w:rsidR="00542783" w:rsidRPr="00542783">
        <w:rPr>
          <w:rStyle w:val="FootnoteReference"/>
          <w:rFonts w:asciiTheme="majorHAnsi" w:hAnsiTheme="majorHAnsi"/>
          <w:szCs w:val="18"/>
        </w:rPr>
        <w:footnoteReference w:id="6"/>
      </w:r>
      <w:r w:rsidR="00631F05" w:rsidRPr="00542783">
        <w:rPr>
          <w:rFonts w:asciiTheme="majorHAnsi" w:hAnsiTheme="majorHAnsi"/>
          <w:szCs w:val="18"/>
        </w:rPr>
        <w:t>,</w:t>
      </w:r>
      <w:r w:rsidRPr="00542783">
        <w:rPr>
          <w:rFonts w:asciiTheme="majorHAnsi" w:hAnsiTheme="majorHAnsi"/>
          <w:szCs w:val="18"/>
        </w:rPr>
        <w:t xml:space="preserve"> which expired on 3</w:t>
      </w:r>
      <w:r w:rsidR="00542783" w:rsidRPr="00542783">
        <w:rPr>
          <w:rFonts w:asciiTheme="majorHAnsi" w:hAnsiTheme="majorHAnsi"/>
          <w:szCs w:val="18"/>
        </w:rPr>
        <w:t>0 June 2</w:t>
      </w:r>
      <w:r w:rsidRPr="00542783">
        <w:rPr>
          <w:rFonts w:asciiTheme="majorHAnsi" w:hAnsiTheme="majorHAnsi"/>
          <w:szCs w:val="18"/>
        </w:rPr>
        <w:t>020</w:t>
      </w:r>
      <w:r w:rsidR="00542783" w:rsidRPr="00542783">
        <w:rPr>
          <w:rFonts w:asciiTheme="majorHAnsi" w:hAnsiTheme="majorHAnsi"/>
          <w:szCs w:val="18"/>
        </w:rPr>
        <w:t>. U</w:t>
      </w:r>
      <w:r w:rsidRPr="00542783">
        <w:rPr>
          <w:rFonts w:asciiTheme="majorHAnsi" w:hAnsiTheme="majorHAnsi"/>
          <w:szCs w:val="18"/>
        </w:rPr>
        <w:t xml:space="preserve">ntil the date of expiry, these establishments had </w:t>
      </w:r>
      <w:r w:rsidR="001F34E7" w:rsidRPr="00542783">
        <w:rPr>
          <w:rFonts w:asciiTheme="majorHAnsi" w:hAnsiTheme="majorHAnsi"/>
          <w:szCs w:val="18"/>
        </w:rPr>
        <w:t xml:space="preserve">been </w:t>
      </w:r>
      <w:r w:rsidRPr="00542783">
        <w:rPr>
          <w:rFonts w:asciiTheme="majorHAnsi" w:hAnsiTheme="majorHAnsi"/>
          <w:szCs w:val="18"/>
        </w:rPr>
        <w:t>export</w:t>
      </w:r>
      <w:r w:rsidR="001F34E7" w:rsidRPr="00542783">
        <w:rPr>
          <w:rFonts w:asciiTheme="majorHAnsi" w:hAnsiTheme="majorHAnsi"/>
          <w:szCs w:val="18"/>
        </w:rPr>
        <w:t>ing</w:t>
      </w:r>
      <w:r w:rsidRPr="00542783">
        <w:rPr>
          <w:rFonts w:asciiTheme="majorHAnsi" w:hAnsiTheme="majorHAnsi"/>
          <w:szCs w:val="18"/>
        </w:rPr>
        <w:t xml:space="preserve"> the following products to Panama for decades</w:t>
      </w:r>
      <w:r w:rsidR="00542783" w:rsidRPr="00542783">
        <w:rPr>
          <w:rFonts w:asciiTheme="majorHAnsi" w:hAnsiTheme="majorHAnsi"/>
          <w:szCs w:val="18"/>
        </w:rPr>
        <w:t>: m</w:t>
      </w:r>
      <w:r w:rsidRPr="00542783">
        <w:rPr>
          <w:rFonts w:asciiTheme="majorHAnsi" w:hAnsiTheme="majorHAnsi"/>
          <w:szCs w:val="18"/>
        </w:rPr>
        <w:t>ilk products</w:t>
      </w:r>
      <w:r w:rsidR="00542783" w:rsidRPr="00542783">
        <w:rPr>
          <w:rFonts w:asciiTheme="majorHAnsi" w:hAnsiTheme="majorHAnsi"/>
          <w:szCs w:val="18"/>
        </w:rPr>
        <w:t>; b</w:t>
      </w:r>
      <w:r w:rsidRPr="00542783">
        <w:rPr>
          <w:rFonts w:asciiTheme="majorHAnsi" w:hAnsiTheme="majorHAnsi"/>
          <w:szCs w:val="18"/>
        </w:rPr>
        <w:t>eef products</w:t>
      </w:r>
      <w:r w:rsidR="00542783" w:rsidRPr="00542783">
        <w:rPr>
          <w:rFonts w:asciiTheme="majorHAnsi" w:hAnsiTheme="majorHAnsi"/>
          <w:szCs w:val="18"/>
        </w:rPr>
        <w:t>; p</w:t>
      </w:r>
      <w:r w:rsidRPr="00542783">
        <w:rPr>
          <w:rFonts w:asciiTheme="majorHAnsi" w:hAnsiTheme="majorHAnsi"/>
          <w:szCs w:val="18"/>
        </w:rPr>
        <w:t>ork products</w:t>
      </w:r>
      <w:r w:rsidR="00542783" w:rsidRPr="00542783">
        <w:rPr>
          <w:rFonts w:asciiTheme="majorHAnsi" w:hAnsiTheme="majorHAnsi"/>
          <w:szCs w:val="18"/>
        </w:rPr>
        <w:t>; c</w:t>
      </w:r>
      <w:r w:rsidRPr="00542783">
        <w:rPr>
          <w:rFonts w:asciiTheme="majorHAnsi" w:hAnsiTheme="majorHAnsi"/>
          <w:szCs w:val="18"/>
        </w:rPr>
        <w:t>ured beef, pork and poultry products</w:t>
      </w:r>
      <w:r w:rsidR="00542783" w:rsidRPr="00542783">
        <w:rPr>
          <w:rFonts w:asciiTheme="majorHAnsi" w:hAnsiTheme="majorHAnsi"/>
          <w:szCs w:val="18"/>
        </w:rPr>
        <w:t>; a</w:t>
      </w:r>
      <w:r w:rsidRPr="00542783">
        <w:rPr>
          <w:rFonts w:asciiTheme="majorHAnsi" w:hAnsiTheme="majorHAnsi"/>
          <w:szCs w:val="18"/>
        </w:rPr>
        <w:t>quatic animal (fish) food</w:t>
      </w:r>
      <w:r w:rsidR="00542783" w:rsidRPr="00542783">
        <w:rPr>
          <w:rFonts w:asciiTheme="majorHAnsi" w:hAnsiTheme="majorHAnsi"/>
          <w:szCs w:val="18"/>
        </w:rPr>
        <w:t>; a</w:t>
      </w:r>
      <w:r w:rsidRPr="00542783">
        <w:rPr>
          <w:rFonts w:asciiTheme="majorHAnsi" w:hAnsiTheme="majorHAnsi"/>
          <w:szCs w:val="18"/>
        </w:rPr>
        <w:t>nd pet (dog) food containing protein of ruminant origin</w:t>
      </w:r>
      <w:r w:rsidR="00542783" w:rsidRPr="00542783">
        <w:rPr>
          <w:rFonts w:asciiTheme="majorHAnsi" w:hAnsiTheme="majorHAnsi"/>
          <w:szCs w:val="18"/>
        </w:rPr>
        <w:t>. E</w:t>
      </w:r>
      <w:r w:rsidRPr="00542783">
        <w:rPr>
          <w:rFonts w:asciiTheme="majorHAnsi" w:hAnsiTheme="majorHAnsi"/>
          <w:szCs w:val="18"/>
        </w:rPr>
        <w:t>xports of animals products from Costa Rica to Panama were banned from 3</w:t>
      </w:r>
      <w:r w:rsidR="00542783" w:rsidRPr="00542783">
        <w:rPr>
          <w:rFonts w:asciiTheme="majorHAnsi" w:hAnsiTheme="majorHAnsi"/>
          <w:szCs w:val="18"/>
        </w:rPr>
        <w:t>0 June 2</w:t>
      </w:r>
      <w:r w:rsidRPr="00542783">
        <w:rPr>
          <w:rFonts w:asciiTheme="majorHAnsi" w:hAnsiTheme="majorHAnsi"/>
          <w:szCs w:val="18"/>
        </w:rPr>
        <w:t>020, without there having been a change in Costa Rica's sanitary status, an emergency situation or an increase in the risks associated with the products</w:t>
      </w:r>
      <w:r w:rsidR="00542783" w:rsidRPr="00542783">
        <w:rPr>
          <w:rFonts w:asciiTheme="majorHAnsi" w:hAnsiTheme="majorHAnsi"/>
          <w:szCs w:val="18"/>
        </w:rPr>
        <w:t>. P</w:t>
      </w:r>
      <w:r w:rsidRPr="00542783">
        <w:rPr>
          <w:rFonts w:asciiTheme="majorHAnsi" w:hAnsiTheme="majorHAnsi"/>
          <w:szCs w:val="18"/>
        </w:rPr>
        <w:t>anama's decision not to renew the establishments' approval</w:t>
      </w:r>
      <w:r w:rsidR="00EF7443" w:rsidRPr="00542783">
        <w:rPr>
          <w:rFonts w:asciiTheme="majorHAnsi" w:hAnsiTheme="majorHAnsi"/>
          <w:szCs w:val="18"/>
        </w:rPr>
        <w:t>s</w:t>
      </w:r>
      <w:r w:rsidRPr="00542783">
        <w:rPr>
          <w:rFonts w:asciiTheme="majorHAnsi" w:hAnsiTheme="majorHAnsi"/>
          <w:szCs w:val="18"/>
        </w:rPr>
        <w:t xml:space="preserve"> thus meant </w:t>
      </w:r>
      <w:r w:rsidR="001F34E7" w:rsidRPr="00542783">
        <w:rPr>
          <w:rFonts w:asciiTheme="majorHAnsi" w:hAnsiTheme="majorHAnsi"/>
          <w:szCs w:val="18"/>
        </w:rPr>
        <w:t xml:space="preserve">that </w:t>
      </w:r>
      <w:r w:rsidRPr="00542783">
        <w:rPr>
          <w:rFonts w:asciiTheme="majorHAnsi" w:hAnsiTheme="majorHAnsi"/>
          <w:szCs w:val="18"/>
        </w:rPr>
        <w:t xml:space="preserve">the market closed down due to the application of a measure that is unsubstantiated </w:t>
      </w:r>
      <w:r w:rsidR="001F34E7" w:rsidRPr="00542783">
        <w:rPr>
          <w:rFonts w:asciiTheme="majorHAnsi" w:hAnsiTheme="majorHAnsi"/>
          <w:szCs w:val="18"/>
        </w:rPr>
        <w:t>and</w:t>
      </w:r>
      <w:r w:rsidRPr="00542783">
        <w:rPr>
          <w:rFonts w:asciiTheme="majorHAnsi" w:hAnsiTheme="majorHAnsi"/>
          <w:szCs w:val="18"/>
        </w:rPr>
        <w:t xml:space="preserve"> lacks sufficient scientific evidence, a risk analysis or any other justification, thereby constituting a disguised restriction on trade.</w:t>
      </w:r>
    </w:p>
    <w:p w14:paraId="14110CD7" w14:textId="044B4240" w:rsidR="00A8609D" w:rsidRPr="00542783" w:rsidRDefault="00A8609D" w:rsidP="00132F04">
      <w:pPr>
        <w:rPr>
          <w:rFonts w:asciiTheme="majorHAnsi" w:eastAsia="Times New Roman" w:hAnsiTheme="majorHAnsi" w:cs="Times New Roman"/>
          <w:szCs w:val="18"/>
          <w:lang w:eastAsia="es-ES_tradnl"/>
        </w:rPr>
      </w:pPr>
    </w:p>
    <w:p w14:paraId="5158A8BF" w14:textId="3AC29349" w:rsidR="00542783"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 xml:space="preserve">Panama took this step even though the Costa Rican Government had requested, prior to the expiry date, </w:t>
      </w:r>
      <w:r w:rsidR="00EF7443" w:rsidRPr="00542783">
        <w:rPr>
          <w:rFonts w:asciiTheme="majorHAnsi" w:hAnsiTheme="majorHAnsi"/>
          <w:szCs w:val="18"/>
        </w:rPr>
        <w:t xml:space="preserve">that </w:t>
      </w:r>
      <w:r w:rsidRPr="00542783">
        <w:rPr>
          <w:rFonts w:asciiTheme="majorHAnsi" w:hAnsiTheme="majorHAnsi"/>
          <w:szCs w:val="18"/>
        </w:rPr>
        <w:t xml:space="preserve">the sanitary approvals </w:t>
      </w:r>
      <w:r w:rsidR="00EF7443" w:rsidRPr="00542783">
        <w:rPr>
          <w:rFonts w:asciiTheme="majorHAnsi" w:hAnsiTheme="majorHAnsi"/>
          <w:szCs w:val="18"/>
        </w:rPr>
        <w:t xml:space="preserve">be extended </w:t>
      </w:r>
      <w:r w:rsidRPr="00542783">
        <w:rPr>
          <w:rFonts w:asciiTheme="majorHAnsi" w:hAnsiTheme="majorHAnsi"/>
          <w:szCs w:val="18"/>
        </w:rPr>
        <w:t>in order to avoid disrupting trade, as is the practice between the two countries</w:t>
      </w:r>
      <w:r w:rsidR="00542783" w:rsidRPr="00542783">
        <w:rPr>
          <w:rFonts w:asciiTheme="majorHAnsi" w:hAnsiTheme="majorHAnsi"/>
          <w:szCs w:val="18"/>
        </w:rPr>
        <w:t>.</w:t>
      </w:r>
      <w:r w:rsidR="00542783" w:rsidRPr="00542783">
        <w:rPr>
          <w:rStyle w:val="FootnoteReference"/>
          <w:rFonts w:asciiTheme="majorHAnsi" w:hAnsiTheme="majorHAnsi"/>
          <w:szCs w:val="18"/>
        </w:rPr>
        <w:footnoteReference w:id="7"/>
      </w:r>
      <w:r w:rsidR="00542783" w:rsidRPr="00542783">
        <w:rPr>
          <w:rFonts w:asciiTheme="majorHAnsi" w:hAnsiTheme="majorHAnsi"/>
          <w:szCs w:val="18"/>
        </w:rPr>
        <w:t xml:space="preserve"> U</w:t>
      </w:r>
      <w:r w:rsidRPr="00542783">
        <w:rPr>
          <w:rFonts w:asciiTheme="majorHAnsi" w:hAnsiTheme="majorHAnsi"/>
          <w:szCs w:val="18"/>
        </w:rPr>
        <w:t>nlike the practice previously applied to Costa Rican establishments</w:t>
      </w:r>
      <w:r w:rsidR="00542783" w:rsidRPr="00542783">
        <w:rPr>
          <w:rStyle w:val="FootnoteReference"/>
          <w:rFonts w:asciiTheme="majorHAnsi" w:hAnsiTheme="majorHAnsi"/>
          <w:szCs w:val="18"/>
        </w:rPr>
        <w:footnoteReference w:id="8"/>
      </w:r>
      <w:r w:rsidRPr="00542783">
        <w:rPr>
          <w:rFonts w:asciiTheme="majorHAnsi" w:hAnsiTheme="majorHAnsi"/>
          <w:szCs w:val="18"/>
        </w:rPr>
        <w:t xml:space="preserve"> (and that applied to other countries), the Panamanian authority refused on this occasion to extend the validity of the approvals, thereby preventing the export of these products to Panama.</w:t>
      </w:r>
    </w:p>
    <w:p w14:paraId="71558822" w14:textId="514E971B" w:rsidR="00A8609D" w:rsidRPr="00542783" w:rsidRDefault="00A8609D" w:rsidP="00132F04">
      <w:pPr>
        <w:rPr>
          <w:rFonts w:asciiTheme="majorHAnsi" w:eastAsia="Times New Roman" w:hAnsiTheme="majorHAnsi" w:cs="Times New Roman"/>
          <w:szCs w:val="18"/>
          <w:lang w:eastAsia="es-ES_tradnl"/>
        </w:rPr>
      </w:pPr>
    </w:p>
    <w:p w14:paraId="7954789C" w14:textId="2F8F1279" w:rsidR="00A8609D" w:rsidRPr="00542783" w:rsidRDefault="00A8609D" w:rsidP="008C425C">
      <w:pPr>
        <w:rPr>
          <w:rFonts w:asciiTheme="majorHAnsi" w:eastAsia="Times New Roman" w:hAnsiTheme="majorHAnsi" w:cs="Times New Roman"/>
          <w:szCs w:val="18"/>
        </w:rPr>
      </w:pPr>
      <w:r w:rsidRPr="00542783">
        <w:rPr>
          <w:rFonts w:asciiTheme="majorHAnsi" w:hAnsiTheme="majorHAnsi"/>
          <w:szCs w:val="18"/>
        </w:rPr>
        <w:t>In a number of communications</w:t>
      </w:r>
      <w:r w:rsidR="00542783" w:rsidRPr="00542783">
        <w:rPr>
          <w:rStyle w:val="FootnoteReference"/>
          <w:rFonts w:asciiTheme="majorHAnsi" w:hAnsiTheme="majorHAnsi"/>
          <w:szCs w:val="18"/>
        </w:rPr>
        <w:footnoteReference w:id="9"/>
      </w:r>
      <w:r w:rsidRPr="00542783">
        <w:rPr>
          <w:rFonts w:asciiTheme="majorHAnsi" w:hAnsiTheme="majorHAnsi"/>
          <w:szCs w:val="18"/>
        </w:rPr>
        <w:t xml:space="preserve">, Panama stated that instead of renewing the previous approvals, it was, in this case, necessary to conduct a new procedure to determine Costa Rica's zoosanitary eligibility and thus establish whether the country </w:t>
      </w:r>
      <w:r w:rsidR="00A3082D" w:rsidRPr="00542783">
        <w:rPr>
          <w:rFonts w:asciiTheme="majorHAnsi" w:hAnsiTheme="majorHAnsi"/>
          <w:szCs w:val="18"/>
        </w:rPr>
        <w:t>was</w:t>
      </w:r>
      <w:r w:rsidRPr="00542783">
        <w:rPr>
          <w:rFonts w:asciiTheme="majorHAnsi" w:hAnsiTheme="majorHAnsi"/>
          <w:szCs w:val="18"/>
        </w:rPr>
        <w:t xml:space="preserve"> "eligible" to send these products to Panama</w:t>
      </w:r>
      <w:r w:rsidR="00542783" w:rsidRPr="00542783">
        <w:rPr>
          <w:rFonts w:asciiTheme="majorHAnsi" w:hAnsiTheme="majorHAnsi"/>
          <w:szCs w:val="18"/>
        </w:rPr>
        <w:t>. T</w:t>
      </w:r>
      <w:r w:rsidRPr="00542783">
        <w:rPr>
          <w:rFonts w:asciiTheme="majorHAnsi" w:hAnsiTheme="majorHAnsi"/>
          <w:szCs w:val="18"/>
        </w:rPr>
        <w:t xml:space="preserve">his disregarded the fact that the Costa Rican system had for years been considered by Panama to be eligible to export, which is obvious when the </w:t>
      </w:r>
      <w:r w:rsidR="00A3082D" w:rsidRPr="00542783">
        <w:rPr>
          <w:rFonts w:asciiTheme="majorHAnsi" w:hAnsiTheme="majorHAnsi"/>
          <w:szCs w:val="18"/>
        </w:rPr>
        <w:t>length</w:t>
      </w:r>
      <w:r w:rsidRPr="00542783">
        <w:rPr>
          <w:rFonts w:asciiTheme="majorHAnsi" w:hAnsiTheme="majorHAnsi"/>
          <w:szCs w:val="18"/>
        </w:rPr>
        <w:t xml:space="preserve"> of time during which Costa Rica sent these products to the Panamanian market is taken into account.</w:t>
      </w:r>
    </w:p>
    <w:p w14:paraId="38A3E70B" w14:textId="77777777" w:rsidR="00A8609D" w:rsidRPr="00542783" w:rsidRDefault="00A8609D" w:rsidP="00132F04">
      <w:pPr>
        <w:rPr>
          <w:rFonts w:asciiTheme="majorHAnsi" w:eastAsia="Times New Roman" w:hAnsiTheme="majorHAnsi" w:cs="Times New Roman"/>
          <w:szCs w:val="18"/>
          <w:lang w:eastAsia="es-ES_tradnl"/>
        </w:rPr>
      </w:pPr>
    </w:p>
    <w:p w14:paraId="66FCC2A4" w14:textId="4D15EE63" w:rsidR="00A8609D" w:rsidRPr="00542783" w:rsidRDefault="00A8609D" w:rsidP="00631F05">
      <w:pPr>
        <w:rPr>
          <w:rFonts w:asciiTheme="majorHAnsi" w:eastAsia="Times New Roman" w:hAnsiTheme="majorHAnsi" w:cs="Times New Roman"/>
          <w:szCs w:val="18"/>
        </w:rPr>
      </w:pPr>
      <w:r w:rsidRPr="00542783">
        <w:rPr>
          <w:rFonts w:asciiTheme="majorHAnsi" w:hAnsiTheme="majorHAnsi"/>
          <w:szCs w:val="18"/>
        </w:rPr>
        <w:t xml:space="preserve">In </w:t>
      </w:r>
      <w:r w:rsidR="000D01AB" w:rsidRPr="00542783">
        <w:rPr>
          <w:rFonts w:asciiTheme="majorHAnsi" w:hAnsiTheme="majorHAnsi"/>
          <w:szCs w:val="18"/>
        </w:rPr>
        <w:t>n</w:t>
      </w:r>
      <w:r w:rsidRPr="00542783">
        <w:rPr>
          <w:rFonts w:asciiTheme="majorHAnsi" w:hAnsiTheme="majorHAnsi"/>
          <w:szCs w:val="18"/>
        </w:rPr>
        <w:t>otes SENASA</w:t>
      </w:r>
      <w:r w:rsidR="00542783" w:rsidRPr="00542783">
        <w:rPr>
          <w:rFonts w:asciiTheme="majorHAnsi" w:hAnsiTheme="majorHAnsi"/>
          <w:szCs w:val="18"/>
        </w:rPr>
        <w:noBreakHyphen/>
      </w:r>
      <w:r w:rsidRPr="00542783">
        <w:rPr>
          <w:rFonts w:asciiTheme="majorHAnsi" w:hAnsiTheme="majorHAnsi"/>
          <w:szCs w:val="18"/>
        </w:rPr>
        <w:t>DG</w:t>
      </w:r>
      <w:r w:rsidR="00542783" w:rsidRPr="00542783">
        <w:rPr>
          <w:rFonts w:asciiTheme="majorHAnsi" w:hAnsiTheme="majorHAnsi"/>
          <w:szCs w:val="18"/>
        </w:rPr>
        <w:noBreakHyphen/>
      </w:r>
      <w:r w:rsidRPr="00542783">
        <w:rPr>
          <w:rFonts w:asciiTheme="majorHAnsi" w:hAnsiTheme="majorHAnsi"/>
          <w:szCs w:val="18"/>
        </w:rPr>
        <w:t>1233</w:t>
      </w:r>
      <w:r w:rsidR="00542783" w:rsidRPr="00542783">
        <w:rPr>
          <w:rFonts w:asciiTheme="majorHAnsi" w:hAnsiTheme="majorHAnsi"/>
          <w:szCs w:val="18"/>
        </w:rPr>
        <w:noBreakHyphen/>
      </w:r>
      <w:r w:rsidRPr="00542783">
        <w:rPr>
          <w:rFonts w:asciiTheme="majorHAnsi" w:hAnsiTheme="majorHAnsi"/>
          <w:szCs w:val="18"/>
        </w:rPr>
        <w:t>2020 of 1</w:t>
      </w:r>
      <w:r w:rsidR="00542783" w:rsidRPr="00542783">
        <w:rPr>
          <w:rFonts w:asciiTheme="majorHAnsi" w:hAnsiTheme="majorHAnsi"/>
          <w:szCs w:val="18"/>
        </w:rPr>
        <w:t>3 October 2</w:t>
      </w:r>
      <w:r w:rsidRPr="00542783">
        <w:rPr>
          <w:rFonts w:asciiTheme="majorHAnsi" w:hAnsiTheme="majorHAnsi"/>
          <w:szCs w:val="18"/>
        </w:rPr>
        <w:t>020, SENASA</w:t>
      </w:r>
      <w:r w:rsidR="00542783" w:rsidRPr="00542783">
        <w:rPr>
          <w:rFonts w:asciiTheme="majorHAnsi" w:hAnsiTheme="majorHAnsi"/>
          <w:szCs w:val="18"/>
        </w:rPr>
        <w:noBreakHyphen/>
      </w:r>
      <w:r w:rsidRPr="00542783">
        <w:rPr>
          <w:rFonts w:asciiTheme="majorHAnsi" w:hAnsiTheme="majorHAnsi"/>
          <w:szCs w:val="18"/>
        </w:rPr>
        <w:t>DG</w:t>
      </w:r>
      <w:r w:rsidR="00542783" w:rsidRPr="00542783">
        <w:rPr>
          <w:rFonts w:asciiTheme="majorHAnsi" w:hAnsiTheme="majorHAnsi"/>
          <w:szCs w:val="18"/>
        </w:rPr>
        <w:noBreakHyphen/>
      </w:r>
      <w:r w:rsidRPr="00542783">
        <w:rPr>
          <w:rFonts w:asciiTheme="majorHAnsi" w:hAnsiTheme="majorHAnsi"/>
          <w:szCs w:val="18"/>
        </w:rPr>
        <w:t>1420</w:t>
      </w:r>
      <w:r w:rsidR="00542783" w:rsidRPr="00542783">
        <w:rPr>
          <w:rFonts w:asciiTheme="majorHAnsi" w:hAnsiTheme="majorHAnsi"/>
          <w:szCs w:val="18"/>
        </w:rPr>
        <w:noBreakHyphen/>
      </w:r>
      <w:r w:rsidRPr="00542783">
        <w:rPr>
          <w:rFonts w:asciiTheme="majorHAnsi" w:hAnsiTheme="majorHAnsi"/>
          <w:szCs w:val="18"/>
        </w:rPr>
        <w:t>2020 of 24</w:t>
      </w:r>
      <w:r w:rsidR="00631F05" w:rsidRPr="00542783">
        <w:rPr>
          <w:rFonts w:asciiTheme="majorHAnsi" w:hAnsiTheme="majorHAnsi"/>
          <w:szCs w:val="18"/>
        </w:rPr>
        <w:t> </w:t>
      </w:r>
      <w:r w:rsidRPr="00542783">
        <w:rPr>
          <w:rFonts w:asciiTheme="majorHAnsi" w:hAnsiTheme="majorHAnsi"/>
          <w:szCs w:val="18"/>
        </w:rPr>
        <w:t>November</w:t>
      </w:r>
      <w:r w:rsidR="00631F05" w:rsidRPr="00542783">
        <w:rPr>
          <w:rFonts w:asciiTheme="majorHAnsi" w:hAnsiTheme="majorHAnsi"/>
          <w:szCs w:val="18"/>
        </w:rPr>
        <w:t> </w:t>
      </w:r>
      <w:r w:rsidRPr="00542783">
        <w:rPr>
          <w:rFonts w:asciiTheme="majorHAnsi" w:hAnsiTheme="majorHAnsi"/>
          <w:szCs w:val="18"/>
        </w:rPr>
        <w:t>2020 and SENASA</w:t>
      </w:r>
      <w:r w:rsidR="00542783" w:rsidRPr="00542783">
        <w:rPr>
          <w:rFonts w:asciiTheme="majorHAnsi" w:hAnsiTheme="majorHAnsi"/>
          <w:szCs w:val="18"/>
        </w:rPr>
        <w:noBreakHyphen/>
      </w:r>
      <w:r w:rsidRPr="00542783">
        <w:rPr>
          <w:rFonts w:asciiTheme="majorHAnsi" w:hAnsiTheme="majorHAnsi"/>
          <w:szCs w:val="18"/>
        </w:rPr>
        <w:t>DG</w:t>
      </w:r>
      <w:r w:rsidR="00542783" w:rsidRPr="00542783">
        <w:rPr>
          <w:rFonts w:asciiTheme="majorHAnsi" w:hAnsiTheme="majorHAnsi"/>
          <w:szCs w:val="18"/>
        </w:rPr>
        <w:noBreakHyphen/>
      </w:r>
      <w:r w:rsidRPr="00542783">
        <w:rPr>
          <w:rFonts w:asciiTheme="majorHAnsi" w:hAnsiTheme="majorHAnsi"/>
          <w:szCs w:val="18"/>
        </w:rPr>
        <w:t>191</w:t>
      </w:r>
      <w:r w:rsidR="00542783" w:rsidRPr="00542783">
        <w:rPr>
          <w:rFonts w:asciiTheme="majorHAnsi" w:hAnsiTheme="majorHAnsi"/>
          <w:szCs w:val="18"/>
        </w:rPr>
        <w:noBreakHyphen/>
      </w:r>
      <w:r w:rsidRPr="00542783">
        <w:rPr>
          <w:rFonts w:asciiTheme="majorHAnsi" w:hAnsiTheme="majorHAnsi"/>
          <w:szCs w:val="18"/>
        </w:rPr>
        <w:t>2021 of 2</w:t>
      </w:r>
      <w:r w:rsidR="00542783" w:rsidRPr="00542783">
        <w:rPr>
          <w:rFonts w:asciiTheme="majorHAnsi" w:hAnsiTheme="majorHAnsi"/>
          <w:szCs w:val="18"/>
        </w:rPr>
        <w:t>4 February 2</w:t>
      </w:r>
      <w:r w:rsidRPr="00542783">
        <w:rPr>
          <w:rFonts w:asciiTheme="majorHAnsi" w:hAnsiTheme="majorHAnsi"/>
          <w:szCs w:val="18"/>
        </w:rPr>
        <w:t xml:space="preserve">021, Costa Rica informed Panama that the initiation of a new zoosanitary evaluation procedure </w:t>
      </w:r>
      <w:r w:rsidR="00A3082D" w:rsidRPr="00542783">
        <w:rPr>
          <w:rFonts w:asciiTheme="majorHAnsi" w:hAnsiTheme="majorHAnsi"/>
          <w:szCs w:val="18"/>
        </w:rPr>
        <w:t>was</w:t>
      </w:r>
      <w:r w:rsidRPr="00542783">
        <w:rPr>
          <w:rFonts w:asciiTheme="majorHAnsi" w:hAnsiTheme="majorHAnsi"/>
          <w:szCs w:val="18"/>
        </w:rPr>
        <w:t xml:space="preserve"> neither justifiable nor necessary considering that Costa</w:t>
      </w:r>
      <w:r w:rsidR="001E0D11" w:rsidRPr="00542783">
        <w:rPr>
          <w:rFonts w:asciiTheme="majorHAnsi" w:hAnsiTheme="majorHAnsi"/>
          <w:szCs w:val="18"/>
        </w:rPr>
        <w:t> </w:t>
      </w:r>
      <w:r w:rsidRPr="00542783">
        <w:rPr>
          <w:rFonts w:asciiTheme="majorHAnsi" w:hAnsiTheme="majorHAnsi"/>
          <w:szCs w:val="18"/>
        </w:rPr>
        <w:t xml:space="preserve">Rican establishments </w:t>
      </w:r>
      <w:r w:rsidR="00A3082D" w:rsidRPr="00542783">
        <w:rPr>
          <w:rFonts w:asciiTheme="majorHAnsi" w:hAnsiTheme="majorHAnsi"/>
          <w:szCs w:val="18"/>
        </w:rPr>
        <w:t xml:space="preserve">had </w:t>
      </w:r>
      <w:r w:rsidRPr="00542783">
        <w:rPr>
          <w:rFonts w:asciiTheme="majorHAnsi" w:hAnsiTheme="majorHAnsi"/>
          <w:szCs w:val="18"/>
        </w:rPr>
        <w:t>exported these goods to Panama for decades</w:t>
      </w:r>
      <w:r w:rsidR="00A3082D" w:rsidRPr="00542783">
        <w:rPr>
          <w:rFonts w:asciiTheme="majorHAnsi" w:hAnsiTheme="majorHAnsi"/>
          <w:szCs w:val="18"/>
        </w:rPr>
        <w:t xml:space="preserve"> thanks </w:t>
      </w:r>
      <w:r w:rsidRPr="00542783">
        <w:rPr>
          <w:rFonts w:asciiTheme="majorHAnsi" w:hAnsiTheme="majorHAnsi"/>
          <w:szCs w:val="18"/>
        </w:rPr>
        <w:t xml:space="preserve">to the country's eligibility </w:t>
      </w:r>
      <w:r w:rsidR="00A3082D" w:rsidRPr="00542783">
        <w:rPr>
          <w:rFonts w:asciiTheme="majorHAnsi" w:hAnsiTheme="majorHAnsi"/>
          <w:szCs w:val="18"/>
        </w:rPr>
        <w:t xml:space="preserve">having </w:t>
      </w:r>
      <w:r w:rsidRPr="00542783">
        <w:rPr>
          <w:rFonts w:asciiTheme="majorHAnsi" w:hAnsiTheme="majorHAnsi"/>
          <w:szCs w:val="18"/>
        </w:rPr>
        <w:t>previously be</w:t>
      </w:r>
      <w:r w:rsidR="00A3082D" w:rsidRPr="00542783">
        <w:rPr>
          <w:rFonts w:asciiTheme="majorHAnsi" w:hAnsiTheme="majorHAnsi"/>
          <w:szCs w:val="18"/>
        </w:rPr>
        <w:t>en</w:t>
      </w:r>
      <w:r w:rsidRPr="00542783">
        <w:rPr>
          <w:rFonts w:asciiTheme="majorHAnsi" w:hAnsiTheme="majorHAnsi"/>
          <w:szCs w:val="18"/>
        </w:rPr>
        <w:t xml:space="preserve"> approved by Panama</w:t>
      </w:r>
      <w:r w:rsidR="00542783" w:rsidRPr="00542783">
        <w:rPr>
          <w:rFonts w:asciiTheme="majorHAnsi" w:hAnsiTheme="majorHAnsi"/>
          <w:szCs w:val="18"/>
        </w:rPr>
        <w:t>.</w:t>
      </w:r>
      <w:r w:rsidR="00542783" w:rsidRPr="00542783">
        <w:rPr>
          <w:rStyle w:val="FootnoteReference"/>
          <w:rFonts w:asciiTheme="majorHAnsi" w:hAnsiTheme="majorHAnsi"/>
          <w:szCs w:val="18"/>
        </w:rPr>
        <w:footnoteReference w:id="10"/>
      </w:r>
      <w:r w:rsidR="00542783" w:rsidRPr="00542783">
        <w:rPr>
          <w:rFonts w:asciiTheme="majorHAnsi" w:hAnsiTheme="majorHAnsi"/>
          <w:szCs w:val="18"/>
        </w:rPr>
        <w:t xml:space="preserve"> C</w:t>
      </w:r>
      <w:r w:rsidRPr="00542783">
        <w:rPr>
          <w:rFonts w:asciiTheme="majorHAnsi" w:hAnsiTheme="majorHAnsi"/>
          <w:szCs w:val="18"/>
        </w:rPr>
        <w:t xml:space="preserve">osta Rica, in good faith and in order to provide information for the resumption of trade, issued its updated replies to Panama's questionnaire through communication </w:t>
      </w:r>
      <w:r w:rsidR="00C26C88" w:rsidRPr="00542783">
        <w:rPr>
          <w:rFonts w:asciiTheme="majorHAnsi" w:hAnsiTheme="majorHAnsi"/>
          <w:szCs w:val="18"/>
        </w:rPr>
        <w:t>S</w:t>
      </w:r>
      <w:r w:rsidRPr="00542783">
        <w:rPr>
          <w:rFonts w:asciiTheme="majorHAnsi" w:hAnsiTheme="majorHAnsi"/>
          <w:szCs w:val="18"/>
        </w:rPr>
        <w:t>ENASA</w:t>
      </w:r>
      <w:r w:rsidR="00542783" w:rsidRPr="00542783">
        <w:rPr>
          <w:rFonts w:asciiTheme="majorHAnsi" w:hAnsiTheme="majorHAnsi"/>
          <w:szCs w:val="18"/>
        </w:rPr>
        <w:noBreakHyphen/>
      </w:r>
      <w:r w:rsidRPr="00542783">
        <w:rPr>
          <w:rFonts w:asciiTheme="majorHAnsi" w:hAnsiTheme="majorHAnsi"/>
          <w:szCs w:val="18"/>
        </w:rPr>
        <w:t>DG</w:t>
      </w:r>
      <w:r w:rsidR="00542783" w:rsidRPr="00542783">
        <w:rPr>
          <w:rFonts w:asciiTheme="majorHAnsi" w:hAnsiTheme="majorHAnsi"/>
          <w:szCs w:val="18"/>
        </w:rPr>
        <w:noBreakHyphen/>
      </w:r>
      <w:r w:rsidRPr="00542783">
        <w:rPr>
          <w:rFonts w:asciiTheme="majorHAnsi" w:hAnsiTheme="majorHAnsi"/>
          <w:szCs w:val="18"/>
        </w:rPr>
        <w:t>340</w:t>
      </w:r>
      <w:r w:rsidR="00542783" w:rsidRPr="00542783">
        <w:rPr>
          <w:rFonts w:asciiTheme="majorHAnsi" w:hAnsiTheme="majorHAnsi"/>
          <w:szCs w:val="18"/>
        </w:rPr>
        <w:noBreakHyphen/>
      </w:r>
      <w:r w:rsidRPr="00542783">
        <w:rPr>
          <w:rFonts w:asciiTheme="majorHAnsi" w:hAnsiTheme="majorHAnsi"/>
          <w:szCs w:val="18"/>
        </w:rPr>
        <w:t>2021 of 2</w:t>
      </w:r>
      <w:r w:rsidR="00542783" w:rsidRPr="00542783">
        <w:rPr>
          <w:rFonts w:asciiTheme="majorHAnsi" w:hAnsiTheme="majorHAnsi"/>
          <w:szCs w:val="18"/>
        </w:rPr>
        <w:t>4 March 2</w:t>
      </w:r>
      <w:r w:rsidRPr="00542783">
        <w:rPr>
          <w:rFonts w:asciiTheme="majorHAnsi" w:hAnsiTheme="majorHAnsi"/>
          <w:szCs w:val="18"/>
        </w:rPr>
        <w:t>021, with a view to verifying Costa</w:t>
      </w:r>
      <w:r w:rsidR="00B3167B" w:rsidRPr="00542783">
        <w:rPr>
          <w:rFonts w:asciiTheme="majorHAnsi" w:hAnsiTheme="majorHAnsi"/>
          <w:szCs w:val="18"/>
        </w:rPr>
        <w:t> </w:t>
      </w:r>
      <w:r w:rsidRPr="00542783">
        <w:rPr>
          <w:rFonts w:asciiTheme="majorHAnsi" w:hAnsiTheme="majorHAnsi"/>
          <w:szCs w:val="18"/>
        </w:rPr>
        <w:t>Rica's sanitary status</w:t>
      </w:r>
      <w:r w:rsidR="00542783" w:rsidRPr="00542783">
        <w:rPr>
          <w:rFonts w:asciiTheme="majorHAnsi" w:hAnsiTheme="majorHAnsi"/>
          <w:szCs w:val="18"/>
        </w:rPr>
        <w:t>. B</w:t>
      </w:r>
      <w:r w:rsidRPr="00542783">
        <w:rPr>
          <w:rFonts w:asciiTheme="majorHAnsi" w:hAnsiTheme="majorHAnsi"/>
          <w:szCs w:val="18"/>
        </w:rPr>
        <w:t>y means of communication SENASA</w:t>
      </w:r>
      <w:r w:rsidR="00542783" w:rsidRPr="00542783">
        <w:rPr>
          <w:rFonts w:asciiTheme="majorHAnsi" w:hAnsiTheme="majorHAnsi"/>
          <w:szCs w:val="18"/>
        </w:rPr>
        <w:noBreakHyphen/>
      </w:r>
      <w:r w:rsidRPr="00542783">
        <w:rPr>
          <w:rFonts w:asciiTheme="majorHAnsi" w:hAnsiTheme="majorHAnsi"/>
          <w:szCs w:val="18"/>
        </w:rPr>
        <w:t>DG</w:t>
      </w:r>
      <w:r w:rsidR="00542783" w:rsidRPr="00542783">
        <w:rPr>
          <w:rFonts w:asciiTheme="majorHAnsi" w:hAnsiTheme="majorHAnsi"/>
          <w:szCs w:val="18"/>
        </w:rPr>
        <w:noBreakHyphen/>
      </w:r>
      <w:r w:rsidRPr="00542783">
        <w:rPr>
          <w:rFonts w:asciiTheme="majorHAnsi" w:hAnsiTheme="majorHAnsi"/>
          <w:szCs w:val="18"/>
        </w:rPr>
        <w:t>725</w:t>
      </w:r>
      <w:r w:rsidR="00542783" w:rsidRPr="00542783">
        <w:rPr>
          <w:rFonts w:asciiTheme="majorHAnsi" w:hAnsiTheme="majorHAnsi"/>
          <w:szCs w:val="18"/>
        </w:rPr>
        <w:noBreakHyphen/>
      </w:r>
      <w:r w:rsidRPr="00542783">
        <w:rPr>
          <w:rFonts w:asciiTheme="majorHAnsi" w:hAnsiTheme="majorHAnsi"/>
          <w:szCs w:val="18"/>
        </w:rPr>
        <w:t>2021 of 3</w:t>
      </w:r>
      <w:r w:rsidR="00B3167B" w:rsidRPr="00542783">
        <w:rPr>
          <w:rFonts w:asciiTheme="majorHAnsi" w:hAnsiTheme="majorHAnsi"/>
          <w:szCs w:val="18"/>
        </w:rPr>
        <w:t> </w:t>
      </w:r>
      <w:r w:rsidRPr="00542783">
        <w:rPr>
          <w:rFonts w:asciiTheme="majorHAnsi" w:hAnsiTheme="majorHAnsi"/>
          <w:szCs w:val="18"/>
        </w:rPr>
        <w:t>June</w:t>
      </w:r>
      <w:r w:rsidR="00B3167B" w:rsidRPr="00542783">
        <w:rPr>
          <w:rFonts w:asciiTheme="majorHAnsi" w:hAnsiTheme="majorHAnsi"/>
          <w:szCs w:val="18"/>
        </w:rPr>
        <w:t> </w:t>
      </w:r>
      <w:r w:rsidRPr="00542783">
        <w:rPr>
          <w:rFonts w:asciiTheme="majorHAnsi" w:hAnsiTheme="majorHAnsi"/>
          <w:szCs w:val="18"/>
        </w:rPr>
        <w:t>2021, Costa</w:t>
      </w:r>
      <w:r w:rsidR="00B3167B" w:rsidRPr="00542783">
        <w:rPr>
          <w:rFonts w:asciiTheme="majorHAnsi" w:hAnsiTheme="majorHAnsi"/>
          <w:szCs w:val="18"/>
        </w:rPr>
        <w:t> </w:t>
      </w:r>
      <w:r w:rsidRPr="00542783">
        <w:rPr>
          <w:rFonts w:asciiTheme="majorHAnsi" w:hAnsiTheme="majorHAnsi"/>
          <w:szCs w:val="18"/>
        </w:rPr>
        <w:t xml:space="preserve">Rica clarified that it </w:t>
      </w:r>
      <w:r w:rsidR="00A3082D" w:rsidRPr="00542783">
        <w:rPr>
          <w:rFonts w:asciiTheme="majorHAnsi" w:hAnsiTheme="majorHAnsi"/>
          <w:szCs w:val="18"/>
        </w:rPr>
        <w:t xml:space="preserve">had </w:t>
      </w:r>
      <w:r w:rsidRPr="00542783">
        <w:rPr>
          <w:rFonts w:asciiTheme="majorHAnsi" w:hAnsiTheme="majorHAnsi"/>
          <w:szCs w:val="18"/>
        </w:rPr>
        <w:t xml:space="preserve">provided this information in fulfilment of the commitment </w:t>
      </w:r>
      <w:r w:rsidR="00A3082D" w:rsidRPr="00542783">
        <w:rPr>
          <w:rFonts w:asciiTheme="majorHAnsi" w:hAnsiTheme="majorHAnsi"/>
          <w:szCs w:val="18"/>
        </w:rPr>
        <w:t>undertaken</w:t>
      </w:r>
      <w:r w:rsidRPr="00542783">
        <w:rPr>
          <w:rFonts w:asciiTheme="majorHAnsi" w:hAnsiTheme="majorHAnsi"/>
          <w:szCs w:val="18"/>
        </w:rPr>
        <w:t xml:space="preserve"> with Panama at a previous meeting and in order to enable Panama to conduct an evaluation of Costa</w:t>
      </w:r>
      <w:r w:rsidR="00973BBB" w:rsidRPr="00542783">
        <w:rPr>
          <w:rFonts w:asciiTheme="majorHAnsi" w:hAnsiTheme="majorHAnsi"/>
          <w:szCs w:val="18"/>
        </w:rPr>
        <w:t> </w:t>
      </w:r>
      <w:r w:rsidRPr="00542783">
        <w:rPr>
          <w:rFonts w:asciiTheme="majorHAnsi" w:hAnsiTheme="majorHAnsi"/>
          <w:szCs w:val="18"/>
        </w:rPr>
        <w:t>Rica's sanitary system leading to the renewal of the permits in question, and not so that Panama could carry out an analysis of whether Costa Rica was eligible to export these products, as if the country were exporting them for the first time.</w:t>
      </w:r>
    </w:p>
    <w:p w14:paraId="4982EA30" w14:textId="677F049E" w:rsidR="00A8609D" w:rsidRPr="00542783" w:rsidRDefault="00A8609D" w:rsidP="00631F05">
      <w:pPr>
        <w:keepNext/>
        <w:keepLines/>
        <w:rPr>
          <w:rFonts w:asciiTheme="majorHAnsi" w:hAnsiTheme="majorHAnsi"/>
          <w:szCs w:val="18"/>
        </w:rPr>
      </w:pPr>
      <w:r w:rsidRPr="00542783">
        <w:rPr>
          <w:rFonts w:asciiTheme="majorHAnsi" w:hAnsiTheme="majorHAnsi"/>
          <w:szCs w:val="18"/>
        </w:rPr>
        <w:lastRenderedPageBreak/>
        <w:t>Despite these steps taken by Costa Rica, Panama continues to maintain an import ban stemming from the non</w:t>
      </w:r>
      <w:r w:rsidR="00542783" w:rsidRPr="00542783">
        <w:rPr>
          <w:rFonts w:asciiTheme="majorHAnsi" w:hAnsiTheme="majorHAnsi"/>
          <w:szCs w:val="18"/>
        </w:rPr>
        <w:noBreakHyphen/>
      </w:r>
      <w:r w:rsidRPr="00542783">
        <w:rPr>
          <w:rFonts w:asciiTheme="majorHAnsi" w:hAnsiTheme="majorHAnsi"/>
          <w:szCs w:val="18"/>
        </w:rPr>
        <w:t>renewal of the sanitary approvals of a number of Costa Rican establishments</w:t>
      </w:r>
      <w:r w:rsidR="00542783" w:rsidRPr="00542783">
        <w:rPr>
          <w:rStyle w:val="FootnoteReference"/>
          <w:rFonts w:asciiTheme="majorHAnsi" w:hAnsiTheme="majorHAnsi"/>
          <w:szCs w:val="18"/>
        </w:rPr>
        <w:footnoteReference w:id="11"/>
      </w:r>
      <w:r w:rsidRPr="00542783">
        <w:rPr>
          <w:rFonts w:asciiTheme="majorHAnsi" w:hAnsiTheme="majorHAnsi"/>
          <w:szCs w:val="18"/>
        </w:rPr>
        <w:t xml:space="preserve"> that produce and export the above</w:t>
      </w:r>
      <w:r w:rsidR="00542783" w:rsidRPr="00542783">
        <w:rPr>
          <w:rFonts w:asciiTheme="majorHAnsi" w:hAnsiTheme="majorHAnsi"/>
          <w:szCs w:val="18"/>
        </w:rPr>
        <w:noBreakHyphen/>
      </w:r>
      <w:r w:rsidRPr="00542783">
        <w:rPr>
          <w:rFonts w:asciiTheme="majorHAnsi" w:hAnsiTheme="majorHAnsi"/>
          <w:szCs w:val="18"/>
        </w:rPr>
        <w:t>mentioned products, and from Panama's requirement for a new zoosanitary eligibility procedure to be conducted in order to restore trade in these products, as if Costa Rica were a country that will be exporting for the first time.</w:t>
      </w:r>
    </w:p>
    <w:p w14:paraId="31966D87" w14:textId="401ACC69" w:rsidR="00915C12" w:rsidRPr="00542783" w:rsidRDefault="00915C12" w:rsidP="00631F05">
      <w:pPr>
        <w:keepNext/>
        <w:keepLines/>
        <w:rPr>
          <w:rFonts w:asciiTheme="majorHAnsi" w:hAnsiTheme="majorHAnsi"/>
          <w:szCs w:val="18"/>
        </w:rPr>
      </w:pPr>
    </w:p>
    <w:p w14:paraId="2A151884" w14:textId="7970247C" w:rsidR="00915C12" w:rsidRPr="004611BC" w:rsidRDefault="00915C12" w:rsidP="004611BC">
      <w:pPr>
        <w:pStyle w:val="ListParagraph"/>
        <w:numPr>
          <w:ilvl w:val="0"/>
          <w:numId w:val="30"/>
        </w:numPr>
        <w:ind w:hanging="244"/>
        <w:rPr>
          <w:b/>
          <w:bCs/>
        </w:rPr>
      </w:pPr>
      <w:r w:rsidRPr="004611BC">
        <w:rPr>
          <w:b/>
          <w:bCs/>
        </w:rPr>
        <w:t>Measure restricting or prohibiting imports of fresh pineapples originating in Costa</w:t>
      </w:r>
      <w:r w:rsidR="00C4761E" w:rsidRPr="004611BC">
        <w:rPr>
          <w:b/>
          <w:bCs/>
        </w:rPr>
        <w:t> </w:t>
      </w:r>
      <w:r w:rsidRPr="004611BC">
        <w:rPr>
          <w:b/>
          <w:bCs/>
        </w:rPr>
        <w:t>Rica</w:t>
      </w:r>
    </w:p>
    <w:p w14:paraId="065A4E68" w14:textId="77777777" w:rsidR="00915C12" w:rsidRPr="00542783" w:rsidRDefault="00915C12" w:rsidP="00FB186B">
      <w:pPr>
        <w:rPr>
          <w:rFonts w:asciiTheme="majorHAnsi" w:eastAsia="Times New Roman" w:hAnsiTheme="majorHAnsi" w:cs="Times New Roman"/>
          <w:szCs w:val="18"/>
          <w:u w:val="single"/>
          <w:lang w:eastAsia="es-ES_tradnl"/>
        </w:rPr>
      </w:pPr>
    </w:p>
    <w:p w14:paraId="517EA613" w14:textId="21C6FC68" w:rsidR="00915C12" w:rsidRPr="00542783" w:rsidRDefault="00915C12" w:rsidP="00AF782A">
      <w:pPr>
        <w:rPr>
          <w:rFonts w:asciiTheme="majorHAnsi" w:eastAsia="Times New Roman" w:hAnsiTheme="majorHAnsi" w:cs="Times New Roman"/>
          <w:szCs w:val="18"/>
        </w:rPr>
      </w:pPr>
      <w:r w:rsidRPr="00542783">
        <w:rPr>
          <w:rFonts w:asciiTheme="majorHAnsi" w:hAnsiTheme="majorHAnsi"/>
          <w:szCs w:val="18"/>
        </w:rPr>
        <w:t>On 29</w:t>
      </w:r>
      <w:r w:rsidR="00A73BAB" w:rsidRPr="00542783">
        <w:rPr>
          <w:rFonts w:asciiTheme="majorHAnsi" w:hAnsiTheme="majorHAnsi"/>
          <w:szCs w:val="18"/>
        </w:rPr>
        <w:t> </w:t>
      </w:r>
      <w:r w:rsidRPr="00542783">
        <w:rPr>
          <w:rFonts w:asciiTheme="majorHAnsi" w:hAnsiTheme="majorHAnsi"/>
          <w:szCs w:val="18"/>
        </w:rPr>
        <w:t>January</w:t>
      </w:r>
      <w:r w:rsidR="00A73BAB" w:rsidRPr="00542783">
        <w:rPr>
          <w:rFonts w:asciiTheme="majorHAnsi" w:hAnsiTheme="majorHAnsi"/>
          <w:szCs w:val="18"/>
        </w:rPr>
        <w:t> </w:t>
      </w:r>
      <w:r w:rsidRPr="00542783">
        <w:rPr>
          <w:rFonts w:asciiTheme="majorHAnsi" w:hAnsiTheme="majorHAnsi"/>
          <w:szCs w:val="18"/>
        </w:rPr>
        <w:t>2019, through communication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032</w:t>
      </w:r>
      <w:r w:rsidR="00542783" w:rsidRPr="00542783">
        <w:rPr>
          <w:rFonts w:asciiTheme="majorHAnsi" w:hAnsiTheme="majorHAnsi"/>
          <w:szCs w:val="18"/>
        </w:rPr>
        <w:noBreakHyphen/>
      </w:r>
      <w:r w:rsidRPr="00542783">
        <w:rPr>
          <w:rFonts w:asciiTheme="majorHAnsi" w:hAnsiTheme="majorHAnsi"/>
          <w:szCs w:val="18"/>
        </w:rPr>
        <w:t>2019, and without prior notice, Panama took the decision to ban imports of fresh pineapples from Costa Rica</w:t>
      </w:r>
      <w:r w:rsidR="00542783" w:rsidRPr="00542783">
        <w:rPr>
          <w:rFonts w:asciiTheme="majorHAnsi" w:hAnsiTheme="majorHAnsi"/>
          <w:szCs w:val="18"/>
        </w:rPr>
        <w:t>. T</w:t>
      </w:r>
      <w:r w:rsidRPr="00542783">
        <w:rPr>
          <w:rFonts w:asciiTheme="majorHAnsi" w:hAnsiTheme="majorHAnsi"/>
          <w:szCs w:val="18"/>
        </w:rPr>
        <w:t>hese exports had previously been permitted in line with the requirements established by Panama in Decision AUPSA</w:t>
      </w:r>
      <w:r w:rsidR="00542783" w:rsidRPr="00542783">
        <w:rPr>
          <w:rFonts w:asciiTheme="majorHAnsi" w:hAnsiTheme="majorHAnsi"/>
          <w:szCs w:val="18"/>
        </w:rPr>
        <w:noBreakHyphen/>
      </w:r>
      <w:r w:rsidRPr="00542783">
        <w:rPr>
          <w:rFonts w:asciiTheme="majorHAnsi" w:hAnsiTheme="majorHAnsi"/>
          <w:szCs w:val="18"/>
        </w:rPr>
        <w:t>DINAN</w:t>
      </w:r>
      <w:r w:rsidR="00542783" w:rsidRPr="00542783">
        <w:rPr>
          <w:rFonts w:asciiTheme="majorHAnsi" w:hAnsiTheme="majorHAnsi"/>
          <w:szCs w:val="18"/>
        </w:rPr>
        <w:noBreakHyphen/>
      </w:r>
      <w:r w:rsidRPr="00542783">
        <w:rPr>
          <w:rFonts w:asciiTheme="majorHAnsi" w:hAnsiTheme="majorHAnsi"/>
          <w:szCs w:val="18"/>
        </w:rPr>
        <w:t>116</w:t>
      </w:r>
      <w:r w:rsidR="00542783" w:rsidRPr="00542783">
        <w:rPr>
          <w:rFonts w:asciiTheme="majorHAnsi" w:hAnsiTheme="majorHAnsi"/>
          <w:szCs w:val="18"/>
        </w:rPr>
        <w:noBreakHyphen/>
      </w:r>
      <w:r w:rsidRPr="00542783">
        <w:rPr>
          <w:rFonts w:asciiTheme="majorHAnsi" w:hAnsiTheme="majorHAnsi"/>
          <w:szCs w:val="18"/>
        </w:rPr>
        <w:t xml:space="preserve">2008 of </w:t>
      </w:r>
      <w:r w:rsidR="00542783" w:rsidRPr="00542783">
        <w:rPr>
          <w:rFonts w:asciiTheme="majorHAnsi" w:hAnsiTheme="majorHAnsi"/>
          <w:szCs w:val="18"/>
        </w:rPr>
        <w:t>4 July 2</w:t>
      </w:r>
      <w:r w:rsidRPr="00542783">
        <w:rPr>
          <w:rFonts w:asciiTheme="majorHAnsi" w:hAnsiTheme="majorHAnsi"/>
          <w:szCs w:val="18"/>
        </w:rPr>
        <w:t>008</w:t>
      </w:r>
      <w:r w:rsidR="00542783" w:rsidRPr="00542783">
        <w:rPr>
          <w:rFonts w:asciiTheme="majorHAnsi" w:hAnsiTheme="majorHAnsi"/>
          <w:szCs w:val="18"/>
        </w:rPr>
        <w:t>. P</w:t>
      </w:r>
      <w:r w:rsidRPr="00542783">
        <w:rPr>
          <w:rFonts w:asciiTheme="majorHAnsi" w:hAnsiTheme="majorHAnsi"/>
          <w:szCs w:val="18"/>
        </w:rPr>
        <w:t xml:space="preserve">anama stated that the reason for the ban was the presence of the </w:t>
      </w:r>
      <w:r w:rsidRPr="00542783">
        <w:rPr>
          <w:rFonts w:asciiTheme="majorHAnsi" w:hAnsiTheme="majorHAnsi"/>
          <w:i/>
          <w:iCs/>
          <w:szCs w:val="18"/>
        </w:rPr>
        <w:t>Maconellicoccus hirsutus</w:t>
      </w:r>
      <w:r w:rsidRPr="00542783">
        <w:rPr>
          <w:rFonts w:asciiTheme="majorHAnsi" w:hAnsiTheme="majorHAnsi"/>
          <w:szCs w:val="18"/>
        </w:rPr>
        <w:t xml:space="preserve"> (pink hibiscus mealybug) pest in Costa Rica</w:t>
      </w:r>
      <w:r w:rsidR="00542783" w:rsidRPr="00542783">
        <w:rPr>
          <w:rFonts w:asciiTheme="majorHAnsi" w:hAnsiTheme="majorHAnsi"/>
          <w:szCs w:val="18"/>
        </w:rPr>
        <w:t>. A</w:t>
      </w:r>
      <w:r w:rsidRPr="00542783">
        <w:rPr>
          <w:rFonts w:asciiTheme="majorHAnsi" w:hAnsiTheme="majorHAnsi"/>
          <w:szCs w:val="18"/>
        </w:rPr>
        <w:t>lthough this pest was reported by Costa Rica in 2014, it is not found in pineapple production areas in Costa Rica, hence its presence had not prevented exports of pineapples to Panama, which had continued as normal for years before the unjustified closure of the market</w:t>
      </w:r>
      <w:r w:rsidR="00542783" w:rsidRPr="00542783">
        <w:rPr>
          <w:rFonts w:asciiTheme="majorHAnsi" w:hAnsiTheme="majorHAnsi"/>
          <w:szCs w:val="18"/>
        </w:rPr>
        <w:t>. I</w:t>
      </w:r>
      <w:r w:rsidRPr="00542783">
        <w:rPr>
          <w:rFonts w:asciiTheme="majorHAnsi" w:hAnsiTheme="majorHAnsi"/>
          <w:szCs w:val="18"/>
        </w:rPr>
        <w:t>n addition, on 24</w:t>
      </w:r>
      <w:r w:rsidR="00A73BAB" w:rsidRPr="00542783">
        <w:rPr>
          <w:rFonts w:asciiTheme="majorHAnsi" w:hAnsiTheme="majorHAnsi"/>
          <w:szCs w:val="18"/>
        </w:rPr>
        <w:t> </w:t>
      </w:r>
      <w:r w:rsidRPr="00542783">
        <w:rPr>
          <w:rFonts w:asciiTheme="majorHAnsi" w:hAnsiTheme="majorHAnsi"/>
          <w:szCs w:val="18"/>
        </w:rPr>
        <w:t>September</w:t>
      </w:r>
      <w:r w:rsidR="00A73BAB" w:rsidRPr="00542783">
        <w:rPr>
          <w:rFonts w:asciiTheme="majorHAnsi" w:hAnsiTheme="majorHAnsi"/>
          <w:szCs w:val="18"/>
        </w:rPr>
        <w:t> </w:t>
      </w:r>
      <w:r w:rsidRPr="00542783">
        <w:rPr>
          <w:rFonts w:asciiTheme="majorHAnsi" w:hAnsiTheme="majorHAnsi"/>
          <w:szCs w:val="18"/>
        </w:rPr>
        <w:t>2019, in note 1029.OIAR/EA</w:t>
      </w:r>
      <w:r w:rsidR="00542783" w:rsidRPr="00542783">
        <w:rPr>
          <w:rFonts w:asciiTheme="majorHAnsi" w:hAnsiTheme="majorHAnsi"/>
          <w:szCs w:val="18"/>
        </w:rPr>
        <w:noBreakHyphen/>
      </w:r>
      <w:r w:rsidRPr="00542783">
        <w:rPr>
          <w:rFonts w:asciiTheme="majorHAnsi" w:hAnsiTheme="majorHAnsi"/>
          <w:szCs w:val="18"/>
        </w:rPr>
        <w:t>19, Panama raised its concern regarding the possible presence in Costa</w:t>
      </w:r>
      <w:r w:rsidR="00A73BAB" w:rsidRPr="00542783">
        <w:rPr>
          <w:rFonts w:asciiTheme="majorHAnsi" w:hAnsiTheme="majorHAnsi"/>
          <w:szCs w:val="18"/>
        </w:rPr>
        <w:t> </w:t>
      </w:r>
      <w:r w:rsidRPr="00542783">
        <w:rPr>
          <w:rFonts w:asciiTheme="majorHAnsi" w:hAnsiTheme="majorHAnsi"/>
          <w:szCs w:val="18"/>
        </w:rPr>
        <w:t xml:space="preserve">Rica of </w:t>
      </w:r>
      <w:r w:rsidRPr="00542783">
        <w:rPr>
          <w:rFonts w:asciiTheme="majorHAnsi" w:hAnsiTheme="majorHAnsi"/>
          <w:i/>
          <w:iCs/>
          <w:szCs w:val="18"/>
        </w:rPr>
        <w:t>Fusarium guttiforme</w:t>
      </w:r>
      <w:r w:rsidRPr="00542783">
        <w:rPr>
          <w:rFonts w:asciiTheme="majorHAnsi" w:hAnsiTheme="majorHAnsi"/>
          <w:szCs w:val="18"/>
        </w:rPr>
        <w:t xml:space="preserve"> (Fusarium in pineapples), a pest that is absent throughout Costa Rican territory.</w:t>
      </w:r>
    </w:p>
    <w:p w14:paraId="02B60CE2" w14:textId="77777777" w:rsidR="00915C12" w:rsidRPr="00542783" w:rsidRDefault="00915C12" w:rsidP="00AF782A">
      <w:pPr>
        <w:rPr>
          <w:rFonts w:asciiTheme="majorHAnsi" w:eastAsia="Times New Roman" w:hAnsiTheme="majorHAnsi" w:cs="Times New Roman"/>
          <w:szCs w:val="18"/>
          <w:lang w:eastAsia="es-ES_tradnl"/>
        </w:rPr>
      </w:pPr>
    </w:p>
    <w:p w14:paraId="1D18F5BF" w14:textId="581527FA" w:rsidR="00915C12" w:rsidRPr="00542783" w:rsidRDefault="00915C12" w:rsidP="00AF782A">
      <w:pPr>
        <w:rPr>
          <w:rFonts w:asciiTheme="majorHAnsi" w:eastAsia="Times New Roman" w:hAnsiTheme="majorHAnsi" w:cs="Times New Roman"/>
          <w:szCs w:val="18"/>
        </w:rPr>
      </w:pPr>
      <w:r w:rsidRPr="00542783">
        <w:rPr>
          <w:rFonts w:asciiTheme="majorHAnsi" w:hAnsiTheme="majorHAnsi"/>
          <w:szCs w:val="18"/>
        </w:rPr>
        <w:t>Regarding pink hibiscus mealybug, Costa Rica explained to Panama in various communications – including official letters DSFE</w:t>
      </w:r>
      <w:r w:rsidR="00542783" w:rsidRPr="00542783">
        <w:rPr>
          <w:rFonts w:asciiTheme="majorHAnsi" w:hAnsiTheme="majorHAnsi"/>
          <w:szCs w:val="18"/>
        </w:rPr>
        <w:noBreakHyphen/>
      </w:r>
      <w:r w:rsidRPr="00542783">
        <w:rPr>
          <w:rFonts w:asciiTheme="majorHAnsi" w:hAnsiTheme="majorHAnsi"/>
          <w:szCs w:val="18"/>
        </w:rPr>
        <w:t>083</w:t>
      </w:r>
      <w:r w:rsidR="00542783" w:rsidRPr="00542783">
        <w:rPr>
          <w:rFonts w:asciiTheme="majorHAnsi" w:hAnsiTheme="majorHAnsi"/>
          <w:szCs w:val="18"/>
        </w:rPr>
        <w:noBreakHyphen/>
      </w:r>
      <w:r w:rsidRPr="00542783">
        <w:rPr>
          <w:rFonts w:asciiTheme="majorHAnsi" w:hAnsiTheme="majorHAnsi"/>
          <w:szCs w:val="18"/>
        </w:rPr>
        <w:t xml:space="preserve">2019 of </w:t>
      </w:r>
      <w:r w:rsidR="00542783" w:rsidRPr="00542783">
        <w:rPr>
          <w:rFonts w:asciiTheme="majorHAnsi" w:hAnsiTheme="majorHAnsi"/>
          <w:szCs w:val="18"/>
        </w:rPr>
        <w:t>6 February 2</w:t>
      </w:r>
      <w:r w:rsidRPr="00542783">
        <w:rPr>
          <w:rFonts w:asciiTheme="majorHAnsi" w:hAnsiTheme="majorHAnsi"/>
          <w:szCs w:val="18"/>
        </w:rPr>
        <w:t>019, DSFE</w:t>
      </w:r>
      <w:r w:rsidR="00542783" w:rsidRPr="00542783">
        <w:rPr>
          <w:rFonts w:asciiTheme="majorHAnsi" w:hAnsiTheme="majorHAnsi"/>
          <w:szCs w:val="18"/>
        </w:rPr>
        <w:noBreakHyphen/>
      </w:r>
      <w:r w:rsidRPr="00542783">
        <w:rPr>
          <w:rFonts w:asciiTheme="majorHAnsi" w:hAnsiTheme="majorHAnsi"/>
          <w:szCs w:val="18"/>
        </w:rPr>
        <w:t>0838</w:t>
      </w:r>
      <w:r w:rsidR="00542783" w:rsidRPr="00542783">
        <w:rPr>
          <w:rFonts w:asciiTheme="majorHAnsi" w:hAnsiTheme="majorHAnsi"/>
          <w:szCs w:val="18"/>
        </w:rPr>
        <w:noBreakHyphen/>
      </w:r>
      <w:r w:rsidRPr="00542783">
        <w:rPr>
          <w:rFonts w:asciiTheme="majorHAnsi" w:hAnsiTheme="majorHAnsi"/>
          <w:szCs w:val="18"/>
        </w:rPr>
        <w:t>2019 of 8</w:t>
      </w:r>
      <w:r w:rsidR="00A73BAB" w:rsidRPr="00542783">
        <w:rPr>
          <w:rFonts w:asciiTheme="majorHAnsi" w:hAnsiTheme="majorHAnsi"/>
          <w:szCs w:val="18"/>
        </w:rPr>
        <w:t> </w:t>
      </w:r>
      <w:r w:rsidRPr="00542783">
        <w:rPr>
          <w:rFonts w:asciiTheme="majorHAnsi" w:hAnsiTheme="majorHAnsi"/>
          <w:szCs w:val="18"/>
        </w:rPr>
        <w:t>October</w:t>
      </w:r>
      <w:r w:rsidR="00A73BAB" w:rsidRPr="00542783">
        <w:rPr>
          <w:rFonts w:asciiTheme="majorHAnsi" w:hAnsiTheme="majorHAnsi"/>
          <w:szCs w:val="18"/>
        </w:rPr>
        <w:t> </w:t>
      </w:r>
      <w:r w:rsidRPr="00542783">
        <w:rPr>
          <w:rFonts w:asciiTheme="majorHAnsi" w:hAnsiTheme="majorHAnsi"/>
          <w:szCs w:val="18"/>
        </w:rPr>
        <w:t>2019, DSFE</w:t>
      </w:r>
      <w:r w:rsidR="00542783" w:rsidRPr="00542783">
        <w:rPr>
          <w:rFonts w:asciiTheme="majorHAnsi" w:hAnsiTheme="majorHAnsi"/>
          <w:szCs w:val="18"/>
        </w:rPr>
        <w:noBreakHyphen/>
      </w:r>
      <w:r w:rsidRPr="00542783">
        <w:rPr>
          <w:rFonts w:asciiTheme="majorHAnsi" w:hAnsiTheme="majorHAnsi"/>
          <w:szCs w:val="18"/>
        </w:rPr>
        <w:t>0849</w:t>
      </w:r>
      <w:r w:rsidR="00542783" w:rsidRPr="00542783">
        <w:rPr>
          <w:rFonts w:asciiTheme="majorHAnsi" w:hAnsiTheme="majorHAnsi"/>
          <w:szCs w:val="18"/>
        </w:rPr>
        <w:noBreakHyphen/>
      </w:r>
      <w:r w:rsidRPr="00542783">
        <w:rPr>
          <w:rFonts w:asciiTheme="majorHAnsi" w:hAnsiTheme="majorHAnsi"/>
          <w:szCs w:val="18"/>
        </w:rPr>
        <w:t>2019 of 1</w:t>
      </w:r>
      <w:r w:rsidR="00542783" w:rsidRPr="00542783">
        <w:rPr>
          <w:rFonts w:asciiTheme="majorHAnsi" w:hAnsiTheme="majorHAnsi"/>
          <w:szCs w:val="18"/>
        </w:rPr>
        <w:t>0 October 2</w:t>
      </w:r>
      <w:r w:rsidRPr="00542783">
        <w:rPr>
          <w:rFonts w:asciiTheme="majorHAnsi" w:hAnsiTheme="majorHAnsi"/>
          <w:szCs w:val="18"/>
        </w:rPr>
        <w:t>019 and DSFE</w:t>
      </w:r>
      <w:r w:rsidR="00542783" w:rsidRPr="00542783">
        <w:rPr>
          <w:rFonts w:asciiTheme="majorHAnsi" w:hAnsiTheme="majorHAnsi"/>
          <w:szCs w:val="18"/>
        </w:rPr>
        <w:noBreakHyphen/>
      </w:r>
      <w:r w:rsidRPr="00542783">
        <w:rPr>
          <w:rFonts w:asciiTheme="majorHAnsi" w:hAnsiTheme="majorHAnsi"/>
          <w:szCs w:val="18"/>
        </w:rPr>
        <w:t>0109</w:t>
      </w:r>
      <w:r w:rsidR="00542783" w:rsidRPr="00542783">
        <w:rPr>
          <w:rFonts w:asciiTheme="majorHAnsi" w:hAnsiTheme="majorHAnsi"/>
          <w:szCs w:val="18"/>
        </w:rPr>
        <w:noBreakHyphen/>
      </w:r>
      <w:r w:rsidRPr="00542783">
        <w:rPr>
          <w:rFonts w:asciiTheme="majorHAnsi" w:hAnsiTheme="majorHAnsi"/>
          <w:szCs w:val="18"/>
        </w:rPr>
        <w:t>2021 of 1</w:t>
      </w:r>
      <w:r w:rsidR="00542783" w:rsidRPr="00542783">
        <w:rPr>
          <w:rFonts w:asciiTheme="majorHAnsi" w:hAnsiTheme="majorHAnsi"/>
          <w:szCs w:val="18"/>
        </w:rPr>
        <w:t>9 February 2</w:t>
      </w:r>
      <w:r w:rsidRPr="00542783">
        <w:rPr>
          <w:rFonts w:asciiTheme="majorHAnsi" w:hAnsiTheme="majorHAnsi"/>
          <w:szCs w:val="18"/>
        </w:rPr>
        <w:t>021 – that its phytosanitary status has not changed since 2014 (with pink hibiscus mealybug being a pest that is present but not widespread in Costa Rica), that its pineapple shipments are certified as being free of this pest, and that there are no reports of pink hibiscus mealybug being detected in pineapple shipments from Costa Rica to Panama</w:t>
      </w:r>
      <w:r w:rsidR="00542783" w:rsidRPr="00542783">
        <w:rPr>
          <w:rFonts w:asciiTheme="majorHAnsi" w:hAnsiTheme="majorHAnsi"/>
          <w:szCs w:val="18"/>
        </w:rPr>
        <w:t>. I</w:t>
      </w:r>
      <w:r w:rsidRPr="00542783">
        <w:rPr>
          <w:rFonts w:asciiTheme="majorHAnsi" w:hAnsiTheme="majorHAnsi"/>
          <w:szCs w:val="18"/>
        </w:rPr>
        <w:t>n these communications, Costa Rica also asked Panama for a copy of the pest risk analysis that allegedly supported the closure of the Panamanian market to fresh pineapples from Costa Rica</w:t>
      </w:r>
      <w:r w:rsidR="00542783" w:rsidRPr="00542783">
        <w:rPr>
          <w:rFonts w:asciiTheme="majorHAnsi" w:hAnsiTheme="majorHAnsi"/>
          <w:szCs w:val="18"/>
        </w:rPr>
        <w:t>. H</w:t>
      </w:r>
      <w:r w:rsidRPr="00542783">
        <w:rPr>
          <w:rFonts w:asciiTheme="majorHAnsi" w:hAnsiTheme="majorHAnsi"/>
          <w:szCs w:val="18"/>
        </w:rPr>
        <w:t>owever, Panama failed to provide this information.</w:t>
      </w:r>
    </w:p>
    <w:p w14:paraId="61986A57" w14:textId="77777777" w:rsidR="00915C12" w:rsidRPr="00542783" w:rsidRDefault="00915C12" w:rsidP="00132F04">
      <w:pPr>
        <w:rPr>
          <w:rFonts w:asciiTheme="majorHAnsi" w:eastAsia="Times New Roman" w:hAnsiTheme="majorHAnsi" w:cs="Times New Roman"/>
          <w:szCs w:val="18"/>
          <w:lang w:eastAsia="es-ES_tradnl"/>
        </w:rPr>
      </w:pPr>
    </w:p>
    <w:p w14:paraId="2F34872A" w14:textId="27773872" w:rsidR="00915C12" w:rsidRPr="00542783" w:rsidRDefault="00915C12" w:rsidP="00AF782A">
      <w:pPr>
        <w:rPr>
          <w:rFonts w:asciiTheme="majorHAnsi" w:eastAsia="Times New Roman" w:hAnsiTheme="majorHAnsi" w:cs="Times New Roman"/>
          <w:szCs w:val="18"/>
        </w:rPr>
      </w:pPr>
      <w:r w:rsidRPr="00542783">
        <w:rPr>
          <w:rFonts w:asciiTheme="majorHAnsi" w:hAnsiTheme="majorHAnsi"/>
          <w:szCs w:val="18"/>
        </w:rPr>
        <w:t>Regarding Fusarium in pineapples, Costa Rica explained to Panama, in official letter</w:t>
      </w:r>
      <w:r w:rsidR="00A73BAB" w:rsidRPr="00542783">
        <w:rPr>
          <w:rFonts w:asciiTheme="majorHAnsi" w:hAnsiTheme="majorHAnsi"/>
          <w:szCs w:val="18"/>
        </w:rPr>
        <w:t xml:space="preserve"> </w:t>
      </w:r>
      <w:r w:rsidRPr="00542783">
        <w:rPr>
          <w:rFonts w:asciiTheme="majorHAnsi" w:hAnsiTheme="majorHAnsi"/>
          <w:szCs w:val="18"/>
        </w:rPr>
        <w:t>DSFE</w:t>
      </w:r>
      <w:r w:rsidR="00542783" w:rsidRPr="00542783">
        <w:rPr>
          <w:rFonts w:asciiTheme="majorHAnsi" w:hAnsiTheme="majorHAnsi"/>
          <w:szCs w:val="18"/>
        </w:rPr>
        <w:noBreakHyphen/>
      </w:r>
      <w:r w:rsidRPr="00542783">
        <w:rPr>
          <w:rFonts w:asciiTheme="majorHAnsi" w:hAnsiTheme="majorHAnsi"/>
          <w:szCs w:val="18"/>
        </w:rPr>
        <w:t>0848</w:t>
      </w:r>
      <w:r w:rsidR="00A73BAB" w:rsidRPr="00542783">
        <w:rPr>
          <w:rFonts w:asciiTheme="majorHAnsi" w:hAnsiTheme="majorHAnsi"/>
          <w:szCs w:val="18"/>
        </w:rPr>
        <w:noBreakHyphen/>
      </w:r>
      <w:r w:rsidRPr="00542783">
        <w:rPr>
          <w:rFonts w:asciiTheme="majorHAnsi" w:hAnsiTheme="majorHAnsi"/>
          <w:szCs w:val="18"/>
        </w:rPr>
        <w:t>2019 of 10</w:t>
      </w:r>
      <w:r w:rsidR="00A73BAB" w:rsidRPr="00542783">
        <w:rPr>
          <w:rFonts w:asciiTheme="majorHAnsi" w:hAnsiTheme="majorHAnsi"/>
          <w:szCs w:val="18"/>
        </w:rPr>
        <w:t> </w:t>
      </w:r>
      <w:r w:rsidRPr="00542783">
        <w:rPr>
          <w:rFonts w:asciiTheme="majorHAnsi" w:hAnsiTheme="majorHAnsi"/>
          <w:szCs w:val="18"/>
        </w:rPr>
        <w:t>October</w:t>
      </w:r>
      <w:r w:rsidR="00A73BAB" w:rsidRPr="00542783">
        <w:rPr>
          <w:rFonts w:asciiTheme="majorHAnsi" w:hAnsiTheme="majorHAnsi"/>
          <w:szCs w:val="18"/>
        </w:rPr>
        <w:t> </w:t>
      </w:r>
      <w:r w:rsidRPr="00542783">
        <w:rPr>
          <w:rFonts w:asciiTheme="majorHAnsi" w:hAnsiTheme="majorHAnsi"/>
          <w:szCs w:val="18"/>
        </w:rPr>
        <w:t>2019, that the pest status has been determined as absent in Costa</w:t>
      </w:r>
      <w:r w:rsidR="00A73BAB" w:rsidRPr="00542783">
        <w:rPr>
          <w:rFonts w:asciiTheme="majorHAnsi" w:hAnsiTheme="majorHAnsi"/>
          <w:szCs w:val="18"/>
        </w:rPr>
        <w:t> </w:t>
      </w:r>
      <w:r w:rsidRPr="00542783">
        <w:rPr>
          <w:rFonts w:asciiTheme="majorHAnsi" w:hAnsiTheme="majorHAnsi"/>
          <w:szCs w:val="18"/>
        </w:rPr>
        <w:t>Rica, and that the pest has never been recorded in Costa Rica</w:t>
      </w:r>
      <w:r w:rsidR="00542783" w:rsidRPr="00542783">
        <w:rPr>
          <w:rFonts w:asciiTheme="majorHAnsi" w:hAnsiTheme="majorHAnsi"/>
          <w:szCs w:val="18"/>
        </w:rPr>
        <w:t>. I</w:t>
      </w:r>
      <w:r w:rsidRPr="00542783">
        <w:rPr>
          <w:rFonts w:asciiTheme="majorHAnsi" w:hAnsiTheme="majorHAnsi"/>
          <w:szCs w:val="18"/>
        </w:rPr>
        <w:t xml:space="preserve">n this regard, Costa Rica referred to the communication issued by the </w:t>
      </w:r>
      <w:r w:rsidRPr="00542783">
        <w:rPr>
          <w:rFonts w:asciiTheme="majorHAnsi" w:hAnsiTheme="majorHAnsi"/>
          <w:i/>
          <w:iCs/>
          <w:szCs w:val="18"/>
        </w:rPr>
        <w:t>Organismo Internacional Regional de Sanidad Agropecuaria</w:t>
      </w:r>
      <w:r w:rsidRPr="00542783">
        <w:rPr>
          <w:rFonts w:asciiTheme="majorHAnsi" w:hAnsiTheme="majorHAnsi"/>
          <w:szCs w:val="18"/>
        </w:rPr>
        <w:t>, OIRSA (International Regional Organization for Plant and Animal Health), in note 110</w:t>
      </w:r>
      <w:r w:rsidR="00542783" w:rsidRPr="00542783">
        <w:rPr>
          <w:rFonts w:asciiTheme="majorHAnsi" w:hAnsiTheme="majorHAnsi"/>
          <w:szCs w:val="18"/>
        </w:rPr>
        <w:noBreakHyphen/>
      </w:r>
      <w:r w:rsidRPr="00542783">
        <w:rPr>
          <w:rFonts w:asciiTheme="majorHAnsi" w:hAnsiTheme="majorHAnsi"/>
          <w:szCs w:val="18"/>
        </w:rPr>
        <w:t>038/19 of 3</w:t>
      </w:r>
      <w:r w:rsidR="00542783" w:rsidRPr="00542783">
        <w:rPr>
          <w:rFonts w:asciiTheme="majorHAnsi" w:hAnsiTheme="majorHAnsi"/>
          <w:szCs w:val="18"/>
        </w:rPr>
        <w:t>0 September 2</w:t>
      </w:r>
      <w:r w:rsidRPr="00542783">
        <w:rPr>
          <w:rFonts w:asciiTheme="majorHAnsi" w:hAnsiTheme="majorHAnsi"/>
          <w:szCs w:val="18"/>
        </w:rPr>
        <w:t>019, addressed to Costa Rica</w:t>
      </w:r>
      <w:r w:rsidR="00542783" w:rsidRPr="00542783">
        <w:rPr>
          <w:rFonts w:asciiTheme="majorHAnsi" w:hAnsiTheme="majorHAnsi"/>
          <w:szCs w:val="18"/>
        </w:rPr>
        <w:t>. I</w:t>
      </w:r>
      <w:r w:rsidRPr="00542783">
        <w:rPr>
          <w:rFonts w:asciiTheme="majorHAnsi" w:hAnsiTheme="majorHAnsi"/>
          <w:szCs w:val="18"/>
        </w:rPr>
        <w:t>n this communication, OIRSA specifically clarifies that attributing the risk of Fusarium to Costa Rica in the August–</w:t>
      </w:r>
      <w:r w:rsidR="00542783" w:rsidRPr="00542783">
        <w:rPr>
          <w:rFonts w:asciiTheme="majorHAnsi" w:hAnsiTheme="majorHAnsi"/>
          <w:szCs w:val="18"/>
        </w:rPr>
        <w:t>September 2</w:t>
      </w:r>
      <w:r w:rsidRPr="00542783">
        <w:rPr>
          <w:rFonts w:asciiTheme="majorHAnsi" w:hAnsiTheme="majorHAnsi"/>
          <w:szCs w:val="18"/>
        </w:rPr>
        <w:t xml:space="preserve">019 edition of the </w:t>
      </w:r>
      <w:r w:rsidRPr="00542783">
        <w:rPr>
          <w:rFonts w:asciiTheme="majorHAnsi" w:hAnsiTheme="majorHAnsi"/>
          <w:i/>
          <w:iCs/>
          <w:szCs w:val="18"/>
        </w:rPr>
        <w:t>Boletín del Clima N</w:t>
      </w:r>
      <w:r w:rsidR="00A73BAB" w:rsidRPr="00542783">
        <w:rPr>
          <w:rFonts w:asciiTheme="majorHAnsi" w:hAnsiTheme="majorHAnsi"/>
          <w:i/>
          <w:iCs/>
          <w:szCs w:val="18"/>
          <w:vertAlign w:val="superscript"/>
        </w:rPr>
        <w:t>o</w:t>
      </w:r>
      <w:r w:rsidR="00A73BAB" w:rsidRPr="00542783">
        <w:rPr>
          <w:rFonts w:asciiTheme="majorHAnsi" w:hAnsiTheme="majorHAnsi"/>
          <w:i/>
          <w:iCs/>
          <w:szCs w:val="18"/>
        </w:rPr>
        <w:t> </w:t>
      </w:r>
      <w:r w:rsidRPr="00542783">
        <w:rPr>
          <w:rFonts w:asciiTheme="majorHAnsi" w:hAnsiTheme="majorHAnsi"/>
          <w:i/>
          <w:iCs/>
          <w:szCs w:val="18"/>
        </w:rPr>
        <w:t>11</w:t>
      </w:r>
      <w:r w:rsidRPr="00542783">
        <w:rPr>
          <w:rFonts w:asciiTheme="majorHAnsi" w:hAnsiTheme="majorHAnsi"/>
          <w:szCs w:val="18"/>
        </w:rPr>
        <w:t xml:space="preserve"> (Climate Newsletter </w:t>
      </w:r>
      <w:r w:rsidR="00542783" w:rsidRPr="00542783">
        <w:rPr>
          <w:rFonts w:asciiTheme="majorHAnsi" w:hAnsiTheme="majorHAnsi"/>
          <w:szCs w:val="18"/>
        </w:rPr>
        <w:t>No. </w:t>
      </w:r>
      <w:r w:rsidRPr="00542783">
        <w:rPr>
          <w:rFonts w:asciiTheme="majorHAnsi" w:hAnsiTheme="majorHAnsi"/>
          <w:szCs w:val="18"/>
        </w:rPr>
        <w:t>11) was a transcription error, and that this pest is absent from Costa</w:t>
      </w:r>
      <w:r w:rsidR="00A73BAB" w:rsidRPr="00542783">
        <w:rPr>
          <w:rFonts w:asciiTheme="majorHAnsi" w:hAnsiTheme="majorHAnsi"/>
          <w:szCs w:val="18"/>
        </w:rPr>
        <w:t> </w:t>
      </w:r>
      <w:r w:rsidRPr="00542783">
        <w:rPr>
          <w:rFonts w:asciiTheme="majorHAnsi" w:hAnsiTheme="majorHAnsi"/>
          <w:szCs w:val="18"/>
        </w:rPr>
        <w:t>Rica.</w:t>
      </w:r>
    </w:p>
    <w:p w14:paraId="0D321DE5" w14:textId="77777777" w:rsidR="00915C12" w:rsidRPr="00542783" w:rsidRDefault="00915C12" w:rsidP="00132F04">
      <w:pPr>
        <w:rPr>
          <w:rFonts w:asciiTheme="majorHAnsi" w:eastAsia="Times New Roman" w:hAnsiTheme="majorHAnsi" w:cs="Times New Roman"/>
          <w:szCs w:val="18"/>
          <w:lang w:eastAsia="es-ES_tradnl"/>
        </w:rPr>
      </w:pPr>
    </w:p>
    <w:p w14:paraId="56B1802E" w14:textId="5ABB5BA0" w:rsidR="00915C12" w:rsidRPr="00542783" w:rsidRDefault="00915C12" w:rsidP="00AF782A">
      <w:pPr>
        <w:rPr>
          <w:rFonts w:asciiTheme="majorHAnsi" w:eastAsia="Times New Roman" w:hAnsiTheme="majorHAnsi" w:cs="Times New Roman"/>
          <w:szCs w:val="18"/>
        </w:rPr>
      </w:pPr>
      <w:r w:rsidRPr="00542783">
        <w:rPr>
          <w:rFonts w:asciiTheme="majorHAnsi" w:hAnsiTheme="majorHAnsi"/>
          <w:szCs w:val="18"/>
        </w:rPr>
        <w:t>Panama did not reply to Costa Rica until two years after the market had been closed</w:t>
      </w:r>
      <w:r w:rsidR="00542783" w:rsidRPr="00542783">
        <w:rPr>
          <w:rFonts w:asciiTheme="majorHAnsi" w:hAnsiTheme="majorHAnsi"/>
          <w:szCs w:val="18"/>
        </w:rPr>
        <w:t>. O</w:t>
      </w:r>
      <w:r w:rsidRPr="00542783">
        <w:rPr>
          <w:rFonts w:asciiTheme="majorHAnsi" w:hAnsiTheme="majorHAnsi"/>
          <w:szCs w:val="18"/>
        </w:rPr>
        <w:t>n</w:t>
      </w:r>
      <w:r w:rsidR="001E0D11" w:rsidRPr="00542783">
        <w:rPr>
          <w:rFonts w:asciiTheme="majorHAnsi" w:hAnsiTheme="majorHAnsi"/>
          <w:szCs w:val="18"/>
        </w:rPr>
        <w:t> </w:t>
      </w:r>
      <w:r w:rsidRPr="00542783">
        <w:rPr>
          <w:rFonts w:asciiTheme="majorHAnsi" w:hAnsiTheme="majorHAnsi"/>
          <w:szCs w:val="18"/>
        </w:rPr>
        <w:t>22</w:t>
      </w:r>
      <w:r w:rsidR="001E0D11" w:rsidRPr="00542783">
        <w:rPr>
          <w:rFonts w:asciiTheme="majorHAnsi" w:hAnsiTheme="majorHAnsi"/>
          <w:szCs w:val="18"/>
        </w:rPr>
        <w:t> </w:t>
      </w:r>
      <w:r w:rsidRPr="00542783">
        <w:rPr>
          <w:rFonts w:asciiTheme="majorHAnsi" w:hAnsiTheme="majorHAnsi"/>
          <w:szCs w:val="18"/>
        </w:rPr>
        <w:t>February</w:t>
      </w:r>
      <w:r w:rsidR="001E0D11" w:rsidRPr="00542783">
        <w:rPr>
          <w:rFonts w:asciiTheme="majorHAnsi" w:hAnsiTheme="majorHAnsi"/>
          <w:szCs w:val="18"/>
        </w:rPr>
        <w:t> </w:t>
      </w:r>
      <w:r w:rsidRPr="00542783">
        <w:rPr>
          <w:rFonts w:asciiTheme="majorHAnsi" w:hAnsiTheme="majorHAnsi"/>
          <w:szCs w:val="18"/>
        </w:rPr>
        <w:t>2021, Panama sent communication DNSV</w:t>
      </w:r>
      <w:r w:rsidR="00542783" w:rsidRPr="00542783">
        <w:rPr>
          <w:rFonts w:asciiTheme="majorHAnsi" w:hAnsiTheme="majorHAnsi"/>
          <w:szCs w:val="18"/>
        </w:rPr>
        <w:noBreakHyphen/>
      </w:r>
      <w:r w:rsidRPr="00542783">
        <w:rPr>
          <w:rFonts w:asciiTheme="majorHAnsi" w:hAnsiTheme="majorHAnsi"/>
          <w:szCs w:val="18"/>
        </w:rPr>
        <w:t>0112</w:t>
      </w:r>
      <w:r w:rsidR="00542783" w:rsidRPr="00542783">
        <w:rPr>
          <w:rFonts w:asciiTheme="majorHAnsi" w:hAnsiTheme="majorHAnsi"/>
          <w:szCs w:val="18"/>
        </w:rPr>
        <w:noBreakHyphen/>
      </w:r>
      <w:r w:rsidRPr="00542783">
        <w:rPr>
          <w:rFonts w:asciiTheme="majorHAnsi" w:hAnsiTheme="majorHAnsi"/>
          <w:szCs w:val="18"/>
        </w:rPr>
        <w:t>2021.OIAR, requesting Costa</w:t>
      </w:r>
      <w:r w:rsidR="001E0D11" w:rsidRPr="00542783">
        <w:rPr>
          <w:rFonts w:asciiTheme="majorHAnsi" w:hAnsiTheme="majorHAnsi"/>
          <w:szCs w:val="18"/>
        </w:rPr>
        <w:t> </w:t>
      </w:r>
      <w:r w:rsidRPr="00542783">
        <w:rPr>
          <w:rFonts w:asciiTheme="majorHAnsi" w:hAnsiTheme="majorHAnsi"/>
          <w:szCs w:val="18"/>
        </w:rPr>
        <w:t>Rica to provide further information on the phytosanitary status of pineapple production areas with respect to pink hibiscus mealybug and reiterating its concern regarding Fusarium in pineapples</w:t>
      </w:r>
      <w:r w:rsidR="00542783" w:rsidRPr="00542783">
        <w:rPr>
          <w:rFonts w:asciiTheme="majorHAnsi" w:hAnsiTheme="majorHAnsi"/>
          <w:szCs w:val="18"/>
        </w:rPr>
        <w:t>. O</w:t>
      </w:r>
      <w:r w:rsidRPr="00542783">
        <w:rPr>
          <w:rFonts w:asciiTheme="majorHAnsi" w:hAnsiTheme="majorHAnsi"/>
          <w:szCs w:val="18"/>
        </w:rPr>
        <w:t xml:space="preserve">n </w:t>
      </w:r>
      <w:r w:rsidR="00542783" w:rsidRPr="00542783">
        <w:rPr>
          <w:rFonts w:asciiTheme="majorHAnsi" w:hAnsiTheme="majorHAnsi"/>
          <w:szCs w:val="18"/>
        </w:rPr>
        <w:t>1 March 2</w:t>
      </w:r>
      <w:r w:rsidRPr="00542783">
        <w:rPr>
          <w:rFonts w:asciiTheme="majorHAnsi" w:hAnsiTheme="majorHAnsi"/>
          <w:szCs w:val="18"/>
        </w:rPr>
        <w:t>021, Costa Rica replied through communication DSFE</w:t>
      </w:r>
      <w:r w:rsidR="00542783" w:rsidRPr="00542783">
        <w:rPr>
          <w:rFonts w:asciiTheme="majorHAnsi" w:hAnsiTheme="majorHAnsi"/>
          <w:szCs w:val="18"/>
        </w:rPr>
        <w:noBreakHyphen/>
      </w:r>
      <w:r w:rsidRPr="00542783">
        <w:rPr>
          <w:rFonts w:asciiTheme="majorHAnsi" w:hAnsiTheme="majorHAnsi"/>
          <w:szCs w:val="18"/>
        </w:rPr>
        <w:t>0127</w:t>
      </w:r>
      <w:r w:rsidR="00542783" w:rsidRPr="00542783">
        <w:rPr>
          <w:rFonts w:asciiTheme="majorHAnsi" w:hAnsiTheme="majorHAnsi"/>
          <w:szCs w:val="18"/>
        </w:rPr>
        <w:noBreakHyphen/>
      </w:r>
      <w:r w:rsidRPr="00542783">
        <w:rPr>
          <w:rFonts w:asciiTheme="majorHAnsi" w:hAnsiTheme="majorHAnsi"/>
          <w:szCs w:val="18"/>
        </w:rPr>
        <w:t>2021, requesting Panama to provide details of the kind of information that would be required to re</w:t>
      </w:r>
      <w:r w:rsidR="00542783" w:rsidRPr="00542783">
        <w:rPr>
          <w:rFonts w:asciiTheme="majorHAnsi" w:hAnsiTheme="majorHAnsi"/>
          <w:szCs w:val="18"/>
        </w:rPr>
        <w:noBreakHyphen/>
      </w:r>
      <w:r w:rsidRPr="00542783">
        <w:rPr>
          <w:rFonts w:asciiTheme="majorHAnsi" w:hAnsiTheme="majorHAnsi"/>
          <w:szCs w:val="18"/>
        </w:rPr>
        <w:t>establish trade</w:t>
      </w:r>
      <w:r w:rsidR="00542783" w:rsidRPr="00542783">
        <w:rPr>
          <w:rFonts w:asciiTheme="majorHAnsi" w:hAnsiTheme="majorHAnsi"/>
          <w:szCs w:val="18"/>
        </w:rPr>
        <w:t>. I</w:t>
      </w:r>
      <w:r w:rsidRPr="00542783">
        <w:rPr>
          <w:rFonts w:asciiTheme="majorHAnsi" w:hAnsiTheme="majorHAnsi"/>
          <w:szCs w:val="18"/>
        </w:rPr>
        <w:t>n response, Panama sent notes DNSV</w:t>
      </w:r>
      <w:r w:rsidR="00542783" w:rsidRPr="00542783">
        <w:rPr>
          <w:rFonts w:asciiTheme="majorHAnsi" w:hAnsiTheme="majorHAnsi"/>
          <w:szCs w:val="18"/>
        </w:rPr>
        <w:noBreakHyphen/>
      </w:r>
      <w:r w:rsidRPr="00542783">
        <w:rPr>
          <w:rFonts w:asciiTheme="majorHAnsi" w:hAnsiTheme="majorHAnsi"/>
          <w:szCs w:val="18"/>
        </w:rPr>
        <w:t>0127</w:t>
      </w:r>
      <w:r w:rsidR="00542783" w:rsidRPr="00542783">
        <w:rPr>
          <w:rFonts w:asciiTheme="majorHAnsi" w:hAnsiTheme="majorHAnsi"/>
          <w:szCs w:val="18"/>
        </w:rPr>
        <w:noBreakHyphen/>
      </w:r>
      <w:r w:rsidRPr="00542783">
        <w:rPr>
          <w:rFonts w:asciiTheme="majorHAnsi" w:hAnsiTheme="majorHAnsi"/>
          <w:szCs w:val="18"/>
        </w:rPr>
        <w:t xml:space="preserve">2021 of </w:t>
      </w:r>
      <w:r w:rsidR="00542783" w:rsidRPr="00542783">
        <w:rPr>
          <w:rFonts w:asciiTheme="majorHAnsi" w:hAnsiTheme="majorHAnsi"/>
          <w:szCs w:val="18"/>
        </w:rPr>
        <w:t>1 March 2</w:t>
      </w:r>
      <w:r w:rsidRPr="00542783">
        <w:rPr>
          <w:rFonts w:asciiTheme="majorHAnsi" w:hAnsiTheme="majorHAnsi"/>
          <w:szCs w:val="18"/>
        </w:rPr>
        <w:t>021 and DNSV</w:t>
      </w:r>
      <w:r w:rsidR="00542783" w:rsidRPr="00542783">
        <w:rPr>
          <w:rFonts w:asciiTheme="majorHAnsi" w:hAnsiTheme="majorHAnsi"/>
          <w:szCs w:val="18"/>
        </w:rPr>
        <w:noBreakHyphen/>
      </w:r>
      <w:r w:rsidRPr="00542783">
        <w:rPr>
          <w:rFonts w:asciiTheme="majorHAnsi" w:hAnsiTheme="majorHAnsi"/>
          <w:szCs w:val="18"/>
        </w:rPr>
        <w:t>0177</w:t>
      </w:r>
      <w:r w:rsidR="00542783" w:rsidRPr="00542783">
        <w:rPr>
          <w:rFonts w:asciiTheme="majorHAnsi" w:hAnsiTheme="majorHAnsi"/>
          <w:szCs w:val="18"/>
        </w:rPr>
        <w:noBreakHyphen/>
      </w:r>
      <w:r w:rsidRPr="00542783">
        <w:rPr>
          <w:rFonts w:asciiTheme="majorHAnsi" w:hAnsiTheme="majorHAnsi"/>
          <w:szCs w:val="18"/>
        </w:rPr>
        <w:t>2021 of 1</w:t>
      </w:r>
      <w:r w:rsidR="00542783" w:rsidRPr="00542783">
        <w:rPr>
          <w:rFonts w:asciiTheme="majorHAnsi" w:hAnsiTheme="majorHAnsi"/>
          <w:szCs w:val="18"/>
        </w:rPr>
        <w:t>0 March 2</w:t>
      </w:r>
      <w:r w:rsidRPr="00542783">
        <w:rPr>
          <w:rFonts w:asciiTheme="majorHAnsi" w:hAnsiTheme="majorHAnsi"/>
          <w:szCs w:val="18"/>
        </w:rPr>
        <w:t>021, specifying this information</w:t>
      </w:r>
      <w:r w:rsidR="00542783" w:rsidRPr="00542783">
        <w:rPr>
          <w:rFonts w:asciiTheme="majorHAnsi" w:hAnsiTheme="majorHAnsi"/>
          <w:szCs w:val="18"/>
        </w:rPr>
        <w:t>. I</w:t>
      </w:r>
      <w:r w:rsidRPr="00542783">
        <w:rPr>
          <w:rFonts w:asciiTheme="majorHAnsi" w:hAnsiTheme="majorHAnsi"/>
          <w:szCs w:val="18"/>
        </w:rPr>
        <w:t>n communication DSFE</w:t>
      </w:r>
      <w:r w:rsidR="00542783" w:rsidRPr="00542783">
        <w:rPr>
          <w:rFonts w:asciiTheme="majorHAnsi" w:hAnsiTheme="majorHAnsi"/>
          <w:szCs w:val="18"/>
        </w:rPr>
        <w:noBreakHyphen/>
      </w:r>
      <w:r w:rsidRPr="00542783">
        <w:rPr>
          <w:rFonts w:asciiTheme="majorHAnsi" w:hAnsiTheme="majorHAnsi"/>
          <w:szCs w:val="18"/>
        </w:rPr>
        <w:t>0165</w:t>
      </w:r>
      <w:r w:rsidR="00542783" w:rsidRPr="00542783">
        <w:rPr>
          <w:rFonts w:asciiTheme="majorHAnsi" w:hAnsiTheme="majorHAnsi"/>
          <w:szCs w:val="18"/>
        </w:rPr>
        <w:noBreakHyphen/>
      </w:r>
      <w:r w:rsidRPr="00542783">
        <w:rPr>
          <w:rFonts w:asciiTheme="majorHAnsi" w:hAnsiTheme="majorHAnsi"/>
          <w:szCs w:val="18"/>
        </w:rPr>
        <w:t>2021 of 1</w:t>
      </w:r>
      <w:r w:rsidR="00542783" w:rsidRPr="00542783">
        <w:rPr>
          <w:rFonts w:asciiTheme="majorHAnsi" w:hAnsiTheme="majorHAnsi"/>
          <w:szCs w:val="18"/>
        </w:rPr>
        <w:t>7 March 2</w:t>
      </w:r>
      <w:r w:rsidRPr="00542783">
        <w:rPr>
          <w:rFonts w:asciiTheme="majorHAnsi" w:hAnsiTheme="majorHAnsi"/>
          <w:szCs w:val="18"/>
        </w:rPr>
        <w:t>021, Costa Rica provided the information requested on the absence of Fusarium in pineapples in Costa Rica, attaching the OIRSA</w:t>
      </w:r>
      <w:r w:rsidR="001E0D11" w:rsidRPr="00542783">
        <w:rPr>
          <w:rFonts w:asciiTheme="majorHAnsi" w:hAnsiTheme="majorHAnsi"/>
          <w:szCs w:val="18"/>
        </w:rPr>
        <w:t> </w:t>
      </w:r>
      <w:r w:rsidRPr="00542783">
        <w:rPr>
          <w:rFonts w:asciiTheme="majorHAnsi" w:hAnsiTheme="majorHAnsi"/>
          <w:szCs w:val="18"/>
        </w:rPr>
        <w:t>note confirming the absence of this pest in Costa Rican territory</w:t>
      </w:r>
      <w:r w:rsidR="00542783" w:rsidRPr="00542783">
        <w:rPr>
          <w:rFonts w:asciiTheme="majorHAnsi" w:hAnsiTheme="majorHAnsi"/>
          <w:szCs w:val="18"/>
        </w:rPr>
        <w:t>. I</w:t>
      </w:r>
      <w:r w:rsidRPr="00542783">
        <w:rPr>
          <w:rFonts w:asciiTheme="majorHAnsi" w:hAnsiTheme="majorHAnsi"/>
          <w:szCs w:val="18"/>
        </w:rPr>
        <w:t>n addition, in communication DSFE</w:t>
      </w:r>
      <w:r w:rsidR="00542783" w:rsidRPr="00542783">
        <w:rPr>
          <w:rFonts w:asciiTheme="majorHAnsi" w:hAnsiTheme="majorHAnsi"/>
          <w:szCs w:val="18"/>
        </w:rPr>
        <w:noBreakHyphen/>
      </w:r>
      <w:r w:rsidRPr="00542783">
        <w:rPr>
          <w:rFonts w:asciiTheme="majorHAnsi" w:hAnsiTheme="majorHAnsi"/>
          <w:szCs w:val="18"/>
        </w:rPr>
        <w:t>0254</w:t>
      </w:r>
      <w:r w:rsidR="00542783" w:rsidRPr="00542783">
        <w:rPr>
          <w:rFonts w:asciiTheme="majorHAnsi" w:hAnsiTheme="majorHAnsi"/>
          <w:szCs w:val="18"/>
        </w:rPr>
        <w:noBreakHyphen/>
      </w:r>
      <w:r w:rsidRPr="00542783">
        <w:rPr>
          <w:rFonts w:asciiTheme="majorHAnsi" w:hAnsiTheme="majorHAnsi"/>
          <w:szCs w:val="18"/>
        </w:rPr>
        <w:t>2021 of 2</w:t>
      </w:r>
      <w:r w:rsidR="00542783" w:rsidRPr="00542783">
        <w:rPr>
          <w:rFonts w:asciiTheme="majorHAnsi" w:hAnsiTheme="majorHAnsi"/>
          <w:szCs w:val="18"/>
        </w:rPr>
        <w:t>8 April 2</w:t>
      </w:r>
      <w:r w:rsidRPr="00542783">
        <w:rPr>
          <w:rFonts w:asciiTheme="majorHAnsi" w:hAnsiTheme="majorHAnsi"/>
          <w:szCs w:val="18"/>
        </w:rPr>
        <w:t>021, Costa Rica sent Panama the information requested on the status of pink hibiscus mealybug in pineapple production areas, attaching a 45</w:t>
      </w:r>
      <w:r w:rsidR="001E0D11" w:rsidRPr="00542783">
        <w:rPr>
          <w:rFonts w:asciiTheme="majorHAnsi" w:hAnsiTheme="majorHAnsi"/>
          <w:szCs w:val="18"/>
        </w:rPr>
        <w:noBreakHyphen/>
      </w:r>
      <w:r w:rsidRPr="00542783">
        <w:rPr>
          <w:rFonts w:asciiTheme="majorHAnsi" w:hAnsiTheme="majorHAnsi"/>
          <w:szCs w:val="18"/>
        </w:rPr>
        <w:t>page report with 34</w:t>
      </w:r>
      <w:r w:rsidR="001E0D11" w:rsidRPr="00542783">
        <w:rPr>
          <w:rFonts w:asciiTheme="majorHAnsi" w:hAnsiTheme="majorHAnsi"/>
          <w:szCs w:val="18"/>
        </w:rPr>
        <w:t> </w:t>
      </w:r>
      <w:r w:rsidRPr="00542783">
        <w:rPr>
          <w:rFonts w:asciiTheme="majorHAnsi" w:hAnsiTheme="majorHAnsi"/>
          <w:szCs w:val="18"/>
        </w:rPr>
        <w:t>annexes</w:t>
      </w:r>
      <w:r w:rsidR="00542783" w:rsidRPr="00542783">
        <w:rPr>
          <w:rFonts w:asciiTheme="majorHAnsi" w:hAnsiTheme="majorHAnsi"/>
          <w:szCs w:val="18"/>
        </w:rPr>
        <w:t>. P</w:t>
      </w:r>
      <w:r w:rsidRPr="00542783">
        <w:rPr>
          <w:rFonts w:asciiTheme="majorHAnsi" w:hAnsiTheme="majorHAnsi"/>
          <w:szCs w:val="18"/>
        </w:rPr>
        <w:t>anama acknowledged receipt of this information on 29</w:t>
      </w:r>
      <w:r w:rsidR="001E0D11" w:rsidRPr="00542783">
        <w:rPr>
          <w:rFonts w:asciiTheme="majorHAnsi" w:hAnsiTheme="majorHAnsi"/>
          <w:szCs w:val="18"/>
        </w:rPr>
        <w:t> </w:t>
      </w:r>
      <w:r w:rsidRPr="00542783">
        <w:rPr>
          <w:rFonts w:asciiTheme="majorHAnsi" w:hAnsiTheme="majorHAnsi"/>
          <w:szCs w:val="18"/>
        </w:rPr>
        <w:t>April</w:t>
      </w:r>
      <w:r w:rsidR="001E0D11" w:rsidRPr="00542783">
        <w:rPr>
          <w:rFonts w:asciiTheme="majorHAnsi" w:hAnsiTheme="majorHAnsi"/>
          <w:szCs w:val="18"/>
        </w:rPr>
        <w:t> </w:t>
      </w:r>
      <w:r w:rsidRPr="00542783">
        <w:rPr>
          <w:rFonts w:asciiTheme="majorHAnsi" w:hAnsiTheme="majorHAnsi"/>
          <w:szCs w:val="18"/>
        </w:rPr>
        <w:t>2021</w:t>
      </w:r>
      <w:r w:rsidR="00542783" w:rsidRPr="00542783">
        <w:rPr>
          <w:rFonts w:asciiTheme="majorHAnsi" w:hAnsiTheme="majorHAnsi"/>
          <w:szCs w:val="18"/>
        </w:rPr>
        <w:t>. I</w:t>
      </w:r>
      <w:r w:rsidRPr="00542783">
        <w:rPr>
          <w:rFonts w:asciiTheme="majorHAnsi" w:hAnsiTheme="majorHAnsi"/>
          <w:szCs w:val="18"/>
        </w:rPr>
        <w:t>n addition, on 23</w:t>
      </w:r>
      <w:r w:rsidR="001E0D11" w:rsidRPr="00542783">
        <w:rPr>
          <w:rFonts w:asciiTheme="majorHAnsi" w:hAnsiTheme="majorHAnsi"/>
          <w:szCs w:val="18"/>
        </w:rPr>
        <w:t> </w:t>
      </w:r>
      <w:r w:rsidRPr="00542783">
        <w:rPr>
          <w:rFonts w:asciiTheme="majorHAnsi" w:hAnsiTheme="majorHAnsi"/>
          <w:szCs w:val="18"/>
        </w:rPr>
        <w:t>July</w:t>
      </w:r>
      <w:r w:rsidR="001E0D11" w:rsidRPr="00542783">
        <w:rPr>
          <w:rFonts w:asciiTheme="majorHAnsi" w:hAnsiTheme="majorHAnsi"/>
          <w:szCs w:val="18"/>
        </w:rPr>
        <w:t> </w:t>
      </w:r>
      <w:r w:rsidRPr="00542783">
        <w:rPr>
          <w:rFonts w:asciiTheme="majorHAnsi" w:hAnsiTheme="majorHAnsi"/>
          <w:szCs w:val="18"/>
        </w:rPr>
        <w:t>2021, in communication DSFE</w:t>
      </w:r>
      <w:r w:rsidR="00542783" w:rsidRPr="00542783">
        <w:rPr>
          <w:rFonts w:asciiTheme="majorHAnsi" w:hAnsiTheme="majorHAnsi"/>
          <w:szCs w:val="18"/>
        </w:rPr>
        <w:noBreakHyphen/>
      </w:r>
      <w:r w:rsidRPr="00542783">
        <w:rPr>
          <w:rFonts w:asciiTheme="majorHAnsi" w:hAnsiTheme="majorHAnsi"/>
          <w:szCs w:val="18"/>
        </w:rPr>
        <w:t>0497</w:t>
      </w:r>
      <w:r w:rsidR="00542783" w:rsidRPr="00542783">
        <w:rPr>
          <w:rFonts w:asciiTheme="majorHAnsi" w:hAnsiTheme="majorHAnsi"/>
          <w:szCs w:val="18"/>
        </w:rPr>
        <w:noBreakHyphen/>
      </w:r>
      <w:r w:rsidRPr="00542783">
        <w:rPr>
          <w:rFonts w:asciiTheme="majorHAnsi" w:hAnsiTheme="majorHAnsi"/>
          <w:szCs w:val="18"/>
        </w:rPr>
        <w:t>2021, Costa Rica supplemented the information sent to Panama with a 141</w:t>
      </w:r>
      <w:r w:rsidR="00542783" w:rsidRPr="00542783">
        <w:rPr>
          <w:rFonts w:asciiTheme="majorHAnsi" w:hAnsiTheme="majorHAnsi"/>
          <w:szCs w:val="18"/>
        </w:rPr>
        <w:noBreakHyphen/>
      </w:r>
      <w:r w:rsidRPr="00542783">
        <w:rPr>
          <w:rFonts w:asciiTheme="majorHAnsi" w:hAnsiTheme="majorHAnsi"/>
          <w:szCs w:val="18"/>
        </w:rPr>
        <w:t>page report on the specific surveillance carried out at pineapple production sites to determine the status of the pest in question</w:t>
      </w:r>
      <w:r w:rsidR="00542783" w:rsidRPr="00542783">
        <w:rPr>
          <w:rFonts w:asciiTheme="majorHAnsi" w:hAnsiTheme="majorHAnsi"/>
          <w:szCs w:val="18"/>
        </w:rPr>
        <w:t>. T</w:t>
      </w:r>
      <w:r w:rsidRPr="00542783">
        <w:rPr>
          <w:rFonts w:asciiTheme="majorHAnsi" w:hAnsiTheme="majorHAnsi"/>
          <w:szCs w:val="18"/>
        </w:rPr>
        <w:t>he sampling manual used by the Costa Rican authorities (document OR</w:t>
      </w:r>
      <w:r w:rsidR="00542783" w:rsidRPr="00542783">
        <w:rPr>
          <w:rFonts w:asciiTheme="majorHAnsi" w:hAnsiTheme="majorHAnsi"/>
          <w:szCs w:val="18"/>
        </w:rPr>
        <w:noBreakHyphen/>
      </w:r>
      <w:r w:rsidRPr="00542783">
        <w:rPr>
          <w:rFonts w:asciiTheme="majorHAnsi" w:hAnsiTheme="majorHAnsi"/>
          <w:szCs w:val="18"/>
        </w:rPr>
        <w:t>BSI</w:t>
      </w:r>
      <w:r w:rsidR="00542783" w:rsidRPr="00542783">
        <w:rPr>
          <w:rFonts w:asciiTheme="majorHAnsi" w:hAnsiTheme="majorHAnsi"/>
          <w:szCs w:val="18"/>
        </w:rPr>
        <w:noBreakHyphen/>
      </w:r>
      <w:r w:rsidRPr="00542783">
        <w:rPr>
          <w:rFonts w:asciiTheme="majorHAnsi" w:hAnsiTheme="majorHAnsi"/>
          <w:szCs w:val="18"/>
        </w:rPr>
        <w:t>M</w:t>
      </w:r>
      <w:r w:rsidR="00542783" w:rsidRPr="00542783">
        <w:rPr>
          <w:rFonts w:asciiTheme="majorHAnsi" w:hAnsiTheme="majorHAnsi"/>
          <w:szCs w:val="18"/>
        </w:rPr>
        <w:noBreakHyphen/>
      </w:r>
      <w:r w:rsidRPr="00542783">
        <w:rPr>
          <w:rFonts w:asciiTheme="majorHAnsi" w:hAnsiTheme="majorHAnsi"/>
          <w:szCs w:val="18"/>
        </w:rPr>
        <w:t>01) was also attached to the report</w:t>
      </w:r>
      <w:r w:rsidR="00542783" w:rsidRPr="00542783">
        <w:rPr>
          <w:rFonts w:asciiTheme="majorHAnsi" w:hAnsiTheme="majorHAnsi"/>
          <w:szCs w:val="18"/>
        </w:rPr>
        <w:t>. A</w:t>
      </w:r>
      <w:r w:rsidRPr="00542783">
        <w:rPr>
          <w:rFonts w:asciiTheme="majorHAnsi" w:hAnsiTheme="majorHAnsi"/>
          <w:szCs w:val="18"/>
        </w:rPr>
        <w:t xml:space="preserve">ll the information provided to Panama confirms that the pink hibiscus mealybug pest has only been </w:t>
      </w:r>
      <w:r w:rsidRPr="00542783">
        <w:rPr>
          <w:rFonts w:asciiTheme="majorHAnsi" w:hAnsiTheme="majorHAnsi"/>
          <w:szCs w:val="18"/>
        </w:rPr>
        <w:lastRenderedPageBreak/>
        <w:t xml:space="preserve">detected in the ornamental plant </w:t>
      </w:r>
      <w:r w:rsidRPr="00542783">
        <w:rPr>
          <w:rFonts w:asciiTheme="majorHAnsi" w:hAnsiTheme="majorHAnsi"/>
          <w:i/>
          <w:iCs/>
          <w:szCs w:val="18"/>
        </w:rPr>
        <w:t>Hibiscus</w:t>
      </w:r>
      <w:r w:rsidRPr="00542783">
        <w:rPr>
          <w:rFonts w:asciiTheme="majorHAnsi" w:hAnsiTheme="majorHAnsi"/>
          <w:szCs w:val="18"/>
        </w:rPr>
        <w:t xml:space="preserve"> sp. but is absent from pineapple growing sites</w:t>
      </w:r>
      <w:r w:rsidR="00542783" w:rsidRPr="00542783">
        <w:rPr>
          <w:rFonts w:asciiTheme="majorHAnsi" w:hAnsiTheme="majorHAnsi"/>
          <w:szCs w:val="18"/>
        </w:rPr>
        <w:t>. D</w:t>
      </w:r>
      <w:r w:rsidRPr="00542783">
        <w:rPr>
          <w:rFonts w:asciiTheme="majorHAnsi" w:hAnsiTheme="majorHAnsi"/>
          <w:szCs w:val="18"/>
        </w:rPr>
        <w:t>espite this, the Panamanian market remained closed to fresh pineapples from Costa</w:t>
      </w:r>
      <w:r w:rsidR="00A73BAB" w:rsidRPr="00542783">
        <w:rPr>
          <w:rFonts w:asciiTheme="majorHAnsi" w:hAnsiTheme="majorHAnsi"/>
          <w:szCs w:val="18"/>
        </w:rPr>
        <w:t> </w:t>
      </w:r>
      <w:r w:rsidRPr="00542783">
        <w:rPr>
          <w:rFonts w:asciiTheme="majorHAnsi" w:hAnsiTheme="majorHAnsi"/>
          <w:szCs w:val="18"/>
        </w:rPr>
        <w:t>Rica without any technical justification to support the closure.</w:t>
      </w:r>
    </w:p>
    <w:p w14:paraId="728F4212" w14:textId="77777777" w:rsidR="00915C12" w:rsidRPr="00542783" w:rsidRDefault="00915C12" w:rsidP="00132F04">
      <w:pPr>
        <w:rPr>
          <w:rFonts w:asciiTheme="majorHAnsi" w:eastAsia="Times New Roman" w:hAnsiTheme="majorHAnsi" w:cs="Times New Roman"/>
          <w:szCs w:val="18"/>
          <w:lang w:eastAsia="es-ES_tradnl"/>
        </w:rPr>
      </w:pPr>
    </w:p>
    <w:p w14:paraId="7CE692D0" w14:textId="77015576" w:rsidR="00915C12" w:rsidRPr="00542783" w:rsidRDefault="00915C12" w:rsidP="00AF782A">
      <w:pPr>
        <w:rPr>
          <w:rFonts w:asciiTheme="majorHAnsi" w:eastAsia="Times New Roman" w:hAnsiTheme="majorHAnsi" w:cs="Times New Roman"/>
          <w:szCs w:val="18"/>
        </w:rPr>
      </w:pPr>
      <w:r w:rsidRPr="00542783">
        <w:rPr>
          <w:rFonts w:asciiTheme="majorHAnsi" w:hAnsiTheme="majorHAnsi"/>
          <w:szCs w:val="18"/>
        </w:rPr>
        <w:t>To date, Panama has maintained the ban on imports of fresh Costa Rican pineapples notified in communication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032</w:t>
      </w:r>
      <w:r w:rsidR="00542783" w:rsidRPr="00542783">
        <w:rPr>
          <w:rFonts w:asciiTheme="majorHAnsi" w:hAnsiTheme="majorHAnsi"/>
          <w:szCs w:val="18"/>
        </w:rPr>
        <w:noBreakHyphen/>
      </w:r>
      <w:r w:rsidRPr="00542783">
        <w:rPr>
          <w:rFonts w:asciiTheme="majorHAnsi" w:hAnsiTheme="majorHAnsi"/>
          <w:szCs w:val="18"/>
        </w:rPr>
        <w:t>2019 of 29</w:t>
      </w:r>
      <w:r w:rsidR="00A73BAB" w:rsidRPr="00542783">
        <w:rPr>
          <w:rFonts w:asciiTheme="majorHAnsi" w:hAnsiTheme="majorHAnsi"/>
          <w:szCs w:val="18"/>
        </w:rPr>
        <w:t> </w:t>
      </w:r>
      <w:r w:rsidRPr="00542783">
        <w:rPr>
          <w:rFonts w:asciiTheme="majorHAnsi" w:hAnsiTheme="majorHAnsi"/>
          <w:szCs w:val="18"/>
        </w:rPr>
        <w:t>January</w:t>
      </w:r>
      <w:r w:rsidR="00A73BAB" w:rsidRPr="00542783">
        <w:rPr>
          <w:rFonts w:asciiTheme="majorHAnsi" w:hAnsiTheme="majorHAnsi"/>
          <w:szCs w:val="18"/>
        </w:rPr>
        <w:t> </w:t>
      </w:r>
      <w:r w:rsidRPr="00542783">
        <w:rPr>
          <w:rFonts w:asciiTheme="majorHAnsi" w:hAnsiTheme="majorHAnsi"/>
          <w:szCs w:val="18"/>
        </w:rPr>
        <w:t>2019.</w:t>
      </w:r>
    </w:p>
    <w:p w14:paraId="349B3385" w14:textId="77777777" w:rsidR="00915C12" w:rsidRPr="00542783" w:rsidRDefault="00915C12" w:rsidP="00AF782A">
      <w:pPr>
        <w:rPr>
          <w:rFonts w:asciiTheme="majorHAnsi" w:eastAsia="Times New Roman" w:hAnsiTheme="majorHAnsi" w:cs="Times New Roman"/>
          <w:szCs w:val="18"/>
          <w:lang w:eastAsia="es-ES_tradnl"/>
        </w:rPr>
      </w:pPr>
    </w:p>
    <w:p w14:paraId="411435D4" w14:textId="23E67E3D" w:rsidR="00915C12" w:rsidRPr="004611BC" w:rsidRDefault="00915C12" w:rsidP="004611BC">
      <w:pPr>
        <w:pStyle w:val="ListParagraph"/>
        <w:numPr>
          <w:ilvl w:val="0"/>
          <w:numId w:val="30"/>
        </w:numPr>
        <w:ind w:hanging="244"/>
        <w:rPr>
          <w:b/>
          <w:bCs/>
        </w:rPr>
      </w:pPr>
      <w:r w:rsidRPr="004611BC">
        <w:rPr>
          <w:b/>
          <w:bCs/>
        </w:rPr>
        <w:t>Measure restricting or prohibiting the importation of plantains and bananas originating in Costa</w:t>
      </w:r>
      <w:r w:rsidR="00C4761E" w:rsidRPr="004611BC">
        <w:rPr>
          <w:b/>
          <w:bCs/>
        </w:rPr>
        <w:t> </w:t>
      </w:r>
      <w:r w:rsidRPr="004611BC">
        <w:rPr>
          <w:b/>
          <w:bCs/>
        </w:rPr>
        <w:t>Rica</w:t>
      </w:r>
    </w:p>
    <w:p w14:paraId="3F61EEEA" w14:textId="77777777" w:rsidR="00915C12" w:rsidRPr="00542783" w:rsidRDefault="00915C12" w:rsidP="00132F04">
      <w:pPr>
        <w:rPr>
          <w:rFonts w:asciiTheme="majorHAnsi" w:eastAsia="Times New Roman" w:hAnsiTheme="majorHAnsi" w:cs="Times New Roman"/>
          <w:szCs w:val="18"/>
          <w:u w:val="single"/>
          <w:lang w:eastAsia="es-ES_tradnl"/>
        </w:rPr>
      </w:pPr>
    </w:p>
    <w:p w14:paraId="3F848CF1" w14:textId="34CB7333" w:rsidR="00542783" w:rsidRPr="00542783" w:rsidRDefault="00915C12" w:rsidP="00AF782A">
      <w:pPr>
        <w:rPr>
          <w:rFonts w:asciiTheme="majorHAnsi" w:eastAsia="Times New Roman" w:hAnsiTheme="majorHAnsi" w:cs="Times New Roman"/>
          <w:szCs w:val="18"/>
        </w:rPr>
      </w:pPr>
      <w:r w:rsidRPr="00542783">
        <w:rPr>
          <w:rFonts w:asciiTheme="majorHAnsi" w:hAnsiTheme="majorHAnsi"/>
          <w:szCs w:val="18"/>
        </w:rPr>
        <w:t xml:space="preserve">In </w:t>
      </w:r>
      <w:r w:rsidR="00542783" w:rsidRPr="00542783">
        <w:rPr>
          <w:rFonts w:asciiTheme="majorHAnsi" w:hAnsiTheme="majorHAnsi"/>
          <w:szCs w:val="18"/>
        </w:rPr>
        <w:t>October 2</w:t>
      </w:r>
      <w:r w:rsidRPr="00542783">
        <w:rPr>
          <w:rFonts w:asciiTheme="majorHAnsi" w:hAnsiTheme="majorHAnsi"/>
          <w:szCs w:val="18"/>
        </w:rPr>
        <w:t>019, Panama prohibited imports of plantains and bananas from Costa Rica, without any scientific justification, through communications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392</w:t>
      </w:r>
      <w:r w:rsidR="00542783" w:rsidRPr="00542783">
        <w:rPr>
          <w:rFonts w:asciiTheme="majorHAnsi" w:hAnsiTheme="majorHAnsi"/>
          <w:szCs w:val="18"/>
        </w:rPr>
        <w:noBreakHyphen/>
      </w:r>
      <w:r w:rsidRPr="00542783">
        <w:rPr>
          <w:rFonts w:asciiTheme="majorHAnsi" w:hAnsiTheme="majorHAnsi"/>
          <w:szCs w:val="18"/>
        </w:rPr>
        <w:t>2019 of 1</w:t>
      </w:r>
      <w:r w:rsidR="00542783" w:rsidRPr="00542783">
        <w:rPr>
          <w:rFonts w:asciiTheme="majorHAnsi" w:hAnsiTheme="majorHAnsi"/>
          <w:szCs w:val="18"/>
        </w:rPr>
        <w:t>0 October 2</w:t>
      </w:r>
      <w:r w:rsidRPr="00542783">
        <w:rPr>
          <w:rFonts w:asciiTheme="majorHAnsi" w:hAnsiTheme="majorHAnsi"/>
          <w:szCs w:val="18"/>
        </w:rPr>
        <w:t>019 and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424</w:t>
      </w:r>
      <w:r w:rsidR="00542783" w:rsidRPr="00542783">
        <w:rPr>
          <w:rFonts w:asciiTheme="majorHAnsi" w:hAnsiTheme="majorHAnsi"/>
          <w:szCs w:val="18"/>
        </w:rPr>
        <w:noBreakHyphen/>
      </w:r>
      <w:r w:rsidRPr="00542783">
        <w:rPr>
          <w:rFonts w:asciiTheme="majorHAnsi" w:hAnsiTheme="majorHAnsi"/>
          <w:szCs w:val="18"/>
        </w:rPr>
        <w:t>2019 of 2</w:t>
      </w:r>
      <w:r w:rsidR="00542783" w:rsidRPr="00542783">
        <w:rPr>
          <w:rFonts w:asciiTheme="majorHAnsi" w:hAnsiTheme="majorHAnsi"/>
          <w:szCs w:val="18"/>
        </w:rPr>
        <w:t>5 October 2</w:t>
      </w:r>
      <w:r w:rsidRPr="00542783">
        <w:rPr>
          <w:rFonts w:asciiTheme="majorHAnsi" w:hAnsiTheme="majorHAnsi"/>
          <w:szCs w:val="18"/>
        </w:rPr>
        <w:t>019, respectively</w:t>
      </w:r>
      <w:r w:rsidR="00542783" w:rsidRPr="00542783">
        <w:rPr>
          <w:rFonts w:asciiTheme="majorHAnsi" w:hAnsiTheme="majorHAnsi"/>
          <w:szCs w:val="18"/>
        </w:rPr>
        <w:t>. I</w:t>
      </w:r>
      <w:r w:rsidRPr="00542783">
        <w:rPr>
          <w:rFonts w:asciiTheme="majorHAnsi" w:hAnsiTheme="majorHAnsi"/>
          <w:szCs w:val="18"/>
        </w:rPr>
        <w:t>n these communications, Panama stated that the importation of these products would remain suspended until Panama had completed a technical review of the existing phytosanitary requirements and had approved Costa Rican packing plants</w:t>
      </w:r>
      <w:r w:rsidR="00542783" w:rsidRPr="00542783">
        <w:rPr>
          <w:rFonts w:asciiTheme="majorHAnsi" w:hAnsiTheme="majorHAnsi"/>
          <w:szCs w:val="18"/>
        </w:rPr>
        <w:t>. T</w:t>
      </w:r>
      <w:r w:rsidRPr="00542783">
        <w:rPr>
          <w:rFonts w:asciiTheme="majorHAnsi" w:hAnsiTheme="majorHAnsi"/>
          <w:szCs w:val="18"/>
        </w:rPr>
        <w:t>his is despite the fact that trade in plantains and bananas between the two countries had continued as normal for years before the unjustified closure of the market</w:t>
      </w:r>
      <w:r w:rsidR="00542783" w:rsidRPr="00542783">
        <w:rPr>
          <w:rFonts w:asciiTheme="majorHAnsi" w:hAnsiTheme="majorHAnsi"/>
          <w:szCs w:val="18"/>
        </w:rPr>
        <w:t>. T</w:t>
      </w:r>
      <w:r w:rsidRPr="00542783">
        <w:rPr>
          <w:rFonts w:asciiTheme="majorHAnsi" w:hAnsiTheme="majorHAnsi"/>
          <w:szCs w:val="18"/>
        </w:rPr>
        <w:t>he phytosanitary requirements for the importation of plantains from Costa Rica are provided for in Decision</w:t>
      </w:r>
      <w:r w:rsidR="001E0D11" w:rsidRPr="00542783">
        <w:rPr>
          <w:rFonts w:asciiTheme="majorHAnsi" w:hAnsiTheme="majorHAnsi"/>
          <w:szCs w:val="18"/>
        </w:rPr>
        <w:t> </w:t>
      </w:r>
      <w:r w:rsidRPr="00542783">
        <w:rPr>
          <w:rFonts w:asciiTheme="majorHAnsi" w:hAnsiTheme="majorHAnsi"/>
          <w:szCs w:val="18"/>
        </w:rPr>
        <w:t>AUPSA</w:t>
      </w:r>
      <w:r w:rsidR="001E0D11" w:rsidRPr="00542783">
        <w:rPr>
          <w:rFonts w:asciiTheme="majorHAnsi" w:hAnsiTheme="majorHAnsi"/>
          <w:szCs w:val="18"/>
        </w:rPr>
        <w:noBreakHyphen/>
      </w:r>
      <w:r w:rsidRPr="00542783">
        <w:rPr>
          <w:rFonts w:asciiTheme="majorHAnsi" w:hAnsiTheme="majorHAnsi"/>
          <w:szCs w:val="18"/>
        </w:rPr>
        <w:t>DINAN</w:t>
      </w:r>
      <w:r w:rsidR="00542783" w:rsidRPr="00542783">
        <w:rPr>
          <w:rFonts w:asciiTheme="majorHAnsi" w:hAnsiTheme="majorHAnsi"/>
          <w:szCs w:val="18"/>
        </w:rPr>
        <w:noBreakHyphen/>
      </w:r>
      <w:r w:rsidRPr="00542783">
        <w:rPr>
          <w:rFonts w:asciiTheme="majorHAnsi" w:hAnsiTheme="majorHAnsi"/>
          <w:szCs w:val="18"/>
        </w:rPr>
        <w:t>106</w:t>
      </w:r>
      <w:r w:rsidR="00542783" w:rsidRPr="00542783">
        <w:rPr>
          <w:rFonts w:asciiTheme="majorHAnsi" w:hAnsiTheme="majorHAnsi"/>
          <w:szCs w:val="18"/>
        </w:rPr>
        <w:noBreakHyphen/>
      </w:r>
      <w:r w:rsidRPr="00542783">
        <w:rPr>
          <w:rFonts w:asciiTheme="majorHAnsi" w:hAnsiTheme="majorHAnsi"/>
          <w:szCs w:val="18"/>
        </w:rPr>
        <w:t>2009 of 2</w:t>
      </w:r>
      <w:r w:rsidR="00542783" w:rsidRPr="00542783">
        <w:rPr>
          <w:rFonts w:asciiTheme="majorHAnsi" w:hAnsiTheme="majorHAnsi"/>
          <w:szCs w:val="18"/>
        </w:rPr>
        <w:t>7 November 2</w:t>
      </w:r>
      <w:r w:rsidRPr="00542783">
        <w:rPr>
          <w:rFonts w:asciiTheme="majorHAnsi" w:hAnsiTheme="majorHAnsi"/>
          <w:szCs w:val="18"/>
        </w:rPr>
        <w:t>009, and the phytosanitary requirements for the importation of bananas from Costa Rica are contained in Decision</w:t>
      </w:r>
      <w:r w:rsidR="001E0D11" w:rsidRPr="00542783">
        <w:rPr>
          <w:rFonts w:asciiTheme="majorHAnsi" w:hAnsiTheme="majorHAnsi"/>
          <w:szCs w:val="18"/>
        </w:rPr>
        <w:t> </w:t>
      </w:r>
      <w:r w:rsidRPr="00542783">
        <w:rPr>
          <w:rFonts w:asciiTheme="majorHAnsi" w:hAnsiTheme="majorHAnsi"/>
          <w:szCs w:val="18"/>
        </w:rPr>
        <w:t>AUPSA</w:t>
      </w:r>
      <w:r w:rsidR="00542783" w:rsidRPr="00542783">
        <w:rPr>
          <w:rFonts w:asciiTheme="majorHAnsi" w:hAnsiTheme="majorHAnsi"/>
          <w:szCs w:val="18"/>
        </w:rPr>
        <w:noBreakHyphen/>
      </w:r>
      <w:r w:rsidRPr="00542783">
        <w:rPr>
          <w:rFonts w:asciiTheme="majorHAnsi" w:hAnsiTheme="majorHAnsi"/>
          <w:szCs w:val="18"/>
        </w:rPr>
        <w:t>DINAN</w:t>
      </w:r>
      <w:r w:rsidR="00542783" w:rsidRPr="00542783">
        <w:rPr>
          <w:rFonts w:asciiTheme="majorHAnsi" w:hAnsiTheme="majorHAnsi"/>
          <w:szCs w:val="18"/>
        </w:rPr>
        <w:noBreakHyphen/>
      </w:r>
      <w:r w:rsidRPr="00542783">
        <w:rPr>
          <w:rFonts w:asciiTheme="majorHAnsi" w:hAnsiTheme="majorHAnsi"/>
          <w:szCs w:val="18"/>
        </w:rPr>
        <w:t>019</w:t>
      </w:r>
      <w:r w:rsidR="00542783" w:rsidRPr="00542783">
        <w:rPr>
          <w:rFonts w:asciiTheme="majorHAnsi" w:hAnsiTheme="majorHAnsi"/>
          <w:szCs w:val="18"/>
        </w:rPr>
        <w:noBreakHyphen/>
      </w:r>
      <w:r w:rsidRPr="00542783">
        <w:rPr>
          <w:rFonts w:asciiTheme="majorHAnsi" w:hAnsiTheme="majorHAnsi"/>
          <w:szCs w:val="18"/>
        </w:rPr>
        <w:t>2012 of 26</w:t>
      </w:r>
      <w:r w:rsidR="001E0D11" w:rsidRPr="00542783">
        <w:rPr>
          <w:rFonts w:asciiTheme="majorHAnsi" w:hAnsiTheme="majorHAnsi"/>
          <w:szCs w:val="18"/>
        </w:rPr>
        <w:t> </w:t>
      </w:r>
      <w:r w:rsidRPr="00542783">
        <w:rPr>
          <w:rFonts w:asciiTheme="majorHAnsi" w:hAnsiTheme="majorHAnsi"/>
          <w:szCs w:val="18"/>
        </w:rPr>
        <w:t>April</w:t>
      </w:r>
      <w:r w:rsidR="001E0D11" w:rsidRPr="00542783">
        <w:rPr>
          <w:rFonts w:asciiTheme="majorHAnsi" w:hAnsiTheme="majorHAnsi"/>
          <w:szCs w:val="18"/>
        </w:rPr>
        <w:t> </w:t>
      </w:r>
      <w:r w:rsidRPr="00542783">
        <w:rPr>
          <w:rFonts w:asciiTheme="majorHAnsi" w:hAnsiTheme="majorHAnsi"/>
          <w:szCs w:val="18"/>
        </w:rPr>
        <w:t>2012.</w:t>
      </w:r>
    </w:p>
    <w:p w14:paraId="3CA022D9" w14:textId="5B1FCCCB" w:rsidR="00915C12" w:rsidRPr="00542783" w:rsidRDefault="00915C12" w:rsidP="00132F04">
      <w:pPr>
        <w:rPr>
          <w:rFonts w:asciiTheme="majorHAnsi" w:eastAsia="Times New Roman" w:hAnsiTheme="majorHAnsi" w:cs="Times New Roman"/>
          <w:szCs w:val="18"/>
          <w:lang w:eastAsia="es-ES_tradnl"/>
        </w:rPr>
      </w:pPr>
    </w:p>
    <w:p w14:paraId="6665ABA2" w14:textId="27EE7113" w:rsidR="00915C12" w:rsidRPr="00542783" w:rsidRDefault="00915C12" w:rsidP="00AF782A">
      <w:pPr>
        <w:rPr>
          <w:rFonts w:asciiTheme="majorHAnsi" w:eastAsia="Times New Roman" w:hAnsiTheme="majorHAnsi" w:cs="Times New Roman"/>
          <w:szCs w:val="18"/>
        </w:rPr>
      </w:pPr>
      <w:r w:rsidRPr="00542783">
        <w:rPr>
          <w:rFonts w:asciiTheme="majorHAnsi" w:hAnsiTheme="majorHAnsi"/>
          <w:szCs w:val="18"/>
        </w:rPr>
        <w:t>Costa Rica sent a number of communications to Panama to try to secure the reopening of the market</w:t>
      </w:r>
      <w:r w:rsidR="00542783" w:rsidRPr="00542783">
        <w:rPr>
          <w:rFonts w:asciiTheme="majorHAnsi" w:hAnsiTheme="majorHAnsi"/>
          <w:szCs w:val="18"/>
        </w:rPr>
        <w:t>. T</w:t>
      </w:r>
      <w:r w:rsidRPr="00542783">
        <w:rPr>
          <w:rFonts w:asciiTheme="majorHAnsi" w:hAnsiTheme="majorHAnsi"/>
          <w:szCs w:val="18"/>
        </w:rPr>
        <w:t>hese communications were DSFE</w:t>
      </w:r>
      <w:r w:rsidR="00542783" w:rsidRPr="00542783">
        <w:rPr>
          <w:rFonts w:asciiTheme="majorHAnsi" w:hAnsiTheme="majorHAnsi"/>
          <w:szCs w:val="18"/>
        </w:rPr>
        <w:noBreakHyphen/>
      </w:r>
      <w:r w:rsidRPr="00542783">
        <w:rPr>
          <w:rFonts w:asciiTheme="majorHAnsi" w:hAnsiTheme="majorHAnsi"/>
          <w:szCs w:val="18"/>
        </w:rPr>
        <w:t>0909</w:t>
      </w:r>
      <w:r w:rsidR="00542783" w:rsidRPr="00542783">
        <w:rPr>
          <w:rFonts w:asciiTheme="majorHAnsi" w:hAnsiTheme="majorHAnsi"/>
          <w:szCs w:val="18"/>
        </w:rPr>
        <w:noBreakHyphen/>
      </w:r>
      <w:r w:rsidRPr="00542783">
        <w:rPr>
          <w:rFonts w:asciiTheme="majorHAnsi" w:hAnsiTheme="majorHAnsi"/>
          <w:szCs w:val="18"/>
        </w:rPr>
        <w:t>2019 and DSFE</w:t>
      </w:r>
      <w:r w:rsidR="00542783" w:rsidRPr="00542783">
        <w:rPr>
          <w:rFonts w:asciiTheme="majorHAnsi" w:hAnsiTheme="majorHAnsi"/>
          <w:szCs w:val="18"/>
        </w:rPr>
        <w:noBreakHyphen/>
      </w:r>
      <w:r w:rsidRPr="00542783">
        <w:rPr>
          <w:rFonts w:asciiTheme="majorHAnsi" w:hAnsiTheme="majorHAnsi"/>
          <w:szCs w:val="18"/>
        </w:rPr>
        <w:t>0910</w:t>
      </w:r>
      <w:r w:rsidR="00542783" w:rsidRPr="00542783">
        <w:rPr>
          <w:rFonts w:asciiTheme="majorHAnsi" w:hAnsiTheme="majorHAnsi"/>
          <w:szCs w:val="18"/>
        </w:rPr>
        <w:noBreakHyphen/>
      </w:r>
      <w:r w:rsidRPr="00542783">
        <w:rPr>
          <w:rFonts w:asciiTheme="majorHAnsi" w:hAnsiTheme="majorHAnsi"/>
          <w:szCs w:val="18"/>
        </w:rPr>
        <w:t>2019, both of 31</w:t>
      </w:r>
      <w:r w:rsidR="001E0D11" w:rsidRPr="00542783">
        <w:rPr>
          <w:rFonts w:asciiTheme="majorHAnsi" w:hAnsiTheme="majorHAnsi"/>
          <w:szCs w:val="18"/>
        </w:rPr>
        <w:t> </w:t>
      </w:r>
      <w:r w:rsidRPr="00542783">
        <w:rPr>
          <w:rFonts w:asciiTheme="majorHAnsi" w:hAnsiTheme="majorHAnsi"/>
          <w:szCs w:val="18"/>
        </w:rPr>
        <w:t>October</w:t>
      </w:r>
      <w:r w:rsidR="001E0D11" w:rsidRPr="00542783">
        <w:rPr>
          <w:rFonts w:asciiTheme="majorHAnsi" w:hAnsiTheme="majorHAnsi"/>
          <w:szCs w:val="18"/>
        </w:rPr>
        <w:t> </w:t>
      </w:r>
      <w:r w:rsidRPr="00542783">
        <w:rPr>
          <w:rFonts w:asciiTheme="majorHAnsi" w:hAnsiTheme="majorHAnsi"/>
          <w:szCs w:val="18"/>
        </w:rPr>
        <w:t>2019</w:t>
      </w:r>
      <w:r w:rsidR="00542783" w:rsidRPr="00542783">
        <w:rPr>
          <w:rFonts w:asciiTheme="majorHAnsi" w:hAnsiTheme="majorHAnsi"/>
          <w:szCs w:val="18"/>
        </w:rPr>
        <w:t>; D</w:t>
      </w:r>
      <w:r w:rsidRPr="00542783">
        <w:rPr>
          <w:rFonts w:asciiTheme="majorHAnsi" w:hAnsiTheme="majorHAnsi"/>
          <w:szCs w:val="18"/>
        </w:rPr>
        <w:t>M</w:t>
      </w:r>
      <w:r w:rsidR="001E0D11" w:rsidRPr="00542783">
        <w:rPr>
          <w:rFonts w:asciiTheme="majorHAnsi" w:hAnsiTheme="majorHAnsi"/>
          <w:szCs w:val="18"/>
        </w:rPr>
        <w:noBreakHyphen/>
      </w:r>
      <w:r w:rsidRPr="00542783">
        <w:rPr>
          <w:rFonts w:asciiTheme="majorHAnsi" w:hAnsiTheme="majorHAnsi"/>
          <w:szCs w:val="18"/>
        </w:rPr>
        <w:t>COR</w:t>
      </w:r>
      <w:r w:rsidR="00542783" w:rsidRPr="00542783">
        <w:rPr>
          <w:rFonts w:asciiTheme="majorHAnsi" w:hAnsiTheme="majorHAnsi"/>
          <w:szCs w:val="18"/>
        </w:rPr>
        <w:noBreakHyphen/>
      </w:r>
      <w:r w:rsidRPr="00542783">
        <w:rPr>
          <w:rFonts w:asciiTheme="majorHAnsi" w:hAnsiTheme="majorHAnsi"/>
          <w:szCs w:val="18"/>
        </w:rPr>
        <w:t>CAE</w:t>
      </w:r>
      <w:r w:rsidR="00542783" w:rsidRPr="00542783">
        <w:rPr>
          <w:rFonts w:asciiTheme="majorHAnsi" w:hAnsiTheme="majorHAnsi"/>
          <w:szCs w:val="18"/>
        </w:rPr>
        <w:noBreakHyphen/>
      </w:r>
      <w:r w:rsidRPr="00542783">
        <w:rPr>
          <w:rFonts w:asciiTheme="majorHAnsi" w:hAnsiTheme="majorHAnsi"/>
          <w:szCs w:val="18"/>
        </w:rPr>
        <w:t>0615</w:t>
      </w:r>
      <w:r w:rsidR="00542783" w:rsidRPr="00542783">
        <w:rPr>
          <w:rFonts w:asciiTheme="majorHAnsi" w:hAnsiTheme="majorHAnsi"/>
          <w:szCs w:val="18"/>
        </w:rPr>
        <w:noBreakHyphen/>
      </w:r>
      <w:r w:rsidRPr="00542783">
        <w:rPr>
          <w:rFonts w:asciiTheme="majorHAnsi" w:hAnsiTheme="majorHAnsi"/>
          <w:szCs w:val="18"/>
        </w:rPr>
        <w:t>2019 of 2</w:t>
      </w:r>
      <w:r w:rsidR="00542783" w:rsidRPr="00542783">
        <w:rPr>
          <w:rFonts w:asciiTheme="majorHAnsi" w:hAnsiTheme="majorHAnsi"/>
          <w:szCs w:val="18"/>
        </w:rPr>
        <w:t>1 November 2</w:t>
      </w:r>
      <w:r w:rsidRPr="00542783">
        <w:rPr>
          <w:rFonts w:asciiTheme="majorHAnsi" w:hAnsiTheme="majorHAnsi"/>
          <w:szCs w:val="18"/>
        </w:rPr>
        <w:t>019 (note from the Minister of Foreign Trade)</w:t>
      </w:r>
      <w:r w:rsidR="00542783" w:rsidRPr="00542783">
        <w:rPr>
          <w:rFonts w:asciiTheme="majorHAnsi" w:hAnsiTheme="majorHAnsi"/>
          <w:szCs w:val="18"/>
        </w:rPr>
        <w:t>; D</w:t>
      </w:r>
      <w:r w:rsidRPr="00542783">
        <w:rPr>
          <w:rFonts w:asciiTheme="majorHAnsi" w:hAnsiTheme="majorHAnsi"/>
          <w:szCs w:val="18"/>
        </w:rPr>
        <w:t>SFE</w:t>
      </w:r>
      <w:r w:rsidR="001E0D11" w:rsidRPr="00542783">
        <w:rPr>
          <w:rFonts w:asciiTheme="majorHAnsi" w:hAnsiTheme="majorHAnsi"/>
          <w:szCs w:val="18"/>
        </w:rPr>
        <w:noBreakHyphen/>
      </w:r>
      <w:r w:rsidRPr="00542783">
        <w:rPr>
          <w:rFonts w:asciiTheme="majorHAnsi" w:hAnsiTheme="majorHAnsi"/>
          <w:szCs w:val="18"/>
        </w:rPr>
        <w:t>0079</w:t>
      </w:r>
      <w:r w:rsidR="00542783" w:rsidRPr="00542783">
        <w:rPr>
          <w:rFonts w:asciiTheme="majorHAnsi" w:hAnsiTheme="majorHAnsi"/>
          <w:szCs w:val="18"/>
        </w:rPr>
        <w:noBreakHyphen/>
      </w:r>
      <w:r w:rsidRPr="00542783">
        <w:rPr>
          <w:rFonts w:asciiTheme="majorHAnsi" w:hAnsiTheme="majorHAnsi"/>
          <w:szCs w:val="18"/>
        </w:rPr>
        <w:t>2020 and DSFE</w:t>
      </w:r>
      <w:r w:rsidR="00542783" w:rsidRPr="00542783">
        <w:rPr>
          <w:rFonts w:asciiTheme="majorHAnsi" w:hAnsiTheme="majorHAnsi"/>
          <w:szCs w:val="18"/>
        </w:rPr>
        <w:noBreakHyphen/>
      </w:r>
      <w:r w:rsidRPr="00542783">
        <w:rPr>
          <w:rFonts w:asciiTheme="majorHAnsi" w:hAnsiTheme="majorHAnsi"/>
          <w:szCs w:val="18"/>
        </w:rPr>
        <w:t>0080</w:t>
      </w:r>
      <w:r w:rsidR="00542783" w:rsidRPr="00542783">
        <w:rPr>
          <w:rFonts w:asciiTheme="majorHAnsi" w:hAnsiTheme="majorHAnsi"/>
          <w:szCs w:val="18"/>
        </w:rPr>
        <w:noBreakHyphen/>
      </w:r>
      <w:r w:rsidRPr="00542783">
        <w:rPr>
          <w:rFonts w:asciiTheme="majorHAnsi" w:hAnsiTheme="majorHAnsi"/>
          <w:szCs w:val="18"/>
        </w:rPr>
        <w:t>2020 of 3</w:t>
      </w:r>
      <w:r w:rsidR="00542783" w:rsidRPr="00542783">
        <w:rPr>
          <w:rFonts w:asciiTheme="majorHAnsi" w:hAnsiTheme="majorHAnsi"/>
          <w:szCs w:val="18"/>
        </w:rPr>
        <w:t>0 January 2</w:t>
      </w:r>
      <w:r w:rsidRPr="00542783">
        <w:rPr>
          <w:rFonts w:asciiTheme="majorHAnsi" w:hAnsiTheme="majorHAnsi"/>
          <w:szCs w:val="18"/>
        </w:rPr>
        <w:t>020</w:t>
      </w:r>
      <w:r w:rsidR="00542783" w:rsidRPr="00542783">
        <w:rPr>
          <w:rFonts w:asciiTheme="majorHAnsi" w:hAnsiTheme="majorHAnsi"/>
          <w:szCs w:val="18"/>
        </w:rPr>
        <w:t>; D</w:t>
      </w:r>
      <w:r w:rsidRPr="00542783">
        <w:rPr>
          <w:rFonts w:asciiTheme="majorHAnsi" w:hAnsiTheme="majorHAnsi"/>
          <w:szCs w:val="18"/>
        </w:rPr>
        <w:t>SFE</w:t>
      </w:r>
      <w:r w:rsidR="00542783" w:rsidRPr="00542783">
        <w:rPr>
          <w:rFonts w:asciiTheme="majorHAnsi" w:hAnsiTheme="majorHAnsi"/>
          <w:szCs w:val="18"/>
        </w:rPr>
        <w:noBreakHyphen/>
      </w:r>
      <w:r w:rsidRPr="00542783">
        <w:rPr>
          <w:rFonts w:asciiTheme="majorHAnsi" w:hAnsiTheme="majorHAnsi"/>
          <w:szCs w:val="18"/>
        </w:rPr>
        <w:t>0348</w:t>
      </w:r>
      <w:r w:rsidR="00542783" w:rsidRPr="00542783">
        <w:rPr>
          <w:rFonts w:asciiTheme="majorHAnsi" w:hAnsiTheme="majorHAnsi"/>
          <w:szCs w:val="18"/>
        </w:rPr>
        <w:noBreakHyphen/>
      </w:r>
      <w:r w:rsidRPr="00542783">
        <w:rPr>
          <w:rFonts w:asciiTheme="majorHAnsi" w:hAnsiTheme="majorHAnsi"/>
          <w:szCs w:val="18"/>
        </w:rPr>
        <w:t xml:space="preserve">2020 of </w:t>
      </w:r>
      <w:r w:rsidR="00542783" w:rsidRPr="00542783">
        <w:rPr>
          <w:rFonts w:asciiTheme="majorHAnsi" w:hAnsiTheme="majorHAnsi"/>
          <w:szCs w:val="18"/>
        </w:rPr>
        <w:t>6 May 2</w:t>
      </w:r>
      <w:r w:rsidRPr="00542783">
        <w:rPr>
          <w:rFonts w:asciiTheme="majorHAnsi" w:hAnsiTheme="majorHAnsi"/>
          <w:szCs w:val="18"/>
        </w:rPr>
        <w:t>020</w:t>
      </w:r>
      <w:r w:rsidR="00542783" w:rsidRPr="00542783">
        <w:rPr>
          <w:rFonts w:asciiTheme="majorHAnsi" w:hAnsiTheme="majorHAnsi"/>
          <w:szCs w:val="18"/>
        </w:rPr>
        <w:t>; a</w:t>
      </w:r>
      <w:r w:rsidRPr="00542783">
        <w:rPr>
          <w:rFonts w:asciiTheme="majorHAnsi" w:hAnsiTheme="majorHAnsi"/>
          <w:szCs w:val="18"/>
        </w:rPr>
        <w:t>nd DSFE</w:t>
      </w:r>
      <w:r w:rsidR="00542783" w:rsidRPr="00542783">
        <w:rPr>
          <w:rFonts w:asciiTheme="majorHAnsi" w:hAnsiTheme="majorHAnsi"/>
          <w:szCs w:val="18"/>
        </w:rPr>
        <w:noBreakHyphen/>
      </w:r>
      <w:r w:rsidRPr="00542783">
        <w:rPr>
          <w:rFonts w:asciiTheme="majorHAnsi" w:hAnsiTheme="majorHAnsi"/>
          <w:szCs w:val="18"/>
        </w:rPr>
        <w:t>0110</w:t>
      </w:r>
      <w:r w:rsidR="00542783" w:rsidRPr="00542783">
        <w:rPr>
          <w:rFonts w:asciiTheme="majorHAnsi" w:hAnsiTheme="majorHAnsi"/>
          <w:szCs w:val="18"/>
        </w:rPr>
        <w:noBreakHyphen/>
      </w:r>
      <w:r w:rsidRPr="00542783">
        <w:rPr>
          <w:rFonts w:asciiTheme="majorHAnsi" w:hAnsiTheme="majorHAnsi"/>
          <w:szCs w:val="18"/>
        </w:rPr>
        <w:t>2021 of 1</w:t>
      </w:r>
      <w:r w:rsidR="00542783" w:rsidRPr="00542783">
        <w:rPr>
          <w:rFonts w:asciiTheme="majorHAnsi" w:hAnsiTheme="majorHAnsi"/>
          <w:szCs w:val="18"/>
        </w:rPr>
        <w:t>9 February 2</w:t>
      </w:r>
      <w:r w:rsidRPr="00542783">
        <w:rPr>
          <w:rFonts w:asciiTheme="majorHAnsi" w:hAnsiTheme="majorHAnsi"/>
          <w:szCs w:val="18"/>
        </w:rPr>
        <w:t>021</w:t>
      </w:r>
      <w:r w:rsidR="00542783" w:rsidRPr="00542783">
        <w:rPr>
          <w:rFonts w:asciiTheme="majorHAnsi" w:hAnsiTheme="majorHAnsi"/>
          <w:szCs w:val="18"/>
        </w:rPr>
        <w:t>. I</w:t>
      </w:r>
      <w:r w:rsidRPr="00542783">
        <w:rPr>
          <w:rFonts w:asciiTheme="majorHAnsi" w:hAnsiTheme="majorHAnsi"/>
          <w:szCs w:val="18"/>
        </w:rPr>
        <w:t>n these communications, Costa Rica noted that there had been no change in Costa Rica's phytosanitary status to justify closing the market, that all shipments of Costa Rican plantains and bananas are accompanied by the relevant phytosanitary certificate attesting that the product is free from pests of concern to Panama, and that Panama's measure without technical justification restricts trade in a manner that is inconsistent with its international obligations</w:t>
      </w:r>
      <w:r w:rsidR="00542783" w:rsidRPr="00542783">
        <w:rPr>
          <w:rFonts w:asciiTheme="majorHAnsi" w:hAnsiTheme="majorHAnsi"/>
          <w:szCs w:val="18"/>
        </w:rPr>
        <w:t>. N</w:t>
      </w:r>
      <w:r w:rsidRPr="00542783">
        <w:rPr>
          <w:rFonts w:asciiTheme="majorHAnsi" w:hAnsiTheme="majorHAnsi"/>
          <w:szCs w:val="18"/>
        </w:rPr>
        <w:t>evertheless, Costa Rica expressed its willingness for Panama to conduct any approval visits to plantain and banana packing plants it deems appropriate.</w:t>
      </w:r>
    </w:p>
    <w:p w14:paraId="657646A8" w14:textId="77777777" w:rsidR="00915C12" w:rsidRPr="00542783" w:rsidRDefault="00915C12" w:rsidP="00132F04">
      <w:pPr>
        <w:rPr>
          <w:rFonts w:asciiTheme="majorHAnsi" w:eastAsia="Times New Roman" w:hAnsiTheme="majorHAnsi" w:cs="Times New Roman"/>
          <w:szCs w:val="18"/>
          <w:lang w:eastAsia="es-ES_tradnl"/>
        </w:rPr>
      </w:pPr>
    </w:p>
    <w:p w14:paraId="4422EAC9" w14:textId="46FCF2A5" w:rsidR="00542783" w:rsidRPr="00542783" w:rsidRDefault="00915C12" w:rsidP="00AF782A">
      <w:pPr>
        <w:rPr>
          <w:rFonts w:asciiTheme="majorHAnsi" w:eastAsia="Times New Roman" w:hAnsiTheme="majorHAnsi" w:cs="Times New Roman"/>
          <w:szCs w:val="18"/>
        </w:rPr>
      </w:pPr>
      <w:r w:rsidRPr="00542783">
        <w:rPr>
          <w:rFonts w:asciiTheme="majorHAnsi" w:hAnsiTheme="majorHAnsi"/>
          <w:szCs w:val="18"/>
        </w:rPr>
        <w:t>Following the suspension of imports of Costa Rican plantains and bananas, and in connection with note DM</w:t>
      </w:r>
      <w:r w:rsidR="00542783" w:rsidRPr="00542783">
        <w:rPr>
          <w:rFonts w:asciiTheme="majorHAnsi" w:hAnsiTheme="majorHAnsi"/>
          <w:szCs w:val="18"/>
        </w:rPr>
        <w:noBreakHyphen/>
      </w:r>
      <w:r w:rsidRPr="00542783">
        <w:rPr>
          <w:rFonts w:asciiTheme="majorHAnsi" w:hAnsiTheme="majorHAnsi"/>
          <w:szCs w:val="18"/>
        </w:rPr>
        <w:t>COR</w:t>
      </w:r>
      <w:r w:rsidR="00542783" w:rsidRPr="00542783">
        <w:rPr>
          <w:rFonts w:asciiTheme="majorHAnsi" w:hAnsiTheme="majorHAnsi"/>
          <w:szCs w:val="18"/>
        </w:rPr>
        <w:noBreakHyphen/>
      </w:r>
      <w:r w:rsidRPr="00542783">
        <w:rPr>
          <w:rFonts w:asciiTheme="majorHAnsi" w:hAnsiTheme="majorHAnsi"/>
          <w:szCs w:val="18"/>
        </w:rPr>
        <w:t>CAE</w:t>
      </w:r>
      <w:r w:rsidR="00542783" w:rsidRPr="00542783">
        <w:rPr>
          <w:rFonts w:asciiTheme="majorHAnsi" w:hAnsiTheme="majorHAnsi"/>
          <w:szCs w:val="18"/>
        </w:rPr>
        <w:noBreakHyphen/>
      </w:r>
      <w:r w:rsidRPr="00542783">
        <w:rPr>
          <w:rFonts w:asciiTheme="majorHAnsi" w:hAnsiTheme="majorHAnsi"/>
          <w:szCs w:val="18"/>
        </w:rPr>
        <w:t>0615</w:t>
      </w:r>
      <w:r w:rsidR="00542783" w:rsidRPr="00542783">
        <w:rPr>
          <w:rFonts w:asciiTheme="majorHAnsi" w:hAnsiTheme="majorHAnsi"/>
          <w:szCs w:val="18"/>
        </w:rPr>
        <w:noBreakHyphen/>
      </w:r>
      <w:r w:rsidRPr="00542783">
        <w:rPr>
          <w:rFonts w:asciiTheme="majorHAnsi" w:hAnsiTheme="majorHAnsi"/>
          <w:szCs w:val="18"/>
        </w:rPr>
        <w:t>2019 from the Ministry of Foreign Trade of Costa Rica, the Minister of Trade and Industry of Panama sent note DM</w:t>
      </w:r>
      <w:r w:rsidR="00542783" w:rsidRPr="00542783">
        <w:rPr>
          <w:rFonts w:asciiTheme="majorHAnsi" w:hAnsiTheme="majorHAnsi"/>
          <w:szCs w:val="18"/>
        </w:rPr>
        <w:noBreakHyphen/>
      </w:r>
      <w:r w:rsidRPr="00542783">
        <w:rPr>
          <w:rFonts w:asciiTheme="majorHAnsi" w:hAnsiTheme="majorHAnsi"/>
          <w:szCs w:val="18"/>
        </w:rPr>
        <w:t>N</w:t>
      </w:r>
      <w:r w:rsidR="00542783" w:rsidRPr="00542783">
        <w:rPr>
          <w:rFonts w:asciiTheme="majorHAnsi" w:hAnsiTheme="majorHAnsi"/>
          <w:szCs w:val="18"/>
        </w:rPr>
        <w:noBreakHyphen/>
      </w:r>
      <w:r w:rsidRPr="00542783">
        <w:rPr>
          <w:rFonts w:asciiTheme="majorHAnsi" w:hAnsiTheme="majorHAnsi"/>
          <w:szCs w:val="18"/>
        </w:rPr>
        <w:t>1352</w:t>
      </w:r>
      <w:r w:rsidR="00542783" w:rsidRPr="00542783">
        <w:rPr>
          <w:rFonts w:asciiTheme="majorHAnsi" w:hAnsiTheme="majorHAnsi"/>
          <w:szCs w:val="18"/>
        </w:rPr>
        <w:noBreakHyphen/>
      </w:r>
      <w:r w:rsidRPr="00542783">
        <w:rPr>
          <w:rFonts w:asciiTheme="majorHAnsi" w:hAnsiTheme="majorHAnsi"/>
          <w:szCs w:val="18"/>
        </w:rPr>
        <w:t>2019 of 1</w:t>
      </w:r>
      <w:r w:rsidR="00542783" w:rsidRPr="00542783">
        <w:rPr>
          <w:rFonts w:asciiTheme="majorHAnsi" w:hAnsiTheme="majorHAnsi"/>
          <w:szCs w:val="18"/>
        </w:rPr>
        <w:t>8 December 2</w:t>
      </w:r>
      <w:r w:rsidRPr="00542783">
        <w:rPr>
          <w:rFonts w:asciiTheme="majorHAnsi" w:hAnsiTheme="majorHAnsi"/>
          <w:szCs w:val="18"/>
        </w:rPr>
        <w:t xml:space="preserve">019, stating that the Panamanian authorities had declared a national state of alert on account of the risk of introduction of the "fungus </w:t>
      </w:r>
      <w:r w:rsidRPr="00542783">
        <w:rPr>
          <w:rFonts w:asciiTheme="majorHAnsi" w:hAnsiTheme="majorHAnsi"/>
          <w:i/>
          <w:iCs/>
          <w:szCs w:val="18"/>
        </w:rPr>
        <w:t>Fusarium oxysporum</w:t>
      </w:r>
      <w:r w:rsidRPr="00542783">
        <w:rPr>
          <w:rFonts w:asciiTheme="majorHAnsi" w:hAnsiTheme="majorHAnsi"/>
          <w:szCs w:val="18"/>
        </w:rPr>
        <w:t xml:space="preserve"> f. sp. cubense tropical race 4 affecting musaceae" (Foc R4T)</w:t>
      </w:r>
      <w:r w:rsidR="00542783" w:rsidRPr="00542783">
        <w:rPr>
          <w:rFonts w:asciiTheme="majorHAnsi" w:hAnsiTheme="majorHAnsi"/>
          <w:szCs w:val="18"/>
        </w:rPr>
        <w:t>. T</w:t>
      </w:r>
      <w:r w:rsidRPr="00542783">
        <w:rPr>
          <w:rFonts w:asciiTheme="majorHAnsi" w:hAnsiTheme="majorHAnsi"/>
          <w:szCs w:val="18"/>
        </w:rPr>
        <w:t>his pest is a quarantine pest for Costa Rica and is absent throughout its territory.</w:t>
      </w:r>
    </w:p>
    <w:p w14:paraId="5655B3AD" w14:textId="0A95F6BE" w:rsidR="00915C12" w:rsidRPr="00542783" w:rsidRDefault="00915C12" w:rsidP="00AF782A">
      <w:pPr>
        <w:rPr>
          <w:rFonts w:asciiTheme="majorHAnsi" w:eastAsia="Times New Roman" w:hAnsiTheme="majorHAnsi" w:cs="Times New Roman"/>
          <w:szCs w:val="18"/>
          <w:lang w:eastAsia="es-ES_tradnl"/>
        </w:rPr>
      </w:pPr>
    </w:p>
    <w:p w14:paraId="1505C6BF" w14:textId="468D1670" w:rsidR="00542783" w:rsidRPr="00542783" w:rsidRDefault="00915C12" w:rsidP="00631F05">
      <w:pPr>
        <w:rPr>
          <w:rFonts w:asciiTheme="majorHAnsi" w:eastAsia="Times New Roman" w:hAnsiTheme="majorHAnsi" w:cs="Times New Roman"/>
          <w:szCs w:val="18"/>
        </w:rPr>
      </w:pPr>
      <w:r w:rsidRPr="00542783">
        <w:rPr>
          <w:rFonts w:asciiTheme="majorHAnsi" w:hAnsiTheme="majorHAnsi"/>
          <w:szCs w:val="18"/>
        </w:rPr>
        <w:t>More than a year after it closed the market to Costa Rican plantains and bananas without providing any response to Costa Rica's many communications, Panama finally sent Costa Rica notes DNSV</w:t>
      </w:r>
      <w:r w:rsidR="001E0D11" w:rsidRPr="00542783">
        <w:rPr>
          <w:rFonts w:asciiTheme="majorHAnsi" w:hAnsiTheme="majorHAnsi"/>
          <w:szCs w:val="18"/>
        </w:rPr>
        <w:noBreakHyphen/>
      </w:r>
      <w:r w:rsidRPr="00542783">
        <w:rPr>
          <w:rFonts w:asciiTheme="majorHAnsi" w:hAnsiTheme="majorHAnsi"/>
          <w:szCs w:val="18"/>
        </w:rPr>
        <w:t>0113</w:t>
      </w:r>
      <w:r w:rsidR="00542783" w:rsidRPr="00542783">
        <w:rPr>
          <w:rFonts w:asciiTheme="majorHAnsi" w:hAnsiTheme="majorHAnsi"/>
          <w:szCs w:val="18"/>
        </w:rPr>
        <w:noBreakHyphen/>
      </w:r>
      <w:r w:rsidRPr="00542783">
        <w:rPr>
          <w:rFonts w:asciiTheme="majorHAnsi" w:hAnsiTheme="majorHAnsi"/>
          <w:szCs w:val="18"/>
        </w:rPr>
        <w:t>2021.OIAR of 2</w:t>
      </w:r>
      <w:r w:rsidR="00542783" w:rsidRPr="00542783">
        <w:rPr>
          <w:rFonts w:asciiTheme="majorHAnsi" w:hAnsiTheme="majorHAnsi"/>
          <w:szCs w:val="18"/>
        </w:rPr>
        <w:t>2 February 2</w:t>
      </w:r>
      <w:r w:rsidRPr="00542783">
        <w:rPr>
          <w:rFonts w:asciiTheme="majorHAnsi" w:hAnsiTheme="majorHAnsi"/>
          <w:szCs w:val="18"/>
        </w:rPr>
        <w:t>021 and DNSV</w:t>
      </w:r>
      <w:r w:rsidR="00542783" w:rsidRPr="00542783">
        <w:rPr>
          <w:rFonts w:asciiTheme="majorHAnsi" w:hAnsiTheme="majorHAnsi"/>
          <w:szCs w:val="18"/>
        </w:rPr>
        <w:noBreakHyphen/>
      </w:r>
      <w:r w:rsidRPr="00542783">
        <w:rPr>
          <w:rFonts w:asciiTheme="majorHAnsi" w:hAnsiTheme="majorHAnsi"/>
          <w:szCs w:val="18"/>
        </w:rPr>
        <w:t>0129</w:t>
      </w:r>
      <w:r w:rsidR="00542783" w:rsidRPr="00542783">
        <w:rPr>
          <w:rFonts w:asciiTheme="majorHAnsi" w:hAnsiTheme="majorHAnsi"/>
          <w:szCs w:val="18"/>
        </w:rPr>
        <w:noBreakHyphen/>
      </w:r>
      <w:r w:rsidRPr="00542783">
        <w:rPr>
          <w:rFonts w:asciiTheme="majorHAnsi" w:hAnsiTheme="majorHAnsi"/>
          <w:szCs w:val="18"/>
        </w:rPr>
        <w:t xml:space="preserve">2021 of </w:t>
      </w:r>
      <w:r w:rsidR="00542783" w:rsidRPr="00542783">
        <w:rPr>
          <w:rFonts w:asciiTheme="majorHAnsi" w:hAnsiTheme="majorHAnsi"/>
          <w:szCs w:val="18"/>
        </w:rPr>
        <w:t>1 March 2</w:t>
      </w:r>
      <w:r w:rsidRPr="00542783">
        <w:rPr>
          <w:rFonts w:asciiTheme="majorHAnsi" w:hAnsiTheme="majorHAnsi"/>
          <w:szCs w:val="18"/>
        </w:rPr>
        <w:t>021</w:t>
      </w:r>
      <w:r w:rsidR="00542783" w:rsidRPr="00542783">
        <w:rPr>
          <w:rFonts w:asciiTheme="majorHAnsi" w:hAnsiTheme="majorHAnsi"/>
          <w:szCs w:val="18"/>
        </w:rPr>
        <w:t>. I</w:t>
      </w:r>
      <w:r w:rsidRPr="00542783">
        <w:rPr>
          <w:rFonts w:asciiTheme="majorHAnsi" w:hAnsiTheme="majorHAnsi"/>
          <w:szCs w:val="18"/>
        </w:rPr>
        <w:t>n these notes, it reiterated, without providing any information, its requirement that Costa Rican packing plants be approved and its concern regarding Foc R4T</w:t>
      </w:r>
      <w:r w:rsidR="00542783" w:rsidRPr="00542783">
        <w:rPr>
          <w:rFonts w:asciiTheme="majorHAnsi" w:hAnsiTheme="majorHAnsi"/>
          <w:szCs w:val="18"/>
        </w:rPr>
        <w:t>. I</w:t>
      </w:r>
      <w:r w:rsidRPr="00542783">
        <w:rPr>
          <w:rFonts w:asciiTheme="majorHAnsi" w:hAnsiTheme="majorHAnsi"/>
          <w:szCs w:val="18"/>
        </w:rPr>
        <w:t>t also mentioned, for the first time, that in 2019 the Panamanian authorities had detected non</w:t>
      </w:r>
      <w:r w:rsidR="00542783" w:rsidRPr="00542783">
        <w:rPr>
          <w:rFonts w:asciiTheme="majorHAnsi" w:hAnsiTheme="majorHAnsi"/>
          <w:szCs w:val="18"/>
        </w:rPr>
        <w:noBreakHyphen/>
      </w:r>
      <w:r w:rsidRPr="00542783">
        <w:rPr>
          <w:rFonts w:asciiTheme="majorHAnsi" w:hAnsiTheme="majorHAnsi"/>
          <w:szCs w:val="18"/>
        </w:rPr>
        <w:t>compliance with the MRLs established by national regulations for the pesticide chlorpyrifos, but did not provide further details on the alleged finding</w:t>
      </w:r>
      <w:r w:rsidR="00542783" w:rsidRPr="00542783">
        <w:rPr>
          <w:rFonts w:asciiTheme="majorHAnsi" w:hAnsiTheme="majorHAnsi"/>
          <w:szCs w:val="18"/>
        </w:rPr>
        <w:t>. O</w:t>
      </w:r>
      <w:r w:rsidRPr="00542783">
        <w:rPr>
          <w:rFonts w:asciiTheme="majorHAnsi" w:hAnsiTheme="majorHAnsi"/>
          <w:szCs w:val="18"/>
        </w:rPr>
        <w:t xml:space="preserve">n </w:t>
      </w:r>
      <w:r w:rsidR="00542783" w:rsidRPr="00542783">
        <w:rPr>
          <w:rFonts w:asciiTheme="majorHAnsi" w:hAnsiTheme="majorHAnsi"/>
          <w:szCs w:val="18"/>
        </w:rPr>
        <w:t>1 March 2</w:t>
      </w:r>
      <w:r w:rsidRPr="00542783">
        <w:rPr>
          <w:rFonts w:asciiTheme="majorHAnsi" w:hAnsiTheme="majorHAnsi"/>
          <w:szCs w:val="18"/>
        </w:rPr>
        <w:t>021, Costa Rica replied to Panama in communication DSFE</w:t>
      </w:r>
      <w:r w:rsidR="00542783" w:rsidRPr="00542783">
        <w:rPr>
          <w:rFonts w:asciiTheme="majorHAnsi" w:hAnsiTheme="majorHAnsi"/>
          <w:szCs w:val="18"/>
        </w:rPr>
        <w:noBreakHyphen/>
      </w:r>
      <w:r w:rsidRPr="00542783">
        <w:rPr>
          <w:rFonts w:asciiTheme="majorHAnsi" w:hAnsiTheme="majorHAnsi"/>
          <w:szCs w:val="18"/>
        </w:rPr>
        <w:t>0129</w:t>
      </w:r>
      <w:r w:rsidR="00542783" w:rsidRPr="00542783">
        <w:rPr>
          <w:rFonts w:asciiTheme="majorHAnsi" w:hAnsiTheme="majorHAnsi"/>
          <w:szCs w:val="18"/>
        </w:rPr>
        <w:noBreakHyphen/>
      </w:r>
      <w:r w:rsidRPr="00542783">
        <w:rPr>
          <w:rFonts w:asciiTheme="majorHAnsi" w:hAnsiTheme="majorHAnsi"/>
          <w:szCs w:val="18"/>
        </w:rPr>
        <w:t>2021, again requesting details of Panama's requirements for reopening the plantain and banana market, as well as documents supporting Costa Rica's alleged non</w:t>
      </w:r>
      <w:r w:rsidR="00542783" w:rsidRPr="00542783">
        <w:rPr>
          <w:rFonts w:asciiTheme="majorHAnsi" w:hAnsiTheme="majorHAnsi"/>
          <w:szCs w:val="18"/>
        </w:rPr>
        <w:noBreakHyphen/>
      </w:r>
      <w:r w:rsidRPr="00542783">
        <w:rPr>
          <w:rFonts w:asciiTheme="majorHAnsi" w:hAnsiTheme="majorHAnsi"/>
          <w:szCs w:val="18"/>
        </w:rPr>
        <w:t>compliance with MRLs</w:t>
      </w:r>
      <w:r w:rsidR="00542783" w:rsidRPr="00542783">
        <w:rPr>
          <w:rFonts w:asciiTheme="majorHAnsi" w:hAnsiTheme="majorHAnsi"/>
          <w:szCs w:val="18"/>
        </w:rPr>
        <w:t>. I</w:t>
      </w:r>
      <w:r w:rsidRPr="00542783">
        <w:rPr>
          <w:rFonts w:asciiTheme="majorHAnsi" w:hAnsiTheme="majorHAnsi"/>
          <w:szCs w:val="18"/>
        </w:rPr>
        <w:t>n response, on 17</w:t>
      </w:r>
      <w:r w:rsidR="00A73BAB" w:rsidRPr="00542783">
        <w:rPr>
          <w:rFonts w:asciiTheme="majorHAnsi" w:hAnsiTheme="majorHAnsi"/>
          <w:szCs w:val="18"/>
        </w:rPr>
        <w:t> </w:t>
      </w:r>
      <w:r w:rsidRPr="00542783">
        <w:rPr>
          <w:rFonts w:asciiTheme="majorHAnsi" w:hAnsiTheme="majorHAnsi"/>
          <w:szCs w:val="18"/>
        </w:rPr>
        <w:t>March</w:t>
      </w:r>
      <w:r w:rsidR="00A73BAB" w:rsidRPr="00542783">
        <w:rPr>
          <w:rFonts w:asciiTheme="majorHAnsi" w:hAnsiTheme="majorHAnsi"/>
          <w:szCs w:val="18"/>
        </w:rPr>
        <w:t> </w:t>
      </w:r>
      <w:r w:rsidRPr="00542783">
        <w:rPr>
          <w:rFonts w:asciiTheme="majorHAnsi" w:hAnsiTheme="majorHAnsi"/>
          <w:szCs w:val="18"/>
        </w:rPr>
        <w:t>2021, Panama sent note DNSV</w:t>
      </w:r>
      <w:r w:rsidR="00542783" w:rsidRPr="00542783">
        <w:rPr>
          <w:rFonts w:asciiTheme="majorHAnsi" w:hAnsiTheme="majorHAnsi"/>
          <w:szCs w:val="18"/>
        </w:rPr>
        <w:noBreakHyphen/>
      </w:r>
      <w:r w:rsidRPr="00542783">
        <w:rPr>
          <w:rFonts w:asciiTheme="majorHAnsi" w:hAnsiTheme="majorHAnsi"/>
          <w:szCs w:val="18"/>
        </w:rPr>
        <w:t>0207</w:t>
      </w:r>
      <w:r w:rsidR="00542783" w:rsidRPr="00542783">
        <w:rPr>
          <w:rFonts w:asciiTheme="majorHAnsi" w:hAnsiTheme="majorHAnsi"/>
          <w:szCs w:val="18"/>
        </w:rPr>
        <w:noBreakHyphen/>
      </w:r>
      <w:r w:rsidRPr="00542783">
        <w:rPr>
          <w:rFonts w:asciiTheme="majorHAnsi" w:hAnsiTheme="majorHAnsi"/>
          <w:szCs w:val="18"/>
        </w:rPr>
        <w:t>2021, reiterating what it had stated in its two previous communications and keeping the market closed to Costa Rican plantains and bananas without providing any justification.</w:t>
      </w:r>
    </w:p>
    <w:p w14:paraId="2B0F362B" w14:textId="58035FB8" w:rsidR="00915C12" w:rsidRPr="00542783" w:rsidRDefault="00915C12" w:rsidP="00C4761E">
      <w:pPr>
        <w:keepNext/>
        <w:keepLines/>
        <w:rPr>
          <w:rFonts w:asciiTheme="majorHAnsi" w:eastAsia="Times New Roman" w:hAnsiTheme="majorHAnsi" w:cs="Times New Roman"/>
          <w:szCs w:val="18"/>
        </w:rPr>
      </w:pPr>
      <w:r w:rsidRPr="00542783">
        <w:rPr>
          <w:rFonts w:asciiTheme="majorHAnsi" w:hAnsiTheme="majorHAnsi"/>
          <w:szCs w:val="18"/>
        </w:rPr>
        <w:lastRenderedPageBreak/>
        <w:t xml:space="preserve">Lastly, on </w:t>
      </w:r>
      <w:r w:rsidR="00542783" w:rsidRPr="00542783">
        <w:rPr>
          <w:rFonts w:asciiTheme="majorHAnsi" w:hAnsiTheme="majorHAnsi"/>
          <w:szCs w:val="18"/>
        </w:rPr>
        <w:t>6 August 2</w:t>
      </w:r>
      <w:r w:rsidRPr="00542783">
        <w:rPr>
          <w:rFonts w:asciiTheme="majorHAnsi" w:hAnsiTheme="majorHAnsi"/>
          <w:szCs w:val="18"/>
        </w:rPr>
        <w:t>021, in communication DSFE</w:t>
      </w:r>
      <w:r w:rsidR="00542783" w:rsidRPr="00542783">
        <w:rPr>
          <w:rFonts w:asciiTheme="majorHAnsi" w:hAnsiTheme="majorHAnsi"/>
          <w:szCs w:val="18"/>
        </w:rPr>
        <w:noBreakHyphen/>
      </w:r>
      <w:r w:rsidRPr="00542783">
        <w:rPr>
          <w:rFonts w:asciiTheme="majorHAnsi" w:hAnsiTheme="majorHAnsi"/>
          <w:szCs w:val="18"/>
        </w:rPr>
        <w:t>0533</w:t>
      </w:r>
      <w:r w:rsidR="00542783" w:rsidRPr="00542783">
        <w:rPr>
          <w:rFonts w:asciiTheme="majorHAnsi" w:hAnsiTheme="majorHAnsi"/>
          <w:szCs w:val="18"/>
        </w:rPr>
        <w:noBreakHyphen/>
      </w:r>
      <w:r w:rsidRPr="00542783">
        <w:rPr>
          <w:rFonts w:asciiTheme="majorHAnsi" w:hAnsiTheme="majorHAnsi"/>
          <w:szCs w:val="18"/>
        </w:rPr>
        <w:t>2021, Costa Rica reiterated its concern over the sudden closure of the Panamanian market to plantains and bananas from Costa Rica, where the Foc R4T pest is absent</w:t>
      </w:r>
      <w:r w:rsidR="00542783" w:rsidRPr="00542783">
        <w:rPr>
          <w:rFonts w:asciiTheme="majorHAnsi" w:hAnsiTheme="majorHAnsi"/>
          <w:szCs w:val="18"/>
        </w:rPr>
        <w:t>. C</w:t>
      </w:r>
      <w:r w:rsidRPr="00542783">
        <w:rPr>
          <w:rFonts w:asciiTheme="majorHAnsi" w:hAnsiTheme="majorHAnsi"/>
          <w:szCs w:val="18"/>
        </w:rPr>
        <w:t>osta Rica also supplemented the information sent to Panama with a detailed description of actions taken since 2013 to ensure that the Foc R4T pest is not introduced into Costa</w:t>
      </w:r>
      <w:r w:rsidR="001E0D11" w:rsidRPr="00542783">
        <w:rPr>
          <w:rFonts w:asciiTheme="majorHAnsi" w:hAnsiTheme="majorHAnsi"/>
          <w:szCs w:val="18"/>
        </w:rPr>
        <w:t> </w:t>
      </w:r>
      <w:r w:rsidRPr="00542783">
        <w:rPr>
          <w:rFonts w:asciiTheme="majorHAnsi" w:hAnsiTheme="majorHAnsi"/>
          <w:szCs w:val="18"/>
        </w:rPr>
        <w:t>Rica</w:t>
      </w:r>
      <w:r w:rsidR="00542783" w:rsidRPr="00542783">
        <w:rPr>
          <w:rFonts w:asciiTheme="majorHAnsi" w:hAnsiTheme="majorHAnsi"/>
          <w:szCs w:val="18"/>
        </w:rPr>
        <w:t>. T</w:t>
      </w:r>
      <w:r w:rsidRPr="00542783">
        <w:rPr>
          <w:rFonts w:asciiTheme="majorHAnsi" w:hAnsiTheme="majorHAnsi"/>
          <w:szCs w:val="18"/>
        </w:rPr>
        <w:t>he above</w:t>
      </w:r>
      <w:r w:rsidR="00542783" w:rsidRPr="00542783">
        <w:rPr>
          <w:rFonts w:asciiTheme="majorHAnsi" w:hAnsiTheme="majorHAnsi"/>
          <w:szCs w:val="18"/>
        </w:rPr>
        <w:noBreakHyphen/>
      </w:r>
      <w:r w:rsidRPr="00542783">
        <w:rPr>
          <w:rFonts w:asciiTheme="majorHAnsi" w:hAnsiTheme="majorHAnsi"/>
          <w:szCs w:val="18"/>
        </w:rPr>
        <w:t>mentioned communication, consisting of an explanatory note and 10</w:t>
      </w:r>
      <w:r w:rsidR="00A73BAB" w:rsidRPr="00542783">
        <w:rPr>
          <w:rFonts w:asciiTheme="majorHAnsi" w:hAnsiTheme="majorHAnsi"/>
          <w:szCs w:val="18"/>
        </w:rPr>
        <w:t> </w:t>
      </w:r>
      <w:r w:rsidRPr="00542783">
        <w:rPr>
          <w:rFonts w:asciiTheme="majorHAnsi" w:hAnsiTheme="majorHAnsi"/>
          <w:szCs w:val="18"/>
        </w:rPr>
        <w:t>annexes containing supporting documentation, not only confirms that Foc R4T is absent in Costa</w:t>
      </w:r>
      <w:r w:rsidR="00A73BAB" w:rsidRPr="00542783">
        <w:rPr>
          <w:rFonts w:asciiTheme="majorHAnsi" w:hAnsiTheme="majorHAnsi"/>
          <w:szCs w:val="18"/>
        </w:rPr>
        <w:t> </w:t>
      </w:r>
      <w:r w:rsidRPr="00542783">
        <w:rPr>
          <w:rFonts w:asciiTheme="majorHAnsi" w:hAnsiTheme="majorHAnsi"/>
          <w:szCs w:val="18"/>
        </w:rPr>
        <w:t>Rica, but also demonstrates that the country has been proactive in preventing the entry of this pest into the national territory by taking specific action</w:t>
      </w:r>
      <w:r w:rsidR="00542783" w:rsidRPr="00542783">
        <w:rPr>
          <w:rFonts w:asciiTheme="majorHAnsi" w:hAnsiTheme="majorHAnsi"/>
          <w:szCs w:val="18"/>
        </w:rPr>
        <w:t>. D</w:t>
      </w:r>
      <w:r w:rsidRPr="00542783">
        <w:rPr>
          <w:rFonts w:asciiTheme="majorHAnsi" w:hAnsiTheme="majorHAnsi"/>
          <w:szCs w:val="18"/>
        </w:rPr>
        <w:t>espite this, the Panamanian market remained closed to Costa Rican plantains and bananas without any technical justification to support the closure.</w:t>
      </w:r>
    </w:p>
    <w:p w14:paraId="019DDEE6" w14:textId="77777777" w:rsidR="00915C12" w:rsidRPr="00542783" w:rsidRDefault="00915C12" w:rsidP="00132F04">
      <w:pPr>
        <w:rPr>
          <w:rFonts w:asciiTheme="majorHAnsi" w:eastAsia="Times New Roman" w:hAnsiTheme="majorHAnsi" w:cs="Times New Roman"/>
          <w:szCs w:val="18"/>
          <w:lang w:eastAsia="es-ES_tradnl"/>
        </w:rPr>
      </w:pPr>
    </w:p>
    <w:p w14:paraId="207CD7C7" w14:textId="4A643B03" w:rsidR="00915C12" w:rsidRPr="00542783" w:rsidRDefault="00915C12" w:rsidP="008A7BB6">
      <w:pPr>
        <w:rPr>
          <w:rFonts w:asciiTheme="majorHAnsi" w:eastAsia="Times New Roman" w:hAnsiTheme="majorHAnsi" w:cs="Times New Roman"/>
          <w:szCs w:val="18"/>
        </w:rPr>
      </w:pPr>
      <w:r w:rsidRPr="00542783">
        <w:rPr>
          <w:rFonts w:asciiTheme="majorHAnsi" w:hAnsiTheme="majorHAnsi"/>
          <w:szCs w:val="18"/>
        </w:rPr>
        <w:t>To date, Panama has maintained the ban on imports of Costa Rican plantains and bananas notified in communications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392</w:t>
      </w:r>
      <w:r w:rsidR="00542783" w:rsidRPr="00542783">
        <w:rPr>
          <w:rFonts w:asciiTheme="majorHAnsi" w:hAnsiTheme="majorHAnsi"/>
          <w:szCs w:val="18"/>
        </w:rPr>
        <w:noBreakHyphen/>
      </w:r>
      <w:r w:rsidRPr="00542783">
        <w:rPr>
          <w:rFonts w:asciiTheme="majorHAnsi" w:hAnsiTheme="majorHAnsi"/>
          <w:szCs w:val="18"/>
        </w:rPr>
        <w:t>2019 of 10</w:t>
      </w:r>
      <w:r w:rsidR="008D4910" w:rsidRPr="00542783">
        <w:rPr>
          <w:rFonts w:asciiTheme="majorHAnsi" w:hAnsiTheme="majorHAnsi"/>
          <w:szCs w:val="18"/>
        </w:rPr>
        <w:t> </w:t>
      </w:r>
      <w:r w:rsidRPr="00542783">
        <w:rPr>
          <w:rFonts w:asciiTheme="majorHAnsi" w:hAnsiTheme="majorHAnsi"/>
          <w:szCs w:val="18"/>
        </w:rPr>
        <w:t>October</w:t>
      </w:r>
      <w:r w:rsidR="008D4910" w:rsidRPr="00542783">
        <w:rPr>
          <w:rFonts w:asciiTheme="majorHAnsi" w:hAnsiTheme="majorHAnsi"/>
          <w:szCs w:val="18"/>
        </w:rPr>
        <w:t> </w:t>
      </w:r>
      <w:r w:rsidRPr="00542783">
        <w:rPr>
          <w:rFonts w:asciiTheme="majorHAnsi" w:hAnsiTheme="majorHAnsi"/>
          <w:szCs w:val="18"/>
        </w:rPr>
        <w:t>2019 and AUPSA</w:t>
      </w:r>
      <w:r w:rsidR="00542783" w:rsidRPr="00542783">
        <w:rPr>
          <w:rFonts w:asciiTheme="majorHAnsi" w:hAnsiTheme="majorHAnsi"/>
          <w:szCs w:val="18"/>
        </w:rPr>
        <w:noBreakHyphen/>
      </w:r>
      <w:r w:rsidRPr="00542783">
        <w:rPr>
          <w:rFonts w:asciiTheme="majorHAnsi" w:hAnsiTheme="majorHAnsi"/>
          <w:szCs w:val="18"/>
        </w:rPr>
        <w:t>AG</w:t>
      </w:r>
      <w:r w:rsidR="00542783" w:rsidRPr="00542783">
        <w:rPr>
          <w:rFonts w:asciiTheme="majorHAnsi" w:hAnsiTheme="majorHAnsi"/>
          <w:szCs w:val="18"/>
        </w:rPr>
        <w:noBreakHyphen/>
      </w:r>
      <w:r w:rsidRPr="00542783">
        <w:rPr>
          <w:rFonts w:asciiTheme="majorHAnsi" w:hAnsiTheme="majorHAnsi"/>
          <w:szCs w:val="18"/>
        </w:rPr>
        <w:t>424</w:t>
      </w:r>
      <w:r w:rsidR="00542783" w:rsidRPr="00542783">
        <w:rPr>
          <w:rFonts w:asciiTheme="majorHAnsi" w:hAnsiTheme="majorHAnsi"/>
          <w:szCs w:val="18"/>
        </w:rPr>
        <w:noBreakHyphen/>
      </w:r>
      <w:r w:rsidRPr="00542783">
        <w:rPr>
          <w:rFonts w:asciiTheme="majorHAnsi" w:hAnsiTheme="majorHAnsi"/>
          <w:szCs w:val="18"/>
        </w:rPr>
        <w:t>2019 of 25</w:t>
      </w:r>
      <w:r w:rsidR="001E0D11" w:rsidRPr="00542783">
        <w:rPr>
          <w:rFonts w:asciiTheme="majorHAnsi" w:hAnsiTheme="majorHAnsi"/>
          <w:szCs w:val="18"/>
        </w:rPr>
        <w:t> </w:t>
      </w:r>
      <w:r w:rsidRPr="00542783">
        <w:rPr>
          <w:rFonts w:asciiTheme="majorHAnsi" w:hAnsiTheme="majorHAnsi"/>
          <w:szCs w:val="18"/>
        </w:rPr>
        <w:t>October</w:t>
      </w:r>
      <w:r w:rsidR="001E0D11" w:rsidRPr="00542783">
        <w:rPr>
          <w:rFonts w:asciiTheme="majorHAnsi" w:hAnsiTheme="majorHAnsi"/>
          <w:szCs w:val="18"/>
        </w:rPr>
        <w:t> </w:t>
      </w:r>
      <w:r w:rsidRPr="00542783">
        <w:rPr>
          <w:rFonts w:asciiTheme="majorHAnsi" w:hAnsiTheme="majorHAnsi"/>
          <w:szCs w:val="18"/>
        </w:rPr>
        <w:t>2019.</w:t>
      </w:r>
    </w:p>
    <w:p w14:paraId="5F20B787" w14:textId="5010FF44" w:rsidR="00915C12" w:rsidRPr="00542783" w:rsidRDefault="00915C12" w:rsidP="00515B4D">
      <w:pPr>
        <w:rPr>
          <w:rFonts w:asciiTheme="majorHAnsi" w:hAnsiTheme="majorHAnsi"/>
          <w:szCs w:val="18"/>
        </w:rPr>
      </w:pPr>
    </w:p>
    <w:p w14:paraId="44572037" w14:textId="66883D05" w:rsidR="00915C12" w:rsidRPr="00542783" w:rsidRDefault="00915C12" w:rsidP="004611BC">
      <w:pPr>
        <w:pStyle w:val="ListParagraph"/>
        <w:numPr>
          <w:ilvl w:val="1"/>
          <w:numId w:val="27"/>
        </w:numPr>
        <w:ind w:left="851" w:hanging="567"/>
        <w:rPr>
          <w:rFonts w:asciiTheme="majorHAnsi" w:hAnsiTheme="majorHAnsi"/>
          <w:b/>
          <w:bCs/>
          <w:szCs w:val="18"/>
          <w:u w:val="single"/>
        </w:rPr>
      </w:pPr>
      <w:r w:rsidRPr="00542783">
        <w:rPr>
          <w:rFonts w:asciiTheme="majorHAnsi" w:hAnsiTheme="majorHAnsi"/>
          <w:b/>
          <w:bCs/>
          <w:szCs w:val="18"/>
          <w:u w:val="single"/>
        </w:rPr>
        <w:t>BRIEF SUMMARY OF THE LEGAL BASIS OF THE COMPLAINT</w:t>
      </w:r>
    </w:p>
    <w:p w14:paraId="5D7BA66F" w14:textId="77777777" w:rsidR="00915C12" w:rsidRPr="00542783" w:rsidRDefault="00915C12" w:rsidP="00132F04">
      <w:pPr>
        <w:rPr>
          <w:rFonts w:asciiTheme="majorHAnsi" w:eastAsia="Times New Roman" w:hAnsiTheme="majorHAnsi" w:cs="Times New Roman"/>
          <w:szCs w:val="18"/>
          <w:lang w:eastAsia="es-ES_tradnl"/>
        </w:rPr>
      </w:pPr>
    </w:p>
    <w:p w14:paraId="6BACE2F6" w14:textId="77777777" w:rsidR="00915C12" w:rsidRPr="00542783" w:rsidRDefault="00915C12" w:rsidP="00B37FE7">
      <w:pPr>
        <w:rPr>
          <w:rFonts w:asciiTheme="majorHAnsi" w:eastAsia="Times New Roman" w:hAnsiTheme="majorHAnsi" w:cs="Times New Roman"/>
          <w:szCs w:val="18"/>
        </w:rPr>
      </w:pPr>
      <w:r w:rsidRPr="00542783">
        <w:rPr>
          <w:rFonts w:asciiTheme="majorHAnsi" w:hAnsiTheme="majorHAnsi"/>
          <w:szCs w:val="18"/>
        </w:rPr>
        <w:t>Each and every one of the measures described in Section I of this request (collectively referred to as "measures at issue") are inconsistent with each and every one of the following obligations for Panama under the WTO covered agreements:</w:t>
      </w:r>
    </w:p>
    <w:p w14:paraId="628BF41F" w14:textId="77777777" w:rsidR="00915C12" w:rsidRPr="00542783" w:rsidRDefault="00915C12" w:rsidP="00132F04">
      <w:pPr>
        <w:rPr>
          <w:rFonts w:asciiTheme="majorHAnsi" w:eastAsia="Times New Roman" w:hAnsiTheme="majorHAnsi" w:cs="Times New Roman"/>
          <w:szCs w:val="18"/>
          <w:lang w:eastAsia="es-ES_tradnl"/>
        </w:rPr>
      </w:pPr>
    </w:p>
    <w:p w14:paraId="2E2133BC" w14:textId="24ACB168" w:rsidR="00915C12" w:rsidRPr="005172D5" w:rsidRDefault="00915C12" w:rsidP="00542783">
      <w:pPr>
        <w:pStyle w:val="ListBullet2"/>
        <w:rPr>
          <w:rFonts w:eastAsia="Times New Roman" w:cs="Times New Roman"/>
        </w:rPr>
      </w:pPr>
      <w:r w:rsidRPr="00542783">
        <w:t>Article 1.1 of the SPS Agreement, because each of the measures at issue is applied in a manner that is not in accordance with the provisions of the SPS Agreement.</w:t>
      </w:r>
    </w:p>
    <w:p w14:paraId="101EB4AE" w14:textId="77777777" w:rsidR="005172D5" w:rsidRPr="00542783" w:rsidRDefault="005172D5" w:rsidP="005172D5">
      <w:pPr>
        <w:pStyle w:val="ListBullet2"/>
        <w:numPr>
          <w:ilvl w:val="0"/>
          <w:numId w:val="0"/>
        </w:numPr>
        <w:rPr>
          <w:rFonts w:eastAsia="Times New Roman" w:cs="Times New Roman"/>
        </w:rPr>
      </w:pPr>
    </w:p>
    <w:p w14:paraId="58392204" w14:textId="05063F25" w:rsidR="00915C12" w:rsidRPr="005172D5" w:rsidRDefault="00915C12" w:rsidP="00542783">
      <w:pPr>
        <w:pStyle w:val="ListBullet2"/>
        <w:rPr>
          <w:rFonts w:eastAsia="Times New Roman" w:cs="Times New Roman"/>
        </w:rPr>
      </w:pPr>
      <w:r w:rsidRPr="00542783">
        <w:t>Article 2.1 of the SPS Agreement, because each of the measures at issue is inconsistent with the provisions of the SPS Agreement.</w:t>
      </w:r>
    </w:p>
    <w:p w14:paraId="5BB1304D" w14:textId="77777777" w:rsidR="005172D5" w:rsidRPr="00542783" w:rsidRDefault="005172D5" w:rsidP="005172D5">
      <w:pPr>
        <w:pStyle w:val="ListBullet2"/>
        <w:numPr>
          <w:ilvl w:val="0"/>
          <w:numId w:val="0"/>
        </w:numPr>
        <w:rPr>
          <w:rFonts w:eastAsia="Times New Roman" w:cs="Times New Roman"/>
        </w:rPr>
      </w:pPr>
    </w:p>
    <w:p w14:paraId="262A914F" w14:textId="5B7A75AE" w:rsidR="00915C12" w:rsidRPr="005172D5" w:rsidRDefault="00915C12" w:rsidP="00132F04">
      <w:pPr>
        <w:pStyle w:val="ListBullet2"/>
        <w:rPr>
          <w:rFonts w:eastAsia="Times New Roman" w:cs="Times New Roman"/>
        </w:rPr>
      </w:pPr>
      <w:r w:rsidRPr="00542783">
        <w:t>Article 5.1 of the SPS Agreement, because none of the measures at issue are based on an assessment, as appropriate to the circumstances, of the risks to human, animal or plant life or health, taking into account risk assessment techniques developed by the relevant international organizations.</w:t>
      </w:r>
    </w:p>
    <w:p w14:paraId="0401747F" w14:textId="77777777" w:rsidR="005172D5" w:rsidRPr="005172D5" w:rsidRDefault="005172D5" w:rsidP="005172D5">
      <w:pPr>
        <w:pStyle w:val="ListBullet2"/>
        <w:numPr>
          <w:ilvl w:val="0"/>
          <w:numId w:val="0"/>
        </w:numPr>
        <w:rPr>
          <w:rFonts w:eastAsia="Times New Roman" w:cs="Times New Roman"/>
        </w:rPr>
      </w:pPr>
    </w:p>
    <w:p w14:paraId="2B150978" w14:textId="66A75927" w:rsidR="00915C12" w:rsidRPr="005172D5" w:rsidRDefault="00915C12" w:rsidP="00132F04">
      <w:pPr>
        <w:pStyle w:val="ListBullet2"/>
        <w:rPr>
          <w:rFonts w:eastAsia="Times New Roman" w:cs="Times New Roman"/>
        </w:rPr>
      </w:pPr>
      <w:r w:rsidRPr="00542783">
        <w:t>Articles 5.2 and 5.3 of the SPS Agreement, because, in failing to carry out a risk assessment for each of the measures at issue, Panama did not take into account the scientific, technical and economic factors listed in these provisions.</w:t>
      </w:r>
    </w:p>
    <w:p w14:paraId="3D14243B" w14:textId="77777777" w:rsidR="005172D5" w:rsidRPr="005172D5" w:rsidRDefault="005172D5" w:rsidP="005172D5">
      <w:pPr>
        <w:pStyle w:val="ListBullet2"/>
        <w:numPr>
          <w:ilvl w:val="0"/>
          <w:numId w:val="0"/>
        </w:numPr>
        <w:rPr>
          <w:rFonts w:eastAsia="Times New Roman" w:cs="Times New Roman"/>
        </w:rPr>
      </w:pPr>
    </w:p>
    <w:p w14:paraId="195D39EA" w14:textId="379FCE95" w:rsidR="00915C12" w:rsidRPr="005172D5" w:rsidRDefault="00915C12" w:rsidP="00132F04">
      <w:pPr>
        <w:pStyle w:val="ListBullet2"/>
        <w:rPr>
          <w:rFonts w:eastAsia="Times New Roman" w:cs="Times New Roman"/>
        </w:rPr>
      </w:pPr>
      <w:r w:rsidRPr="00542783">
        <w:t>As a result of the violation of Articles 5.1, 5.2 and 5.3, each of the measures at issue is also inconsistent with Article 2.2 of the SPS Agreement, since the measures are not based on scientific principles and are maintained without sufficient scientific evidence.</w:t>
      </w:r>
    </w:p>
    <w:p w14:paraId="08C4F1D7" w14:textId="77777777" w:rsidR="005172D5" w:rsidRPr="005172D5" w:rsidRDefault="005172D5" w:rsidP="005172D5">
      <w:pPr>
        <w:pStyle w:val="ListBullet2"/>
        <w:numPr>
          <w:ilvl w:val="0"/>
          <w:numId w:val="0"/>
        </w:numPr>
        <w:rPr>
          <w:rFonts w:eastAsia="Times New Roman" w:cs="Times New Roman"/>
        </w:rPr>
      </w:pPr>
    </w:p>
    <w:p w14:paraId="59E6388A" w14:textId="1D81915C" w:rsidR="00915C12" w:rsidRPr="005172D5" w:rsidRDefault="00915C12" w:rsidP="00B37FE7">
      <w:pPr>
        <w:pStyle w:val="ListBullet2"/>
        <w:rPr>
          <w:rFonts w:eastAsia="Times New Roman" w:cs="Times New Roman"/>
        </w:rPr>
      </w:pPr>
      <w:r w:rsidRPr="00542783">
        <w:t>Article 5.4 of the SPS Agreement, because, when determining the appropriate level of sanitary or phytosanitary protection, Panama failed to take into account the objective of minimizing negative trade effects.</w:t>
      </w:r>
    </w:p>
    <w:p w14:paraId="0EB24879" w14:textId="77777777" w:rsidR="005172D5" w:rsidRPr="005172D5" w:rsidRDefault="005172D5" w:rsidP="005172D5">
      <w:pPr>
        <w:pStyle w:val="ListBullet2"/>
        <w:numPr>
          <w:ilvl w:val="0"/>
          <w:numId w:val="0"/>
        </w:numPr>
        <w:rPr>
          <w:rFonts w:eastAsia="Times New Roman" w:cs="Times New Roman"/>
        </w:rPr>
      </w:pPr>
    </w:p>
    <w:p w14:paraId="49F0B22D" w14:textId="39AD3C06" w:rsidR="00915C12" w:rsidRPr="005172D5" w:rsidRDefault="00915C12" w:rsidP="00B37FE7">
      <w:pPr>
        <w:pStyle w:val="ListBullet2"/>
        <w:rPr>
          <w:rFonts w:eastAsia="Times New Roman" w:cs="Times New Roman"/>
        </w:rPr>
      </w:pPr>
      <w:r w:rsidRPr="00542783">
        <w:t>Panama cannot justify any of the measures at issue under Article</w:t>
      </w:r>
      <w:r w:rsidR="008D4910" w:rsidRPr="00542783">
        <w:t> </w:t>
      </w:r>
      <w:r w:rsidRPr="00542783">
        <w:t>5.7 of the SPS</w:t>
      </w:r>
      <w:r w:rsidR="001E0D11" w:rsidRPr="00542783">
        <w:t> </w:t>
      </w:r>
      <w:r w:rsidRPr="00542783">
        <w:t>Agreement, since it is not complying with the requirements of this provision, i.e. that the scientific evidence be insufficient, that the sanitary or phytosanitary measures be adopted on the basis of available pertinent information, that efforts be made to obtain the additional information necessary, and that the measures be reviewed within a reasonable period of time.</w:t>
      </w:r>
    </w:p>
    <w:p w14:paraId="45E4868D" w14:textId="77777777" w:rsidR="005172D5" w:rsidRPr="005172D5" w:rsidRDefault="005172D5" w:rsidP="005172D5">
      <w:pPr>
        <w:pStyle w:val="ListBullet2"/>
        <w:numPr>
          <w:ilvl w:val="0"/>
          <w:numId w:val="0"/>
        </w:numPr>
        <w:rPr>
          <w:rFonts w:eastAsia="Times New Roman" w:cs="Times New Roman"/>
        </w:rPr>
      </w:pPr>
    </w:p>
    <w:p w14:paraId="6739935A" w14:textId="6179B936" w:rsidR="00915C12" w:rsidRPr="005172D5" w:rsidRDefault="00915C12" w:rsidP="005172D5">
      <w:pPr>
        <w:pStyle w:val="ListBullet2"/>
        <w:rPr>
          <w:rFonts w:eastAsia="Times New Roman" w:cs="Times New Roman"/>
        </w:rPr>
      </w:pPr>
      <w:r w:rsidRPr="00542783">
        <w:t>Article 3.1 of the SPS Agreement, because none of the measures at issue are based on existing international standards, guidelines or recommendations.</w:t>
      </w:r>
    </w:p>
    <w:p w14:paraId="15C324BC" w14:textId="77777777" w:rsidR="005172D5" w:rsidRPr="005172D5" w:rsidRDefault="005172D5" w:rsidP="005172D5">
      <w:pPr>
        <w:pStyle w:val="ListBullet2"/>
        <w:numPr>
          <w:ilvl w:val="0"/>
          <w:numId w:val="0"/>
        </w:numPr>
        <w:rPr>
          <w:rFonts w:eastAsia="Times New Roman" w:cs="Times New Roman"/>
        </w:rPr>
      </w:pPr>
    </w:p>
    <w:p w14:paraId="26D6CF5E" w14:textId="07474DD2" w:rsidR="00915C12" w:rsidRPr="00542783" w:rsidRDefault="00915C12" w:rsidP="00542783">
      <w:pPr>
        <w:pStyle w:val="ListBullet2"/>
        <w:rPr>
          <w:rFonts w:eastAsia="Times New Roman" w:cs="Times New Roman"/>
        </w:rPr>
      </w:pPr>
      <w:r w:rsidRPr="00542783">
        <w:t>Article 5.6 of the SPS Agreement, because each of the measures at issue is more trade</w:t>
      </w:r>
      <w:r w:rsidR="001E0D11" w:rsidRPr="00542783">
        <w:noBreakHyphen/>
      </w:r>
      <w:r w:rsidRPr="00542783">
        <w:t>restrictive than required to achieve its appropriate level of sanitary or phytosanitary protection, taking into account technical and economic feasibility, and considering that there are alternative measures to the import ban that are reasonably available, that achieve the appropriate level of protection and that are significantly less restrictive to trade</w:t>
      </w:r>
      <w:r w:rsidR="00542783" w:rsidRPr="00542783">
        <w:t>. C</w:t>
      </w:r>
      <w:r w:rsidRPr="00542783">
        <w:t>onsequently, Article 2.2 of the SPS Agreement, given that none of the measures at issue are applied only to the extent necessary to protect human, animal or plant life or health.</w:t>
      </w:r>
    </w:p>
    <w:p w14:paraId="114F878A" w14:textId="22299583" w:rsidR="00915C12" w:rsidRPr="005172D5" w:rsidRDefault="00915C12" w:rsidP="00132F04">
      <w:pPr>
        <w:pStyle w:val="ListBullet2"/>
        <w:rPr>
          <w:rFonts w:eastAsia="Times New Roman" w:cs="Times New Roman"/>
        </w:rPr>
      </w:pPr>
      <w:r w:rsidRPr="00542783">
        <w:lastRenderedPageBreak/>
        <w:t>Article 5.5 of the SPS Agreement, because each of the measures at issue reflects arbitrary or unjustifiable distinctions in the levels that Panama considers to be appropriate in different situations, resulting in discrimination or a disguised restriction on international trade</w:t>
      </w:r>
      <w:r w:rsidR="00542783" w:rsidRPr="00542783">
        <w:t>. C</w:t>
      </w:r>
      <w:r w:rsidRPr="00542783">
        <w:t>onsequently, Article 2.3 of the SPS Agreement, because each of the measures at issue arbitrarily or unjustifiably discriminates between Members where identical or similar conditions prevail and constitutes a disguised restriction on international trade.</w:t>
      </w:r>
    </w:p>
    <w:p w14:paraId="30598C78" w14:textId="77777777" w:rsidR="005172D5" w:rsidRPr="005172D5" w:rsidRDefault="005172D5" w:rsidP="005172D5">
      <w:pPr>
        <w:pStyle w:val="ListBullet2"/>
        <w:numPr>
          <w:ilvl w:val="0"/>
          <w:numId w:val="0"/>
        </w:numPr>
        <w:rPr>
          <w:rFonts w:eastAsia="Times New Roman" w:cs="Times New Roman"/>
        </w:rPr>
      </w:pPr>
    </w:p>
    <w:p w14:paraId="708FFC4F" w14:textId="598513CF" w:rsidR="00915C12" w:rsidRPr="005172D5" w:rsidRDefault="00915C12" w:rsidP="00132F04">
      <w:pPr>
        <w:pStyle w:val="ListBullet2"/>
        <w:rPr>
          <w:rFonts w:eastAsia="Times New Roman" w:cs="Times New Roman"/>
        </w:rPr>
      </w:pPr>
      <w:r w:rsidRPr="00542783">
        <w:t>Article 5.8 of the SPS Agreement, because, in spite of Costa Rica's requests, Panama has not provided an explanation of the reasons for any of the measures at issue.</w:t>
      </w:r>
    </w:p>
    <w:p w14:paraId="6155C2AA" w14:textId="77777777" w:rsidR="005172D5" w:rsidRPr="005172D5" w:rsidRDefault="005172D5" w:rsidP="005172D5">
      <w:pPr>
        <w:pStyle w:val="ListBullet2"/>
        <w:numPr>
          <w:ilvl w:val="0"/>
          <w:numId w:val="0"/>
        </w:numPr>
        <w:rPr>
          <w:rFonts w:eastAsia="Times New Roman" w:cs="Times New Roman"/>
        </w:rPr>
      </w:pPr>
    </w:p>
    <w:p w14:paraId="52B664D3" w14:textId="3B551CB0" w:rsidR="00915C12" w:rsidRPr="005172D5" w:rsidRDefault="00915C12" w:rsidP="00132F04">
      <w:pPr>
        <w:pStyle w:val="ListBullet2"/>
        <w:rPr>
          <w:rFonts w:eastAsia="Times New Roman" w:cs="Times New Roman"/>
        </w:rPr>
      </w:pPr>
      <w:r w:rsidRPr="00542783">
        <w:t>Article 6.1 of the SPS Agreement, because none of the measures at issue are adapted to the sanitary or phytosanitary characteristics of the area from which the product originated and to which the product is destined.</w:t>
      </w:r>
    </w:p>
    <w:p w14:paraId="4B3A5BD0" w14:textId="77777777" w:rsidR="005172D5" w:rsidRPr="005172D5" w:rsidRDefault="005172D5" w:rsidP="005172D5">
      <w:pPr>
        <w:pStyle w:val="ListBullet2"/>
        <w:numPr>
          <w:ilvl w:val="0"/>
          <w:numId w:val="0"/>
        </w:numPr>
        <w:rPr>
          <w:rFonts w:eastAsia="Times New Roman" w:cs="Times New Roman"/>
        </w:rPr>
      </w:pPr>
    </w:p>
    <w:p w14:paraId="4790416C" w14:textId="2B0AECE4" w:rsidR="00915C12" w:rsidRPr="005172D5" w:rsidRDefault="00915C12" w:rsidP="00132F04">
      <w:pPr>
        <w:pStyle w:val="ListBullet2"/>
        <w:rPr>
          <w:rFonts w:eastAsia="Times New Roman" w:cs="Times New Roman"/>
        </w:rPr>
      </w:pPr>
      <w:r w:rsidRPr="00542783">
        <w:t>Article 7 and Annex B, paragraph 1, of the SPS Agreement, because Panama failed to meet its transparency and publication obligations in relation to each of the measures at issue, including by failing to publish the MRLs for substances in respect of which Panama stated that it had detected nonconformities in imports from Costa Rica</w:t>
      </w:r>
      <w:r w:rsidR="00542783" w:rsidRPr="00542783">
        <w:t>. T</w:t>
      </w:r>
      <w:r w:rsidRPr="00542783">
        <w:t>he foregoing also gives rise to a violation of Article X:1 of the G</w:t>
      </w:r>
      <w:r w:rsidR="00542783" w:rsidRPr="00542783">
        <w:t>ATT 1994</w:t>
      </w:r>
      <w:r w:rsidRPr="00542783">
        <w:t>, since Panama failed to publish laws, regulations and administrative rulings of general application pertaining to requirements, restrictions or prohibitions on imports.</w:t>
      </w:r>
    </w:p>
    <w:p w14:paraId="5D2EABB0" w14:textId="77777777" w:rsidR="005172D5" w:rsidRPr="005172D5" w:rsidRDefault="005172D5" w:rsidP="005172D5">
      <w:pPr>
        <w:pStyle w:val="ListBullet2"/>
        <w:numPr>
          <w:ilvl w:val="0"/>
          <w:numId w:val="0"/>
        </w:numPr>
        <w:rPr>
          <w:rFonts w:eastAsia="Times New Roman" w:cs="Times New Roman"/>
        </w:rPr>
      </w:pPr>
    </w:p>
    <w:p w14:paraId="72BC1DE0" w14:textId="0B959DF8" w:rsidR="00915C12" w:rsidRPr="005172D5" w:rsidRDefault="00915C12" w:rsidP="00132F04">
      <w:pPr>
        <w:pStyle w:val="ListBullet2"/>
        <w:rPr>
          <w:rFonts w:eastAsia="Times New Roman" w:cs="Times New Roman"/>
        </w:rPr>
      </w:pPr>
      <w:r w:rsidRPr="00542783">
        <w:t>Annex C, paragraph 1(a), of the SPS Agreement, read in conjunction with Article</w:t>
      </w:r>
      <w:r w:rsidR="00423357" w:rsidRPr="00542783">
        <w:t> </w:t>
      </w:r>
      <w:r w:rsidRPr="00542783">
        <w:t>8, because Panama has incurred undue delay when undertaking and completing the necessary procedures to check and ensure the fulfilment of each of the measures at issue.</w:t>
      </w:r>
    </w:p>
    <w:p w14:paraId="05D9E095" w14:textId="77777777" w:rsidR="005172D5" w:rsidRPr="005172D5" w:rsidRDefault="005172D5" w:rsidP="005172D5">
      <w:pPr>
        <w:pStyle w:val="ListBullet2"/>
        <w:numPr>
          <w:ilvl w:val="0"/>
          <w:numId w:val="0"/>
        </w:numPr>
        <w:rPr>
          <w:rFonts w:eastAsia="Times New Roman" w:cs="Times New Roman"/>
        </w:rPr>
      </w:pPr>
    </w:p>
    <w:p w14:paraId="7B3179A8" w14:textId="47C3D3A2" w:rsidR="00915C12" w:rsidRPr="005172D5" w:rsidRDefault="00915C12" w:rsidP="00132F04">
      <w:pPr>
        <w:pStyle w:val="ListBullet2"/>
        <w:rPr>
          <w:rFonts w:eastAsia="Times New Roman" w:cs="Times New Roman"/>
        </w:rPr>
      </w:pPr>
      <w:r w:rsidRPr="00542783">
        <w:t>Annex C, paragraph 1(b), of the SPS Agreement, read in conjunction with Article</w:t>
      </w:r>
      <w:r w:rsidR="001E0D11" w:rsidRPr="00542783">
        <w:t> </w:t>
      </w:r>
      <w:r w:rsidRPr="00542783">
        <w:t>8, in relation to the processing by Panama of the procedures to check and ensure the fulfilment of each of the measures at issue.</w:t>
      </w:r>
    </w:p>
    <w:p w14:paraId="3E9ACBD0" w14:textId="77777777" w:rsidR="005172D5" w:rsidRPr="005172D5" w:rsidRDefault="005172D5" w:rsidP="005172D5">
      <w:pPr>
        <w:pStyle w:val="ListBullet2"/>
        <w:numPr>
          <w:ilvl w:val="0"/>
          <w:numId w:val="0"/>
        </w:numPr>
        <w:rPr>
          <w:rFonts w:eastAsia="Times New Roman" w:cs="Times New Roman"/>
        </w:rPr>
      </w:pPr>
    </w:p>
    <w:p w14:paraId="2656F195" w14:textId="122054B3" w:rsidR="00915C12" w:rsidRPr="005172D5" w:rsidRDefault="00915C12" w:rsidP="00132F04">
      <w:pPr>
        <w:pStyle w:val="ListBullet2"/>
        <w:rPr>
          <w:rFonts w:eastAsia="Times New Roman" w:cs="Times New Roman"/>
        </w:rPr>
      </w:pPr>
      <w:r w:rsidRPr="00542783">
        <w:t>Annex C, paragraph 1(c), of the SPS Agreement, read in conjunction with Article</w:t>
      </w:r>
      <w:r w:rsidR="00423357" w:rsidRPr="00542783">
        <w:t> </w:t>
      </w:r>
      <w:r w:rsidRPr="00542783">
        <w:t>8, because Panama requires more information than is necessary to carry out the control, inspection and approval procedures related to each of the measures at issue.</w:t>
      </w:r>
    </w:p>
    <w:p w14:paraId="7D5E119E" w14:textId="77777777" w:rsidR="005172D5" w:rsidRPr="005172D5" w:rsidRDefault="005172D5" w:rsidP="005172D5">
      <w:pPr>
        <w:pStyle w:val="ListBullet2"/>
        <w:numPr>
          <w:ilvl w:val="0"/>
          <w:numId w:val="0"/>
        </w:numPr>
        <w:rPr>
          <w:rFonts w:eastAsia="Times New Roman" w:cs="Times New Roman"/>
        </w:rPr>
      </w:pPr>
    </w:p>
    <w:p w14:paraId="4639CBE6" w14:textId="349C4797" w:rsidR="00915C12" w:rsidRPr="005172D5" w:rsidRDefault="00915C12" w:rsidP="00132F04">
      <w:pPr>
        <w:pStyle w:val="ListBullet2"/>
        <w:rPr>
          <w:rFonts w:eastAsia="Times New Roman" w:cs="Times New Roman"/>
        </w:rPr>
      </w:pPr>
      <w:r w:rsidRPr="00542783">
        <w:t>Article I:1 of the G</w:t>
      </w:r>
      <w:r w:rsidR="00542783" w:rsidRPr="00542783">
        <w:t>ATT 1994</w:t>
      </w:r>
      <w:r w:rsidRPr="00542783">
        <w:t>, since Panama is acting inconsistently with the most</w:t>
      </w:r>
      <w:r w:rsidR="00542783" w:rsidRPr="00542783">
        <w:noBreakHyphen/>
      </w:r>
      <w:r w:rsidRPr="00542783">
        <w:t>favoured</w:t>
      </w:r>
      <w:r w:rsidR="00542783" w:rsidRPr="00542783">
        <w:noBreakHyphen/>
      </w:r>
      <w:r w:rsidRPr="00542783">
        <w:t>nation treatment obligation in relation to each of the measures at issue.</w:t>
      </w:r>
    </w:p>
    <w:p w14:paraId="6A733E80" w14:textId="77777777" w:rsidR="005172D5" w:rsidRPr="005172D5" w:rsidRDefault="005172D5" w:rsidP="005172D5">
      <w:pPr>
        <w:pStyle w:val="ListBullet2"/>
        <w:numPr>
          <w:ilvl w:val="0"/>
          <w:numId w:val="0"/>
        </w:numPr>
        <w:rPr>
          <w:rFonts w:eastAsia="Times New Roman" w:cs="Times New Roman"/>
        </w:rPr>
      </w:pPr>
    </w:p>
    <w:p w14:paraId="44AE8312" w14:textId="5D05FA77" w:rsidR="00915C12" w:rsidRPr="005172D5" w:rsidRDefault="00915C12" w:rsidP="00132F04">
      <w:pPr>
        <w:pStyle w:val="ListBullet2"/>
        <w:rPr>
          <w:rFonts w:eastAsia="Times New Roman" w:cs="Times New Roman"/>
        </w:rPr>
      </w:pPr>
      <w:r w:rsidRPr="00542783">
        <w:t>Article X:3(a) of the G</w:t>
      </w:r>
      <w:r w:rsidR="00542783" w:rsidRPr="00542783">
        <w:t>ATT 1994</w:t>
      </w:r>
      <w:r w:rsidRPr="00542783">
        <w:t>, because Panama administers each of the measures at issue in a manner that is not uniform, impartial or reasonable.</w:t>
      </w:r>
    </w:p>
    <w:p w14:paraId="49667CA6" w14:textId="77777777" w:rsidR="005172D5" w:rsidRPr="005172D5" w:rsidRDefault="005172D5" w:rsidP="005172D5">
      <w:pPr>
        <w:pStyle w:val="ListBullet2"/>
        <w:numPr>
          <w:ilvl w:val="0"/>
          <w:numId w:val="0"/>
        </w:numPr>
        <w:rPr>
          <w:rFonts w:eastAsia="Times New Roman" w:cs="Times New Roman"/>
        </w:rPr>
      </w:pPr>
    </w:p>
    <w:p w14:paraId="3EC6979A" w14:textId="2CD22629" w:rsidR="00915C12" w:rsidRPr="005172D5" w:rsidRDefault="00915C12" w:rsidP="00132F04">
      <w:pPr>
        <w:pStyle w:val="ListBullet2"/>
        <w:rPr>
          <w:rFonts w:eastAsia="Times New Roman" w:cs="Times New Roman"/>
        </w:rPr>
      </w:pPr>
      <w:r w:rsidRPr="00542783">
        <w:t>Article XI:1 of the G</w:t>
      </w:r>
      <w:r w:rsidR="00542783" w:rsidRPr="00542783">
        <w:t>ATT 1994</w:t>
      </w:r>
      <w:r w:rsidRPr="00542783">
        <w:t>, because, in relation to each of the measures at issue, Panama is acting inconsistently with the obligation not to adopt import restrictions or prohibitions.</w:t>
      </w:r>
    </w:p>
    <w:p w14:paraId="150EB07D" w14:textId="77777777" w:rsidR="005172D5" w:rsidRPr="005172D5" w:rsidRDefault="005172D5" w:rsidP="005172D5">
      <w:pPr>
        <w:pStyle w:val="ListBullet2"/>
        <w:numPr>
          <w:ilvl w:val="0"/>
          <w:numId w:val="0"/>
        </w:numPr>
        <w:rPr>
          <w:rFonts w:eastAsia="Times New Roman" w:cs="Times New Roman"/>
        </w:rPr>
      </w:pPr>
    </w:p>
    <w:p w14:paraId="63B2BDFE" w14:textId="61929DFE" w:rsidR="00915C12" w:rsidRPr="00542783" w:rsidRDefault="00915C12" w:rsidP="00542783">
      <w:pPr>
        <w:pStyle w:val="ListBullet2"/>
        <w:rPr>
          <w:rFonts w:eastAsia="Times New Roman" w:cs="Times New Roman"/>
        </w:rPr>
      </w:pPr>
      <w:r w:rsidRPr="00542783">
        <w:t>Article 4.2 and note 1 of the Agreement on Agriculture, because each of the measures at issue constitutes a "quantitative import restriction[...]", or in any case a "similar [...] measure[...]", within the meaning of note 1 of the Agreement on Agriculture.</w:t>
      </w:r>
    </w:p>
    <w:p w14:paraId="5B2FAB50" w14:textId="77777777" w:rsidR="00915C12" w:rsidRPr="00542783" w:rsidRDefault="00915C12" w:rsidP="00B37FE7">
      <w:pPr>
        <w:rPr>
          <w:rFonts w:asciiTheme="majorHAnsi" w:eastAsia="Times New Roman" w:hAnsiTheme="majorHAnsi" w:cs="Times New Roman"/>
          <w:szCs w:val="18"/>
          <w:lang w:eastAsia="es-ES_tradnl"/>
        </w:rPr>
      </w:pPr>
    </w:p>
    <w:p w14:paraId="04461255" w14:textId="1178344A" w:rsidR="00915C12" w:rsidRPr="00542783" w:rsidRDefault="00915C12" w:rsidP="00C4761E">
      <w:pPr>
        <w:jc w:val="center"/>
        <w:rPr>
          <w:rFonts w:asciiTheme="majorHAnsi" w:hAnsiTheme="majorHAnsi"/>
          <w:szCs w:val="18"/>
        </w:rPr>
      </w:pPr>
      <w:r w:rsidRPr="00542783">
        <w:rPr>
          <w:rFonts w:asciiTheme="majorHAnsi" w:hAnsiTheme="majorHAnsi"/>
          <w:szCs w:val="18"/>
        </w:rPr>
        <w:t>*****</w:t>
      </w:r>
    </w:p>
    <w:p w14:paraId="4B7AB33B" w14:textId="77777777" w:rsidR="00C4761E" w:rsidRPr="00542783" w:rsidRDefault="00C4761E" w:rsidP="00C4761E"/>
    <w:p w14:paraId="0F39F4AA" w14:textId="06E7D20B" w:rsidR="00915C12" w:rsidRPr="00542783" w:rsidRDefault="00915C12" w:rsidP="00B37FE7">
      <w:pPr>
        <w:rPr>
          <w:rFonts w:asciiTheme="majorHAnsi" w:eastAsia="Times New Roman" w:hAnsiTheme="majorHAnsi" w:cs="Times New Roman"/>
          <w:szCs w:val="18"/>
        </w:rPr>
      </w:pPr>
      <w:r w:rsidRPr="00542783">
        <w:rPr>
          <w:rFonts w:asciiTheme="majorHAnsi" w:hAnsiTheme="majorHAnsi"/>
          <w:szCs w:val="18"/>
        </w:rPr>
        <w:t>Costa</w:t>
      </w:r>
      <w:r w:rsidR="00A73BAB" w:rsidRPr="00542783">
        <w:rPr>
          <w:rFonts w:asciiTheme="majorHAnsi" w:hAnsiTheme="majorHAnsi"/>
          <w:szCs w:val="18"/>
        </w:rPr>
        <w:t> </w:t>
      </w:r>
      <w:r w:rsidRPr="00542783">
        <w:rPr>
          <w:rFonts w:asciiTheme="majorHAnsi" w:hAnsiTheme="majorHAnsi"/>
          <w:szCs w:val="18"/>
        </w:rPr>
        <w:t>Rica has identified the rules, acts and omissions that, on the basis of the information available, it considers underpin the various measures at issue</w:t>
      </w:r>
      <w:r w:rsidR="00542783" w:rsidRPr="00542783">
        <w:rPr>
          <w:rFonts w:asciiTheme="majorHAnsi" w:hAnsiTheme="majorHAnsi"/>
          <w:szCs w:val="18"/>
        </w:rPr>
        <w:t>. N</w:t>
      </w:r>
      <w:r w:rsidRPr="00542783">
        <w:rPr>
          <w:rFonts w:asciiTheme="majorHAnsi" w:hAnsiTheme="majorHAnsi"/>
          <w:szCs w:val="18"/>
        </w:rPr>
        <w:t>evertheless, this list is without prejudice to any other rules, administrative or legal decisions, acts, practices, guidance or guidelines issued by Panama that may be relevant in examining this dispute</w:t>
      </w:r>
      <w:r w:rsidR="00542783" w:rsidRPr="00542783">
        <w:rPr>
          <w:rFonts w:asciiTheme="majorHAnsi" w:hAnsiTheme="majorHAnsi"/>
          <w:szCs w:val="18"/>
        </w:rPr>
        <w:t>. A</w:t>
      </w:r>
      <w:r w:rsidRPr="00542783">
        <w:rPr>
          <w:rFonts w:asciiTheme="majorHAnsi" w:hAnsiTheme="majorHAnsi"/>
          <w:szCs w:val="18"/>
        </w:rPr>
        <w:t>ccordingly, the scope of this panel request covers all the above</w:t>
      </w:r>
      <w:r w:rsidR="00542783" w:rsidRPr="00542783">
        <w:rPr>
          <w:rFonts w:asciiTheme="majorHAnsi" w:hAnsiTheme="majorHAnsi"/>
          <w:szCs w:val="18"/>
        </w:rPr>
        <w:noBreakHyphen/>
      </w:r>
      <w:r w:rsidRPr="00542783">
        <w:rPr>
          <w:rFonts w:asciiTheme="majorHAnsi" w:hAnsiTheme="majorHAnsi"/>
          <w:szCs w:val="18"/>
        </w:rPr>
        <w:t>mentioned actions, as well as any possible amendments, extensions or additions where applicable.</w:t>
      </w:r>
    </w:p>
    <w:p w14:paraId="3D6BD08F" w14:textId="77777777" w:rsidR="00915C12" w:rsidRPr="00542783" w:rsidRDefault="00915C12" w:rsidP="00B37FE7">
      <w:pPr>
        <w:rPr>
          <w:rFonts w:asciiTheme="majorHAnsi" w:eastAsia="Times New Roman" w:hAnsiTheme="majorHAnsi" w:cs="Times New Roman"/>
          <w:szCs w:val="18"/>
          <w:lang w:eastAsia="es-ES_tradnl"/>
        </w:rPr>
      </w:pPr>
    </w:p>
    <w:p w14:paraId="6C2CDDA1" w14:textId="6DC455CB" w:rsidR="00915C12" w:rsidRPr="00542783" w:rsidRDefault="00915C12" w:rsidP="00B37FE7">
      <w:pPr>
        <w:rPr>
          <w:rFonts w:asciiTheme="majorHAnsi" w:eastAsia="Times New Roman" w:hAnsiTheme="majorHAnsi" w:cs="Times New Roman"/>
          <w:szCs w:val="18"/>
        </w:rPr>
      </w:pPr>
      <w:r w:rsidRPr="00542783">
        <w:rPr>
          <w:rFonts w:asciiTheme="majorHAnsi" w:hAnsiTheme="majorHAnsi"/>
          <w:szCs w:val="18"/>
        </w:rPr>
        <w:t>Given the inconsistencies described above, pursuant to Article 3.8 of the DSU, Costa</w:t>
      </w:r>
      <w:r w:rsidR="00A73BAB" w:rsidRPr="00542783">
        <w:rPr>
          <w:rFonts w:asciiTheme="majorHAnsi" w:hAnsiTheme="majorHAnsi"/>
          <w:szCs w:val="18"/>
        </w:rPr>
        <w:t> </w:t>
      </w:r>
      <w:r w:rsidRPr="00542783">
        <w:rPr>
          <w:rFonts w:asciiTheme="majorHAnsi" w:hAnsiTheme="majorHAnsi"/>
          <w:szCs w:val="18"/>
        </w:rPr>
        <w:t>Rica considers that the measures at issue nullify or impair the advantages accruing to Costa Rica under the various provisions mentioned in this request.</w:t>
      </w:r>
    </w:p>
    <w:p w14:paraId="6B845FF2" w14:textId="431A1E4F" w:rsidR="00915C12" w:rsidRPr="00542783" w:rsidRDefault="00915C12" w:rsidP="00B37FE7">
      <w:pPr>
        <w:rPr>
          <w:rFonts w:asciiTheme="majorHAnsi" w:eastAsia="Times New Roman" w:hAnsiTheme="majorHAnsi" w:cs="Times New Roman"/>
          <w:szCs w:val="18"/>
        </w:rPr>
      </w:pPr>
      <w:r w:rsidRPr="00542783">
        <w:rPr>
          <w:rFonts w:asciiTheme="majorHAnsi" w:hAnsiTheme="majorHAnsi"/>
          <w:szCs w:val="18"/>
        </w:rPr>
        <w:lastRenderedPageBreak/>
        <w:t>Costa Rica requests that, pursuant to Article</w:t>
      </w:r>
      <w:r w:rsidR="00C663FD" w:rsidRPr="00542783">
        <w:rPr>
          <w:rFonts w:asciiTheme="majorHAnsi" w:hAnsiTheme="majorHAnsi"/>
          <w:szCs w:val="18"/>
        </w:rPr>
        <w:t> </w:t>
      </w:r>
      <w:r w:rsidRPr="00542783">
        <w:rPr>
          <w:rFonts w:asciiTheme="majorHAnsi" w:hAnsiTheme="majorHAnsi"/>
          <w:szCs w:val="18"/>
        </w:rPr>
        <w:t>6 of the DSU, the Dispute Settlement Body</w:t>
      </w:r>
      <w:r w:rsidR="00A73BAB" w:rsidRPr="00542783">
        <w:rPr>
          <w:rFonts w:asciiTheme="majorHAnsi" w:hAnsiTheme="majorHAnsi"/>
          <w:szCs w:val="18"/>
        </w:rPr>
        <w:t> </w:t>
      </w:r>
      <w:r w:rsidRPr="00542783">
        <w:rPr>
          <w:rFonts w:asciiTheme="majorHAnsi" w:hAnsiTheme="majorHAnsi"/>
          <w:szCs w:val="18"/>
        </w:rPr>
        <w:t>(DSB) establish a panel to examine this matter</w:t>
      </w:r>
      <w:r w:rsidR="00542783" w:rsidRPr="00542783">
        <w:rPr>
          <w:rFonts w:asciiTheme="majorHAnsi" w:hAnsiTheme="majorHAnsi"/>
          <w:szCs w:val="18"/>
        </w:rPr>
        <w:t>. C</w:t>
      </w:r>
      <w:r w:rsidRPr="00542783">
        <w:rPr>
          <w:rFonts w:asciiTheme="majorHAnsi" w:hAnsiTheme="majorHAnsi"/>
          <w:szCs w:val="18"/>
        </w:rPr>
        <w:t>osta Rica further requests that the panel be given the standard terms of reference provided for in Article</w:t>
      </w:r>
      <w:r w:rsidR="00A73BAB" w:rsidRPr="00542783">
        <w:rPr>
          <w:rFonts w:asciiTheme="majorHAnsi" w:hAnsiTheme="majorHAnsi"/>
          <w:szCs w:val="18"/>
        </w:rPr>
        <w:t> </w:t>
      </w:r>
      <w:r w:rsidRPr="00542783">
        <w:rPr>
          <w:rFonts w:asciiTheme="majorHAnsi" w:hAnsiTheme="majorHAnsi"/>
          <w:szCs w:val="18"/>
        </w:rPr>
        <w:t>7.1 of the DSU.</w:t>
      </w:r>
    </w:p>
    <w:p w14:paraId="5061B25C" w14:textId="77777777" w:rsidR="00915C12" w:rsidRPr="00542783" w:rsidRDefault="00915C12" w:rsidP="00B37FE7">
      <w:pPr>
        <w:rPr>
          <w:rFonts w:asciiTheme="majorHAnsi" w:eastAsia="Times New Roman" w:hAnsiTheme="majorHAnsi" w:cs="Times New Roman"/>
          <w:szCs w:val="18"/>
          <w:lang w:eastAsia="es-ES_tradnl"/>
        </w:rPr>
      </w:pPr>
    </w:p>
    <w:p w14:paraId="4F045F8B" w14:textId="73376577" w:rsidR="00915C12" w:rsidRPr="00542783" w:rsidRDefault="00915C12" w:rsidP="00B37FE7">
      <w:pPr>
        <w:rPr>
          <w:rFonts w:asciiTheme="majorHAnsi" w:eastAsia="Times New Roman" w:hAnsiTheme="majorHAnsi" w:cs="Times New Roman"/>
          <w:szCs w:val="18"/>
        </w:rPr>
      </w:pPr>
      <w:r w:rsidRPr="00542783">
        <w:rPr>
          <w:rFonts w:asciiTheme="majorHAnsi" w:hAnsiTheme="majorHAnsi"/>
          <w:szCs w:val="18"/>
        </w:rPr>
        <w:t>Costa Rica asks that this request for the establishment of a panel be included in the agenda of the DSB</w:t>
      </w:r>
      <w:r w:rsidR="00A73BAB" w:rsidRPr="00542783">
        <w:rPr>
          <w:rFonts w:asciiTheme="majorHAnsi" w:hAnsiTheme="majorHAnsi"/>
          <w:szCs w:val="18"/>
        </w:rPr>
        <w:t> </w:t>
      </w:r>
      <w:r w:rsidRPr="00542783">
        <w:rPr>
          <w:rFonts w:asciiTheme="majorHAnsi" w:hAnsiTheme="majorHAnsi"/>
          <w:szCs w:val="18"/>
        </w:rPr>
        <w:t>meeting scheduled for 30</w:t>
      </w:r>
      <w:r w:rsidR="001E0D11" w:rsidRPr="00542783">
        <w:rPr>
          <w:rFonts w:asciiTheme="majorHAnsi" w:hAnsiTheme="majorHAnsi"/>
          <w:szCs w:val="18"/>
        </w:rPr>
        <w:t> </w:t>
      </w:r>
      <w:r w:rsidRPr="00542783">
        <w:rPr>
          <w:rFonts w:asciiTheme="majorHAnsi" w:hAnsiTheme="majorHAnsi"/>
          <w:szCs w:val="18"/>
        </w:rPr>
        <w:t>August</w:t>
      </w:r>
      <w:r w:rsidR="001E0D11" w:rsidRPr="00542783">
        <w:rPr>
          <w:rFonts w:asciiTheme="majorHAnsi" w:hAnsiTheme="majorHAnsi"/>
          <w:szCs w:val="18"/>
        </w:rPr>
        <w:t> </w:t>
      </w:r>
      <w:r w:rsidRPr="00542783">
        <w:rPr>
          <w:rFonts w:asciiTheme="majorHAnsi" w:hAnsiTheme="majorHAnsi"/>
          <w:szCs w:val="18"/>
        </w:rPr>
        <w:t>2021.</w:t>
      </w:r>
    </w:p>
    <w:p w14:paraId="75D23574" w14:textId="77777777" w:rsidR="00915C12" w:rsidRPr="00542783" w:rsidRDefault="00915C12" w:rsidP="00B37FE7">
      <w:pPr>
        <w:rPr>
          <w:rFonts w:asciiTheme="majorHAnsi" w:eastAsia="Times New Roman" w:hAnsiTheme="majorHAnsi" w:cs="Times New Roman"/>
          <w:szCs w:val="18"/>
          <w:lang w:eastAsia="es-ES_tradnl"/>
        </w:rPr>
      </w:pPr>
    </w:p>
    <w:p w14:paraId="1C599ACE" w14:textId="77777777" w:rsidR="00915C12" w:rsidRPr="00542783" w:rsidRDefault="00915C12" w:rsidP="00B37FE7">
      <w:pPr>
        <w:jc w:val="center"/>
        <w:rPr>
          <w:rFonts w:asciiTheme="majorHAnsi" w:eastAsia="Times New Roman" w:hAnsiTheme="majorHAnsi" w:cs="Times New Roman"/>
          <w:b/>
          <w:szCs w:val="18"/>
        </w:rPr>
      </w:pPr>
      <w:r w:rsidRPr="00542783">
        <w:rPr>
          <w:rFonts w:asciiTheme="majorHAnsi" w:hAnsiTheme="majorHAnsi"/>
          <w:b/>
          <w:szCs w:val="18"/>
        </w:rPr>
        <w:t>_______________</w:t>
      </w:r>
    </w:p>
    <w:p w14:paraId="34948776" w14:textId="77777777" w:rsidR="00915C12" w:rsidRPr="00542783" w:rsidRDefault="00915C12" w:rsidP="00B37FE7">
      <w:pPr>
        <w:rPr>
          <w:rFonts w:asciiTheme="majorHAnsi" w:eastAsia="Times New Roman" w:hAnsiTheme="majorHAnsi" w:cs="Times New Roman"/>
          <w:szCs w:val="18"/>
          <w:lang w:eastAsia="es-ES_tradnl"/>
        </w:rPr>
      </w:pPr>
    </w:p>
    <w:p w14:paraId="411D7D4E" w14:textId="77777777" w:rsidR="00915C12" w:rsidRPr="00542783" w:rsidRDefault="00915C12" w:rsidP="00B37FE7">
      <w:pPr>
        <w:rPr>
          <w:rFonts w:asciiTheme="majorHAnsi" w:eastAsia="Times New Roman" w:hAnsiTheme="majorHAnsi" w:cs="Times New Roman"/>
          <w:szCs w:val="18"/>
        </w:rPr>
      </w:pPr>
      <w:r w:rsidRPr="00542783">
        <w:rPr>
          <w:rFonts w:asciiTheme="majorHAnsi" w:hAnsiTheme="majorHAnsi"/>
          <w:szCs w:val="18"/>
        </w:rPr>
        <w:br w:type="page"/>
      </w:r>
    </w:p>
    <w:p w14:paraId="3CE779AE" w14:textId="24B01B25" w:rsidR="00915C12" w:rsidRPr="00151DAC" w:rsidRDefault="00915C12" w:rsidP="00255C32">
      <w:pPr>
        <w:pStyle w:val="SummaryHeader"/>
        <w:jc w:val="center"/>
        <w:rPr>
          <w:rFonts w:eastAsia="Times New Roman"/>
          <w:color w:val="auto"/>
        </w:rPr>
      </w:pPr>
      <w:r w:rsidRPr="00151DAC">
        <w:rPr>
          <w:color w:val="auto"/>
        </w:rPr>
        <w:lastRenderedPageBreak/>
        <w:t>A</w:t>
      </w:r>
      <w:r w:rsidRPr="00022755">
        <w:rPr>
          <w:caps w:val="0"/>
          <w:color w:val="auto"/>
        </w:rPr>
        <w:t>nnex</w:t>
      </w:r>
    </w:p>
    <w:p w14:paraId="3B2C2D23" w14:textId="5D736AAD" w:rsidR="00915C12" w:rsidRPr="00151DAC" w:rsidRDefault="00915C12" w:rsidP="00840EE1">
      <w:pPr>
        <w:pStyle w:val="SummarySubheader"/>
        <w:jc w:val="center"/>
        <w:rPr>
          <w:rFonts w:eastAsia="Times New Roman" w:cs="Times New Roman"/>
          <w:color w:val="auto"/>
        </w:rPr>
      </w:pPr>
      <w:r w:rsidRPr="00151DAC">
        <w:rPr>
          <w:color w:val="auto"/>
        </w:rPr>
        <w:t>List of Costa Rican establishments affected by the non</w:t>
      </w:r>
      <w:r w:rsidR="00542783" w:rsidRPr="00151DAC">
        <w:rPr>
          <w:color w:val="auto"/>
        </w:rPr>
        <w:noBreakHyphen/>
      </w:r>
      <w:r w:rsidRPr="00151DAC">
        <w:rPr>
          <w:color w:val="auto"/>
        </w:rPr>
        <w:t>renewal of permits by Panama</w:t>
      </w:r>
    </w:p>
    <w:tbl>
      <w:tblPr>
        <w:tblW w:w="505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79"/>
        <w:gridCol w:w="6209"/>
      </w:tblGrid>
      <w:tr w:rsidR="00915C12" w:rsidRPr="001E0D11" w14:paraId="26B1FBB5" w14:textId="77777777" w:rsidTr="00255C32">
        <w:trPr>
          <w:tblHeader/>
        </w:trPr>
        <w:tc>
          <w:tcPr>
            <w:tcW w:w="1584" w:type="pct"/>
            <w:shd w:val="clear" w:color="auto" w:fill="D9D9D9"/>
          </w:tcPr>
          <w:p w14:paraId="478616BD" w14:textId="77777777" w:rsidR="00915C12" w:rsidRPr="001E0D11" w:rsidRDefault="00915C12" w:rsidP="00053FFA">
            <w:pPr>
              <w:spacing w:line="259" w:lineRule="auto"/>
              <w:jc w:val="center"/>
              <w:rPr>
                <w:rFonts w:asciiTheme="majorHAnsi" w:eastAsia="Times New Roman" w:hAnsiTheme="majorHAnsi" w:cs="Times New Roman"/>
                <w:b/>
                <w:bCs/>
                <w:szCs w:val="18"/>
              </w:rPr>
            </w:pPr>
            <w:r w:rsidRPr="00542783">
              <w:rPr>
                <w:rFonts w:asciiTheme="majorHAnsi" w:hAnsiTheme="majorHAnsi"/>
                <w:b/>
                <w:bCs/>
                <w:szCs w:val="18"/>
              </w:rPr>
              <w:t>Establishment number assigned by the Panamanian Food Safety Authority (AUPSA)</w:t>
            </w:r>
          </w:p>
        </w:tc>
        <w:tc>
          <w:tcPr>
            <w:tcW w:w="3416" w:type="pct"/>
            <w:shd w:val="clear" w:color="auto" w:fill="D9D9D9"/>
          </w:tcPr>
          <w:p w14:paraId="7E232E3E" w14:textId="77777777" w:rsidR="00915C12" w:rsidRPr="001E0D11" w:rsidRDefault="00915C12" w:rsidP="00053FFA">
            <w:pPr>
              <w:spacing w:line="259" w:lineRule="auto"/>
              <w:jc w:val="center"/>
              <w:rPr>
                <w:rFonts w:asciiTheme="majorHAnsi" w:eastAsia="Times New Roman" w:hAnsiTheme="majorHAnsi" w:cs="Times New Roman"/>
                <w:b/>
                <w:bCs/>
                <w:szCs w:val="18"/>
              </w:rPr>
            </w:pPr>
            <w:r w:rsidRPr="00542783">
              <w:rPr>
                <w:rFonts w:asciiTheme="majorHAnsi" w:hAnsiTheme="majorHAnsi"/>
                <w:b/>
                <w:bCs/>
                <w:szCs w:val="18"/>
              </w:rPr>
              <w:t>Product(s)</w:t>
            </w:r>
          </w:p>
        </w:tc>
      </w:tr>
      <w:tr w:rsidR="00915C12" w:rsidRPr="001E0D11" w14:paraId="1C8D91A6" w14:textId="77777777" w:rsidTr="00255C32">
        <w:tc>
          <w:tcPr>
            <w:tcW w:w="1584" w:type="pct"/>
            <w:shd w:val="clear" w:color="auto" w:fill="auto"/>
          </w:tcPr>
          <w:p w14:paraId="151219E9" w14:textId="65F708CC"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12</w:t>
            </w:r>
            <w:r w:rsidR="00542783" w:rsidRPr="00542783">
              <w:rPr>
                <w:rFonts w:asciiTheme="majorHAnsi" w:hAnsiTheme="majorHAnsi"/>
                <w:szCs w:val="18"/>
              </w:rPr>
              <w:noBreakHyphen/>
            </w:r>
            <w:r w:rsidRPr="00542783">
              <w:rPr>
                <w:rFonts w:asciiTheme="majorHAnsi" w:hAnsiTheme="majorHAnsi"/>
                <w:szCs w:val="18"/>
              </w:rPr>
              <w:t>C</w:t>
            </w:r>
          </w:p>
        </w:tc>
        <w:tc>
          <w:tcPr>
            <w:tcW w:w="3416" w:type="pct"/>
            <w:shd w:val="clear" w:color="auto" w:fill="auto"/>
          </w:tcPr>
          <w:p w14:paraId="7278BA3C" w14:textId="57D2790B" w:rsidR="00915C12" w:rsidRPr="001E0D11" w:rsidRDefault="00915C12" w:rsidP="00053FFA">
            <w:pPr>
              <w:tabs>
                <w:tab w:val="left" w:pos="1115"/>
              </w:tabs>
              <w:spacing w:line="259" w:lineRule="auto"/>
              <w:jc w:val="left"/>
              <w:rPr>
                <w:rFonts w:asciiTheme="majorHAnsi" w:eastAsia="Times New Roman" w:hAnsiTheme="majorHAnsi" w:cs="Times New Roman"/>
                <w:szCs w:val="18"/>
              </w:rPr>
            </w:pPr>
            <w:r w:rsidRPr="00542783">
              <w:rPr>
                <w:rFonts w:asciiTheme="majorHAnsi" w:hAnsiTheme="majorHAnsi"/>
                <w:szCs w:val="18"/>
              </w:rPr>
              <w:t>Pig products, as indicated in Resolution No.</w:t>
            </w:r>
            <w:r w:rsidR="008D4910" w:rsidRPr="00542783">
              <w:rPr>
                <w:rFonts w:asciiTheme="majorHAnsi" w:hAnsiTheme="majorHAnsi"/>
                <w:szCs w:val="18"/>
              </w:rPr>
              <w:t> </w:t>
            </w:r>
            <w:r w:rsidRPr="00542783">
              <w:rPr>
                <w:rFonts w:asciiTheme="majorHAnsi" w:hAnsiTheme="majorHAnsi"/>
                <w:szCs w:val="18"/>
              </w:rPr>
              <w:t>010 of 3</w:t>
            </w:r>
            <w:r w:rsidR="008D4910" w:rsidRPr="00542783">
              <w:rPr>
                <w:rFonts w:asciiTheme="majorHAnsi" w:hAnsiTheme="majorHAnsi"/>
                <w:szCs w:val="18"/>
              </w:rPr>
              <w:t> </w:t>
            </w:r>
            <w:r w:rsidRPr="00542783">
              <w:rPr>
                <w:rFonts w:asciiTheme="majorHAnsi" w:hAnsiTheme="majorHAnsi"/>
                <w:szCs w:val="18"/>
              </w:rPr>
              <w:t>April</w:t>
            </w:r>
            <w:r w:rsidR="008D4910" w:rsidRPr="00542783">
              <w:rPr>
                <w:rFonts w:asciiTheme="majorHAnsi" w:hAnsiTheme="majorHAnsi"/>
                <w:szCs w:val="18"/>
              </w:rPr>
              <w:t> </w:t>
            </w:r>
            <w:r w:rsidRPr="00542783">
              <w:rPr>
                <w:rFonts w:asciiTheme="majorHAnsi" w:hAnsiTheme="majorHAnsi"/>
                <w:szCs w:val="18"/>
              </w:rPr>
              <w:t>2014 of the Institutional Technical Commission of the Panamanian Food Safety Authority (AUPSA)</w:t>
            </w:r>
          </w:p>
        </w:tc>
      </w:tr>
      <w:tr w:rsidR="00915C12" w:rsidRPr="001E0D11" w14:paraId="644659F3" w14:textId="77777777" w:rsidTr="00255C32">
        <w:tc>
          <w:tcPr>
            <w:tcW w:w="1584" w:type="pct"/>
            <w:shd w:val="clear" w:color="auto" w:fill="auto"/>
          </w:tcPr>
          <w:p w14:paraId="7E195EE6"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12</w:t>
            </w:r>
          </w:p>
        </w:tc>
        <w:tc>
          <w:tcPr>
            <w:tcW w:w="3416" w:type="pct"/>
            <w:shd w:val="clear" w:color="auto" w:fill="auto"/>
          </w:tcPr>
          <w:p w14:paraId="2E5A9657" w14:textId="49D8906F"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Beef products, as indicated in Resolution No.</w:t>
            </w:r>
            <w:r w:rsidR="008D4910" w:rsidRPr="00542783">
              <w:rPr>
                <w:rFonts w:asciiTheme="majorHAnsi" w:hAnsiTheme="majorHAnsi"/>
                <w:szCs w:val="18"/>
              </w:rPr>
              <w:t> </w:t>
            </w:r>
            <w:r w:rsidRPr="00542783">
              <w:rPr>
                <w:rFonts w:asciiTheme="majorHAnsi" w:hAnsiTheme="majorHAnsi"/>
                <w:szCs w:val="18"/>
              </w:rPr>
              <w:t>014 of 3</w:t>
            </w:r>
            <w:r w:rsidR="008D4910" w:rsidRPr="00542783">
              <w:rPr>
                <w:rFonts w:asciiTheme="majorHAnsi" w:hAnsiTheme="majorHAnsi"/>
                <w:szCs w:val="18"/>
              </w:rPr>
              <w:t> </w:t>
            </w:r>
            <w:r w:rsidRPr="00542783">
              <w:rPr>
                <w:rFonts w:asciiTheme="majorHAnsi" w:hAnsiTheme="majorHAnsi"/>
                <w:szCs w:val="18"/>
              </w:rPr>
              <w:t>March</w:t>
            </w:r>
            <w:r w:rsidR="008D4910" w:rsidRPr="00542783">
              <w:rPr>
                <w:rFonts w:asciiTheme="majorHAnsi" w:hAnsiTheme="majorHAnsi"/>
                <w:szCs w:val="18"/>
              </w:rPr>
              <w:t> </w:t>
            </w:r>
            <w:r w:rsidRPr="00542783">
              <w:rPr>
                <w:rFonts w:asciiTheme="majorHAnsi" w:hAnsiTheme="majorHAnsi"/>
                <w:szCs w:val="18"/>
              </w:rPr>
              <w:t xml:space="preserve">2014 of the AUPSA Institutional Technical Commission </w:t>
            </w:r>
          </w:p>
        </w:tc>
      </w:tr>
      <w:tr w:rsidR="00915C12" w:rsidRPr="001E0D11" w14:paraId="26D4DEA0" w14:textId="77777777" w:rsidTr="00255C32">
        <w:tc>
          <w:tcPr>
            <w:tcW w:w="1584" w:type="pct"/>
            <w:shd w:val="clear" w:color="auto" w:fill="auto"/>
          </w:tcPr>
          <w:p w14:paraId="79F5B104"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5</w:t>
            </w:r>
          </w:p>
        </w:tc>
        <w:tc>
          <w:tcPr>
            <w:tcW w:w="3416" w:type="pct"/>
            <w:shd w:val="clear" w:color="auto" w:fill="auto"/>
          </w:tcPr>
          <w:p w14:paraId="6194DC50" w14:textId="0E3888D2"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 xml:space="preserve">Cured beef, pork and poultry products that undergo a process to ensure the inactivation of significant infectious agents, as indicated in Resolution </w:t>
            </w:r>
            <w:r w:rsidR="00542783" w:rsidRPr="00542783">
              <w:rPr>
                <w:rFonts w:asciiTheme="majorHAnsi" w:hAnsiTheme="majorHAnsi"/>
                <w:szCs w:val="18"/>
              </w:rPr>
              <w:t>No. </w:t>
            </w:r>
            <w:r w:rsidRPr="00542783">
              <w:rPr>
                <w:rFonts w:asciiTheme="majorHAnsi" w:hAnsiTheme="majorHAnsi"/>
                <w:szCs w:val="18"/>
              </w:rPr>
              <w:t xml:space="preserve">046 of </w:t>
            </w:r>
            <w:r w:rsidR="00542783" w:rsidRPr="00542783">
              <w:rPr>
                <w:rFonts w:asciiTheme="majorHAnsi" w:hAnsiTheme="majorHAnsi"/>
                <w:szCs w:val="18"/>
              </w:rPr>
              <w:t>7 November 2</w:t>
            </w:r>
            <w:r w:rsidRPr="00542783">
              <w:rPr>
                <w:rFonts w:asciiTheme="majorHAnsi" w:hAnsiTheme="majorHAnsi"/>
                <w:szCs w:val="18"/>
              </w:rPr>
              <w:t xml:space="preserve">014 of the AUPSA Institutional Technical Commission </w:t>
            </w:r>
          </w:p>
        </w:tc>
      </w:tr>
      <w:tr w:rsidR="00915C12" w:rsidRPr="001E0D11" w14:paraId="0D4A6D24" w14:textId="77777777" w:rsidTr="00255C32">
        <w:tc>
          <w:tcPr>
            <w:tcW w:w="1584" w:type="pct"/>
            <w:shd w:val="clear" w:color="auto" w:fill="auto"/>
          </w:tcPr>
          <w:p w14:paraId="4F6D79BD" w14:textId="53D8E165"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46</w:t>
            </w:r>
            <w:r w:rsidR="00542783" w:rsidRPr="00542783">
              <w:rPr>
                <w:rFonts w:asciiTheme="majorHAnsi" w:hAnsiTheme="majorHAnsi"/>
                <w:szCs w:val="18"/>
              </w:rPr>
              <w:noBreakHyphen/>
            </w:r>
            <w:r w:rsidRPr="00542783">
              <w:rPr>
                <w:rFonts w:asciiTheme="majorHAnsi" w:hAnsiTheme="majorHAnsi"/>
                <w:szCs w:val="18"/>
              </w:rPr>
              <w:t>A</w:t>
            </w:r>
          </w:p>
        </w:tc>
        <w:tc>
          <w:tcPr>
            <w:tcW w:w="3416" w:type="pct"/>
            <w:shd w:val="clear" w:color="auto" w:fill="auto"/>
          </w:tcPr>
          <w:p w14:paraId="35E42ACB" w14:textId="17F3854B"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Milk products, as indicated in Resolution No.</w:t>
            </w:r>
            <w:r w:rsidR="008D4910" w:rsidRPr="00542783">
              <w:rPr>
                <w:rFonts w:asciiTheme="majorHAnsi" w:hAnsiTheme="majorHAnsi"/>
                <w:szCs w:val="18"/>
              </w:rPr>
              <w:t> </w:t>
            </w:r>
            <w:r w:rsidRPr="00542783">
              <w:rPr>
                <w:rFonts w:asciiTheme="majorHAnsi" w:hAnsiTheme="majorHAnsi"/>
                <w:szCs w:val="18"/>
              </w:rPr>
              <w:t>028</w:t>
            </w:r>
            <w:r w:rsidR="00542783" w:rsidRPr="00542783">
              <w:rPr>
                <w:rFonts w:asciiTheme="majorHAnsi" w:hAnsiTheme="majorHAnsi"/>
                <w:szCs w:val="18"/>
              </w:rPr>
              <w:noBreakHyphen/>
            </w:r>
            <w:r w:rsidRPr="00542783">
              <w:rPr>
                <w:rFonts w:asciiTheme="majorHAnsi" w:hAnsiTheme="majorHAnsi"/>
                <w:szCs w:val="18"/>
              </w:rPr>
              <w:t xml:space="preserve">2014 of </w:t>
            </w:r>
            <w:r w:rsidR="00542783" w:rsidRPr="00542783">
              <w:rPr>
                <w:rFonts w:asciiTheme="majorHAnsi" w:hAnsiTheme="majorHAnsi"/>
                <w:szCs w:val="18"/>
              </w:rPr>
              <w:t>7 May 2</w:t>
            </w:r>
            <w:r w:rsidRPr="00542783">
              <w:rPr>
                <w:rFonts w:asciiTheme="majorHAnsi" w:hAnsiTheme="majorHAnsi"/>
                <w:szCs w:val="18"/>
              </w:rPr>
              <w:t>014 of the AUPSA Institutional Technical Commission</w:t>
            </w:r>
          </w:p>
        </w:tc>
      </w:tr>
      <w:tr w:rsidR="00915C12" w:rsidRPr="001E0D11" w14:paraId="0EF679F5" w14:textId="77777777" w:rsidTr="00255C32">
        <w:tc>
          <w:tcPr>
            <w:tcW w:w="1584" w:type="pct"/>
            <w:shd w:val="clear" w:color="auto" w:fill="auto"/>
          </w:tcPr>
          <w:p w14:paraId="7B49A4D0" w14:textId="326A43EC"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46</w:t>
            </w:r>
            <w:r w:rsidR="00542783" w:rsidRPr="00542783">
              <w:rPr>
                <w:rFonts w:asciiTheme="majorHAnsi" w:hAnsiTheme="majorHAnsi"/>
                <w:szCs w:val="18"/>
              </w:rPr>
              <w:noBreakHyphen/>
            </w:r>
            <w:r w:rsidRPr="00542783">
              <w:rPr>
                <w:rFonts w:asciiTheme="majorHAnsi" w:hAnsiTheme="majorHAnsi"/>
                <w:szCs w:val="18"/>
              </w:rPr>
              <w:t>B</w:t>
            </w:r>
          </w:p>
        </w:tc>
        <w:tc>
          <w:tcPr>
            <w:tcW w:w="3416" w:type="pct"/>
            <w:shd w:val="clear" w:color="auto" w:fill="auto"/>
          </w:tcPr>
          <w:p w14:paraId="5344BC3E" w14:textId="0ADB6433"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Milk products of bovine origin, as indicated in Resolution No.</w:t>
            </w:r>
            <w:r w:rsidR="008D4910" w:rsidRPr="00542783">
              <w:rPr>
                <w:rFonts w:asciiTheme="majorHAnsi" w:hAnsiTheme="majorHAnsi"/>
                <w:szCs w:val="18"/>
              </w:rPr>
              <w:t> </w:t>
            </w:r>
            <w:r w:rsidRPr="00542783">
              <w:rPr>
                <w:rFonts w:asciiTheme="majorHAnsi" w:hAnsiTheme="majorHAnsi"/>
                <w:szCs w:val="18"/>
              </w:rPr>
              <w:t>029</w:t>
            </w:r>
            <w:r w:rsidR="00F702C0" w:rsidRPr="00542783">
              <w:rPr>
                <w:rFonts w:asciiTheme="majorHAnsi" w:hAnsiTheme="majorHAnsi"/>
                <w:szCs w:val="18"/>
              </w:rPr>
              <w:noBreakHyphen/>
            </w:r>
            <w:r w:rsidRPr="00542783">
              <w:rPr>
                <w:rFonts w:asciiTheme="majorHAnsi" w:hAnsiTheme="majorHAnsi"/>
                <w:szCs w:val="18"/>
              </w:rPr>
              <w:t>2014 of 2</w:t>
            </w:r>
            <w:r w:rsidR="00542783" w:rsidRPr="00542783">
              <w:rPr>
                <w:rFonts w:asciiTheme="majorHAnsi" w:hAnsiTheme="majorHAnsi"/>
                <w:szCs w:val="18"/>
              </w:rPr>
              <w:t>3 January 2</w:t>
            </w:r>
            <w:r w:rsidRPr="00542783">
              <w:rPr>
                <w:rFonts w:asciiTheme="majorHAnsi" w:hAnsiTheme="majorHAnsi"/>
                <w:szCs w:val="18"/>
              </w:rPr>
              <w:t>013 of the AUPSA Institutional Technical Commission</w:t>
            </w:r>
          </w:p>
        </w:tc>
      </w:tr>
      <w:tr w:rsidR="00915C12" w:rsidRPr="001E0D11" w14:paraId="47952F5F" w14:textId="77777777" w:rsidTr="00255C32">
        <w:tc>
          <w:tcPr>
            <w:tcW w:w="1584" w:type="pct"/>
            <w:shd w:val="clear" w:color="auto" w:fill="auto"/>
          </w:tcPr>
          <w:p w14:paraId="20B160E8" w14:textId="296E924F"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46</w:t>
            </w:r>
            <w:r w:rsidR="00542783" w:rsidRPr="00542783">
              <w:rPr>
                <w:rFonts w:asciiTheme="majorHAnsi" w:hAnsiTheme="majorHAnsi"/>
                <w:szCs w:val="18"/>
              </w:rPr>
              <w:noBreakHyphen/>
            </w:r>
            <w:r w:rsidRPr="00542783">
              <w:rPr>
                <w:rFonts w:asciiTheme="majorHAnsi" w:hAnsiTheme="majorHAnsi"/>
                <w:szCs w:val="18"/>
              </w:rPr>
              <w:t>C</w:t>
            </w:r>
          </w:p>
        </w:tc>
        <w:tc>
          <w:tcPr>
            <w:tcW w:w="3416" w:type="pct"/>
            <w:shd w:val="clear" w:color="auto" w:fill="auto"/>
          </w:tcPr>
          <w:p w14:paraId="4FDF60E6" w14:textId="083B89CB"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Milk products of bovine origin, as indicated in Resolution No.</w:t>
            </w:r>
            <w:r w:rsidR="008D4910" w:rsidRPr="00542783">
              <w:rPr>
                <w:rFonts w:asciiTheme="majorHAnsi" w:hAnsiTheme="majorHAnsi"/>
                <w:szCs w:val="18"/>
              </w:rPr>
              <w:t> </w:t>
            </w:r>
            <w:r w:rsidRPr="00542783">
              <w:rPr>
                <w:rFonts w:asciiTheme="majorHAnsi" w:hAnsiTheme="majorHAnsi"/>
                <w:szCs w:val="18"/>
              </w:rPr>
              <w:t>030</w:t>
            </w:r>
            <w:r w:rsidR="00F702C0" w:rsidRPr="00542783">
              <w:rPr>
                <w:rFonts w:asciiTheme="majorHAnsi" w:hAnsiTheme="majorHAnsi"/>
                <w:szCs w:val="18"/>
              </w:rPr>
              <w:noBreakHyphen/>
            </w:r>
            <w:r w:rsidRPr="00542783">
              <w:rPr>
                <w:rFonts w:asciiTheme="majorHAnsi" w:hAnsiTheme="majorHAnsi"/>
                <w:szCs w:val="18"/>
              </w:rPr>
              <w:t xml:space="preserve">2014 of </w:t>
            </w:r>
            <w:r w:rsidR="00542783" w:rsidRPr="00542783">
              <w:rPr>
                <w:rFonts w:asciiTheme="majorHAnsi" w:hAnsiTheme="majorHAnsi"/>
                <w:szCs w:val="18"/>
              </w:rPr>
              <w:t>7 May 2</w:t>
            </w:r>
            <w:r w:rsidRPr="00542783">
              <w:rPr>
                <w:rFonts w:asciiTheme="majorHAnsi" w:hAnsiTheme="majorHAnsi"/>
                <w:szCs w:val="18"/>
              </w:rPr>
              <w:t>014 of the AUPSA Institutional Technical Commission</w:t>
            </w:r>
          </w:p>
        </w:tc>
      </w:tr>
      <w:tr w:rsidR="00915C12" w:rsidRPr="001E0D11" w14:paraId="63E0A519" w14:textId="77777777" w:rsidTr="00255C32">
        <w:tc>
          <w:tcPr>
            <w:tcW w:w="1584" w:type="pct"/>
            <w:shd w:val="clear" w:color="auto" w:fill="auto"/>
          </w:tcPr>
          <w:p w14:paraId="414724DB"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8</w:t>
            </w:r>
          </w:p>
        </w:tc>
        <w:tc>
          <w:tcPr>
            <w:tcW w:w="3416" w:type="pct"/>
            <w:shd w:val="clear" w:color="auto" w:fill="auto"/>
          </w:tcPr>
          <w:p w14:paraId="615DBB20" w14:textId="4FB551EA"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Beef products, as indicated in Resolution No.</w:t>
            </w:r>
            <w:r w:rsidR="008D4910" w:rsidRPr="00542783">
              <w:rPr>
                <w:rFonts w:asciiTheme="majorHAnsi" w:hAnsiTheme="majorHAnsi"/>
                <w:szCs w:val="18"/>
              </w:rPr>
              <w:t> </w:t>
            </w:r>
            <w:r w:rsidRPr="00542783">
              <w:rPr>
                <w:rFonts w:asciiTheme="majorHAnsi" w:hAnsiTheme="majorHAnsi"/>
                <w:szCs w:val="18"/>
              </w:rPr>
              <w:t>016 of 3</w:t>
            </w:r>
            <w:r w:rsidR="008D4910" w:rsidRPr="00542783">
              <w:rPr>
                <w:rFonts w:asciiTheme="majorHAnsi" w:hAnsiTheme="majorHAnsi"/>
                <w:szCs w:val="18"/>
              </w:rPr>
              <w:t> </w:t>
            </w:r>
            <w:r w:rsidRPr="00542783">
              <w:rPr>
                <w:rFonts w:asciiTheme="majorHAnsi" w:hAnsiTheme="majorHAnsi"/>
                <w:szCs w:val="18"/>
              </w:rPr>
              <w:t>March</w:t>
            </w:r>
            <w:r w:rsidR="008D4910" w:rsidRPr="00542783">
              <w:rPr>
                <w:rFonts w:asciiTheme="majorHAnsi" w:hAnsiTheme="majorHAnsi"/>
                <w:szCs w:val="18"/>
              </w:rPr>
              <w:t> </w:t>
            </w:r>
            <w:r w:rsidRPr="00542783">
              <w:rPr>
                <w:rFonts w:asciiTheme="majorHAnsi" w:hAnsiTheme="majorHAnsi"/>
                <w:szCs w:val="18"/>
              </w:rPr>
              <w:t>2014 of the AUPSA Institutional Technical Commission</w:t>
            </w:r>
          </w:p>
        </w:tc>
      </w:tr>
      <w:tr w:rsidR="00915C12" w:rsidRPr="001E0D11" w14:paraId="0BCFA6F1" w14:textId="77777777" w:rsidTr="00255C32">
        <w:tc>
          <w:tcPr>
            <w:tcW w:w="1584" w:type="pct"/>
            <w:shd w:val="clear" w:color="auto" w:fill="auto"/>
          </w:tcPr>
          <w:p w14:paraId="3C2A8E31" w14:textId="32F4076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8</w:t>
            </w:r>
            <w:r w:rsidR="00542783" w:rsidRPr="00542783">
              <w:rPr>
                <w:rFonts w:asciiTheme="majorHAnsi" w:hAnsiTheme="majorHAnsi"/>
                <w:szCs w:val="18"/>
              </w:rPr>
              <w:noBreakHyphen/>
            </w:r>
            <w:r w:rsidRPr="00542783">
              <w:rPr>
                <w:rFonts w:asciiTheme="majorHAnsi" w:hAnsiTheme="majorHAnsi"/>
                <w:szCs w:val="18"/>
              </w:rPr>
              <w:t>C</w:t>
            </w:r>
          </w:p>
        </w:tc>
        <w:tc>
          <w:tcPr>
            <w:tcW w:w="3416" w:type="pct"/>
            <w:shd w:val="clear" w:color="auto" w:fill="auto"/>
          </w:tcPr>
          <w:p w14:paraId="479DCD09" w14:textId="65F6902A"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Pig products, as indicated in Resolution No.</w:t>
            </w:r>
            <w:r w:rsidR="008D4910" w:rsidRPr="00542783">
              <w:rPr>
                <w:rFonts w:asciiTheme="majorHAnsi" w:hAnsiTheme="majorHAnsi"/>
                <w:szCs w:val="18"/>
              </w:rPr>
              <w:t> </w:t>
            </w:r>
            <w:r w:rsidRPr="00542783">
              <w:rPr>
                <w:rFonts w:asciiTheme="majorHAnsi" w:hAnsiTheme="majorHAnsi"/>
                <w:szCs w:val="18"/>
              </w:rPr>
              <w:t>011 of 3</w:t>
            </w:r>
            <w:r w:rsidR="008D4910" w:rsidRPr="00542783">
              <w:rPr>
                <w:rFonts w:asciiTheme="majorHAnsi" w:hAnsiTheme="majorHAnsi"/>
                <w:szCs w:val="18"/>
              </w:rPr>
              <w:t> </w:t>
            </w:r>
            <w:r w:rsidRPr="00542783">
              <w:rPr>
                <w:rFonts w:asciiTheme="majorHAnsi" w:hAnsiTheme="majorHAnsi"/>
                <w:szCs w:val="18"/>
              </w:rPr>
              <w:t>April</w:t>
            </w:r>
            <w:r w:rsidR="008D4910" w:rsidRPr="00542783">
              <w:rPr>
                <w:rFonts w:asciiTheme="majorHAnsi" w:hAnsiTheme="majorHAnsi"/>
                <w:szCs w:val="18"/>
              </w:rPr>
              <w:t> </w:t>
            </w:r>
            <w:r w:rsidRPr="00542783">
              <w:rPr>
                <w:rFonts w:asciiTheme="majorHAnsi" w:hAnsiTheme="majorHAnsi"/>
                <w:szCs w:val="18"/>
              </w:rPr>
              <w:t>2014 of the AUPSA Institutional Technical Commission</w:t>
            </w:r>
          </w:p>
        </w:tc>
      </w:tr>
      <w:tr w:rsidR="00915C12" w:rsidRPr="001E0D11" w14:paraId="1733DA29" w14:textId="77777777" w:rsidTr="00255C32">
        <w:tc>
          <w:tcPr>
            <w:tcW w:w="1584" w:type="pct"/>
            <w:shd w:val="clear" w:color="auto" w:fill="auto"/>
          </w:tcPr>
          <w:p w14:paraId="384428C5"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21</w:t>
            </w:r>
          </w:p>
        </w:tc>
        <w:tc>
          <w:tcPr>
            <w:tcW w:w="3416" w:type="pct"/>
            <w:shd w:val="clear" w:color="auto" w:fill="auto"/>
          </w:tcPr>
          <w:p w14:paraId="29DCD067" w14:textId="52CA6E07"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 xml:space="preserve">Pig products, as indicated in Resolution </w:t>
            </w:r>
            <w:r w:rsidR="00542783" w:rsidRPr="00542783">
              <w:rPr>
                <w:rFonts w:asciiTheme="majorHAnsi" w:hAnsiTheme="majorHAnsi"/>
                <w:szCs w:val="18"/>
              </w:rPr>
              <w:t>No. </w:t>
            </w:r>
            <w:r w:rsidRPr="00542783">
              <w:rPr>
                <w:rFonts w:asciiTheme="majorHAnsi" w:hAnsiTheme="majorHAnsi"/>
                <w:szCs w:val="18"/>
              </w:rPr>
              <w:t xml:space="preserve">012 of </w:t>
            </w:r>
            <w:r w:rsidR="00542783" w:rsidRPr="00542783">
              <w:rPr>
                <w:rFonts w:asciiTheme="majorHAnsi" w:hAnsiTheme="majorHAnsi"/>
                <w:szCs w:val="18"/>
              </w:rPr>
              <w:t>3 April 2</w:t>
            </w:r>
            <w:r w:rsidRPr="00542783">
              <w:rPr>
                <w:rFonts w:asciiTheme="majorHAnsi" w:hAnsiTheme="majorHAnsi"/>
                <w:szCs w:val="18"/>
              </w:rPr>
              <w:t>014 of the AUPSA Institutional Technical Commission</w:t>
            </w:r>
          </w:p>
        </w:tc>
      </w:tr>
      <w:tr w:rsidR="00915C12" w:rsidRPr="001E0D11" w14:paraId="1CE5CC53" w14:textId="77777777" w:rsidTr="00255C32">
        <w:tc>
          <w:tcPr>
            <w:tcW w:w="1584" w:type="pct"/>
            <w:shd w:val="clear" w:color="auto" w:fill="auto"/>
          </w:tcPr>
          <w:p w14:paraId="3B450919"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40</w:t>
            </w:r>
          </w:p>
        </w:tc>
        <w:tc>
          <w:tcPr>
            <w:tcW w:w="3416" w:type="pct"/>
            <w:shd w:val="clear" w:color="auto" w:fill="auto"/>
          </w:tcPr>
          <w:p w14:paraId="627AD261" w14:textId="1E5F5964" w:rsidR="00915C12" w:rsidRPr="008D4910" w:rsidRDefault="00915C12" w:rsidP="00053FFA">
            <w:pPr>
              <w:spacing w:line="259" w:lineRule="auto"/>
              <w:jc w:val="left"/>
              <w:rPr>
                <w:rFonts w:asciiTheme="majorHAnsi" w:eastAsia="Times New Roman" w:hAnsiTheme="majorHAnsi" w:cs="Times New Roman"/>
                <w:spacing w:val="-4"/>
                <w:szCs w:val="18"/>
              </w:rPr>
            </w:pPr>
            <w:r w:rsidRPr="00542783">
              <w:rPr>
                <w:rFonts w:asciiTheme="majorHAnsi" w:hAnsiTheme="majorHAnsi"/>
                <w:spacing w:val="-4"/>
                <w:szCs w:val="18"/>
              </w:rPr>
              <w:t>Milk products, as indicated in Resolution No.</w:t>
            </w:r>
            <w:r w:rsidR="008D4910" w:rsidRPr="00542783">
              <w:rPr>
                <w:rFonts w:asciiTheme="majorHAnsi" w:hAnsiTheme="majorHAnsi"/>
                <w:spacing w:val="-4"/>
                <w:szCs w:val="18"/>
              </w:rPr>
              <w:t> </w:t>
            </w:r>
            <w:r w:rsidRPr="00542783">
              <w:rPr>
                <w:rFonts w:asciiTheme="majorHAnsi" w:hAnsiTheme="majorHAnsi"/>
                <w:spacing w:val="-4"/>
                <w:szCs w:val="18"/>
              </w:rPr>
              <w:t>010</w:t>
            </w:r>
            <w:r w:rsidR="00542783" w:rsidRPr="00542783">
              <w:rPr>
                <w:rFonts w:asciiTheme="majorHAnsi" w:hAnsiTheme="majorHAnsi"/>
                <w:spacing w:val="-4"/>
                <w:szCs w:val="18"/>
              </w:rPr>
              <w:noBreakHyphen/>
            </w:r>
            <w:r w:rsidRPr="00542783">
              <w:rPr>
                <w:rFonts w:asciiTheme="majorHAnsi" w:hAnsiTheme="majorHAnsi"/>
                <w:spacing w:val="-4"/>
                <w:szCs w:val="18"/>
              </w:rPr>
              <w:t>CTI</w:t>
            </w:r>
            <w:r w:rsidR="00542783" w:rsidRPr="00542783">
              <w:rPr>
                <w:rFonts w:asciiTheme="majorHAnsi" w:hAnsiTheme="majorHAnsi"/>
                <w:spacing w:val="-4"/>
                <w:szCs w:val="18"/>
              </w:rPr>
              <w:noBreakHyphen/>
            </w:r>
            <w:r w:rsidRPr="00542783">
              <w:rPr>
                <w:rFonts w:asciiTheme="majorHAnsi" w:hAnsiTheme="majorHAnsi"/>
                <w:spacing w:val="-4"/>
                <w:szCs w:val="18"/>
              </w:rPr>
              <w:t>16 of 15</w:t>
            </w:r>
            <w:r w:rsidR="008D4910" w:rsidRPr="00542783">
              <w:rPr>
                <w:rFonts w:asciiTheme="majorHAnsi" w:hAnsiTheme="majorHAnsi"/>
                <w:spacing w:val="-4"/>
                <w:szCs w:val="18"/>
              </w:rPr>
              <w:t> </w:t>
            </w:r>
            <w:r w:rsidRPr="00542783">
              <w:rPr>
                <w:rFonts w:asciiTheme="majorHAnsi" w:hAnsiTheme="majorHAnsi"/>
                <w:spacing w:val="-4"/>
                <w:szCs w:val="18"/>
              </w:rPr>
              <w:t>February</w:t>
            </w:r>
            <w:r w:rsidR="008D4910" w:rsidRPr="00542783">
              <w:rPr>
                <w:rFonts w:asciiTheme="majorHAnsi" w:hAnsiTheme="majorHAnsi"/>
                <w:spacing w:val="-4"/>
                <w:szCs w:val="18"/>
              </w:rPr>
              <w:t> </w:t>
            </w:r>
            <w:r w:rsidRPr="00542783">
              <w:rPr>
                <w:rFonts w:asciiTheme="majorHAnsi" w:hAnsiTheme="majorHAnsi"/>
                <w:spacing w:val="-4"/>
                <w:szCs w:val="18"/>
              </w:rPr>
              <w:t>2016 of the AUPSA Institutional Technical Commission</w:t>
            </w:r>
          </w:p>
        </w:tc>
      </w:tr>
      <w:tr w:rsidR="00915C12" w:rsidRPr="001E0D11" w14:paraId="4CABE18B" w14:textId="77777777" w:rsidTr="00255C32">
        <w:tc>
          <w:tcPr>
            <w:tcW w:w="1584" w:type="pct"/>
            <w:shd w:val="clear" w:color="auto" w:fill="auto"/>
          </w:tcPr>
          <w:p w14:paraId="36DC5402"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9</w:t>
            </w:r>
          </w:p>
        </w:tc>
        <w:tc>
          <w:tcPr>
            <w:tcW w:w="3416" w:type="pct"/>
            <w:shd w:val="clear" w:color="auto" w:fill="auto"/>
          </w:tcPr>
          <w:p w14:paraId="3D8FB1FC" w14:textId="54CEBB46"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Beef products, as indicated in Resolution No.</w:t>
            </w:r>
            <w:r w:rsidR="008D4910" w:rsidRPr="00542783">
              <w:rPr>
                <w:rFonts w:asciiTheme="majorHAnsi" w:hAnsiTheme="majorHAnsi"/>
                <w:szCs w:val="18"/>
              </w:rPr>
              <w:t> </w:t>
            </w:r>
            <w:r w:rsidRPr="00542783">
              <w:rPr>
                <w:rFonts w:asciiTheme="majorHAnsi" w:hAnsiTheme="majorHAnsi"/>
                <w:szCs w:val="18"/>
              </w:rPr>
              <w:t>015 of 3</w:t>
            </w:r>
            <w:r w:rsidR="008D4910" w:rsidRPr="00542783">
              <w:rPr>
                <w:rFonts w:asciiTheme="majorHAnsi" w:hAnsiTheme="majorHAnsi"/>
                <w:szCs w:val="18"/>
              </w:rPr>
              <w:t> </w:t>
            </w:r>
            <w:r w:rsidRPr="00542783">
              <w:rPr>
                <w:rFonts w:asciiTheme="majorHAnsi" w:hAnsiTheme="majorHAnsi"/>
                <w:szCs w:val="18"/>
              </w:rPr>
              <w:t>March</w:t>
            </w:r>
            <w:r w:rsidR="008D4910" w:rsidRPr="00542783">
              <w:rPr>
                <w:rFonts w:asciiTheme="majorHAnsi" w:hAnsiTheme="majorHAnsi"/>
                <w:szCs w:val="18"/>
              </w:rPr>
              <w:t> </w:t>
            </w:r>
            <w:r w:rsidRPr="00542783">
              <w:rPr>
                <w:rFonts w:asciiTheme="majorHAnsi" w:hAnsiTheme="majorHAnsi"/>
                <w:szCs w:val="18"/>
              </w:rPr>
              <w:t>2014 of the AUPSA Institutional Technical Commission</w:t>
            </w:r>
          </w:p>
        </w:tc>
      </w:tr>
      <w:tr w:rsidR="00915C12" w:rsidRPr="001E0D11" w14:paraId="73122FAE" w14:textId="77777777" w:rsidTr="00255C32">
        <w:tc>
          <w:tcPr>
            <w:tcW w:w="1584" w:type="pct"/>
            <w:shd w:val="clear" w:color="auto" w:fill="auto"/>
          </w:tcPr>
          <w:p w14:paraId="78F878E5"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48</w:t>
            </w:r>
          </w:p>
        </w:tc>
        <w:tc>
          <w:tcPr>
            <w:tcW w:w="3416" w:type="pct"/>
            <w:shd w:val="clear" w:color="auto" w:fill="auto"/>
          </w:tcPr>
          <w:p w14:paraId="6F42DC81" w14:textId="10E63C8B"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Milk products, as indicated in Resolution No.</w:t>
            </w:r>
            <w:r w:rsidR="008D4910" w:rsidRPr="00542783">
              <w:rPr>
                <w:rFonts w:asciiTheme="majorHAnsi" w:hAnsiTheme="majorHAnsi"/>
                <w:szCs w:val="18"/>
              </w:rPr>
              <w:t> </w:t>
            </w:r>
            <w:r w:rsidRPr="00542783">
              <w:rPr>
                <w:rFonts w:asciiTheme="majorHAnsi" w:hAnsiTheme="majorHAnsi"/>
                <w:szCs w:val="18"/>
              </w:rPr>
              <w:t>039 of 18</w:t>
            </w:r>
            <w:r w:rsidR="008D4910" w:rsidRPr="00542783">
              <w:rPr>
                <w:rFonts w:asciiTheme="majorHAnsi" w:hAnsiTheme="majorHAnsi"/>
                <w:szCs w:val="18"/>
              </w:rPr>
              <w:t> </w:t>
            </w:r>
            <w:r w:rsidRPr="00542783">
              <w:rPr>
                <w:rFonts w:asciiTheme="majorHAnsi" w:hAnsiTheme="majorHAnsi"/>
                <w:szCs w:val="18"/>
              </w:rPr>
              <w:t>June</w:t>
            </w:r>
            <w:r w:rsidR="008D4910" w:rsidRPr="00542783">
              <w:rPr>
                <w:rFonts w:asciiTheme="majorHAnsi" w:hAnsiTheme="majorHAnsi"/>
                <w:szCs w:val="18"/>
              </w:rPr>
              <w:t> </w:t>
            </w:r>
            <w:r w:rsidRPr="00542783">
              <w:rPr>
                <w:rFonts w:asciiTheme="majorHAnsi" w:hAnsiTheme="majorHAnsi"/>
                <w:szCs w:val="18"/>
              </w:rPr>
              <w:t>2014 of the AUPSA Institutional Technical Commission</w:t>
            </w:r>
          </w:p>
        </w:tc>
      </w:tr>
      <w:tr w:rsidR="00915C12" w:rsidRPr="001E0D11" w14:paraId="368163A7" w14:textId="77777777" w:rsidTr="00255C32">
        <w:tc>
          <w:tcPr>
            <w:tcW w:w="1584" w:type="pct"/>
            <w:shd w:val="clear" w:color="auto" w:fill="auto"/>
          </w:tcPr>
          <w:p w14:paraId="1BBC18EE" w14:textId="34F42271"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30</w:t>
            </w:r>
            <w:r w:rsidR="00542783" w:rsidRPr="00542783">
              <w:rPr>
                <w:rFonts w:asciiTheme="majorHAnsi" w:hAnsiTheme="majorHAnsi"/>
                <w:szCs w:val="18"/>
              </w:rPr>
              <w:noBreakHyphen/>
            </w:r>
            <w:r w:rsidRPr="00542783">
              <w:rPr>
                <w:rFonts w:asciiTheme="majorHAnsi" w:hAnsiTheme="majorHAnsi"/>
                <w:szCs w:val="18"/>
              </w:rPr>
              <w:t>E</w:t>
            </w:r>
          </w:p>
        </w:tc>
        <w:tc>
          <w:tcPr>
            <w:tcW w:w="3416" w:type="pct"/>
            <w:shd w:val="clear" w:color="auto" w:fill="auto"/>
          </w:tcPr>
          <w:p w14:paraId="1A151989" w14:textId="6AF4ADB3"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Cured beef, pork and poultry products that undergo a process to ensure the inactivation of significant infectious agents, as indicated in Resolution No.</w:t>
            </w:r>
            <w:r w:rsidR="008D4910" w:rsidRPr="00542783">
              <w:rPr>
                <w:rFonts w:asciiTheme="majorHAnsi" w:hAnsiTheme="majorHAnsi"/>
                <w:szCs w:val="18"/>
              </w:rPr>
              <w:t> </w:t>
            </w:r>
            <w:r w:rsidRPr="00542783">
              <w:rPr>
                <w:rFonts w:asciiTheme="majorHAnsi" w:hAnsiTheme="majorHAnsi"/>
                <w:szCs w:val="18"/>
              </w:rPr>
              <w:t>045 of 7</w:t>
            </w:r>
            <w:r w:rsidR="008D4910" w:rsidRPr="00542783">
              <w:rPr>
                <w:rFonts w:asciiTheme="majorHAnsi" w:hAnsiTheme="majorHAnsi"/>
                <w:szCs w:val="18"/>
              </w:rPr>
              <w:t> </w:t>
            </w:r>
            <w:r w:rsidRPr="00542783">
              <w:rPr>
                <w:rFonts w:asciiTheme="majorHAnsi" w:hAnsiTheme="majorHAnsi"/>
                <w:szCs w:val="18"/>
              </w:rPr>
              <w:t>November</w:t>
            </w:r>
            <w:r w:rsidR="008D4910" w:rsidRPr="00542783">
              <w:rPr>
                <w:rFonts w:asciiTheme="majorHAnsi" w:hAnsiTheme="majorHAnsi"/>
                <w:szCs w:val="18"/>
              </w:rPr>
              <w:t> </w:t>
            </w:r>
            <w:r w:rsidRPr="00542783">
              <w:rPr>
                <w:rFonts w:asciiTheme="majorHAnsi" w:hAnsiTheme="majorHAnsi"/>
                <w:szCs w:val="18"/>
              </w:rPr>
              <w:t>2014 of the AUPSA Institutional Technical Commission</w:t>
            </w:r>
          </w:p>
        </w:tc>
      </w:tr>
      <w:tr w:rsidR="00915C12" w:rsidRPr="001E0D11" w14:paraId="5B872959" w14:textId="77777777" w:rsidTr="00255C32">
        <w:tc>
          <w:tcPr>
            <w:tcW w:w="1584" w:type="pct"/>
            <w:shd w:val="clear" w:color="auto" w:fill="auto"/>
          </w:tcPr>
          <w:p w14:paraId="1CD8D111"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7</w:t>
            </w:r>
          </w:p>
        </w:tc>
        <w:tc>
          <w:tcPr>
            <w:tcW w:w="3416" w:type="pct"/>
            <w:shd w:val="clear" w:color="auto" w:fill="auto"/>
          </w:tcPr>
          <w:p w14:paraId="44D93305" w14:textId="689CD07E"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Cured beef, pork and poultry products that undergo a process to ensure the inactivation of significant infectious agents, as indicated in Resolution No.</w:t>
            </w:r>
            <w:r w:rsidR="008D4910" w:rsidRPr="00542783">
              <w:rPr>
                <w:rFonts w:asciiTheme="majorHAnsi" w:hAnsiTheme="majorHAnsi"/>
                <w:szCs w:val="18"/>
              </w:rPr>
              <w:t> </w:t>
            </w:r>
            <w:r w:rsidRPr="00542783">
              <w:rPr>
                <w:rFonts w:asciiTheme="majorHAnsi" w:hAnsiTheme="majorHAnsi"/>
                <w:szCs w:val="18"/>
              </w:rPr>
              <w:t>044 of 7</w:t>
            </w:r>
            <w:r w:rsidR="008D4910" w:rsidRPr="00542783">
              <w:rPr>
                <w:rFonts w:asciiTheme="majorHAnsi" w:hAnsiTheme="majorHAnsi"/>
                <w:szCs w:val="18"/>
              </w:rPr>
              <w:t> </w:t>
            </w:r>
            <w:r w:rsidRPr="00542783">
              <w:rPr>
                <w:rFonts w:asciiTheme="majorHAnsi" w:hAnsiTheme="majorHAnsi"/>
                <w:szCs w:val="18"/>
              </w:rPr>
              <w:t>November</w:t>
            </w:r>
            <w:r w:rsidR="008D4910" w:rsidRPr="00542783">
              <w:rPr>
                <w:rFonts w:asciiTheme="majorHAnsi" w:hAnsiTheme="majorHAnsi"/>
                <w:szCs w:val="18"/>
              </w:rPr>
              <w:t> </w:t>
            </w:r>
            <w:r w:rsidRPr="00542783">
              <w:rPr>
                <w:rFonts w:asciiTheme="majorHAnsi" w:hAnsiTheme="majorHAnsi"/>
                <w:szCs w:val="18"/>
              </w:rPr>
              <w:t>2014 of the AUPSA Institutional Technical Commission</w:t>
            </w:r>
          </w:p>
        </w:tc>
      </w:tr>
      <w:tr w:rsidR="00915C12" w:rsidRPr="001E0D11" w14:paraId="7A607679" w14:textId="77777777" w:rsidTr="00255C32">
        <w:tc>
          <w:tcPr>
            <w:tcW w:w="1584" w:type="pct"/>
            <w:shd w:val="clear" w:color="auto" w:fill="auto"/>
          </w:tcPr>
          <w:p w14:paraId="6B4A0FB3"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45</w:t>
            </w:r>
          </w:p>
        </w:tc>
        <w:tc>
          <w:tcPr>
            <w:tcW w:w="3416" w:type="pct"/>
            <w:shd w:val="clear" w:color="auto" w:fill="auto"/>
          </w:tcPr>
          <w:p w14:paraId="1349341A" w14:textId="4A20DE38" w:rsidR="00915C12" w:rsidRPr="008D4910" w:rsidRDefault="00915C12" w:rsidP="00053FFA">
            <w:pPr>
              <w:spacing w:line="259" w:lineRule="auto"/>
              <w:jc w:val="left"/>
              <w:rPr>
                <w:rFonts w:asciiTheme="majorHAnsi" w:eastAsia="Times New Roman" w:hAnsiTheme="majorHAnsi" w:cs="Times New Roman"/>
                <w:spacing w:val="-4"/>
                <w:szCs w:val="18"/>
              </w:rPr>
            </w:pPr>
            <w:r w:rsidRPr="00542783">
              <w:rPr>
                <w:rFonts w:asciiTheme="majorHAnsi" w:hAnsiTheme="majorHAnsi"/>
                <w:spacing w:val="-4"/>
                <w:szCs w:val="18"/>
              </w:rPr>
              <w:t>Milk products, as indicated in Resolution No.</w:t>
            </w:r>
            <w:r w:rsidR="008D4910" w:rsidRPr="00542783">
              <w:rPr>
                <w:rFonts w:asciiTheme="majorHAnsi" w:hAnsiTheme="majorHAnsi"/>
                <w:spacing w:val="-4"/>
                <w:szCs w:val="18"/>
              </w:rPr>
              <w:t> </w:t>
            </w:r>
            <w:r w:rsidRPr="00542783">
              <w:rPr>
                <w:rFonts w:asciiTheme="majorHAnsi" w:hAnsiTheme="majorHAnsi"/>
                <w:spacing w:val="-4"/>
                <w:szCs w:val="18"/>
              </w:rPr>
              <w:t>008</w:t>
            </w:r>
            <w:r w:rsidR="00542783" w:rsidRPr="00542783">
              <w:rPr>
                <w:rFonts w:asciiTheme="majorHAnsi" w:hAnsiTheme="majorHAnsi"/>
                <w:spacing w:val="-4"/>
                <w:szCs w:val="18"/>
              </w:rPr>
              <w:noBreakHyphen/>
            </w:r>
            <w:r w:rsidRPr="00542783">
              <w:rPr>
                <w:rFonts w:asciiTheme="majorHAnsi" w:hAnsiTheme="majorHAnsi"/>
                <w:spacing w:val="-4"/>
                <w:szCs w:val="18"/>
              </w:rPr>
              <w:t>CTI</w:t>
            </w:r>
            <w:r w:rsidR="00542783" w:rsidRPr="00542783">
              <w:rPr>
                <w:rFonts w:asciiTheme="majorHAnsi" w:hAnsiTheme="majorHAnsi"/>
                <w:spacing w:val="-4"/>
                <w:szCs w:val="18"/>
              </w:rPr>
              <w:noBreakHyphen/>
            </w:r>
            <w:r w:rsidRPr="00542783">
              <w:rPr>
                <w:rFonts w:asciiTheme="majorHAnsi" w:hAnsiTheme="majorHAnsi"/>
                <w:spacing w:val="-4"/>
                <w:szCs w:val="18"/>
              </w:rPr>
              <w:t>16 of 15</w:t>
            </w:r>
            <w:r w:rsidR="008D4910" w:rsidRPr="00542783">
              <w:rPr>
                <w:rFonts w:asciiTheme="majorHAnsi" w:hAnsiTheme="majorHAnsi"/>
                <w:spacing w:val="-4"/>
                <w:szCs w:val="18"/>
              </w:rPr>
              <w:t> </w:t>
            </w:r>
            <w:r w:rsidRPr="00542783">
              <w:rPr>
                <w:rFonts w:asciiTheme="majorHAnsi" w:hAnsiTheme="majorHAnsi"/>
                <w:spacing w:val="-4"/>
                <w:szCs w:val="18"/>
              </w:rPr>
              <w:t>February</w:t>
            </w:r>
            <w:r w:rsidR="008D4910" w:rsidRPr="00542783">
              <w:rPr>
                <w:rFonts w:asciiTheme="majorHAnsi" w:hAnsiTheme="majorHAnsi"/>
                <w:spacing w:val="-4"/>
                <w:szCs w:val="18"/>
              </w:rPr>
              <w:t> </w:t>
            </w:r>
            <w:r w:rsidRPr="00542783">
              <w:rPr>
                <w:rFonts w:asciiTheme="majorHAnsi" w:hAnsiTheme="majorHAnsi"/>
                <w:spacing w:val="-4"/>
                <w:szCs w:val="18"/>
              </w:rPr>
              <w:t>2016 of the AUPSA Institutional Technical Commission</w:t>
            </w:r>
          </w:p>
        </w:tc>
      </w:tr>
      <w:tr w:rsidR="00915C12" w:rsidRPr="001E0D11" w14:paraId="06891AC7" w14:textId="77777777" w:rsidTr="00255C32">
        <w:tc>
          <w:tcPr>
            <w:tcW w:w="1584" w:type="pct"/>
            <w:shd w:val="clear" w:color="auto" w:fill="auto"/>
          </w:tcPr>
          <w:p w14:paraId="61AE0687"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47</w:t>
            </w:r>
          </w:p>
        </w:tc>
        <w:tc>
          <w:tcPr>
            <w:tcW w:w="3416" w:type="pct"/>
            <w:shd w:val="clear" w:color="auto" w:fill="auto"/>
          </w:tcPr>
          <w:p w14:paraId="6C3D4B92" w14:textId="2DB2C4DF" w:rsidR="00915C12" w:rsidRPr="008D4910" w:rsidRDefault="00915C12" w:rsidP="00053FFA">
            <w:pPr>
              <w:spacing w:line="259" w:lineRule="auto"/>
              <w:jc w:val="left"/>
              <w:rPr>
                <w:rFonts w:asciiTheme="majorHAnsi" w:eastAsia="Times New Roman" w:hAnsiTheme="majorHAnsi" w:cs="Times New Roman"/>
                <w:spacing w:val="4"/>
                <w:szCs w:val="18"/>
              </w:rPr>
            </w:pPr>
            <w:r w:rsidRPr="00542783">
              <w:rPr>
                <w:rFonts w:asciiTheme="majorHAnsi" w:hAnsiTheme="majorHAnsi"/>
                <w:spacing w:val="4"/>
                <w:szCs w:val="18"/>
              </w:rPr>
              <w:t>Milk products, as indicated in Resolution No.</w:t>
            </w:r>
            <w:r w:rsidR="008D4910" w:rsidRPr="00542783">
              <w:rPr>
                <w:rFonts w:asciiTheme="majorHAnsi" w:hAnsiTheme="majorHAnsi"/>
                <w:spacing w:val="4"/>
                <w:szCs w:val="18"/>
              </w:rPr>
              <w:t> </w:t>
            </w:r>
            <w:r w:rsidRPr="00542783">
              <w:rPr>
                <w:rFonts w:asciiTheme="majorHAnsi" w:hAnsiTheme="majorHAnsi"/>
                <w:spacing w:val="4"/>
                <w:szCs w:val="18"/>
              </w:rPr>
              <w:t>007</w:t>
            </w:r>
            <w:r w:rsidR="00542783" w:rsidRPr="00542783">
              <w:rPr>
                <w:rFonts w:asciiTheme="majorHAnsi" w:hAnsiTheme="majorHAnsi"/>
                <w:spacing w:val="4"/>
                <w:szCs w:val="18"/>
              </w:rPr>
              <w:noBreakHyphen/>
            </w:r>
            <w:r w:rsidRPr="00542783">
              <w:rPr>
                <w:rFonts w:asciiTheme="majorHAnsi" w:hAnsiTheme="majorHAnsi"/>
                <w:spacing w:val="4"/>
                <w:szCs w:val="18"/>
              </w:rPr>
              <w:t>CTI</w:t>
            </w:r>
            <w:r w:rsidR="00542783" w:rsidRPr="00542783">
              <w:rPr>
                <w:rFonts w:asciiTheme="majorHAnsi" w:hAnsiTheme="majorHAnsi"/>
                <w:spacing w:val="4"/>
                <w:szCs w:val="18"/>
              </w:rPr>
              <w:noBreakHyphen/>
            </w:r>
            <w:r w:rsidRPr="00542783">
              <w:rPr>
                <w:rFonts w:asciiTheme="majorHAnsi" w:hAnsiTheme="majorHAnsi"/>
                <w:spacing w:val="4"/>
                <w:szCs w:val="18"/>
              </w:rPr>
              <w:t>16 of 15</w:t>
            </w:r>
            <w:r w:rsidR="008D4910" w:rsidRPr="00542783">
              <w:rPr>
                <w:rFonts w:asciiTheme="majorHAnsi" w:hAnsiTheme="majorHAnsi"/>
                <w:spacing w:val="4"/>
                <w:szCs w:val="18"/>
              </w:rPr>
              <w:t> </w:t>
            </w:r>
            <w:r w:rsidRPr="00542783">
              <w:rPr>
                <w:rFonts w:asciiTheme="majorHAnsi" w:hAnsiTheme="majorHAnsi"/>
                <w:spacing w:val="4"/>
                <w:szCs w:val="18"/>
              </w:rPr>
              <w:t>February</w:t>
            </w:r>
            <w:r w:rsidR="008D4910" w:rsidRPr="00542783">
              <w:rPr>
                <w:rFonts w:asciiTheme="majorHAnsi" w:hAnsiTheme="majorHAnsi"/>
                <w:spacing w:val="4"/>
                <w:szCs w:val="18"/>
              </w:rPr>
              <w:t> </w:t>
            </w:r>
            <w:r w:rsidRPr="00542783">
              <w:rPr>
                <w:rFonts w:asciiTheme="majorHAnsi" w:hAnsiTheme="majorHAnsi"/>
                <w:spacing w:val="4"/>
                <w:szCs w:val="18"/>
              </w:rPr>
              <w:t>2016 of the AUPSA Institutional Technical Commission</w:t>
            </w:r>
          </w:p>
        </w:tc>
      </w:tr>
      <w:tr w:rsidR="00915C12" w:rsidRPr="001E0D11" w14:paraId="7EEF41C9" w14:textId="77777777" w:rsidTr="00255C32">
        <w:tc>
          <w:tcPr>
            <w:tcW w:w="1584" w:type="pct"/>
            <w:shd w:val="clear" w:color="auto" w:fill="auto"/>
          </w:tcPr>
          <w:p w14:paraId="54D4E5C9"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762</w:t>
            </w:r>
          </w:p>
        </w:tc>
        <w:tc>
          <w:tcPr>
            <w:tcW w:w="3416" w:type="pct"/>
            <w:shd w:val="clear" w:color="auto" w:fill="auto"/>
          </w:tcPr>
          <w:p w14:paraId="06803148" w14:textId="6CB1B140" w:rsidR="00915C12" w:rsidRPr="001E0D11"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Aquatic animal (fish) food</w:t>
            </w:r>
            <w:r w:rsidR="00542783" w:rsidRPr="00542783">
              <w:rPr>
                <w:rFonts w:asciiTheme="majorHAnsi" w:hAnsiTheme="majorHAnsi"/>
                <w:szCs w:val="18"/>
              </w:rPr>
              <w:t xml:space="preserve">, </w:t>
            </w:r>
            <w:r w:rsidRPr="00542783">
              <w:rPr>
                <w:rFonts w:asciiTheme="majorHAnsi" w:hAnsiTheme="majorHAnsi"/>
                <w:szCs w:val="18"/>
              </w:rPr>
              <w:t>as indicated in Resolution No.</w:t>
            </w:r>
            <w:r w:rsidR="008D4910" w:rsidRPr="00542783">
              <w:rPr>
                <w:rFonts w:asciiTheme="majorHAnsi" w:hAnsiTheme="majorHAnsi"/>
                <w:szCs w:val="18"/>
              </w:rPr>
              <w:t> </w:t>
            </w:r>
            <w:r w:rsidRPr="00542783">
              <w:rPr>
                <w:rFonts w:asciiTheme="majorHAnsi" w:hAnsiTheme="majorHAnsi"/>
                <w:szCs w:val="18"/>
              </w:rPr>
              <w:t>042 of 21</w:t>
            </w:r>
            <w:r w:rsidR="008D4910" w:rsidRPr="00542783">
              <w:rPr>
                <w:rFonts w:asciiTheme="majorHAnsi" w:hAnsiTheme="majorHAnsi"/>
                <w:szCs w:val="18"/>
              </w:rPr>
              <w:t> </w:t>
            </w:r>
            <w:r w:rsidRPr="00542783">
              <w:rPr>
                <w:rFonts w:asciiTheme="majorHAnsi" w:hAnsiTheme="majorHAnsi"/>
                <w:szCs w:val="18"/>
              </w:rPr>
              <w:t>July</w:t>
            </w:r>
            <w:r w:rsidR="008D4910" w:rsidRPr="00542783">
              <w:rPr>
                <w:rFonts w:asciiTheme="majorHAnsi" w:hAnsiTheme="majorHAnsi"/>
                <w:szCs w:val="18"/>
              </w:rPr>
              <w:t> </w:t>
            </w:r>
            <w:r w:rsidRPr="00542783">
              <w:rPr>
                <w:rFonts w:asciiTheme="majorHAnsi" w:hAnsiTheme="majorHAnsi"/>
                <w:szCs w:val="18"/>
              </w:rPr>
              <w:t>2014 of the AUPSA Institutional Technical Commission</w:t>
            </w:r>
          </w:p>
        </w:tc>
      </w:tr>
      <w:tr w:rsidR="00915C12" w:rsidRPr="00542783" w14:paraId="598148D6" w14:textId="77777777" w:rsidTr="00255C32">
        <w:tc>
          <w:tcPr>
            <w:tcW w:w="1584" w:type="pct"/>
            <w:shd w:val="clear" w:color="auto" w:fill="auto"/>
          </w:tcPr>
          <w:p w14:paraId="3BBBC9C9" w14:textId="77777777" w:rsidR="00915C12" w:rsidRPr="001E0D11" w:rsidRDefault="00915C12" w:rsidP="00053FFA">
            <w:pPr>
              <w:spacing w:line="259" w:lineRule="auto"/>
              <w:jc w:val="center"/>
              <w:rPr>
                <w:rFonts w:asciiTheme="majorHAnsi" w:eastAsia="Times New Roman" w:hAnsiTheme="majorHAnsi" w:cs="Times New Roman"/>
                <w:szCs w:val="18"/>
              </w:rPr>
            </w:pPr>
            <w:r w:rsidRPr="00542783">
              <w:rPr>
                <w:rFonts w:asciiTheme="majorHAnsi" w:hAnsiTheme="majorHAnsi"/>
                <w:szCs w:val="18"/>
              </w:rPr>
              <w:t>158</w:t>
            </w:r>
          </w:p>
        </w:tc>
        <w:tc>
          <w:tcPr>
            <w:tcW w:w="3416" w:type="pct"/>
            <w:shd w:val="clear" w:color="auto" w:fill="auto"/>
          </w:tcPr>
          <w:p w14:paraId="2E38F0F9" w14:textId="65F8FE80" w:rsidR="00915C12" w:rsidRPr="00542783" w:rsidRDefault="00915C12" w:rsidP="00053FFA">
            <w:pPr>
              <w:spacing w:line="259" w:lineRule="auto"/>
              <w:jc w:val="left"/>
              <w:rPr>
                <w:rFonts w:asciiTheme="majorHAnsi" w:eastAsia="Times New Roman" w:hAnsiTheme="majorHAnsi" w:cs="Times New Roman"/>
                <w:szCs w:val="18"/>
              </w:rPr>
            </w:pPr>
            <w:r w:rsidRPr="00542783">
              <w:rPr>
                <w:rFonts w:asciiTheme="majorHAnsi" w:hAnsiTheme="majorHAnsi"/>
                <w:szCs w:val="18"/>
              </w:rPr>
              <w:t>Pet (dog) food containing protein of ruminant origin, as indicated in Resolution No.</w:t>
            </w:r>
            <w:r w:rsidR="008D4910" w:rsidRPr="00542783">
              <w:rPr>
                <w:rFonts w:asciiTheme="majorHAnsi" w:hAnsiTheme="majorHAnsi"/>
                <w:szCs w:val="18"/>
              </w:rPr>
              <w:t> </w:t>
            </w:r>
            <w:r w:rsidRPr="00542783">
              <w:rPr>
                <w:rFonts w:asciiTheme="majorHAnsi" w:hAnsiTheme="majorHAnsi"/>
                <w:szCs w:val="18"/>
              </w:rPr>
              <w:t>048 of 7</w:t>
            </w:r>
            <w:r w:rsidR="008D4910" w:rsidRPr="00542783">
              <w:rPr>
                <w:rFonts w:asciiTheme="majorHAnsi" w:hAnsiTheme="majorHAnsi"/>
                <w:szCs w:val="18"/>
              </w:rPr>
              <w:t> </w:t>
            </w:r>
            <w:r w:rsidRPr="00542783">
              <w:rPr>
                <w:rFonts w:asciiTheme="majorHAnsi" w:hAnsiTheme="majorHAnsi"/>
                <w:szCs w:val="18"/>
              </w:rPr>
              <w:t>November</w:t>
            </w:r>
            <w:r w:rsidR="008D4910" w:rsidRPr="00542783">
              <w:rPr>
                <w:rFonts w:asciiTheme="majorHAnsi" w:hAnsiTheme="majorHAnsi"/>
                <w:szCs w:val="18"/>
              </w:rPr>
              <w:t> </w:t>
            </w:r>
            <w:r w:rsidRPr="00542783">
              <w:rPr>
                <w:rFonts w:asciiTheme="majorHAnsi" w:hAnsiTheme="majorHAnsi"/>
                <w:szCs w:val="18"/>
              </w:rPr>
              <w:t>2014 of the AUPSA</w:t>
            </w:r>
            <w:r w:rsidR="008D4910" w:rsidRPr="00542783">
              <w:rPr>
                <w:rFonts w:asciiTheme="majorHAnsi" w:hAnsiTheme="majorHAnsi"/>
                <w:szCs w:val="18"/>
              </w:rPr>
              <w:t> </w:t>
            </w:r>
            <w:r w:rsidRPr="00542783">
              <w:rPr>
                <w:rFonts w:asciiTheme="majorHAnsi" w:hAnsiTheme="majorHAnsi"/>
                <w:szCs w:val="18"/>
              </w:rPr>
              <w:t>Institutional Technical Commission</w:t>
            </w:r>
          </w:p>
        </w:tc>
      </w:tr>
      <w:bookmarkEnd w:id="24"/>
    </w:tbl>
    <w:p w14:paraId="4F461D55" w14:textId="4FE01441" w:rsidR="00950387" w:rsidRDefault="00950387" w:rsidP="00950387">
      <w:pPr>
        <w:rPr>
          <w:rFonts w:asciiTheme="majorHAnsi" w:eastAsia="Times New Roman" w:hAnsiTheme="majorHAnsi" w:cs="Times New Roman"/>
          <w:szCs w:val="18"/>
        </w:rPr>
      </w:pPr>
    </w:p>
    <w:p w14:paraId="6275DB4D" w14:textId="5E6B0312" w:rsidR="00950387" w:rsidRPr="00950387" w:rsidRDefault="00950387" w:rsidP="00950387">
      <w:pPr>
        <w:jc w:val="center"/>
        <w:rPr>
          <w:rFonts w:asciiTheme="majorHAnsi" w:eastAsia="Times New Roman" w:hAnsiTheme="majorHAnsi" w:cs="Times New Roman"/>
          <w:szCs w:val="18"/>
        </w:rPr>
      </w:pPr>
      <w:r>
        <w:rPr>
          <w:rFonts w:asciiTheme="majorHAnsi" w:eastAsia="Times New Roman" w:hAnsiTheme="majorHAnsi" w:cs="Times New Roman"/>
          <w:b/>
          <w:szCs w:val="18"/>
        </w:rPr>
        <w:t>__________</w:t>
      </w:r>
    </w:p>
    <w:sectPr w:rsidR="00950387" w:rsidRPr="00950387" w:rsidSect="0054278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3AADE" w14:textId="77777777" w:rsidR="00A8609D" w:rsidRPr="00542783" w:rsidRDefault="00A8609D" w:rsidP="0002424F">
      <w:bookmarkStart w:id="12" w:name="_Hlk80785925"/>
      <w:bookmarkStart w:id="13" w:name="_Hlk80785926"/>
      <w:bookmarkStart w:id="14" w:name="_Hlk80785947"/>
      <w:bookmarkStart w:id="15" w:name="_Hlk80785948"/>
      <w:bookmarkStart w:id="16" w:name="_Hlk80787384"/>
      <w:bookmarkStart w:id="17" w:name="_Hlk80787385"/>
      <w:r w:rsidRPr="00542783">
        <w:separator/>
      </w:r>
      <w:bookmarkEnd w:id="12"/>
      <w:bookmarkEnd w:id="13"/>
      <w:bookmarkEnd w:id="14"/>
      <w:bookmarkEnd w:id="15"/>
      <w:bookmarkEnd w:id="16"/>
      <w:bookmarkEnd w:id="17"/>
    </w:p>
  </w:endnote>
  <w:endnote w:type="continuationSeparator" w:id="0">
    <w:p w14:paraId="0152F980" w14:textId="77777777" w:rsidR="00A8609D" w:rsidRPr="00542783" w:rsidRDefault="00A8609D" w:rsidP="0002424F">
      <w:bookmarkStart w:id="18" w:name="_Hlk80785927"/>
      <w:bookmarkStart w:id="19" w:name="_Hlk80785928"/>
      <w:bookmarkStart w:id="20" w:name="_Hlk80785949"/>
      <w:bookmarkStart w:id="21" w:name="_Hlk80785950"/>
      <w:bookmarkStart w:id="22" w:name="_Hlk80787386"/>
      <w:bookmarkStart w:id="23" w:name="_Hlk80787387"/>
      <w:r w:rsidRPr="00542783">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F314" w14:textId="6020BF06" w:rsidR="00A8609D" w:rsidRPr="00542783" w:rsidRDefault="00542783" w:rsidP="00542783">
    <w:pPr>
      <w:pStyle w:val="Footer"/>
    </w:pPr>
    <w:r w:rsidRPr="0054278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7356" w14:textId="099C08F5" w:rsidR="00DD65B2" w:rsidRPr="00542783" w:rsidRDefault="00542783" w:rsidP="00542783">
    <w:pPr>
      <w:pStyle w:val="Footer"/>
    </w:pPr>
    <w:r w:rsidRPr="0054278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68F5" w14:textId="584C9D4F" w:rsidR="00DD65B2" w:rsidRPr="00542783" w:rsidRDefault="00542783" w:rsidP="00542783">
    <w:pPr>
      <w:pStyle w:val="Footer"/>
    </w:pPr>
    <w:r w:rsidRPr="00542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52D7" w14:textId="77777777" w:rsidR="00A8609D" w:rsidRPr="00542783" w:rsidRDefault="00A8609D" w:rsidP="0002424F">
      <w:bookmarkStart w:id="0" w:name="_Hlk80785921"/>
      <w:bookmarkStart w:id="1" w:name="_Hlk80785922"/>
      <w:bookmarkStart w:id="2" w:name="_Hlk80785943"/>
      <w:bookmarkStart w:id="3" w:name="_Hlk80785944"/>
      <w:bookmarkStart w:id="4" w:name="_Hlk80787380"/>
      <w:bookmarkStart w:id="5" w:name="_Hlk80787381"/>
      <w:r w:rsidRPr="00542783">
        <w:separator/>
      </w:r>
      <w:bookmarkEnd w:id="0"/>
      <w:bookmarkEnd w:id="1"/>
      <w:bookmarkEnd w:id="2"/>
      <w:bookmarkEnd w:id="3"/>
      <w:bookmarkEnd w:id="4"/>
      <w:bookmarkEnd w:id="5"/>
    </w:p>
  </w:footnote>
  <w:footnote w:type="continuationSeparator" w:id="0">
    <w:p w14:paraId="1F58EF4E" w14:textId="77777777" w:rsidR="00A8609D" w:rsidRPr="00542783" w:rsidRDefault="00A8609D" w:rsidP="0002424F">
      <w:bookmarkStart w:id="6" w:name="_Hlk80785923"/>
      <w:bookmarkStart w:id="7" w:name="_Hlk80785924"/>
      <w:bookmarkStart w:id="8" w:name="_Hlk80785945"/>
      <w:bookmarkStart w:id="9" w:name="_Hlk80785946"/>
      <w:bookmarkStart w:id="10" w:name="_Hlk80787382"/>
      <w:bookmarkStart w:id="11" w:name="_Hlk80787383"/>
      <w:r w:rsidRPr="00542783">
        <w:continuationSeparator/>
      </w:r>
      <w:bookmarkEnd w:id="6"/>
      <w:bookmarkEnd w:id="7"/>
      <w:bookmarkEnd w:id="8"/>
      <w:bookmarkEnd w:id="9"/>
      <w:bookmarkEnd w:id="10"/>
      <w:bookmarkEnd w:id="11"/>
    </w:p>
  </w:footnote>
  <w:footnote w:id="1">
    <w:p w14:paraId="14B6AF61" w14:textId="77777777" w:rsidR="00542783" w:rsidRPr="00542783" w:rsidRDefault="00542783">
      <w:pPr>
        <w:pStyle w:val="FootnoteText"/>
        <w:rPr>
          <w:lang w:val="fr-CH"/>
        </w:rPr>
      </w:pPr>
      <w:r>
        <w:rPr>
          <w:rStyle w:val="FootnoteReference"/>
        </w:rPr>
        <w:footnoteRef/>
      </w:r>
      <w:r>
        <w:t xml:space="preserve"> </w:t>
      </w:r>
      <w:r w:rsidRPr="00542783">
        <w:t>See also Panama's communication DNSV-0128-2021 of 1 March 2021, in which Panama reported that it had detected residues of spiromesifen, acephate, methamidophos, prochloraz, cypermethrin and carbendazim in two shipments of Costa Rican strawberries. Carbendazim is the only one of these substances listed in Panamanian Executive Decree No. 467/2007 as a substance subject to MRLs for strawberries.</w:t>
      </w:r>
    </w:p>
  </w:footnote>
  <w:footnote w:id="2">
    <w:p w14:paraId="797F97CB" w14:textId="6BB20ADA" w:rsidR="00542783" w:rsidRPr="00542783" w:rsidRDefault="00542783">
      <w:pPr>
        <w:pStyle w:val="FootnoteText"/>
        <w:rPr>
          <w:lang w:val="fr-CH"/>
        </w:rPr>
      </w:pPr>
      <w:r>
        <w:rPr>
          <w:rStyle w:val="FootnoteReference"/>
        </w:rPr>
        <w:footnoteRef/>
      </w:r>
      <w:r>
        <w:t xml:space="preserve"> </w:t>
      </w:r>
      <w:r w:rsidRPr="00542783">
        <w:t>Panama's communication DNSV-0128-2021 of 1 March 2021.</w:t>
      </w:r>
    </w:p>
  </w:footnote>
  <w:footnote w:id="3">
    <w:p w14:paraId="78E8C560" w14:textId="439B61AE" w:rsidR="00542783" w:rsidRPr="00542783" w:rsidRDefault="00542783">
      <w:pPr>
        <w:pStyle w:val="FootnoteText"/>
        <w:rPr>
          <w:lang w:val="fr-CH"/>
        </w:rPr>
      </w:pPr>
      <w:r>
        <w:rPr>
          <w:rStyle w:val="FootnoteReference"/>
        </w:rPr>
        <w:footnoteRef/>
      </w:r>
      <w:r>
        <w:t xml:space="preserve"> </w:t>
      </w:r>
      <w:r w:rsidRPr="00542783">
        <w:t>See Panama's communication AUPSA-AG-151-2021 of 17 March 2021.</w:t>
      </w:r>
    </w:p>
  </w:footnote>
  <w:footnote w:id="4">
    <w:p w14:paraId="1BC395BE" w14:textId="19BE8942" w:rsidR="00542783" w:rsidRPr="00542783" w:rsidRDefault="00542783">
      <w:pPr>
        <w:pStyle w:val="FootnoteText"/>
        <w:rPr>
          <w:lang w:val="fr-CH"/>
        </w:rPr>
      </w:pPr>
      <w:r>
        <w:rPr>
          <w:rStyle w:val="FootnoteReference"/>
        </w:rPr>
        <w:footnoteRef/>
      </w:r>
      <w:r>
        <w:t xml:space="preserve"> </w:t>
      </w:r>
      <w:r w:rsidRPr="00542783">
        <w:t>In its communication DSFE-0393-2021, Costa Rica submitted 23 annexes with information supporting its explanation of its good agricultural practices, sampling at sites producing strawberries for export, laboratory results, analysis methods and analytical techniques.</w:t>
      </w:r>
    </w:p>
  </w:footnote>
  <w:footnote w:id="5">
    <w:p w14:paraId="3D2F1C9D" w14:textId="57CC41D1" w:rsidR="00542783" w:rsidRPr="00542783" w:rsidRDefault="00542783">
      <w:pPr>
        <w:pStyle w:val="FootnoteText"/>
        <w:rPr>
          <w:lang w:val="fr-CH"/>
        </w:rPr>
      </w:pPr>
      <w:r>
        <w:rPr>
          <w:rStyle w:val="FootnoteReference"/>
        </w:rPr>
        <w:footnoteRef/>
      </w:r>
      <w:r>
        <w:t xml:space="preserve"> </w:t>
      </w:r>
      <w:r w:rsidRPr="00542783">
        <w:t>These communications include notes AUPSA-AG-229-2020 of 10 July 2020, AUPSA-AG-395-2020 of 21 August 2020, AUPSA-AG-481-2020 of 9 October 2020, AUPSA-AG-571-2020 of 23 November 2020 and AUPSA-AG-100-2021 of 22 February 2021.</w:t>
      </w:r>
    </w:p>
  </w:footnote>
  <w:footnote w:id="6">
    <w:p w14:paraId="61193130" w14:textId="31E801BA" w:rsidR="00542783" w:rsidRPr="00542783" w:rsidRDefault="00542783">
      <w:pPr>
        <w:pStyle w:val="FootnoteText"/>
        <w:rPr>
          <w:lang w:val="fr-CH"/>
        </w:rPr>
      </w:pPr>
      <w:r>
        <w:rPr>
          <w:rStyle w:val="FootnoteReference"/>
        </w:rPr>
        <w:footnoteRef/>
      </w:r>
      <w:r>
        <w:t xml:space="preserve"> </w:t>
      </w:r>
      <w:r w:rsidRPr="00542783">
        <w:t>The Annex to this panel request contains the list of Costa Rican establishments that have not had their sanitary approvals renewed by Panama. The establishments are identified according to the establishment number assigned by the Panamanian Food Safety Authority (AUPSA).</w:t>
      </w:r>
    </w:p>
  </w:footnote>
  <w:footnote w:id="7">
    <w:p w14:paraId="10798D70" w14:textId="77777777" w:rsidR="00542783" w:rsidRPr="00542783" w:rsidRDefault="00542783">
      <w:pPr>
        <w:pStyle w:val="FootnoteText"/>
        <w:rPr>
          <w:lang w:val="fr-CH"/>
        </w:rPr>
      </w:pPr>
      <w:r>
        <w:rPr>
          <w:rStyle w:val="FootnoteReference"/>
        </w:rPr>
        <w:footnoteRef/>
      </w:r>
      <w:r>
        <w:t xml:space="preserve"> </w:t>
      </w:r>
      <w:r w:rsidRPr="00542783">
        <w:t>The Government of Costa Rica asked the Government of Panama to extend the validity of the sanitary approvals in question through a number of communications, including notes SENASA-DG-721-2020 of 12 June 2020, DM-COR-CAE-0330-2020 of 8 July 2020, DM-COR-CAE-0349-2020 of 15 July 2020 and SENASA-DG-152-2021 of 12 February 2021.</w:t>
      </w:r>
    </w:p>
  </w:footnote>
  <w:footnote w:id="8">
    <w:p w14:paraId="49C923C1" w14:textId="7C2EB89A" w:rsidR="00542783" w:rsidRPr="00542783" w:rsidRDefault="00542783">
      <w:pPr>
        <w:pStyle w:val="FootnoteText"/>
        <w:rPr>
          <w:lang w:val="fr-CH"/>
        </w:rPr>
      </w:pPr>
      <w:r>
        <w:rPr>
          <w:rStyle w:val="FootnoteReference"/>
        </w:rPr>
        <w:footnoteRef/>
      </w:r>
      <w:r>
        <w:t xml:space="preserve"> </w:t>
      </w:r>
      <w:r w:rsidRPr="00542783">
        <w:t>See, for example, Panama's communication AUPSA-AG-399-2019 of 15 October 2019.</w:t>
      </w:r>
    </w:p>
  </w:footnote>
  <w:footnote w:id="9">
    <w:p w14:paraId="34C40214" w14:textId="37F59935" w:rsidR="00542783" w:rsidRPr="00542783" w:rsidRDefault="00542783">
      <w:pPr>
        <w:pStyle w:val="FootnoteText"/>
        <w:rPr>
          <w:lang w:val="fr-CH"/>
        </w:rPr>
      </w:pPr>
      <w:r>
        <w:rPr>
          <w:rStyle w:val="FootnoteReference"/>
        </w:rPr>
        <w:footnoteRef/>
      </w:r>
      <w:r>
        <w:t xml:space="preserve"> </w:t>
      </w:r>
      <w:r w:rsidRPr="00542783">
        <w:t>These communications include notes AUPSA-AG-229-2020 of 10 July 2020, AUPSA-AG-395-2020 of 21 August 2020, AUPSA-AG-481-2020 of 9 October 2020, AUPSA-AG-571-2020 of 23 November 2020, AUPSA</w:t>
      </w:r>
      <w:r w:rsidRPr="00542783">
        <w:noBreakHyphen/>
        <w:t>AG-001-2020 of 2 January 2020 and AUPSA-AG-100-2021 of 22 February 2021.</w:t>
      </w:r>
    </w:p>
  </w:footnote>
  <w:footnote w:id="10">
    <w:p w14:paraId="57986600" w14:textId="77777777" w:rsidR="00542783" w:rsidRPr="00542783" w:rsidRDefault="00542783">
      <w:pPr>
        <w:pStyle w:val="FootnoteText"/>
        <w:rPr>
          <w:lang w:val="fr-CH"/>
        </w:rPr>
      </w:pPr>
      <w:r>
        <w:rPr>
          <w:rStyle w:val="FootnoteReference"/>
        </w:rPr>
        <w:footnoteRef/>
      </w:r>
      <w:r>
        <w:t xml:space="preserve"> </w:t>
      </w:r>
      <w:r w:rsidRPr="00542783">
        <w:t>Costa Rica also stated that Panama's actions were contrary even to the country's own national regulations, which identify two specific cases for the loss of sanitary approval, neither of which apply in this situation (see note SENASA-DG-191-2021 of 24 February 2021).</w:t>
      </w:r>
    </w:p>
  </w:footnote>
  <w:footnote w:id="11">
    <w:p w14:paraId="6343ED65" w14:textId="4149E00F" w:rsidR="00542783" w:rsidRPr="00542783" w:rsidRDefault="00542783">
      <w:pPr>
        <w:pStyle w:val="FootnoteText"/>
        <w:rPr>
          <w:lang w:val="fr-CH"/>
        </w:rPr>
      </w:pPr>
      <w:r>
        <w:rPr>
          <w:rStyle w:val="FootnoteReference"/>
        </w:rPr>
        <w:footnoteRef/>
      </w:r>
      <w:r>
        <w:t xml:space="preserve"> </w:t>
      </w:r>
      <w:r w:rsidRPr="00542783">
        <w:t>The Annex to this panel request contains the list of Costa Rican establishments that have not had their sanitary approvals renewed by Panama. The establishments are identified according to the establishment number assigned by the Panamanian Food Safety Authority (AUPSA).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3182" w14:textId="77777777" w:rsidR="00542783" w:rsidRPr="00542783" w:rsidRDefault="00542783" w:rsidP="00542783">
    <w:pPr>
      <w:pStyle w:val="Header"/>
      <w:spacing w:after="240"/>
      <w:jc w:val="center"/>
    </w:pPr>
    <w:r w:rsidRPr="00542783">
      <w:t>WT/DS599/4</w:t>
    </w:r>
  </w:p>
  <w:p w14:paraId="67C21B65" w14:textId="77777777" w:rsidR="00542783" w:rsidRPr="00542783" w:rsidRDefault="00542783" w:rsidP="00542783">
    <w:pPr>
      <w:pStyle w:val="Header"/>
      <w:pBdr>
        <w:bottom w:val="single" w:sz="4" w:space="1" w:color="auto"/>
      </w:pBdr>
      <w:jc w:val="center"/>
    </w:pPr>
    <w:r w:rsidRPr="00542783">
      <w:t xml:space="preserve">- </w:t>
    </w:r>
    <w:r w:rsidRPr="00542783">
      <w:fldChar w:fldCharType="begin"/>
    </w:r>
    <w:r w:rsidRPr="00542783">
      <w:instrText xml:space="preserve"> PAGE  \* Arabic  \* MERGEFORMAT </w:instrText>
    </w:r>
    <w:r w:rsidRPr="00542783">
      <w:fldChar w:fldCharType="separate"/>
    </w:r>
    <w:r w:rsidRPr="00542783">
      <w:t>1</w:t>
    </w:r>
    <w:r w:rsidRPr="00542783">
      <w:fldChar w:fldCharType="end"/>
    </w:r>
    <w:r w:rsidRPr="0054278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A10D" w14:textId="772EC51B" w:rsidR="00542783" w:rsidRPr="00542783" w:rsidRDefault="00542783" w:rsidP="00542783">
    <w:pPr>
      <w:pStyle w:val="Header"/>
      <w:spacing w:after="240"/>
      <w:jc w:val="center"/>
    </w:pPr>
    <w:r w:rsidRPr="00542783">
      <w:t>WT/DS599/4</w:t>
    </w:r>
  </w:p>
  <w:p w14:paraId="651D5852" w14:textId="77777777" w:rsidR="00542783" w:rsidRPr="00542783" w:rsidRDefault="00542783" w:rsidP="00542783">
    <w:pPr>
      <w:pStyle w:val="Header"/>
      <w:pBdr>
        <w:bottom w:val="single" w:sz="4" w:space="1" w:color="auto"/>
      </w:pBdr>
      <w:jc w:val="center"/>
    </w:pPr>
    <w:r w:rsidRPr="00542783">
      <w:t xml:space="preserve">- </w:t>
    </w:r>
    <w:r w:rsidRPr="00542783">
      <w:fldChar w:fldCharType="begin"/>
    </w:r>
    <w:r w:rsidRPr="00542783">
      <w:instrText xml:space="preserve"> PAGE  \* Arabic  \* MERGEFORMAT </w:instrText>
    </w:r>
    <w:r w:rsidRPr="00542783">
      <w:fldChar w:fldCharType="separate"/>
    </w:r>
    <w:r w:rsidRPr="00542783">
      <w:t>1</w:t>
    </w:r>
    <w:r w:rsidRPr="00542783">
      <w:fldChar w:fldCharType="end"/>
    </w:r>
    <w:r w:rsidRPr="0054278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542783" w:rsidRPr="00542783" w14:paraId="10FE2EEC" w14:textId="77777777" w:rsidTr="00542783">
      <w:trPr>
        <w:trHeight w:val="240"/>
        <w:jc w:val="center"/>
      </w:trPr>
      <w:tc>
        <w:tcPr>
          <w:tcW w:w="2053" w:type="pct"/>
          <w:shd w:val="clear" w:color="auto" w:fill="auto"/>
          <w:tcMar>
            <w:left w:w="108" w:type="dxa"/>
            <w:right w:w="108" w:type="dxa"/>
          </w:tcMar>
          <w:vAlign w:val="center"/>
        </w:tcPr>
        <w:p w14:paraId="4F90B21C" w14:textId="77777777" w:rsidR="00542783" w:rsidRPr="00542783" w:rsidRDefault="00542783" w:rsidP="0054278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D0DAEF7" w14:textId="77777777" w:rsidR="00542783" w:rsidRPr="00542783" w:rsidRDefault="00542783" w:rsidP="00542783">
          <w:pPr>
            <w:jc w:val="right"/>
            <w:rPr>
              <w:rFonts w:eastAsia="Verdana" w:cs="Verdana"/>
              <w:b/>
              <w:color w:val="FF0000"/>
              <w:szCs w:val="18"/>
            </w:rPr>
          </w:pPr>
        </w:p>
      </w:tc>
    </w:tr>
    <w:tr w:rsidR="00542783" w:rsidRPr="00542783" w14:paraId="57920776" w14:textId="77777777" w:rsidTr="00542783">
      <w:trPr>
        <w:trHeight w:val="213"/>
        <w:jc w:val="center"/>
      </w:trPr>
      <w:tc>
        <w:tcPr>
          <w:tcW w:w="2053" w:type="pct"/>
          <w:vMerge w:val="restart"/>
          <w:shd w:val="clear" w:color="auto" w:fill="auto"/>
          <w:tcMar>
            <w:left w:w="0" w:type="dxa"/>
            <w:right w:w="0" w:type="dxa"/>
          </w:tcMar>
        </w:tcPr>
        <w:p w14:paraId="025ACA83" w14:textId="51A3511E" w:rsidR="00542783" w:rsidRPr="00542783" w:rsidRDefault="00542783" w:rsidP="00542783">
          <w:pPr>
            <w:jc w:val="left"/>
            <w:rPr>
              <w:rFonts w:eastAsia="Verdana" w:cs="Verdana"/>
              <w:szCs w:val="18"/>
            </w:rPr>
          </w:pPr>
          <w:r w:rsidRPr="00542783">
            <w:rPr>
              <w:rFonts w:eastAsia="Verdana" w:cs="Verdana"/>
              <w:noProof/>
              <w:szCs w:val="18"/>
            </w:rPr>
            <w:drawing>
              <wp:inline distT="0" distB="0" distL="0" distR="0" wp14:anchorId="016BD687" wp14:editId="1AA85D88">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017AE99" w14:textId="77777777" w:rsidR="00542783" w:rsidRPr="00542783" w:rsidRDefault="00542783" w:rsidP="00542783">
          <w:pPr>
            <w:jc w:val="right"/>
            <w:rPr>
              <w:rFonts w:eastAsia="Verdana" w:cs="Verdana"/>
              <w:b/>
              <w:szCs w:val="18"/>
            </w:rPr>
          </w:pPr>
        </w:p>
      </w:tc>
    </w:tr>
    <w:tr w:rsidR="00542783" w:rsidRPr="00542783" w14:paraId="026A8651" w14:textId="77777777" w:rsidTr="00542783">
      <w:trPr>
        <w:trHeight w:val="868"/>
        <w:jc w:val="center"/>
      </w:trPr>
      <w:tc>
        <w:tcPr>
          <w:tcW w:w="2053" w:type="pct"/>
          <w:vMerge/>
          <w:shd w:val="clear" w:color="auto" w:fill="auto"/>
          <w:tcMar>
            <w:left w:w="108" w:type="dxa"/>
            <w:right w:w="108" w:type="dxa"/>
          </w:tcMar>
        </w:tcPr>
        <w:p w14:paraId="18352F95" w14:textId="77777777" w:rsidR="00542783" w:rsidRPr="00542783" w:rsidRDefault="00542783" w:rsidP="00542783">
          <w:pPr>
            <w:jc w:val="left"/>
            <w:rPr>
              <w:rFonts w:eastAsia="Verdana" w:cs="Verdana"/>
              <w:noProof/>
              <w:szCs w:val="18"/>
              <w:lang w:eastAsia="en-GB"/>
            </w:rPr>
          </w:pPr>
        </w:p>
      </w:tc>
      <w:tc>
        <w:tcPr>
          <w:tcW w:w="2947" w:type="pct"/>
          <w:gridSpan w:val="2"/>
          <w:shd w:val="clear" w:color="auto" w:fill="auto"/>
          <w:tcMar>
            <w:left w:w="108" w:type="dxa"/>
            <w:right w:w="108" w:type="dxa"/>
          </w:tcMar>
        </w:tcPr>
        <w:p w14:paraId="4B6F2851" w14:textId="4E943EBD" w:rsidR="00542783" w:rsidRPr="00542783" w:rsidRDefault="00542783" w:rsidP="00542783">
          <w:pPr>
            <w:jc w:val="right"/>
            <w:rPr>
              <w:rFonts w:eastAsia="Verdana" w:cs="Verdana"/>
              <w:b/>
              <w:szCs w:val="18"/>
            </w:rPr>
          </w:pPr>
          <w:r w:rsidRPr="00542783">
            <w:rPr>
              <w:b/>
              <w:szCs w:val="18"/>
            </w:rPr>
            <w:t>WT/DS599/4</w:t>
          </w:r>
        </w:p>
      </w:tc>
    </w:tr>
    <w:tr w:rsidR="00542783" w:rsidRPr="00542783" w14:paraId="4F976FC5" w14:textId="77777777" w:rsidTr="00542783">
      <w:trPr>
        <w:trHeight w:val="240"/>
        <w:jc w:val="center"/>
      </w:trPr>
      <w:tc>
        <w:tcPr>
          <w:tcW w:w="2053" w:type="pct"/>
          <w:vMerge/>
          <w:shd w:val="clear" w:color="auto" w:fill="auto"/>
          <w:tcMar>
            <w:left w:w="108" w:type="dxa"/>
            <w:right w:w="108" w:type="dxa"/>
          </w:tcMar>
          <w:vAlign w:val="center"/>
        </w:tcPr>
        <w:p w14:paraId="4BAF9190" w14:textId="77777777" w:rsidR="00542783" w:rsidRPr="00542783" w:rsidRDefault="00542783" w:rsidP="00542783">
          <w:pPr>
            <w:rPr>
              <w:rFonts w:eastAsia="Verdana" w:cs="Verdana"/>
              <w:szCs w:val="18"/>
            </w:rPr>
          </w:pPr>
        </w:p>
      </w:tc>
      <w:tc>
        <w:tcPr>
          <w:tcW w:w="2947" w:type="pct"/>
          <w:gridSpan w:val="2"/>
          <w:shd w:val="clear" w:color="auto" w:fill="auto"/>
          <w:tcMar>
            <w:left w:w="108" w:type="dxa"/>
            <w:right w:w="108" w:type="dxa"/>
          </w:tcMar>
          <w:vAlign w:val="center"/>
        </w:tcPr>
        <w:p w14:paraId="29702DBD" w14:textId="3E210972" w:rsidR="00542783" w:rsidRPr="00542783" w:rsidRDefault="00542783" w:rsidP="00542783">
          <w:pPr>
            <w:jc w:val="right"/>
            <w:rPr>
              <w:rFonts w:eastAsia="Verdana" w:cs="Verdana"/>
              <w:szCs w:val="18"/>
            </w:rPr>
          </w:pPr>
          <w:r w:rsidRPr="00542783">
            <w:rPr>
              <w:rFonts w:eastAsia="Verdana" w:cs="Verdana"/>
              <w:szCs w:val="18"/>
            </w:rPr>
            <w:t>20 August 2021</w:t>
          </w:r>
        </w:p>
      </w:tc>
    </w:tr>
    <w:tr w:rsidR="00542783" w:rsidRPr="00542783" w14:paraId="107BFC60" w14:textId="77777777" w:rsidTr="0054278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FA7B6AC" w14:textId="4F4D6925" w:rsidR="00542783" w:rsidRPr="00542783" w:rsidRDefault="00542783" w:rsidP="00542783">
          <w:pPr>
            <w:jc w:val="left"/>
            <w:rPr>
              <w:rFonts w:eastAsia="Verdana" w:cs="Verdana"/>
              <w:b/>
              <w:szCs w:val="18"/>
            </w:rPr>
          </w:pPr>
          <w:r w:rsidRPr="00542783">
            <w:rPr>
              <w:rFonts w:eastAsia="Verdana" w:cs="Verdana"/>
              <w:color w:val="FF0000"/>
              <w:szCs w:val="18"/>
            </w:rPr>
            <w:t>(21</w:t>
          </w:r>
          <w:r w:rsidRPr="00542783">
            <w:rPr>
              <w:rFonts w:eastAsia="Verdana" w:cs="Verdana"/>
              <w:color w:val="FF0000"/>
              <w:szCs w:val="18"/>
            </w:rPr>
            <w:noBreakHyphen/>
          </w:r>
          <w:r w:rsidR="00510C27">
            <w:rPr>
              <w:rFonts w:eastAsia="Verdana" w:cs="Verdana"/>
              <w:color w:val="FF0000"/>
              <w:szCs w:val="18"/>
            </w:rPr>
            <w:t>6437</w:t>
          </w:r>
          <w:r w:rsidRPr="0054278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017EA14" w14:textId="517E71CB" w:rsidR="00542783" w:rsidRPr="00542783" w:rsidRDefault="00542783" w:rsidP="00542783">
          <w:pPr>
            <w:jc w:val="right"/>
            <w:rPr>
              <w:rFonts w:eastAsia="Verdana" w:cs="Verdana"/>
              <w:szCs w:val="18"/>
            </w:rPr>
          </w:pPr>
          <w:r w:rsidRPr="00542783">
            <w:rPr>
              <w:rFonts w:eastAsia="Verdana" w:cs="Verdana"/>
              <w:szCs w:val="18"/>
            </w:rPr>
            <w:t xml:space="preserve">Page: </w:t>
          </w:r>
          <w:r w:rsidRPr="00542783">
            <w:rPr>
              <w:rFonts w:eastAsia="Verdana" w:cs="Verdana"/>
              <w:szCs w:val="18"/>
            </w:rPr>
            <w:fldChar w:fldCharType="begin"/>
          </w:r>
          <w:r w:rsidRPr="00542783">
            <w:rPr>
              <w:rFonts w:eastAsia="Verdana" w:cs="Verdana"/>
              <w:szCs w:val="18"/>
            </w:rPr>
            <w:instrText xml:space="preserve"> PAGE  \* Arabic  \* MERGEFORMAT </w:instrText>
          </w:r>
          <w:r w:rsidRPr="00542783">
            <w:rPr>
              <w:rFonts w:eastAsia="Verdana" w:cs="Verdana"/>
              <w:szCs w:val="18"/>
            </w:rPr>
            <w:fldChar w:fldCharType="separate"/>
          </w:r>
          <w:r w:rsidRPr="00542783">
            <w:rPr>
              <w:rFonts w:eastAsia="Verdana" w:cs="Verdana"/>
              <w:szCs w:val="18"/>
            </w:rPr>
            <w:t>1</w:t>
          </w:r>
          <w:r w:rsidRPr="00542783">
            <w:rPr>
              <w:rFonts w:eastAsia="Verdana" w:cs="Verdana"/>
              <w:szCs w:val="18"/>
            </w:rPr>
            <w:fldChar w:fldCharType="end"/>
          </w:r>
          <w:r w:rsidRPr="00542783">
            <w:rPr>
              <w:rFonts w:eastAsia="Verdana" w:cs="Verdana"/>
              <w:szCs w:val="18"/>
            </w:rPr>
            <w:t>/</w:t>
          </w:r>
          <w:r w:rsidRPr="00542783">
            <w:rPr>
              <w:rFonts w:eastAsia="Verdana" w:cs="Verdana"/>
              <w:szCs w:val="18"/>
            </w:rPr>
            <w:fldChar w:fldCharType="begin"/>
          </w:r>
          <w:r w:rsidRPr="00542783">
            <w:rPr>
              <w:rFonts w:eastAsia="Verdana" w:cs="Verdana"/>
              <w:szCs w:val="18"/>
            </w:rPr>
            <w:instrText xml:space="preserve"> NUMPAGES  \# "0" \* Arabic  \* MERGEFORMAT </w:instrText>
          </w:r>
          <w:r w:rsidRPr="00542783">
            <w:rPr>
              <w:rFonts w:eastAsia="Verdana" w:cs="Verdana"/>
              <w:szCs w:val="18"/>
            </w:rPr>
            <w:fldChar w:fldCharType="separate"/>
          </w:r>
          <w:r w:rsidRPr="00542783">
            <w:rPr>
              <w:rFonts w:eastAsia="Verdana" w:cs="Verdana"/>
              <w:szCs w:val="18"/>
            </w:rPr>
            <w:t>9</w:t>
          </w:r>
          <w:r w:rsidRPr="00542783">
            <w:rPr>
              <w:rFonts w:eastAsia="Verdana" w:cs="Verdana"/>
              <w:szCs w:val="18"/>
            </w:rPr>
            <w:fldChar w:fldCharType="end"/>
          </w:r>
        </w:p>
      </w:tc>
    </w:tr>
    <w:tr w:rsidR="00542783" w:rsidRPr="00542783" w14:paraId="7F61B53A" w14:textId="77777777" w:rsidTr="0054278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F8DB30E" w14:textId="37B12A8F" w:rsidR="00542783" w:rsidRPr="00542783" w:rsidRDefault="00542783" w:rsidP="00542783">
          <w:pPr>
            <w:jc w:val="left"/>
            <w:rPr>
              <w:rFonts w:eastAsia="Verdana" w:cs="Verdana"/>
              <w:szCs w:val="18"/>
            </w:rPr>
          </w:pPr>
        </w:p>
      </w:tc>
      <w:tc>
        <w:tcPr>
          <w:tcW w:w="1799" w:type="pct"/>
          <w:tcBorders>
            <w:top w:val="single" w:sz="4" w:space="0" w:color="auto"/>
          </w:tcBorders>
          <w:shd w:val="clear" w:color="auto" w:fill="auto"/>
          <w:tcMar>
            <w:top w:w="113" w:type="dxa"/>
            <w:left w:w="108" w:type="dxa"/>
            <w:bottom w:w="57" w:type="dxa"/>
            <w:right w:w="108" w:type="dxa"/>
          </w:tcMar>
        </w:tcPr>
        <w:p w14:paraId="7A1B2B86" w14:textId="4818FA94" w:rsidR="00542783" w:rsidRPr="00542783" w:rsidRDefault="00542783" w:rsidP="00542783">
          <w:pPr>
            <w:jc w:val="right"/>
            <w:rPr>
              <w:rFonts w:eastAsia="Verdana" w:cs="Verdana"/>
              <w:bCs/>
              <w:szCs w:val="18"/>
            </w:rPr>
          </w:pPr>
          <w:r w:rsidRPr="00542783">
            <w:rPr>
              <w:rFonts w:eastAsia="Verdana" w:cs="Verdana"/>
              <w:bCs/>
              <w:szCs w:val="18"/>
            </w:rPr>
            <w:t>Original: Spanish</w:t>
          </w:r>
        </w:p>
      </w:tc>
    </w:tr>
  </w:tbl>
  <w:p w14:paraId="4B3C253C" w14:textId="77777777" w:rsidR="00DD65B2" w:rsidRPr="00542783" w:rsidRDefault="00DD65B2" w:rsidP="005427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4AE24E6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12EB74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32DCC"/>
    <w:multiLevelType w:val="hybridMultilevel"/>
    <w:tmpl w:val="71706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B651E0"/>
    <w:multiLevelType w:val="hybridMultilevel"/>
    <w:tmpl w:val="798462E0"/>
    <w:name w:val="WTO2012Normal622"/>
    <w:lvl w:ilvl="0" w:tplc="17522AD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650EC"/>
    <w:multiLevelType w:val="multilevel"/>
    <w:tmpl w:val="9DE6077A"/>
    <w:name w:val="WTO2012Normal62"/>
    <w:lvl w:ilvl="0">
      <w:start w:val="1"/>
      <w:numFmt w:val="decimal"/>
      <w:lvlRestart w:val="0"/>
      <w:isLgl/>
      <w:suff w:val="nothing"/>
      <w:lvlText w:val="%1  "/>
      <w:lvlJc w:val="left"/>
      <w:pPr>
        <w:ind w:left="0" w:firstLine="0"/>
      </w:pPr>
    </w:lvl>
    <w:lvl w:ilvl="1">
      <w:start w:val="1"/>
      <w:numFmt w:val="decimal"/>
      <w:lvlText w:val="%2."/>
      <w:lvlJc w:val="right"/>
      <w:pPr>
        <w:ind w:left="0" w:firstLine="0"/>
      </w:pPr>
      <w:rPr>
        <w:rFonts w:hint="default"/>
      </w:r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4" w15:restartNumberingAfterBreak="0">
    <w:nsid w:val="4ADF1165"/>
    <w:multiLevelType w:val="multilevel"/>
    <w:tmpl w:val="A2480CDC"/>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5" w15:restartNumberingAfterBreak="0">
    <w:nsid w:val="4D2D7925"/>
    <w:multiLevelType w:val="multilevel"/>
    <w:tmpl w:val="9DE6077A"/>
    <w:lvl w:ilvl="0">
      <w:start w:val="1"/>
      <w:numFmt w:val="decimal"/>
      <w:lvlRestart w:val="0"/>
      <w:isLgl/>
      <w:suff w:val="nothing"/>
      <w:lvlText w:val="%1  "/>
      <w:lvlJc w:val="left"/>
      <w:pPr>
        <w:ind w:left="0" w:firstLine="0"/>
      </w:pPr>
    </w:lvl>
    <w:lvl w:ilvl="1">
      <w:start w:val="1"/>
      <w:numFmt w:val="decimal"/>
      <w:lvlText w:val="%2."/>
      <w:lvlJc w:val="right"/>
      <w:pPr>
        <w:ind w:left="0" w:firstLine="0"/>
      </w:pPr>
      <w:rPr>
        <w:rFonts w:hint="default"/>
      </w:r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6" w15:restartNumberingAfterBreak="0">
    <w:nsid w:val="50690620"/>
    <w:multiLevelType w:val="hybridMultilevel"/>
    <w:tmpl w:val="665C71FA"/>
    <w:lvl w:ilvl="0" w:tplc="7564D944">
      <w:start w:val="1"/>
      <w:numFmt w:val="upp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6F17AA"/>
    <w:multiLevelType w:val="hybridMultilevel"/>
    <w:tmpl w:val="9EE2BEEC"/>
    <w:lvl w:ilvl="0" w:tplc="4260C8E6">
      <w:start w:val="1"/>
      <w:numFmt w:val="upperRoman"/>
      <w:lvlText w:val="%1."/>
      <w:lvlJc w:val="left"/>
      <w:pPr>
        <w:ind w:left="1080" w:hanging="720"/>
      </w:pPr>
      <w:rPr>
        <w:rFonts w:eastAsia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948C5"/>
    <w:multiLevelType w:val="multilevel"/>
    <w:tmpl w:val="85B2A6B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9" w15:restartNumberingAfterBreak="0">
    <w:nsid w:val="561A6A7E"/>
    <w:multiLevelType w:val="hybridMultilevel"/>
    <w:tmpl w:val="EA123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454AB1"/>
    <w:multiLevelType w:val="multilevel"/>
    <w:tmpl w:val="2B20CCEC"/>
    <w:numStyleLink w:val="LegalHeadings"/>
  </w:abstractNum>
  <w:abstractNum w:abstractNumId="21" w15:restartNumberingAfterBreak="0">
    <w:nsid w:val="57551E12"/>
    <w:multiLevelType w:val="multilevel"/>
    <w:tmpl w:val="2B20CCE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2" w15:restartNumberingAfterBreak="0">
    <w:nsid w:val="5B8D6FE2"/>
    <w:multiLevelType w:val="hybridMultilevel"/>
    <w:tmpl w:val="09988398"/>
    <w:lvl w:ilvl="0" w:tplc="9F14495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90DE4"/>
    <w:multiLevelType w:val="hybridMultilevel"/>
    <w:tmpl w:val="BA8625D8"/>
    <w:lvl w:ilvl="0" w:tplc="99B2AFF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6B20E1"/>
    <w:multiLevelType w:val="hybridMultilevel"/>
    <w:tmpl w:val="0338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75F41"/>
    <w:multiLevelType w:val="multilevel"/>
    <w:tmpl w:val="1F4610E4"/>
    <w:lvl w:ilvl="0">
      <w:start w:val="1"/>
      <w:numFmt w:val="decimal"/>
      <w:lvlRestart w:val="0"/>
      <w:isLgl/>
      <w:suff w:val="nothing"/>
      <w:lvlText w:val="%1  "/>
      <w:lvlJc w:val="left"/>
      <w:pPr>
        <w:ind w:left="0" w:firstLine="0"/>
      </w:pPr>
    </w:lvl>
    <w:lvl w:ilvl="1">
      <w:start w:val="1"/>
      <w:numFmt w:val="upperRoman"/>
      <w:lvlText w:val="%2."/>
      <w:lvlJc w:val="left"/>
      <w:pPr>
        <w:ind w:left="0" w:firstLine="0"/>
      </w:pPr>
      <w:rPr>
        <w:rFonts w:hint="default"/>
      </w:r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2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42566A"/>
    <w:multiLevelType w:val="hybridMultilevel"/>
    <w:tmpl w:val="65025FDC"/>
    <w:lvl w:ilvl="0" w:tplc="E83020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BC189D"/>
    <w:multiLevelType w:val="hybridMultilevel"/>
    <w:tmpl w:val="F9109372"/>
    <w:lvl w:ilvl="0" w:tplc="17522ADA">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21"/>
  </w:num>
  <w:num w:numId="7">
    <w:abstractNumId w:val="18"/>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27"/>
  </w:num>
  <w:num w:numId="13">
    <w:abstractNumId w:val="24"/>
  </w:num>
  <w:num w:numId="14">
    <w:abstractNumId w:val="23"/>
  </w:num>
  <w:num w:numId="15">
    <w:abstractNumId w:val="28"/>
  </w:num>
  <w:num w:numId="16">
    <w:abstractNumId w:val="22"/>
  </w:num>
  <w:num w:numId="17">
    <w:abstractNumId w:val="16"/>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num>
  <w:num w:numId="28">
    <w:abstractNumId w:val="13"/>
  </w:num>
  <w:num w:numId="29">
    <w:abstractNumId w:val="15"/>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SortMethod w:val="0000"/>
  <w:defaultTabStop w:val="56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9D"/>
    <w:rsid w:val="000074D5"/>
    <w:rsid w:val="00022755"/>
    <w:rsid w:val="0002424F"/>
    <w:rsid w:val="00033711"/>
    <w:rsid w:val="00047D8E"/>
    <w:rsid w:val="00057BEF"/>
    <w:rsid w:val="00067D73"/>
    <w:rsid w:val="00071B26"/>
    <w:rsid w:val="0008008F"/>
    <w:rsid w:val="000A7098"/>
    <w:rsid w:val="000B12FE"/>
    <w:rsid w:val="000C724C"/>
    <w:rsid w:val="000D01AB"/>
    <w:rsid w:val="000D23F0"/>
    <w:rsid w:val="000F4332"/>
    <w:rsid w:val="00104D9E"/>
    <w:rsid w:val="00114B29"/>
    <w:rsid w:val="001171A2"/>
    <w:rsid w:val="00120B96"/>
    <w:rsid w:val="001273FC"/>
    <w:rsid w:val="00132F04"/>
    <w:rsid w:val="001338F0"/>
    <w:rsid w:val="0014012F"/>
    <w:rsid w:val="001426D0"/>
    <w:rsid w:val="00151DAC"/>
    <w:rsid w:val="001B50DF"/>
    <w:rsid w:val="001D0E4B"/>
    <w:rsid w:val="001D5DFD"/>
    <w:rsid w:val="001E0D11"/>
    <w:rsid w:val="001E758A"/>
    <w:rsid w:val="001F34E7"/>
    <w:rsid w:val="001F5CE0"/>
    <w:rsid w:val="002149CB"/>
    <w:rsid w:val="002242B5"/>
    <w:rsid w:val="00255119"/>
    <w:rsid w:val="00255C32"/>
    <w:rsid w:val="00276383"/>
    <w:rsid w:val="00282FA5"/>
    <w:rsid w:val="00287066"/>
    <w:rsid w:val="002E18B2"/>
    <w:rsid w:val="003267CD"/>
    <w:rsid w:val="00334600"/>
    <w:rsid w:val="00337700"/>
    <w:rsid w:val="003422F5"/>
    <w:rsid w:val="00342A86"/>
    <w:rsid w:val="00342DCE"/>
    <w:rsid w:val="003A0E78"/>
    <w:rsid w:val="003A19CB"/>
    <w:rsid w:val="003B0391"/>
    <w:rsid w:val="003B6D4C"/>
    <w:rsid w:val="003C0EE2"/>
    <w:rsid w:val="003F0353"/>
    <w:rsid w:val="003F46BB"/>
    <w:rsid w:val="00423357"/>
    <w:rsid w:val="0043612A"/>
    <w:rsid w:val="004611BC"/>
    <w:rsid w:val="004E1A35"/>
    <w:rsid w:val="004E55A0"/>
    <w:rsid w:val="004F4ADE"/>
    <w:rsid w:val="005017E3"/>
    <w:rsid w:val="00510C27"/>
    <w:rsid w:val="00515B4D"/>
    <w:rsid w:val="005172D5"/>
    <w:rsid w:val="00522C44"/>
    <w:rsid w:val="00524772"/>
    <w:rsid w:val="00533502"/>
    <w:rsid w:val="00542783"/>
    <w:rsid w:val="00571EE1"/>
    <w:rsid w:val="005774D6"/>
    <w:rsid w:val="00592965"/>
    <w:rsid w:val="005B571A"/>
    <w:rsid w:val="005C6D4E"/>
    <w:rsid w:val="005D1B1F"/>
    <w:rsid w:val="005D21E5"/>
    <w:rsid w:val="005D4F0E"/>
    <w:rsid w:val="005E14C9"/>
    <w:rsid w:val="00605630"/>
    <w:rsid w:val="00631F05"/>
    <w:rsid w:val="006523B6"/>
    <w:rsid w:val="00652662"/>
    <w:rsid w:val="006652F7"/>
    <w:rsid w:val="00674833"/>
    <w:rsid w:val="006A2F2A"/>
    <w:rsid w:val="006C55A4"/>
    <w:rsid w:val="006D724E"/>
    <w:rsid w:val="006E0C67"/>
    <w:rsid w:val="007164A5"/>
    <w:rsid w:val="00727F5B"/>
    <w:rsid w:val="00735ADA"/>
    <w:rsid w:val="00795114"/>
    <w:rsid w:val="007A242D"/>
    <w:rsid w:val="007A761F"/>
    <w:rsid w:val="007B663D"/>
    <w:rsid w:val="007B7BB1"/>
    <w:rsid w:val="007C4766"/>
    <w:rsid w:val="007D39B5"/>
    <w:rsid w:val="007D53C7"/>
    <w:rsid w:val="007F3A92"/>
    <w:rsid w:val="00827789"/>
    <w:rsid w:val="00834FB6"/>
    <w:rsid w:val="008402D9"/>
    <w:rsid w:val="00840EE1"/>
    <w:rsid w:val="00842D59"/>
    <w:rsid w:val="00842F13"/>
    <w:rsid w:val="0085388D"/>
    <w:rsid w:val="00885409"/>
    <w:rsid w:val="008A1305"/>
    <w:rsid w:val="008A2F61"/>
    <w:rsid w:val="008C425C"/>
    <w:rsid w:val="008C5B70"/>
    <w:rsid w:val="008D4910"/>
    <w:rsid w:val="008F4FC9"/>
    <w:rsid w:val="00912133"/>
    <w:rsid w:val="0091417D"/>
    <w:rsid w:val="00915C12"/>
    <w:rsid w:val="00917BFE"/>
    <w:rsid w:val="009304CB"/>
    <w:rsid w:val="0093775F"/>
    <w:rsid w:val="00950387"/>
    <w:rsid w:val="00957719"/>
    <w:rsid w:val="0096482B"/>
    <w:rsid w:val="00973BBB"/>
    <w:rsid w:val="00987F4C"/>
    <w:rsid w:val="009A0D78"/>
    <w:rsid w:val="009B12F8"/>
    <w:rsid w:val="009D63FB"/>
    <w:rsid w:val="009F491D"/>
    <w:rsid w:val="00A3082D"/>
    <w:rsid w:val="00A37C79"/>
    <w:rsid w:val="00A41200"/>
    <w:rsid w:val="00A46611"/>
    <w:rsid w:val="00A60556"/>
    <w:rsid w:val="00A67526"/>
    <w:rsid w:val="00A73BAB"/>
    <w:rsid w:val="00A73F8C"/>
    <w:rsid w:val="00A84BF5"/>
    <w:rsid w:val="00A8609D"/>
    <w:rsid w:val="00AB04E6"/>
    <w:rsid w:val="00AC7C4D"/>
    <w:rsid w:val="00AD1003"/>
    <w:rsid w:val="00AD59FD"/>
    <w:rsid w:val="00AE3C0C"/>
    <w:rsid w:val="00AF33E8"/>
    <w:rsid w:val="00AF3D00"/>
    <w:rsid w:val="00B016F2"/>
    <w:rsid w:val="00B07663"/>
    <w:rsid w:val="00B24B85"/>
    <w:rsid w:val="00B30392"/>
    <w:rsid w:val="00B3167B"/>
    <w:rsid w:val="00B3248C"/>
    <w:rsid w:val="00B4336E"/>
    <w:rsid w:val="00B45F9E"/>
    <w:rsid w:val="00B46156"/>
    <w:rsid w:val="00B56D58"/>
    <w:rsid w:val="00B72F88"/>
    <w:rsid w:val="00B83FE6"/>
    <w:rsid w:val="00B86771"/>
    <w:rsid w:val="00BA0E6A"/>
    <w:rsid w:val="00BA5D80"/>
    <w:rsid w:val="00BB432E"/>
    <w:rsid w:val="00BB4860"/>
    <w:rsid w:val="00BC17E5"/>
    <w:rsid w:val="00BC2650"/>
    <w:rsid w:val="00BD0B73"/>
    <w:rsid w:val="00BF6C08"/>
    <w:rsid w:val="00C05660"/>
    <w:rsid w:val="00C26C88"/>
    <w:rsid w:val="00C34F2D"/>
    <w:rsid w:val="00C35810"/>
    <w:rsid w:val="00C400B5"/>
    <w:rsid w:val="00C41B3D"/>
    <w:rsid w:val="00C45B8E"/>
    <w:rsid w:val="00C4761E"/>
    <w:rsid w:val="00C65229"/>
    <w:rsid w:val="00C65F6E"/>
    <w:rsid w:val="00C663FD"/>
    <w:rsid w:val="00C67AA4"/>
    <w:rsid w:val="00C71274"/>
    <w:rsid w:val="00C97117"/>
    <w:rsid w:val="00CB2591"/>
    <w:rsid w:val="00CC374B"/>
    <w:rsid w:val="00CD0195"/>
    <w:rsid w:val="00CD5EC3"/>
    <w:rsid w:val="00CE1C9D"/>
    <w:rsid w:val="00D65AF6"/>
    <w:rsid w:val="00D66DCB"/>
    <w:rsid w:val="00D66F5C"/>
    <w:rsid w:val="00DB47DD"/>
    <w:rsid w:val="00DB7CB0"/>
    <w:rsid w:val="00DD65B2"/>
    <w:rsid w:val="00E464CD"/>
    <w:rsid w:val="00E47B1B"/>
    <w:rsid w:val="00E81A56"/>
    <w:rsid w:val="00E83956"/>
    <w:rsid w:val="00E844E4"/>
    <w:rsid w:val="00E96960"/>
    <w:rsid w:val="00E97806"/>
    <w:rsid w:val="00EA1572"/>
    <w:rsid w:val="00EB1D8F"/>
    <w:rsid w:val="00EB4982"/>
    <w:rsid w:val="00EE50B7"/>
    <w:rsid w:val="00EF7443"/>
    <w:rsid w:val="00EF7A25"/>
    <w:rsid w:val="00F009AC"/>
    <w:rsid w:val="00F11625"/>
    <w:rsid w:val="00F325A3"/>
    <w:rsid w:val="00F702C0"/>
    <w:rsid w:val="00F76C0A"/>
    <w:rsid w:val="00F84BAB"/>
    <w:rsid w:val="00F854DF"/>
    <w:rsid w:val="00F94181"/>
    <w:rsid w:val="00F94FC2"/>
    <w:rsid w:val="00FB17AE"/>
    <w:rsid w:val="00FB186B"/>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D6A101"/>
  <w15:docId w15:val="{2B33B166-17F7-4568-B345-EC07091D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8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4278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4278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4278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4278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4278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4278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4278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4278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4278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783"/>
    <w:rPr>
      <w:rFonts w:ascii="Tahoma" w:hAnsi="Tahoma" w:cs="Tahoma"/>
      <w:sz w:val="16"/>
      <w:szCs w:val="16"/>
    </w:rPr>
  </w:style>
  <w:style w:type="paragraph" w:customStyle="1" w:styleId="Answer">
    <w:name w:val="Answer"/>
    <w:basedOn w:val="Normal"/>
    <w:link w:val="AnswerChar"/>
    <w:uiPriority w:val="6"/>
    <w:qFormat/>
    <w:rsid w:val="00542783"/>
    <w:pPr>
      <w:spacing w:after="240"/>
      <w:ind w:left="1077"/>
    </w:pPr>
    <w:rPr>
      <w:rFonts w:eastAsia="Calibri" w:cs="Times New Roman"/>
    </w:rPr>
  </w:style>
  <w:style w:type="paragraph" w:styleId="BodyText">
    <w:name w:val="Body Text"/>
    <w:basedOn w:val="Normal"/>
    <w:link w:val="BodyTextChar"/>
    <w:uiPriority w:val="1"/>
    <w:qFormat/>
    <w:rsid w:val="00542783"/>
    <w:pPr>
      <w:numPr>
        <w:ilvl w:val="6"/>
        <w:numId w:val="3"/>
      </w:numPr>
      <w:spacing w:after="240"/>
    </w:pPr>
  </w:style>
  <w:style w:type="paragraph" w:styleId="BodyText2">
    <w:name w:val="Body Text 2"/>
    <w:basedOn w:val="Normal"/>
    <w:link w:val="BodyText2Char"/>
    <w:uiPriority w:val="1"/>
    <w:qFormat/>
    <w:rsid w:val="00542783"/>
    <w:pPr>
      <w:numPr>
        <w:ilvl w:val="7"/>
        <w:numId w:val="3"/>
      </w:numPr>
      <w:spacing w:after="240"/>
    </w:pPr>
  </w:style>
  <w:style w:type="paragraph" w:styleId="BodyText3">
    <w:name w:val="Body Text 3"/>
    <w:basedOn w:val="Normal"/>
    <w:link w:val="BodyText3Char"/>
    <w:uiPriority w:val="1"/>
    <w:qFormat/>
    <w:rsid w:val="00542783"/>
    <w:pPr>
      <w:numPr>
        <w:ilvl w:val="8"/>
        <w:numId w:val="3"/>
      </w:numPr>
      <w:spacing w:after="240"/>
    </w:pPr>
    <w:rPr>
      <w:szCs w:val="16"/>
    </w:rPr>
  </w:style>
  <w:style w:type="paragraph" w:styleId="Caption">
    <w:name w:val="caption"/>
    <w:basedOn w:val="Normal"/>
    <w:next w:val="Normal"/>
    <w:uiPriority w:val="6"/>
    <w:qFormat/>
    <w:rsid w:val="0054278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42783"/>
    <w:rPr>
      <w:vertAlign w:val="superscript"/>
      <w:lang w:val="en-GB"/>
    </w:rPr>
  </w:style>
  <w:style w:type="paragraph" w:styleId="FootnoteText">
    <w:name w:val="footnote text"/>
    <w:basedOn w:val="Normal"/>
    <w:link w:val="FootnoteTextChar"/>
    <w:uiPriority w:val="5"/>
    <w:rsid w:val="00542783"/>
    <w:pPr>
      <w:ind w:firstLine="567"/>
      <w:jc w:val="left"/>
    </w:pPr>
    <w:rPr>
      <w:rFonts w:eastAsia="Calibri" w:cs="Times New Roman"/>
      <w:sz w:val="16"/>
      <w:szCs w:val="18"/>
      <w:lang w:eastAsia="en-GB"/>
    </w:rPr>
  </w:style>
  <w:style w:type="paragraph" w:styleId="EndnoteText">
    <w:name w:val="endnote text"/>
    <w:basedOn w:val="FootnoteText"/>
    <w:link w:val="EndnoteTextChar"/>
    <w:uiPriority w:val="49"/>
    <w:rsid w:val="00542783"/>
    <w:rPr>
      <w:szCs w:val="20"/>
    </w:rPr>
  </w:style>
  <w:style w:type="paragraph" w:customStyle="1" w:styleId="FollowUp">
    <w:name w:val="FollowUp"/>
    <w:basedOn w:val="Normal"/>
    <w:link w:val="FollowUpChar"/>
    <w:uiPriority w:val="6"/>
    <w:qFormat/>
    <w:rsid w:val="00542783"/>
    <w:pPr>
      <w:spacing w:after="240"/>
      <w:ind w:left="720"/>
    </w:pPr>
    <w:rPr>
      <w:rFonts w:eastAsia="Calibri" w:cs="Times New Roman"/>
      <w:i/>
    </w:rPr>
  </w:style>
  <w:style w:type="paragraph" w:styleId="Footer">
    <w:name w:val="footer"/>
    <w:basedOn w:val="Normal"/>
    <w:link w:val="FooterChar"/>
    <w:uiPriority w:val="3"/>
    <w:rsid w:val="00542783"/>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42783"/>
    <w:pPr>
      <w:ind w:left="567" w:right="567" w:firstLine="0"/>
    </w:pPr>
  </w:style>
  <w:style w:type="character" w:styleId="FootnoteReference">
    <w:name w:val="footnote reference"/>
    <w:uiPriority w:val="5"/>
    <w:rsid w:val="00542783"/>
    <w:rPr>
      <w:vertAlign w:val="superscript"/>
      <w:lang w:val="en-GB"/>
    </w:rPr>
  </w:style>
  <w:style w:type="paragraph" w:styleId="Header">
    <w:name w:val="header"/>
    <w:basedOn w:val="Normal"/>
    <w:link w:val="HeaderChar"/>
    <w:uiPriority w:val="3"/>
    <w:rsid w:val="00542783"/>
    <w:pPr>
      <w:tabs>
        <w:tab w:val="center" w:pos="4513"/>
        <w:tab w:val="right" w:pos="9027"/>
      </w:tabs>
      <w:jc w:val="left"/>
    </w:pPr>
    <w:rPr>
      <w:rFonts w:eastAsia="Calibri" w:cs="Times New Roman"/>
      <w:szCs w:val="18"/>
      <w:lang w:eastAsia="en-GB"/>
    </w:rPr>
  </w:style>
  <w:style w:type="numbering" w:customStyle="1" w:styleId="LegalHeadings">
    <w:name w:val="LegalHeadings"/>
    <w:uiPriority w:val="99"/>
    <w:rsid w:val="00542783"/>
    <w:pPr>
      <w:numPr>
        <w:numId w:val="6"/>
      </w:numPr>
    </w:pPr>
  </w:style>
  <w:style w:type="paragraph" w:styleId="ListBullet">
    <w:name w:val="List Bullet"/>
    <w:basedOn w:val="Normal"/>
    <w:uiPriority w:val="1"/>
    <w:rsid w:val="00542783"/>
    <w:pPr>
      <w:numPr>
        <w:numId w:val="5"/>
      </w:numPr>
      <w:tabs>
        <w:tab w:val="left" w:pos="567"/>
      </w:tabs>
      <w:spacing w:after="240"/>
      <w:contextualSpacing/>
    </w:pPr>
  </w:style>
  <w:style w:type="paragraph" w:styleId="ListBullet2">
    <w:name w:val="List Bullet 2"/>
    <w:basedOn w:val="Normal"/>
    <w:uiPriority w:val="1"/>
    <w:rsid w:val="00542783"/>
    <w:pPr>
      <w:numPr>
        <w:ilvl w:val="1"/>
        <w:numId w:val="5"/>
      </w:numPr>
      <w:tabs>
        <w:tab w:val="left" w:pos="907"/>
      </w:tabs>
      <w:spacing w:after="240"/>
      <w:contextualSpacing/>
    </w:pPr>
  </w:style>
  <w:style w:type="paragraph" w:styleId="ListBullet3">
    <w:name w:val="List Bullet 3"/>
    <w:basedOn w:val="Normal"/>
    <w:uiPriority w:val="1"/>
    <w:rsid w:val="00542783"/>
    <w:pPr>
      <w:numPr>
        <w:ilvl w:val="2"/>
        <w:numId w:val="5"/>
      </w:numPr>
      <w:tabs>
        <w:tab w:val="left" w:pos="1247"/>
      </w:tabs>
      <w:spacing w:after="240"/>
      <w:contextualSpacing/>
    </w:pPr>
  </w:style>
  <w:style w:type="paragraph" w:styleId="ListBullet4">
    <w:name w:val="List Bullet 4"/>
    <w:basedOn w:val="Normal"/>
    <w:uiPriority w:val="1"/>
    <w:rsid w:val="00542783"/>
    <w:pPr>
      <w:numPr>
        <w:ilvl w:val="3"/>
        <w:numId w:val="5"/>
      </w:numPr>
      <w:tabs>
        <w:tab w:val="clear" w:pos="1587"/>
        <w:tab w:val="left" w:pos="1588"/>
      </w:tabs>
      <w:spacing w:after="240"/>
      <w:contextualSpacing/>
    </w:pPr>
  </w:style>
  <w:style w:type="paragraph" w:styleId="ListBullet5">
    <w:name w:val="List Bullet 5"/>
    <w:basedOn w:val="Normal"/>
    <w:uiPriority w:val="1"/>
    <w:rsid w:val="00542783"/>
    <w:pPr>
      <w:numPr>
        <w:ilvl w:val="4"/>
        <w:numId w:val="5"/>
      </w:numPr>
      <w:tabs>
        <w:tab w:val="left" w:pos="1928"/>
      </w:tabs>
      <w:spacing w:after="240"/>
      <w:contextualSpacing/>
    </w:pPr>
  </w:style>
  <w:style w:type="paragraph" w:styleId="ListParagraph">
    <w:name w:val="List Paragraph"/>
    <w:basedOn w:val="Normal"/>
    <w:uiPriority w:val="59"/>
    <w:semiHidden/>
    <w:qFormat/>
    <w:rsid w:val="00542783"/>
    <w:pPr>
      <w:ind w:left="720"/>
      <w:contextualSpacing/>
    </w:pPr>
  </w:style>
  <w:style w:type="numbering" w:customStyle="1" w:styleId="ListBullets">
    <w:name w:val="ListBullets"/>
    <w:uiPriority w:val="99"/>
    <w:rsid w:val="00542783"/>
    <w:pPr>
      <w:numPr>
        <w:numId w:val="7"/>
      </w:numPr>
    </w:pPr>
  </w:style>
  <w:style w:type="paragraph" w:customStyle="1" w:styleId="Quotation">
    <w:name w:val="Quotation"/>
    <w:basedOn w:val="Normal"/>
    <w:uiPriority w:val="5"/>
    <w:qFormat/>
    <w:rsid w:val="0054278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4278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542783"/>
    <w:pPr>
      <w:numPr>
        <w:ilvl w:val="1"/>
      </w:numPr>
    </w:pPr>
    <w:rPr>
      <w:rFonts w:eastAsiaTheme="majorEastAsia" w:cstheme="majorBidi"/>
      <w:b/>
      <w:iCs/>
      <w:szCs w:val="24"/>
    </w:rPr>
  </w:style>
  <w:style w:type="paragraph" w:customStyle="1" w:styleId="SummaryHeader">
    <w:name w:val="SummaryHeader"/>
    <w:basedOn w:val="Normal"/>
    <w:uiPriority w:val="4"/>
    <w:qFormat/>
    <w:rsid w:val="0054278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42783"/>
    <w:pPr>
      <w:spacing w:after="240"/>
      <w:outlineLvl w:val="1"/>
    </w:pPr>
    <w:rPr>
      <w:b/>
      <w:color w:val="006283"/>
    </w:rPr>
  </w:style>
  <w:style w:type="paragraph" w:customStyle="1" w:styleId="SummaryText">
    <w:name w:val="SummaryText"/>
    <w:basedOn w:val="Normal"/>
    <w:uiPriority w:val="4"/>
    <w:qFormat/>
    <w:rsid w:val="0054278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54278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4278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542783"/>
    <w:pPr>
      <w:spacing w:before="480" w:after="240"/>
      <w:contextualSpacing/>
      <w:jc w:val="center"/>
    </w:pPr>
    <w:rPr>
      <w:rFonts w:eastAsiaTheme="majorEastAsia" w:cstheme="majorBidi"/>
      <w:b/>
      <w:caps/>
      <w:color w:val="006283"/>
      <w:kern w:val="28"/>
      <w:szCs w:val="52"/>
    </w:rPr>
  </w:style>
  <w:style w:type="paragraph" w:customStyle="1" w:styleId="Title2">
    <w:name w:val="Title 2"/>
    <w:basedOn w:val="Normal"/>
    <w:next w:val="Normal"/>
    <w:uiPriority w:val="5"/>
    <w:qFormat/>
    <w:rsid w:val="0054278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4278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4278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4278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4278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4278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4278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4278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4278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4278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4278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4278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42783"/>
    <w:pPr>
      <w:spacing w:before="240"/>
      <w:jc w:val="center"/>
    </w:pPr>
    <w:rPr>
      <w:rFonts w:eastAsia="Times New Roman" w:cs="Times New Roman"/>
      <w:b/>
      <w:bCs/>
      <w:szCs w:val="28"/>
      <w:lang w:eastAsia="en-GB"/>
    </w:rPr>
  </w:style>
  <w:style w:type="table" w:customStyle="1" w:styleId="WTOBox1">
    <w:name w:val="WTOBox1"/>
    <w:basedOn w:val="TableNormal"/>
    <w:uiPriority w:val="99"/>
    <w:rsid w:val="00542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42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42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42783"/>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542783"/>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427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42783"/>
    <w:pPr>
      <w:tabs>
        <w:tab w:val="left" w:pos="851"/>
      </w:tabs>
      <w:ind w:left="851" w:hanging="851"/>
      <w:jc w:val="left"/>
    </w:pPr>
    <w:rPr>
      <w:sz w:val="16"/>
    </w:rPr>
  </w:style>
  <w:style w:type="character" w:styleId="Hyperlink">
    <w:name w:val="Hyperlink"/>
    <w:basedOn w:val="DefaultParagraphFont"/>
    <w:uiPriority w:val="9"/>
    <w:unhideWhenUsed/>
    <w:rsid w:val="00542783"/>
    <w:rPr>
      <w:color w:val="0000FF" w:themeColor="hyperlink"/>
      <w:u w:val="single"/>
      <w:lang w:val="en-GB"/>
    </w:rPr>
  </w:style>
  <w:style w:type="paragraph" w:styleId="Bibliography">
    <w:name w:val="Bibliography"/>
    <w:basedOn w:val="Normal"/>
    <w:next w:val="Normal"/>
    <w:uiPriority w:val="49"/>
    <w:semiHidden/>
    <w:unhideWhenUsed/>
    <w:rsid w:val="00542783"/>
  </w:style>
  <w:style w:type="paragraph" w:styleId="BlockText">
    <w:name w:val="Block Text"/>
    <w:basedOn w:val="Normal"/>
    <w:uiPriority w:val="99"/>
    <w:semiHidden/>
    <w:unhideWhenUsed/>
    <w:rsid w:val="0054278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2783"/>
    <w:pPr>
      <w:numPr>
        <w:ilvl w:val="0"/>
        <w:numId w:val="0"/>
      </w:numPr>
      <w:spacing w:after="0"/>
      <w:ind w:firstLine="360"/>
    </w:pPr>
  </w:style>
  <w:style w:type="paragraph" w:styleId="BodyTextIndent">
    <w:name w:val="Body Text Indent"/>
    <w:basedOn w:val="Normal"/>
    <w:link w:val="BodyTextIndentChar"/>
    <w:uiPriority w:val="99"/>
    <w:semiHidden/>
    <w:unhideWhenUsed/>
    <w:rsid w:val="00542783"/>
    <w:pPr>
      <w:spacing w:after="120"/>
      <w:ind w:left="283"/>
    </w:pPr>
  </w:style>
  <w:style w:type="paragraph" w:styleId="BodyTextFirstIndent2">
    <w:name w:val="Body Text First Indent 2"/>
    <w:basedOn w:val="BodyTextIndent"/>
    <w:link w:val="BodyTextFirstIndent2Char"/>
    <w:uiPriority w:val="99"/>
    <w:semiHidden/>
    <w:unhideWhenUsed/>
    <w:rsid w:val="00542783"/>
    <w:pPr>
      <w:spacing w:after="0"/>
      <w:ind w:left="360" w:firstLine="360"/>
    </w:pPr>
  </w:style>
  <w:style w:type="paragraph" w:styleId="BodyTextIndent2">
    <w:name w:val="Body Text Indent 2"/>
    <w:basedOn w:val="Normal"/>
    <w:link w:val="BodyTextIndent2Char"/>
    <w:uiPriority w:val="99"/>
    <w:semiHidden/>
    <w:unhideWhenUsed/>
    <w:rsid w:val="00542783"/>
    <w:pPr>
      <w:spacing w:after="120" w:line="480" w:lineRule="auto"/>
      <w:ind w:left="283"/>
    </w:pPr>
  </w:style>
  <w:style w:type="paragraph" w:styleId="BodyTextIndent3">
    <w:name w:val="Body Text Indent 3"/>
    <w:basedOn w:val="Normal"/>
    <w:link w:val="BodyTextIndent3Char"/>
    <w:uiPriority w:val="99"/>
    <w:semiHidden/>
    <w:unhideWhenUsed/>
    <w:rsid w:val="00542783"/>
    <w:pPr>
      <w:spacing w:after="120"/>
      <w:ind w:left="283"/>
    </w:pPr>
    <w:rPr>
      <w:sz w:val="16"/>
      <w:szCs w:val="16"/>
    </w:rPr>
  </w:style>
  <w:style w:type="character" w:styleId="BookTitle">
    <w:name w:val="Book Title"/>
    <w:basedOn w:val="DefaultParagraphFont"/>
    <w:uiPriority w:val="99"/>
    <w:semiHidden/>
    <w:qFormat/>
    <w:rsid w:val="00542783"/>
    <w:rPr>
      <w:b/>
      <w:bCs/>
      <w:smallCaps/>
      <w:spacing w:val="5"/>
      <w:lang w:val="en-GB"/>
    </w:rPr>
  </w:style>
  <w:style w:type="paragraph" w:styleId="Closing">
    <w:name w:val="Closing"/>
    <w:basedOn w:val="Normal"/>
    <w:link w:val="ClosingChar"/>
    <w:uiPriority w:val="99"/>
    <w:semiHidden/>
    <w:unhideWhenUsed/>
    <w:rsid w:val="00542783"/>
    <w:pPr>
      <w:ind w:left="4252"/>
    </w:pPr>
  </w:style>
  <w:style w:type="character" w:styleId="CommentReference">
    <w:name w:val="annotation reference"/>
    <w:basedOn w:val="DefaultParagraphFont"/>
    <w:uiPriority w:val="99"/>
    <w:semiHidden/>
    <w:unhideWhenUsed/>
    <w:rsid w:val="00542783"/>
    <w:rPr>
      <w:sz w:val="16"/>
      <w:szCs w:val="16"/>
      <w:lang w:val="en-GB"/>
    </w:rPr>
  </w:style>
  <w:style w:type="paragraph" w:styleId="CommentText">
    <w:name w:val="annotation text"/>
    <w:basedOn w:val="Normal"/>
    <w:link w:val="CommentTextChar"/>
    <w:uiPriority w:val="99"/>
    <w:unhideWhenUsed/>
    <w:rsid w:val="00542783"/>
    <w:rPr>
      <w:sz w:val="20"/>
      <w:szCs w:val="20"/>
    </w:rPr>
  </w:style>
  <w:style w:type="paragraph" w:styleId="CommentSubject">
    <w:name w:val="annotation subject"/>
    <w:basedOn w:val="CommentText"/>
    <w:next w:val="CommentText"/>
    <w:link w:val="CommentSubjectChar"/>
    <w:uiPriority w:val="99"/>
    <w:unhideWhenUsed/>
    <w:rsid w:val="00542783"/>
    <w:rPr>
      <w:b/>
      <w:bCs/>
    </w:rPr>
  </w:style>
  <w:style w:type="paragraph" w:styleId="Date">
    <w:name w:val="Date"/>
    <w:basedOn w:val="Normal"/>
    <w:next w:val="Normal"/>
    <w:link w:val="DateChar"/>
    <w:uiPriority w:val="99"/>
    <w:semiHidden/>
    <w:unhideWhenUsed/>
    <w:rsid w:val="00542783"/>
  </w:style>
  <w:style w:type="paragraph" w:styleId="DocumentMap">
    <w:name w:val="Document Map"/>
    <w:basedOn w:val="Normal"/>
    <w:link w:val="DocumentMapChar"/>
    <w:uiPriority w:val="99"/>
    <w:semiHidden/>
    <w:unhideWhenUsed/>
    <w:rsid w:val="00542783"/>
    <w:rPr>
      <w:rFonts w:ascii="Tahoma" w:hAnsi="Tahoma" w:cs="Tahoma"/>
      <w:sz w:val="16"/>
      <w:szCs w:val="16"/>
    </w:rPr>
  </w:style>
  <w:style w:type="paragraph" w:styleId="E-mailSignature">
    <w:name w:val="E-mail Signature"/>
    <w:basedOn w:val="Normal"/>
    <w:link w:val="E-mailSignatureChar"/>
    <w:uiPriority w:val="99"/>
    <w:semiHidden/>
    <w:unhideWhenUsed/>
    <w:rsid w:val="00542783"/>
  </w:style>
  <w:style w:type="character" w:styleId="Emphasis">
    <w:name w:val="Emphasis"/>
    <w:basedOn w:val="DefaultParagraphFont"/>
    <w:uiPriority w:val="99"/>
    <w:semiHidden/>
    <w:qFormat/>
    <w:rsid w:val="00542783"/>
    <w:rPr>
      <w:i/>
      <w:iCs/>
      <w:lang w:val="en-GB"/>
    </w:rPr>
  </w:style>
  <w:style w:type="paragraph" w:styleId="EnvelopeAddress">
    <w:name w:val="envelope address"/>
    <w:basedOn w:val="Normal"/>
    <w:uiPriority w:val="99"/>
    <w:semiHidden/>
    <w:unhideWhenUsed/>
    <w:rsid w:val="0054278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278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2783"/>
    <w:rPr>
      <w:color w:val="800080" w:themeColor="followedHyperlink"/>
      <w:u w:val="single"/>
      <w:lang w:val="en-GB"/>
    </w:rPr>
  </w:style>
  <w:style w:type="character" w:styleId="HTMLAcronym">
    <w:name w:val="HTML Acronym"/>
    <w:basedOn w:val="DefaultParagraphFont"/>
    <w:uiPriority w:val="99"/>
    <w:semiHidden/>
    <w:unhideWhenUsed/>
    <w:rsid w:val="00542783"/>
    <w:rPr>
      <w:lang w:val="en-GB"/>
    </w:rPr>
  </w:style>
  <w:style w:type="paragraph" w:styleId="HTMLAddress">
    <w:name w:val="HTML Address"/>
    <w:basedOn w:val="Normal"/>
    <w:link w:val="HTMLAddressChar"/>
    <w:uiPriority w:val="99"/>
    <w:semiHidden/>
    <w:unhideWhenUsed/>
    <w:rsid w:val="00542783"/>
    <w:rPr>
      <w:i/>
      <w:iCs/>
    </w:rPr>
  </w:style>
  <w:style w:type="character" w:styleId="HTMLCite">
    <w:name w:val="HTML Cite"/>
    <w:basedOn w:val="DefaultParagraphFont"/>
    <w:uiPriority w:val="99"/>
    <w:semiHidden/>
    <w:unhideWhenUsed/>
    <w:rsid w:val="00542783"/>
    <w:rPr>
      <w:i/>
      <w:iCs/>
      <w:lang w:val="en-GB"/>
    </w:rPr>
  </w:style>
  <w:style w:type="character" w:styleId="HTMLCode">
    <w:name w:val="HTML Code"/>
    <w:basedOn w:val="DefaultParagraphFont"/>
    <w:uiPriority w:val="99"/>
    <w:semiHidden/>
    <w:unhideWhenUsed/>
    <w:rsid w:val="00542783"/>
    <w:rPr>
      <w:rFonts w:ascii="Consolas" w:hAnsi="Consolas" w:cs="Consolas"/>
      <w:sz w:val="20"/>
      <w:szCs w:val="20"/>
      <w:lang w:val="en-GB"/>
    </w:rPr>
  </w:style>
  <w:style w:type="character" w:styleId="HTMLDefinition">
    <w:name w:val="HTML Definition"/>
    <w:basedOn w:val="DefaultParagraphFont"/>
    <w:uiPriority w:val="99"/>
    <w:semiHidden/>
    <w:unhideWhenUsed/>
    <w:rsid w:val="00542783"/>
    <w:rPr>
      <w:i/>
      <w:iCs/>
      <w:lang w:val="en-GB"/>
    </w:rPr>
  </w:style>
  <w:style w:type="character" w:styleId="HTMLKeyboard">
    <w:name w:val="HTML Keyboard"/>
    <w:basedOn w:val="DefaultParagraphFont"/>
    <w:uiPriority w:val="99"/>
    <w:semiHidden/>
    <w:unhideWhenUsed/>
    <w:rsid w:val="00542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542783"/>
    <w:rPr>
      <w:rFonts w:ascii="Consolas" w:hAnsi="Consolas" w:cs="Consolas"/>
      <w:sz w:val="20"/>
      <w:szCs w:val="20"/>
    </w:rPr>
  </w:style>
  <w:style w:type="character" w:styleId="HTMLSample">
    <w:name w:val="HTML Sample"/>
    <w:basedOn w:val="DefaultParagraphFont"/>
    <w:uiPriority w:val="99"/>
    <w:semiHidden/>
    <w:unhideWhenUsed/>
    <w:rsid w:val="00542783"/>
    <w:rPr>
      <w:rFonts w:ascii="Consolas" w:hAnsi="Consolas" w:cs="Consolas"/>
      <w:sz w:val="24"/>
      <w:szCs w:val="24"/>
      <w:lang w:val="en-GB"/>
    </w:rPr>
  </w:style>
  <w:style w:type="character" w:styleId="HTMLTypewriter">
    <w:name w:val="HTML Typewriter"/>
    <w:basedOn w:val="DefaultParagraphFont"/>
    <w:uiPriority w:val="99"/>
    <w:semiHidden/>
    <w:unhideWhenUsed/>
    <w:rsid w:val="00542783"/>
    <w:rPr>
      <w:rFonts w:ascii="Consolas" w:hAnsi="Consolas" w:cs="Consolas"/>
      <w:sz w:val="20"/>
      <w:szCs w:val="20"/>
      <w:lang w:val="en-GB"/>
    </w:rPr>
  </w:style>
  <w:style w:type="character" w:styleId="HTMLVariable">
    <w:name w:val="HTML Variable"/>
    <w:basedOn w:val="DefaultParagraphFont"/>
    <w:uiPriority w:val="99"/>
    <w:semiHidden/>
    <w:unhideWhenUsed/>
    <w:rsid w:val="00542783"/>
    <w:rPr>
      <w:i/>
      <w:iCs/>
      <w:lang w:val="en-GB"/>
    </w:rPr>
  </w:style>
  <w:style w:type="paragraph" w:styleId="Index1">
    <w:name w:val="index 1"/>
    <w:basedOn w:val="Normal"/>
    <w:next w:val="Normal"/>
    <w:uiPriority w:val="99"/>
    <w:semiHidden/>
    <w:unhideWhenUsed/>
    <w:rsid w:val="00542783"/>
    <w:pPr>
      <w:ind w:left="180" w:hanging="180"/>
    </w:pPr>
  </w:style>
  <w:style w:type="paragraph" w:styleId="Index2">
    <w:name w:val="index 2"/>
    <w:basedOn w:val="Normal"/>
    <w:next w:val="Normal"/>
    <w:uiPriority w:val="99"/>
    <w:semiHidden/>
    <w:unhideWhenUsed/>
    <w:rsid w:val="00542783"/>
    <w:pPr>
      <w:ind w:left="360" w:hanging="180"/>
    </w:pPr>
  </w:style>
  <w:style w:type="paragraph" w:styleId="Index3">
    <w:name w:val="index 3"/>
    <w:basedOn w:val="Normal"/>
    <w:next w:val="Normal"/>
    <w:uiPriority w:val="99"/>
    <w:semiHidden/>
    <w:unhideWhenUsed/>
    <w:rsid w:val="00542783"/>
    <w:pPr>
      <w:ind w:left="540" w:hanging="180"/>
    </w:pPr>
  </w:style>
  <w:style w:type="paragraph" w:styleId="Index4">
    <w:name w:val="index 4"/>
    <w:basedOn w:val="Normal"/>
    <w:next w:val="Normal"/>
    <w:uiPriority w:val="99"/>
    <w:semiHidden/>
    <w:unhideWhenUsed/>
    <w:rsid w:val="00542783"/>
    <w:pPr>
      <w:ind w:left="720" w:hanging="180"/>
    </w:pPr>
  </w:style>
  <w:style w:type="paragraph" w:styleId="Index5">
    <w:name w:val="index 5"/>
    <w:basedOn w:val="Normal"/>
    <w:next w:val="Normal"/>
    <w:uiPriority w:val="99"/>
    <w:semiHidden/>
    <w:unhideWhenUsed/>
    <w:rsid w:val="00542783"/>
    <w:pPr>
      <w:ind w:left="900" w:hanging="180"/>
    </w:pPr>
  </w:style>
  <w:style w:type="paragraph" w:styleId="Index6">
    <w:name w:val="index 6"/>
    <w:basedOn w:val="Normal"/>
    <w:next w:val="Normal"/>
    <w:uiPriority w:val="99"/>
    <w:semiHidden/>
    <w:unhideWhenUsed/>
    <w:rsid w:val="00542783"/>
    <w:pPr>
      <w:ind w:left="1080" w:hanging="180"/>
    </w:pPr>
  </w:style>
  <w:style w:type="paragraph" w:styleId="Index7">
    <w:name w:val="index 7"/>
    <w:basedOn w:val="Normal"/>
    <w:next w:val="Normal"/>
    <w:uiPriority w:val="99"/>
    <w:semiHidden/>
    <w:unhideWhenUsed/>
    <w:rsid w:val="00542783"/>
    <w:pPr>
      <w:ind w:left="1260" w:hanging="180"/>
    </w:pPr>
  </w:style>
  <w:style w:type="paragraph" w:styleId="Index8">
    <w:name w:val="index 8"/>
    <w:basedOn w:val="Normal"/>
    <w:next w:val="Normal"/>
    <w:uiPriority w:val="99"/>
    <w:semiHidden/>
    <w:unhideWhenUsed/>
    <w:rsid w:val="00542783"/>
    <w:pPr>
      <w:ind w:left="1440" w:hanging="180"/>
    </w:pPr>
  </w:style>
  <w:style w:type="paragraph" w:styleId="Index9">
    <w:name w:val="index 9"/>
    <w:basedOn w:val="Normal"/>
    <w:next w:val="Normal"/>
    <w:uiPriority w:val="99"/>
    <w:semiHidden/>
    <w:unhideWhenUsed/>
    <w:rsid w:val="00542783"/>
    <w:pPr>
      <w:ind w:left="1620" w:hanging="180"/>
    </w:pPr>
  </w:style>
  <w:style w:type="paragraph" w:styleId="IndexHeading">
    <w:name w:val="index heading"/>
    <w:basedOn w:val="Normal"/>
    <w:next w:val="Index1"/>
    <w:uiPriority w:val="99"/>
    <w:semiHidden/>
    <w:unhideWhenUsed/>
    <w:rsid w:val="0054278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2783"/>
    <w:rPr>
      <w:b/>
      <w:bCs/>
      <w:i/>
      <w:iCs/>
      <w:color w:val="4F81BD" w:themeColor="accent1"/>
      <w:lang w:val="en-GB"/>
    </w:rPr>
  </w:style>
  <w:style w:type="paragraph" w:styleId="IntenseQuote">
    <w:name w:val="Intense Quote"/>
    <w:basedOn w:val="Normal"/>
    <w:next w:val="Normal"/>
    <w:link w:val="IntenseQuoteChar"/>
    <w:uiPriority w:val="59"/>
    <w:semiHidden/>
    <w:qFormat/>
    <w:rsid w:val="00542783"/>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542783"/>
    <w:rPr>
      <w:b/>
      <w:bCs/>
      <w:smallCaps/>
      <w:color w:val="C0504D" w:themeColor="accent2"/>
      <w:spacing w:val="5"/>
      <w:u w:val="single"/>
      <w:lang w:val="en-GB"/>
    </w:rPr>
  </w:style>
  <w:style w:type="character" w:styleId="LineNumber">
    <w:name w:val="line number"/>
    <w:basedOn w:val="DefaultParagraphFont"/>
    <w:uiPriority w:val="99"/>
    <w:semiHidden/>
    <w:unhideWhenUsed/>
    <w:rsid w:val="00542783"/>
    <w:rPr>
      <w:lang w:val="en-GB"/>
    </w:rPr>
  </w:style>
  <w:style w:type="paragraph" w:styleId="List">
    <w:name w:val="List"/>
    <w:basedOn w:val="Normal"/>
    <w:uiPriority w:val="99"/>
    <w:semiHidden/>
    <w:unhideWhenUsed/>
    <w:rsid w:val="00542783"/>
    <w:pPr>
      <w:ind w:left="283" w:hanging="283"/>
      <w:contextualSpacing/>
    </w:pPr>
  </w:style>
  <w:style w:type="paragraph" w:styleId="List2">
    <w:name w:val="List 2"/>
    <w:basedOn w:val="Normal"/>
    <w:uiPriority w:val="99"/>
    <w:semiHidden/>
    <w:unhideWhenUsed/>
    <w:rsid w:val="00542783"/>
    <w:pPr>
      <w:ind w:left="566" w:hanging="283"/>
      <w:contextualSpacing/>
    </w:pPr>
  </w:style>
  <w:style w:type="paragraph" w:styleId="List3">
    <w:name w:val="List 3"/>
    <w:basedOn w:val="Normal"/>
    <w:uiPriority w:val="99"/>
    <w:semiHidden/>
    <w:unhideWhenUsed/>
    <w:rsid w:val="00542783"/>
    <w:pPr>
      <w:ind w:left="849" w:hanging="283"/>
      <w:contextualSpacing/>
    </w:pPr>
  </w:style>
  <w:style w:type="paragraph" w:styleId="List4">
    <w:name w:val="List 4"/>
    <w:basedOn w:val="Normal"/>
    <w:uiPriority w:val="99"/>
    <w:semiHidden/>
    <w:unhideWhenUsed/>
    <w:rsid w:val="00542783"/>
    <w:pPr>
      <w:ind w:left="1132" w:hanging="283"/>
      <w:contextualSpacing/>
    </w:pPr>
  </w:style>
  <w:style w:type="paragraph" w:styleId="List5">
    <w:name w:val="List 5"/>
    <w:basedOn w:val="Normal"/>
    <w:uiPriority w:val="99"/>
    <w:semiHidden/>
    <w:unhideWhenUsed/>
    <w:rsid w:val="00542783"/>
    <w:pPr>
      <w:ind w:left="1415" w:hanging="283"/>
      <w:contextualSpacing/>
    </w:pPr>
  </w:style>
  <w:style w:type="paragraph" w:styleId="ListContinue">
    <w:name w:val="List Continue"/>
    <w:basedOn w:val="Normal"/>
    <w:uiPriority w:val="99"/>
    <w:semiHidden/>
    <w:unhideWhenUsed/>
    <w:rsid w:val="00542783"/>
    <w:pPr>
      <w:spacing w:after="120"/>
      <w:ind w:left="283"/>
      <w:contextualSpacing/>
    </w:pPr>
  </w:style>
  <w:style w:type="paragraph" w:styleId="ListContinue2">
    <w:name w:val="List Continue 2"/>
    <w:basedOn w:val="Normal"/>
    <w:uiPriority w:val="99"/>
    <w:semiHidden/>
    <w:unhideWhenUsed/>
    <w:rsid w:val="00542783"/>
    <w:pPr>
      <w:spacing w:after="120"/>
      <w:ind w:left="566"/>
      <w:contextualSpacing/>
    </w:pPr>
  </w:style>
  <w:style w:type="paragraph" w:styleId="ListContinue3">
    <w:name w:val="List Continue 3"/>
    <w:basedOn w:val="Normal"/>
    <w:uiPriority w:val="99"/>
    <w:semiHidden/>
    <w:unhideWhenUsed/>
    <w:rsid w:val="00542783"/>
    <w:pPr>
      <w:spacing w:after="120"/>
      <w:ind w:left="849"/>
      <w:contextualSpacing/>
    </w:pPr>
  </w:style>
  <w:style w:type="paragraph" w:styleId="ListContinue4">
    <w:name w:val="List Continue 4"/>
    <w:basedOn w:val="Normal"/>
    <w:uiPriority w:val="99"/>
    <w:semiHidden/>
    <w:unhideWhenUsed/>
    <w:rsid w:val="00542783"/>
    <w:pPr>
      <w:spacing w:after="120"/>
      <w:ind w:left="1132"/>
      <w:contextualSpacing/>
    </w:pPr>
  </w:style>
  <w:style w:type="paragraph" w:styleId="ListContinue5">
    <w:name w:val="List Continue 5"/>
    <w:basedOn w:val="Normal"/>
    <w:uiPriority w:val="99"/>
    <w:semiHidden/>
    <w:unhideWhenUsed/>
    <w:rsid w:val="00542783"/>
    <w:pPr>
      <w:spacing w:after="120"/>
      <w:ind w:left="1415"/>
      <w:contextualSpacing/>
    </w:pPr>
  </w:style>
  <w:style w:type="paragraph" w:styleId="ListNumber">
    <w:name w:val="List Number"/>
    <w:basedOn w:val="Normal"/>
    <w:uiPriority w:val="49"/>
    <w:semiHidden/>
    <w:unhideWhenUsed/>
    <w:rsid w:val="00542783"/>
    <w:pPr>
      <w:numPr>
        <w:numId w:val="1"/>
      </w:numPr>
      <w:contextualSpacing/>
    </w:pPr>
  </w:style>
  <w:style w:type="paragraph" w:styleId="ListNumber2">
    <w:name w:val="List Number 2"/>
    <w:basedOn w:val="Normal"/>
    <w:uiPriority w:val="49"/>
    <w:semiHidden/>
    <w:unhideWhenUsed/>
    <w:rsid w:val="00542783"/>
    <w:pPr>
      <w:numPr>
        <w:numId w:val="2"/>
      </w:numPr>
      <w:contextualSpacing/>
    </w:pPr>
  </w:style>
  <w:style w:type="paragraph" w:styleId="ListNumber3">
    <w:name w:val="List Number 3"/>
    <w:basedOn w:val="Normal"/>
    <w:uiPriority w:val="49"/>
    <w:semiHidden/>
    <w:unhideWhenUsed/>
    <w:rsid w:val="00542783"/>
    <w:pPr>
      <w:contextualSpacing/>
    </w:pPr>
  </w:style>
  <w:style w:type="paragraph" w:styleId="ListNumber4">
    <w:name w:val="List Number 4"/>
    <w:basedOn w:val="Normal"/>
    <w:uiPriority w:val="49"/>
    <w:semiHidden/>
    <w:unhideWhenUsed/>
    <w:rsid w:val="00542783"/>
    <w:pPr>
      <w:numPr>
        <w:numId w:val="4"/>
      </w:numPr>
      <w:contextualSpacing/>
    </w:pPr>
  </w:style>
  <w:style w:type="paragraph" w:styleId="ListNumber5">
    <w:name w:val="List Number 5"/>
    <w:basedOn w:val="Normal"/>
    <w:uiPriority w:val="49"/>
    <w:semiHidden/>
    <w:unhideWhenUsed/>
    <w:rsid w:val="00542783"/>
    <w:pPr>
      <w:contextualSpacing/>
    </w:pPr>
  </w:style>
  <w:style w:type="paragraph" w:styleId="MacroText">
    <w:name w:val="macro"/>
    <w:link w:val="MacroTextChar"/>
    <w:uiPriority w:val="99"/>
    <w:semiHidden/>
    <w:unhideWhenUsed/>
    <w:rsid w:val="0054278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paragraph" w:styleId="MessageHeader">
    <w:name w:val="Message Header"/>
    <w:basedOn w:val="Normal"/>
    <w:link w:val="MessageHeaderChar"/>
    <w:uiPriority w:val="99"/>
    <w:semiHidden/>
    <w:unhideWhenUsed/>
    <w:rsid w:val="0054278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54278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42783"/>
    <w:rPr>
      <w:rFonts w:ascii="Times New Roman" w:hAnsi="Times New Roman" w:cs="Times New Roman"/>
      <w:sz w:val="24"/>
      <w:szCs w:val="24"/>
    </w:rPr>
  </w:style>
  <w:style w:type="paragraph" w:styleId="NormalIndent">
    <w:name w:val="Normal Indent"/>
    <w:basedOn w:val="Normal"/>
    <w:uiPriority w:val="99"/>
    <w:semiHidden/>
    <w:unhideWhenUsed/>
    <w:rsid w:val="00542783"/>
    <w:pPr>
      <w:ind w:left="567"/>
    </w:pPr>
  </w:style>
  <w:style w:type="paragraph" w:styleId="NoteHeading">
    <w:name w:val="Note Heading"/>
    <w:basedOn w:val="Normal"/>
    <w:next w:val="Normal"/>
    <w:link w:val="NoteHeadingChar"/>
    <w:uiPriority w:val="99"/>
    <w:semiHidden/>
    <w:unhideWhenUsed/>
    <w:rsid w:val="00542783"/>
  </w:style>
  <w:style w:type="character" w:styleId="PageNumber">
    <w:name w:val="page number"/>
    <w:basedOn w:val="DefaultParagraphFont"/>
    <w:uiPriority w:val="99"/>
    <w:semiHidden/>
    <w:unhideWhenUsed/>
    <w:rsid w:val="00542783"/>
    <w:rPr>
      <w:lang w:val="en-GB"/>
    </w:rPr>
  </w:style>
  <w:style w:type="character" w:styleId="PlaceholderText">
    <w:name w:val="Placeholder Text"/>
    <w:basedOn w:val="DefaultParagraphFont"/>
    <w:uiPriority w:val="99"/>
    <w:semiHidden/>
    <w:rsid w:val="00542783"/>
    <w:rPr>
      <w:color w:val="808080"/>
      <w:lang w:val="en-GB"/>
    </w:rPr>
  </w:style>
  <w:style w:type="paragraph" w:styleId="PlainText">
    <w:name w:val="Plain Text"/>
    <w:basedOn w:val="Normal"/>
    <w:link w:val="PlainTextChar"/>
    <w:uiPriority w:val="99"/>
    <w:unhideWhenUsed/>
    <w:rsid w:val="00542783"/>
    <w:rPr>
      <w:rFonts w:ascii="Consolas" w:hAnsi="Consolas" w:cs="Consolas"/>
      <w:sz w:val="21"/>
      <w:szCs w:val="21"/>
    </w:rPr>
  </w:style>
  <w:style w:type="paragraph" w:styleId="Quote">
    <w:name w:val="Quote"/>
    <w:basedOn w:val="Normal"/>
    <w:next w:val="Normal"/>
    <w:link w:val="QuoteChar"/>
    <w:uiPriority w:val="59"/>
    <w:semiHidden/>
    <w:qFormat/>
    <w:rsid w:val="00542783"/>
    <w:rPr>
      <w:i/>
      <w:iCs/>
      <w:color w:val="000000" w:themeColor="text1"/>
    </w:rPr>
  </w:style>
  <w:style w:type="paragraph" w:styleId="Salutation">
    <w:name w:val="Salutation"/>
    <w:basedOn w:val="Normal"/>
    <w:next w:val="Normal"/>
    <w:link w:val="SalutationChar"/>
    <w:uiPriority w:val="99"/>
    <w:semiHidden/>
    <w:unhideWhenUsed/>
    <w:rsid w:val="00542783"/>
  </w:style>
  <w:style w:type="paragraph" w:styleId="Signature">
    <w:name w:val="Signature"/>
    <w:basedOn w:val="Normal"/>
    <w:link w:val="SignatureChar"/>
    <w:uiPriority w:val="99"/>
    <w:semiHidden/>
    <w:unhideWhenUsed/>
    <w:rsid w:val="00542783"/>
    <w:pPr>
      <w:ind w:left="4252"/>
    </w:pPr>
  </w:style>
  <w:style w:type="character" w:styleId="Strong">
    <w:name w:val="Strong"/>
    <w:basedOn w:val="DefaultParagraphFont"/>
    <w:uiPriority w:val="99"/>
    <w:semiHidden/>
    <w:qFormat/>
    <w:rsid w:val="00542783"/>
    <w:rPr>
      <w:b/>
      <w:bCs/>
      <w:lang w:val="en-GB"/>
    </w:rPr>
  </w:style>
  <w:style w:type="character" w:styleId="SubtleEmphasis">
    <w:name w:val="Subtle Emphasis"/>
    <w:basedOn w:val="DefaultParagraphFont"/>
    <w:uiPriority w:val="99"/>
    <w:semiHidden/>
    <w:qFormat/>
    <w:rsid w:val="00542783"/>
    <w:rPr>
      <w:i/>
      <w:iCs/>
      <w:color w:val="808080" w:themeColor="text1" w:themeTint="7F"/>
      <w:lang w:val="en-GB"/>
    </w:rPr>
  </w:style>
  <w:style w:type="character" w:styleId="SubtleReference">
    <w:name w:val="Subtle Reference"/>
    <w:basedOn w:val="DefaultParagraphFont"/>
    <w:uiPriority w:val="99"/>
    <w:semiHidden/>
    <w:qFormat/>
    <w:rsid w:val="00542783"/>
    <w:rPr>
      <w:smallCaps/>
      <w:color w:val="C0504D" w:themeColor="accent2"/>
      <w:u w:val="single"/>
      <w:lang w:val="en-GB"/>
    </w:rPr>
  </w:style>
  <w:style w:type="paragraph" w:customStyle="1" w:styleId="TitleDate">
    <w:name w:val="Title Date"/>
    <w:basedOn w:val="Normal"/>
    <w:next w:val="Normal"/>
    <w:uiPriority w:val="5"/>
    <w:qFormat/>
    <w:rsid w:val="00542783"/>
    <w:pPr>
      <w:spacing w:after="240"/>
      <w:jc w:val="center"/>
    </w:pPr>
    <w:rPr>
      <w:rFonts w:eastAsia="Calibri" w:cs="Times New Roman"/>
      <w:color w:val="006283"/>
    </w:rPr>
  </w:style>
  <w:style w:type="paragraph" w:customStyle="1" w:styleId="Query">
    <w:name w:val="Query"/>
    <w:qFormat/>
    <w:rsid w:val="00542783"/>
    <w:pPr>
      <w:numPr>
        <w:numId w:val="9"/>
      </w:numPr>
      <w:spacing w:before="240" w:after="200" w:line="276" w:lineRule="auto"/>
      <w:jc w:val="both"/>
    </w:pPr>
    <w:rPr>
      <w:rFonts w:ascii="Verdana" w:eastAsiaTheme="minorHAnsi" w:hAnsi="Verdana" w:cstheme="minorBidi"/>
      <w:sz w:val="18"/>
      <w:szCs w:val="22"/>
      <w:u w:val="single"/>
      <w:lang w:eastAsia="en-US"/>
    </w:rPr>
  </w:style>
  <w:style w:type="character" w:styleId="Hashtag">
    <w:name w:val="Hashtag"/>
    <w:basedOn w:val="DefaultParagraphFont"/>
    <w:uiPriority w:val="99"/>
    <w:semiHidden/>
    <w:unhideWhenUsed/>
    <w:rsid w:val="007164A5"/>
    <w:rPr>
      <w:color w:val="2B579A"/>
      <w:shd w:val="clear" w:color="auto" w:fill="E1DFDD"/>
      <w:lang w:val="en-GB"/>
    </w:rPr>
  </w:style>
  <w:style w:type="character" w:styleId="Mention">
    <w:name w:val="Mention"/>
    <w:basedOn w:val="DefaultParagraphFont"/>
    <w:uiPriority w:val="99"/>
    <w:semiHidden/>
    <w:unhideWhenUsed/>
    <w:rsid w:val="007164A5"/>
    <w:rPr>
      <w:color w:val="2B579A"/>
      <w:shd w:val="clear" w:color="auto" w:fill="E1DFDD"/>
      <w:lang w:val="en-GB"/>
    </w:rPr>
  </w:style>
  <w:style w:type="character" w:styleId="SmartHyperlink">
    <w:name w:val="Smart Hyperlink"/>
    <w:basedOn w:val="DefaultParagraphFont"/>
    <w:uiPriority w:val="99"/>
    <w:semiHidden/>
    <w:unhideWhenUsed/>
    <w:rsid w:val="007164A5"/>
    <w:rPr>
      <w:u w:val="dotted"/>
      <w:lang w:val="en-GB"/>
    </w:rPr>
  </w:style>
  <w:style w:type="character" w:styleId="SmartLink">
    <w:name w:val="Smart Link"/>
    <w:basedOn w:val="DefaultParagraphFont"/>
    <w:uiPriority w:val="99"/>
    <w:semiHidden/>
    <w:unhideWhenUsed/>
    <w:rsid w:val="007164A5"/>
    <w:rPr>
      <w:color w:val="0000FF"/>
      <w:u w:val="single"/>
      <w:shd w:val="clear" w:color="auto" w:fill="F3F2F1"/>
      <w:lang w:val="en-GB"/>
    </w:rPr>
  </w:style>
  <w:style w:type="character" w:styleId="UnresolvedMention">
    <w:name w:val="Unresolved Mention"/>
    <w:basedOn w:val="DefaultParagraphFont"/>
    <w:uiPriority w:val="99"/>
    <w:semiHidden/>
    <w:unhideWhenUsed/>
    <w:rsid w:val="007164A5"/>
    <w:rPr>
      <w:color w:val="605E5C"/>
      <w:shd w:val="clear" w:color="auto" w:fill="E1DFDD"/>
      <w:lang w:val="en-GB"/>
    </w:rPr>
  </w:style>
  <w:style w:type="table" w:styleId="ColorfulGrid">
    <w:name w:val="Colorful Grid"/>
    <w:basedOn w:val="TableNormal"/>
    <w:uiPriority w:val="73"/>
    <w:semiHidden/>
    <w:unhideWhenUsed/>
    <w:rsid w:val="005427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278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4278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4278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4278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4278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4278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427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278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4278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4278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4278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4278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4278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4278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278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278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278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4278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278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278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427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278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4278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4278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4278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4278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4278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5427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27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278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278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278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27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278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27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278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4278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4278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4278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4278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4278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427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27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427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427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427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427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427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427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27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427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427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427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427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427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427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27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427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427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427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427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427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427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278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4278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427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4278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4278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4278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427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278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4278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427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4278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4278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4278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5427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27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4278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427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4278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427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427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427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27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4278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427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4278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427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427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427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278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4278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4278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4278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4278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4278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5427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278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4278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4278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4278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4278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4278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427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278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4278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4278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4278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427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4278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427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278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4278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4278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4278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4278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4278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427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27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427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427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427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427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427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427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278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278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278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278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278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278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27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278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4278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4278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4278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427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4278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427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278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278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278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278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278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278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427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27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4278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427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427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4278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4278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27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27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427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427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427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427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427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427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278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4278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4278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4278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4278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4278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278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27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27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278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27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27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278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278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2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42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42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42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42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42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42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5427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27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27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27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27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542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2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2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2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2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2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2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2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2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2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2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2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2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2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2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2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2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2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2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2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2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2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2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2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2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27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2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2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2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2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2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2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2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2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42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2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2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2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2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2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2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2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2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2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2"/>
    <w:rsid w:val="00542783"/>
    <w:rPr>
      <w:rFonts w:ascii="Verdana" w:eastAsiaTheme="majorEastAsia" w:hAnsi="Verdana" w:cstheme="majorBidi"/>
      <w:b/>
      <w:bCs/>
      <w:caps/>
      <w:color w:val="006283"/>
      <w:sz w:val="18"/>
      <w:szCs w:val="28"/>
      <w:lang w:val="en-GB" w:eastAsia="en-US"/>
    </w:rPr>
  </w:style>
  <w:style w:type="character" w:customStyle="1" w:styleId="Heading2Char">
    <w:name w:val="Heading 2 Char"/>
    <w:basedOn w:val="DefaultParagraphFont"/>
    <w:link w:val="Heading2"/>
    <w:uiPriority w:val="2"/>
    <w:rsid w:val="00542783"/>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542783"/>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542783"/>
    <w:rPr>
      <w:rFonts w:ascii="Verdana" w:eastAsiaTheme="majorEastAsia" w:hAnsi="Verdana" w:cstheme="majorBidi"/>
      <w:b/>
      <w:bCs/>
      <w:iCs/>
      <w:color w:val="006283"/>
      <w:sz w:val="18"/>
      <w:szCs w:val="22"/>
      <w:lang w:val="en-GB" w:eastAsia="en-US"/>
    </w:rPr>
  </w:style>
  <w:style w:type="character" w:customStyle="1" w:styleId="Heading5Char">
    <w:name w:val="Heading 5 Char"/>
    <w:basedOn w:val="DefaultParagraphFont"/>
    <w:link w:val="Heading5"/>
    <w:uiPriority w:val="2"/>
    <w:rsid w:val="00542783"/>
    <w:rPr>
      <w:rFonts w:ascii="Verdana" w:eastAsiaTheme="majorEastAsia" w:hAnsi="Verdana" w:cstheme="majorBidi"/>
      <w:b/>
      <w:color w:val="006283"/>
      <w:sz w:val="18"/>
      <w:szCs w:val="22"/>
      <w:lang w:val="en-GB" w:eastAsia="en-US"/>
    </w:rPr>
  </w:style>
  <w:style w:type="character" w:customStyle="1" w:styleId="Heading6Char">
    <w:name w:val="Heading 6 Char"/>
    <w:basedOn w:val="DefaultParagraphFont"/>
    <w:link w:val="Heading6"/>
    <w:uiPriority w:val="2"/>
    <w:rsid w:val="00542783"/>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542783"/>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542783"/>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542783"/>
    <w:rPr>
      <w:rFonts w:ascii="Verdana" w:eastAsiaTheme="majorEastAsia" w:hAnsi="Verdana" w:cstheme="majorBidi"/>
      <w:b/>
      <w:iCs/>
      <w:color w:val="006283"/>
      <w:sz w:val="18"/>
      <w:u w:val="single"/>
      <w:lang w:val="en-GB" w:eastAsia="en-US"/>
    </w:rPr>
  </w:style>
  <w:style w:type="character" w:customStyle="1" w:styleId="TitleChar">
    <w:name w:val="Title Char"/>
    <w:basedOn w:val="DefaultParagraphFont"/>
    <w:link w:val="Title"/>
    <w:uiPriority w:val="5"/>
    <w:rsid w:val="00542783"/>
    <w:rPr>
      <w:rFonts w:ascii="Verdana" w:eastAsiaTheme="majorEastAsia" w:hAnsi="Verdana" w:cstheme="majorBidi"/>
      <w:b/>
      <w:caps/>
      <w:color w:val="006283"/>
      <w:kern w:val="28"/>
      <w:sz w:val="18"/>
      <w:szCs w:val="52"/>
      <w:lang w:val="en-GB" w:eastAsia="en-US"/>
    </w:rPr>
  </w:style>
  <w:style w:type="character" w:customStyle="1" w:styleId="BodyTextChar">
    <w:name w:val="Body Text Char"/>
    <w:basedOn w:val="DefaultParagraphFont"/>
    <w:link w:val="BodyText"/>
    <w:uiPriority w:val="1"/>
    <w:rsid w:val="00542783"/>
    <w:rPr>
      <w:rFonts w:ascii="Verdana" w:eastAsiaTheme="minorHAnsi" w:hAnsi="Verdana" w:cstheme="minorBidi"/>
      <w:sz w:val="18"/>
      <w:szCs w:val="22"/>
      <w:lang w:val="en-GB" w:eastAsia="en-US"/>
    </w:rPr>
  </w:style>
  <w:style w:type="character" w:customStyle="1" w:styleId="BodyText2Char">
    <w:name w:val="Body Text 2 Char"/>
    <w:basedOn w:val="DefaultParagraphFont"/>
    <w:link w:val="BodyText2"/>
    <w:uiPriority w:val="1"/>
    <w:rsid w:val="00542783"/>
    <w:rPr>
      <w:rFonts w:ascii="Verdana" w:eastAsiaTheme="minorHAnsi" w:hAnsi="Verdana" w:cstheme="minorBidi"/>
      <w:sz w:val="18"/>
      <w:szCs w:val="22"/>
      <w:lang w:val="en-GB" w:eastAsia="en-US"/>
    </w:rPr>
  </w:style>
  <w:style w:type="character" w:customStyle="1" w:styleId="BodyText3Char">
    <w:name w:val="Body Text 3 Char"/>
    <w:basedOn w:val="DefaultParagraphFont"/>
    <w:link w:val="BodyText3"/>
    <w:uiPriority w:val="1"/>
    <w:rsid w:val="00542783"/>
    <w:rPr>
      <w:rFonts w:ascii="Verdana" w:eastAsiaTheme="minorHAnsi" w:hAnsi="Verdana" w:cstheme="minorBidi"/>
      <w:sz w:val="18"/>
      <w:szCs w:val="16"/>
      <w:lang w:val="en-GB" w:eastAsia="en-US"/>
    </w:rPr>
  </w:style>
  <w:style w:type="character" w:customStyle="1" w:styleId="AnswerChar">
    <w:name w:val="Answer Char"/>
    <w:link w:val="Answer"/>
    <w:uiPriority w:val="6"/>
    <w:rsid w:val="00542783"/>
    <w:rPr>
      <w:rFonts w:ascii="Verdana" w:hAnsi="Verdana"/>
      <w:sz w:val="18"/>
      <w:szCs w:val="22"/>
      <w:lang w:eastAsia="en-US"/>
    </w:rPr>
  </w:style>
  <w:style w:type="character" w:customStyle="1" w:styleId="FootnoteTextChar">
    <w:name w:val="Footnote Text Char"/>
    <w:link w:val="FootnoteText"/>
    <w:uiPriority w:val="5"/>
    <w:rsid w:val="00542783"/>
    <w:rPr>
      <w:rFonts w:ascii="Verdana" w:hAnsi="Verdana"/>
      <w:sz w:val="16"/>
      <w:szCs w:val="18"/>
    </w:rPr>
  </w:style>
  <w:style w:type="character" w:customStyle="1" w:styleId="EndnoteTextChar">
    <w:name w:val="Endnote Text Char"/>
    <w:link w:val="EndnoteText"/>
    <w:uiPriority w:val="49"/>
    <w:rsid w:val="00542783"/>
    <w:rPr>
      <w:rFonts w:ascii="Verdana" w:hAnsi="Verdana"/>
      <w:sz w:val="16"/>
    </w:rPr>
  </w:style>
  <w:style w:type="character" w:customStyle="1" w:styleId="FollowUpChar">
    <w:name w:val="FollowUp Char"/>
    <w:link w:val="FollowUp"/>
    <w:uiPriority w:val="6"/>
    <w:rsid w:val="00542783"/>
    <w:rPr>
      <w:rFonts w:ascii="Verdana" w:hAnsi="Verdana"/>
      <w:i/>
      <w:sz w:val="18"/>
      <w:szCs w:val="22"/>
      <w:lang w:eastAsia="en-US"/>
    </w:rPr>
  </w:style>
  <w:style w:type="character" w:customStyle="1" w:styleId="FooterChar">
    <w:name w:val="Footer Char"/>
    <w:link w:val="Footer"/>
    <w:uiPriority w:val="3"/>
    <w:rsid w:val="00542783"/>
    <w:rPr>
      <w:rFonts w:ascii="Verdana" w:hAnsi="Verdana"/>
      <w:sz w:val="18"/>
      <w:szCs w:val="18"/>
    </w:rPr>
  </w:style>
  <w:style w:type="character" w:customStyle="1" w:styleId="HeaderChar">
    <w:name w:val="Header Char"/>
    <w:link w:val="Header"/>
    <w:uiPriority w:val="3"/>
    <w:rsid w:val="00542783"/>
    <w:rPr>
      <w:rFonts w:ascii="Verdana" w:hAnsi="Verdana"/>
      <w:sz w:val="18"/>
      <w:szCs w:val="18"/>
    </w:rPr>
  </w:style>
  <w:style w:type="character" w:customStyle="1" w:styleId="BalloonTextChar">
    <w:name w:val="Balloon Text Char"/>
    <w:basedOn w:val="DefaultParagraphFont"/>
    <w:link w:val="BalloonText"/>
    <w:uiPriority w:val="99"/>
    <w:semiHidden/>
    <w:rsid w:val="00542783"/>
    <w:rPr>
      <w:rFonts w:ascii="Tahoma" w:eastAsiaTheme="minorHAnsi" w:hAnsi="Tahoma" w:cs="Tahoma"/>
      <w:sz w:val="16"/>
      <w:szCs w:val="16"/>
      <w:lang w:val="en-GB" w:eastAsia="en-US"/>
    </w:rPr>
  </w:style>
  <w:style w:type="character" w:customStyle="1" w:styleId="SubtitleChar">
    <w:name w:val="Subtitle Char"/>
    <w:basedOn w:val="DefaultParagraphFont"/>
    <w:link w:val="Subtitle"/>
    <w:uiPriority w:val="6"/>
    <w:rsid w:val="00542783"/>
    <w:rPr>
      <w:rFonts w:ascii="Verdana" w:eastAsiaTheme="majorEastAsia" w:hAnsi="Verdana" w:cstheme="majorBidi"/>
      <w:b/>
      <w:iCs/>
      <w:sz w:val="18"/>
      <w:szCs w:val="24"/>
      <w:lang w:val="en-GB" w:eastAsia="en-US"/>
    </w:rPr>
  </w:style>
  <w:style w:type="character" w:customStyle="1" w:styleId="BodyTextFirstIndentChar">
    <w:name w:val="Body Text First Indent Char"/>
    <w:basedOn w:val="BodyTextChar"/>
    <w:link w:val="BodyTextFirstIndent"/>
    <w:uiPriority w:val="99"/>
    <w:semiHidden/>
    <w:rsid w:val="00542783"/>
    <w:rPr>
      <w:rFonts w:ascii="Verdana" w:eastAsiaTheme="minorHAnsi" w:hAnsi="Verdana" w:cstheme="minorBidi"/>
      <w:sz w:val="18"/>
      <w:szCs w:val="22"/>
      <w:lang w:val="en-GB" w:eastAsia="en-US"/>
    </w:rPr>
  </w:style>
  <w:style w:type="character" w:customStyle="1" w:styleId="BodyTextIndentChar">
    <w:name w:val="Body Text Indent Char"/>
    <w:basedOn w:val="DefaultParagraphFont"/>
    <w:link w:val="BodyTextIndent"/>
    <w:uiPriority w:val="99"/>
    <w:semiHidden/>
    <w:rsid w:val="00542783"/>
    <w:rPr>
      <w:rFonts w:ascii="Verdana" w:eastAsiaTheme="minorHAnsi" w:hAnsi="Verdana" w:cstheme="minorBidi"/>
      <w:sz w:val="18"/>
      <w:szCs w:val="22"/>
      <w:lang w:val="en-GB" w:eastAsia="en-US"/>
    </w:rPr>
  </w:style>
  <w:style w:type="character" w:customStyle="1" w:styleId="BodyTextFirstIndent2Char">
    <w:name w:val="Body Text First Indent 2 Char"/>
    <w:basedOn w:val="BodyTextIndentChar"/>
    <w:link w:val="BodyTextFirstIndent2"/>
    <w:uiPriority w:val="99"/>
    <w:semiHidden/>
    <w:rsid w:val="00542783"/>
    <w:rPr>
      <w:rFonts w:ascii="Verdana" w:eastAsiaTheme="minorHAnsi" w:hAnsi="Verdana" w:cstheme="minorBidi"/>
      <w:sz w:val="18"/>
      <w:szCs w:val="22"/>
      <w:lang w:val="en-GB" w:eastAsia="en-US"/>
    </w:rPr>
  </w:style>
  <w:style w:type="character" w:customStyle="1" w:styleId="BodyTextIndent2Char">
    <w:name w:val="Body Text Indent 2 Char"/>
    <w:basedOn w:val="DefaultParagraphFont"/>
    <w:link w:val="BodyTextIndent2"/>
    <w:uiPriority w:val="99"/>
    <w:semiHidden/>
    <w:rsid w:val="00542783"/>
    <w:rPr>
      <w:rFonts w:ascii="Verdana" w:eastAsiaTheme="minorHAnsi" w:hAnsi="Verdana" w:cstheme="minorBidi"/>
      <w:sz w:val="18"/>
      <w:szCs w:val="22"/>
      <w:lang w:val="en-GB" w:eastAsia="en-US"/>
    </w:rPr>
  </w:style>
  <w:style w:type="character" w:customStyle="1" w:styleId="BodyTextIndent3Char">
    <w:name w:val="Body Text Indent 3 Char"/>
    <w:basedOn w:val="DefaultParagraphFont"/>
    <w:link w:val="BodyTextIndent3"/>
    <w:uiPriority w:val="99"/>
    <w:semiHidden/>
    <w:rsid w:val="00542783"/>
    <w:rPr>
      <w:rFonts w:ascii="Verdana" w:eastAsiaTheme="minorHAnsi" w:hAnsi="Verdana" w:cstheme="minorBidi"/>
      <w:sz w:val="16"/>
      <w:szCs w:val="16"/>
      <w:lang w:val="en-GB" w:eastAsia="en-US"/>
    </w:rPr>
  </w:style>
  <w:style w:type="character" w:customStyle="1" w:styleId="ClosingChar">
    <w:name w:val="Closing Char"/>
    <w:basedOn w:val="DefaultParagraphFont"/>
    <w:link w:val="Closing"/>
    <w:uiPriority w:val="99"/>
    <w:semiHidden/>
    <w:rsid w:val="00542783"/>
    <w:rPr>
      <w:rFonts w:ascii="Verdana" w:eastAsiaTheme="minorHAnsi" w:hAnsi="Verdana" w:cstheme="minorBidi"/>
      <w:sz w:val="18"/>
      <w:szCs w:val="22"/>
      <w:lang w:val="en-GB" w:eastAsia="en-US"/>
    </w:rPr>
  </w:style>
  <w:style w:type="character" w:customStyle="1" w:styleId="CommentTextChar">
    <w:name w:val="Comment Text Char"/>
    <w:basedOn w:val="DefaultParagraphFont"/>
    <w:link w:val="CommentText"/>
    <w:uiPriority w:val="99"/>
    <w:rsid w:val="00542783"/>
    <w:rPr>
      <w:rFonts w:ascii="Verdana" w:eastAsiaTheme="minorHAnsi" w:hAnsi="Verdana" w:cstheme="minorBidi"/>
      <w:lang w:val="en-GB" w:eastAsia="en-US"/>
    </w:rPr>
  </w:style>
  <w:style w:type="character" w:customStyle="1" w:styleId="CommentSubjectChar">
    <w:name w:val="Comment Subject Char"/>
    <w:basedOn w:val="CommentTextChar"/>
    <w:link w:val="CommentSubject"/>
    <w:uiPriority w:val="99"/>
    <w:rsid w:val="00542783"/>
    <w:rPr>
      <w:rFonts w:ascii="Verdana" w:eastAsiaTheme="minorHAnsi" w:hAnsi="Verdana" w:cstheme="minorBidi"/>
      <w:b/>
      <w:bCs/>
      <w:lang w:val="en-GB" w:eastAsia="en-US"/>
    </w:rPr>
  </w:style>
  <w:style w:type="character" w:customStyle="1" w:styleId="DateChar">
    <w:name w:val="Date Char"/>
    <w:basedOn w:val="DefaultParagraphFont"/>
    <w:link w:val="Date"/>
    <w:uiPriority w:val="99"/>
    <w:semiHidden/>
    <w:rsid w:val="00542783"/>
    <w:rPr>
      <w:rFonts w:ascii="Verdana" w:eastAsiaTheme="minorHAnsi" w:hAnsi="Verdana" w:cstheme="minorBidi"/>
      <w:sz w:val="18"/>
      <w:szCs w:val="22"/>
      <w:lang w:val="en-GB" w:eastAsia="en-US"/>
    </w:rPr>
  </w:style>
  <w:style w:type="character" w:customStyle="1" w:styleId="DocumentMapChar">
    <w:name w:val="Document Map Char"/>
    <w:basedOn w:val="DefaultParagraphFont"/>
    <w:link w:val="DocumentMap"/>
    <w:uiPriority w:val="99"/>
    <w:semiHidden/>
    <w:rsid w:val="00542783"/>
    <w:rPr>
      <w:rFonts w:ascii="Tahoma" w:eastAsiaTheme="minorHAnsi" w:hAnsi="Tahoma" w:cs="Tahoma"/>
      <w:sz w:val="16"/>
      <w:szCs w:val="16"/>
      <w:lang w:val="en-GB" w:eastAsia="en-US"/>
    </w:rPr>
  </w:style>
  <w:style w:type="character" w:customStyle="1" w:styleId="E-mailSignatureChar">
    <w:name w:val="E-mail Signature Char"/>
    <w:basedOn w:val="DefaultParagraphFont"/>
    <w:link w:val="E-mailSignature"/>
    <w:uiPriority w:val="99"/>
    <w:semiHidden/>
    <w:rsid w:val="00542783"/>
    <w:rPr>
      <w:rFonts w:ascii="Verdana" w:eastAsiaTheme="minorHAnsi" w:hAnsi="Verdana" w:cstheme="minorBidi"/>
      <w:sz w:val="18"/>
      <w:szCs w:val="22"/>
      <w:lang w:val="en-GB" w:eastAsia="en-US"/>
    </w:rPr>
  </w:style>
  <w:style w:type="character" w:customStyle="1" w:styleId="HTMLAddressChar">
    <w:name w:val="HTML Address Char"/>
    <w:basedOn w:val="DefaultParagraphFont"/>
    <w:link w:val="HTMLAddress"/>
    <w:uiPriority w:val="99"/>
    <w:semiHidden/>
    <w:rsid w:val="00542783"/>
    <w:rPr>
      <w:rFonts w:ascii="Verdana" w:eastAsiaTheme="minorHAnsi" w:hAnsi="Verdana" w:cstheme="minorBidi"/>
      <w:i/>
      <w:iCs/>
      <w:sz w:val="18"/>
      <w:szCs w:val="22"/>
      <w:lang w:val="en-GB" w:eastAsia="en-US"/>
    </w:rPr>
  </w:style>
  <w:style w:type="character" w:customStyle="1" w:styleId="HTMLPreformattedChar">
    <w:name w:val="HTML Preformatted Char"/>
    <w:basedOn w:val="DefaultParagraphFont"/>
    <w:link w:val="HTMLPreformatted"/>
    <w:uiPriority w:val="99"/>
    <w:semiHidden/>
    <w:rsid w:val="00542783"/>
    <w:rPr>
      <w:rFonts w:ascii="Consolas" w:eastAsiaTheme="minorHAnsi" w:hAnsi="Consolas" w:cs="Consolas"/>
      <w:lang w:val="en-GB" w:eastAsia="en-US"/>
    </w:rPr>
  </w:style>
  <w:style w:type="character" w:customStyle="1" w:styleId="IntenseQuoteChar">
    <w:name w:val="Intense Quote Char"/>
    <w:basedOn w:val="DefaultParagraphFont"/>
    <w:link w:val="IntenseQuote"/>
    <w:uiPriority w:val="59"/>
    <w:semiHidden/>
    <w:rsid w:val="00542783"/>
    <w:rPr>
      <w:rFonts w:ascii="Verdana" w:eastAsiaTheme="minorHAnsi" w:hAnsi="Verdana" w:cstheme="minorBidi"/>
      <w:b/>
      <w:bCs/>
      <w:i/>
      <w:iCs/>
      <w:color w:val="4F81BD" w:themeColor="accent1"/>
      <w:sz w:val="18"/>
      <w:szCs w:val="22"/>
      <w:lang w:val="en-GB" w:eastAsia="en-US"/>
    </w:rPr>
  </w:style>
  <w:style w:type="character" w:customStyle="1" w:styleId="MacroTextChar">
    <w:name w:val="Macro Text Char"/>
    <w:basedOn w:val="DefaultParagraphFont"/>
    <w:link w:val="MacroText"/>
    <w:uiPriority w:val="99"/>
    <w:semiHidden/>
    <w:rsid w:val="00542783"/>
    <w:rPr>
      <w:rFonts w:ascii="Consolas" w:eastAsiaTheme="minorHAnsi" w:hAnsi="Consolas" w:cs="Consolas"/>
      <w:lang w:val="en-GB" w:eastAsia="en-US"/>
    </w:rPr>
  </w:style>
  <w:style w:type="character" w:customStyle="1" w:styleId="MessageHeaderChar">
    <w:name w:val="Message Header Char"/>
    <w:basedOn w:val="DefaultParagraphFont"/>
    <w:link w:val="MessageHeader"/>
    <w:uiPriority w:val="99"/>
    <w:semiHidden/>
    <w:rsid w:val="00542783"/>
    <w:rPr>
      <w:rFonts w:asciiTheme="majorHAnsi" w:eastAsiaTheme="majorEastAsia" w:hAnsiTheme="majorHAnsi" w:cstheme="majorBidi"/>
      <w:sz w:val="24"/>
      <w:szCs w:val="24"/>
      <w:shd w:val="pct20" w:color="auto" w:fill="auto"/>
      <w:lang w:val="en-GB" w:eastAsia="en-US"/>
    </w:rPr>
  </w:style>
  <w:style w:type="character" w:customStyle="1" w:styleId="NoteHeadingChar">
    <w:name w:val="Note Heading Char"/>
    <w:basedOn w:val="DefaultParagraphFont"/>
    <w:link w:val="NoteHeading"/>
    <w:uiPriority w:val="99"/>
    <w:semiHidden/>
    <w:rsid w:val="00542783"/>
    <w:rPr>
      <w:rFonts w:ascii="Verdana" w:eastAsiaTheme="minorHAnsi" w:hAnsi="Verdana" w:cstheme="minorBidi"/>
      <w:sz w:val="18"/>
      <w:szCs w:val="22"/>
      <w:lang w:val="en-GB" w:eastAsia="en-US"/>
    </w:rPr>
  </w:style>
  <w:style w:type="character" w:customStyle="1" w:styleId="PlainTextChar">
    <w:name w:val="Plain Text Char"/>
    <w:basedOn w:val="DefaultParagraphFont"/>
    <w:link w:val="PlainText"/>
    <w:uiPriority w:val="99"/>
    <w:rsid w:val="00542783"/>
    <w:rPr>
      <w:rFonts w:ascii="Consolas" w:eastAsiaTheme="minorHAnsi" w:hAnsi="Consolas" w:cs="Consolas"/>
      <w:sz w:val="21"/>
      <w:szCs w:val="21"/>
      <w:lang w:val="en-GB" w:eastAsia="en-US"/>
    </w:rPr>
  </w:style>
  <w:style w:type="character" w:customStyle="1" w:styleId="QuoteChar">
    <w:name w:val="Quote Char"/>
    <w:basedOn w:val="DefaultParagraphFont"/>
    <w:link w:val="Quote"/>
    <w:uiPriority w:val="59"/>
    <w:semiHidden/>
    <w:rsid w:val="00542783"/>
    <w:rPr>
      <w:rFonts w:ascii="Verdana" w:eastAsiaTheme="minorHAnsi" w:hAnsi="Verdana" w:cstheme="minorBidi"/>
      <w:i/>
      <w:iCs/>
      <w:color w:val="000000" w:themeColor="text1"/>
      <w:sz w:val="18"/>
      <w:szCs w:val="22"/>
      <w:lang w:val="en-GB" w:eastAsia="en-US"/>
    </w:rPr>
  </w:style>
  <w:style w:type="character" w:customStyle="1" w:styleId="SalutationChar">
    <w:name w:val="Salutation Char"/>
    <w:basedOn w:val="DefaultParagraphFont"/>
    <w:link w:val="Salutation"/>
    <w:uiPriority w:val="99"/>
    <w:semiHidden/>
    <w:rsid w:val="00542783"/>
    <w:rPr>
      <w:rFonts w:ascii="Verdana" w:eastAsiaTheme="minorHAnsi" w:hAnsi="Verdana" w:cstheme="minorBidi"/>
      <w:sz w:val="18"/>
      <w:szCs w:val="22"/>
      <w:lang w:val="en-GB" w:eastAsia="en-US"/>
    </w:rPr>
  </w:style>
  <w:style w:type="character" w:customStyle="1" w:styleId="SignatureChar">
    <w:name w:val="Signature Char"/>
    <w:basedOn w:val="DefaultParagraphFont"/>
    <w:link w:val="Signature"/>
    <w:uiPriority w:val="99"/>
    <w:semiHidden/>
    <w:rsid w:val="00542783"/>
    <w:rPr>
      <w:rFonts w:ascii="Verdana" w:eastAsiaTheme="minorHAnsi" w:hAnsi="Verdana"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300878">
      <w:bodyDiv w:val="1"/>
      <w:marLeft w:val="0"/>
      <w:marRight w:val="0"/>
      <w:marTop w:val="0"/>
      <w:marBottom w:val="0"/>
      <w:divBdr>
        <w:top w:val="none" w:sz="0" w:space="0" w:color="auto"/>
        <w:left w:val="none" w:sz="0" w:space="0" w:color="auto"/>
        <w:bottom w:val="none" w:sz="0" w:space="0" w:color="auto"/>
        <w:right w:val="none" w:sz="0" w:space="0" w:color="auto"/>
      </w:divBdr>
    </w:div>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9E05-00D9-45AE-BD43-370B04D1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9</Pages>
  <Words>4491</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OMC - WTO</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PANAMA - MEASURES CONCERNING THE IMPORTATION OF CERTAIN PRODUCTS FROM COSTA RICA</dc:title>
  <dc:creator>Briales Garcia, Sebastian</dc:creator>
  <dc:description>LDSD - DTU</dc:description>
  <cp:lastModifiedBy>Rivera, Marcela</cp:lastModifiedBy>
  <cp:revision>3</cp:revision>
  <cp:lastPrinted>2021-08-24T10:40:00Z</cp:lastPrinted>
  <dcterms:created xsi:type="dcterms:W3CDTF">2021-08-26T07:58:00Z</dcterms:created>
  <dcterms:modified xsi:type="dcterms:W3CDTF">2021-08-26T08:10:00Z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e97bf3a9-5e93-4d98-8e15-5c98766763a2</vt:lpwstr>
  </property>
  <property fmtid="{D5CDD505-2E9C-101B-9397-08002B2CF9AE}" pid="3" name="WTOCLASSIFICATION">
    <vt:lpwstr>WTO OFFICIAL</vt:lpwstr>
  </property>
</Properties>
</file>