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6" w:rsidRDefault="00136016" w:rsidP="00136016">
      <w:pPr>
        <w:pStyle w:val="Title"/>
      </w:pPr>
      <w:r>
        <w:t>NOTIFICATION of regional trade agreement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</w:tcPr>
          <w:p w:rsidR="00197CC7" w:rsidRDefault="00197CC7" w:rsidP="00A04C21">
            <w:pPr>
              <w:spacing w:before="120" w:after="120"/>
              <w:jc w:val="left"/>
            </w:pPr>
            <w:r>
              <w:rPr>
                <w:b/>
              </w:rPr>
              <w:t>Member(s) notifying:</w:t>
            </w:r>
            <w:r>
              <w:t xml:space="preserve">  </w:t>
            </w:r>
          </w:p>
          <w:p w:rsidR="00A04C21" w:rsidRDefault="00A04C21" w:rsidP="00A04C21">
            <w:pPr>
              <w:spacing w:before="120" w:after="120"/>
              <w:jc w:val="left"/>
            </w:pPr>
            <w:smartTag w:uri="urn:schemas-microsoft-com:office:smarttags" w:element="country-region">
              <w:r>
                <w:t>Canada</w:t>
              </w:r>
            </w:smartTag>
            <w:r>
              <w:t xml:space="preserve"> and Ukraine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Date of notification:</w:t>
            </w:r>
            <w:r>
              <w:t xml:space="preserve">  </w:t>
            </w:r>
            <w:bookmarkStart w:id="0" w:name="NotificationDate"/>
            <w:r>
              <w:fldChar w:fldCharType="begin">
                <w:ffData>
                  <w:name w:val="Notification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A04C21" w:rsidRDefault="00A04C21" w:rsidP="00B7184E">
            <w:pPr>
              <w:spacing w:before="120" w:after="120"/>
              <w:jc w:val="left"/>
            </w:pPr>
            <w:r>
              <w:t>13 September 2017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Notification pursuant to</w:t>
            </w:r>
          </w:p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r w:rsidR="00A04C21">
              <w:rPr>
                <w:b/>
              </w:rPr>
              <w:t>X</w:t>
            </w:r>
            <w:r w:rsidRPr="004D1953">
              <w:rPr>
                <w:b/>
              </w:rPr>
              <w:t>] Article XXIV:7(a) of GATT 1994</w:t>
            </w:r>
          </w:p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1" w:name="ArticleV"/>
            <w:r>
              <w:rPr>
                <w:b/>
              </w:rPr>
              <w:fldChar w:fldCharType="begin">
                <w:ffData>
                  <w:name w:val="ArticleV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>] Article V:7(a) of GATS</w:t>
            </w:r>
          </w:p>
          <w:p w:rsidR="00197CC7" w:rsidRPr="004D1953" w:rsidRDefault="00197CC7" w:rsidP="00B7184E">
            <w:pPr>
              <w:spacing w:before="120" w:after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2" w:name="Paragraph4"/>
            <w:r>
              <w:rPr>
                <w:b/>
              </w:rPr>
              <w:fldChar w:fldCharType="begin">
                <w:ffData>
                  <w:name w:val="Paragraph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Pr="004D1953">
              <w:rPr>
                <w:b/>
              </w:rPr>
              <w:t>] Paragraph 4(a) of the Enabling Clause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</w:tcPr>
          <w:p w:rsidR="00197CC7" w:rsidRDefault="00197CC7" w:rsidP="00A04C21">
            <w:pPr>
              <w:spacing w:before="120" w:after="120"/>
              <w:jc w:val="left"/>
            </w:pPr>
            <w:r>
              <w:rPr>
                <w:b/>
              </w:rPr>
              <w:t>Parties to the Agreement:</w:t>
            </w:r>
            <w:r>
              <w:t xml:space="preserve">  </w:t>
            </w:r>
          </w:p>
          <w:p w:rsidR="00A04C21" w:rsidRDefault="00A04C21" w:rsidP="00A04C21">
            <w:pPr>
              <w:spacing w:before="120" w:after="120"/>
              <w:jc w:val="left"/>
            </w:pPr>
            <w:smartTag w:uri="urn:schemas-microsoft-com:office:smarttags" w:element="place">
              <w:r>
                <w:t>Canada</w:t>
              </w:r>
            </w:smartTag>
            <w:r>
              <w:t xml:space="preserve"> and Ukraine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Date of signature:</w:t>
            </w:r>
            <w:r>
              <w:t xml:space="preserve">  </w:t>
            </w:r>
            <w:bookmarkStart w:id="3" w:name="SignatureDate"/>
            <w:r>
              <w:fldChar w:fldCharType="begin">
                <w:ffData>
                  <w:name w:val="Signature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04C21" w:rsidRDefault="00A04C21" w:rsidP="00B7184E">
            <w:pPr>
              <w:spacing w:before="120" w:after="120"/>
              <w:jc w:val="left"/>
            </w:pPr>
            <w:r>
              <w:rPr>
                <w:lang w:eastAsia="ko-KR"/>
              </w:rPr>
              <w:t>11 July 2016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Date(s) of entry into Force:</w:t>
            </w:r>
            <w:r>
              <w:t xml:space="preserve">  </w:t>
            </w:r>
            <w:bookmarkStart w:id="4" w:name="EntryDates"/>
            <w:r>
              <w:fldChar w:fldCharType="begin">
                <w:ffData>
                  <w:name w:val="EntryDat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A04C21" w:rsidRDefault="00A04C21" w:rsidP="00A04C21">
            <w:pPr>
              <w:spacing w:before="120" w:after="120"/>
            </w:pPr>
            <w:r>
              <w:rPr>
                <w:lang w:eastAsia="ko-KR"/>
              </w:rPr>
              <w:t>1</w:t>
            </w:r>
            <w:r>
              <w:t xml:space="preserve"> </w:t>
            </w:r>
            <w:r>
              <w:rPr>
                <w:lang w:eastAsia="ko-KR"/>
              </w:rPr>
              <w:t>August 2017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</w:tcPr>
          <w:p w:rsidR="00A04C21" w:rsidRDefault="00197CC7" w:rsidP="00A04C21">
            <w:pPr>
              <w:spacing w:before="120" w:after="120"/>
              <w:jc w:val="left"/>
            </w:pPr>
            <w:r>
              <w:rPr>
                <w:b/>
              </w:rPr>
              <w:t>Brief description of the Agreement:</w:t>
            </w:r>
            <w:r>
              <w:t xml:space="preserve">  </w:t>
            </w:r>
          </w:p>
          <w:p w:rsidR="00A04C21" w:rsidRDefault="00A04C21" w:rsidP="00A04C21">
            <w:pPr>
              <w:spacing w:before="120" w:after="120"/>
            </w:pPr>
            <w:r>
              <w:t xml:space="preserve">The Canada-Ukraine Free Trade Agreement establishes a free-trade area between </w:t>
            </w:r>
            <w:smartTag w:uri="urn:schemas-microsoft-com:office:smarttags" w:element="place">
              <w:r>
                <w:t>Canada</w:t>
              </w:r>
            </w:smartTag>
            <w:r>
              <w:t xml:space="preserve"> and the </w:t>
            </w:r>
            <w:smartTag w:uri="urn:schemas-microsoft-com:office:smarttags" w:element="place">
              <w:r>
                <w:t>Ukraine</w:t>
              </w:r>
            </w:smartTag>
            <w:r>
              <w:t xml:space="preserve"> within the meaning of Article XXIV of the GATT 1994. </w:t>
            </w:r>
          </w:p>
          <w:p w:rsidR="00197CC7" w:rsidRDefault="00A04C21" w:rsidP="007C1B52">
            <w:pPr>
              <w:spacing w:before="120" w:after="120"/>
            </w:pPr>
            <w:r>
              <w:t xml:space="preserve">The </w:t>
            </w:r>
            <w:r w:rsidRPr="00A04C21">
              <w:t>Canada-Ukraine</w:t>
            </w:r>
            <w:r>
              <w:t xml:space="preserve"> Free Trade Agreement is a comprehensive agreement, which beyond trade in goods, also covers government procurement, intellectual property, labour and environment.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Text and related schedules, annexes and protocols are:</w:t>
            </w:r>
          </w:p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5" w:name="Submitted"/>
            <w:r>
              <w:rPr>
                <w:b/>
              </w:rPr>
              <w:fldChar w:fldCharType="begin">
                <w:ffData>
                  <w:name w:val="Submitted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Pr="004D1953">
              <w:rPr>
                <w:b/>
              </w:rPr>
              <w:t xml:space="preserve">] </w:t>
            </w:r>
            <w:r>
              <w:rPr>
                <w:b/>
              </w:rPr>
              <w:t>submitted to the WTO Secretariat (electronic format)</w:t>
            </w:r>
          </w:p>
          <w:p w:rsidR="00197CC7" w:rsidRDefault="00197CC7" w:rsidP="00197CC7">
            <w:pPr>
              <w:spacing w:before="120" w:after="120"/>
              <w:jc w:val="left"/>
            </w:pPr>
            <w:r w:rsidRPr="004D1953">
              <w:rPr>
                <w:b/>
              </w:rPr>
              <w:t>[</w:t>
            </w:r>
            <w:r w:rsidR="007C1B52">
              <w:rPr>
                <w:b/>
              </w:rPr>
              <w:t>X</w:t>
            </w:r>
            <w:r w:rsidRPr="004D1953">
              <w:rPr>
                <w:b/>
              </w:rPr>
              <w:t xml:space="preserve">] </w:t>
            </w:r>
            <w:r>
              <w:rPr>
                <w:b/>
              </w:rPr>
              <w:t xml:space="preserve">available from the following official Internet link(s): </w:t>
            </w:r>
            <w:bookmarkStart w:id="6" w:name="InternetLinks"/>
            <w:r>
              <w:fldChar w:fldCharType="begin">
                <w:ffData>
                  <w:name w:val="InternetLink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04C21" w:rsidRPr="00A275DB" w:rsidRDefault="00A04C21" w:rsidP="00A04C21">
            <w:pPr>
              <w:spacing w:before="120" w:after="120"/>
              <w:jc w:val="left"/>
            </w:pPr>
            <w:r w:rsidRPr="00A275DB">
              <w:t>In English:</w:t>
            </w:r>
          </w:p>
          <w:p w:rsidR="00A04C21" w:rsidRDefault="00C16EFD" w:rsidP="00A04C21">
            <w:pPr>
              <w:spacing w:before="120" w:after="120"/>
              <w:jc w:val="left"/>
            </w:pPr>
            <w:hyperlink r:id="rId8" w:history="1">
              <w:r w:rsidR="00A04C21" w:rsidRPr="00242329">
                <w:rPr>
                  <w:rStyle w:val="Hyperlink"/>
                </w:rPr>
                <w:t>http://international.gc.ca/trade-commerce/trade-agreements-accords-commerciaux/agr-acc/ukraine/text-texte/toc-tdm.aspx?lang=eng</w:t>
              </w:r>
            </w:hyperlink>
          </w:p>
          <w:p w:rsidR="00A04C21" w:rsidRDefault="00A04C21" w:rsidP="00A04C21">
            <w:pPr>
              <w:spacing w:before="120" w:after="120"/>
              <w:jc w:val="left"/>
            </w:pPr>
            <w:r>
              <w:t>In French:</w:t>
            </w:r>
          </w:p>
          <w:p w:rsidR="00A04C21" w:rsidRDefault="00C16EFD" w:rsidP="00A04C21">
            <w:pPr>
              <w:spacing w:before="120" w:after="120"/>
              <w:jc w:val="left"/>
            </w:pPr>
            <w:hyperlink r:id="rId9" w:history="1">
              <w:r w:rsidR="00A04C21" w:rsidRPr="00242329">
                <w:rPr>
                  <w:rStyle w:val="Hyperlink"/>
                </w:rPr>
                <w:t>http://international.gc.ca/trade-commerce/trade-agreements-accords-commerciaux/agr-acc/ukraine/text-texte/toc-t</w:t>
              </w:r>
              <w:bookmarkStart w:id="7" w:name="_GoBack"/>
              <w:bookmarkEnd w:id="7"/>
              <w:r w:rsidR="00A04C21" w:rsidRPr="00242329">
                <w:rPr>
                  <w:rStyle w:val="Hyperlink"/>
                </w:rPr>
                <w:t>dm.aspx?lang=fra</w:t>
              </w:r>
            </w:hyperlink>
          </w:p>
        </w:tc>
      </w:tr>
    </w:tbl>
    <w:p w:rsidR="00136016" w:rsidRDefault="00136016" w:rsidP="00136016"/>
    <w:sectPr w:rsidR="00136016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1" w:rsidRDefault="00A04C21" w:rsidP="00ED54E0">
      <w:r>
        <w:separator/>
      </w:r>
    </w:p>
  </w:endnote>
  <w:endnote w:type="continuationSeparator" w:id="0">
    <w:p w:rsidR="00A04C21" w:rsidRDefault="00A04C2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1" w:rsidRDefault="00A04C21" w:rsidP="00ED54E0">
      <w:r>
        <w:separator/>
      </w:r>
    </w:p>
  </w:footnote>
  <w:footnote w:type="continuationSeparator" w:id="0">
    <w:p w:rsidR="00A04C21" w:rsidRDefault="00A04C2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>WT/REG • S/C/N</w:t>
    </w: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 xml:space="preserve">- </w:t>
    </w:r>
    <w:r w:rsidRPr="00136016">
      <w:fldChar w:fldCharType="begin"/>
    </w:r>
    <w:r w:rsidRPr="00136016">
      <w:instrText xml:space="preserve"> PAGE </w:instrText>
    </w:r>
    <w:r w:rsidRPr="00136016">
      <w:fldChar w:fldCharType="separate"/>
    </w:r>
    <w:r w:rsidRPr="00136016">
      <w:rPr>
        <w:noProof/>
      </w:rPr>
      <w:t>1</w:t>
    </w:r>
    <w:r w:rsidRPr="00136016">
      <w:fldChar w:fldCharType="end"/>
    </w:r>
    <w:r w:rsidRPr="00136016">
      <w:t xml:space="preserve"> -</w:t>
    </w:r>
  </w:p>
  <w:p w:rsidR="00136016" w:rsidRPr="00136016" w:rsidRDefault="00136016" w:rsidP="001360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>WT/REG • S/C/N</w:t>
    </w: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 xml:space="preserve">- </w:t>
    </w:r>
    <w:r w:rsidRPr="00136016">
      <w:fldChar w:fldCharType="begin"/>
    </w:r>
    <w:r w:rsidRPr="00136016">
      <w:instrText xml:space="preserve"> PAGE </w:instrText>
    </w:r>
    <w:r w:rsidRPr="00136016">
      <w:fldChar w:fldCharType="separate"/>
    </w:r>
    <w:r w:rsidR="00197CC7">
      <w:rPr>
        <w:noProof/>
      </w:rPr>
      <w:t>2</w:t>
    </w:r>
    <w:r w:rsidRPr="00136016">
      <w:fldChar w:fldCharType="end"/>
    </w:r>
    <w:r w:rsidRPr="00136016">
      <w:t xml:space="preserve"> -</w:t>
    </w:r>
  </w:p>
  <w:p w:rsidR="00136016" w:rsidRPr="00136016" w:rsidRDefault="00136016" w:rsidP="001360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36016" w:rsidTr="0069678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ED54E0" w:rsidP="00425DC5">
          <w:pPr>
            <w:rPr>
              <w:noProof/>
              <w:lang w:eastAsia="en-GB"/>
            </w:rPr>
          </w:pPr>
          <w:bookmarkStart w:id="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8"/>
    <w:tr w:rsidR="00ED54E0" w:rsidRPr="00136016" w:rsidTr="0069678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36016" w:rsidRDefault="004F25DC" w:rsidP="00425DC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ECB393" wp14:editId="44B1ED7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36016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36016" w:rsidTr="0069678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36016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6016" w:rsidRDefault="00136016" w:rsidP="00425DC5">
          <w:pPr>
            <w:jc w:val="right"/>
            <w:rPr>
              <w:b/>
              <w:szCs w:val="16"/>
            </w:rPr>
          </w:pPr>
          <w:bookmarkStart w:id="9" w:name="bmkSymbols"/>
          <w:r>
            <w:rPr>
              <w:b/>
              <w:szCs w:val="16"/>
            </w:rPr>
            <w:t>WT/REG</w:t>
          </w:r>
          <w:r w:rsidR="00A04C21">
            <w:rPr>
              <w:b/>
              <w:szCs w:val="16"/>
            </w:rPr>
            <w:t>388/N/1</w:t>
          </w:r>
        </w:p>
        <w:bookmarkEnd w:id="9"/>
        <w:p w:rsidR="00ED54E0" w:rsidRPr="00136016" w:rsidRDefault="00ED54E0" w:rsidP="00A04C21">
          <w:pPr>
            <w:jc w:val="right"/>
            <w:rPr>
              <w:b/>
              <w:szCs w:val="16"/>
            </w:rPr>
          </w:pPr>
        </w:p>
      </w:tc>
    </w:tr>
    <w:tr w:rsidR="00ED54E0" w:rsidRPr="00136016" w:rsidTr="0069678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A04C21" w:rsidP="006F2E50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6F2E50">
            <w:rPr>
              <w:szCs w:val="16"/>
            </w:rPr>
            <w:t>4</w:t>
          </w:r>
          <w:r>
            <w:rPr>
              <w:szCs w:val="16"/>
            </w:rPr>
            <w:t xml:space="preserve"> September 2017</w:t>
          </w:r>
        </w:p>
      </w:tc>
    </w:tr>
    <w:tr w:rsidR="00ED54E0" w:rsidRPr="00136016" w:rsidTr="0069678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36016" w:rsidRDefault="00ED54E0" w:rsidP="006F2E50">
          <w:pPr>
            <w:jc w:val="left"/>
            <w:rPr>
              <w:b/>
            </w:rPr>
          </w:pPr>
          <w:bookmarkStart w:id="10" w:name="bmkSerial" w:colFirst="0" w:colLast="0"/>
          <w:r w:rsidRPr="00136016">
            <w:rPr>
              <w:color w:val="FF0000"/>
              <w:szCs w:val="16"/>
            </w:rPr>
            <w:t>(</w:t>
          </w:r>
          <w:r w:rsidR="006F2E50">
            <w:rPr>
              <w:color w:val="FF0000"/>
              <w:szCs w:val="16"/>
            </w:rPr>
            <w:t>17-4869</w:t>
          </w:r>
          <w:r w:rsidRPr="00136016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36016" w:rsidRDefault="00ED54E0" w:rsidP="00425DC5">
          <w:pPr>
            <w:jc w:val="right"/>
            <w:rPr>
              <w:szCs w:val="16"/>
            </w:rPr>
          </w:pPr>
          <w:bookmarkStart w:id="11" w:name="bmkTotPages"/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C16EFD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NUMPAGES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C16EFD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bookmarkEnd w:id="11"/>
        </w:p>
      </w:tc>
    </w:tr>
    <w:tr w:rsidR="00ED54E0" w:rsidRPr="00136016" w:rsidTr="0069678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36016" w:rsidRDefault="00136016" w:rsidP="00A04C21">
          <w:pPr>
            <w:jc w:val="left"/>
            <w:rPr>
              <w:sz w:val="14"/>
              <w:szCs w:val="16"/>
            </w:rPr>
          </w:pPr>
          <w:bookmarkStart w:id="12" w:name="bmkCommittee"/>
          <w:bookmarkStart w:id="13" w:name="bmkLanguage" w:colFirst="1" w:colLast="1"/>
          <w:bookmarkEnd w:id="10"/>
          <w:r>
            <w:rPr>
              <w:b/>
            </w:rPr>
            <w:t>Committee on Regional Trade Agreements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36016" w:rsidRDefault="00641D97" w:rsidP="00D9511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>Original:</w:t>
          </w:r>
          <w:r w:rsidR="00A04C21">
            <w:rPr>
              <w:bCs/>
              <w:szCs w:val="18"/>
            </w:rPr>
            <w:t xml:space="preserve"> English</w:t>
          </w:r>
          <w:r>
            <w:rPr>
              <w:bCs/>
              <w:szCs w:val="18"/>
            </w:rPr>
            <w:t xml:space="preserve"> </w:t>
          </w:r>
        </w:p>
      </w:tc>
    </w:tr>
    <w:bookmarkEnd w:id="13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063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CE80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D24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483F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6A5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21"/>
    <w:rsid w:val="000272F6"/>
    <w:rsid w:val="00037AC4"/>
    <w:rsid w:val="000A4945"/>
    <w:rsid w:val="000A7B4B"/>
    <w:rsid w:val="000B31E1"/>
    <w:rsid w:val="0011356B"/>
    <w:rsid w:val="0013337F"/>
    <w:rsid w:val="00136016"/>
    <w:rsid w:val="00182B84"/>
    <w:rsid w:val="00197CC7"/>
    <w:rsid w:val="001E291F"/>
    <w:rsid w:val="00215AB4"/>
    <w:rsid w:val="00233408"/>
    <w:rsid w:val="0027067B"/>
    <w:rsid w:val="003572B4"/>
    <w:rsid w:val="00467032"/>
    <w:rsid w:val="0046754A"/>
    <w:rsid w:val="004F203A"/>
    <w:rsid w:val="004F25DC"/>
    <w:rsid w:val="005336B8"/>
    <w:rsid w:val="005B04B9"/>
    <w:rsid w:val="005B68C7"/>
    <w:rsid w:val="005D5981"/>
    <w:rsid w:val="005F30CB"/>
    <w:rsid w:val="00633FF8"/>
    <w:rsid w:val="00641D97"/>
    <w:rsid w:val="00674CCD"/>
    <w:rsid w:val="00696785"/>
    <w:rsid w:val="006F2E50"/>
    <w:rsid w:val="006F5826"/>
    <w:rsid w:val="00700181"/>
    <w:rsid w:val="007141CF"/>
    <w:rsid w:val="007577E3"/>
    <w:rsid w:val="00760DB3"/>
    <w:rsid w:val="007C1B52"/>
    <w:rsid w:val="007E6507"/>
    <w:rsid w:val="007F2B8E"/>
    <w:rsid w:val="00807247"/>
    <w:rsid w:val="00840C2B"/>
    <w:rsid w:val="00851593"/>
    <w:rsid w:val="00870811"/>
    <w:rsid w:val="008739FD"/>
    <w:rsid w:val="008E372C"/>
    <w:rsid w:val="009A6F54"/>
    <w:rsid w:val="00A04C21"/>
    <w:rsid w:val="00A6057A"/>
    <w:rsid w:val="00A74017"/>
    <w:rsid w:val="00AA332C"/>
    <w:rsid w:val="00AC27F8"/>
    <w:rsid w:val="00AD4C72"/>
    <w:rsid w:val="00AE2AEE"/>
    <w:rsid w:val="00B230EC"/>
    <w:rsid w:val="00BB1F84"/>
    <w:rsid w:val="00BE5468"/>
    <w:rsid w:val="00C11EAC"/>
    <w:rsid w:val="00C16EFD"/>
    <w:rsid w:val="00C30F2A"/>
    <w:rsid w:val="00C43456"/>
    <w:rsid w:val="00C65C0C"/>
    <w:rsid w:val="00C808FC"/>
    <w:rsid w:val="00CD7D97"/>
    <w:rsid w:val="00CE3EE6"/>
    <w:rsid w:val="00CE4BA1"/>
    <w:rsid w:val="00D000C7"/>
    <w:rsid w:val="00D52A9D"/>
    <w:rsid w:val="00D55AAD"/>
    <w:rsid w:val="00D747AE"/>
    <w:rsid w:val="00D9226C"/>
    <w:rsid w:val="00D95115"/>
    <w:rsid w:val="00DA20BD"/>
    <w:rsid w:val="00DE50DB"/>
    <w:rsid w:val="00DF6AE1"/>
    <w:rsid w:val="00E46FD5"/>
    <w:rsid w:val="00E544BB"/>
    <w:rsid w:val="00E56545"/>
    <w:rsid w:val="00E610AB"/>
    <w:rsid w:val="00EA5D4F"/>
    <w:rsid w:val="00EB6C56"/>
    <w:rsid w:val="00ED54E0"/>
    <w:rsid w:val="00F32397"/>
    <w:rsid w:val="00F40595"/>
    <w:rsid w:val="00FA5EBC"/>
    <w:rsid w:val="00FB2852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AB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7B4B"/>
  </w:style>
  <w:style w:type="paragraph" w:styleId="BlockText">
    <w:name w:val="Block Text"/>
    <w:basedOn w:val="Normal"/>
    <w:uiPriority w:val="99"/>
    <w:semiHidden/>
    <w:unhideWhenUsed/>
    <w:rsid w:val="000A7B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7B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7B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7B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7B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7B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7B4B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A7B4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A7B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7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B4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4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7B4B"/>
  </w:style>
  <w:style w:type="character" w:customStyle="1" w:styleId="DateChar">
    <w:name w:val="Date Char"/>
    <w:basedOn w:val="DefaultParagraphFont"/>
    <w:link w:val="Dat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7B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B4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7B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A7B4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A7B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7B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7B4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A7B4B"/>
  </w:style>
  <w:style w:type="paragraph" w:styleId="HTMLAddress">
    <w:name w:val="HTML Address"/>
    <w:basedOn w:val="Normal"/>
    <w:link w:val="HTMLAddressChar"/>
    <w:uiPriority w:val="99"/>
    <w:semiHidden/>
    <w:unhideWhenUsed/>
    <w:rsid w:val="000A7B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7B4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A7B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7B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B4B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7B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7B4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7B4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7B4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7B4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7B4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7B4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7B4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7B4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7B4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7B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7B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7B4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7B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A7B4B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7B4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7B4B"/>
  </w:style>
  <w:style w:type="paragraph" w:styleId="List">
    <w:name w:val="List"/>
    <w:basedOn w:val="Normal"/>
    <w:uiPriority w:val="99"/>
    <w:semiHidden/>
    <w:unhideWhenUsed/>
    <w:rsid w:val="000A7B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7B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7B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7B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7B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7B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7B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7B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7B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7B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7B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7B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7B4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7B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7B4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7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7B4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7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7B4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A7B4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B4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7B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7B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7B4B"/>
  </w:style>
  <w:style w:type="character" w:styleId="PlaceholderText">
    <w:name w:val="Placeholder Text"/>
    <w:basedOn w:val="DefaultParagraphFont"/>
    <w:uiPriority w:val="99"/>
    <w:semiHidden/>
    <w:rsid w:val="000A7B4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A7B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B4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7B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A7B4B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7B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7B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A7B4B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A7B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A7B4B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A7B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AB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7B4B"/>
  </w:style>
  <w:style w:type="paragraph" w:styleId="BlockText">
    <w:name w:val="Block Text"/>
    <w:basedOn w:val="Normal"/>
    <w:uiPriority w:val="99"/>
    <w:semiHidden/>
    <w:unhideWhenUsed/>
    <w:rsid w:val="000A7B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7B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7B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7B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7B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7B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7B4B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A7B4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A7B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7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B4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4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7B4B"/>
  </w:style>
  <w:style w:type="character" w:customStyle="1" w:styleId="DateChar">
    <w:name w:val="Date Char"/>
    <w:basedOn w:val="DefaultParagraphFont"/>
    <w:link w:val="Dat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7B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B4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7B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A7B4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A7B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7B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7B4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A7B4B"/>
  </w:style>
  <w:style w:type="paragraph" w:styleId="HTMLAddress">
    <w:name w:val="HTML Address"/>
    <w:basedOn w:val="Normal"/>
    <w:link w:val="HTMLAddressChar"/>
    <w:uiPriority w:val="99"/>
    <w:semiHidden/>
    <w:unhideWhenUsed/>
    <w:rsid w:val="000A7B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7B4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A7B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7B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B4B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7B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7B4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7B4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7B4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7B4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7B4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7B4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7B4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7B4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7B4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7B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7B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7B4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7B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A7B4B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7B4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7B4B"/>
  </w:style>
  <w:style w:type="paragraph" w:styleId="List">
    <w:name w:val="List"/>
    <w:basedOn w:val="Normal"/>
    <w:uiPriority w:val="99"/>
    <w:semiHidden/>
    <w:unhideWhenUsed/>
    <w:rsid w:val="000A7B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7B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7B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7B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7B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7B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7B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7B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7B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7B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7B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7B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7B4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7B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7B4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7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7B4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7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7B4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A7B4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B4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7B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7B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7B4B"/>
  </w:style>
  <w:style w:type="character" w:styleId="PlaceholderText">
    <w:name w:val="Placeholder Text"/>
    <w:basedOn w:val="DefaultParagraphFont"/>
    <w:uiPriority w:val="99"/>
    <w:semiHidden/>
    <w:rsid w:val="000A7B4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A7B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B4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7B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A7B4B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7B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7B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A7B4B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A7B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A7B4B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A7B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gc.ca/trade-commerce/trade-agreements-accords-commerciaux/agr-acc/ukraine/text-texte/toc-tdm.aspx?lang=e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tional.gc.ca/trade-commerce/trade-agreements-accords-commerciaux/agr-acc/ukraine/text-texte/toc-tdm.aspx?lang=fr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tt\AppData\Roaming\Microsoft\Templates\Other%20Documents\CRTANotif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CRTANotifE</Template>
  <TotalTime>0</TotalTime>
  <Pages>1</Pages>
  <Words>152</Words>
  <Characters>1089</Characters>
  <Application>Microsoft Office Word</Application>
  <DocSecurity>0</DocSecurity>
  <Lines>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2017-09-13T12:36:00Z</dcterms:created>
  <dcterms:modified xsi:type="dcterms:W3CDTF">2017-09-14T08:44:00Z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WT/REG</vt:lpwstr>
  </property>
  <property fmtid="{D5CDD505-2E9C-101B-9397-08002B2CF9AE}" pid="3" name="Symbol2">
    <vt:lpwstr>S/C/N</vt:lpwstr>
  </property>
</Properties>
</file>