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9277" w14:textId="77777777" w:rsidR="00450D82" w:rsidRPr="00175A8D" w:rsidRDefault="00450D82" w:rsidP="00450D82">
      <w:pPr>
        <w:pStyle w:val="Title"/>
        <w:rPr>
          <w:caps w:val="0"/>
          <w:kern w:val="0"/>
        </w:rPr>
      </w:pPr>
      <w:r w:rsidRPr="00175A8D">
        <w:rPr>
          <w:caps w:val="0"/>
          <w:kern w:val="0"/>
        </w:rPr>
        <w:t xml:space="preserve">REPORT OF THE </w:t>
      </w:r>
      <w:proofErr w:type="spellStart"/>
      <w:r w:rsidRPr="00175A8D">
        <w:rPr>
          <w:caps w:val="0"/>
          <w:kern w:val="0"/>
        </w:rPr>
        <w:t>TPRB</w:t>
      </w:r>
      <w:proofErr w:type="spellEnd"/>
      <w:r w:rsidRPr="00175A8D">
        <w:rPr>
          <w:caps w:val="0"/>
          <w:kern w:val="0"/>
        </w:rPr>
        <w:t xml:space="preserve"> FROM THE DIRECTOR</w:t>
      </w:r>
      <w:r w:rsidRPr="00175A8D">
        <w:rPr>
          <w:caps w:val="0"/>
          <w:kern w:val="0"/>
        </w:rPr>
        <w:noBreakHyphen/>
        <w:t>GENERAL ON</w:t>
      </w:r>
      <w:r w:rsidRPr="00175A8D">
        <w:rPr>
          <w:caps w:val="0"/>
          <w:kern w:val="0"/>
        </w:rPr>
        <w:br/>
        <w:t>TRADE</w:t>
      </w:r>
      <w:r w:rsidRPr="00175A8D">
        <w:rPr>
          <w:caps w:val="0"/>
          <w:kern w:val="0"/>
        </w:rPr>
        <w:noBreakHyphen/>
        <w:t>RELATED DEVELOPMENTS</w:t>
      </w:r>
    </w:p>
    <w:p w14:paraId="0D8BBF11" w14:textId="77777777" w:rsidR="00450D82" w:rsidRPr="00175A8D" w:rsidRDefault="00450D82" w:rsidP="00450D82">
      <w:pPr>
        <w:pStyle w:val="Title2"/>
        <w:spacing w:after="240"/>
        <w:rPr>
          <w:caps w:val="0"/>
        </w:rPr>
      </w:pPr>
      <w:r w:rsidRPr="00175A8D">
        <w:rPr>
          <w:caps w:val="0"/>
        </w:rPr>
        <w:t>(MID</w:t>
      </w:r>
      <w:r w:rsidRPr="00175A8D">
        <w:rPr>
          <w:caps w:val="0"/>
        </w:rPr>
        <w:noBreakHyphen/>
        <w:t>OCTOBER 20</w:t>
      </w:r>
      <w:r>
        <w:rPr>
          <w:caps w:val="0"/>
        </w:rPr>
        <w:t>20</w:t>
      </w:r>
      <w:r w:rsidRPr="00175A8D">
        <w:rPr>
          <w:caps w:val="0"/>
        </w:rPr>
        <w:t xml:space="preserve"> TO MID</w:t>
      </w:r>
      <w:r w:rsidRPr="00175A8D">
        <w:rPr>
          <w:caps w:val="0"/>
        </w:rPr>
        <w:noBreakHyphen/>
        <w:t>MAY 20</w:t>
      </w:r>
      <w:r>
        <w:rPr>
          <w:caps w:val="0"/>
        </w:rPr>
        <w:t>21</w:t>
      </w:r>
      <w:r w:rsidRPr="00175A8D">
        <w:rPr>
          <w:caps w:val="0"/>
        </w:rPr>
        <w:t>)</w:t>
      </w:r>
    </w:p>
    <w:p w14:paraId="452DAEF1" w14:textId="77777777" w:rsidR="00450D82" w:rsidRDefault="00450D82" w:rsidP="00450D82">
      <w:pPr>
        <w:pStyle w:val="Title3"/>
        <w:widowControl w:val="0"/>
      </w:pPr>
      <w:r>
        <w:t>Corrigendum</w:t>
      </w:r>
    </w:p>
    <w:p w14:paraId="049D1D22" w14:textId="77777777" w:rsidR="00450D82" w:rsidRPr="00F94701" w:rsidRDefault="00450D82" w:rsidP="00450D82">
      <w:pPr>
        <w:rPr>
          <w:i/>
          <w:iCs/>
        </w:rPr>
      </w:pPr>
      <w:r w:rsidRPr="00F94701">
        <w:rPr>
          <w:i/>
          <w:iCs/>
        </w:rPr>
        <w:t>In page 2, paragraph 4, the third sentence should read as follows:</w:t>
      </w:r>
    </w:p>
    <w:p w14:paraId="1A736311" w14:textId="77777777" w:rsidR="00450D82" w:rsidRDefault="00450D82" w:rsidP="00F94701">
      <w:pPr>
        <w:spacing w:after="240"/>
        <w:rPr>
          <w:lang w:val="en-US"/>
        </w:rPr>
      </w:pPr>
      <w:r>
        <w:t>Despite the value of global merchandise trade shrinking by around 8% in 2020, trade in medical supplies increased by 16%, and personal protective equipment (PPE) by 50%.</w:t>
      </w:r>
    </w:p>
    <w:p w14:paraId="0671428F" w14:textId="77777777" w:rsidR="00450D82" w:rsidRPr="00F94701" w:rsidRDefault="00450D82" w:rsidP="00450D82">
      <w:pPr>
        <w:rPr>
          <w:i/>
          <w:iCs/>
        </w:rPr>
      </w:pPr>
      <w:r w:rsidRPr="00F94701">
        <w:rPr>
          <w:i/>
          <w:iCs/>
        </w:rPr>
        <w:t>In page 2, paragraph 6, the first sentence should read as follows:</w:t>
      </w:r>
    </w:p>
    <w:p w14:paraId="42130A44" w14:textId="77777777" w:rsidR="00450D82" w:rsidRDefault="00450D82" w:rsidP="00F94701">
      <w:pPr>
        <w:spacing w:after="240"/>
        <w:rPr>
          <w:lang w:val="en-US"/>
        </w:rPr>
      </w:pPr>
      <w:r>
        <w:rPr>
          <w:lang w:val="en-US"/>
        </w:rPr>
        <w:t>W</w:t>
      </w:r>
      <w:r w:rsidRPr="003A5B42">
        <w:rPr>
          <w:lang w:val="en-US"/>
        </w:rPr>
        <w:t>orld trade and output have recovered faster than expected since the second half of 2020 after falling sharply during the first wave of the pandemic</w:t>
      </w:r>
      <w:r>
        <w:rPr>
          <w:lang w:val="en-US"/>
        </w:rPr>
        <w:t>.</w:t>
      </w:r>
    </w:p>
    <w:p w14:paraId="446AD57E" w14:textId="77777777" w:rsidR="00450D82" w:rsidRPr="00F94701" w:rsidRDefault="00450D82" w:rsidP="00450D82">
      <w:pPr>
        <w:rPr>
          <w:i/>
          <w:iCs/>
        </w:rPr>
      </w:pPr>
      <w:r w:rsidRPr="00F94701">
        <w:rPr>
          <w:i/>
          <w:iCs/>
        </w:rPr>
        <w:t>In page 3, paragraph 9, the last sentence should read as follows:</w:t>
      </w:r>
    </w:p>
    <w:p w14:paraId="518D2E4B" w14:textId="77777777" w:rsidR="00450D82" w:rsidRDefault="00450D82" w:rsidP="00F94701">
      <w:pPr>
        <w:spacing w:after="240"/>
      </w:pPr>
      <w:r>
        <w:t xml:space="preserve">According to preliminary estimates by the WTO Secretariat, </w:t>
      </w:r>
      <w:r w:rsidRPr="00360873">
        <w:t>the trade coverage of the trade</w:t>
      </w:r>
      <w:r>
        <w:noBreakHyphen/>
      </w:r>
      <w:r w:rsidRPr="00360873">
        <w:t>facilitating measures still in force (USD 17</w:t>
      </w:r>
      <w:r>
        <w:t>9</w:t>
      </w:r>
      <w:r w:rsidRPr="00360873">
        <w:t xml:space="preserve">.6 billion) </w:t>
      </w:r>
      <w:r>
        <w:t xml:space="preserve">remains </w:t>
      </w:r>
      <w:r w:rsidRPr="00360873">
        <w:t xml:space="preserve">higher than that of </w:t>
      </w:r>
      <w:r>
        <w:t xml:space="preserve">the </w:t>
      </w:r>
      <w:r w:rsidRPr="00360873">
        <w:t>trade</w:t>
      </w:r>
      <w:r>
        <w:noBreakHyphen/>
      </w:r>
      <w:r w:rsidRPr="00360873">
        <w:t xml:space="preserve">restrictive </w:t>
      </w:r>
      <w:r>
        <w:t xml:space="preserve">measures </w:t>
      </w:r>
      <w:r w:rsidRPr="00360873">
        <w:t>(USD</w:t>
      </w:r>
      <w:r>
        <w:t> </w:t>
      </w:r>
      <w:r w:rsidRPr="00360873">
        <w:t>106.0 billion)</w:t>
      </w:r>
      <w:r>
        <w:t>.</w:t>
      </w:r>
    </w:p>
    <w:p w14:paraId="1ECC8B58" w14:textId="77777777" w:rsidR="00450D82" w:rsidRPr="00F94701" w:rsidRDefault="00450D82" w:rsidP="00450D82">
      <w:pPr>
        <w:rPr>
          <w:i/>
          <w:iCs/>
        </w:rPr>
      </w:pPr>
      <w:r w:rsidRPr="00F94701">
        <w:rPr>
          <w:i/>
          <w:iCs/>
        </w:rPr>
        <w:t>In page 10, paragraph 2.1, the first sentence should read as follows:</w:t>
      </w:r>
    </w:p>
    <w:p w14:paraId="280A6285" w14:textId="77777777" w:rsidR="00450D82" w:rsidRDefault="00450D82" w:rsidP="00F94701">
      <w:pPr>
        <w:spacing w:after="240"/>
        <w:rPr>
          <w:lang w:val="en-US"/>
        </w:rPr>
      </w:pPr>
      <w:r>
        <w:rPr>
          <w:lang w:val="en-US"/>
        </w:rPr>
        <w:t>W</w:t>
      </w:r>
      <w:r w:rsidRPr="003A5B42">
        <w:rPr>
          <w:lang w:val="en-US"/>
        </w:rPr>
        <w:t>orld trade and output have recovered faster than expected since the second half of 2020 after falling sharply during the first wave of the pandemic</w:t>
      </w:r>
      <w:r>
        <w:rPr>
          <w:lang w:val="en-US"/>
        </w:rPr>
        <w:t>.</w:t>
      </w:r>
    </w:p>
    <w:p w14:paraId="0BFE6C47" w14:textId="77777777" w:rsidR="00450D82" w:rsidRPr="00F94701" w:rsidRDefault="00450D82" w:rsidP="00F94701">
      <w:pPr>
        <w:spacing w:after="120"/>
        <w:rPr>
          <w:i/>
          <w:iCs/>
        </w:rPr>
      </w:pPr>
      <w:r w:rsidRPr="00F94701">
        <w:rPr>
          <w:i/>
          <w:iCs/>
        </w:rPr>
        <w:t>In page 25, Chart 3.8 should read as follows:</w:t>
      </w:r>
    </w:p>
    <w:p w14:paraId="3A8C8808" w14:textId="77777777" w:rsidR="00450D82" w:rsidRDefault="00450D82" w:rsidP="00450D82">
      <w:pPr>
        <w:pStyle w:val="Caption"/>
      </w:pPr>
      <w:r>
        <w:t>Chart 3.8 Trade coverage of COVID-19 trade and trade</w:t>
      </w:r>
      <w:r>
        <w:noBreakHyphen/>
        <w:t>related measures on goods, by mid-May 2021</w:t>
      </w:r>
    </w:p>
    <w:p w14:paraId="3C4B6323" w14:textId="77777777" w:rsidR="00450D82" w:rsidRDefault="00450D82" w:rsidP="00450D82">
      <w:pPr>
        <w:pStyle w:val="NoteText"/>
        <w:keepNext/>
      </w:pPr>
      <w:r>
        <w:t>(USD billion)</w:t>
      </w:r>
    </w:p>
    <w:p w14:paraId="33271374" w14:textId="0C5B387C" w:rsidR="00450D82" w:rsidRDefault="00F94701" w:rsidP="00450D82">
      <w:pPr>
        <w:jc w:val="center"/>
      </w:pPr>
      <w:r w:rsidRPr="0032225A">
        <w:rPr>
          <w:noProof/>
        </w:rPr>
        <w:drawing>
          <wp:inline distT="0" distB="0" distL="0" distR="0" wp14:anchorId="2292B295" wp14:editId="70D9C72E">
            <wp:extent cx="5447665" cy="1466723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81" b="13236"/>
                    <a:stretch/>
                  </pic:blipFill>
                  <pic:spPr bwMode="auto">
                    <a:xfrm>
                      <a:off x="0" y="0"/>
                      <a:ext cx="5557047" cy="149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20588" w14:textId="77777777" w:rsidR="00450D82" w:rsidRPr="00191CAB" w:rsidRDefault="00450D82" w:rsidP="00450D82">
      <w:pPr>
        <w:pStyle w:val="NoteText"/>
        <w:spacing w:before="120" w:after="240"/>
      </w:pPr>
      <w:r w:rsidRPr="00191CAB">
        <w:t>Source:</w:t>
      </w:r>
      <w:r w:rsidRPr="00191CAB">
        <w:tab/>
        <w:t>WTO Secretariat.</w:t>
      </w:r>
    </w:p>
    <w:p w14:paraId="7FA1C3FD" w14:textId="77777777" w:rsidR="00450D82" w:rsidRPr="00F94701" w:rsidRDefault="00450D82" w:rsidP="00450D82">
      <w:pPr>
        <w:rPr>
          <w:i/>
          <w:iCs/>
          <w:lang w:val="en-US"/>
        </w:rPr>
      </w:pPr>
      <w:r w:rsidRPr="00F94701">
        <w:rPr>
          <w:i/>
          <w:iCs/>
          <w:lang w:val="en-US"/>
        </w:rPr>
        <w:t>In page 25, paragraph 3.26, the third sentence should read as follows:</w:t>
      </w:r>
    </w:p>
    <w:p w14:paraId="643B4181" w14:textId="618A7F7F" w:rsidR="00F94701" w:rsidRDefault="00450D82" w:rsidP="00F94701">
      <w:pPr>
        <w:spacing w:after="240"/>
      </w:pPr>
      <w:r>
        <w:t xml:space="preserve">Although more trade-restrictive measures were rolled back, </w:t>
      </w:r>
      <w:r w:rsidRPr="004A6663">
        <w:t>according to preliminary estimates, the trade coverage of the trade-facilitating measures still in force (USD 17</w:t>
      </w:r>
      <w:r>
        <w:t>9</w:t>
      </w:r>
      <w:r w:rsidRPr="004A6663">
        <w:t xml:space="preserve">.6 billion) </w:t>
      </w:r>
      <w:r>
        <w:t xml:space="preserve">remains </w:t>
      </w:r>
      <w:r w:rsidRPr="004A6663">
        <w:t xml:space="preserve">higher than that of </w:t>
      </w:r>
      <w:r>
        <w:t xml:space="preserve">the </w:t>
      </w:r>
      <w:r w:rsidRPr="004A6663">
        <w:t xml:space="preserve">trade-restrictive </w:t>
      </w:r>
      <w:r>
        <w:t xml:space="preserve">measures </w:t>
      </w:r>
      <w:r w:rsidRPr="004A6663">
        <w:t>(USD 106.0 billion).</w:t>
      </w:r>
      <w:r w:rsidR="00F94701">
        <w:t xml:space="preserve"> </w:t>
      </w:r>
    </w:p>
    <w:p w14:paraId="305D0577" w14:textId="7BA77042" w:rsidR="00F94701" w:rsidRPr="00F94701" w:rsidRDefault="00F94701" w:rsidP="00F94701">
      <w:pPr>
        <w:jc w:val="center"/>
      </w:pPr>
      <w:r>
        <w:rPr>
          <w:b/>
        </w:rPr>
        <w:t>__________</w:t>
      </w:r>
    </w:p>
    <w:sectPr w:rsidR="00F94701" w:rsidRPr="00F94701" w:rsidSect="00450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52B0" w14:textId="77777777" w:rsidR="00450D82" w:rsidRDefault="00450D82" w:rsidP="00ED54E0">
      <w:r>
        <w:separator/>
      </w:r>
    </w:p>
  </w:endnote>
  <w:endnote w:type="continuationSeparator" w:id="0">
    <w:p w14:paraId="1823B5CB" w14:textId="77777777" w:rsidR="00450D82" w:rsidRDefault="00450D8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32C0" w14:textId="77777777" w:rsidR="00450D82" w:rsidRPr="00450D82" w:rsidRDefault="00450D82" w:rsidP="00450D8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9690" w14:textId="77777777" w:rsidR="00450D82" w:rsidRPr="00450D82" w:rsidRDefault="00450D82" w:rsidP="00450D8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EC59B" w14:textId="77777777" w:rsidR="00450D82" w:rsidRDefault="00450D82" w:rsidP="00ED54E0">
      <w:r>
        <w:separator/>
      </w:r>
    </w:p>
  </w:footnote>
  <w:footnote w:type="continuationSeparator" w:id="0">
    <w:p w14:paraId="4D270060" w14:textId="77777777" w:rsidR="00450D82" w:rsidRDefault="00450D8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D4E99" w14:textId="77777777" w:rsidR="00450D82" w:rsidRPr="00450D82" w:rsidRDefault="00450D82" w:rsidP="00450D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0D82">
      <w:t>WT/</w:t>
    </w:r>
    <w:proofErr w:type="spellStart"/>
    <w:r w:rsidRPr="00450D82">
      <w:t>TPR</w:t>
    </w:r>
    <w:proofErr w:type="spellEnd"/>
    <w:r w:rsidRPr="00450D82">
      <w:t>/</w:t>
    </w:r>
    <w:proofErr w:type="spellStart"/>
    <w:r w:rsidRPr="00450D82">
      <w:t>OV</w:t>
    </w:r>
    <w:proofErr w:type="spellEnd"/>
    <w:r w:rsidRPr="00450D82">
      <w:t>/W/15/Corr.1</w:t>
    </w:r>
  </w:p>
  <w:p w14:paraId="73BD1BEB" w14:textId="77777777" w:rsidR="00450D82" w:rsidRPr="00450D82" w:rsidRDefault="00450D82" w:rsidP="00450D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E50C7E" w14:textId="77777777" w:rsidR="00450D82" w:rsidRPr="00450D82" w:rsidRDefault="00450D82" w:rsidP="00450D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0D82">
      <w:t xml:space="preserve">- </w:t>
    </w:r>
    <w:r w:rsidRPr="00450D82">
      <w:fldChar w:fldCharType="begin"/>
    </w:r>
    <w:r w:rsidRPr="00450D82">
      <w:instrText xml:space="preserve"> PAGE </w:instrText>
    </w:r>
    <w:r w:rsidRPr="00450D82">
      <w:fldChar w:fldCharType="separate"/>
    </w:r>
    <w:r w:rsidRPr="00450D82">
      <w:rPr>
        <w:noProof/>
      </w:rPr>
      <w:t>1</w:t>
    </w:r>
    <w:r w:rsidRPr="00450D82">
      <w:fldChar w:fldCharType="end"/>
    </w:r>
    <w:r w:rsidRPr="00450D82">
      <w:t xml:space="preserve"> -</w:t>
    </w:r>
  </w:p>
  <w:p w14:paraId="461D1D02" w14:textId="77777777" w:rsidR="00450D82" w:rsidRPr="00450D82" w:rsidRDefault="00450D82" w:rsidP="00450D8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BC846" w14:textId="77777777" w:rsidR="00450D82" w:rsidRPr="00450D82" w:rsidRDefault="00450D82" w:rsidP="00450D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0D82">
      <w:t>WT/</w:t>
    </w:r>
    <w:proofErr w:type="spellStart"/>
    <w:r w:rsidRPr="00450D82">
      <w:t>TPR</w:t>
    </w:r>
    <w:proofErr w:type="spellEnd"/>
    <w:r w:rsidRPr="00450D82">
      <w:t>/</w:t>
    </w:r>
    <w:proofErr w:type="spellStart"/>
    <w:r w:rsidRPr="00450D82">
      <w:t>OV</w:t>
    </w:r>
    <w:proofErr w:type="spellEnd"/>
    <w:r w:rsidRPr="00450D82">
      <w:t>/W/15/Corr.1</w:t>
    </w:r>
  </w:p>
  <w:p w14:paraId="2F0EE844" w14:textId="77777777" w:rsidR="00450D82" w:rsidRPr="00450D82" w:rsidRDefault="00450D82" w:rsidP="00450D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F15370" w14:textId="77777777" w:rsidR="00450D82" w:rsidRPr="00450D82" w:rsidRDefault="00450D82" w:rsidP="00450D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0D82">
      <w:t xml:space="preserve">- </w:t>
    </w:r>
    <w:r w:rsidRPr="00450D82">
      <w:fldChar w:fldCharType="begin"/>
    </w:r>
    <w:r w:rsidRPr="00450D82">
      <w:instrText xml:space="preserve"> PAGE </w:instrText>
    </w:r>
    <w:r w:rsidRPr="00450D82">
      <w:fldChar w:fldCharType="separate"/>
    </w:r>
    <w:r w:rsidRPr="00450D82">
      <w:rPr>
        <w:noProof/>
      </w:rPr>
      <w:t>1</w:t>
    </w:r>
    <w:r w:rsidRPr="00450D82">
      <w:fldChar w:fldCharType="end"/>
    </w:r>
    <w:r w:rsidRPr="00450D82">
      <w:t xml:space="preserve"> -</w:t>
    </w:r>
  </w:p>
  <w:p w14:paraId="6A1AEE9D" w14:textId="77777777" w:rsidR="00450D82" w:rsidRPr="00450D82" w:rsidRDefault="00450D82" w:rsidP="00450D8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35C34125" w14:textId="77777777" w:rsidTr="008F251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70F2F7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259B4A" w14:textId="77777777" w:rsidR="00ED54E0" w:rsidRPr="00182B84" w:rsidRDefault="00450D82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14:paraId="5CEAF611" w14:textId="77777777" w:rsidTr="008F251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A70B6D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13A9C3E" wp14:editId="4088A3A1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6E060E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13485420" w14:textId="77777777" w:rsidTr="008F251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CEEBFBF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3EC67F" w14:textId="77777777" w:rsidR="00450D82" w:rsidRDefault="00450D82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WT/</w:t>
          </w:r>
          <w:proofErr w:type="spellStart"/>
          <w:r>
            <w:rPr>
              <w:b/>
              <w:szCs w:val="16"/>
            </w:rPr>
            <w:t>TPR</w:t>
          </w:r>
          <w:proofErr w:type="spellEnd"/>
          <w:r>
            <w:rPr>
              <w:b/>
              <w:szCs w:val="16"/>
            </w:rPr>
            <w:t>/</w:t>
          </w:r>
          <w:proofErr w:type="spellStart"/>
          <w:r>
            <w:rPr>
              <w:b/>
              <w:szCs w:val="16"/>
            </w:rPr>
            <w:t>OV</w:t>
          </w:r>
          <w:proofErr w:type="spellEnd"/>
          <w:r>
            <w:rPr>
              <w:b/>
              <w:szCs w:val="16"/>
            </w:rPr>
            <w:t>/W/15/Corr.1</w:t>
          </w:r>
        </w:p>
        <w:bookmarkEnd w:id="1"/>
        <w:p w14:paraId="3951D43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3CDCA3D5" w14:textId="77777777" w:rsidTr="008F251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CFFDEE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4D770B" w14:textId="55536FB5" w:rsidR="00ED54E0" w:rsidRPr="00182B84" w:rsidRDefault="00450D82" w:rsidP="00425DC5">
          <w:pPr>
            <w:jc w:val="right"/>
            <w:rPr>
              <w:szCs w:val="16"/>
            </w:rPr>
          </w:pPr>
          <w:r>
            <w:rPr>
              <w:szCs w:val="16"/>
            </w:rPr>
            <w:t>23 July 2021</w:t>
          </w:r>
        </w:p>
      </w:tc>
    </w:tr>
    <w:tr w:rsidR="00ED54E0" w:rsidRPr="00182B84" w14:paraId="0A51E3AF" w14:textId="77777777" w:rsidTr="008F251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85FD1D" w14:textId="2EDDA6B4" w:rsidR="00ED54E0" w:rsidRPr="00182B84" w:rsidRDefault="00ED54E0" w:rsidP="00425DC5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F94701">
            <w:rPr>
              <w:color w:val="FF0000"/>
              <w:szCs w:val="16"/>
            </w:rPr>
            <w:t>21</w:t>
          </w:r>
          <w:r w:rsidRPr="00182B84">
            <w:rPr>
              <w:color w:val="FF0000"/>
              <w:szCs w:val="16"/>
            </w:rPr>
            <w:t>-</w:t>
          </w:r>
          <w:r w:rsidR="00C2214C">
            <w:rPr>
              <w:color w:val="FF0000"/>
              <w:szCs w:val="16"/>
            </w:rPr>
            <w:t>5783)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4C4076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7855F3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7855F3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7B135821" w14:textId="77777777" w:rsidTr="008F251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986ADF" w14:textId="441A8CD3" w:rsidR="00ED54E0" w:rsidRPr="00182B84" w:rsidRDefault="00450D82" w:rsidP="00425DC5">
          <w:pPr>
            <w:jc w:val="left"/>
            <w:rPr>
              <w:sz w:val="14"/>
              <w:szCs w:val="16"/>
            </w:rPr>
          </w:pPr>
          <w:bookmarkStart w:id="4" w:name="bmkCommittee"/>
          <w:bookmarkEnd w:id="2"/>
          <w:r>
            <w:rPr>
              <w:b/>
            </w:rPr>
            <w:t xml:space="preserve">Trade Policy Review Body 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48ACA1" w14:textId="77777777" w:rsidR="00ED54E0" w:rsidRPr="00182B84" w:rsidRDefault="00ED54E0" w:rsidP="00425DC5">
          <w:pPr>
            <w:jc w:val="right"/>
            <w:rPr>
              <w:bCs/>
              <w:szCs w:val="18"/>
            </w:rPr>
          </w:pPr>
        </w:p>
      </w:tc>
    </w:tr>
  </w:tbl>
  <w:p w14:paraId="3028F14F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BEBA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CC45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48E4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C49A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9AD1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82"/>
    <w:rsid w:val="000272F6"/>
    <w:rsid w:val="00037AC4"/>
    <w:rsid w:val="000A4945"/>
    <w:rsid w:val="000B31E1"/>
    <w:rsid w:val="000B408D"/>
    <w:rsid w:val="00111310"/>
    <w:rsid w:val="00112376"/>
    <w:rsid w:val="0011356B"/>
    <w:rsid w:val="0013337F"/>
    <w:rsid w:val="00182B84"/>
    <w:rsid w:val="001E291F"/>
    <w:rsid w:val="00205EE6"/>
    <w:rsid w:val="00233408"/>
    <w:rsid w:val="00260CF2"/>
    <w:rsid w:val="0027067B"/>
    <w:rsid w:val="003572B4"/>
    <w:rsid w:val="00365B55"/>
    <w:rsid w:val="003B6602"/>
    <w:rsid w:val="003E5C1B"/>
    <w:rsid w:val="00414226"/>
    <w:rsid w:val="00450D82"/>
    <w:rsid w:val="00467032"/>
    <w:rsid w:val="0046754A"/>
    <w:rsid w:val="00482407"/>
    <w:rsid w:val="004A5851"/>
    <w:rsid w:val="004C53A3"/>
    <w:rsid w:val="004F203A"/>
    <w:rsid w:val="005336B8"/>
    <w:rsid w:val="005B04B9"/>
    <w:rsid w:val="005B68C7"/>
    <w:rsid w:val="005F30CB"/>
    <w:rsid w:val="00674CCD"/>
    <w:rsid w:val="00684A4A"/>
    <w:rsid w:val="006F5826"/>
    <w:rsid w:val="00700181"/>
    <w:rsid w:val="007141CF"/>
    <w:rsid w:val="007577E3"/>
    <w:rsid w:val="00760DB3"/>
    <w:rsid w:val="007855F3"/>
    <w:rsid w:val="00795D7F"/>
    <w:rsid w:val="007C5264"/>
    <w:rsid w:val="007E6507"/>
    <w:rsid w:val="007F2B8E"/>
    <w:rsid w:val="00807247"/>
    <w:rsid w:val="00820D67"/>
    <w:rsid w:val="00840C2B"/>
    <w:rsid w:val="008739FD"/>
    <w:rsid w:val="008E372C"/>
    <w:rsid w:val="008F2512"/>
    <w:rsid w:val="009A6F54"/>
    <w:rsid w:val="00A6057A"/>
    <w:rsid w:val="00A74017"/>
    <w:rsid w:val="00A86C3D"/>
    <w:rsid w:val="00AA332C"/>
    <w:rsid w:val="00AA6659"/>
    <w:rsid w:val="00AC27F8"/>
    <w:rsid w:val="00AD4C72"/>
    <w:rsid w:val="00AE2AEE"/>
    <w:rsid w:val="00B230EC"/>
    <w:rsid w:val="00BB1F84"/>
    <w:rsid w:val="00BB2A6D"/>
    <w:rsid w:val="00BE5468"/>
    <w:rsid w:val="00C11EAC"/>
    <w:rsid w:val="00C2214C"/>
    <w:rsid w:val="00C30F2A"/>
    <w:rsid w:val="00C43456"/>
    <w:rsid w:val="00C65C0C"/>
    <w:rsid w:val="00C808FC"/>
    <w:rsid w:val="00CD7D97"/>
    <w:rsid w:val="00CE3EE6"/>
    <w:rsid w:val="00CE4BA1"/>
    <w:rsid w:val="00D000C7"/>
    <w:rsid w:val="00D27048"/>
    <w:rsid w:val="00D52A9D"/>
    <w:rsid w:val="00D55AAD"/>
    <w:rsid w:val="00D62D63"/>
    <w:rsid w:val="00D747AE"/>
    <w:rsid w:val="00D9226C"/>
    <w:rsid w:val="00DA20BD"/>
    <w:rsid w:val="00DE50DB"/>
    <w:rsid w:val="00DF6AE1"/>
    <w:rsid w:val="00E4086C"/>
    <w:rsid w:val="00E46FD5"/>
    <w:rsid w:val="00E544BB"/>
    <w:rsid w:val="00E56545"/>
    <w:rsid w:val="00E60679"/>
    <w:rsid w:val="00E84C89"/>
    <w:rsid w:val="00EA5D4F"/>
    <w:rsid w:val="00EB6C56"/>
    <w:rsid w:val="00ED54E0"/>
    <w:rsid w:val="00F30B48"/>
    <w:rsid w:val="00F32397"/>
    <w:rsid w:val="00F40595"/>
    <w:rsid w:val="00F94701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A3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D8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60679"/>
    <w:pPr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60679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60679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60679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60679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60679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660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4086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86C3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3E5C1B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414226"/>
  </w:style>
  <w:style w:type="paragraph" w:styleId="BlockText">
    <w:name w:val="Block Text"/>
    <w:basedOn w:val="Normal"/>
    <w:uiPriority w:val="99"/>
    <w:semiHidden/>
    <w:unhideWhenUsed/>
    <w:rsid w:val="0041422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1422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14226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42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4226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142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14226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42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4226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42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4226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41422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1422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4226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4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22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14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226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4226"/>
  </w:style>
  <w:style w:type="character" w:customStyle="1" w:styleId="DateChar">
    <w:name w:val="Date Char"/>
    <w:basedOn w:val="DefaultParagraphFont"/>
    <w:link w:val="Date"/>
    <w:uiPriority w:val="99"/>
    <w:semiHidden/>
    <w:rsid w:val="00414226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2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22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42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4226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41422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142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422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14226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14226"/>
  </w:style>
  <w:style w:type="paragraph" w:styleId="HTMLAddress">
    <w:name w:val="HTML Address"/>
    <w:basedOn w:val="Normal"/>
    <w:link w:val="HTMLAddressChar"/>
    <w:uiPriority w:val="99"/>
    <w:semiHidden/>
    <w:unhideWhenUsed/>
    <w:rsid w:val="004142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4226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4142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422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42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422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422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4226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422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422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422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422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422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422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422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422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422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422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422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422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42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1422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142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14226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414226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14226"/>
  </w:style>
  <w:style w:type="paragraph" w:styleId="List">
    <w:name w:val="List"/>
    <w:basedOn w:val="Normal"/>
    <w:uiPriority w:val="99"/>
    <w:semiHidden/>
    <w:unhideWhenUsed/>
    <w:rsid w:val="0041422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422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422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422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422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1422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422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422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422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422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1422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1422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14226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1422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14226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142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422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42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42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14226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4142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422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42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4226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414226"/>
  </w:style>
  <w:style w:type="character" w:styleId="PlaceholderText">
    <w:name w:val="Placeholder Text"/>
    <w:basedOn w:val="DefaultParagraphFont"/>
    <w:uiPriority w:val="99"/>
    <w:semiHidden/>
    <w:rsid w:val="0041422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142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422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142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414226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42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4226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1422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4226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414226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41422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414226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4142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biog\appdata\roaming\microsoft\templates\Publications\WTOTPRSe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C92A-BB1A-4257-AD6D-60E2763A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WTOTPRSecE.dotx</Template>
  <TotalTime>24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2021-07-23T08:45:00Z</cp:lastPrinted>
  <dcterms:created xsi:type="dcterms:W3CDTF">2021-07-23T08:34:00Z</dcterms:created>
  <dcterms:modified xsi:type="dcterms:W3CDTF">2021-07-23T12:12:00Z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0f89ed48-19b6-4aae-8844-0880789b3351</vt:lpwstr>
  </property>
  <property fmtid="{D5CDD505-2E9C-101B-9397-08002B2CF9AE}" pid="3" name="Symbol1">
    <vt:lpwstr>WT/TPR/OV/W/15/Corr.1</vt:lpwstr>
  </property>
  <property fmtid="{D5CDD505-2E9C-101B-9397-08002B2CF9AE}" pid="4" name="WTOCLASSIFICATION">
    <vt:lpwstr>WTO OFFICIAL</vt:lpwstr>
  </property>
</Properties>
</file>