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97CC" w14:textId="408C2E97" w:rsidR="003B23B9" w:rsidRPr="00B363FB" w:rsidRDefault="00AC6488" w:rsidP="003B23B9">
      <w:pPr>
        <w:pStyle w:val="Ttulo"/>
      </w:pPr>
      <w:bookmarkStart w:id="8" w:name="_Hlk110602260"/>
      <w:r w:rsidRPr="00B363FB">
        <w:t xml:space="preserve">NOTIFICACIÓN DE LEYES Y REGLAMENTOS DE CONFORMIDAD CON EL </w:t>
      </w:r>
      <w:r w:rsidR="00302C65">
        <w:br/>
      </w:r>
      <w:r w:rsidRPr="00B363FB">
        <w:t>ARTÍCULO 63.2 DEL ACUERDO SOBRE LOS ADPIC</w:t>
      </w:r>
    </w:p>
    <w:p w14:paraId="18AD4E5E" w14:textId="04FC8D93" w:rsidR="006B338F" w:rsidRPr="00B363FB" w:rsidRDefault="00AC6488" w:rsidP="003B23B9">
      <w:pPr>
        <w:pStyle w:val="Title2"/>
      </w:pPr>
      <w:r w:rsidRPr="00B363FB">
        <w:t xml:space="preserve">Tonga: </w:t>
      </w:r>
      <w:bookmarkStart w:id="9" w:name="BMKTITLE1"/>
      <w:r w:rsidRPr="00B363FB">
        <w:t xml:space="preserve">Ley de Protección contra la Competencia Desleal - </w:t>
      </w:r>
      <w:r w:rsidRPr="00B363FB">
        <w:br/>
        <w:t>Capítulo 17.11 - Edición revisada de 2020</w:t>
      </w:r>
      <w:bookmarkEnd w:id="9"/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E95958" w:rsidRPr="00E00356" w14:paraId="55C97A6B" w14:textId="77777777" w:rsidTr="00AC648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A43D25" w14:textId="77777777" w:rsidR="00CD3722" w:rsidRPr="00E00356" w:rsidRDefault="00AC6488" w:rsidP="003D642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Miembro que presenta la notificación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CA9BD7" w14:textId="77777777" w:rsidR="00CD3722" w:rsidRPr="00E00356" w:rsidRDefault="00AC6488" w:rsidP="003D642A">
            <w:pPr>
              <w:rPr>
                <w:b/>
                <w:smallCaps/>
                <w:szCs w:val="18"/>
              </w:rPr>
            </w:pPr>
            <w:r w:rsidRPr="00B363FB">
              <w:rPr>
                <w:b/>
                <w:smallCaps/>
                <w:szCs w:val="18"/>
              </w:rPr>
              <w:t>Tonga</w:t>
            </w:r>
          </w:p>
        </w:tc>
      </w:tr>
      <w:tr w:rsidR="00E95958" w:rsidRPr="00E00356" w14:paraId="47E82BEE" w14:textId="77777777" w:rsidTr="00AC648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6A49B1" w14:textId="77777777" w:rsidR="003202BA" w:rsidRPr="00B363FB" w:rsidRDefault="003202BA" w:rsidP="003202BA">
            <w:pPr>
              <w:jc w:val="left"/>
              <w:rPr>
                <w:b/>
                <w:szCs w:val="18"/>
              </w:rPr>
            </w:pPr>
          </w:p>
          <w:p w14:paraId="6199D793" w14:textId="77777777" w:rsidR="003202BA" w:rsidRPr="00B363FB" w:rsidRDefault="00AC6488" w:rsidP="003202B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Información sobre el texto jurídico notificado</w:t>
            </w:r>
          </w:p>
          <w:p w14:paraId="65F01F28" w14:textId="77777777" w:rsidR="003202BA" w:rsidRPr="00E00356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E95958" w:rsidRPr="00E00356" w14:paraId="6F463944" w14:textId="77777777" w:rsidTr="00AC648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EA209B" w14:textId="77777777" w:rsidR="006B338F" w:rsidRPr="00E00356" w:rsidRDefault="00AC6488" w:rsidP="00F12B88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Título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1974D" w14:textId="38F1D0F5" w:rsidR="006B338F" w:rsidRPr="00E00356" w:rsidRDefault="00AC6488" w:rsidP="00165C7A">
            <w:pPr>
              <w:rPr>
                <w:szCs w:val="18"/>
              </w:rPr>
            </w:pPr>
            <w:r w:rsidRPr="00B363FB">
              <w:t xml:space="preserve">Ley de Protección contra la Competencia Desleal - </w:t>
            </w:r>
            <w:r w:rsidRPr="00B363FB">
              <w:br/>
              <w:t>Capítulo 17.11 - Edición revisada de 2020</w:t>
            </w:r>
          </w:p>
        </w:tc>
      </w:tr>
      <w:tr w:rsidR="00E95958" w:rsidRPr="00E00356" w14:paraId="74FFC6BB" w14:textId="77777777" w:rsidTr="00AC648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0FCCCD" w14:textId="77777777" w:rsidR="00165C7A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Materia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30D248" w14:textId="77777777" w:rsidR="006B338F" w:rsidRPr="00E00356" w:rsidRDefault="00AC6488" w:rsidP="0084059E">
            <w:pPr>
              <w:rPr>
                <w:smallCaps/>
                <w:szCs w:val="18"/>
              </w:rPr>
            </w:pPr>
            <w:r w:rsidRPr="00B363FB">
              <w:t>Información no divulgada</w:t>
            </w:r>
          </w:p>
        </w:tc>
      </w:tr>
      <w:tr w:rsidR="00E95958" w:rsidRPr="00E00356" w14:paraId="10BB3376" w14:textId="77777777" w:rsidTr="00AC648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77E514" w14:textId="77777777" w:rsidR="006B338F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Naturaleza de la notificación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99BEE87" w14:textId="53777D34" w:rsidR="006B338F" w:rsidRPr="00B363FB" w:rsidRDefault="00B363FB" w:rsidP="00144045">
            <w:pPr>
              <w:ind w:left="562" w:hanging="562"/>
              <w:rPr>
                <w:smallCaps/>
                <w:szCs w:val="18"/>
              </w:rPr>
            </w:pPr>
            <w:r w:rsidRPr="00B819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9BA">
              <w:instrText xml:space="preserve"> FORMCHECKBOX </w:instrText>
            </w:r>
            <w:r>
              <w:fldChar w:fldCharType="separate"/>
            </w:r>
            <w:r w:rsidRPr="00B819BA">
              <w:fldChar w:fldCharType="end"/>
            </w:r>
            <w:r w:rsidR="00AC6488" w:rsidRPr="00B363FB">
              <w:tab/>
              <w:t>Principales leyes o reglamentos dedicados a la propiedad intelectual</w:t>
            </w:r>
          </w:p>
          <w:p w14:paraId="6E1AAF12" w14:textId="58D9503D" w:rsidR="006B338F" w:rsidRPr="00E00356" w:rsidRDefault="00B363FB" w:rsidP="00144045">
            <w:pPr>
              <w:ind w:left="562" w:hanging="562"/>
              <w:rPr>
                <w:smallCaps/>
                <w:szCs w:val="18"/>
              </w:rPr>
            </w:pPr>
            <w:r w:rsidRPr="00B819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BA">
              <w:instrText xml:space="preserve"> FORMCHECKBOX </w:instrText>
            </w:r>
            <w:r>
              <w:fldChar w:fldCharType="separate"/>
            </w:r>
            <w:r w:rsidRPr="00B819BA">
              <w:fldChar w:fldCharType="end"/>
            </w:r>
            <w:r w:rsidR="00AC6488" w:rsidRPr="00B363FB">
              <w:tab/>
              <w:t>Otras leyes o reglamentos</w:t>
            </w:r>
          </w:p>
        </w:tc>
      </w:tr>
      <w:tr w:rsidR="00E95958" w:rsidRPr="00E00356" w14:paraId="257600E1" w14:textId="77777777" w:rsidTr="00AC648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B1FB53" w14:textId="77777777" w:rsidR="006B338F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Enlace al texto jurídico</w:t>
            </w:r>
            <w:r w:rsidRPr="00B363FB">
              <w:rPr>
                <w:rStyle w:val="Refdenotaalfinal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F03879A" w14:textId="77777777" w:rsidR="00165C7A" w:rsidRPr="00E00356" w:rsidRDefault="00302C65" w:rsidP="000243EF">
            <w:pPr>
              <w:rPr>
                <w:szCs w:val="18"/>
              </w:rPr>
            </w:pPr>
            <w:hyperlink r:id="rId8" w:tgtFrame="_blank" w:history="1">
              <w:r w:rsidR="002235D9" w:rsidRPr="00B363FB">
                <w:rPr>
                  <w:color w:val="0000FF"/>
                  <w:szCs w:val="18"/>
                  <w:u w:val="single"/>
                </w:rPr>
                <w:t>https://ip-documents.info/2022/IP/TON/22_4410_00_e.pdf</w:t>
              </w:r>
            </w:hyperlink>
          </w:p>
        </w:tc>
      </w:tr>
      <w:tr w:rsidR="00E95958" w:rsidRPr="00E00356" w14:paraId="5B091CFB" w14:textId="77777777" w:rsidTr="00AC648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0C7ABA" w14:textId="77777777" w:rsidR="006B338F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Situación de la notificación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8CCF3E1" w14:textId="7E34FB25" w:rsidR="006B338F" w:rsidRPr="00B363FB" w:rsidRDefault="00B363FB" w:rsidP="00144045">
            <w:pPr>
              <w:ind w:left="562" w:hanging="562"/>
              <w:rPr>
                <w:szCs w:val="18"/>
              </w:rPr>
            </w:pPr>
            <w:r w:rsidRPr="00B819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BA">
              <w:instrText xml:space="preserve"> FORMCHECKBOX </w:instrText>
            </w:r>
            <w:r>
              <w:fldChar w:fldCharType="separate"/>
            </w:r>
            <w:r w:rsidRPr="00B819BA">
              <w:fldChar w:fldCharType="end"/>
            </w:r>
            <w:r w:rsidR="00AC6488" w:rsidRPr="00B363FB">
              <w:tab/>
              <w:t>Primera notificación</w:t>
            </w:r>
          </w:p>
          <w:p w14:paraId="19B4F56D" w14:textId="4848D99B" w:rsidR="006B338F" w:rsidRPr="00B363FB" w:rsidRDefault="00B363FB" w:rsidP="00144045">
            <w:pPr>
              <w:ind w:left="567" w:hanging="567"/>
              <w:rPr>
                <w:szCs w:val="18"/>
              </w:rPr>
            </w:pPr>
            <w:r w:rsidRPr="00B819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BA">
              <w:instrText xml:space="preserve"> FORMCHECKBOX </w:instrText>
            </w:r>
            <w:r>
              <w:fldChar w:fldCharType="separate"/>
            </w:r>
            <w:r w:rsidRPr="00B819BA">
              <w:fldChar w:fldCharType="end"/>
            </w:r>
            <w:r w:rsidR="00AC6488" w:rsidRPr="00B363FB">
              <w:tab/>
              <w:t>Modificación o revisión del texto jurídico notificado</w:t>
            </w:r>
          </w:p>
          <w:p w14:paraId="4E3825A5" w14:textId="54EEFF2A" w:rsidR="006B338F" w:rsidRPr="00E00356" w:rsidRDefault="00B363FB" w:rsidP="00144045">
            <w:pPr>
              <w:ind w:left="567" w:hanging="567"/>
              <w:rPr>
                <w:szCs w:val="18"/>
              </w:rPr>
            </w:pPr>
            <w:r w:rsidRPr="00B819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9BA">
              <w:instrText xml:space="preserve"> FORMCHECKBOX </w:instrText>
            </w:r>
            <w:r>
              <w:fldChar w:fldCharType="separate"/>
            </w:r>
            <w:r w:rsidRPr="00B819BA">
              <w:fldChar w:fldCharType="end"/>
            </w:r>
            <w:r w:rsidR="00AC6488" w:rsidRPr="00B363FB">
              <w:rPr>
                <w:smallCaps/>
                <w:szCs w:val="18"/>
              </w:rPr>
              <w:tab/>
            </w:r>
            <w:r w:rsidR="00AC6488" w:rsidRPr="00B363FB">
              <w:t>Sustitución o refundición del/de los texto(s) jurídico(s) notificado(s)</w:t>
            </w:r>
          </w:p>
        </w:tc>
      </w:tr>
      <w:tr w:rsidR="00E95958" w:rsidRPr="00E00356" w14:paraId="2337C501" w14:textId="77777777" w:rsidTr="00AC648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A9B48F" w14:textId="77777777" w:rsidR="006B338F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Referencias de notificaciones anteriores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4809098" w14:textId="77777777" w:rsidR="006B338F" w:rsidRPr="00E00356" w:rsidRDefault="00302C65" w:rsidP="00165C7A">
            <w:pPr>
              <w:rPr>
                <w:szCs w:val="18"/>
              </w:rPr>
            </w:pPr>
            <w:hyperlink r:id="rId9" w:tgtFrame="_blank" w:history="1">
              <w:r w:rsidR="002235D9" w:rsidRPr="00B363FB">
                <w:rPr>
                  <w:color w:val="0000FF"/>
                  <w:szCs w:val="18"/>
                  <w:u w:val="single" w:color="0000FF"/>
                </w:rPr>
                <w:t>IP/N/1/TON/O/1</w:t>
              </w:r>
            </w:hyperlink>
          </w:p>
        </w:tc>
      </w:tr>
      <w:tr w:rsidR="00E95958" w:rsidRPr="00E00356" w14:paraId="3AEE77FA" w14:textId="77777777" w:rsidTr="00AC648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8D6A2B" w14:textId="5B7E6931" w:rsidR="006B338F" w:rsidRPr="00B363FB" w:rsidRDefault="00AC6488" w:rsidP="00CD3722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Breve descripción del texto jurídico notificado</w:t>
            </w:r>
          </w:p>
          <w:p w14:paraId="1B967477" w14:textId="77777777" w:rsidR="00AC6488" w:rsidRPr="00B363FB" w:rsidRDefault="00AC6488" w:rsidP="00CD3722">
            <w:pPr>
              <w:jc w:val="left"/>
              <w:rPr>
                <w:b/>
                <w:szCs w:val="18"/>
              </w:rPr>
            </w:pPr>
          </w:p>
          <w:p w14:paraId="252EACF1" w14:textId="288336EE" w:rsidR="006B338F" w:rsidRPr="00B363FB" w:rsidRDefault="00AC6488" w:rsidP="00BB290F">
            <w:pPr>
              <w:rPr>
                <w:szCs w:val="18"/>
              </w:rPr>
            </w:pPr>
            <w:r w:rsidRPr="00B363FB">
              <w:t>La Ley prevé la protección contra la competencia desleal y abarca otras cuestiones conexas o incidentales</w:t>
            </w:r>
            <w:r w:rsidR="00B363FB">
              <w:t>.</w:t>
            </w:r>
          </w:p>
          <w:p w14:paraId="2DF84BFF" w14:textId="77777777" w:rsidR="00AC6488" w:rsidRPr="00B363FB" w:rsidRDefault="00AC6488" w:rsidP="00BB290F">
            <w:pPr>
              <w:rPr>
                <w:b/>
                <w:szCs w:val="18"/>
              </w:rPr>
            </w:pPr>
          </w:p>
          <w:p w14:paraId="0AAD71AC" w14:textId="2345A2E9" w:rsidR="00AC6488" w:rsidRPr="00E00356" w:rsidRDefault="00AC6488" w:rsidP="00B363FB">
            <w:pPr>
              <w:rPr>
                <w:szCs w:val="18"/>
              </w:rPr>
            </w:pPr>
            <w:r w:rsidRPr="00B363FB">
              <w:t>La Ley prevé la protección de la información no divulgada. La adquisición o utilización de información secreta sin el consentimiento de la persona que la controle legítimamente y de manera contraria a los usos comerciales honestos constituye un acto de competencia desleal, respecto del cual cualquier persona que sufra daño o que sea probable que sufra daño debido al mismo tendrá derecho a obtener reparación. También se considerará un acto de competencia desleal el uso o divulgación comercial de pruebas u otros datos secretos relacionados con productos farmacéuticos o productos químicos agrícolas que utilizan nuevas sustancias químicas, que hayan sido presentados a la autoridad competente con el fin de obtener la aprobación para la comercialización de esos productos.</w:t>
            </w:r>
          </w:p>
        </w:tc>
      </w:tr>
      <w:tr w:rsidR="00E95958" w:rsidRPr="00E00356" w14:paraId="076965DB" w14:textId="77777777" w:rsidTr="00AC648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7D76E7" w14:textId="77777777" w:rsidR="006B338F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Idioma(s) del texto jurídico notificado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4767E5" w14:textId="77777777" w:rsidR="006B338F" w:rsidRPr="00E00356" w:rsidRDefault="00AC6488" w:rsidP="00867820">
            <w:pPr>
              <w:rPr>
                <w:szCs w:val="18"/>
              </w:rPr>
            </w:pPr>
            <w:r w:rsidRPr="00B363FB">
              <w:t>Inglés</w:t>
            </w:r>
          </w:p>
        </w:tc>
      </w:tr>
      <w:tr w:rsidR="00E95958" w:rsidRPr="00E00356" w14:paraId="385DF787" w14:textId="77777777" w:rsidTr="00AC648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7535BB" w14:textId="77777777" w:rsidR="006B338F" w:rsidRPr="00E00356" w:rsidRDefault="00AC6488" w:rsidP="00165C7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Entrada en vigor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9B4976" w14:textId="77777777" w:rsidR="00165C7A" w:rsidRPr="00E00356" w:rsidRDefault="00AC6488" w:rsidP="0063774B">
            <w:pPr>
              <w:rPr>
                <w:szCs w:val="18"/>
              </w:rPr>
            </w:pPr>
            <w:r w:rsidRPr="00B363FB">
              <w:t>1 de septiembre de 2008</w:t>
            </w:r>
          </w:p>
        </w:tc>
      </w:tr>
      <w:tr w:rsidR="00E95958" w:rsidRPr="00E00356" w14:paraId="62AB2C1D" w14:textId="77777777" w:rsidTr="00AC648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EDD0B6" w14:textId="41878E99" w:rsidR="006B338F" w:rsidRPr="00E00356" w:rsidRDefault="00AC6488" w:rsidP="0060084D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lastRenderedPageBreak/>
              <w:t>Otra fecha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6C815A" w14:textId="77777777" w:rsidR="00165C7A" w:rsidRPr="00E00356" w:rsidRDefault="00165C7A" w:rsidP="0060084D">
            <w:pPr>
              <w:rPr>
                <w:szCs w:val="18"/>
              </w:rPr>
            </w:pPr>
          </w:p>
        </w:tc>
      </w:tr>
      <w:tr w:rsidR="00E95958" w:rsidRPr="00E00356" w14:paraId="0D423705" w14:textId="77777777" w:rsidTr="00AC6488">
        <w:trPr>
          <w:trHeight w:val="294"/>
        </w:trPr>
        <w:tc>
          <w:tcPr>
            <w:tcW w:w="92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C84D3E" w14:textId="77777777" w:rsidR="003202BA" w:rsidRPr="00B363FB" w:rsidRDefault="003202BA" w:rsidP="00AC6488">
            <w:pPr>
              <w:keepNext/>
              <w:rPr>
                <w:szCs w:val="18"/>
              </w:rPr>
            </w:pPr>
          </w:p>
          <w:p w14:paraId="2E483544" w14:textId="77777777" w:rsidR="003202BA" w:rsidRPr="00B363FB" w:rsidRDefault="00AC6488" w:rsidP="00AC6488">
            <w:pPr>
              <w:keepNext/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Información sobre la notificación</w:t>
            </w:r>
          </w:p>
          <w:p w14:paraId="23304134" w14:textId="77777777" w:rsidR="003202BA" w:rsidRPr="00E00356" w:rsidRDefault="003202BA" w:rsidP="00AC6488">
            <w:pPr>
              <w:keepNext/>
              <w:rPr>
                <w:szCs w:val="18"/>
              </w:rPr>
            </w:pPr>
          </w:p>
        </w:tc>
      </w:tr>
      <w:tr w:rsidR="00E95958" w:rsidRPr="00E00356" w14:paraId="7552CF41" w14:textId="77777777" w:rsidTr="00AC648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456719" w14:textId="08766824" w:rsidR="00CD3722" w:rsidRPr="00E00356" w:rsidRDefault="00AC6488" w:rsidP="00AC6488">
            <w:pPr>
              <w:keepNext/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Fecha de presentación de la notificación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911155" w14:textId="77777777" w:rsidR="00CD3722" w:rsidRPr="00E00356" w:rsidRDefault="00AC6488" w:rsidP="00AC6488">
            <w:pPr>
              <w:keepNext/>
              <w:jc w:val="left"/>
              <w:rPr>
                <w:b/>
                <w:szCs w:val="18"/>
              </w:rPr>
            </w:pPr>
            <w:r w:rsidRPr="00B363FB">
              <w:t>29 de junio de 2022</w:t>
            </w:r>
          </w:p>
        </w:tc>
      </w:tr>
      <w:tr w:rsidR="00E95958" w:rsidRPr="00E00356" w14:paraId="36430D6C" w14:textId="77777777" w:rsidTr="00AC6488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E5E79A" w14:textId="4185D76A" w:rsidR="00CD3722" w:rsidRPr="00E00356" w:rsidRDefault="00AC6488" w:rsidP="003D642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Otra información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F2C382" w14:textId="77777777" w:rsidR="00CD3722" w:rsidRPr="00E00356" w:rsidRDefault="00CD3722" w:rsidP="00E20D8D">
            <w:pPr>
              <w:jc w:val="left"/>
              <w:rPr>
                <w:b/>
                <w:szCs w:val="18"/>
              </w:rPr>
            </w:pPr>
          </w:p>
        </w:tc>
      </w:tr>
      <w:tr w:rsidR="00E95958" w:rsidRPr="00B363FB" w14:paraId="088DF4A2" w14:textId="77777777" w:rsidTr="00AC6488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4566AEBF" w14:textId="77777777" w:rsidR="00CD3722" w:rsidRPr="00E00356" w:rsidRDefault="00AC6488" w:rsidP="003D642A">
            <w:pPr>
              <w:jc w:val="left"/>
              <w:rPr>
                <w:b/>
                <w:szCs w:val="18"/>
              </w:rPr>
            </w:pPr>
            <w:r w:rsidRPr="00B363FB">
              <w:rPr>
                <w:b/>
                <w:szCs w:val="18"/>
              </w:rPr>
              <w:t>Organismo o autoridad responsable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0F4A9CF2" w14:textId="77777777" w:rsidR="00CD3722" w:rsidRPr="00B363FB" w:rsidRDefault="00AC6488" w:rsidP="00E20D8D">
            <w:pPr>
              <w:jc w:val="left"/>
              <w:rPr>
                <w:b/>
                <w:szCs w:val="18"/>
              </w:rPr>
            </w:pPr>
            <w:r w:rsidRPr="00B363FB">
              <w:t>Ms Distaquaine Tu'ihalamaka</w:t>
            </w:r>
          </w:p>
          <w:p w14:paraId="3C73B54C" w14:textId="77777777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>Chief Executive Officer</w:t>
            </w:r>
          </w:p>
          <w:p w14:paraId="3DFF0617" w14:textId="77777777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>Ministry of Trade and Economic Development</w:t>
            </w:r>
          </w:p>
          <w:p w14:paraId="7B998641" w14:textId="77777777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>P.O. Box 110</w:t>
            </w:r>
          </w:p>
          <w:p w14:paraId="4BC06D04" w14:textId="77777777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>Nuku'alofa</w:t>
            </w:r>
          </w:p>
          <w:p w14:paraId="3023009B" w14:textId="77777777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>Tonga</w:t>
            </w:r>
          </w:p>
          <w:p w14:paraId="49DAFF18" w14:textId="77777777" w:rsidR="00E95958" w:rsidRPr="00B363FB" w:rsidRDefault="00E95958" w:rsidP="00E20D8D">
            <w:pPr>
              <w:jc w:val="left"/>
              <w:rPr>
                <w:szCs w:val="18"/>
              </w:rPr>
            </w:pPr>
          </w:p>
          <w:p w14:paraId="71790BD0" w14:textId="29883D32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 xml:space="preserve">Teléfono: </w:t>
            </w:r>
            <w:r w:rsidRPr="00B363FB">
              <w:tab/>
              <w:t>+(676) 7400105</w:t>
            </w:r>
          </w:p>
          <w:p w14:paraId="4BC7316F" w14:textId="6AA06C8C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 xml:space="preserve">Telefax: </w:t>
            </w:r>
            <w:r w:rsidRPr="00B363FB">
              <w:tab/>
              <w:t>+(676) 23887</w:t>
            </w:r>
          </w:p>
          <w:p w14:paraId="33C0475E" w14:textId="77777777" w:rsidR="00E95958" w:rsidRPr="00B363FB" w:rsidRDefault="00E95958" w:rsidP="00E20D8D">
            <w:pPr>
              <w:jc w:val="left"/>
              <w:rPr>
                <w:szCs w:val="18"/>
              </w:rPr>
            </w:pPr>
          </w:p>
          <w:p w14:paraId="727EA508" w14:textId="4B75D095" w:rsidR="00E95958" w:rsidRPr="00B363FB" w:rsidRDefault="00AC6488" w:rsidP="00E20D8D">
            <w:pPr>
              <w:jc w:val="left"/>
              <w:rPr>
                <w:szCs w:val="18"/>
              </w:rPr>
            </w:pPr>
            <w:r w:rsidRPr="00B363FB">
              <w:t xml:space="preserve">Correo electrónico: </w:t>
            </w:r>
            <w:r w:rsidRPr="00B363FB">
              <w:tab/>
            </w:r>
            <w:hyperlink r:id="rId10" w:history="1">
              <w:r w:rsidRPr="00B363FB">
                <w:rPr>
                  <w:rStyle w:val="Hipervnculo"/>
                </w:rPr>
                <w:t>ceo@mted.gov.to</w:t>
              </w:r>
            </w:hyperlink>
          </w:p>
          <w:p w14:paraId="7F8E1379" w14:textId="4532DDDA" w:rsidR="00AC6488" w:rsidRPr="00B363FB" w:rsidRDefault="00AC6488" w:rsidP="00B363FB">
            <w:pPr>
              <w:jc w:val="left"/>
              <w:rPr>
                <w:szCs w:val="18"/>
              </w:rPr>
            </w:pPr>
            <w:r w:rsidRPr="00B363FB">
              <w:t xml:space="preserve">Sitio web: </w:t>
            </w:r>
            <w:r w:rsidRPr="00B363FB">
              <w:tab/>
            </w:r>
            <w:hyperlink r:id="rId11" w:history="1">
              <w:r w:rsidRPr="00B363FB">
                <w:rPr>
                  <w:rStyle w:val="Hipervnculo"/>
                </w:rPr>
                <w:t>www.mted.gov.to</w:t>
              </w:r>
            </w:hyperlink>
          </w:p>
        </w:tc>
      </w:tr>
      <w:bookmarkEnd w:id="8"/>
    </w:tbl>
    <w:p w14:paraId="48EE9F14" w14:textId="77777777" w:rsidR="00CD3722" w:rsidRPr="00B363FB" w:rsidRDefault="00CD3722" w:rsidP="00B363FB">
      <w:pPr>
        <w:shd w:val="clear" w:color="auto" w:fill="FFFFFF"/>
      </w:pPr>
    </w:p>
    <w:sectPr w:rsidR="00CD3722" w:rsidRPr="00B363FB" w:rsidSect="00B36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chicago"/>
      </w:end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D5D5" w14:textId="77777777" w:rsidR="007F6396" w:rsidRPr="00B363FB" w:rsidRDefault="00AC6488" w:rsidP="00ED54E0">
      <w:bookmarkStart w:id="4" w:name="_Hlk110602279"/>
      <w:bookmarkStart w:id="5" w:name="_Hlk110602280"/>
      <w:r w:rsidRPr="00B363FB">
        <w:separator/>
      </w:r>
      <w:bookmarkEnd w:id="4"/>
      <w:bookmarkEnd w:id="5"/>
    </w:p>
  </w:endnote>
  <w:endnote w:type="continuationSeparator" w:id="0">
    <w:p w14:paraId="04FBD788" w14:textId="77777777" w:rsidR="007F6396" w:rsidRPr="00B363FB" w:rsidRDefault="00AC6488" w:rsidP="00ED54E0">
      <w:bookmarkStart w:id="6" w:name="_Hlk110602281"/>
      <w:bookmarkStart w:id="7" w:name="_Hlk110602282"/>
      <w:r w:rsidRPr="00B363FB">
        <w:continuationSeparator/>
      </w:r>
      <w:bookmarkEnd w:id="6"/>
      <w:bookmarkEnd w:id="7"/>
    </w:p>
  </w:endnote>
  <w:endnote w:id="1">
    <w:p w14:paraId="54453CA3" w14:textId="77777777" w:rsidR="00AF6312" w:rsidRPr="00B363FB" w:rsidRDefault="00AC6488" w:rsidP="00B363FB">
      <w:pPr>
        <w:pStyle w:val="Textonotaalfinal"/>
      </w:pPr>
      <w:bookmarkStart w:id="10" w:name="_Hlk110602261"/>
      <w:bookmarkStart w:id="11" w:name="_Hlk110602262"/>
      <w:r w:rsidRPr="00B363FB">
        <w:rPr>
          <w:rStyle w:val="Refdenotaalfinal"/>
        </w:rPr>
        <w:endnoteRef/>
      </w:r>
      <w:r w:rsidRPr="00B363FB">
        <w:t>Se facilitan enlaces a los textos de las leyes y los reglamentos notificados en el marco del Acuerdo sobre los ADPIC según los proporcionó el Miembro en cuestión; la Secretaría de la OMC no suscribe ni revisa su contenido.</w:t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3D22" w14:textId="332C8C4B" w:rsidR="00544326" w:rsidRPr="00B363FB" w:rsidRDefault="00B363FB" w:rsidP="00B363FB">
    <w:pPr>
      <w:pStyle w:val="Piedepgina"/>
    </w:pPr>
    <w:bookmarkStart w:id="16" w:name="_Hlk110602267"/>
    <w:bookmarkStart w:id="17" w:name="_Hlk110602268"/>
    <w:r w:rsidRPr="00B363FB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1571" w14:textId="683ABFC3" w:rsidR="00544326" w:rsidRPr="00B363FB" w:rsidRDefault="00B363FB" w:rsidP="00B363FB">
    <w:pPr>
      <w:pStyle w:val="Piedepgina"/>
    </w:pPr>
    <w:bookmarkStart w:id="18" w:name="_Hlk110602269"/>
    <w:bookmarkStart w:id="19" w:name="_Hlk110602270"/>
    <w:r w:rsidRPr="00B363FB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150B" w14:textId="7040EEBB" w:rsidR="002235D9" w:rsidRPr="00B363FB" w:rsidRDefault="00B363FB" w:rsidP="00B363FB">
    <w:pPr>
      <w:pStyle w:val="Piedepgina"/>
    </w:pPr>
    <w:bookmarkStart w:id="31" w:name="_Hlk110602273"/>
    <w:bookmarkStart w:id="32" w:name="_Hlk110602274"/>
    <w:r w:rsidRPr="00B363FB">
      <w:t xml:space="preserve"> </w:t>
    </w:r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8CE6" w14:textId="77777777" w:rsidR="00AB5CFD" w:rsidRPr="00B363FB" w:rsidRDefault="00AC6488">
      <w:bookmarkStart w:id="0" w:name="_Hlk110602275"/>
      <w:bookmarkStart w:id="1" w:name="_Hlk110602276"/>
      <w:r w:rsidRPr="00B363FB">
        <w:separator/>
      </w:r>
      <w:bookmarkEnd w:id="0"/>
      <w:bookmarkEnd w:id="1"/>
    </w:p>
  </w:footnote>
  <w:footnote w:type="continuationSeparator" w:id="0">
    <w:p w14:paraId="3EBF1545" w14:textId="77777777" w:rsidR="00AB5CFD" w:rsidRPr="00B363FB" w:rsidRDefault="00AC6488">
      <w:bookmarkStart w:id="2" w:name="_Hlk110602277"/>
      <w:bookmarkStart w:id="3" w:name="_Hlk110602278"/>
      <w:r w:rsidRPr="00B363F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5D66" w14:textId="77777777" w:rsidR="00B363FB" w:rsidRPr="00B363FB" w:rsidRDefault="00B363FB" w:rsidP="00B363FB">
    <w:pPr>
      <w:pStyle w:val="Encabezado"/>
      <w:spacing w:after="240"/>
      <w:jc w:val="center"/>
    </w:pPr>
    <w:bookmarkStart w:id="12" w:name="_Hlk110602263"/>
    <w:bookmarkStart w:id="13" w:name="_Hlk110602264"/>
    <w:r w:rsidRPr="00B363FB">
      <w:t>IP/N/1/TON/10 • IP/N/1/TON/U/1</w:t>
    </w:r>
  </w:p>
  <w:p w14:paraId="5B27E18D" w14:textId="77777777" w:rsidR="00B363FB" w:rsidRPr="00B363FB" w:rsidRDefault="00B363FB" w:rsidP="00B363FB">
    <w:pPr>
      <w:pStyle w:val="Encabezado"/>
      <w:pBdr>
        <w:bottom w:val="single" w:sz="4" w:space="1" w:color="auto"/>
      </w:pBdr>
      <w:jc w:val="center"/>
    </w:pPr>
    <w:r w:rsidRPr="00B363FB">
      <w:t xml:space="preserve">- </w:t>
    </w:r>
    <w:r w:rsidRPr="00B363FB">
      <w:fldChar w:fldCharType="begin"/>
    </w:r>
    <w:r w:rsidRPr="00B363FB">
      <w:instrText xml:space="preserve"> PAGE  \* Arabic  \* MERGEFORMAT </w:instrText>
    </w:r>
    <w:r w:rsidRPr="00B363FB">
      <w:fldChar w:fldCharType="separate"/>
    </w:r>
    <w:r w:rsidRPr="00B363FB">
      <w:t>1</w:t>
    </w:r>
    <w:r w:rsidRPr="00B363FB">
      <w:fldChar w:fldCharType="end"/>
    </w:r>
    <w:r w:rsidRPr="00B363FB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7C2F" w14:textId="77777777" w:rsidR="00B363FB" w:rsidRPr="00B363FB" w:rsidRDefault="00B363FB" w:rsidP="00B363FB">
    <w:pPr>
      <w:pStyle w:val="Encabezado"/>
      <w:spacing w:after="240"/>
      <w:jc w:val="center"/>
    </w:pPr>
    <w:bookmarkStart w:id="14" w:name="_Hlk110602265"/>
    <w:bookmarkStart w:id="15" w:name="_Hlk110602266"/>
    <w:r w:rsidRPr="00B363FB">
      <w:t>IP/N/1/TON/10 • IP/N/1/TON/U/1</w:t>
    </w:r>
  </w:p>
  <w:p w14:paraId="56CA0FC8" w14:textId="77777777" w:rsidR="00B363FB" w:rsidRPr="00B363FB" w:rsidRDefault="00B363FB" w:rsidP="00B363FB">
    <w:pPr>
      <w:pStyle w:val="Encabezado"/>
      <w:pBdr>
        <w:bottom w:val="single" w:sz="4" w:space="1" w:color="auto"/>
      </w:pBdr>
      <w:jc w:val="center"/>
    </w:pPr>
    <w:r w:rsidRPr="00B363FB">
      <w:t xml:space="preserve">- </w:t>
    </w:r>
    <w:r w:rsidRPr="00B363FB">
      <w:fldChar w:fldCharType="begin"/>
    </w:r>
    <w:r w:rsidRPr="00B363FB">
      <w:instrText xml:space="preserve"> PAGE  \* Arabic  \* MERGEFORMAT </w:instrText>
    </w:r>
    <w:r w:rsidRPr="00B363FB">
      <w:fldChar w:fldCharType="separate"/>
    </w:r>
    <w:r w:rsidRPr="00B363FB">
      <w:t>1</w:t>
    </w:r>
    <w:r w:rsidRPr="00B363FB">
      <w:fldChar w:fldCharType="end"/>
    </w:r>
    <w:r w:rsidRPr="00B363FB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363FB" w:rsidRPr="00B363FB" w14:paraId="1905A810" w14:textId="77777777" w:rsidTr="00B363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D13668" w14:textId="77777777" w:rsidR="00B363FB" w:rsidRPr="00B363FB" w:rsidRDefault="00B363FB" w:rsidP="00B363F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bmkRestricted" w:colFirst="1" w:colLast="1"/>
          <w:bookmarkStart w:id="21" w:name="bmkMasthead"/>
          <w:bookmarkStart w:id="22" w:name="_Hlk110602271"/>
          <w:bookmarkStart w:id="23" w:name="_Hlk1106022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211A96" w14:textId="77777777" w:rsidR="00B363FB" w:rsidRPr="00B363FB" w:rsidRDefault="00B363FB" w:rsidP="00B363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63FB" w:rsidRPr="00B363FB" w14:paraId="15DCF158" w14:textId="77777777" w:rsidTr="00B363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90D30CD" w14:textId="2E30F3BB" w:rsidR="00B363FB" w:rsidRPr="00B363FB" w:rsidRDefault="00B363FB" w:rsidP="00B363FB">
          <w:pPr>
            <w:jc w:val="left"/>
            <w:rPr>
              <w:rFonts w:eastAsia="Verdana" w:cs="Verdana"/>
              <w:szCs w:val="18"/>
            </w:rPr>
          </w:pPr>
          <w:bookmarkStart w:id="24" w:name="bmkLogo" w:colFirst="0" w:colLast="0"/>
          <w:bookmarkEnd w:id="20"/>
          <w:r w:rsidRPr="00B363FB">
            <w:rPr>
              <w:rFonts w:eastAsia="Verdana" w:cs="Verdana"/>
              <w:szCs w:val="18"/>
            </w:rPr>
            <w:drawing>
              <wp:inline distT="0" distB="0" distL="0" distR="0" wp14:anchorId="2703274D" wp14:editId="2C97301C">
                <wp:extent cx="2423103" cy="720090"/>
                <wp:effectExtent l="0" t="0" r="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15EAC8" w14:textId="77777777" w:rsidR="00B363FB" w:rsidRPr="00B363FB" w:rsidRDefault="00B363FB" w:rsidP="00B363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63FB" w:rsidRPr="00B363FB" w14:paraId="57F23825" w14:textId="77777777" w:rsidTr="00B363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238C04" w14:textId="77777777" w:rsidR="00B363FB" w:rsidRPr="00B363FB" w:rsidRDefault="00B363FB" w:rsidP="00B363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5" w:name="bmkSymbols" w:colFirst="1" w:colLast="1"/>
          <w:bookmarkEnd w:id="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BF677E" w14:textId="246C640E" w:rsidR="00B363FB" w:rsidRPr="00B363FB" w:rsidRDefault="00B363FB" w:rsidP="00B363FB">
          <w:pPr>
            <w:jc w:val="right"/>
            <w:rPr>
              <w:rFonts w:eastAsia="Verdana" w:cs="Verdana"/>
              <w:b/>
              <w:szCs w:val="18"/>
            </w:rPr>
          </w:pPr>
          <w:r w:rsidRPr="00B363FB">
            <w:rPr>
              <w:b/>
              <w:szCs w:val="18"/>
            </w:rPr>
            <w:t>IP/N/1/TON/10</w:t>
          </w:r>
          <w:r w:rsidRPr="00B363FB">
            <w:rPr>
              <w:b/>
              <w:szCs w:val="18"/>
            </w:rPr>
            <w:br/>
            <w:t>IP/N/1/TON/U/1</w:t>
          </w:r>
        </w:p>
      </w:tc>
    </w:tr>
    <w:tr w:rsidR="00B363FB" w:rsidRPr="00B363FB" w14:paraId="6F3AF41D" w14:textId="77777777" w:rsidTr="00B363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260C873" w14:textId="77777777" w:rsidR="00B363FB" w:rsidRPr="00B363FB" w:rsidRDefault="00B363FB" w:rsidP="00B363FB">
          <w:pPr>
            <w:rPr>
              <w:rFonts w:eastAsia="Verdana" w:cs="Verdana"/>
              <w:szCs w:val="18"/>
            </w:rPr>
          </w:pPr>
          <w:bookmarkStart w:id="26" w:name="bmkDate" w:colFirst="1" w:colLast="1"/>
          <w:bookmarkEnd w:id="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F6918F" w14:textId="7CB39316" w:rsidR="00B363FB" w:rsidRPr="00B363FB" w:rsidRDefault="00B363FB" w:rsidP="00B363FB">
          <w:pPr>
            <w:jc w:val="right"/>
            <w:rPr>
              <w:rFonts w:eastAsia="Verdana" w:cs="Verdana"/>
              <w:szCs w:val="18"/>
            </w:rPr>
          </w:pPr>
          <w:r w:rsidRPr="00B363FB">
            <w:rPr>
              <w:rFonts w:eastAsia="Verdana" w:cs="Verdana"/>
              <w:szCs w:val="18"/>
            </w:rPr>
            <w:t>3 de agosto de 2022</w:t>
          </w:r>
        </w:p>
      </w:tc>
    </w:tr>
    <w:tr w:rsidR="00B363FB" w:rsidRPr="00B363FB" w14:paraId="6CD1FE27" w14:textId="77777777" w:rsidTr="00B363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B3F339" w14:textId="68FB331F" w:rsidR="00B363FB" w:rsidRPr="00B363FB" w:rsidRDefault="00B363FB" w:rsidP="00B363FB">
          <w:pPr>
            <w:jc w:val="left"/>
            <w:rPr>
              <w:rFonts w:eastAsia="Verdana" w:cs="Verdana"/>
              <w:b/>
              <w:szCs w:val="18"/>
            </w:rPr>
          </w:pPr>
          <w:bookmarkStart w:id="27" w:name="bmkSerial" w:colFirst="0" w:colLast="0"/>
          <w:bookmarkStart w:id="28" w:name="bmkTotPages" w:colFirst="1" w:colLast="1"/>
          <w:bookmarkEnd w:id="26"/>
          <w:r w:rsidRPr="00B363FB">
            <w:rPr>
              <w:rFonts w:eastAsia="Verdana" w:cs="Verdana"/>
              <w:color w:val="FF0000"/>
              <w:szCs w:val="18"/>
            </w:rPr>
            <w:t>(22</w:t>
          </w:r>
          <w:r w:rsidRPr="00B363FB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5814</w:t>
          </w:r>
          <w:r w:rsidRPr="00B363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86A0C1" w14:textId="7F21B66A" w:rsidR="00B363FB" w:rsidRPr="00B363FB" w:rsidRDefault="00B363FB" w:rsidP="00B363FB">
          <w:pPr>
            <w:jc w:val="right"/>
            <w:rPr>
              <w:rFonts w:eastAsia="Verdana" w:cs="Verdana"/>
              <w:szCs w:val="18"/>
            </w:rPr>
          </w:pPr>
          <w:r w:rsidRPr="00B363FB">
            <w:rPr>
              <w:rFonts w:eastAsia="Verdana" w:cs="Verdana"/>
              <w:szCs w:val="18"/>
            </w:rPr>
            <w:t xml:space="preserve">Página: </w:t>
          </w:r>
          <w:r w:rsidRPr="00B363FB">
            <w:rPr>
              <w:rFonts w:eastAsia="Verdana" w:cs="Verdana"/>
              <w:szCs w:val="18"/>
            </w:rPr>
            <w:fldChar w:fldCharType="begin"/>
          </w:r>
          <w:r w:rsidRPr="00B363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63FB">
            <w:rPr>
              <w:rFonts w:eastAsia="Verdana" w:cs="Verdana"/>
              <w:szCs w:val="18"/>
            </w:rPr>
            <w:fldChar w:fldCharType="separate"/>
          </w:r>
          <w:r w:rsidRPr="00B363FB">
            <w:rPr>
              <w:rFonts w:eastAsia="Verdana" w:cs="Verdana"/>
              <w:szCs w:val="18"/>
            </w:rPr>
            <w:t>1</w:t>
          </w:r>
          <w:r w:rsidRPr="00B363FB">
            <w:rPr>
              <w:rFonts w:eastAsia="Verdana" w:cs="Verdana"/>
              <w:szCs w:val="18"/>
            </w:rPr>
            <w:fldChar w:fldCharType="end"/>
          </w:r>
          <w:r w:rsidRPr="00B363FB">
            <w:rPr>
              <w:rFonts w:eastAsia="Verdana" w:cs="Verdana"/>
              <w:szCs w:val="18"/>
            </w:rPr>
            <w:t>/</w:t>
          </w:r>
          <w:r w:rsidRPr="00B363FB">
            <w:rPr>
              <w:rFonts w:eastAsia="Verdana" w:cs="Verdana"/>
              <w:szCs w:val="18"/>
            </w:rPr>
            <w:fldChar w:fldCharType="begin"/>
          </w:r>
          <w:r w:rsidRPr="00B363F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63FB">
            <w:rPr>
              <w:rFonts w:eastAsia="Verdana" w:cs="Verdana"/>
              <w:szCs w:val="18"/>
            </w:rPr>
            <w:fldChar w:fldCharType="separate"/>
          </w:r>
          <w:r w:rsidRPr="00B363FB">
            <w:rPr>
              <w:rFonts w:eastAsia="Verdana" w:cs="Verdana"/>
              <w:szCs w:val="18"/>
            </w:rPr>
            <w:t>2</w:t>
          </w:r>
          <w:r w:rsidRPr="00B363FB">
            <w:rPr>
              <w:rFonts w:eastAsia="Verdana" w:cs="Verdana"/>
              <w:szCs w:val="18"/>
            </w:rPr>
            <w:fldChar w:fldCharType="end"/>
          </w:r>
        </w:p>
      </w:tc>
    </w:tr>
    <w:tr w:rsidR="00B363FB" w:rsidRPr="00B363FB" w14:paraId="13556ABC" w14:textId="77777777" w:rsidTr="00B363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3E1CA2" w14:textId="77777777" w:rsidR="00B363FB" w:rsidRPr="00B363FB" w:rsidRDefault="00B363FB" w:rsidP="00B363FB">
          <w:pPr>
            <w:jc w:val="left"/>
            <w:rPr>
              <w:b/>
              <w:szCs w:val="18"/>
            </w:rPr>
          </w:pPr>
          <w:bookmarkStart w:id="29" w:name="bmkCommittee" w:colFirst="0" w:colLast="0"/>
          <w:bookmarkStart w:id="30" w:name="bmkLanguage" w:colFirst="1" w:colLast="1"/>
          <w:bookmarkEnd w:id="27"/>
          <w:bookmarkEnd w:id="28"/>
          <w:r w:rsidRPr="00B363FB">
            <w:rPr>
              <w:b/>
              <w:szCs w:val="18"/>
            </w:rPr>
            <w:t>Consejo de los Aspectos de los Derechos de Propiedad</w:t>
          </w:r>
        </w:p>
        <w:p w14:paraId="4F10098A" w14:textId="1A465CBC" w:rsidR="00B363FB" w:rsidRPr="00B363FB" w:rsidRDefault="00B363FB" w:rsidP="00B363FB">
          <w:pPr>
            <w:jc w:val="left"/>
            <w:rPr>
              <w:rFonts w:eastAsia="Verdana" w:cs="Verdana"/>
              <w:szCs w:val="18"/>
            </w:rPr>
          </w:pPr>
          <w:r w:rsidRPr="00B363FB">
            <w:rPr>
              <w:b/>
              <w:szCs w:val="18"/>
            </w:rPr>
            <w:t>Intelectual relacionados con 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54AD836" w14:textId="3F1D7F88" w:rsidR="00B363FB" w:rsidRPr="00B363FB" w:rsidRDefault="00B363FB" w:rsidP="00B363FB">
          <w:pPr>
            <w:jc w:val="right"/>
            <w:rPr>
              <w:rFonts w:eastAsia="Verdana" w:cs="Verdana"/>
              <w:bCs/>
              <w:szCs w:val="18"/>
            </w:rPr>
          </w:pPr>
          <w:r w:rsidRPr="00B363F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9"/>
    <w:bookmarkEnd w:id="30"/>
    <w:bookmarkEnd w:id="22"/>
    <w:bookmarkEnd w:id="23"/>
  </w:tbl>
  <w:p w14:paraId="0C1D7661" w14:textId="77777777" w:rsidR="00ED54E0" w:rsidRPr="00B363FB" w:rsidRDefault="00ED54E0" w:rsidP="00B363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F2AF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14CF94" w:tentative="1">
      <w:start w:val="1"/>
      <w:numFmt w:val="lowerLetter"/>
      <w:lvlText w:val="%2."/>
      <w:lvlJc w:val="left"/>
      <w:pPr>
        <w:ind w:left="1080" w:hanging="360"/>
      </w:pPr>
    </w:lvl>
    <w:lvl w:ilvl="2" w:tplc="F07452F0" w:tentative="1">
      <w:start w:val="1"/>
      <w:numFmt w:val="lowerRoman"/>
      <w:lvlText w:val="%3."/>
      <w:lvlJc w:val="right"/>
      <w:pPr>
        <w:ind w:left="1800" w:hanging="180"/>
      </w:pPr>
    </w:lvl>
    <w:lvl w:ilvl="3" w:tplc="578643FE" w:tentative="1">
      <w:start w:val="1"/>
      <w:numFmt w:val="decimal"/>
      <w:lvlText w:val="%4."/>
      <w:lvlJc w:val="left"/>
      <w:pPr>
        <w:ind w:left="2520" w:hanging="360"/>
      </w:pPr>
    </w:lvl>
    <w:lvl w:ilvl="4" w:tplc="F822F9A2" w:tentative="1">
      <w:start w:val="1"/>
      <w:numFmt w:val="lowerLetter"/>
      <w:lvlText w:val="%5."/>
      <w:lvlJc w:val="left"/>
      <w:pPr>
        <w:ind w:left="3240" w:hanging="360"/>
      </w:pPr>
    </w:lvl>
    <w:lvl w:ilvl="5" w:tplc="71A2B732" w:tentative="1">
      <w:start w:val="1"/>
      <w:numFmt w:val="lowerRoman"/>
      <w:lvlText w:val="%6."/>
      <w:lvlJc w:val="right"/>
      <w:pPr>
        <w:ind w:left="3960" w:hanging="180"/>
      </w:pPr>
    </w:lvl>
    <w:lvl w:ilvl="6" w:tplc="AE241F6A" w:tentative="1">
      <w:start w:val="1"/>
      <w:numFmt w:val="decimal"/>
      <w:lvlText w:val="%7."/>
      <w:lvlJc w:val="left"/>
      <w:pPr>
        <w:ind w:left="4680" w:hanging="360"/>
      </w:pPr>
    </w:lvl>
    <w:lvl w:ilvl="7" w:tplc="9A0C5B58" w:tentative="1">
      <w:start w:val="1"/>
      <w:numFmt w:val="lowerLetter"/>
      <w:lvlText w:val="%8."/>
      <w:lvlJc w:val="left"/>
      <w:pPr>
        <w:ind w:left="5400" w:hanging="360"/>
      </w:pPr>
    </w:lvl>
    <w:lvl w:ilvl="8" w:tplc="C33A1B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35D9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02C65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10A02"/>
    <w:rsid w:val="00827B0A"/>
    <w:rsid w:val="0084059E"/>
    <w:rsid w:val="00840C2B"/>
    <w:rsid w:val="00863DB1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B5CFD"/>
    <w:rsid w:val="00AC27F8"/>
    <w:rsid w:val="00AC5F75"/>
    <w:rsid w:val="00AC6488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363FB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356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95958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4EE6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tulo2Car">
    <w:name w:val="Título 2 Car"/>
    <w:link w:val="Ttulo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tulo3Car">
    <w:name w:val="Título 3 Car"/>
    <w:link w:val="Ttulo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tulo4Car">
    <w:name w:val="Título 4 Car"/>
    <w:link w:val="Ttulo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tulo5Car">
    <w:name w:val="Título 5 Car"/>
    <w:link w:val="Ttulo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tulo6Car">
    <w:name w:val="Título 6 Car"/>
    <w:link w:val="Ttulo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7Car">
    <w:name w:val="Título 7 Car"/>
    <w:link w:val="Ttulo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8Car">
    <w:name w:val="Título 8 Car"/>
    <w:link w:val="Ttulo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tulo9Car">
    <w:name w:val="Título 9 Car"/>
    <w:link w:val="Ttulo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uiPriority w:val="5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52738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547B5F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uiPriority w:val="99"/>
    <w:semiHidden/>
    <w:unhideWhenUsed/>
    <w:rsid w:val="00547B5F"/>
    <w:rPr>
      <w:i/>
      <w:iCs/>
    </w:rPr>
  </w:style>
  <w:style w:type="character" w:styleId="Cdigo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547B5F"/>
    <w:rPr>
      <w:i/>
      <w:iCs/>
    </w:rPr>
  </w:style>
  <w:style w:type="character" w:styleId="Teclado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eferenciaintensa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xtomacroCar">
    <w:name w:val="Texto macro Ca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47B5F"/>
  </w:style>
  <w:style w:type="character" w:customStyle="1" w:styleId="EncabezadodenotaCar">
    <w:name w:val="Encabezado de nota Car"/>
    <w:link w:val="Encabezadodenota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/>
    </w:rPr>
  </w:style>
  <w:style w:type="character" w:customStyle="1" w:styleId="CitaCar">
    <w:name w:val="Cita Car"/>
    <w:link w:val="Cita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uiPriority w:val="99"/>
    <w:semiHidden/>
    <w:qFormat/>
    <w:rsid w:val="00547B5F"/>
    <w:rPr>
      <w:b/>
      <w:bCs/>
    </w:rPr>
  </w:style>
  <w:style w:type="character" w:styleId="nfasissutil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eferenciasutil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rsid w:val="00AC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2/IP/TON/22_4410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ted.gov.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o@mted.gov.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FullTextHash=1&amp;MetaCollection=WTO&amp;SymbolList=%22IP/N/1/TON/O/1%2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1</TotalTime>
  <Pages>2</Pages>
  <Words>323</Words>
  <Characters>1958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LEYES Y REGLAMENTOS DE CONFORMIDAD CON EL PÁRRAFO ARTÍCULO 63.2 DEL ACUERDO SOBRE LOS ADPIC</dc:title>
  <dc:creator/>
  <dc:description>LDSD - DTU</dc:description>
  <cp:lastModifiedBy/>
  <cp:revision>1</cp:revision>
  <dcterms:created xsi:type="dcterms:W3CDTF">2022-08-05T12:25:00Z</dcterms:created>
  <dcterms:modified xsi:type="dcterms:W3CDTF">2022-08-05T12:30:00Z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ea3ea083-7d8d-4a75-9213-37455cb75d83</vt:lpwstr>
  </property>
  <property fmtid="{D5CDD505-2E9C-101B-9397-08002B2CF9AE}" pid="3" name="WTOCLASSIFICATION">
    <vt:lpwstr>WTO OFFICIAL</vt:lpwstr>
  </property>
</Properties>
</file>