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C5C" w14:textId="7F91B6AA" w:rsidR="003B23B9" w:rsidRPr="00B53F2C" w:rsidRDefault="004E2850" w:rsidP="003B23B9">
      <w:pPr>
        <w:pStyle w:val="Title"/>
      </w:pPr>
      <w:r w:rsidRPr="00B53F2C">
        <w:t>NOTIFICACIÓN DE LEYES Y REGLAMENTOS DE CONFORMIDAD</w:t>
      </w:r>
      <w:r w:rsidR="00B53F2C">
        <w:br/>
      </w:r>
      <w:r w:rsidRPr="00B53F2C">
        <w:t>CON</w:t>
      </w:r>
      <w:r w:rsidR="00B53F2C">
        <w:t xml:space="preserve"> </w:t>
      </w:r>
      <w:r w:rsidRPr="00B53F2C">
        <w:t>EL ARTÍCULO 63.2 DEL ACUERDO SOBRE LOS ADPIC</w:t>
      </w:r>
    </w:p>
    <w:p w14:paraId="3EF88574" w14:textId="3138C8E0" w:rsidR="006B338F" w:rsidRPr="00B53F2C" w:rsidRDefault="004E2850" w:rsidP="003B23B9">
      <w:pPr>
        <w:pStyle w:val="Title2"/>
      </w:pPr>
      <w:r w:rsidRPr="00B53F2C">
        <w:t xml:space="preserve">Tonga: </w:t>
      </w:r>
      <w:bookmarkStart w:id="0" w:name="BMKTITLE1"/>
      <w:r w:rsidRPr="00B53F2C">
        <w:t xml:space="preserve">Ley de Protección de las Indicaciones Geográficas - </w:t>
      </w:r>
      <w:r w:rsidRPr="00B53F2C">
        <w:br/>
        <w:t>Capítulo 17.12 - Edición revisada de 2020</w:t>
      </w:r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7135"/>
      </w:tblGrid>
      <w:tr w:rsidR="000464BC" w:rsidRPr="00B53F2C" w14:paraId="41D72EC4" w14:textId="77777777" w:rsidTr="00AF4E28"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24772D" w14:textId="77777777" w:rsidR="00CD3722" w:rsidRPr="00B53F2C" w:rsidRDefault="004E2850" w:rsidP="003D642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Miembro que presenta la notificación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FCD07E" w14:textId="77777777" w:rsidR="00CD3722" w:rsidRPr="00B53F2C" w:rsidRDefault="004E2850" w:rsidP="003D642A">
            <w:pPr>
              <w:rPr>
                <w:b/>
                <w:smallCaps/>
                <w:szCs w:val="18"/>
              </w:rPr>
            </w:pPr>
            <w:r w:rsidRPr="00B53F2C">
              <w:rPr>
                <w:b/>
                <w:smallCaps/>
                <w:szCs w:val="18"/>
              </w:rPr>
              <w:t>Tonga</w:t>
            </w:r>
          </w:p>
        </w:tc>
      </w:tr>
      <w:tr w:rsidR="000464BC" w:rsidRPr="00B53F2C" w14:paraId="02C14FD0" w14:textId="77777777" w:rsidTr="00AF4E28">
        <w:tc>
          <w:tcPr>
            <w:tcW w:w="924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29E97F" w14:textId="77777777" w:rsidR="003202BA" w:rsidRPr="00B53F2C" w:rsidRDefault="003202BA" w:rsidP="003202BA">
            <w:pPr>
              <w:jc w:val="left"/>
              <w:rPr>
                <w:b/>
                <w:szCs w:val="18"/>
              </w:rPr>
            </w:pPr>
          </w:p>
          <w:p w14:paraId="1DEF943E" w14:textId="77777777" w:rsidR="003202BA" w:rsidRPr="00B53F2C" w:rsidRDefault="004E2850" w:rsidP="003202B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Información sobre el texto jurídico notificado</w:t>
            </w:r>
          </w:p>
          <w:p w14:paraId="0B16BF9B" w14:textId="77777777" w:rsidR="003202BA" w:rsidRPr="00B53F2C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0464BC" w:rsidRPr="00B53F2C" w14:paraId="41DBDBE5" w14:textId="77777777" w:rsidTr="00AF4E28">
        <w:trPr>
          <w:trHeight w:val="284"/>
        </w:trPr>
        <w:tc>
          <w:tcPr>
            <w:tcW w:w="2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1FA25F" w14:textId="77777777" w:rsidR="006B338F" w:rsidRPr="00B53F2C" w:rsidRDefault="004E2850" w:rsidP="00F12B88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Título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A4FF1D" w14:textId="77777777" w:rsidR="006B338F" w:rsidRPr="00B53F2C" w:rsidRDefault="004E2850" w:rsidP="00165C7A">
            <w:pPr>
              <w:rPr>
                <w:szCs w:val="18"/>
              </w:rPr>
            </w:pPr>
            <w:r w:rsidRPr="00B53F2C">
              <w:t xml:space="preserve">Tonga: Ley de Protección de las Indicaciones Geográficas - </w:t>
            </w:r>
            <w:r w:rsidRPr="00B53F2C">
              <w:br/>
              <w:t>Capítulo 17.12 - Edición revisada de 2020</w:t>
            </w:r>
          </w:p>
        </w:tc>
      </w:tr>
      <w:tr w:rsidR="000464BC" w:rsidRPr="00B53F2C" w14:paraId="5B3AA81D" w14:textId="77777777" w:rsidTr="00AF4E28">
        <w:trPr>
          <w:trHeight w:val="282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8FAA4C" w14:textId="77777777" w:rsidR="00165C7A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Materia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84F1BC" w14:textId="77777777" w:rsidR="006B338F" w:rsidRPr="00B53F2C" w:rsidRDefault="004E2850" w:rsidP="0084059E">
            <w:pPr>
              <w:rPr>
                <w:smallCaps/>
                <w:szCs w:val="18"/>
              </w:rPr>
            </w:pPr>
            <w:r w:rsidRPr="00B53F2C">
              <w:t>Indicaciones geográficas</w:t>
            </w:r>
          </w:p>
        </w:tc>
      </w:tr>
      <w:tr w:rsidR="000464BC" w:rsidRPr="00B53F2C" w14:paraId="2A27F277" w14:textId="77777777" w:rsidTr="00AF4E28">
        <w:trPr>
          <w:trHeight w:val="458"/>
        </w:trPr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7450532C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Naturaleza de la notificación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893BBBD" w14:textId="77777777" w:rsidR="006B338F" w:rsidRPr="00B53F2C" w:rsidRDefault="004E2850" w:rsidP="00144045">
            <w:pPr>
              <w:ind w:left="562" w:hanging="562"/>
              <w:rPr>
                <w:smallCaps/>
                <w:szCs w:val="18"/>
              </w:rPr>
            </w:pPr>
            <w:r w:rsidRPr="00B53F2C">
              <w:t>[X]</w:t>
            </w:r>
            <w:r w:rsidRPr="00B53F2C">
              <w:tab/>
              <w:t>Principales leyes o reglamentos dedicados a la propiedad intelectual</w:t>
            </w:r>
          </w:p>
          <w:p w14:paraId="66962C22" w14:textId="77777777" w:rsidR="006B338F" w:rsidRPr="00B53F2C" w:rsidRDefault="004E2850" w:rsidP="00144045">
            <w:pPr>
              <w:ind w:left="562" w:hanging="562"/>
              <w:rPr>
                <w:smallCaps/>
                <w:szCs w:val="18"/>
              </w:rPr>
            </w:pPr>
            <w:r w:rsidRPr="00B53F2C">
              <w:t>[  ]</w:t>
            </w:r>
            <w:r w:rsidRPr="00B53F2C">
              <w:tab/>
              <w:t>Otras leyes o reglamentos</w:t>
            </w:r>
          </w:p>
        </w:tc>
      </w:tr>
      <w:tr w:rsidR="000464BC" w:rsidRPr="00B53F2C" w14:paraId="356C061E" w14:textId="77777777" w:rsidTr="00AF4E28">
        <w:trPr>
          <w:trHeight w:val="297"/>
        </w:trPr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598D781A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Enlace al texto jurídico</w:t>
            </w:r>
            <w:r w:rsidRPr="00B53F2C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345521E" w14:textId="77777777" w:rsidR="00165C7A" w:rsidRPr="00B53F2C" w:rsidRDefault="00BD7DC7" w:rsidP="000243EF">
            <w:pPr>
              <w:rPr>
                <w:szCs w:val="18"/>
              </w:rPr>
            </w:pPr>
            <w:hyperlink r:id="rId7" w:tgtFrame="_blank" w:history="1">
              <w:r w:rsidR="006C1063" w:rsidRPr="00B53F2C">
                <w:rPr>
                  <w:color w:val="0000FF"/>
                  <w:szCs w:val="18"/>
                  <w:u w:val="single"/>
                </w:rPr>
                <w:t>https://ip-documents.info/2022/IP/TON/22_4407_00_e.pdf</w:t>
              </w:r>
            </w:hyperlink>
          </w:p>
        </w:tc>
      </w:tr>
      <w:tr w:rsidR="000464BC" w:rsidRPr="00B53F2C" w14:paraId="4CD913CB" w14:textId="77777777" w:rsidTr="00AF4E28">
        <w:trPr>
          <w:trHeight w:val="567"/>
        </w:trPr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0C336FBD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Situación de la notificación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C525A09" w14:textId="77777777" w:rsidR="006B338F" w:rsidRPr="00B53F2C" w:rsidRDefault="004E2850" w:rsidP="00144045">
            <w:pPr>
              <w:ind w:left="562" w:hanging="562"/>
              <w:rPr>
                <w:szCs w:val="18"/>
              </w:rPr>
            </w:pPr>
            <w:r w:rsidRPr="00B53F2C">
              <w:t>[  ]</w:t>
            </w:r>
            <w:r w:rsidRPr="00B53F2C">
              <w:tab/>
              <w:t>Primera notificación</w:t>
            </w:r>
          </w:p>
          <w:p w14:paraId="6E54E3D5" w14:textId="77777777" w:rsidR="006B338F" w:rsidRPr="00B53F2C" w:rsidRDefault="004E2850" w:rsidP="00144045">
            <w:pPr>
              <w:ind w:left="567" w:hanging="567"/>
              <w:rPr>
                <w:szCs w:val="18"/>
              </w:rPr>
            </w:pPr>
            <w:r w:rsidRPr="00B53F2C">
              <w:t>[  ]</w:t>
            </w:r>
            <w:r w:rsidRPr="00B53F2C">
              <w:tab/>
              <w:t>Modificación o revisión del texto jurídico notificado</w:t>
            </w:r>
          </w:p>
          <w:p w14:paraId="49B5570B" w14:textId="77777777" w:rsidR="006B338F" w:rsidRPr="00B53F2C" w:rsidRDefault="004E2850" w:rsidP="00144045">
            <w:pPr>
              <w:ind w:left="567" w:hanging="567"/>
              <w:rPr>
                <w:szCs w:val="18"/>
              </w:rPr>
            </w:pPr>
            <w:r w:rsidRPr="00B53F2C">
              <w:t>[X]</w:t>
            </w:r>
            <w:r w:rsidRPr="00B53F2C">
              <w:rPr>
                <w:smallCaps/>
                <w:szCs w:val="18"/>
              </w:rPr>
              <w:tab/>
            </w:r>
            <w:r w:rsidRPr="00B53F2C">
              <w:t>Sustitución o refundición del/de los texto(s) jurídico(s) notificado(s)</w:t>
            </w:r>
          </w:p>
        </w:tc>
      </w:tr>
      <w:tr w:rsidR="000464BC" w:rsidRPr="00B53F2C" w14:paraId="63BE7EB8" w14:textId="77777777" w:rsidTr="00AF4E28">
        <w:trPr>
          <w:trHeight w:val="567"/>
        </w:trPr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3ED92192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Referencias de notificaciones anteriores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AE9BB2D" w14:textId="77777777" w:rsidR="006B338F" w:rsidRPr="00B53F2C" w:rsidRDefault="00BD7DC7" w:rsidP="00165C7A">
            <w:pPr>
              <w:rPr>
                <w:szCs w:val="18"/>
              </w:rPr>
            </w:pPr>
            <w:hyperlink r:id="rId8" w:tgtFrame="_blank" w:history="1">
              <w:r w:rsidR="006C1063" w:rsidRPr="00B53F2C">
                <w:rPr>
                  <w:color w:val="0000FF"/>
                  <w:szCs w:val="18"/>
                  <w:u w:val="single" w:color="0000FF"/>
                </w:rPr>
                <w:t>IP/N/1/TON/G/1</w:t>
              </w:r>
            </w:hyperlink>
          </w:p>
        </w:tc>
      </w:tr>
      <w:tr w:rsidR="000464BC" w:rsidRPr="00B53F2C" w14:paraId="5A63F8A0" w14:textId="77777777" w:rsidTr="00AF4E28">
        <w:trPr>
          <w:trHeight w:val="567"/>
        </w:trPr>
        <w:tc>
          <w:tcPr>
            <w:tcW w:w="92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03CBA" w14:textId="392FBE72" w:rsidR="006B338F" w:rsidRPr="00B53F2C" w:rsidRDefault="004E2850" w:rsidP="00CD3722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Breve descripción del texto jurídico notificado</w:t>
            </w:r>
          </w:p>
          <w:p w14:paraId="77A9FE3E" w14:textId="77777777" w:rsidR="000A0C47" w:rsidRPr="00B53F2C" w:rsidRDefault="000A0C47" w:rsidP="00CD3722">
            <w:pPr>
              <w:jc w:val="left"/>
              <w:rPr>
                <w:bCs/>
                <w:szCs w:val="18"/>
              </w:rPr>
            </w:pPr>
          </w:p>
          <w:p w14:paraId="6FF663EA" w14:textId="2B020E5B" w:rsidR="000A0C47" w:rsidRPr="00B53F2C" w:rsidRDefault="004E2850" w:rsidP="00B53F2C">
            <w:pPr>
              <w:rPr>
                <w:b/>
                <w:szCs w:val="18"/>
              </w:rPr>
            </w:pPr>
            <w:r w:rsidRPr="00B53F2C">
              <w:t>La Ley prevé la protección de las indicaciones geográficas. La Ley prevé la protección de cualquier producto natural o agrícola o cualquier producto de artesanía o industria originario de un territorio determinado si sus cualidades, reputación u otras características son atribuibles esencialmente a su lugar de origen geográfico.</w:t>
            </w:r>
          </w:p>
        </w:tc>
      </w:tr>
      <w:tr w:rsidR="000464BC" w:rsidRPr="00B53F2C" w14:paraId="4D52D45F" w14:textId="77777777" w:rsidTr="00AF4E28">
        <w:trPr>
          <w:trHeight w:val="567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45EC43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Idioma(s) del texto jurídico notificado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85B3E3" w14:textId="77777777" w:rsidR="006B338F" w:rsidRPr="00B53F2C" w:rsidRDefault="004E2850" w:rsidP="00867820">
            <w:pPr>
              <w:rPr>
                <w:szCs w:val="18"/>
              </w:rPr>
            </w:pPr>
            <w:r w:rsidRPr="00B53F2C">
              <w:t>Inglés</w:t>
            </w:r>
          </w:p>
        </w:tc>
      </w:tr>
      <w:tr w:rsidR="000464BC" w:rsidRPr="00B53F2C" w14:paraId="59DBD85F" w14:textId="77777777" w:rsidTr="00AF4E28">
        <w:trPr>
          <w:trHeight w:val="345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A103B" w14:textId="77777777" w:rsidR="006B338F" w:rsidRPr="00B53F2C" w:rsidRDefault="004E2850" w:rsidP="00165C7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Entrada en vigor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3DB1D5" w14:textId="77777777" w:rsidR="00165C7A" w:rsidRPr="00B53F2C" w:rsidRDefault="004E2850" w:rsidP="0063774B">
            <w:pPr>
              <w:rPr>
                <w:szCs w:val="18"/>
              </w:rPr>
            </w:pPr>
            <w:r w:rsidRPr="00B53F2C">
              <w:t>1 de septiembre de 2008</w:t>
            </w:r>
          </w:p>
        </w:tc>
      </w:tr>
      <w:tr w:rsidR="000464BC" w:rsidRPr="00B53F2C" w14:paraId="39E36154" w14:textId="77777777" w:rsidTr="00AF4E28">
        <w:trPr>
          <w:trHeight w:val="294"/>
        </w:trPr>
        <w:tc>
          <w:tcPr>
            <w:tcW w:w="2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08A3DB" w14:textId="1419A141" w:rsidR="006B338F" w:rsidRPr="00B53F2C" w:rsidRDefault="004E2850" w:rsidP="0060084D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Otra fecha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2EDA4" w14:textId="77777777" w:rsidR="00165C7A" w:rsidRPr="00B53F2C" w:rsidRDefault="00165C7A" w:rsidP="0060084D">
            <w:pPr>
              <w:rPr>
                <w:szCs w:val="18"/>
              </w:rPr>
            </w:pPr>
          </w:p>
        </w:tc>
      </w:tr>
    </w:tbl>
    <w:p w14:paraId="2DCD9985" w14:textId="77777777" w:rsidR="00B53F2C" w:rsidRPr="00B53F2C" w:rsidRDefault="00B53F2C" w:rsidP="00B53F2C">
      <w:pPr>
        <w:keepNext/>
        <w:keepLines/>
        <w:jc w:val="left"/>
        <w:rPr>
          <w:b/>
          <w:szCs w:val="18"/>
        </w:rPr>
      </w:pPr>
      <w:r w:rsidRPr="00B53F2C">
        <w:rPr>
          <w:b/>
          <w:szCs w:val="18"/>
        </w:rPr>
        <w:lastRenderedPageBreak/>
        <w:t>Información sobre la notificación</w:t>
      </w:r>
    </w:p>
    <w:p w14:paraId="43874E3F" w14:textId="77777777" w:rsidR="00B53F2C" w:rsidRPr="00B53F2C" w:rsidRDefault="00B53F2C" w:rsidP="00B53F2C">
      <w:pPr>
        <w:keepNext/>
        <w:keepLines/>
        <w:rPr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148"/>
      </w:tblGrid>
      <w:tr w:rsidR="000464BC" w:rsidRPr="00B53F2C" w14:paraId="4A63D8EF" w14:textId="77777777" w:rsidTr="00AF4E2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508A67" w14:textId="1BC5A556" w:rsidR="00CD3722" w:rsidRPr="00B53F2C" w:rsidRDefault="004E2850" w:rsidP="00B53F2C">
            <w:pPr>
              <w:keepNext/>
              <w:keepLines/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Fecha de presentación de la</w:t>
            </w:r>
            <w:r w:rsidR="00B53F2C">
              <w:rPr>
                <w:b/>
                <w:szCs w:val="18"/>
              </w:rPr>
              <w:t> </w:t>
            </w:r>
            <w:r w:rsidRPr="00B53F2C">
              <w:rPr>
                <w:b/>
                <w:szCs w:val="18"/>
              </w:rPr>
              <w:t xml:space="preserve">notificación </w:t>
            </w:r>
          </w:p>
        </w:tc>
        <w:tc>
          <w:tcPr>
            <w:tcW w:w="71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A43B2" w14:textId="77777777" w:rsidR="00CD3722" w:rsidRPr="00B53F2C" w:rsidRDefault="004E2850" w:rsidP="00B53F2C">
            <w:pPr>
              <w:keepNext/>
              <w:keepLines/>
              <w:jc w:val="left"/>
              <w:rPr>
                <w:b/>
                <w:szCs w:val="18"/>
              </w:rPr>
            </w:pPr>
            <w:r w:rsidRPr="00B53F2C">
              <w:t>29 de junio de 2022</w:t>
            </w:r>
          </w:p>
        </w:tc>
      </w:tr>
      <w:tr w:rsidR="000464BC" w:rsidRPr="00B53F2C" w14:paraId="23513AC1" w14:textId="77777777" w:rsidTr="00AF4E2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86176C" w14:textId="77777777" w:rsidR="00CD3722" w:rsidRPr="00B53F2C" w:rsidRDefault="004E2850" w:rsidP="003D642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 xml:space="preserve">Otra información </w:t>
            </w:r>
          </w:p>
        </w:tc>
        <w:tc>
          <w:tcPr>
            <w:tcW w:w="714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D78D3" w14:textId="77777777" w:rsidR="00CD3722" w:rsidRPr="00B53F2C" w:rsidRDefault="00CD3722" w:rsidP="00E20D8D">
            <w:pPr>
              <w:jc w:val="left"/>
              <w:rPr>
                <w:b/>
                <w:szCs w:val="18"/>
              </w:rPr>
            </w:pPr>
          </w:p>
        </w:tc>
      </w:tr>
      <w:tr w:rsidR="000464BC" w:rsidRPr="00B53F2C" w14:paraId="02E80DF7" w14:textId="77777777" w:rsidTr="00AF4E2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7E47BA94" w14:textId="77777777" w:rsidR="00CD3722" w:rsidRPr="00B53F2C" w:rsidRDefault="004E2850" w:rsidP="003D642A">
            <w:pPr>
              <w:jc w:val="left"/>
              <w:rPr>
                <w:b/>
                <w:szCs w:val="18"/>
              </w:rPr>
            </w:pPr>
            <w:r w:rsidRPr="00B53F2C">
              <w:rPr>
                <w:b/>
                <w:szCs w:val="18"/>
              </w:rPr>
              <w:t>Organismo o autoridad responsable</w:t>
            </w:r>
          </w:p>
        </w:tc>
        <w:tc>
          <w:tcPr>
            <w:tcW w:w="7148" w:type="dxa"/>
            <w:shd w:val="clear" w:color="auto" w:fill="FFFFFF"/>
            <w:tcMar>
              <w:top w:w="57" w:type="dxa"/>
              <w:bottom w:w="57" w:type="dxa"/>
            </w:tcMar>
          </w:tcPr>
          <w:p w14:paraId="20CDB003" w14:textId="0864A671" w:rsidR="00CD3722" w:rsidRPr="00B53F2C" w:rsidRDefault="004E2850" w:rsidP="00E20D8D">
            <w:pPr>
              <w:jc w:val="left"/>
              <w:rPr>
                <w:b/>
                <w:szCs w:val="18"/>
              </w:rPr>
            </w:pPr>
            <w:r w:rsidRPr="00B53F2C">
              <w:t>Ms Distaquaine Tu'ihalamaka</w:t>
            </w:r>
          </w:p>
          <w:p w14:paraId="0DE61A77" w14:textId="77777777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>Chief Executive Officer</w:t>
            </w:r>
          </w:p>
          <w:p w14:paraId="4F92039F" w14:textId="77777777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>Ministry of Trade and Economic Development</w:t>
            </w:r>
          </w:p>
          <w:p w14:paraId="2FA1D40A" w14:textId="77777777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>P.O. Box 110</w:t>
            </w:r>
          </w:p>
          <w:p w14:paraId="6E503EF9" w14:textId="77777777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 xml:space="preserve">Nuku'alofa </w:t>
            </w:r>
          </w:p>
          <w:p w14:paraId="178CD144" w14:textId="77777777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>Tonga</w:t>
            </w:r>
          </w:p>
          <w:p w14:paraId="1044EC75" w14:textId="77777777" w:rsidR="000464BC" w:rsidRPr="00B53F2C" w:rsidRDefault="000464BC" w:rsidP="00E20D8D">
            <w:pPr>
              <w:jc w:val="left"/>
              <w:rPr>
                <w:szCs w:val="18"/>
              </w:rPr>
            </w:pPr>
          </w:p>
          <w:p w14:paraId="3F2FF44F" w14:textId="6735EF52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 xml:space="preserve">Teléfono: </w:t>
            </w:r>
            <w:r w:rsidRPr="00B53F2C">
              <w:tab/>
              <w:t>+(676) 7400105</w:t>
            </w:r>
          </w:p>
          <w:p w14:paraId="2DBC5032" w14:textId="1B2B125B" w:rsidR="000464BC" w:rsidRPr="00B53F2C" w:rsidRDefault="004E2850" w:rsidP="00E20D8D">
            <w:pPr>
              <w:jc w:val="left"/>
              <w:rPr>
                <w:szCs w:val="18"/>
              </w:rPr>
            </w:pPr>
            <w:r w:rsidRPr="00B53F2C">
              <w:t xml:space="preserve">Telefax: </w:t>
            </w:r>
            <w:r w:rsidRPr="00B53F2C">
              <w:tab/>
              <w:t>+(676) 23887</w:t>
            </w:r>
          </w:p>
          <w:p w14:paraId="2C5D4B4F" w14:textId="77777777" w:rsidR="000464BC" w:rsidRPr="00B53F2C" w:rsidRDefault="000464BC" w:rsidP="00E20D8D">
            <w:pPr>
              <w:jc w:val="left"/>
              <w:rPr>
                <w:szCs w:val="18"/>
              </w:rPr>
            </w:pPr>
          </w:p>
          <w:p w14:paraId="121ED192" w14:textId="1851FA7F" w:rsidR="000464BC" w:rsidRPr="00B53F2C" w:rsidRDefault="004E2850" w:rsidP="00B53F2C">
            <w:pPr>
              <w:tabs>
                <w:tab w:val="left" w:pos="1895"/>
              </w:tabs>
              <w:jc w:val="left"/>
              <w:rPr>
                <w:szCs w:val="18"/>
              </w:rPr>
            </w:pPr>
            <w:r w:rsidRPr="00B53F2C">
              <w:t>Correo electrónico:</w:t>
            </w:r>
            <w:r w:rsidRPr="00B53F2C">
              <w:tab/>
            </w:r>
            <w:hyperlink r:id="rId9" w:history="1">
              <w:r w:rsidRPr="00B53F2C">
                <w:rPr>
                  <w:rStyle w:val="Hyperlink"/>
                </w:rPr>
                <w:t>ceo@mted.gov.to</w:t>
              </w:r>
            </w:hyperlink>
          </w:p>
          <w:p w14:paraId="435A8689" w14:textId="5AFEE909" w:rsidR="000A0C47" w:rsidRPr="00B53F2C" w:rsidRDefault="004E2850" w:rsidP="00B53F2C">
            <w:pPr>
              <w:tabs>
                <w:tab w:val="left" w:pos="1895"/>
              </w:tabs>
              <w:jc w:val="left"/>
              <w:rPr>
                <w:szCs w:val="18"/>
              </w:rPr>
            </w:pPr>
            <w:r w:rsidRPr="00B53F2C">
              <w:t xml:space="preserve">Sitio web: </w:t>
            </w:r>
            <w:r w:rsidRPr="00B53F2C">
              <w:tab/>
            </w:r>
            <w:hyperlink r:id="rId10" w:history="1">
              <w:r w:rsidRPr="00B53F2C">
                <w:rPr>
                  <w:rStyle w:val="Hyperlink"/>
                </w:rPr>
                <w:t>www.mted.gov.to</w:t>
              </w:r>
            </w:hyperlink>
          </w:p>
        </w:tc>
      </w:tr>
    </w:tbl>
    <w:p w14:paraId="1B6C6831" w14:textId="77777777" w:rsidR="00CD3722" w:rsidRPr="00B53F2C" w:rsidRDefault="00CD3722" w:rsidP="00B53F2C">
      <w:pPr>
        <w:shd w:val="clear" w:color="auto" w:fill="FFFFFF"/>
      </w:pPr>
    </w:p>
    <w:sectPr w:rsidR="00CD3722" w:rsidRPr="00B53F2C" w:rsidSect="00B53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F955" w14:textId="77777777" w:rsidR="007F6396" w:rsidRDefault="004E2850" w:rsidP="00ED54E0">
      <w:r>
        <w:separator/>
      </w:r>
    </w:p>
  </w:endnote>
  <w:endnote w:type="continuationSeparator" w:id="0">
    <w:p w14:paraId="1B0AB243" w14:textId="77777777" w:rsidR="007F6396" w:rsidRDefault="004E2850" w:rsidP="00ED54E0">
      <w:r>
        <w:continuationSeparator/>
      </w:r>
    </w:p>
  </w:endnote>
  <w:endnote w:id="1">
    <w:p w14:paraId="101DC7D0" w14:textId="77777777" w:rsidR="00AF6312" w:rsidRDefault="004E2850" w:rsidP="00B53F2C">
      <w:pPr>
        <w:pStyle w:val="EndnoteText"/>
      </w:pPr>
      <w:r>
        <w:rPr>
          <w:rStyle w:val="EndnoteReference"/>
        </w:rPr>
        <w:endnoteRef/>
      </w:r>
      <w:r>
        <w:t xml:space="preserve"> Se facilitan enlaces a los textos de las leyes y los reglamentos notificados en el marco del Acuerdo sobre los ADPIC según los proporcionó el Miembro en cuestión; la Secretaría de la OMC no suscribe ni revisa su contenido.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3CFF" w14:textId="14B04612" w:rsidR="00544326" w:rsidRPr="00716A69" w:rsidRDefault="00B53F2C" w:rsidP="00B53F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B645" w14:textId="681390DB" w:rsidR="00544326" w:rsidRPr="00716A69" w:rsidRDefault="00B53F2C" w:rsidP="00B53F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1D6F" w14:textId="5D7EAA2B" w:rsidR="006C1063" w:rsidRPr="00B53F2C" w:rsidRDefault="00B53F2C" w:rsidP="00B53F2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E0C5" w14:textId="77777777" w:rsidR="00686018" w:rsidRDefault="004E2850">
      <w:r>
        <w:separator/>
      </w:r>
    </w:p>
  </w:footnote>
  <w:footnote w:type="continuationSeparator" w:id="0">
    <w:p w14:paraId="3130C73D" w14:textId="77777777" w:rsidR="00686018" w:rsidRDefault="004E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DB2" w14:textId="77777777" w:rsidR="00B53F2C" w:rsidRPr="00B53F2C" w:rsidRDefault="00B53F2C" w:rsidP="00B53F2C">
    <w:pPr>
      <w:pStyle w:val="Header"/>
      <w:spacing w:after="240"/>
      <w:jc w:val="center"/>
    </w:pPr>
    <w:r w:rsidRPr="00B53F2C">
      <w:t>IP/N/1/TON/8 • IP/N/1/TON/G/3</w:t>
    </w:r>
  </w:p>
  <w:p w14:paraId="3F1BC0EB" w14:textId="77777777" w:rsidR="00B53F2C" w:rsidRPr="00B53F2C" w:rsidRDefault="00B53F2C" w:rsidP="00B53F2C">
    <w:pPr>
      <w:pStyle w:val="Header"/>
      <w:pBdr>
        <w:bottom w:val="single" w:sz="4" w:space="1" w:color="auto"/>
      </w:pBdr>
      <w:jc w:val="center"/>
    </w:pPr>
    <w:r w:rsidRPr="00B53F2C">
      <w:t xml:space="preserve">- </w:t>
    </w:r>
    <w:r w:rsidRPr="00B53F2C">
      <w:fldChar w:fldCharType="begin"/>
    </w:r>
    <w:r w:rsidRPr="00B53F2C">
      <w:instrText xml:space="preserve"> PAGE  \* Arabic  \* MERGEFORMAT </w:instrText>
    </w:r>
    <w:r w:rsidRPr="00B53F2C">
      <w:fldChar w:fldCharType="separate"/>
    </w:r>
    <w:r w:rsidRPr="00B53F2C">
      <w:t>1</w:t>
    </w:r>
    <w:r w:rsidRPr="00B53F2C">
      <w:fldChar w:fldCharType="end"/>
    </w:r>
    <w:r w:rsidRPr="00B53F2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28A6" w14:textId="77777777" w:rsidR="00B53F2C" w:rsidRPr="00B53F2C" w:rsidRDefault="00B53F2C" w:rsidP="00B53F2C">
    <w:pPr>
      <w:pStyle w:val="Header"/>
      <w:spacing w:after="240"/>
      <w:jc w:val="center"/>
    </w:pPr>
    <w:r w:rsidRPr="00B53F2C">
      <w:t>IP/N/1/TON/8 • IP/N/1/TON/G/3</w:t>
    </w:r>
  </w:p>
  <w:p w14:paraId="1CC644FF" w14:textId="77777777" w:rsidR="00B53F2C" w:rsidRPr="00B53F2C" w:rsidRDefault="00B53F2C" w:rsidP="00B53F2C">
    <w:pPr>
      <w:pStyle w:val="Header"/>
      <w:pBdr>
        <w:bottom w:val="single" w:sz="4" w:space="1" w:color="auto"/>
      </w:pBdr>
      <w:jc w:val="center"/>
    </w:pPr>
    <w:r w:rsidRPr="00B53F2C">
      <w:t xml:space="preserve">- </w:t>
    </w:r>
    <w:r w:rsidRPr="00B53F2C">
      <w:fldChar w:fldCharType="begin"/>
    </w:r>
    <w:r w:rsidRPr="00B53F2C">
      <w:instrText xml:space="preserve"> PAGE  \* Arabic  \* MERGEFORMAT </w:instrText>
    </w:r>
    <w:r w:rsidRPr="00B53F2C">
      <w:fldChar w:fldCharType="separate"/>
    </w:r>
    <w:r w:rsidRPr="00B53F2C">
      <w:t>1</w:t>
    </w:r>
    <w:r w:rsidRPr="00B53F2C">
      <w:fldChar w:fldCharType="end"/>
    </w:r>
    <w:r w:rsidRPr="00B53F2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53F2C" w:rsidRPr="00B53F2C" w14:paraId="4DA485CB" w14:textId="77777777" w:rsidTr="00B53F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BF56F7" w14:textId="77777777" w:rsidR="00B53F2C" w:rsidRPr="00B53F2C" w:rsidRDefault="00B53F2C" w:rsidP="00B53F2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7806AA" w14:textId="77777777" w:rsidR="00B53F2C" w:rsidRPr="00B53F2C" w:rsidRDefault="00B53F2C" w:rsidP="00B53F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53F2C" w:rsidRPr="00B53F2C" w14:paraId="156FD6F2" w14:textId="77777777" w:rsidTr="00B53F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AD9503" w14:textId="31218B91" w:rsidR="00B53F2C" w:rsidRPr="00B53F2C" w:rsidRDefault="00B53F2C" w:rsidP="00B53F2C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B53F2C">
            <w:rPr>
              <w:rFonts w:eastAsia="Verdana" w:cs="Verdana"/>
              <w:noProof/>
              <w:szCs w:val="18"/>
            </w:rPr>
            <w:drawing>
              <wp:inline distT="0" distB="0" distL="0" distR="0" wp14:anchorId="6EF40799" wp14:editId="55A55F5E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3A6CE2" w14:textId="77777777" w:rsidR="00B53F2C" w:rsidRPr="00B53F2C" w:rsidRDefault="00B53F2C" w:rsidP="00B53F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3F2C" w:rsidRPr="00B53F2C" w14:paraId="173708FD" w14:textId="77777777" w:rsidTr="00B53F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95C845" w14:textId="77777777" w:rsidR="00B53F2C" w:rsidRPr="00B53F2C" w:rsidRDefault="00B53F2C" w:rsidP="00B53F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30EE69" w14:textId="17C9F1C7" w:rsidR="00B53F2C" w:rsidRPr="00B53F2C" w:rsidRDefault="00B53F2C" w:rsidP="00B53F2C">
          <w:pPr>
            <w:jc w:val="right"/>
            <w:rPr>
              <w:rFonts w:eastAsia="Verdana" w:cs="Verdana"/>
              <w:b/>
              <w:szCs w:val="18"/>
            </w:rPr>
          </w:pPr>
          <w:r w:rsidRPr="00B53F2C">
            <w:rPr>
              <w:b/>
              <w:szCs w:val="18"/>
            </w:rPr>
            <w:t>IP/N/1/TON/8</w:t>
          </w:r>
          <w:r w:rsidRPr="00B53F2C">
            <w:rPr>
              <w:b/>
              <w:szCs w:val="18"/>
            </w:rPr>
            <w:br/>
            <w:t>IP/N/1/TON/G/3</w:t>
          </w:r>
        </w:p>
      </w:tc>
    </w:tr>
    <w:tr w:rsidR="00B53F2C" w:rsidRPr="00B53F2C" w14:paraId="7864CF69" w14:textId="77777777" w:rsidTr="00B53F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609965" w14:textId="77777777" w:rsidR="00B53F2C" w:rsidRPr="00B53F2C" w:rsidRDefault="00B53F2C" w:rsidP="00B53F2C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E9761B" w14:textId="3F1E35CD" w:rsidR="00B53F2C" w:rsidRPr="00B53F2C" w:rsidRDefault="00B53F2C" w:rsidP="00B53F2C">
          <w:pPr>
            <w:jc w:val="right"/>
            <w:rPr>
              <w:rFonts w:eastAsia="Verdana" w:cs="Verdana"/>
              <w:szCs w:val="18"/>
            </w:rPr>
          </w:pPr>
          <w:r w:rsidRPr="00B53F2C">
            <w:rPr>
              <w:rFonts w:eastAsia="Verdana" w:cs="Verdana"/>
              <w:szCs w:val="18"/>
            </w:rPr>
            <w:t>3 de agosto de 2022</w:t>
          </w:r>
        </w:p>
      </w:tc>
    </w:tr>
    <w:tr w:rsidR="00B53F2C" w:rsidRPr="00B53F2C" w14:paraId="78A0CD8B" w14:textId="77777777" w:rsidTr="00B53F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5D4AC" w14:textId="75E6AB2E" w:rsidR="00B53F2C" w:rsidRPr="00B53F2C" w:rsidRDefault="00B53F2C" w:rsidP="00B53F2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B53F2C"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BD7DC7">
            <w:rPr>
              <w:rFonts w:eastAsia="Verdana" w:cs="Verdana"/>
              <w:color w:val="FF0000"/>
              <w:szCs w:val="18"/>
            </w:rPr>
            <w:t>5807</w:t>
          </w:r>
          <w:r w:rsidRPr="00B53F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CA91F" w14:textId="550B3F3F" w:rsidR="00B53F2C" w:rsidRPr="00B53F2C" w:rsidRDefault="00B53F2C" w:rsidP="00B53F2C">
          <w:pPr>
            <w:jc w:val="right"/>
            <w:rPr>
              <w:rFonts w:eastAsia="Verdana" w:cs="Verdana"/>
              <w:szCs w:val="18"/>
            </w:rPr>
          </w:pPr>
          <w:r w:rsidRPr="00B53F2C">
            <w:rPr>
              <w:rFonts w:eastAsia="Verdana" w:cs="Verdana"/>
              <w:szCs w:val="18"/>
            </w:rPr>
            <w:t xml:space="preserve">Página: </w:t>
          </w:r>
          <w:r w:rsidRPr="00B53F2C">
            <w:rPr>
              <w:rFonts w:eastAsia="Verdana" w:cs="Verdana"/>
              <w:szCs w:val="18"/>
            </w:rPr>
            <w:fldChar w:fldCharType="begin"/>
          </w:r>
          <w:r w:rsidRPr="00B53F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3F2C">
            <w:rPr>
              <w:rFonts w:eastAsia="Verdana" w:cs="Verdana"/>
              <w:szCs w:val="18"/>
            </w:rPr>
            <w:fldChar w:fldCharType="separate"/>
          </w:r>
          <w:r w:rsidRPr="00B53F2C">
            <w:rPr>
              <w:rFonts w:eastAsia="Verdana" w:cs="Verdana"/>
              <w:noProof/>
              <w:szCs w:val="18"/>
            </w:rPr>
            <w:t>1</w:t>
          </w:r>
          <w:r w:rsidRPr="00B53F2C">
            <w:rPr>
              <w:rFonts w:eastAsia="Verdana" w:cs="Verdana"/>
              <w:szCs w:val="18"/>
            </w:rPr>
            <w:fldChar w:fldCharType="end"/>
          </w:r>
          <w:r w:rsidRPr="00B53F2C">
            <w:rPr>
              <w:rFonts w:eastAsia="Verdana" w:cs="Verdana"/>
              <w:szCs w:val="18"/>
            </w:rPr>
            <w:t>/</w:t>
          </w:r>
          <w:r w:rsidRPr="00B53F2C">
            <w:rPr>
              <w:rFonts w:eastAsia="Verdana" w:cs="Verdana"/>
              <w:szCs w:val="18"/>
            </w:rPr>
            <w:fldChar w:fldCharType="begin"/>
          </w:r>
          <w:r w:rsidRPr="00B53F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53F2C">
            <w:rPr>
              <w:rFonts w:eastAsia="Verdana" w:cs="Verdana"/>
              <w:szCs w:val="18"/>
            </w:rPr>
            <w:fldChar w:fldCharType="separate"/>
          </w:r>
          <w:r w:rsidRPr="00B53F2C">
            <w:rPr>
              <w:rFonts w:eastAsia="Verdana" w:cs="Verdana"/>
              <w:noProof/>
              <w:szCs w:val="18"/>
            </w:rPr>
            <w:t>2</w:t>
          </w:r>
          <w:r w:rsidRPr="00B53F2C">
            <w:rPr>
              <w:rFonts w:eastAsia="Verdana" w:cs="Verdana"/>
              <w:szCs w:val="18"/>
            </w:rPr>
            <w:fldChar w:fldCharType="end"/>
          </w:r>
        </w:p>
      </w:tc>
    </w:tr>
    <w:tr w:rsidR="00B53F2C" w:rsidRPr="00B53F2C" w14:paraId="3C3C92F2" w14:textId="77777777" w:rsidTr="00B53F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9710AD" w14:textId="77777777" w:rsidR="00B53F2C" w:rsidRPr="00B53F2C" w:rsidRDefault="00B53F2C" w:rsidP="00B53F2C">
          <w:pPr>
            <w:jc w:val="left"/>
            <w:rPr>
              <w:b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53F2C">
            <w:rPr>
              <w:b/>
              <w:szCs w:val="18"/>
            </w:rPr>
            <w:t>Consejo de los Aspectos de los Derechos de Propiedad</w:t>
          </w:r>
        </w:p>
        <w:p w14:paraId="4BFA520B" w14:textId="5A37C0C4" w:rsidR="00B53F2C" w:rsidRPr="00B53F2C" w:rsidRDefault="00B53F2C" w:rsidP="00B53F2C">
          <w:pPr>
            <w:jc w:val="left"/>
            <w:rPr>
              <w:rFonts w:eastAsia="Verdana" w:cs="Verdana"/>
              <w:szCs w:val="18"/>
            </w:rPr>
          </w:pPr>
          <w:r w:rsidRPr="00B53F2C">
            <w:rPr>
              <w:b/>
              <w:szCs w:val="18"/>
            </w:rPr>
            <w:t>Intelectual relacionados con 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2A5646" w14:textId="444870BD" w:rsidR="00B53F2C" w:rsidRPr="00B53F2C" w:rsidRDefault="00B53F2C" w:rsidP="00B53F2C">
          <w:pPr>
            <w:jc w:val="right"/>
            <w:rPr>
              <w:rFonts w:eastAsia="Verdana" w:cs="Verdana"/>
              <w:bCs/>
              <w:szCs w:val="18"/>
            </w:rPr>
          </w:pPr>
          <w:r w:rsidRPr="00B53F2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"/>
    <w:bookmarkEnd w:id="8"/>
    <w:bookmarkEnd w:id="9"/>
  </w:tbl>
  <w:p w14:paraId="1672828C" w14:textId="77777777" w:rsidR="00ED54E0" w:rsidRPr="00B53F2C" w:rsidRDefault="00ED54E0" w:rsidP="00B5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4CF9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AC3A1E" w:tentative="1">
      <w:start w:val="1"/>
      <w:numFmt w:val="lowerLetter"/>
      <w:lvlText w:val="%2."/>
      <w:lvlJc w:val="left"/>
      <w:pPr>
        <w:ind w:left="1080" w:hanging="360"/>
      </w:pPr>
    </w:lvl>
    <w:lvl w:ilvl="2" w:tplc="00DA0916" w:tentative="1">
      <w:start w:val="1"/>
      <w:numFmt w:val="lowerRoman"/>
      <w:lvlText w:val="%3."/>
      <w:lvlJc w:val="right"/>
      <w:pPr>
        <w:ind w:left="1800" w:hanging="180"/>
      </w:pPr>
    </w:lvl>
    <w:lvl w:ilvl="3" w:tplc="081A4912" w:tentative="1">
      <w:start w:val="1"/>
      <w:numFmt w:val="decimal"/>
      <w:lvlText w:val="%4."/>
      <w:lvlJc w:val="left"/>
      <w:pPr>
        <w:ind w:left="2520" w:hanging="360"/>
      </w:pPr>
    </w:lvl>
    <w:lvl w:ilvl="4" w:tplc="B76A0322" w:tentative="1">
      <w:start w:val="1"/>
      <w:numFmt w:val="lowerLetter"/>
      <w:lvlText w:val="%5."/>
      <w:lvlJc w:val="left"/>
      <w:pPr>
        <w:ind w:left="3240" w:hanging="360"/>
      </w:pPr>
    </w:lvl>
    <w:lvl w:ilvl="5" w:tplc="8C56312E" w:tentative="1">
      <w:start w:val="1"/>
      <w:numFmt w:val="lowerRoman"/>
      <w:lvlText w:val="%6."/>
      <w:lvlJc w:val="right"/>
      <w:pPr>
        <w:ind w:left="3960" w:hanging="180"/>
      </w:pPr>
    </w:lvl>
    <w:lvl w:ilvl="6" w:tplc="2070BA74" w:tentative="1">
      <w:start w:val="1"/>
      <w:numFmt w:val="decimal"/>
      <w:lvlText w:val="%7."/>
      <w:lvlJc w:val="left"/>
      <w:pPr>
        <w:ind w:left="4680" w:hanging="360"/>
      </w:pPr>
    </w:lvl>
    <w:lvl w:ilvl="7" w:tplc="91EA4338" w:tentative="1">
      <w:start w:val="1"/>
      <w:numFmt w:val="lowerLetter"/>
      <w:lvlText w:val="%8."/>
      <w:lvlJc w:val="left"/>
      <w:pPr>
        <w:ind w:left="5400" w:hanging="360"/>
      </w:pPr>
    </w:lvl>
    <w:lvl w:ilvl="8" w:tplc="3E302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464BC"/>
    <w:rsid w:val="0006390F"/>
    <w:rsid w:val="000773F6"/>
    <w:rsid w:val="000A0C47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E2850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018"/>
    <w:rsid w:val="0068687F"/>
    <w:rsid w:val="00687B9B"/>
    <w:rsid w:val="00693AEA"/>
    <w:rsid w:val="006A314D"/>
    <w:rsid w:val="006B338F"/>
    <w:rsid w:val="006C1063"/>
    <w:rsid w:val="006E6430"/>
    <w:rsid w:val="006F5826"/>
    <w:rsid w:val="00700181"/>
    <w:rsid w:val="00705813"/>
    <w:rsid w:val="007141CF"/>
    <w:rsid w:val="00716A69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68D"/>
    <w:rsid w:val="00893E85"/>
    <w:rsid w:val="008A0219"/>
    <w:rsid w:val="008A7A10"/>
    <w:rsid w:val="008B4661"/>
    <w:rsid w:val="008C1781"/>
    <w:rsid w:val="008E372C"/>
    <w:rsid w:val="0094116C"/>
    <w:rsid w:val="00966797"/>
    <w:rsid w:val="0097607B"/>
    <w:rsid w:val="009A60EF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3F2C"/>
    <w:rsid w:val="00B5475A"/>
    <w:rsid w:val="00B56EDC"/>
    <w:rsid w:val="00B90237"/>
    <w:rsid w:val="00B95540"/>
    <w:rsid w:val="00BB1F84"/>
    <w:rsid w:val="00BB290F"/>
    <w:rsid w:val="00BC3255"/>
    <w:rsid w:val="00BD7DC7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8796A"/>
    <w:rsid w:val="00CB766E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35068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CC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A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IP/N/1/TON/G/1%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2/IP/TON/22_4407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d.gov.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@mted.gov.t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0</TotalTime>
  <Pages>2</Pages>
  <Words>240</Words>
  <Characters>1509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2022-08-05T12:10:00Z</dcterms:created>
  <dcterms:modified xsi:type="dcterms:W3CDTF">2022-08-05T12:12:00Z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IP/N/1/TON/8</vt:lpwstr>
  </property>
  <property fmtid="{D5CDD505-2E9C-101B-9397-08002B2CF9AE}" pid="5" name="Symbol2">
    <vt:lpwstr>IP/N/1/TON/G/3</vt:lpwstr>
  </property>
</Properties>
</file>