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C670C" w14:textId="2405CB4B" w:rsidR="006038F7" w:rsidRPr="00AD2176" w:rsidRDefault="00AD2176" w:rsidP="00AD2176">
      <w:pPr>
        <w:pStyle w:val="Title"/>
        <w:rPr>
          <w:caps w:val="0"/>
          <w:kern w:val="0"/>
        </w:rPr>
      </w:pPr>
      <w:r w:rsidRPr="00AD2176">
        <w:rPr>
          <w:caps w:val="0"/>
          <w:kern w:val="0"/>
        </w:rPr>
        <w:t>NOTIFICATION</w:t>
      </w:r>
    </w:p>
    <w:p w14:paraId="1E69F002" w14:textId="77777777" w:rsidR="006038F7" w:rsidRPr="00AD2176" w:rsidRDefault="00EB555C" w:rsidP="00AD2176">
      <w:pPr>
        <w:pStyle w:val="Title3"/>
      </w:pPr>
      <w:r w:rsidRPr="00AD2176">
        <w:t>Addendum</w:t>
      </w:r>
    </w:p>
    <w:p w14:paraId="61293C7D" w14:textId="1969D497" w:rsidR="00337700" w:rsidRPr="00AD2176" w:rsidRDefault="00EB555C" w:rsidP="00AD2176">
      <w:pPr>
        <w:spacing w:after="120"/>
      </w:pPr>
      <w:r w:rsidRPr="00AD2176">
        <w:t>The following communication, received on 2</w:t>
      </w:r>
      <w:r w:rsidR="00AD2176" w:rsidRPr="00AD2176">
        <w:t>4 March 2</w:t>
      </w:r>
      <w:r w:rsidRPr="00AD2176">
        <w:t xml:space="preserve">020, is being circulated at the request of the delegation of </w:t>
      </w:r>
      <w:r w:rsidRPr="00AD2176">
        <w:rPr>
          <w:u w:val="single"/>
        </w:rPr>
        <w:t>Switzerland</w:t>
      </w:r>
      <w:r w:rsidRPr="00AD2176">
        <w:t>.</w:t>
      </w:r>
    </w:p>
    <w:p w14:paraId="0602775B" w14:textId="77777777" w:rsidR="006038F7" w:rsidRPr="00AD2176" w:rsidRDefault="006038F7" w:rsidP="00AD2176"/>
    <w:p w14:paraId="27A99FC6" w14:textId="303BEE90" w:rsidR="006038F7" w:rsidRPr="00AD2176" w:rsidRDefault="00AD2176" w:rsidP="00AD2176">
      <w:pPr>
        <w:jc w:val="center"/>
        <w:rPr>
          <w:b/>
        </w:rPr>
      </w:pPr>
      <w:r w:rsidRPr="00AD2176">
        <w:rPr>
          <w:b/>
        </w:rPr>
        <w:t>_______________</w:t>
      </w:r>
    </w:p>
    <w:p w14:paraId="31632DDF" w14:textId="77777777" w:rsidR="006038F7" w:rsidRPr="00AD2176" w:rsidRDefault="006038F7" w:rsidP="00AD2176"/>
    <w:p w14:paraId="44E38DAB" w14:textId="77777777" w:rsidR="006038F7" w:rsidRPr="00AD2176" w:rsidRDefault="006038F7" w:rsidP="00AD2176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CD6CF6" w:rsidRPr="00AD2176" w14:paraId="745216A7" w14:textId="77777777" w:rsidTr="00AD2176">
        <w:tc>
          <w:tcPr>
            <w:tcW w:w="9242" w:type="dxa"/>
            <w:shd w:val="clear" w:color="auto" w:fill="auto"/>
          </w:tcPr>
          <w:p w14:paraId="68BEA1CD" w14:textId="2E737C3C" w:rsidR="006038F7" w:rsidRPr="00AD2176" w:rsidRDefault="00EB555C" w:rsidP="00AD2176">
            <w:pPr>
              <w:spacing w:before="120" w:after="120"/>
              <w:rPr>
                <w:u w:val="single"/>
              </w:rPr>
            </w:pPr>
            <w:r w:rsidRPr="00AD2176">
              <w:rPr>
                <w:u w:val="single"/>
              </w:rPr>
              <w:t xml:space="preserve">Amendment of Annexes 1 and 10 </w:t>
            </w:r>
            <w:r w:rsidR="00F51DC3">
              <w:rPr>
                <w:u w:val="single"/>
              </w:rPr>
              <w:t>to</w:t>
            </w:r>
            <w:r w:rsidRPr="00AD2176">
              <w:rPr>
                <w:u w:val="single"/>
              </w:rPr>
              <w:t xml:space="preserve"> the Ordinance on phytosanitary products (OPPh)</w:t>
            </w:r>
          </w:p>
        </w:tc>
      </w:tr>
      <w:tr w:rsidR="00CD6CF6" w:rsidRPr="00AD2176" w14:paraId="59E4BC08" w14:textId="77777777" w:rsidTr="00AD2176">
        <w:tc>
          <w:tcPr>
            <w:tcW w:w="9242" w:type="dxa"/>
            <w:shd w:val="clear" w:color="auto" w:fill="auto"/>
          </w:tcPr>
          <w:p w14:paraId="0C3BF510" w14:textId="05745AD6" w:rsidR="006038F7" w:rsidRPr="00AD2176" w:rsidRDefault="00EB555C" w:rsidP="00AD2176">
            <w:pPr>
              <w:spacing w:before="120" w:after="240"/>
            </w:pPr>
            <w:r w:rsidRPr="00AD2176">
              <w:t xml:space="preserve">The Ordinance on phytosanitary products (RS 916.161, OPPh) was notified in document G/SPS/N/CHE/82 </w:t>
            </w:r>
            <w:r w:rsidR="00F51DC3">
              <w:t xml:space="preserve">of </w:t>
            </w:r>
            <w:r w:rsidRPr="00AD2176">
              <w:t>1</w:t>
            </w:r>
            <w:r w:rsidR="00AD2176" w:rsidRPr="00AD2176">
              <w:t>9 December 2</w:t>
            </w:r>
            <w:r w:rsidRPr="00AD2176">
              <w:t>019</w:t>
            </w:r>
            <w:r w:rsidR="00AD2176" w:rsidRPr="00AD2176">
              <w:t>. T</w:t>
            </w:r>
            <w:r w:rsidRPr="00AD2176">
              <w:t>he OPPh establishes conditions for the placing on the market of phytosanitary products</w:t>
            </w:r>
            <w:r w:rsidR="00AD2176" w:rsidRPr="00AD2176">
              <w:t>. A</w:t>
            </w:r>
            <w:r w:rsidRPr="00AD2176">
              <w:t>nnex 1 to the OPPh contains a list of active substances that may be used as phytosanitary products in Switzerland</w:t>
            </w:r>
            <w:r w:rsidR="00AD2176" w:rsidRPr="00AD2176">
              <w:t>. A</w:t>
            </w:r>
            <w:r w:rsidRPr="00AD2176">
              <w:t xml:space="preserve"> new substance is included in this Annex if, once the application accompanying the request has been examined, it meets the conditions established in Article 5</w:t>
            </w:r>
            <w:r w:rsidR="00AD2176" w:rsidRPr="00AD2176">
              <w:t>. A</w:t>
            </w:r>
            <w:r w:rsidRPr="00AD2176">
              <w:t>rticles 9 and 10 of the OPPh provide for the possibility of re</w:t>
            </w:r>
            <w:r w:rsidR="00AD2176" w:rsidRPr="00AD2176">
              <w:t>-</w:t>
            </w:r>
            <w:r w:rsidRPr="00AD2176">
              <w:t>assessing whether a substance still meets the conditions for inclusion</w:t>
            </w:r>
            <w:r w:rsidR="00AD2176" w:rsidRPr="00AD2176">
              <w:t>. T</w:t>
            </w:r>
            <w:r w:rsidRPr="00AD2176">
              <w:t>he substances subject to such an assessment are included in Annex 10.</w:t>
            </w:r>
          </w:p>
          <w:p w14:paraId="73352BF8" w14:textId="1D3010CF" w:rsidR="00CD6CF6" w:rsidRPr="00AD2176" w:rsidRDefault="00263C9E" w:rsidP="00AD2176">
            <w:pPr>
              <w:spacing w:after="120"/>
              <w:rPr>
                <w:rStyle w:val="Hyperlink"/>
              </w:rPr>
            </w:pPr>
            <w:hyperlink r:id="rId8" w:tgtFrame="_blank" w:history="1">
              <w:r w:rsidR="00AD2176" w:rsidRPr="00AD2176">
                <w:rPr>
                  <w:rStyle w:val="Hyperlink"/>
                </w:rPr>
                <w:t>https://members.wto.org/crnattachments/2020/SPS/CHE/20_2127_00_f.pdf</w:t>
              </w:r>
            </w:hyperlink>
          </w:p>
        </w:tc>
      </w:tr>
      <w:tr w:rsidR="00CD6CF6" w:rsidRPr="00AD2176" w14:paraId="401E3EA4" w14:textId="77777777" w:rsidTr="00AD2176">
        <w:tc>
          <w:tcPr>
            <w:tcW w:w="9242" w:type="dxa"/>
            <w:shd w:val="clear" w:color="auto" w:fill="auto"/>
          </w:tcPr>
          <w:p w14:paraId="370E7153" w14:textId="77777777" w:rsidR="006038F7" w:rsidRPr="00AD2176" w:rsidRDefault="00EB555C" w:rsidP="00AD2176">
            <w:pPr>
              <w:spacing w:before="120" w:after="120"/>
              <w:rPr>
                <w:b/>
              </w:rPr>
            </w:pPr>
            <w:r w:rsidRPr="00AD2176">
              <w:rPr>
                <w:b/>
              </w:rPr>
              <w:t>This addendum concerns a:</w:t>
            </w:r>
          </w:p>
        </w:tc>
      </w:tr>
      <w:tr w:rsidR="00CD6CF6" w:rsidRPr="00AD2176" w14:paraId="71FDF1D6" w14:textId="77777777" w:rsidTr="00AD2176">
        <w:tc>
          <w:tcPr>
            <w:tcW w:w="9242" w:type="dxa"/>
            <w:shd w:val="clear" w:color="auto" w:fill="auto"/>
          </w:tcPr>
          <w:p w14:paraId="6355E9F9" w14:textId="4C8B9AB1" w:rsidR="006038F7" w:rsidRPr="00AD2176" w:rsidRDefault="00AD2176" w:rsidP="00AD2176">
            <w:pPr>
              <w:spacing w:before="120" w:after="120"/>
              <w:ind w:left="1440" w:hanging="873"/>
            </w:pPr>
            <w:r w:rsidRPr="00AD2176">
              <w:t>[ ]</w:t>
            </w:r>
            <w:r w:rsidR="00863610" w:rsidRPr="00AD2176">
              <w:tab/>
              <w:t>Modification of final date for comments</w:t>
            </w:r>
          </w:p>
        </w:tc>
      </w:tr>
      <w:tr w:rsidR="00CD6CF6" w:rsidRPr="00AD2176" w14:paraId="72A81B37" w14:textId="77777777" w:rsidTr="00AD2176">
        <w:tc>
          <w:tcPr>
            <w:tcW w:w="9242" w:type="dxa"/>
            <w:shd w:val="clear" w:color="auto" w:fill="auto"/>
          </w:tcPr>
          <w:p w14:paraId="36338CAA" w14:textId="5F3BF447" w:rsidR="006038F7" w:rsidRPr="00AD2176" w:rsidRDefault="00AD2176" w:rsidP="00AD2176">
            <w:pPr>
              <w:spacing w:before="120" w:after="120"/>
              <w:ind w:left="1440" w:hanging="873"/>
            </w:pPr>
            <w:r w:rsidRPr="00AD2176">
              <w:t>[ ]</w:t>
            </w:r>
            <w:r w:rsidR="00863610" w:rsidRPr="00AD2176">
              <w:tab/>
              <w:t>Notification of adoption, publication or entry into force of regulation</w:t>
            </w:r>
          </w:p>
        </w:tc>
      </w:tr>
      <w:tr w:rsidR="00CD6CF6" w:rsidRPr="00AD2176" w14:paraId="5C5C5EE4" w14:textId="77777777" w:rsidTr="00AD2176">
        <w:tc>
          <w:tcPr>
            <w:tcW w:w="9242" w:type="dxa"/>
            <w:shd w:val="clear" w:color="auto" w:fill="auto"/>
          </w:tcPr>
          <w:p w14:paraId="3628F56E" w14:textId="77777777" w:rsidR="006038F7" w:rsidRPr="00AD2176" w:rsidRDefault="00EB555C" w:rsidP="00AD2176">
            <w:pPr>
              <w:spacing w:before="120" w:after="120"/>
              <w:ind w:left="1440" w:hanging="873"/>
            </w:pPr>
            <w:r w:rsidRPr="00AD2176">
              <w:t>[</w:t>
            </w:r>
            <w:r w:rsidRPr="00AD2176">
              <w:rPr>
                <w:b/>
              </w:rPr>
              <w:t>X</w:t>
            </w:r>
            <w:r w:rsidRPr="00AD2176">
              <w:t>]</w:t>
            </w:r>
            <w:r w:rsidRPr="00AD2176">
              <w:tab/>
              <w:t>Modification of content and/or scope of previously notified draft regulation</w:t>
            </w:r>
          </w:p>
        </w:tc>
      </w:tr>
      <w:tr w:rsidR="00CD6CF6" w:rsidRPr="00AD2176" w14:paraId="5011B906" w14:textId="77777777" w:rsidTr="00AD2176">
        <w:tc>
          <w:tcPr>
            <w:tcW w:w="9242" w:type="dxa"/>
            <w:shd w:val="clear" w:color="auto" w:fill="auto"/>
          </w:tcPr>
          <w:p w14:paraId="5EB13A2D" w14:textId="05A5A7B0" w:rsidR="006038F7" w:rsidRPr="00AD2176" w:rsidRDefault="00AD2176" w:rsidP="00AD2176">
            <w:pPr>
              <w:spacing w:before="120" w:after="120"/>
              <w:ind w:left="1440" w:hanging="873"/>
            </w:pPr>
            <w:r w:rsidRPr="00AD2176">
              <w:t>[ ]</w:t>
            </w:r>
            <w:r w:rsidR="00863610" w:rsidRPr="00AD2176">
              <w:tab/>
              <w:t>Withdrawal of proposed regulation</w:t>
            </w:r>
          </w:p>
        </w:tc>
      </w:tr>
      <w:tr w:rsidR="00CD6CF6" w:rsidRPr="00AD2176" w14:paraId="729E82E9" w14:textId="77777777" w:rsidTr="00AD2176">
        <w:tc>
          <w:tcPr>
            <w:tcW w:w="9242" w:type="dxa"/>
            <w:shd w:val="clear" w:color="auto" w:fill="auto"/>
          </w:tcPr>
          <w:p w14:paraId="52F3EB81" w14:textId="1C52F976" w:rsidR="006038F7" w:rsidRPr="00AD2176" w:rsidRDefault="00AD2176" w:rsidP="00AD2176">
            <w:pPr>
              <w:spacing w:before="120" w:after="120"/>
              <w:ind w:left="1440" w:hanging="873"/>
            </w:pPr>
            <w:r w:rsidRPr="00AD2176">
              <w:t>[ ]</w:t>
            </w:r>
            <w:r w:rsidR="00863610" w:rsidRPr="00AD2176">
              <w:tab/>
              <w:t>Change in proposed date of adoption, publication or date of entry into force</w:t>
            </w:r>
          </w:p>
        </w:tc>
      </w:tr>
      <w:tr w:rsidR="00CD6CF6" w:rsidRPr="00AD2176" w14:paraId="18A02319" w14:textId="77777777" w:rsidTr="00AD2176">
        <w:tc>
          <w:tcPr>
            <w:tcW w:w="9242" w:type="dxa"/>
            <w:shd w:val="clear" w:color="auto" w:fill="auto"/>
          </w:tcPr>
          <w:p w14:paraId="461116AF" w14:textId="425306F8" w:rsidR="006038F7" w:rsidRPr="00AD2176" w:rsidRDefault="00AD2176" w:rsidP="00AD2176">
            <w:pPr>
              <w:spacing w:before="120" w:after="120"/>
              <w:ind w:left="1440" w:hanging="873"/>
            </w:pPr>
            <w:r w:rsidRPr="00AD2176">
              <w:t>[ ]</w:t>
            </w:r>
            <w:r w:rsidR="00863610" w:rsidRPr="00AD2176">
              <w:tab/>
              <w:t>Other:</w:t>
            </w:r>
          </w:p>
        </w:tc>
      </w:tr>
      <w:tr w:rsidR="00CD6CF6" w:rsidRPr="00AD2176" w14:paraId="115D194D" w14:textId="77777777" w:rsidTr="00AD2176">
        <w:tc>
          <w:tcPr>
            <w:tcW w:w="9242" w:type="dxa"/>
            <w:shd w:val="clear" w:color="auto" w:fill="auto"/>
          </w:tcPr>
          <w:p w14:paraId="526F42A8" w14:textId="25602ADB" w:rsidR="006038F7" w:rsidRPr="00AD2176" w:rsidRDefault="00EB555C" w:rsidP="00AD2176">
            <w:pPr>
              <w:spacing w:before="120" w:after="120"/>
              <w:rPr>
                <w:b/>
              </w:rPr>
            </w:pPr>
            <w:r w:rsidRPr="00AD2176">
              <w:rPr>
                <w:b/>
              </w:rPr>
              <w:t>Comment period</w:t>
            </w:r>
            <w:r w:rsidR="00AD2176" w:rsidRPr="00AD2176">
              <w:rPr>
                <w:b/>
              </w:rPr>
              <w:t xml:space="preserve">: </w:t>
            </w:r>
            <w:r w:rsidR="00AD2176" w:rsidRPr="00AD2176">
              <w:rPr>
                <w:b/>
                <w:i/>
              </w:rPr>
              <w:t>(</w:t>
            </w:r>
            <w:r w:rsidRPr="00AD2176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AD2176" w:rsidRPr="00AD2176">
              <w:rPr>
                <w:b/>
                <w:i/>
              </w:rPr>
              <w:t>. U</w:t>
            </w:r>
            <w:r w:rsidRPr="00AD2176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CD6CF6" w:rsidRPr="00AD2176" w14:paraId="108AB753" w14:textId="77777777" w:rsidTr="00AD2176">
        <w:tc>
          <w:tcPr>
            <w:tcW w:w="9242" w:type="dxa"/>
            <w:shd w:val="clear" w:color="auto" w:fill="auto"/>
          </w:tcPr>
          <w:p w14:paraId="3BA05286" w14:textId="61B667A5" w:rsidR="006038F7" w:rsidRPr="00AD2176" w:rsidRDefault="00EB555C" w:rsidP="00AD2176">
            <w:pPr>
              <w:spacing w:before="120" w:after="120"/>
              <w:ind w:left="1440" w:hanging="873"/>
            </w:pPr>
            <w:r w:rsidRPr="00AD2176">
              <w:t>[</w:t>
            </w:r>
            <w:r w:rsidRPr="00AD2176">
              <w:rPr>
                <w:b/>
              </w:rPr>
              <w:t>X</w:t>
            </w:r>
            <w:r w:rsidRPr="00AD2176">
              <w:t>]</w:t>
            </w:r>
            <w:r w:rsidRPr="00AD2176">
              <w:tab/>
              <w:t>Sixty days from the date of circulation of the addendum to the notification and/or (</w:t>
            </w:r>
            <w:r w:rsidRPr="00AD2176">
              <w:rPr>
                <w:i/>
                <w:iCs/>
              </w:rPr>
              <w:t>dd/mm/yy</w:t>
            </w:r>
            <w:r w:rsidRPr="00AD2176">
              <w:t>)</w:t>
            </w:r>
            <w:r w:rsidR="00AD2176" w:rsidRPr="00AD2176">
              <w:t>: 23 May 2</w:t>
            </w:r>
            <w:r w:rsidRPr="00AD2176">
              <w:t>020</w:t>
            </w:r>
          </w:p>
        </w:tc>
      </w:tr>
      <w:tr w:rsidR="00CD6CF6" w:rsidRPr="00AD2176" w14:paraId="1CCE000D" w14:textId="77777777" w:rsidTr="00AD2176">
        <w:tc>
          <w:tcPr>
            <w:tcW w:w="9242" w:type="dxa"/>
            <w:shd w:val="clear" w:color="auto" w:fill="auto"/>
          </w:tcPr>
          <w:p w14:paraId="34A79A0F" w14:textId="63D433F0" w:rsidR="006038F7" w:rsidRPr="00AD2176" w:rsidRDefault="00EB555C" w:rsidP="00AD2176">
            <w:pPr>
              <w:keepNext/>
              <w:keepLines/>
              <w:spacing w:before="120" w:after="120"/>
              <w:rPr>
                <w:b/>
              </w:rPr>
            </w:pPr>
            <w:r w:rsidRPr="00AD2176">
              <w:rPr>
                <w:b/>
              </w:rPr>
              <w:lastRenderedPageBreak/>
              <w:t>Agency or authority designated to handle comments</w:t>
            </w:r>
            <w:r w:rsidR="00AD2176" w:rsidRPr="00AD2176">
              <w:rPr>
                <w:b/>
              </w:rPr>
              <w:t>: [</w:t>
            </w:r>
            <w:r w:rsidRPr="00AD2176">
              <w:rPr>
                <w:b/>
              </w:rPr>
              <w:t>X]</w:t>
            </w:r>
            <w:r w:rsidR="00AD2176" w:rsidRPr="00AD2176">
              <w:rPr>
                <w:b/>
              </w:rPr>
              <w:t xml:space="preserve"> </w:t>
            </w:r>
            <w:r w:rsidRPr="00AD2176">
              <w:rPr>
                <w:b/>
              </w:rPr>
              <w:t xml:space="preserve">National Notification Authority, </w:t>
            </w:r>
            <w:r w:rsidR="00AD2176" w:rsidRPr="00AD2176">
              <w:rPr>
                <w:b/>
              </w:rPr>
              <w:t>[ ]</w:t>
            </w:r>
            <w:r w:rsidRPr="00AD2176">
              <w:rPr>
                <w:b/>
              </w:rPr>
              <w:t xml:space="preserve"> National Enquiry Point</w:t>
            </w:r>
            <w:r w:rsidR="00AD2176" w:rsidRPr="00AD2176">
              <w:rPr>
                <w:b/>
              </w:rPr>
              <w:t>. A</w:t>
            </w:r>
            <w:r w:rsidRPr="00AD2176">
              <w:rPr>
                <w:b/>
              </w:rPr>
              <w:t>ddress, fax number and email address (if available) of other body:</w:t>
            </w:r>
          </w:p>
        </w:tc>
      </w:tr>
      <w:tr w:rsidR="00CD6CF6" w:rsidRPr="00AD2176" w14:paraId="27181AC4" w14:textId="77777777" w:rsidTr="00AD2176">
        <w:tc>
          <w:tcPr>
            <w:tcW w:w="9242" w:type="dxa"/>
            <w:shd w:val="clear" w:color="auto" w:fill="auto"/>
          </w:tcPr>
          <w:p w14:paraId="25E4BAF5" w14:textId="77777777" w:rsidR="006038F7" w:rsidRPr="00AD2176" w:rsidRDefault="00EB555C" w:rsidP="00AD2176">
            <w:pPr>
              <w:keepNext/>
              <w:keepLines/>
              <w:spacing w:before="120"/>
            </w:pPr>
            <w:r w:rsidRPr="00AD2176">
              <w:t>State Secretariat for Economic Affairs SECO</w:t>
            </w:r>
          </w:p>
          <w:p w14:paraId="52E50060" w14:textId="77777777" w:rsidR="00CD6CF6" w:rsidRPr="00AD2176" w:rsidRDefault="00EB555C" w:rsidP="00AD2176">
            <w:pPr>
              <w:keepNext/>
              <w:keepLines/>
            </w:pPr>
            <w:r w:rsidRPr="00AD2176">
              <w:t>Holzikofenweg 36, 3003 Berne</w:t>
            </w:r>
          </w:p>
          <w:p w14:paraId="364C45A2" w14:textId="46662D3C" w:rsidR="00CD6CF6" w:rsidRPr="00AD2176" w:rsidRDefault="008C53C0" w:rsidP="00AD2176">
            <w:pPr>
              <w:keepNext/>
              <w:keepLines/>
              <w:spacing w:after="120"/>
            </w:pPr>
            <w:r w:rsidRPr="00AD2176">
              <w:t xml:space="preserve">Email: </w:t>
            </w:r>
            <w:hyperlink r:id="rId9" w:history="1">
              <w:r w:rsidR="00AD2176" w:rsidRPr="00AD2176">
                <w:rPr>
                  <w:rStyle w:val="Hyperlink"/>
                </w:rPr>
                <w:t>sps@seco.admin.ch</w:t>
              </w:r>
            </w:hyperlink>
          </w:p>
        </w:tc>
      </w:tr>
      <w:tr w:rsidR="00CD6CF6" w:rsidRPr="00AD2176" w14:paraId="1C67AB4E" w14:textId="77777777" w:rsidTr="00AD2176">
        <w:tc>
          <w:tcPr>
            <w:tcW w:w="9242" w:type="dxa"/>
            <w:shd w:val="clear" w:color="auto" w:fill="auto"/>
          </w:tcPr>
          <w:p w14:paraId="62C78C8B" w14:textId="25B577A3" w:rsidR="006038F7" w:rsidRPr="00AD2176" w:rsidRDefault="00EB555C" w:rsidP="00AD2176">
            <w:pPr>
              <w:spacing w:before="120" w:after="120"/>
              <w:rPr>
                <w:b/>
              </w:rPr>
            </w:pPr>
            <w:r w:rsidRPr="00AD2176">
              <w:rPr>
                <w:b/>
              </w:rPr>
              <w:t>Text(s) available from</w:t>
            </w:r>
            <w:r w:rsidR="00AD2176" w:rsidRPr="00AD2176">
              <w:rPr>
                <w:b/>
              </w:rPr>
              <w:t>: [</w:t>
            </w:r>
            <w:r w:rsidRPr="00AD2176">
              <w:rPr>
                <w:b/>
              </w:rPr>
              <w:t>X]</w:t>
            </w:r>
            <w:r w:rsidR="00AD2176" w:rsidRPr="00AD2176">
              <w:rPr>
                <w:b/>
              </w:rPr>
              <w:t xml:space="preserve"> </w:t>
            </w:r>
            <w:r w:rsidRPr="00AD2176">
              <w:rPr>
                <w:b/>
              </w:rPr>
              <w:t xml:space="preserve">National Notification Authority, </w:t>
            </w:r>
            <w:r w:rsidR="00AD2176" w:rsidRPr="00AD2176">
              <w:rPr>
                <w:b/>
              </w:rPr>
              <w:t>[ ]</w:t>
            </w:r>
            <w:r w:rsidRPr="00AD2176">
              <w:rPr>
                <w:b/>
              </w:rPr>
              <w:t xml:space="preserve"> National Enquiry Point</w:t>
            </w:r>
            <w:r w:rsidR="00AD2176" w:rsidRPr="00AD2176">
              <w:rPr>
                <w:b/>
              </w:rPr>
              <w:t>. A</w:t>
            </w:r>
            <w:r w:rsidRPr="00AD2176">
              <w:rPr>
                <w:b/>
              </w:rPr>
              <w:t>ddress, fax number and email address (if available) of other body:</w:t>
            </w:r>
          </w:p>
        </w:tc>
      </w:tr>
      <w:tr w:rsidR="00CD6CF6" w:rsidRPr="00AD2176" w14:paraId="63B70344" w14:textId="77777777" w:rsidTr="00AD2176">
        <w:tc>
          <w:tcPr>
            <w:tcW w:w="9242" w:type="dxa"/>
            <w:shd w:val="clear" w:color="auto" w:fill="auto"/>
          </w:tcPr>
          <w:p w14:paraId="50239E03" w14:textId="77777777" w:rsidR="006038F7" w:rsidRPr="00AD2176" w:rsidRDefault="00EB555C" w:rsidP="00AD2176">
            <w:pPr>
              <w:spacing w:before="120"/>
            </w:pPr>
            <w:r w:rsidRPr="00AD2176">
              <w:t>State Secretariat for Economic Affairs SECO</w:t>
            </w:r>
          </w:p>
          <w:p w14:paraId="0171A84B" w14:textId="77777777" w:rsidR="00CD6CF6" w:rsidRPr="00AD2176" w:rsidRDefault="00EB555C" w:rsidP="00AD2176">
            <w:r w:rsidRPr="00AD2176">
              <w:t>Holzikofenweg 36, 3003 Berne</w:t>
            </w:r>
          </w:p>
          <w:p w14:paraId="0051F880" w14:textId="6E9F8E99" w:rsidR="00CD6CF6" w:rsidRPr="00AD2176" w:rsidRDefault="008C53C0" w:rsidP="00AD2176">
            <w:pPr>
              <w:spacing w:after="120"/>
            </w:pPr>
            <w:r w:rsidRPr="00AD2176">
              <w:t xml:space="preserve">Email: </w:t>
            </w:r>
            <w:hyperlink r:id="rId10" w:history="1">
              <w:r w:rsidR="00AD2176" w:rsidRPr="00AD2176">
                <w:rPr>
                  <w:rStyle w:val="Hyperlink"/>
                </w:rPr>
                <w:t>sps@seco.admin.ch</w:t>
              </w:r>
            </w:hyperlink>
          </w:p>
        </w:tc>
      </w:tr>
    </w:tbl>
    <w:p w14:paraId="7F0538F4" w14:textId="77777777" w:rsidR="006038F7" w:rsidRPr="00AD2176" w:rsidRDefault="006038F7" w:rsidP="00AD2176"/>
    <w:p w14:paraId="0666D6A4" w14:textId="5CC9725B" w:rsidR="006038F7" w:rsidRPr="00AD2176" w:rsidRDefault="00AD2176" w:rsidP="00AD2176">
      <w:pPr>
        <w:jc w:val="center"/>
        <w:rPr>
          <w:b/>
        </w:rPr>
      </w:pPr>
      <w:r w:rsidRPr="00AD2176">
        <w:rPr>
          <w:b/>
        </w:rPr>
        <w:t>__________</w:t>
      </w:r>
    </w:p>
    <w:sectPr w:rsidR="006038F7" w:rsidRPr="00AD2176" w:rsidSect="00AD21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34C">
      <wne:acd wne:acdName="acd1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  <wne:keymap wne:kcmPrimary="0442">
      <wne:acd wne:acdName="acd0"/>
    </wne:keymap>
    <wne:keymap wne:kcmPrimary="044E">
      <wne:acd wne:acdName="acd15"/>
    </wne:keymap>
    <wne:keymap wne:kcmPrimary="0650">
      <wne:fci wne:fciName="FormatParagraph" wne:swArg="0000"/>
    </wne:keymap>
    <wne:keymap wne:kcmPrimary="0678">
      <wne:acd wne:acdName="acd11"/>
    </wne:keymap>
    <wne:keymap wne:kcmPrimary="0679">
      <wne:acd wne:acdName="acd12"/>
    </wne:keymap>
    <wne:keymap wne:kcmPrimary="067A">
      <wne:acd wne:acdName="acd13"/>
    </wne:keymap>
    <wne:keymap wne:kcmPrimary="067B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</wne:acdManifest>
  </wne:toolbars>
  <wne:acds>
    <wne:acd wne:argValue="AQAAAEI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AYA" wne:acdName="acd6" wne:fciIndexBasedOn="0065"/>
    <wne:acd wne:argValue="AQAAAAcA" wne:acdName="acd7" wne:fciIndexBasedOn="0065"/>
    <wne:acd wne:argValue="AQAAAAgA" wne:acdName="acd8" wne:fciIndexBasedOn="0065"/>
    <wne:acd wne:argValue="AQAAAAkA" wne:acdName="acd9" wne:fciIndexBasedOn="0065"/>
    <wne:acd wne:argValue="AQAAADAA" wne:acdName="acd10" wne:fciIndexBasedOn="0065"/>
    <wne:acd wne:argValue="AQAAAD4A" wne:acdName="acd11" wne:fciIndexBasedOn="0065"/>
    <wne:acd wne:argValue="AgBUAGkAdABsAGUAIAAyAA==" wne:acdName="acd12" wne:fciIndexBasedOn="0065"/>
    <wne:acd wne:argValue="AgBUAGkAdABsAGUAIAAzAA==" wne:acdName="acd13" wne:fciIndexBasedOn="0065"/>
    <wne:acd wne:argValue="AgBUAGkAdABsAGUAIABDAG8AdQBuAHQAcgB5AA==" wne:acdName="acd14" wne:fciIndexBasedOn="0065"/>
    <wne:acd wne:argValue="AQAAAAAA" wne:acdName="acd1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056F1" w14:textId="77777777" w:rsidR="00863610" w:rsidRPr="00AD2176" w:rsidRDefault="00863610">
      <w:r w:rsidRPr="00AD2176">
        <w:separator/>
      </w:r>
    </w:p>
  </w:endnote>
  <w:endnote w:type="continuationSeparator" w:id="0">
    <w:p w14:paraId="5E758B44" w14:textId="77777777" w:rsidR="00863610" w:rsidRPr="00AD2176" w:rsidRDefault="00863610">
      <w:r w:rsidRPr="00AD21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F5A1B" w14:textId="633F8BA5" w:rsidR="00863610" w:rsidRPr="00AD2176" w:rsidRDefault="00AD2176" w:rsidP="00AD2176">
    <w:pPr>
      <w:pStyle w:val="Footer"/>
    </w:pPr>
    <w:r w:rsidRPr="00AD217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99676" w14:textId="607D8088" w:rsidR="00863610" w:rsidRPr="00AD2176" w:rsidRDefault="00AD2176" w:rsidP="00AD2176">
    <w:pPr>
      <w:pStyle w:val="Footer"/>
    </w:pPr>
    <w:r w:rsidRPr="00AD217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106B" w14:textId="4FD46778" w:rsidR="00863610" w:rsidRPr="00AD2176" w:rsidRDefault="00AD2176" w:rsidP="00AD2176">
    <w:pPr>
      <w:pStyle w:val="Footer"/>
    </w:pPr>
    <w:r w:rsidRPr="00AD217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4DFCF" w14:textId="77777777" w:rsidR="00863610" w:rsidRPr="00AD2176" w:rsidRDefault="00863610">
      <w:r w:rsidRPr="00AD2176">
        <w:separator/>
      </w:r>
    </w:p>
  </w:footnote>
  <w:footnote w:type="continuationSeparator" w:id="0">
    <w:p w14:paraId="44235365" w14:textId="77777777" w:rsidR="00863610" w:rsidRPr="00AD2176" w:rsidRDefault="00863610">
      <w:r w:rsidRPr="00AD217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FA4E5" w14:textId="77777777" w:rsidR="00AD2176" w:rsidRPr="00AD2176" w:rsidRDefault="00AD2176" w:rsidP="00AD2176">
    <w:pPr>
      <w:pStyle w:val="Header"/>
      <w:spacing w:after="240"/>
      <w:jc w:val="center"/>
    </w:pPr>
    <w:r w:rsidRPr="00AD2176">
      <w:t>G/SPS/N/CHE/82/Add.1</w:t>
    </w:r>
  </w:p>
  <w:p w14:paraId="5425CB05" w14:textId="77777777" w:rsidR="00AD2176" w:rsidRPr="00AD2176" w:rsidRDefault="00AD2176" w:rsidP="00AD2176">
    <w:pPr>
      <w:pStyle w:val="Header"/>
      <w:pBdr>
        <w:bottom w:val="single" w:sz="4" w:space="1" w:color="auto"/>
      </w:pBdr>
      <w:jc w:val="center"/>
    </w:pPr>
    <w:r w:rsidRPr="00AD2176">
      <w:t xml:space="preserve">- </w:t>
    </w:r>
    <w:r w:rsidRPr="00AD2176">
      <w:fldChar w:fldCharType="begin"/>
    </w:r>
    <w:r w:rsidRPr="00AD2176">
      <w:instrText xml:space="preserve"> PAGE  \* Arabic  \* MERGEFORMAT </w:instrText>
    </w:r>
    <w:r w:rsidRPr="00AD2176">
      <w:fldChar w:fldCharType="separate"/>
    </w:r>
    <w:r w:rsidRPr="00AD2176">
      <w:t>1</w:t>
    </w:r>
    <w:r w:rsidRPr="00AD2176">
      <w:fldChar w:fldCharType="end"/>
    </w:r>
    <w:r w:rsidRPr="00AD217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06DA" w14:textId="77777777" w:rsidR="00AD2176" w:rsidRPr="00AD2176" w:rsidRDefault="00AD2176" w:rsidP="00AD2176">
    <w:pPr>
      <w:pStyle w:val="Header"/>
      <w:spacing w:after="240"/>
      <w:jc w:val="center"/>
    </w:pPr>
    <w:r w:rsidRPr="00AD2176">
      <w:t>G/SPS/N/CHE/82/Add.1</w:t>
    </w:r>
  </w:p>
  <w:p w14:paraId="1AC79584" w14:textId="77777777" w:rsidR="00AD2176" w:rsidRPr="00AD2176" w:rsidRDefault="00AD2176" w:rsidP="00AD2176">
    <w:pPr>
      <w:pStyle w:val="Header"/>
      <w:pBdr>
        <w:bottom w:val="single" w:sz="4" w:space="1" w:color="auto"/>
      </w:pBdr>
      <w:jc w:val="center"/>
    </w:pPr>
    <w:r w:rsidRPr="00AD2176">
      <w:t xml:space="preserve">- </w:t>
    </w:r>
    <w:r w:rsidRPr="00AD2176">
      <w:fldChar w:fldCharType="begin"/>
    </w:r>
    <w:r w:rsidRPr="00AD2176">
      <w:instrText xml:space="preserve"> PAGE  \* Arabic  \* MERGEFORMAT </w:instrText>
    </w:r>
    <w:r w:rsidRPr="00AD2176">
      <w:fldChar w:fldCharType="separate"/>
    </w:r>
    <w:r w:rsidRPr="00AD2176">
      <w:t>1</w:t>
    </w:r>
    <w:r w:rsidRPr="00AD2176">
      <w:fldChar w:fldCharType="end"/>
    </w:r>
    <w:r w:rsidRPr="00AD217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AD2176" w:rsidRPr="00AD2176" w14:paraId="279F7AED" w14:textId="77777777" w:rsidTr="00AD217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8BF7C73" w14:textId="77777777" w:rsidR="00AD2176" w:rsidRPr="00AD2176" w:rsidRDefault="00AD2176" w:rsidP="00AD217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515FD34" w14:textId="77777777" w:rsidR="00AD2176" w:rsidRPr="00AD2176" w:rsidRDefault="00AD2176" w:rsidP="00AD217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D2176" w:rsidRPr="00AD2176" w14:paraId="1C53755C" w14:textId="77777777" w:rsidTr="00AD217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C3B9111" w14:textId="0BD6D155" w:rsidR="00AD2176" w:rsidRPr="00AD2176" w:rsidRDefault="00AD2176" w:rsidP="00AD2176">
          <w:pPr>
            <w:jc w:val="left"/>
            <w:rPr>
              <w:rFonts w:eastAsia="Verdana" w:cs="Verdana"/>
              <w:szCs w:val="18"/>
            </w:rPr>
          </w:pPr>
          <w:r w:rsidRPr="00AD2176">
            <w:rPr>
              <w:rFonts w:eastAsia="Verdana" w:cs="Verdana"/>
              <w:noProof/>
              <w:szCs w:val="18"/>
            </w:rPr>
            <w:drawing>
              <wp:inline distT="0" distB="0" distL="0" distR="0" wp14:anchorId="4B29660C" wp14:editId="7A809941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4391125" w14:textId="77777777" w:rsidR="00AD2176" w:rsidRPr="00AD2176" w:rsidRDefault="00AD2176" w:rsidP="00AD217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D2176" w:rsidRPr="00AD2176" w14:paraId="265E68BE" w14:textId="77777777" w:rsidTr="00AD217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8CA17BF" w14:textId="77777777" w:rsidR="00AD2176" w:rsidRPr="00AD2176" w:rsidRDefault="00AD2176" w:rsidP="00AD217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BFDE59D" w14:textId="67CEFC80" w:rsidR="00AD2176" w:rsidRPr="00AD2176" w:rsidRDefault="00AD2176" w:rsidP="00AD2176">
          <w:pPr>
            <w:jc w:val="right"/>
            <w:rPr>
              <w:rFonts w:eastAsia="Verdana" w:cs="Verdana"/>
              <w:b/>
              <w:szCs w:val="18"/>
            </w:rPr>
          </w:pPr>
          <w:r w:rsidRPr="00AD2176">
            <w:rPr>
              <w:b/>
              <w:szCs w:val="18"/>
            </w:rPr>
            <w:t>G/SPS/N/CHE/82/Add.1</w:t>
          </w:r>
        </w:p>
      </w:tc>
    </w:tr>
    <w:tr w:rsidR="00AD2176" w:rsidRPr="00AD2176" w14:paraId="20F515A9" w14:textId="77777777" w:rsidTr="00AD217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EE4F70D" w14:textId="77777777" w:rsidR="00AD2176" w:rsidRPr="00AD2176" w:rsidRDefault="00AD2176" w:rsidP="00AD217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0E65FC7" w14:textId="1C709DDC" w:rsidR="00AD2176" w:rsidRPr="00AD2176" w:rsidRDefault="00AD2176" w:rsidP="00AD2176">
          <w:pPr>
            <w:jc w:val="right"/>
            <w:rPr>
              <w:rFonts w:eastAsia="Verdana" w:cs="Verdana"/>
              <w:szCs w:val="18"/>
            </w:rPr>
          </w:pPr>
          <w:r w:rsidRPr="00AD2176">
            <w:rPr>
              <w:rFonts w:eastAsia="Verdana" w:cs="Verdana"/>
              <w:szCs w:val="18"/>
            </w:rPr>
            <w:t>24 March 2020</w:t>
          </w:r>
        </w:p>
      </w:tc>
    </w:tr>
    <w:tr w:rsidR="00AD2176" w:rsidRPr="00AD2176" w14:paraId="192E6E96" w14:textId="77777777" w:rsidTr="00AD217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4CA8FE" w14:textId="2E309A80" w:rsidR="00AD2176" w:rsidRPr="00AD2176" w:rsidRDefault="00AD2176" w:rsidP="00AD2176">
          <w:pPr>
            <w:jc w:val="left"/>
            <w:rPr>
              <w:rFonts w:eastAsia="Verdana" w:cs="Verdana"/>
              <w:b/>
              <w:szCs w:val="18"/>
            </w:rPr>
          </w:pPr>
          <w:r w:rsidRPr="00AD2176">
            <w:rPr>
              <w:rFonts w:eastAsia="Verdana" w:cs="Verdana"/>
              <w:color w:val="FF0000"/>
              <w:szCs w:val="18"/>
            </w:rPr>
            <w:t>(20</w:t>
          </w:r>
          <w:r w:rsidRPr="00AD2176">
            <w:rPr>
              <w:rFonts w:eastAsia="Verdana" w:cs="Verdana"/>
              <w:color w:val="FF0000"/>
              <w:szCs w:val="18"/>
            </w:rPr>
            <w:noBreakHyphen/>
          </w:r>
          <w:r w:rsidR="00263C9E">
            <w:rPr>
              <w:rFonts w:eastAsia="Verdana" w:cs="Verdana"/>
              <w:color w:val="FF0000"/>
              <w:szCs w:val="18"/>
            </w:rPr>
            <w:t>2364</w:t>
          </w:r>
          <w:bookmarkStart w:id="0" w:name="_GoBack"/>
          <w:bookmarkEnd w:id="0"/>
          <w:r w:rsidRPr="00AD217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FC113F" w14:textId="65F4E083" w:rsidR="00AD2176" w:rsidRPr="00AD2176" w:rsidRDefault="00AD2176" w:rsidP="00AD2176">
          <w:pPr>
            <w:jc w:val="right"/>
            <w:rPr>
              <w:rFonts w:eastAsia="Verdana" w:cs="Verdana"/>
              <w:szCs w:val="18"/>
            </w:rPr>
          </w:pPr>
          <w:r w:rsidRPr="00AD2176">
            <w:rPr>
              <w:rFonts w:eastAsia="Verdana" w:cs="Verdana"/>
              <w:szCs w:val="18"/>
            </w:rPr>
            <w:t xml:space="preserve">Page: </w:t>
          </w:r>
          <w:r w:rsidRPr="00AD2176">
            <w:rPr>
              <w:rFonts w:eastAsia="Verdana" w:cs="Verdana"/>
              <w:szCs w:val="18"/>
            </w:rPr>
            <w:fldChar w:fldCharType="begin"/>
          </w:r>
          <w:r w:rsidRPr="00AD217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D2176">
            <w:rPr>
              <w:rFonts w:eastAsia="Verdana" w:cs="Verdana"/>
              <w:szCs w:val="18"/>
            </w:rPr>
            <w:fldChar w:fldCharType="separate"/>
          </w:r>
          <w:r w:rsidRPr="00AD2176">
            <w:rPr>
              <w:rFonts w:eastAsia="Verdana" w:cs="Verdana"/>
              <w:szCs w:val="18"/>
            </w:rPr>
            <w:t>1</w:t>
          </w:r>
          <w:r w:rsidRPr="00AD2176">
            <w:rPr>
              <w:rFonts w:eastAsia="Verdana" w:cs="Verdana"/>
              <w:szCs w:val="18"/>
            </w:rPr>
            <w:fldChar w:fldCharType="end"/>
          </w:r>
          <w:r w:rsidRPr="00AD2176">
            <w:rPr>
              <w:rFonts w:eastAsia="Verdana" w:cs="Verdana"/>
              <w:szCs w:val="18"/>
            </w:rPr>
            <w:t>/</w:t>
          </w:r>
          <w:r w:rsidRPr="00AD2176">
            <w:rPr>
              <w:rFonts w:eastAsia="Verdana" w:cs="Verdana"/>
              <w:szCs w:val="18"/>
            </w:rPr>
            <w:fldChar w:fldCharType="begin"/>
          </w:r>
          <w:r w:rsidRPr="00AD217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D2176">
            <w:rPr>
              <w:rFonts w:eastAsia="Verdana" w:cs="Verdana"/>
              <w:szCs w:val="18"/>
            </w:rPr>
            <w:fldChar w:fldCharType="separate"/>
          </w:r>
          <w:r w:rsidRPr="00AD2176">
            <w:rPr>
              <w:rFonts w:eastAsia="Verdana" w:cs="Verdana"/>
              <w:szCs w:val="18"/>
            </w:rPr>
            <w:t>2</w:t>
          </w:r>
          <w:r w:rsidRPr="00AD2176">
            <w:rPr>
              <w:rFonts w:eastAsia="Verdana" w:cs="Verdana"/>
              <w:szCs w:val="18"/>
            </w:rPr>
            <w:fldChar w:fldCharType="end"/>
          </w:r>
        </w:p>
      </w:tc>
    </w:tr>
    <w:tr w:rsidR="00AD2176" w:rsidRPr="00AD2176" w14:paraId="758EA97E" w14:textId="77777777" w:rsidTr="00AD217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553C06" w14:textId="3C677DB7" w:rsidR="00AD2176" w:rsidRPr="00AD2176" w:rsidRDefault="00AD2176" w:rsidP="00AD2176">
          <w:pPr>
            <w:jc w:val="left"/>
            <w:rPr>
              <w:rFonts w:eastAsia="Verdana" w:cs="Verdana"/>
              <w:szCs w:val="18"/>
            </w:rPr>
          </w:pPr>
          <w:r w:rsidRPr="00AD2176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1EC6940" w14:textId="32844AE0" w:rsidR="00AD2176" w:rsidRPr="00AD2176" w:rsidRDefault="00AD2176" w:rsidP="00AD2176">
          <w:pPr>
            <w:jc w:val="right"/>
            <w:rPr>
              <w:rFonts w:eastAsia="Verdana" w:cs="Verdana"/>
              <w:bCs/>
              <w:szCs w:val="18"/>
            </w:rPr>
          </w:pPr>
          <w:r w:rsidRPr="00AD2176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14:paraId="470F32A1" w14:textId="77777777" w:rsidR="00863610" w:rsidRPr="00AD2176" w:rsidRDefault="00863610" w:rsidP="00AD21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80A716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D10918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AF8E6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B8E1C28"/>
    <w:numStyleLink w:val="LegalHeadings"/>
  </w:abstractNum>
  <w:abstractNum w:abstractNumId="12" w15:restartNumberingAfterBreak="0">
    <w:nsid w:val="57551E12"/>
    <w:multiLevelType w:val="multilevel"/>
    <w:tmpl w:val="FB8E1C2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F7"/>
    <w:rsid w:val="000074D5"/>
    <w:rsid w:val="0002424F"/>
    <w:rsid w:val="000325C6"/>
    <w:rsid w:val="00067D73"/>
    <w:rsid w:val="00071B26"/>
    <w:rsid w:val="000775E6"/>
    <w:rsid w:val="000A7098"/>
    <w:rsid w:val="000C3951"/>
    <w:rsid w:val="000C724C"/>
    <w:rsid w:val="000D23F0"/>
    <w:rsid w:val="000E24C5"/>
    <w:rsid w:val="000F3D5B"/>
    <w:rsid w:val="00104D9E"/>
    <w:rsid w:val="00114B29"/>
    <w:rsid w:val="001171A2"/>
    <w:rsid w:val="00120B96"/>
    <w:rsid w:val="001273FC"/>
    <w:rsid w:val="00131A6D"/>
    <w:rsid w:val="001338F0"/>
    <w:rsid w:val="0014012F"/>
    <w:rsid w:val="00172B05"/>
    <w:rsid w:val="00174567"/>
    <w:rsid w:val="00190914"/>
    <w:rsid w:val="001B50DF"/>
    <w:rsid w:val="001D7618"/>
    <w:rsid w:val="002149CB"/>
    <w:rsid w:val="00215765"/>
    <w:rsid w:val="002242B5"/>
    <w:rsid w:val="002342AC"/>
    <w:rsid w:val="00255119"/>
    <w:rsid w:val="00263C9E"/>
    <w:rsid w:val="00287066"/>
    <w:rsid w:val="00295BF7"/>
    <w:rsid w:val="002B656D"/>
    <w:rsid w:val="002C3182"/>
    <w:rsid w:val="002D5A5B"/>
    <w:rsid w:val="00322C7C"/>
    <w:rsid w:val="003257A0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F0353"/>
    <w:rsid w:val="00410C09"/>
    <w:rsid w:val="00412C3C"/>
    <w:rsid w:val="0043612A"/>
    <w:rsid w:val="00471E8E"/>
    <w:rsid w:val="00475229"/>
    <w:rsid w:val="004A030D"/>
    <w:rsid w:val="004B2167"/>
    <w:rsid w:val="004D5FBF"/>
    <w:rsid w:val="004F7F73"/>
    <w:rsid w:val="00525495"/>
    <w:rsid w:val="00530382"/>
    <w:rsid w:val="0055084D"/>
    <w:rsid w:val="005631BA"/>
    <w:rsid w:val="00571EE1"/>
    <w:rsid w:val="005743FE"/>
    <w:rsid w:val="00585782"/>
    <w:rsid w:val="00592965"/>
    <w:rsid w:val="005A7415"/>
    <w:rsid w:val="005B571A"/>
    <w:rsid w:val="005C6D4E"/>
    <w:rsid w:val="005D21E5"/>
    <w:rsid w:val="005E14C9"/>
    <w:rsid w:val="00601363"/>
    <w:rsid w:val="006038F7"/>
    <w:rsid w:val="006248DB"/>
    <w:rsid w:val="00673DDD"/>
    <w:rsid w:val="00674833"/>
    <w:rsid w:val="006A41F1"/>
    <w:rsid w:val="006A4BAD"/>
    <w:rsid w:val="006B51C2"/>
    <w:rsid w:val="006E0C67"/>
    <w:rsid w:val="006E5050"/>
    <w:rsid w:val="00727F5B"/>
    <w:rsid w:val="00735ADA"/>
    <w:rsid w:val="00795114"/>
    <w:rsid w:val="007A761F"/>
    <w:rsid w:val="007B4290"/>
    <w:rsid w:val="007B7BB1"/>
    <w:rsid w:val="007C0FB2"/>
    <w:rsid w:val="007C4766"/>
    <w:rsid w:val="007D39B5"/>
    <w:rsid w:val="008036BE"/>
    <w:rsid w:val="0080604C"/>
    <w:rsid w:val="00817E7E"/>
    <w:rsid w:val="00834FB6"/>
    <w:rsid w:val="008402D9"/>
    <w:rsid w:val="00842D59"/>
    <w:rsid w:val="008466DC"/>
    <w:rsid w:val="0085388D"/>
    <w:rsid w:val="00863610"/>
    <w:rsid w:val="00885409"/>
    <w:rsid w:val="008905D4"/>
    <w:rsid w:val="00894675"/>
    <w:rsid w:val="008A1305"/>
    <w:rsid w:val="008C53C0"/>
    <w:rsid w:val="008C6AD2"/>
    <w:rsid w:val="008D389E"/>
    <w:rsid w:val="00903A6F"/>
    <w:rsid w:val="009112F2"/>
    <w:rsid w:val="0091417D"/>
    <w:rsid w:val="009304CB"/>
    <w:rsid w:val="0093775F"/>
    <w:rsid w:val="009668E7"/>
    <w:rsid w:val="00966CFA"/>
    <w:rsid w:val="00986C72"/>
    <w:rsid w:val="00992258"/>
    <w:rsid w:val="009923F7"/>
    <w:rsid w:val="0099780F"/>
    <w:rsid w:val="009A0D78"/>
    <w:rsid w:val="009B46C7"/>
    <w:rsid w:val="009D63FB"/>
    <w:rsid w:val="009F3C58"/>
    <w:rsid w:val="009F491D"/>
    <w:rsid w:val="00A047EB"/>
    <w:rsid w:val="00A160F4"/>
    <w:rsid w:val="00A21DC7"/>
    <w:rsid w:val="00A37C79"/>
    <w:rsid w:val="00A46611"/>
    <w:rsid w:val="00A60556"/>
    <w:rsid w:val="00A67526"/>
    <w:rsid w:val="00A676E7"/>
    <w:rsid w:val="00A73F8C"/>
    <w:rsid w:val="00AC7C4D"/>
    <w:rsid w:val="00AD1003"/>
    <w:rsid w:val="00AD2176"/>
    <w:rsid w:val="00AE3C0C"/>
    <w:rsid w:val="00AF33E8"/>
    <w:rsid w:val="00B016F2"/>
    <w:rsid w:val="00B24B85"/>
    <w:rsid w:val="00B30392"/>
    <w:rsid w:val="00B3087E"/>
    <w:rsid w:val="00B45F9E"/>
    <w:rsid w:val="00B46156"/>
    <w:rsid w:val="00B50024"/>
    <w:rsid w:val="00B743B4"/>
    <w:rsid w:val="00B83FE6"/>
    <w:rsid w:val="00B86771"/>
    <w:rsid w:val="00BA085B"/>
    <w:rsid w:val="00BB67C9"/>
    <w:rsid w:val="00BC17E5"/>
    <w:rsid w:val="00BC2650"/>
    <w:rsid w:val="00BC3253"/>
    <w:rsid w:val="00C34F2D"/>
    <w:rsid w:val="00C47345"/>
    <w:rsid w:val="00C56275"/>
    <w:rsid w:val="00C65229"/>
    <w:rsid w:val="00C67AA4"/>
    <w:rsid w:val="00C71274"/>
    <w:rsid w:val="00CB2591"/>
    <w:rsid w:val="00CD0195"/>
    <w:rsid w:val="00CD5EC3"/>
    <w:rsid w:val="00CD6CF6"/>
    <w:rsid w:val="00CE1C9D"/>
    <w:rsid w:val="00D40CA0"/>
    <w:rsid w:val="00D420F2"/>
    <w:rsid w:val="00D65AF6"/>
    <w:rsid w:val="00D668AB"/>
    <w:rsid w:val="00D66DCB"/>
    <w:rsid w:val="00D66F5C"/>
    <w:rsid w:val="00D82AF6"/>
    <w:rsid w:val="00DB47DD"/>
    <w:rsid w:val="00DB7CB0"/>
    <w:rsid w:val="00DD1BF7"/>
    <w:rsid w:val="00DD65B2"/>
    <w:rsid w:val="00E205CA"/>
    <w:rsid w:val="00E253EF"/>
    <w:rsid w:val="00E34BAD"/>
    <w:rsid w:val="00E464CD"/>
    <w:rsid w:val="00E51E38"/>
    <w:rsid w:val="00E80F91"/>
    <w:rsid w:val="00E81A56"/>
    <w:rsid w:val="00E827D3"/>
    <w:rsid w:val="00E864B3"/>
    <w:rsid w:val="00E9705F"/>
    <w:rsid w:val="00E97806"/>
    <w:rsid w:val="00EA1572"/>
    <w:rsid w:val="00EA27E2"/>
    <w:rsid w:val="00EA3F15"/>
    <w:rsid w:val="00EB1D8F"/>
    <w:rsid w:val="00EB4982"/>
    <w:rsid w:val="00EB555C"/>
    <w:rsid w:val="00EC08A3"/>
    <w:rsid w:val="00EE26BA"/>
    <w:rsid w:val="00EE50B7"/>
    <w:rsid w:val="00F11625"/>
    <w:rsid w:val="00F1551E"/>
    <w:rsid w:val="00F325A3"/>
    <w:rsid w:val="00F51DC3"/>
    <w:rsid w:val="00F6594D"/>
    <w:rsid w:val="00F84BAB"/>
    <w:rsid w:val="00F854DF"/>
    <w:rsid w:val="00F94FC2"/>
    <w:rsid w:val="00FA7767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898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217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D217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D217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D217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D217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D217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D217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D217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D217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D217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D217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D2176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D2176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D2176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D2176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D217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D217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D2176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D2176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76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AD217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D2176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D217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D217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AD217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D217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AD217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D2176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AD217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D217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AD217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D217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D2176"/>
    <w:rPr>
      <w:szCs w:val="20"/>
    </w:rPr>
  </w:style>
  <w:style w:type="character" w:customStyle="1" w:styleId="EndnoteTextChar">
    <w:name w:val="Endnote Text Char"/>
    <w:link w:val="EndnoteText"/>
    <w:uiPriority w:val="49"/>
    <w:rsid w:val="00AD217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D217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D217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D217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D217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D2176"/>
    <w:pPr>
      <w:ind w:left="567" w:right="567" w:firstLine="0"/>
    </w:pPr>
  </w:style>
  <w:style w:type="character" w:styleId="FootnoteReference">
    <w:name w:val="footnote reference"/>
    <w:uiPriority w:val="5"/>
    <w:rsid w:val="00AD217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AD217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D217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AD2176"/>
    <w:pPr>
      <w:numPr>
        <w:numId w:val="6"/>
      </w:numPr>
    </w:pPr>
  </w:style>
  <w:style w:type="paragraph" w:styleId="ListBullet">
    <w:name w:val="List Bullet"/>
    <w:basedOn w:val="Normal"/>
    <w:uiPriority w:val="1"/>
    <w:rsid w:val="00AD217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D2176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D2176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D2176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D2176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D2176"/>
    <w:pPr>
      <w:ind w:left="720"/>
      <w:contextualSpacing/>
    </w:pPr>
  </w:style>
  <w:style w:type="numbering" w:customStyle="1" w:styleId="ListBullets">
    <w:name w:val="ListBullets"/>
    <w:uiPriority w:val="99"/>
    <w:rsid w:val="00AD217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D217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D217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D217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D2176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AD217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D217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D217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D217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D217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D217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D217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AD217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D217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D217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D217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D21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D21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D21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D21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D21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D21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D21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D21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D217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D217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D217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D217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D217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D21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AD21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AD217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D2176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AD2176"/>
  </w:style>
  <w:style w:type="paragraph" w:styleId="BlockText">
    <w:name w:val="Block Text"/>
    <w:basedOn w:val="Normal"/>
    <w:uiPriority w:val="99"/>
    <w:semiHidden/>
    <w:unhideWhenUsed/>
    <w:rsid w:val="00AD21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217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217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21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217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217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217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21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217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21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2176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AD217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D217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217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217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D21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176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D2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D2176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2176"/>
  </w:style>
  <w:style w:type="character" w:customStyle="1" w:styleId="DateChar">
    <w:name w:val="Date Char"/>
    <w:basedOn w:val="DefaultParagraphFont"/>
    <w:link w:val="Date"/>
    <w:uiPriority w:val="99"/>
    <w:semiHidden/>
    <w:rsid w:val="00AD217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21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2176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21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217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AD217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D21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217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D2176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AD217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21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2176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AD217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D217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D217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D217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17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176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D217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D217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D217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D217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D217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D217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D217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D217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D217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D217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D217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D217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21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D2176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D21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D217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D2176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D2176"/>
    <w:rPr>
      <w:lang w:val="en-GB"/>
    </w:rPr>
  </w:style>
  <w:style w:type="paragraph" w:styleId="List">
    <w:name w:val="List"/>
    <w:basedOn w:val="Normal"/>
    <w:uiPriority w:val="99"/>
    <w:semiHidden/>
    <w:unhideWhenUsed/>
    <w:rsid w:val="00AD21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D21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D21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21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217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D21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21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21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21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217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D217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D217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D217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D217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D217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D2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2176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21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217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AD217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21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217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21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217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D217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D217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D217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2176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D21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D2176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21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217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217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217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AD2176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AD2176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AD2176"/>
    <w:rPr>
      <w:smallCaps/>
      <w:color w:val="C0504D" w:themeColor="accent2"/>
      <w:u w:val="single"/>
      <w:lang w:val="en-GB"/>
    </w:rPr>
  </w:style>
  <w:style w:type="paragraph" w:customStyle="1" w:styleId="Titredudocument2">
    <w:name w:val="Titre du document 2"/>
    <w:basedOn w:val="Normal"/>
    <w:uiPriority w:val="99"/>
    <w:semiHidden/>
    <w:rsid w:val="006038F7"/>
    <w:pPr>
      <w:jc w:val="center"/>
    </w:pPr>
    <w:rPr>
      <w:u w:val="single"/>
    </w:rPr>
  </w:style>
  <w:style w:type="table" w:styleId="ColorfulGrid">
    <w:name w:val="Colorful Grid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5A741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5A741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A741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5A741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5A741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5A741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5A741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A741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741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741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741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741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741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741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741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741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741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741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741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741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741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74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741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741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741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741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741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A741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741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74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741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741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741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74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741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741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A741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741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741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741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A741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D2176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8C53C0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8636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6361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6361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6361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6361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6361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6361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636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6361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6361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6361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6361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6361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6361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636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636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636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636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636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636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636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636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636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636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636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636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636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636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636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636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636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636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636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636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636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636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636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636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636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636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636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636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636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636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636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636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636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636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636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63610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8636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636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636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636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636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636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636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6361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6361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6361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6361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6361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6361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6361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636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6361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6361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6361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6361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6361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6361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636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636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636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636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636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636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636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6361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6361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6361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6361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6361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6361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6361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6361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636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636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636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636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636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636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6361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6361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6361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6361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6361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6361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6361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63610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8636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636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636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636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636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63610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863610"/>
    <w:rPr>
      <w:color w:val="0000FF" w:themeColor="hyperlink"/>
      <w:u w:val="single"/>
      <w:shd w:val="clear" w:color="auto" w:fill="E1DFDD"/>
      <w:lang w:val="en-GB"/>
    </w:rPr>
  </w:style>
  <w:style w:type="character" w:styleId="SmartLinkError">
    <w:name w:val="Smart Link Error"/>
    <w:basedOn w:val="DefaultParagraphFont"/>
    <w:uiPriority w:val="99"/>
    <w:semiHidden/>
    <w:unhideWhenUsed/>
    <w:rsid w:val="00863610"/>
    <w:rPr>
      <w:color w:val="FF0000"/>
      <w:lang w:val="en-GB"/>
    </w:rPr>
  </w:style>
  <w:style w:type="table" w:styleId="TableGridLight">
    <w:name w:val="Grid Table Light"/>
    <w:basedOn w:val="TableNormal"/>
    <w:uiPriority w:val="40"/>
    <w:rsid w:val="008636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HE/20_2127_00_f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seco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seco.admin.c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35</TotalTime>
  <Pages>2</Pages>
  <Words>359</Words>
  <Characters>2053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8</cp:revision>
  <dcterms:created xsi:type="dcterms:W3CDTF">2020-04-02T09:21:00Z</dcterms:created>
  <dcterms:modified xsi:type="dcterms:W3CDTF">2020-04-08T10:36:00Z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c30325e8-684b-4503-a00e-c9600f2fb1f7</vt:lpwstr>
  </property>
  <property fmtid="{D5CDD505-2E9C-101B-9397-08002B2CF9AE}" pid="3" name="WTOCLASSIFICATION">
    <vt:lpwstr>WTO OFFICIAL</vt:lpwstr>
  </property>
</Properties>
</file>