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10C9" w14:textId="77777777" w:rsidR="00152750" w:rsidRPr="00E205F6" w:rsidRDefault="00E205F6" w:rsidP="00E205F6">
      <w:pPr>
        <w:pStyle w:val="Titre"/>
        <w:rPr>
          <w:caps w:val="0"/>
          <w:kern w:val="0"/>
        </w:rPr>
      </w:pPr>
      <w:bookmarkStart w:id="0" w:name="_Hlk31363324"/>
      <w:r>
        <w:rPr>
          <w:caps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205F6" w:rsidRPr="00E205F6" w14:paraId="0769D510" w14:textId="77777777" w:rsidTr="00E205F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C9887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46502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COSTA RICA</w:t>
            </w:r>
          </w:p>
          <w:p w14:paraId="7EE3E234" w14:textId="77777777" w:rsidR="00152750" w:rsidRPr="00E205F6" w:rsidRDefault="00BD3D36" w:rsidP="00E205F6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  <w:bookmarkStart w:id="1" w:name="_GoBack"/>
            <w:bookmarkEnd w:id="1"/>
          </w:p>
        </w:tc>
      </w:tr>
      <w:tr w:rsidR="00E205F6" w:rsidRPr="00E205F6" w14:paraId="557CD392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F7725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A7FFD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r>
              <w:rPr>
                <w:i/>
                <w:iCs/>
              </w:rPr>
              <w:t>Servicio Fitosanitario del Estado</w:t>
            </w:r>
            <w:r w:rsidRPr="00617933">
              <w:t>,</w:t>
            </w:r>
            <w:r>
              <w:rPr>
                <w:i/>
                <w:iCs/>
              </w:rPr>
              <w:t xml:space="preserve"> Ministerio de Agricultura y Ganadería</w:t>
            </w:r>
            <w:r>
              <w:t xml:space="preserve"> (State Phytosanitary Service, Ministry of Agriculture and Livestock)</w:t>
            </w:r>
          </w:p>
        </w:tc>
      </w:tr>
      <w:tr w:rsidR="00E205F6" w:rsidRPr="00E205F6" w14:paraId="2A7AA4B0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D5D86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9B1E6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</w:t>
            </w:r>
            <w:r w:rsidR="000A0C6C">
              <w:t>s</w:t>
            </w:r>
            <w:r>
              <w:t xml:space="preserve"> 0602, 0709.60, 1209.91 and 0702.00</w:t>
            </w:r>
          </w:p>
        </w:tc>
      </w:tr>
      <w:tr w:rsidR="00E205F6" w:rsidRPr="00E205F6" w14:paraId="4C66B8A6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CCF80" w14:textId="77777777" w:rsidR="00152750" w:rsidRPr="00E205F6" w:rsidRDefault="00BD3D36" w:rsidP="00E205F6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139FE" w14:textId="77777777" w:rsidR="00152750" w:rsidRPr="00E205F6" w:rsidRDefault="00BD3D36" w:rsidP="00E205F6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14:paraId="549A8C9B" w14:textId="77777777" w:rsidR="00E205F6" w:rsidRPr="00E205F6" w:rsidRDefault="00BD3D36" w:rsidP="00E205F6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All trading partners</w:t>
            </w:r>
          </w:p>
          <w:p w14:paraId="4810ED26" w14:textId="77777777" w:rsidR="00152750" w:rsidRPr="00E205F6" w:rsidRDefault="00E205F6" w:rsidP="00E205F6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Specific regions or countries:</w:t>
            </w:r>
          </w:p>
        </w:tc>
      </w:tr>
      <w:tr w:rsidR="00E205F6" w:rsidRPr="00E205F6" w14:paraId="153FBBEE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69D16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5143C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r>
              <w:rPr>
                <w:i/>
                <w:iCs/>
              </w:rPr>
              <w:t>Resolución 001-2020-ARP-SFE</w:t>
            </w:r>
            <w:r>
              <w:t xml:space="preserve"> (Resolution No. 001-2020-ARP-SFE) </w:t>
            </w:r>
            <w:r>
              <w:rPr>
                <w:b/>
              </w:rPr>
              <w:t xml:space="preserve">Language(s): </w:t>
            </w:r>
            <w:r>
              <w:t xml:space="preserve">Spanish 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7</w:t>
            </w:r>
          </w:p>
          <w:p w14:paraId="656600F6" w14:textId="77777777" w:rsidR="00152750" w:rsidRPr="00E205F6" w:rsidRDefault="0047730A" w:rsidP="00E205F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E205F6">
                <w:rPr>
                  <w:rStyle w:val="Lienhypertexte"/>
                </w:rPr>
                <w:t>https://members.wto.org/crnattachments/2020/SPS/CRI/20_0614_00_s.pdf</w:t>
              </w:r>
            </w:hyperlink>
          </w:p>
        </w:tc>
      </w:tr>
      <w:tr w:rsidR="00E205F6" w:rsidRPr="00E205F6" w14:paraId="5403F469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955C7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C9599" w14:textId="220DDF48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Resolution provides for a phytosanitary measure to prevent the introduction of the Tomato brown rugose fruit virus (</w:t>
            </w:r>
            <w:r>
              <w:rPr>
                <w:i/>
                <w:iCs/>
              </w:rPr>
              <w:t>Tobamovirus</w:t>
            </w:r>
            <w:r>
              <w:t>, T</w:t>
            </w:r>
            <w:r w:rsidR="0017574C">
              <w:t>o</w:t>
            </w:r>
            <w:r>
              <w:t xml:space="preserve">BRFV), </w:t>
            </w:r>
            <w:r w:rsidR="0017574C">
              <w:t xml:space="preserve">which is </w:t>
            </w:r>
            <w:r>
              <w:t>communicable through tomato (</w:t>
            </w:r>
            <w:r>
              <w:rPr>
                <w:i/>
                <w:iCs/>
              </w:rPr>
              <w:t>Solanum lycopersicum</w:t>
            </w:r>
            <w:r>
              <w:t xml:space="preserve">) and chilli </w:t>
            </w:r>
            <w:r w:rsidR="0017574C">
              <w:t xml:space="preserve">pepper </w:t>
            </w:r>
            <w:r>
              <w:t>(</w:t>
            </w:r>
            <w:r>
              <w:rPr>
                <w:i/>
                <w:iCs/>
              </w:rPr>
              <w:t xml:space="preserve">Capsicum </w:t>
            </w:r>
            <w:r>
              <w:t>spp.) fruit and plants for planting (including seeds).</w:t>
            </w:r>
          </w:p>
        </w:tc>
      </w:tr>
      <w:tr w:rsidR="00E205F6" w:rsidRPr="00E205F6" w14:paraId="26D1B00B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4344A" w14:textId="77777777" w:rsidR="00152750" w:rsidRPr="00E205F6" w:rsidRDefault="00BD3D36" w:rsidP="00E205F6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6D40D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Objective and rationale: [   ] food safety, [   ] animal health, [ X ] plant protection, [   ] protect humans from animal/plant pest or disease, [ X ] protect territory from other damage from pests.</w:t>
            </w:r>
          </w:p>
        </w:tc>
      </w:tr>
      <w:tr w:rsidR="00E205F6" w:rsidRPr="00E205F6" w14:paraId="1286D66A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B6E1C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8.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C1964" w14:textId="74A616C2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 xml:space="preserve">Nature of the urgent problem(s) and reasons for urgent action: </w:t>
            </w:r>
            <w:r>
              <w:t>To date, there has been no known presence of the Tomato brown rugose fruit virus (</w:t>
            </w:r>
            <w:r>
              <w:rPr>
                <w:i/>
                <w:iCs/>
              </w:rPr>
              <w:t>Tobamovirus</w:t>
            </w:r>
            <w:r>
              <w:t xml:space="preserve">, ToBRFV) in Costa Rica and, based on information regarding the virus's presence in other countries, yield losses can range from 30% to 70%, exerting a significant economic impact. Costa Rica imports </w:t>
            </w:r>
            <w:r w:rsidR="00400EAF">
              <w:t xml:space="preserve">most of the </w:t>
            </w:r>
            <w:r>
              <w:t>tomato (</w:t>
            </w:r>
            <w:r>
              <w:rPr>
                <w:i/>
                <w:iCs/>
              </w:rPr>
              <w:t>Solanum lycopersicum</w:t>
            </w:r>
            <w:r>
              <w:t xml:space="preserve">) and chilli </w:t>
            </w:r>
            <w:r w:rsidR="00400EAF">
              <w:t xml:space="preserve">pepper </w:t>
            </w:r>
            <w:r>
              <w:t>(</w:t>
            </w:r>
            <w:r>
              <w:rPr>
                <w:i/>
                <w:iCs/>
              </w:rPr>
              <w:t xml:space="preserve">Capsicum </w:t>
            </w:r>
            <w:r>
              <w:t xml:space="preserve">spp.) </w:t>
            </w:r>
            <w:r w:rsidR="00400EAF">
              <w:t>seed planted in the country</w:t>
            </w:r>
            <w:r>
              <w:t xml:space="preserve">. It also imports fresh fruit for consumption from countries in which the above-mentioned virus is reportedly present, </w:t>
            </w:r>
            <w:r w:rsidR="00743F3F">
              <w:t xml:space="preserve">which </w:t>
            </w:r>
            <w:r w:rsidR="00E7741B">
              <w:t xml:space="preserve">risks causing an </w:t>
            </w:r>
            <w:r>
              <w:t xml:space="preserve">epiphytotic </w:t>
            </w:r>
            <w:r w:rsidR="00E7741B">
              <w:t xml:space="preserve">situation </w:t>
            </w:r>
            <w:r>
              <w:t>leading to unacceptable economic losses for the country. Consequently, Costa Rica has decided to include the Tomato brown rugose fruit virus</w:t>
            </w:r>
            <w:r>
              <w:rPr>
                <w:i/>
                <w:iCs/>
              </w:rPr>
              <w:t xml:space="preserve"> </w:t>
            </w:r>
            <w:r>
              <w:t xml:space="preserve">(ToBRFV) on the list of quarantine pests and establish phytosanitary measures (in addition to the current phytosanitary measures governing importation) for </w:t>
            </w:r>
            <w:r w:rsidR="00E7741B">
              <w:t>imports</w:t>
            </w:r>
            <w:r>
              <w:t xml:space="preserve"> of </w:t>
            </w:r>
            <w:r>
              <w:rPr>
                <w:i/>
                <w:iCs/>
              </w:rPr>
              <w:t>Solanum lycopersicum</w:t>
            </w:r>
            <w:r>
              <w:t xml:space="preserve"> and </w:t>
            </w:r>
            <w:r>
              <w:rPr>
                <w:i/>
                <w:iCs/>
              </w:rPr>
              <w:t xml:space="preserve">Capsicum </w:t>
            </w:r>
            <w:r>
              <w:t>spp. plants for planting (including seeds) and fresh fruit for consumption, from any country.</w:t>
            </w:r>
          </w:p>
        </w:tc>
      </w:tr>
      <w:tr w:rsidR="00E205F6" w:rsidRPr="00E205F6" w14:paraId="764101EC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C661D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9.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65CEB" w14:textId="77777777" w:rsidR="00E205F6" w:rsidRPr="00E205F6" w:rsidRDefault="00BD3D36" w:rsidP="00E205F6">
            <w:pPr>
              <w:spacing w:before="120" w:after="120"/>
            </w:pPr>
            <w:r>
              <w:rPr>
                <w:b/>
              </w:rPr>
              <w:t>Is there a relevant international standard? If so, identify the standard:</w:t>
            </w:r>
          </w:p>
          <w:p w14:paraId="6167A346" w14:textId="77777777" w:rsidR="00E205F6" w:rsidRPr="00E205F6" w:rsidRDefault="00E205F6" w:rsidP="00E205F6">
            <w:pPr>
              <w:spacing w:after="12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Alimentarius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14:paraId="5FEF90AA" w14:textId="77777777" w:rsidR="00E205F6" w:rsidRPr="00E205F6" w:rsidRDefault="00E205F6" w:rsidP="00E205F6">
            <w:pPr>
              <w:spacing w:after="120"/>
              <w:ind w:left="720" w:hanging="720"/>
            </w:pPr>
            <w:r>
              <w:rPr>
                <w:b/>
              </w:rPr>
              <w:lastRenderedPageBreak/>
              <w:t>[ ]</w:t>
            </w:r>
            <w:r>
              <w:rPr>
                <w:b/>
              </w:rPr>
              <w:tab/>
              <w:t xml:space="preserve">World Organisation for Animal Health (OIE)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14:paraId="048DBA9B" w14:textId="77777777" w:rsidR="00E205F6" w:rsidRPr="00E205F6" w:rsidRDefault="00E205F6" w:rsidP="00E205F6">
            <w:pPr>
              <w:spacing w:after="12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>International Plant Protection Convention (</w:t>
            </w:r>
            <w:r>
              <w:rPr>
                <w:b/>
                <w:bCs/>
                <w:i/>
                <w:iCs/>
              </w:rPr>
              <w:t>e.g. ISPM No.</w:t>
            </w:r>
            <w:r>
              <w:rPr>
                <w:b/>
                <w:bCs/>
              </w:rPr>
              <w:t>):</w:t>
            </w:r>
          </w:p>
          <w:p w14:paraId="4C3C6E8D" w14:textId="77777777" w:rsidR="00152750" w:rsidRPr="00E205F6" w:rsidRDefault="00BD3D36" w:rsidP="00E205F6">
            <w:pPr>
              <w:spacing w:after="12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None</w:t>
            </w:r>
          </w:p>
          <w:p w14:paraId="4569F170" w14:textId="77777777" w:rsidR="00152750" w:rsidRPr="00E205F6" w:rsidRDefault="00BD3D36" w:rsidP="00E205F6">
            <w:pPr>
              <w:spacing w:after="120"/>
            </w:pPr>
            <w:r>
              <w:rPr>
                <w:b/>
              </w:rPr>
              <w:t>Does this proposed regulation conform to the relevant international standard?</w:t>
            </w:r>
          </w:p>
          <w:p w14:paraId="0C6023D7" w14:textId="77777777" w:rsidR="00152750" w:rsidRPr="00E205F6" w:rsidRDefault="00E205F6" w:rsidP="00E205F6">
            <w:pPr>
              <w:spacing w:after="120"/>
              <w:rPr>
                <w:b/>
              </w:rPr>
            </w:pPr>
            <w:r>
              <w:rPr>
                <w:b/>
              </w:rPr>
              <w:t>[ ] Yes [ ] No</w:t>
            </w:r>
          </w:p>
          <w:p w14:paraId="5F4BB3E3" w14:textId="77777777" w:rsidR="00152750" w:rsidRPr="00E205F6" w:rsidRDefault="00BD3D36" w:rsidP="00E205F6">
            <w:pPr>
              <w:spacing w:after="120"/>
              <w:rPr>
                <w:bCs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</w:p>
        </w:tc>
      </w:tr>
      <w:tr w:rsidR="00E205F6" w:rsidRPr="00E205F6" w14:paraId="6BC05394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3C19B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72F5A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E205F6" w:rsidRPr="00E205F6" w14:paraId="28B08152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34455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15C8D" w14:textId="77777777" w:rsidR="00152750" w:rsidRPr="00E205F6" w:rsidRDefault="00BD3D36" w:rsidP="00E205F6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>Date of entry into force (</w:t>
            </w:r>
            <w:r>
              <w:rPr>
                <w:b/>
                <w:bCs/>
                <w:i/>
                <w:iCs/>
              </w:rPr>
              <w:t>dd/mm/yy</w:t>
            </w:r>
            <w:r>
              <w:rPr>
                <w:b/>
                <w:bCs/>
              </w:rPr>
              <w:t>)/period of application (as applicable):</w:t>
            </w:r>
            <w:r>
              <w:rPr>
                <w:b/>
              </w:rPr>
              <w:t xml:space="preserve"> </w:t>
            </w:r>
            <w:r>
              <w:t>10 January 2020</w:t>
            </w:r>
          </w:p>
          <w:p w14:paraId="64F867BC" w14:textId="77777777" w:rsidR="00152750" w:rsidRPr="00E205F6" w:rsidRDefault="00E205F6" w:rsidP="00E205F6">
            <w:pPr>
              <w:spacing w:after="120"/>
              <w:ind w:left="607" w:hanging="607"/>
            </w:pPr>
            <w:r>
              <w:rPr>
                <w:b/>
              </w:rPr>
              <w:t>[ ]</w:t>
            </w:r>
            <w:r>
              <w:rPr>
                <w:b/>
              </w:rPr>
              <w:tab/>
              <w:t>Trade facilitating measure</w:t>
            </w:r>
          </w:p>
        </w:tc>
      </w:tr>
      <w:tr w:rsidR="00E205F6" w:rsidRPr="00E205F6" w14:paraId="263F7515" w14:textId="77777777" w:rsidTr="00E205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E0175" w14:textId="77777777" w:rsidR="00152750" w:rsidRPr="00E205F6" w:rsidRDefault="00BD3D36" w:rsidP="00E205F6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A90BD" w14:textId="77777777" w:rsidR="00152750" w:rsidRPr="00E205F6" w:rsidRDefault="00BD3D36" w:rsidP="00E205F6">
            <w:pPr>
              <w:spacing w:before="120" w:after="120"/>
              <w:rPr>
                <w:bCs/>
              </w:rPr>
            </w:pPr>
            <w:r>
              <w:rPr>
                <w:b/>
              </w:rPr>
              <w:t>Agency or authority designated to handle comments: [X] National Notification Authority, [  ] National Enquiry Point. Address, fax number and email address (if available) of other body:</w:t>
            </w:r>
          </w:p>
        </w:tc>
      </w:tr>
      <w:tr w:rsidR="003C044A" w:rsidRPr="00E205F6" w14:paraId="6837A376" w14:textId="77777777" w:rsidTr="00E205F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B78F9" w14:textId="77777777" w:rsidR="00152750" w:rsidRPr="00E205F6" w:rsidRDefault="00BD3D36" w:rsidP="00E205F6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CDA32" w14:textId="77777777" w:rsidR="00E205F6" w:rsidRPr="00E205F6" w:rsidRDefault="00BD3D36" w:rsidP="00E205F6">
            <w:pPr>
              <w:keepNext/>
              <w:keepLines/>
              <w:spacing w:before="120" w:after="120"/>
              <w:rPr>
                <w:bCs/>
              </w:rPr>
            </w:pPr>
            <w:r>
              <w:rPr>
                <w:b/>
              </w:rPr>
              <w:t>Text(s) available from: [X] National Notification Authority, [X] National Enquiry Point</w:t>
            </w:r>
            <w:r w:rsidR="001A7B7E">
              <w:rPr>
                <w:b/>
              </w:rPr>
              <w:t>.</w:t>
            </w:r>
            <w:r>
              <w:rPr>
                <w:b/>
              </w:rPr>
              <w:t xml:space="preserve"> Address, fax number and email address (if available) of other body:</w:t>
            </w:r>
          </w:p>
          <w:p w14:paraId="05ABA62E" w14:textId="77777777" w:rsidR="003C044A" w:rsidRPr="0047730A" w:rsidRDefault="00BD3D36" w:rsidP="00E205F6">
            <w:pPr>
              <w:keepNext/>
              <w:keepLines/>
              <w:rPr>
                <w:lang w:val="es-ES"/>
              </w:rPr>
            </w:pPr>
            <w:r w:rsidRPr="0047730A">
              <w:rPr>
                <w:lang w:val="es-ES"/>
              </w:rPr>
              <w:t>Ministerio de Agricultura y Ganadería (MAG)</w:t>
            </w:r>
          </w:p>
          <w:p w14:paraId="2512E97C" w14:textId="77777777" w:rsidR="003C044A" w:rsidRPr="0047730A" w:rsidRDefault="00BD3D36" w:rsidP="00E205F6">
            <w:pPr>
              <w:keepNext/>
              <w:keepLines/>
              <w:rPr>
                <w:lang w:val="es-ES"/>
              </w:rPr>
            </w:pPr>
            <w:r w:rsidRPr="0047730A">
              <w:rPr>
                <w:lang w:val="es-ES"/>
              </w:rPr>
              <w:t>Servicio Fitosanitario del Estado (SFE)</w:t>
            </w:r>
          </w:p>
          <w:p w14:paraId="61940B6B" w14:textId="22C404FE" w:rsidR="003C044A" w:rsidRPr="0047730A" w:rsidRDefault="00BD3D36" w:rsidP="00E205F6">
            <w:pPr>
              <w:keepNext/>
              <w:keepLines/>
              <w:rPr>
                <w:lang w:val="es-ES"/>
              </w:rPr>
            </w:pPr>
            <w:r w:rsidRPr="0047730A">
              <w:rPr>
                <w:lang w:val="es-ES"/>
              </w:rPr>
              <w:t xml:space="preserve">Centro de Información y Notificación en MSF </w:t>
            </w:r>
          </w:p>
          <w:p w14:paraId="0786EBC1" w14:textId="77777777" w:rsidR="003C044A" w:rsidRPr="0047730A" w:rsidRDefault="00BD3D36" w:rsidP="00E205F6">
            <w:pPr>
              <w:keepNext/>
              <w:keepLines/>
              <w:rPr>
                <w:lang w:val="es-ES"/>
              </w:rPr>
            </w:pPr>
            <w:r w:rsidRPr="0047730A">
              <w:rPr>
                <w:lang w:val="es-ES"/>
              </w:rPr>
              <w:t>Apartado postal 1521 - 1200</w:t>
            </w:r>
          </w:p>
          <w:p w14:paraId="5E0F0375" w14:textId="77777777" w:rsidR="003C044A" w:rsidRPr="0047730A" w:rsidRDefault="00BD3D36" w:rsidP="00E205F6">
            <w:pPr>
              <w:keepNext/>
              <w:keepLines/>
              <w:rPr>
                <w:lang w:val="es-ES"/>
              </w:rPr>
            </w:pPr>
            <w:r w:rsidRPr="0047730A">
              <w:rPr>
                <w:lang w:val="es-ES"/>
              </w:rPr>
              <w:t>San José, Costa Rica</w:t>
            </w:r>
          </w:p>
          <w:p w14:paraId="01049020" w14:textId="77777777" w:rsidR="003C044A" w:rsidRPr="00E205F6" w:rsidRDefault="00BD3D36" w:rsidP="00E205F6">
            <w:pPr>
              <w:keepNext/>
              <w:keepLines/>
            </w:pPr>
            <w:r>
              <w:t>Tel.: (+506) 2549 3407</w:t>
            </w:r>
          </w:p>
          <w:p w14:paraId="2719CF54" w14:textId="77777777" w:rsidR="003C044A" w:rsidRPr="00E205F6" w:rsidRDefault="00BD3D36" w:rsidP="00E205F6">
            <w:pPr>
              <w:keepNext/>
              <w:keepLines/>
            </w:pPr>
            <w:r>
              <w:t>Fax: (+506) 2549 3598</w:t>
            </w:r>
          </w:p>
          <w:p w14:paraId="243389BB" w14:textId="77777777" w:rsidR="003C044A" w:rsidRPr="00E205F6" w:rsidRDefault="00BD3D36" w:rsidP="00E205F6">
            <w:pPr>
              <w:keepNext/>
              <w:keepLines/>
              <w:spacing w:after="120"/>
            </w:pPr>
            <w:r>
              <w:t>Email: puntocontactoMSF@sfe.go.cr</w:t>
            </w:r>
          </w:p>
        </w:tc>
      </w:tr>
      <w:bookmarkEnd w:id="0"/>
    </w:tbl>
    <w:p w14:paraId="3986C3DE" w14:textId="77777777" w:rsidR="00337700" w:rsidRPr="00E205F6" w:rsidRDefault="00337700" w:rsidP="00E205F6"/>
    <w:sectPr w:rsidR="00337700" w:rsidRPr="00E205F6" w:rsidSect="00E2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A9FD" w14:textId="77777777" w:rsidR="009D67EC" w:rsidRPr="00E205F6" w:rsidRDefault="00BD3D36">
      <w:r w:rsidRPr="00E205F6">
        <w:separator/>
      </w:r>
    </w:p>
  </w:endnote>
  <w:endnote w:type="continuationSeparator" w:id="0">
    <w:p w14:paraId="1227A021" w14:textId="77777777" w:rsidR="009D67EC" w:rsidRPr="00E205F6" w:rsidRDefault="00BD3D36">
      <w:r w:rsidRPr="00E205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2FE9" w14:textId="77777777" w:rsidR="00152750" w:rsidRPr="00E205F6" w:rsidRDefault="00E205F6" w:rsidP="00E205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D5BF" w14:textId="77777777" w:rsidR="00DD65B2" w:rsidRPr="00E205F6" w:rsidRDefault="00E205F6" w:rsidP="00E205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57D3" w14:textId="77777777" w:rsidR="00DD65B2" w:rsidRPr="00E205F6" w:rsidRDefault="00E205F6" w:rsidP="00E205F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A7C7" w14:textId="77777777" w:rsidR="009D67EC" w:rsidRPr="00E205F6" w:rsidRDefault="00BD3D36">
      <w:r w:rsidRPr="00E205F6">
        <w:separator/>
      </w:r>
    </w:p>
  </w:footnote>
  <w:footnote w:type="continuationSeparator" w:id="0">
    <w:p w14:paraId="2776E99C" w14:textId="77777777" w:rsidR="009D67EC" w:rsidRPr="00E205F6" w:rsidRDefault="00BD3D36">
      <w:r w:rsidRPr="00E205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F498" w14:textId="77777777" w:rsidR="00E205F6" w:rsidRPr="00E205F6" w:rsidRDefault="00E205F6" w:rsidP="00E205F6">
    <w:pPr>
      <w:pStyle w:val="En-tte"/>
      <w:spacing w:after="240"/>
      <w:jc w:val="center"/>
    </w:pPr>
    <w:bookmarkStart w:id="2" w:name="_Hlk31363325"/>
    <w:bookmarkStart w:id="3" w:name="_Hlk31363326"/>
    <w:r>
      <w:t>G/SPS/N/CRI/224</w:t>
    </w:r>
  </w:p>
  <w:p w14:paraId="2D7E5E76" w14:textId="77777777" w:rsidR="00E205F6" w:rsidRPr="00E205F6" w:rsidRDefault="00E205F6" w:rsidP="00E205F6">
    <w:pPr>
      <w:pStyle w:val="En-tte"/>
      <w:pBdr>
        <w:bottom w:val="single" w:sz="4" w:space="1" w:color="auto"/>
      </w:pBdr>
      <w:jc w:val="center"/>
    </w:pPr>
    <w:r>
      <w:t xml:space="preserve">- </w:t>
    </w:r>
    <w:r w:rsidRPr="00E205F6">
      <w:fldChar w:fldCharType="begin"/>
    </w:r>
    <w:r w:rsidRPr="00E205F6">
      <w:instrText xml:space="preserve"> PAGE  \* Arabic  \* MERGEFORMAT </w:instrText>
    </w:r>
    <w:r w:rsidRPr="00E205F6">
      <w:fldChar w:fldCharType="separate"/>
    </w:r>
    <w:r w:rsidRPr="00E205F6">
      <w:t>1</w:t>
    </w:r>
    <w:r w:rsidRPr="00E205F6">
      <w:fldChar w:fldCharType="end"/>
    </w:r>
    <w:r>
      <w:t xml:space="preserve"> -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D154" w14:textId="77777777" w:rsidR="00E205F6" w:rsidRPr="00E205F6" w:rsidRDefault="00E205F6" w:rsidP="00E205F6">
    <w:pPr>
      <w:pStyle w:val="En-tte"/>
      <w:spacing w:after="240"/>
      <w:jc w:val="center"/>
    </w:pPr>
    <w:r>
      <w:t>G/SPS/N/CRI/224</w:t>
    </w:r>
  </w:p>
  <w:p w14:paraId="3990556A" w14:textId="77777777" w:rsidR="00E205F6" w:rsidRPr="00E205F6" w:rsidRDefault="00E205F6" w:rsidP="00E205F6">
    <w:pPr>
      <w:pStyle w:val="En-tte"/>
      <w:pBdr>
        <w:bottom w:val="single" w:sz="4" w:space="1" w:color="auto"/>
      </w:pBdr>
      <w:jc w:val="center"/>
    </w:pPr>
    <w:r>
      <w:t xml:space="preserve">- </w:t>
    </w:r>
    <w:r w:rsidRPr="00E205F6">
      <w:fldChar w:fldCharType="begin"/>
    </w:r>
    <w:r w:rsidRPr="00E205F6">
      <w:instrText xml:space="preserve"> PAGE  \* Arabic  \* MERGEFORMAT </w:instrText>
    </w:r>
    <w:r w:rsidRPr="00E205F6">
      <w:fldChar w:fldCharType="separate"/>
    </w:r>
    <w:r w:rsidRPr="00E205F6">
      <w:t>1</w:t>
    </w:r>
    <w:r w:rsidRPr="00E205F6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205F6" w:rsidRPr="00E205F6" w14:paraId="1C2C5EFE" w14:textId="77777777" w:rsidTr="00E205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C1D5F7" w14:textId="77777777" w:rsidR="00E205F6" w:rsidRPr="00E205F6" w:rsidRDefault="00E205F6" w:rsidP="00E205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3A2864" w14:textId="77777777" w:rsidR="00E205F6" w:rsidRPr="00E205F6" w:rsidRDefault="00E205F6" w:rsidP="00E205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05F6" w:rsidRPr="00E205F6" w14:paraId="52551CAB" w14:textId="77777777" w:rsidTr="00E205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4507DE" w14:textId="77777777" w:rsidR="00E205F6" w:rsidRPr="00E205F6" w:rsidRDefault="00E205F6" w:rsidP="00E205F6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4E0FCD02" wp14:editId="4F38A7CF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4BC870" w14:textId="77777777" w:rsidR="00E205F6" w:rsidRPr="00E205F6" w:rsidRDefault="00E205F6" w:rsidP="00E205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05F6" w:rsidRPr="00E205F6" w14:paraId="72E66C24" w14:textId="77777777" w:rsidTr="00E205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639BDDD" w14:textId="77777777" w:rsidR="00E205F6" w:rsidRPr="00E205F6" w:rsidRDefault="00E205F6" w:rsidP="00E205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3596CA" w14:textId="77777777" w:rsidR="00E205F6" w:rsidRPr="00E205F6" w:rsidRDefault="00E205F6" w:rsidP="00E205F6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G/SPS/N/CRI/224</w:t>
          </w:r>
        </w:p>
      </w:tc>
    </w:tr>
    <w:tr w:rsidR="00E205F6" w:rsidRPr="00E205F6" w14:paraId="113F80C6" w14:textId="77777777" w:rsidTr="00E205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CF9A17" w14:textId="77777777" w:rsidR="00E205F6" w:rsidRPr="00E205F6" w:rsidRDefault="00E205F6" w:rsidP="00E205F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572552" w14:textId="77777777" w:rsidR="00E205F6" w:rsidRPr="00E205F6" w:rsidRDefault="00E205F6" w:rsidP="00E205F6">
          <w:pPr>
            <w:jc w:val="right"/>
            <w:rPr>
              <w:rFonts w:eastAsia="Verdana" w:cs="Verdana"/>
              <w:szCs w:val="18"/>
            </w:rPr>
          </w:pPr>
          <w:r>
            <w:t>27 January 2020</w:t>
          </w:r>
        </w:p>
      </w:tc>
    </w:tr>
    <w:tr w:rsidR="00E205F6" w:rsidRPr="00E205F6" w14:paraId="7B3CE502" w14:textId="77777777" w:rsidTr="00E205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3BF86E" w14:textId="26AE6920" w:rsidR="00E205F6" w:rsidRPr="00E205F6" w:rsidRDefault="00E205F6" w:rsidP="00E205F6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(20</w:t>
          </w:r>
          <w:r>
            <w:rPr>
              <w:color w:val="FF0000"/>
              <w:szCs w:val="18"/>
            </w:rPr>
            <w:noBreakHyphen/>
          </w:r>
          <w:r w:rsidR="0047730A">
            <w:rPr>
              <w:color w:val="FF0000"/>
              <w:szCs w:val="18"/>
            </w:rPr>
            <w:t>0631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67F42" w14:textId="77777777" w:rsidR="00E205F6" w:rsidRPr="00E205F6" w:rsidRDefault="00E205F6" w:rsidP="00E205F6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E205F6">
            <w:rPr>
              <w:rFonts w:eastAsia="Verdana" w:cs="Verdana"/>
              <w:szCs w:val="18"/>
            </w:rPr>
            <w:fldChar w:fldCharType="begin"/>
          </w:r>
          <w:r w:rsidRPr="00E205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05F6">
            <w:rPr>
              <w:rFonts w:eastAsia="Verdana" w:cs="Verdana"/>
              <w:szCs w:val="18"/>
            </w:rPr>
            <w:fldChar w:fldCharType="separate"/>
          </w:r>
          <w:r w:rsidRPr="00E205F6">
            <w:rPr>
              <w:rFonts w:eastAsia="Verdana" w:cs="Verdana"/>
              <w:szCs w:val="18"/>
            </w:rPr>
            <w:t>1</w:t>
          </w:r>
          <w:r w:rsidRPr="00E205F6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E205F6">
            <w:rPr>
              <w:rFonts w:eastAsia="Verdana" w:cs="Verdana"/>
              <w:szCs w:val="18"/>
            </w:rPr>
            <w:fldChar w:fldCharType="begin"/>
          </w:r>
          <w:r w:rsidRPr="00E205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05F6">
            <w:rPr>
              <w:rFonts w:eastAsia="Verdana" w:cs="Verdana"/>
              <w:szCs w:val="18"/>
            </w:rPr>
            <w:fldChar w:fldCharType="separate"/>
          </w:r>
          <w:r w:rsidRPr="00E205F6">
            <w:rPr>
              <w:rFonts w:eastAsia="Verdana" w:cs="Verdana"/>
              <w:szCs w:val="18"/>
            </w:rPr>
            <w:t>2</w:t>
          </w:r>
          <w:r w:rsidRPr="00E205F6">
            <w:rPr>
              <w:rFonts w:eastAsia="Verdana" w:cs="Verdana"/>
              <w:szCs w:val="18"/>
            </w:rPr>
            <w:fldChar w:fldCharType="end"/>
          </w:r>
        </w:p>
      </w:tc>
    </w:tr>
    <w:tr w:rsidR="00E205F6" w:rsidRPr="00E205F6" w14:paraId="1EFB32C8" w14:textId="77777777" w:rsidTr="00E205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A7C5A" w14:textId="77777777" w:rsidR="00E205F6" w:rsidRPr="00E205F6" w:rsidRDefault="00E205F6" w:rsidP="00E205F6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AF187FF" w14:textId="77777777" w:rsidR="00E205F6" w:rsidRPr="00E205F6" w:rsidRDefault="00E205F6" w:rsidP="00E205F6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</w:tbl>
  <w:p w14:paraId="25D7E0EC" w14:textId="77777777" w:rsidR="00DD65B2" w:rsidRPr="00E205F6" w:rsidRDefault="00DD65B2" w:rsidP="00E20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29296B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CD0E6C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1446D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368A58"/>
    <w:numStyleLink w:val="LegalHeadings"/>
  </w:abstractNum>
  <w:abstractNum w:abstractNumId="12" w15:restartNumberingAfterBreak="0">
    <w:nsid w:val="57551E12"/>
    <w:multiLevelType w:val="multilevel"/>
    <w:tmpl w:val="0E368A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1"/>
    <w:rsid w:val="000074D5"/>
    <w:rsid w:val="0001464C"/>
    <w:rsid w:val="000238B4"/>
    <w:rsid w:val="0002424F"/>
    <w:rsid w:val="00033711"/>
    <w:rsid w:val="00057BEF"/>
    <w:rsid w:val="00067D73"/>
    <w:rsid w:val="00071B26"/>
    <w:rsid w:val="0008008F"/>
    <w:rsid w:val="00094C53"/>
    <w:rsid w:val="000A0C6C"/>
    <w:rsid w:val="000A7098"/>
    <w:rsid w:val="000B12FE"/>
    <w:rsid w:val="000C724C"/>
    <w:rsid w:val="000D23F0"/>
    <w:rsid w:val="00104D9E"/>
    <w:rsid w:val="00114B29"/>
    <w:rsid w:val="001171A2"/>
    <w:rsid w:val="00120B96"/>
    <w:rsid w:val="00126C03"/>
    <w:rsid w:val="001273FC"/>
    <w:rsid w:val="001338F0"/>
    <w:rsid w:val="0014012F"/>
    <w:rsid w:val="001426D0"/>
    <w:rsid w:val="0015169B"/>
    <w:rsid w:val="00152750"/>
    <w:rsid w:val="0017574C"/>
    <w:rsid w:val="001A76B5"/>
    <w:rsid w:val="001A7B7E"/>
    <w:rsid w:val="001B50DF"/>
    <w:rsid w:val="001D0E4B"/>
    <w:rsid w:val="001D5753"/>
    <w:rsid w:val="001E576A"/>
    <w:rsid w:val="002149CB"/>
    <w:rsid w:val="00217B91"/>
    <w:rsid w:val="002242B5"/>
    <w:rsid w:val="00227BDE"/>
    <w:rsid w:val="0023290E"/>
    <w:rsid w:val="00255119"/>
    <w:rsid w:val="00276383"/>
    <w:rsid w:val="00287066"/>
    <w:rsid w:val="002C09CD"/>
    <w:rsid w:val="002C13B7"/>
    <w:rsid w:val="002F3C04"/>
    <w:rsid w:val="00312752"/>
    <w:rsid w:val="003267CD"/>
    <w:rsid w:val="00333B1E"/>
    <w:rsid w:val="00334600"/>
    <w:rsid w:val="00337700"/>
    <w:rsid w:val="003422F5"/>
    <w:rsid w:val="00342A86"/>
    <w:rsid w:val="00375641"/>
    <w:rsid w:val="00391B24"/>
    <w:rsid w:val="003925EB"/>
    <w:rsid w:val="003A0E78"/>
    <w:rsid w:val="003A19CB"/>
    <w:rsid w:val="003B0391"/>
    <w:rsid w:val="003B6D4C"/>
    <w:rsid w:val="003C044A"/>
    <w:rsid w:val="003C698A"/>
    <w:rsid w:val="003F0353"/>
    <w:rsid w:val="003F46BB"/>
    <w:rsid w:val="00400EAF"/>
    <w:rsid w:val="00404B6B"/>
    <w:rsid w:val="00405DF6"/>
    <w:rsid w:val="0043612A"/>
    <w:rsid w:val="00475A2A"/>
    <w:rsid w:val="0047730A"/>
    <w:rsid w:val="004907C2"/>
    <w:rsid w:val="00490D9A"/>
    <w:rsid w:val="004A4F59"/>
    <w:rsid w:val="004D135C"/>
    <w:rsid w:val="004E1A35"/>
    <w:rsid w:val="004E55A0"/>
    <w:rsid w:val="004F4ADE"/>
    <w:rsid w:val="00524772"/>
    <w:rsid w:val="00533502"/>
    <w:rsid w:val="00540680"/>
    <w:rsid w:val="005477A3"/>
    <w:rsid w:val="00571EE1"/>
    <w:rsid w:val="00592965"/>
    <w:rsid w:val="005B571A"/>
    <w:rsid w:val="005C6D4E"/>
    <w:rsid w:val="005C7C20"/>
    <w:rsid w:val="005D21E5"/>
    <w:rsid w:val="005D4F0E"/>
    <w:rsid w:val="005E14C9"/>
    <w:rsid w:val="00605630"/>
    <w:rsid w:val="00617933"/>
    <w:rsid w:val="0064249C"/>
    <w:rsid w:val="00645E28"/>
    <w:rsid w:val="00651EF1"/>
    <w:rsid w:val="006568C1"/>
    <w:rsid w:val="006652F7"/>
    <w:rsid w:val="0066688C"/>
    <w:rsid w:val="006744AA"/>
    <w:rsid w:val="00674833"/>
    <w:rsid w:val="00697FB2"/>
    <w:rsid w:val="006A2F2A"/>
    <w:rsid w:val="006E0C67"/>
    <w:rsid w:val="007226C6"/>
    <w:rsid w:val="00727F5B"/>
    <w:rsid w:val="00735ADA"/>
    <w:rsid w:val="00743F3F"/>
    <w:rsid w:val="0076523D"/>
    <w:rsid w:val="00795114"/>
    <w:rsid w:val="007A761F"/>
    <w:rsid w:val="007B7BB1"/>
    <w:rsid w:val="007C4766"/>
    <w:rsid w:val="007D0D27"/>
    <w:rsid w:val="007D39B5"/>
    <w:rsid w:val="007E4940"/>
    <w:rsid w:val="00827789"/>
    <w:rsid w:val="00834FB6"/>
    <w:rsid w:val="008402D9"/>
    <w:rsid w:val="00842D59"/>
    <w:rsid w:val="0085388D"/>
    <w:rsid w:val="008746EA"/>
    <w:rsid w:val="00885409"/>
    <w:rsid w:val="008A059C"/>
    <w:rsid w:val="008A1305"/>
    <w:rsid w:val="008A1B50"/>
    <w:rsid w:val="008A2F61"/>
    <w:rsid w:val="008B3A1D"/>
    <w:rsid w:val="008E347D"/>
    <w:rsid w:val="00912133"/>
    <w:rsid w:val="0091417D"/>
    <w:rsid w:val="00917BFE"/>
    <w:rsid w:val="009304CB"/>
    <w:rsid w:val="009324C1"/>
    <w:rsid w:val="0093775F"/>
    <w:rsid w:val="00952FCB"/>
    <w:rsid w:val="00964473"/>
    <w:rsid w:val="009A0D78"/>
    <w:rsid w:val="009B6D2D"/>
    <w:rsid w:val="009D63FB"/>
    <w:rsid w:val="009D67EC"/>
    <w:rsid w:val="009F491D"/>
    <w:rsid w:val="00A37C79"/>
    <w:rsid w:val="00A46611"/>
    <w:rsid w:val="00A5402A"/>
    <w:rsid w:val="00A60556"/>
    <w:rsid w:val="00A67526"/>
    <w:rsid w:val="00A73F8C"/>
    <w:rsid w:val="00A777C0"/>
    <w:rsid w:val="00A84BF5"/>
    <w:rsid w:val="00AC1B7A"/>
    <w:rsid w:val="00AC7C4D"/>
    <w:rsid w:val="00AD1003"/>
    <w:rsid w:val="00AD59FD"/>
    <w:rsid w:val="00AE3C0C"/>
    <w:rsid w:val="00AF33E8"/>
    <w:rsid w:val="00AF3644"/>
    <w:rsid w:val="00B016F2"/>
    <w:rsid w:val="00B07663"/>
    <w:rsid w:val="00B24B85"/>
    <w:rsid w:val="00B30392"/>
    <w:rsid w:val="00B40688"/>
    <w:rsid w:val="00B4336E"/>
    <w:rsid w:val="00B45F9E"/>
    <w:rsid w:val="00B46156"/>
    <w:rsid w:val="00B63021"/>
    <w:rsid w:val="00B82935"/>
    <w:rsid w:val="00B83FE6"/>
    <w:rsid w:val="00B86771"/>
    <w:rsid w:val="00BA5D80"/>
    <w:rsid w:val="00BB432E"/>
    <w:rsid w:val="00BC17E5"/>
    <w:rsid w:val="00BC2650"/>
    <w:rsid w:val="00BD3D36"/>
    <w:rsid w:val="00C05660"/>
    <w:rsid w:val="00C34F2D"/>
    <w:rsid w:val="00C400B5"/>
    <w:rsid w:val="00C41B3D"/>
    <w:rsid w:val="00C65229"/>
    <w:rsid w:val="00C65F6E"/>
    <w:rsid w:val="00C67AA4"/>
    <w:rsid w:val="00C71274"/>
    <w:rsid w:val="00C759FC"/>
    <w:rsid w:val="00C97117"/>
    <w:rsid w:val="00CA54ED"/>
    <w:rsid w:val="00CB001B"/>
    <w:rsid w:val="00CB2591"/>
    <w:rsid w:val="00CB3226"/>
    <w:rsid w:val="00CD0195"/>
    <w:rsid w:val="00CD5EC3"/>
    <w:rsid w:val="00CE1C9D"/>
    <w:rsid w:val="00D25ECC"/>
    <w:rsid w:val="00D65AF6"/>
    <w:rsid w:val="00D66DCB"/>
    <w:rsid w:val="00D66F5C"/>
    <w:rsid w:val="00DB47DD"/>
    <w:rsid w:val="00DB7CB0"/>
    <w:rsid w:val="00DD65B2"/>
    <w:rsid w:val="00DE68CD"/>
    <w:rsid w:val="00DF2EE2"/>
    <w:rsid w:val="00E205F6"/>
    <w:rsid w:val="00E464CD"/>
    <w:rsid w:val="00E47B1B"/>
    <w:rsid w:val="00E76445"/>
    <w:rsid w:val="00E7741B"/>
    <w:rsid w:val="00E81A56"/>
    <w:rsid w:val="00E84080"/>
    <w:rsid w:val="00E844E4"/>
    <w:rsid w:val="00E90027"/>
    <w:rsid w:val="00E97806"/>
    <w:rsid w:val="00EA1572"/>
    <w:rsid w:val="00EB1D8F"/>
    <w:rsid w:val="00EB4982"/>
    <w:rsid w:val="00EC42EA"/>
    <w:rsid w:val="00EE50B7"/>
    <w:rsid w:val="00F009AC"/>
    <w:rsid w:val="00F11625"/>
    <w:rsid w:val="00F325A3"/>
    <w:rsid w:val="00F5039D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8862B2"/>
  <w15:docId w15:val="{F054644B-3B57-47B5-A600-DA25E6F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5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205F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205F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205F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205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205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205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205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205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205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205F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E205F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E205F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E205F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E205F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E205F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E205F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E205F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E205F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5F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205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05F6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205F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205F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205F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205F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E205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205F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E205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205F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205F6"/>
    <w:rPr>
      <w:szCs w:val="20"/>
    </w:rPr>
  </w:style>
  <w:style w:type="character" w:customStyle="1" w:styleId="NotedefinCar">
    <w:name w:val="Note de fin Car"/>
    <w:link w:val="Notedefin"/>
    <w:uiPriority w:val="49"/>
    <w:rsid w:val="00E205F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205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05F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205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205F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205F6"/>
    <w:pPr>
      <w:ind w:left="567" w:right="567" w:firstLine="0"/>
    </w:pPr>
  </w:style>
  <w:style w:type="character" w:styleId="Appelnotedebasdep">
    <w:name w:val="footnote reference"/>
    <w:uiPriority w:val="5"/>
    <w:rsid w:val="00E205F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E205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205F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205F6"/>
    <w:pPr>
      <w:numPr>
        <w:numId w:val="6"/>
      </w:numPr>
    </w:pPr>
  </w:style>
  <w:style w:type="paragraph" w:styleId="Listepuces">
    <w:name w:val="List Bullet"/>
    <w:basedOn w:val="Normal"/>
    <w:uiPriority w:val="1"/>
    <w:rsid w:val="00E205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205F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205F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205F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205F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205F6"/>
    <w:pPr>
      <w:ind w:left="720"/>
      <w:contextualSpacing/>
    </w:pPr>
  </w:style>
  <w:style w:type="numbering" w:customStyle="1" w:styleId="ListBullets">
    <w:name w:val="ListBullets"/>
    <w:uiPriority w:val="99"/>
    <w:rsid w:val="00E205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205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05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205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205F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205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05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05F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205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205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205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05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05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205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205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205F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205F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205F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205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20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205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05F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205F6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205F6"/>
  </w:style>
  <w:style w:type="paragraph" w:styleId="Normalcentr">
    <w:name w:val="Block Text"/>
    <w:basedOn w:val="Normal"/>
    <w:uiPriority w:val="99"/>
    <w:semiHidden/>
    <w:unhideWhenUsed/>
    <w:rsid w:val="00E205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205F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05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205F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205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205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205F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E205F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205F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05F6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20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205F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205F6"/>
  </w:style>
  <w:style w:type="character" w:customStyle="1" w:styleId="DateCar">
    <w:name w:val="Date Car"/>
    <w:basedOn w:val="Policepardfaut"/>
    <w:link w:val="Dat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05F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05F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205F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E205F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E205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205F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205F6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E205F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205F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205F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E205F6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E205F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E205F6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E205F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05F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05F6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E205F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E205F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E205F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205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05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05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05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05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05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05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05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05F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20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205F6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205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205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E205F6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E205F6"/>
    <w:rPr>
      <w:lang w:val="en-GB"/>
    </w:rPr>
  </w:style>
  <w:style w:type="paragraph" w:styleId="Liste">
    <w:name w:val="List"/>
    <w:basedOn w:val="Normal"/>
    <w:uiPriority w:val="99"/>
    <w:semiHidden/>
    <w:unhideWhenUsed/>
    <w:rsid w:val="00E205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05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05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05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05F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205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205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205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205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205F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205F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205F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205F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205F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205F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20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205F6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20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205F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E205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0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205F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205F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E205F6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E205F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E205F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05F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205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205F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20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205F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205F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E205F6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E205F6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E205F6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205F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05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05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05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05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05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05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05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05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05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05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05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05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05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05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05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05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05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205F6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0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05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05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05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05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05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05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05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05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05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05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05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05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05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05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05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05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05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05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205F6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205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205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205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05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05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205F6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E205F6"/>
    <w:rPr>
      <w:color w:val="0000FF" w:themeColor="hyperlink"/>
      <w:u w:val="single"/>
      <w:shd w:val="clear" w:color="auto" w:fill="E1DFDD"/>
      <w:lang w:val="en-GB"/>
    </w:rPr>
  </w:style>
  <w:style w:type="character" w:styleId="ErreurRechercheIntelligente">
    <w:name w:val="Smart Link Error"/>
    <w:basedOn w:val="Policepardfaut"/>
    <w:uiPriority w:val="99"/>
    <w:semiHidden/>
    <w:unhideWhenUsed/>
    <w:rsid w:val="00E205F6"/>
    <w:rPr>
      <w:color w:val="FF0000"/>
      <w:lang w:val="en-GB"/>
    </w:rPr>
  </w:style>
  <w:style w:type="table" w:styleId="Grilledetableauclaire">
    <w:name w:val="Grid Table Light"/>
    <w:basedOn w:val="TableauNormal"/>
    <w:uiPriority w:val="40"/>
    <w:rsid w:val="00E205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205F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RI/20_061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Company>OMC - WTO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Stoian, Daniela</dc:creator>
  <dc:description>LDIMD - DTU</dc:description>
  <cp:lastModifiedBy>Laverriere, Chantal</cp:lastModifiedBy>
  <cp:revision>8</cp:revision>
  <dcterms:created xsi:type="dcterms:W3CDTF">2020-02-05T10:17:00Z</dcterms:created>
  <dcterms:modified xsi:type="dcterms:W3CDTF">2020-02-05T10:56:00Z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f9f0237d-43ca-4a6e-86e0-62ca98c84542</vt:lpwstr>
  </property>
  <property fmtid="{D5CDD505-2E9C-101B-9397-08002B2CF9AE}" pid="3" name="WTOCLASSIFICATION">
    <vt:lpwstr>WTO OFFICIAL</vt:lpwstr>
  </property>
</Properties>
</file>