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345E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2225E" w:rsidTr="00F3021D">
        <w:tc>
          <w:tcPr>
            <w:tcW w:w="707" w:type="dxa"/>
            <w:tcBorders>
              <w:bottom w:val="single" w:sz="6" w:space="0" w:color="auto"/>
            </w:tcBorders>
            <w:shd w:val="clear" w:color="auto" w:fill="auto"/>
          </w:tcPr>
          <w:p w:rsidR="00EA4725" w:rsidRPr="00441372" w:rsidRDefault="00E345E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345ED"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E345ED" w:rsidP="00441372">
            <w:pPr>
              <w:spacing w:after="120"/>
            </w:pPr>
            <w:r w:rsidRPr="00441372">
              <w:rPr>
                <w:b/>
                <w:bCs/>
              </w:rPr>
              <w:t xml:space="preserve">If applicable, name of local government involved: </w:t>
            </w:r>
            <w:bookmarkStart w:id="1" w:name="sps1b"/>
            <w:bookmarkEnd w:id="1"/>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 xml:space="preserve">Agency responsible: </w:t>
            </w:r>
            <w:r>
              <w:t>Ministry of Agriculture, Food and Rural Affairs (</w:t>
            </w:r>
            <w:proofErr w:type="spellStart"/>
            <w:r>
              <w:t>MAFRA</w:t>
            </w:r>
            <w:proofErr w:type="spellEnd"/>
            <w:r>
              <w:t>)</w:t>
            </w:r>
            <w:bookmarkStart w:id="2" w:name="sps2a"/>
            <w:bookmarkEnd w:id="2"/>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Environment-friendly agricultural and fishery products, processed organic foods and materials for organic farming</w:t>
            </w:r>
            <w:bookmarkStart w:id="3" w:name="sps3a"/>
            <w:bookmarkEnd w:id="3"/>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345E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345E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345ED" w:rsidP="00AA0FCD">
            <w:pPr>
              <w:spacing w:before="120" w:after="60"/>
            </w:pPr>
            <w:r w:rsidRPr="00441372">
              <w:rPr>
                <w:b/>
              </w:rPr>
              <w:t xml:space="preserve">Title of the notified document: </w:t>
            </w:r>
            <w:r>
              <w:t>Proposed Amendments to the act on Promotion of Environment-friendly Agriculture and Fisheries, and Management of and Support for Organic Foods</w:t>
            </w:r>
            <w:bookmarkStart w:id="8" w:name="sps5a"/>
            <w:bookmarkEnd w:id="8"/>
            <w:r w:rsidRPr="00441372">
              <w:t>.</w:t>
            </w:r>
            <w:r w:rsidRPr="00441372">
              <w:rPr>
                <w:b/>
              </w:rPr>
              <w:t xml:space="preserve"> Language(s): </w:t>
            </w:r>
            <w:bookmarkStart w:id="9" w:name="sps5b"/>
            <w:r w:rsidRPr="00441372">
              <w:rPr>
                <w:bCs/>
              </w:rPr>
              <w:t>Korean</w:t>
            </w:r>
            <w:bookmarkEnd w:id="9"/>
            <w:r w:rsidRPr="00441372">
              <w:rPr>
                <w:bCs/>
              </w:rPr>
              <w:t>.</w:t>
            </w:r>
            <w:r w:rsidRPr="00441372">
              <w:t xml:space="preserve"> </w:t>
            </w:r>
            <w:r w:rsidRPr="00441372">
              <w:rPr>
                <w:b/>
              </w:rPr>
              <w:t xml:space="preserve">Number of pages: </w:t>
            </w:r>
            <w:bookmarkStart w:id="10" w:name="sps5c"/>
            <w:r w:rsidRPr="00441372">
              <w:t>32</w:t>
            </w:r>
            <w:bookmarkEnd w:id="10"/>
          </w:p>
          <w:p w:rsidR="00EA4725" w:rsidRPr="00441372" w:rsidRDefault="00FA607C" w:rsidP="00441372">
            <w:pPr>
              <w:spacing w:after="120"/>
            </w:pPr>
            <w:hyperlink r:id="rId8" w:tgtFrame="_blank" w:history="1">
              <w:r w:rsidR="00E345ED">
                <w:rPr>
                  <w:color w:val="0000FF"/>
                  <w:u w:val="single"/>
                </w:rPr>
                <w:t>https://members.wto.org/crnattachments/2018/SPS/KOR/18_2638_00_x.pdf</w:t>
              </w:r>
            </w:hyperlink>
            <w:bookmarkStart w:id="11" w:name="sps5d"/>
            <w:bookmarkEnd w:id="11"/>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345ED" w:rsidP="00AA0FCD">
            <w:pPr>
              <w:spacing w:before="120" w:after="100"/>
            </w:pPr>
            <w:r w:rsidRPr="00441372">
              <w:rPr>
                <w:b/>
              </w:rPr>
              <w:t xml:space="preserve">Description of content: </w:t>
            </w:r>
            <w:r>
              <w:t>The proposed amendments mainly focus on the following:</w:t>
            </w:r>
          </w:p>
          <w:p w:rsidR="0032225E" w:rsidRDefault="00E345ED" w:rsidP="00CD5075">
            <w:pPr>
              <w:pStyle w:val="Paragraphedeliste"/>
              <w:numPr>
                <w:ilvl w:val="0"/>
                <w:numId w:val="16"/>
              </w:numPr>
              <w:spacing w:after="120"/>
              <w:ind w:left="354"/>
            </w:pPr>
            <w:r>
              <w:t>Revision of the terms, "environment-friendly agriculture and fisheries" an</w:t>
            </w:r>
            <w:r w:rsidR="00CD5075">
              <w:t>d "organic" (Article 2 (Draft))</w:t>
            </w:r>
          </w:p>
          <w:p w:rsidR="0032225E" w:rsidRDefault="00E345ED" w:rsidP="00CD5075">
            <w:pPr>
              <w:pStyle w:val="Paragraphedeliste"/>
              <w:numPr>
                <w:ilvl w:val="0"/>
                <w:numId w:val="18"/>
              </w:numPr>
              <w:spacing w:after="120"/>
            </w:pPr>
            <w:r>
              <w:t>Revise the definitions of the terms, "environment-friendly agriculture and fisheries" and "organic",</w:t>
            </w:r>
            <w:r w:rsidR="00CD5075">
              <w:t xml:space="preserve"> </w:t>
            </w:r>
            <w:r>
              <w:t>focusing on agricultural environmental conservation, including the promotion of biodiversity and maintenance of healthy ecosystems, the objectives of environment-frien</w:t>
            </w:r>
            <w:r w:rsidR="00CD5075">
              <w:t>dly agriculture and fisheries.</w:t>
            </w:r>
          </w:p>
          <w:p w:rsidR="0032225E" w:rsidRDefault="00E345ED" w:rsidP="00CD5075">
            <w:pPr>
              <w:pStyle w:val="Paragraphedeliste"/>
              <w:numPr>
                <w:ilvl w:val="0"/>
                <w:numId w:val="16"/>
              </w:numPr>
              <w:spacing w:after="120"/>
              <w:ind w:left="354"/>
            </w:pPr>
            <w:r>
              <w:t>Addition of qualifications for the application for certification of organic food, etc. (Article 20 (Draft))</w:t>
            </w:r>
          </w:p>
          <w:p w:rsidR="0032225E" w:rsidRDefault="00E345ED" w:rsidP="00CD5075">
            <w:pPr>
              <w:pStyle w:val="Paragraphedeliste"/>
              <w:numPr>
                <w:ilvl w:val="0"/>
                <w:numId w:val="18"/>
              </w:numPr>
              <w:spacing w:after="120"/>
            </w:pPr>
            <w:r>
              <w:t>A person whose products exceed the maximum residue limits of pesticides, by intention or gross negligence, and a person subject to a disposition of revocation three times shall be prohibited f</w:t>
            </w:r>
            <w:r w:rsidR="00CD5075">
              <w:t>rom applying for certification.</w:t>
            </w:r>
          </w:p>
          <w:p w:rsidR="0032225E" w:rsidRDefault="00E345ED" w:rsidP="00CD5075">
            <w:pPr>
              <w:pStyle w:val="Paragraphedeliste"/>
              <w:numPr>
                <w:ilvl w:val="0"/>
                <w:numId w:val="16"/>
              </w:numPr>
              <w:spacing w:after="120"/>
              <w:ind w:left="354"/>
            </w:pPr>
            <w:r>
              <w:t xml:space="preserve">Addition of the suspension of qualification as certification auditors (Article 26-2 (Draft)) </w:t>
            </w:r>
          </w:p>
          <w:p w:rsidR="0032225E" w:rsidRDefault="00E345ED" w:rsidP="00CD5075">
            <w:pPr>
              <w:pStyle w:val="Paragraphedeliste"/>
              <w:numPr>
                <w:ilvl w:val="0"/>
                <w:numId w:val="18"/>
              </w:numPr>
              <w:spacing w:after="120"/>
            </w:pPr>
            <w:r>
              <w:t xml:space="preserve">If an auditor fails to comply with procedures and methods of certification or re-audit by intention or gross negligence. </w:t>
            </w:r>
          </w:p>
          <w:p w:rsidR="0032225E" w:rsidRDefault="00E345ED" w:rsidP="00CD5075">
            <w:pPr>
              <w:pStyle w:val="Paragraphedeliste"/>
              <w:numPr>
                <w:ilvl w:val="0"/>
                <w:numId w:val="18"/>
              </w:numPr>
              <w:spacing w:after="120"/>
            </w:pPr>
            <w:r>
              <w:t>If an auditor delegates his/her certification service to the executive office</w:t>
            </w:r>
            <w:r w:rsidR="00AA0FCD">
              <w:t>r of a certification body, etc.</w:t>
            </w:r>
          </w:p>
          <w:p w:rsidR="0032225E" w:rsidRDefault="00E345ED" w:rsidP="00CD5075">
            <w:pPr>
              <w:pStyle w:val="Paragraphedeliste"/>
              <w:numPr>
                <w:ilvl w:val="0"/>
                <w:numId w:val="16"/>
              </w:numPr>
              <w:spacing w:after="120"/>
              <w:ind w:left="354"/>
            </w:pPr>
            <w:r>
              <w:t>Addition of grounds for disqualification of executive officers of certification bodies and specification of fine criteria (Article 26-3 (Draft))</w:t>
            </w:r>
          </w:p>
          <w:p w:rsidR="0032225E" w:rsidRDefault="00E345ED" w:rsidP="00CD5075">
            <w:pPr>
              <w:pStyle w:val="Paragraphedeliste"/>
              <w:numPr>
                <w:ilvl w:val="0"/>
                <w:numId w:val="18"/>
              </w:numPr>
              <w:spacing w:after="120"/>
            </w:pPr>
            <w:r>
              <w:t xml:space="preserve">Executive officers of certification bodies who conducted certification duty, etc. on behalf of certification auditor or anyone who is responsible for certification duty </w:t>
            </w:r>
          </w:p>
          <w:p w:rsidR="0032225E" w:rsidRDefault="00E345ED" w:rsidP="00CD5075">
            <w:pPr>
              <w:pStyle w:val="Paragraphedeliste"/>
              <w:numPr>
                <w:ilvl w:val="0"/>
                <w:numId w:val="18"/>
              </w:numPr>
              <w:spacing w:after="120"/>
            </w:pPr>
            <w:r>
              <w:t xml:space="preserve">The grounds for disqualification are revised to specify a fine of 1 million won or more to exclude a small fine. </w:t>
            </w:r>
          </w:p>
          <w:p w:rsidR="0032225E" w:rsidRDefault="00E345ED" w:rsidP="00CD5075">
            <w:pPr>
              <w:pStyle w:val="Paragraphedeliste"/>
              <w:numPr>
                <w:ilvl w:val="0"/>
                <w:numId w:val="16"/>
              </w:numPr>
              <w:spacing w:after="120"/>
              <w:ind w:left="354"/>
            </w:pPr>
            <w:r>
              <w:t>Addition of the requirement for cancelling the designation of certification agencies (Article 29 (Draft))</w:t>
            </w:r>
          </w:p>
          <w:p w:rsidR="0032225E" w:rsidRDefault="00E345ED" w:rsidP="00AA0FCD">
            <w:pPr>
              <w:pStyle w:val="Paragraphedeliste"/>
              <w:numPr>
                <w:ilvl w:val="0"/>
                <w:numId w:val="18"/>
              </w:numPr>
              <w:spacing w:after="120"/>
              <w:ind w:left="714" w:hanging="357"/>
              <w:contextualSpacing w:val="0"/>
            </w:pPr>
            <w:r>
              <w:t xml:space="preserve">Revocation of the designation of a certified agency which received "poor" result for the three consecutive times following the evaluation on certification agencies. </w:t>
            </w:r>
          </w:p>
          <w:p w:rsidR="0032225E" w:rsidRDefault="00E345ED" w:rsidP="00AA0FCD">
            <w:pPr>
              <w:pStyle w:val="Paragraphedeliste"/>
              <w:numPr>
                <w:ilvl w:val="0"/>
                <w:numId w:val="16"/>
              </w:numPr>
              <w:spacing w:before="240"/>
              <w:ind w:left="351" w:hanging="357"/>
              <w:contextualSpacing w:val="0"/>
            </w:pPr>
            <w:r>
              <w:lastRenderedPageBreak/>
              <w:t>The introduction of re-inspection for products confirmed to be inappropriate and organic agricultural materia</w:t>
            </w:r>
            <w:r w:rsidR="00CD5075">
              <w:t>ls (Articles 31 and 49 (Draft))</w:t>
            </w:r>
          </w:p>
          <w:p w:rsidR="0032225E" w:rsidRDefault="00E345ED" w:rsidP="00CD5075">
            <w:pPr>
              <w:pStyle w:val="Paragraphedeliste"/>
              <w:numPr>
                <w:ilvl w:val="0"/>
                <w:numId w:val="18"/>
              </w:numPr>
              <w:spacing w:after="120"/>
            </w:pPr>
            <w:r>
              <w:t>Establishment of grounds and standards where re-inspection can be conducted, when products ar</w:t>
            </w:r>
            <w:r w:rsidR="00CD5075">
              <w:t>e inspected to be inappropriate</w:t>
            </w:r>
          </w:p>
          <w:p w:rsidR="0032225E" w:rsidRDefault="00E345ED" w:rsidP="00CD5075">
            <w:pPr>
              <w:pStyle w:val="Paragraphedeliste"/>
              <w:numPr>
                <w:ilvl w:val="0"/>
                <w:numId w:val="16"/>
              </w:numPr>
              <w:spacing w:after="120"/>
              <w:ind w:left="354"/>
            </w:pPr>
            <w:r>
              <w:t>Ground for allowing only environment-friendly certified agricultural and fishery products and processed products to use a label using words, such as "environment friendly" (Article 54-2 (Draft))</w:t>
            </w:r>
          </w:p>
          <w:p w:rsidR="0032225E" w:rsidRDefault="00E345ED" w:rsidP="00CD5075">
            <w:pPr>
              <w:pStyle w:val="Paragraphedeliste"/>
              <w:numPr>
                <w:ilvl w:val="0"/>
                <w:numId w:val="18"/>
              </w:numPr>
              <w:spacing w:after="120"/>
            </w:pPr>
            <w:r>
              <w:t>Only environment-friendly certified agricultural and fishery products and processed products are allowed to use words including "environment friendly" to build trust while preventing confusion and harm to the public in the use of environment-fr</w:t>
            </w:r>
            <w:r w:rsidR="00CD5075">
              <w:t>iendly agricultural products.</w:t>
            </w:r>
          </w:p>
          <w:p w:rsidR="0032225E" w:rsidRDefault="00E345ED" w:rsidP="00CD5075">
            <w:pPr>
              <w:pStyle w:val="Paragraphedeliste"/>
              <w:numPr>
                <w:ilvl w:val="0"/>
                <w:numId w:val="16"/>
              </w:numPr>
              <w:spacing w:after="120"/>
              <w:ind w:left="354"/>
            </w:pPr>
            <w:r>
              <w:t>Penalty surcharge on person who repeatedly revokes certification; fine or penalty on person who publishes certification information without the consent of concerned party; and fine for negligence on person who failed to keep analysis information will be imposed (Articles 60, 62.2, and 62 (Draft))</w:t>
            </w:r>
          </w:p>
          <w:p w:rsidR="0032225E" w:rsidRDefault="00E345ED" w:rsidP="00CD5075">
            <w:pPr>
              <w:pStyle w:val="Paragraphedeliste"/>
              <w:numPr>
                <w:ilvl w:val="0"/>
                <w:numId w:val="18"/>
              </w:numPr>
              <w:spacing w:after="120"/>
            </w:pPr>
            <w:r>
              <w:t>Fine or penalty will be imposed if personal information related to certification, etc. is leaked by a certification auditor, without the consent of the concer</w:t>
            </w:r>
            <w:r w:rsidR="00CD5075">
              <w:t>ned party (Article 60 (Draft))</w:t>
            </w:r>
          </w:p>
          <w:p w:rsidR="0032225E" w:rsidRDefault="00E345ED" w:rsidP="00CD5075">
            <w:pPr>
              <w:pStyle w:val="Paragraphedeliste"/>
              <w:numPr>
                <w:ilvl w:val="0"/>
                <w:numId w:val="18"/>
              </w:numPr>
              <w:spacing w:after="120"/>
            </w:pPr>
            <w:r>
              <w:t xml:space="preserve">Fine not exceeding </w:t>
            </w:r>
            <w:r w:rsidR="00D37E59">
              <w:t>five</w:t>
            </w:r>
            <w:r>
              <w:t xml:space="preserve"> times of selling price will be imposed, if certification is revoked more than twice within three yea</w:t>
            </w:r>
            <w:r w:rsidR="00CD5075">
              <w:t>rs (Article 60.2 (Draft))</w:t>
            </w:r>
          </w:p>
          <w:p w:rsidR="0032225E" w:rsidRDefault="00E345ED" w:rsidP="00CD5075">
            <w:pPr>
              <w:pStyle w:val="Paragraphedeliste"/>
              <w:numPr>
                <w:ilvl w:val="0"/>
                <w:numId w:val="18"/>
              </w:numPr>
              <w:spacing w:after="120"/>
            </w:pPr>
            <w:r>
              <w:t>Fine for negligence will be imposed on failure to keep test analysis information and on false report of certification result (Article 62 (Draft))</w:t>
            </w:r>
            <w:bookmarkStart w:id="12" w:name="sps6a"/>
            <w:bookmarkEnd w:id="12"/>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w:t>
            </w:r>
            <w:bookmarkStart w:id="16" w:name="sps7d"/>
            <w:r w:rsidRPr="00441372">
              <w:rPr>
                <w:b/>
              </w:rPr>
              <w:t>X</w:t>
            </w:r>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Is there a relevant international standard? If so, identify the standard:</w:t>
            </w:r>
          </w:p>
          <w:p w:rsidR="00EA4725" w:rsidRPr="00441372" w:rsidRDefault="00E345ED"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345ED"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E345E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E345ED"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E345ED" w:rsidP="00441372">
            <w:pPr>
              <w:spacing w:after="120"/>
              <w:rPr>
                <w:b/>
              </w:rPr>
            </w:pPr>
            <w:r w:rsidRPr="00441372">
              <w:rPr>
                <w:b/>
              </w:rPr>
              <w:t xml:space="preserve">Does this proposed regulation conform to the relevant international standard? </w:t>
            </w:r>
          </w:p>
          <w:p w:rsidR="00EA4725" w:rsidRPr="00441372" w:rsidRDefault="00E345ED"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E345ED" w:rsidP="00441372">
            <w:pPr>
              <w:spacing w:after="120"/>
            </w:pPr>
            <w:r w:rsidRPr="00441372">
              <w:rPr>
                <w:b/>
              </w:rPr>
              <w:t xml:space="preserve">If no, describe, whenever possible, how and why it deviates from the international standard: </w:t>
            </w:r>
            <w:bookmarkStart w:id="28" w:name="sps8e"/>
            <w:bookmarkEnd w:id="28"/>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345ED" w:rsidP="00D37E59">
            <w:pPr>
              <w:spacing w:before="120" w:after="120"/>
            </w:pPr>
            <w:r w:rsidRPr="00441372">
              <w:rPr>
                <w:b/>
              </w:rPr>
              <w:t xml:space="preserve">Other relevant documents and language(s) in which these are available: </w:t>
            </w:r>
            <w:r w:rsidR="00D37E59">
              <w:t>Ministry </w:t>
            </w:r>
            <w:r>
              <w:t>of Agriculture, Food and Rural Affairs (</w:t>
            </w:r>
            <w:proofErr w:type="spellStart"/>
            <w:r>
              <w:t>MAFRA</w:t>
            </w:r>
            <w:proofErr w:type="spellEnd"/>
            <w:r>
              <w:t>) Public Notice No. 2017-39</w:t>
            </w:r>
            <w:bookmarkStart w:id="29" w:name="sps9a"/>
            <w:bookmarkEnd w:id="29"/>
            <w:r w:rsidRPr="00441372">
              <w:rPr>
                <w:bCs/>
              </w:rPr>
              <w:t xml:space="preserve"> </w:t>
            </w:r>
            <w:r>
              <w:t>(available in Korean)</w:t>
            </w:r>
            <w:bookmarkStart w:id="30" w:name="sps9b"/>
            <w:bookmarkEnd w:id="30"/>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 or later</w:t>
            </w:r>
            <w:bookmarkStart w:id="31" w:name="sps10a"/>
            <w:bookmarkEnd w:id="31"/>
          </w:p>
          <w:p w:rsidR="00EA4725" w:rsidRPr="00441372" w:rsidRDefault="00E345E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 or later</w:t>
            </w:r>
            <w:bookmarkStart w:id="32" w:name="sps10bisa"/>
            <w:bookmarkEnd w:id="32"/>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345E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January 2019</w:t>
            </w:r>
            <w:bookmarkStart w:id="34" w:name="sps11a"/>
            <w:bookmarkEnd w:id="34"/>
          </w:p>
          <w:p w:rsidR="00EA4725" w:rsidRPr="00441372" w:rsidRDefault="00E345E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2225E" w:rsidTr="00F3021D">
        <w:tc>
          <w:tcPr>
            <w:tcW w:w="707" w:type="dxa"/>
            <w:tcBorders>
              <w:top w:val="single" w:sz="6" w:space="0" w:color="auto"/>
              <w:bottom w:val="single" w:sz="6" w:space="0" w:color="auto"/>
            </w:tcBorders>
            <w:shd w:val="clear" w:color="auto" w:fill="auto"/>
          </w:tcPr>
          <w:p w:rsidR="00EA4725" w:rsidRPr="00441372" w:rsidRDefault="00E345ED" w:rsidP="00EB06CB">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E345ED" w:rsidP="00EB06CB">
            <w:pPr>
              <w:keepNext/>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28 July 2018</w:t>
            </w:r>
            <w:bookmarkEnd w:id="38"/>
          </w:p>
          <w:p w:rsidR="00EA4725" w:rsidRPr="00441372" w:rsidRDefault="00E345ED" w:rsidP="00EB06CB">
            <w:pPr>
              <w:keepNext/>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32225E" w:rsidRDefault="00E345ED" w:rsidP="00EB06CB">
            <w:pPr>
              <w:keepNext/>
            </w:pPr>
            <w:r>
              <w:t>Environment-Friendly Agriculture Division of the Ministry of Agriculture, Food and</w:t>
            </w:r>
            <w:r w:rsidR="005B63EC">
              <w:t xml:space="preserve"> </w:t>
            </w:r>
            <w:r>
              <w:t>Rural Affairs (</w:t>
            </w:r>
            <w:proofErr w:type="spellStart"/>
            <w:r>
              <w:t>MAFRA</w:t>
            </w:r>
            <w:proofErr w:type="spellEnd"/>
            <w:r>
              <w:t>)</w:t>
            </w:r>
          </w:p>
          <w:p w:rsidR="0032225E" w:rsidRDefault="00E345ED" w:rsidP="00EB06CB">
            <w:pPr>
              <w:keepNext/>
            </w:pPr>
            <w:r>
              <w:t>Tel:</w:t>
            </w:r>
            <w:r w:rsidR="00D37E59">
              <w:t xml:space="preserve"> </w:t>
            </w:r>
            <w:r>
              <w:t>+(82 44) 201 2432, 2433</w:t>
            </w:r>
          </w:p>
          <w:p w:rsidR="0032225E" w:rsidRDefault="00E345ED" w:rsidP="00EB06CB">
            <w:pPr>
              <w:keepNext/>
            </w:pPr>
            <w:r>
              <w:t>Fax:</w:t>
            </w:r>
            <w:r w:rsidR="00D37E59">
              <w:t xml:space="preserve"> </w:t>
            </w:r>
            <w:r>
              <w:t>+(82 44) 868 0483</w:t>
            </w:r>
          </w:p>
          <w:p w:rsidR="0032225E" w:rsidRDefault="00E345ED" w:rsidP="00EB06CB">
            <w:pPr>
              <w:keepNext/>
              <w:spacing w:after="120"/>
            </w:pPr>
            <w:r>
              <w:t>E-mail: llty@korea.kr</w:t>
            </w:r>
            <w:bookmarkStart w:id="41" w:name="sps12d"/>
            <w:bookmarkEnd w:id="41"/>
          </w:p>
        </w:tc>
      </w:tr>
      <w:tr w:rsidR="0032225E" w:rsidTr="00F3021D">
        <w:tc>
          <w:tcPr>
            <w:tcW w:w="707" w:type="dxa"/>
            <w:tcBorders>
              <w:top w:val="single" w:sz="6" w:space="0" w:color="auto"/>
            </w:tcBorders>
            <w:shd w:val="clear" w:color="auto" w:fill="auto"/>
          </w:tcPr>
          <w:p w:rsidR="00EA4725" w:rsidRPr="00441372" w:rsidRDefault="00E345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345E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32225E" w:rsidRDefault="00E345ED">
            <w:r>
              <w:t>Environment-Friendly Agriculture Division of the Ministry of Agriculture, Food and</w:t>
            </w:r>
            <w:r w:rsidR="005B63EC">
              <w:t xml:space="preserve"> </w:t>
            </w:r>
            <w:r>
              <w:t>Rural Affairs (</w:t>
            </w:r>
            <w:proofErr w:type="spellStart"/>
            <w:r>
              <w:t>MAFRA</w:t>
            </w:r>
            <w:proofErr w:type="spellEnd"/>
            <w:r>
              <w:t>)</w:t>
            </w:r>
          </w:p>
          <w:p w:rsidR="0032225E" w:rsidRDefault="00E345ED">
            <w:r>
              <w:t>Tel: +(82 44) 201 2432, 2433</w:t>
            </w:r>
          </w:p>
          <w:p w:rsidR="0032225E" w:rsidRDefault="00D37E59">
            <w:r>
              <w:t xml:space="preserve">Fax: </w:t>
            </w:r>
            <w:r w:rsidR="00E345ED">
              <w:t>+(82 44) 868 0483</w:t>
            </w:r>
          </w:p>
          <w:p w:rsidR="0032225E" w:rsidRDefault="00E345ED">
            <w:pPr>
              <w:spacing w:after="120"/>
            </w:pPr>
            <w:r>
              <w:t>E-mail: llty@korea.kr</w:t>
            </w:r>
            <w:bookmarkStart w:id="44" w:name="sps13c"/>
            <w:bookmarkEnd w:id="44"/>
          </w:p>
        </w:tc>
      </w:tr>
    </w:tbl>
    <w:p w:rsidR="007141CF" w:rsidRPr="00441372" w:rsidRDefault="00FA607C" w:rsidP="00441372"/>
    <w:sectPr w:rsidR="007141CF" w:rsidRPr="00441372" w:rsidSect="00E345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5B" w:rsidRDefault="00E345ED">
      <w:r>
        <w:separator/>
      </w:r>
    </w:p>
  </w:endnote>
  <w:endnote w:type="continuationSeparator" w:id="0">
    <w:p w:rsidR="00B02B5B" w:rsidRDefault="00E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345ED" w:rsidRDefault="00E345ED" w:rsidP="00E345E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345ED" w:rsidRDefault="00E345ED" w:rsidP="00E345E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345ED"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5B" w:rsidRDefault="00E345ED">
      <w:r>
        <w:separator/>
      </w:r>
    </w:p>
  </w:footnote>
  <w:footnote w:type="continuationSeparator" w:id="0">
    <w:p w:rsidR="00B02B5B" w:rsidRDefault="00E3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D" w:rsidRPr="00E345ED" w:rsidRDefault="00E345ED" w:rsidP="00E345ED">
    <w:pPr>
      <w:pStyle w:val="En-tte"/>
      <w:pBdr>
        <w:bottom w:val="single" w:sz="4" w:space="1" w:color="auto"/>
      </w:pBdr>
      <w:tabs>
        <w:tab w:val="clear" w:pos="4513"/>
        <w:tab w:val="clear" w:pos="9027"/>
      </w:tabs>
      <w:jc w:val="center"/>
    </w:pPr>
    <w:r w:rsidRPr="00E345ED">
      <w:t>G/SPS/N/</w:t>
    </w:r>
    <w:proofErr w:type="spellStart"/>
    <w:r w:rsidRPr="00E345ED">
      <w:t>KOR</w:t>
    </w:r>
    <w:proofErr w:type="spellEnd"/>
    <w:r w:rsidRPr="00E345ED">
      <w:t>/599</w:t>
    </w:r>
  </w:p>
  <w:p w:rsidR="00E345ED" w:rsidRPr="00E345ED" w:rsidRDefault="00E345ED" w:rsidP="00E345ED">
    <w:pPr>
      <w:pStyle w:val="En-tte"/>
      <w:pBdr>
        <w:bottom w:val="single" w:sz="4" w:space="1" w:color="auto"/>
      </w:pBdr>
      <w:tabs>
        <w:tab w:val="clear" w:pos="4513"/>
        <w:tab w:val="clear" w:pos="9027"/>
      </w:tabs>
      <w:jc w:val="center"/>
    </w:pPr>
  </w:p>
  <w:p w:rsidR="00E345ED" w:rsidRPr="00E345ED" w:rsidRDefault="00E345ED" w:rsidP="00E345ED">
    <w:pPr>
      <w:pStyle w:val="En-tte"/>
      <w:pBdr>
        <w:bottom w:val="single" w:sz="4" w:space="1" w:color="auto"/>
      </w:pBdr>
      <w:tabs>
        <w:tab w:val="clear" w:pos="4513"/>
        <w:tab w:val="clear" w:pos="9027"/>
      </w:tabs>
      <w:jc w:val="center"/>
    </w:pPr>
    <w:r w:rsidRPr="00E345ED">
      <w:t xml:space="preserve">- </w:t>
    </w:r>
    <w:r w:rsidRPr="00E345ED">
      <w:fldChar w:fldCharType="begin"/>
    </w:r>
    <w:r w:rsidRPr="00E345ED">
      <w:instrText xml:space="preserve"> PAGE </w:instrText>
    </w:r>
    <w:r w:rsidRPr="00E345ED">
      <w:fldChar w:fldCharType="separate"/>
    </w:r>
    <w:r w:rsidR="00FA607C">
      <w:rPr>
        <w:noProof/>
      </w:rPr>
      <w:t>2</w:t>
    </w:r>
    <w:r w:rsidRPr="00E345ED">
      <w:fldChar w:fldCharType="end"/>
    </w:r>
    <w:r w:rsidRPr="00E345ED">
      <w:t xml:space="preserve"> -</w:t>
    </w:r>
  </w:p>
  <w:p w:rsidR="00EA4725" w:rsidRPr="00E345ED" w:rsidRDefault="00FA607C" w:rsidP="00E345E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D" w:rsidRPr="00E345ED" w:rsidRDefault="00E345ED" w:rsidP="00E345ED">
    <w:pPr>
      <w:pStyle w:val="En-tte"/>
      <w:pBdr>
        <w:bottom w:val="single" w:sz="4" w:space="1" w:color="auto"/>
      </w:pBdr>
      <w:tabs>
        <w:tab w:val="clear" w:pos="4513"/>
        <w:tab w:val="clear" w:pos="9027"/>
      </w:tabs>
      <w:jc w:val="center"/>
    </w:pPr>
    <w:r w:rsidRPr="00E345ED">
      <w:t>G/SPS/N/</w:t>
    </w:r>
    <w:proofErr w:type="spellStart"/>
    <w:r w:rsidRPr="00E345ED">
      <w:t>KOR</w:t>
    </w:r>
    <w:proofErr w:type="spellEnd"/>
    <w:r w:rsidRPr="00E345ED">
      <w:t>/599</w:t>
    </w:r>
  </w:p>
  <w:p w:rsidR="00E345ED" w:rsidRPr="00E345ED" w:rsidRDefault="00E345ED" w:rsidP="00E345ED">
    <w:pPr>
      <w:pStyle w:val="En-tte"/>
      <w:pBdr>
        <w:bottom w:val="single" w:sz="4" w:space="1" w:color="auto"/>
      </w:pBdr>
      <w:tabs>
        <w:tab w:val="clear" w:pos="4513"/>
        <w:tab w:val="clear" w:pos="9027"/>
      </w:tabs>
      <w:jc w:val="center"/>
    </w:pPr>
  </w:p>
  <w:p w:rsidR="00E345ED" w:rsidRPr="00E345ED" w:rsidRDefault="00E345ED" w:rsidP="00E345ED">
    <w:pPr>
      <w:pStyle w:val="En-tte"/>
      <w:pBdr>
        <w:bottom w:val="single" w:sz="4" w:space="1" w:color="auto"/>
      </w:pBdr>
      <w:tabs>
        <w:tab w:val="clear" w:pos="4513"/>
        <w:tab w:val="clear" w:pos="9027"/>
      </w:tabs>
      <w:jc w:val="center"/>
    </w:pPr>
    <w:r w:rsidRPr="00E345ED">
      <w:t xml:space="preserve">- </w:t>
    </w:r>
    <w:r w:rsidRPr="00E345ED">
      <w:fldChar w:fldCharType="begin"/>
    </w:r>
    <w:r w:rsidRPr="00E345ED">
      <w:instrText xml:space="preserve"> PAGE </w:instrText>
    </w:r>
    <w:r w:rsidRPr="00E345ED">
      <w:fldChar w:fldCharType="separate"/>
    </w:r>
    <w:r w:rsidR="00FA607C">
      <w:rPr>
        <w:noProof/>
      </w:rPr>
      <w:t>3</w:t>
    </w:r>
    <w:r w:rsidRPr="00E345ED">
      <w:fldChar w:fldCharType="end"/>
    </w:r>
    <w:r w:rsidRPr="00E345ED">
      <w:t xml:space="preserve"> -</w:t>
    </w:r>
  </w:p>
  <w:p w:rsidR="00EA4725" w:rsidRPr="00E345ED" w:rsidRDefault="00FA607C" w:rsidP="00E345E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225E" w:rsidTr="00EE3CAF">
      <w:trPr>
        <w:trHeight w:val="240"/>
        <w:jc w:val="center"/>
      </w:trPr>
      <w:tc>
        <w:tcPr>
          <w:tcW w:w="3794" w:type="dxa"/>
          <w:shd w:val="clear" w:color="auto" w:fill="FFFFFF"/>
          <w:tcMar>
            <w:left w:w="108" w:type="dxa"/>
            <w:right w:w="108" w:type="dxa"/>
          </w:tcMar>
          <w:vAlign w:val="center"/>
        </w:tcPr>
        <w:p w:rsidR="00ED54E0" w:rsidRPr="00EA4725" w:rsidRDefault="00FA607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345ED" w:rsidP="00422B6F">
          <w:pPr>
            <w:jc w:val="right"/>
            <w:rPr>
              <w:b/>
              <w:color w:val="FF0000"/>
              <w:szCs w:val="16"/>
            </w:rPr>
          </w:pPr>
          <w:r>
            <w:rPr>
              <w:b/>
              <w:color w:val="FF0000"/>
              <w:szCs w:val="16"/>
            </w:rPr>
            <w:t xml:space="preserve"> </w:t>
          </w:r>
        </w:p>
      </w:tc>
    </w:tr>
    <w:bookmarkEnd w:id="45"/>
    <w:tr w:rsidR="0032225E" w:rsidTr="00EE3CAF">
      <w:trPr>
        <w:trHeight w:val="213"/>
        <w:jc w:val="center"/>
      </w:trPr>
      <w:tc>
        <w:tcPr>
          <w:tcW w:w="3794" w:type="dxa"/>
          <w:vMerge w:val="restart"/>
          <w:shd w:val="clear" w:color="auto" w:fill="FFFFFF"/>
          <w:tcMar>
            <w:left w:w="0" w:type="dxa"/>
            <w:right w:w="0" w:type="dxa"/>
          </w:tcMar>
        </w:tcPr>
        <w:p w:rsidR="00ED54E0" w:rsidRPr="00EA4725" w:rsidRDefault="00E345ED" w:rsidP="00422B6F">
          <w:pPr>
            <w:jc w:val="left"/>
          </w:pPr>
          <w:r>
            <w:rPr>
              <w:noProof/>
              <w:lang w:val="fr-FR" w:eastAsia="fr-FR"/>
            </w:rPr>
            <w:drawing>
              <wp:inline distT="0" distB="0" distL="0" distR="0" wp14:anchorId="293A8CB4" wp14:editId="46349F4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A607C" w:rsidP="00422B6F">
          <w:pPr>
            <w:jc w:val="right"/>
            <w:rPr>
              <w:b/>
              <w:szCs w:val="16"/>
            </w:rPr>
          </w:pPr>
        </w:p>
      </w:tc>
    </w:tr>
    <w:tr w:rsidR="0032225E" w:rsidTr="00EE3CAF">
      <w:trPr>
        <w:trHeight w:val="868"/>
        <w:jc w:val="center"/>
      </w:trPr>
      <w:tc>
        <w:tcPr>
          <w:tcW w:w="3794" w:type="dxa"/>
          <w:vMerge/>
          <w:shd w:val="clear" w:color="auto" w:fill="FFFFFF"/>
          <w:tcMar>
            <w:left w:w="108" w:type="dxa"/>
            <w:right w:w="108" w:type="dxa"/>
          </w:tcMar>
        </w:tcPr>
        <w:p w:rsidR="00ED54E0" w:rsidRPr="00EA4725" w:rsidRDefault="00FA607C" w:rsidP="00422B6F">
          <w:pPr>
            <w:jc w:val="left"/>
            <w:rPr>
              <w:noProof/>
              <w:lang w:eastAsia="en-GB"/>
            </w:rPr>
          </w:pPr>
        </w:p>
      </w:tc>
      <w:tc>
        <w:tcPr>
          <w:tcW w:w="5448" w:type="dxa"/>
          <w:gridSpan w:val="2"/>
          <w:shd w:val="clear" w:color="auto" w:fill="FFFFFF"/>
          <w:tcMar>
            <w:left w:w="108" w:type="dxa"/>
            <w:right w:w="108" w:type="dxa"/>
          </w:tcMar>
        </w:tcPr>
        <w:p w:rsidR="00E345ED" w:rsidRDefault="00E345ED" w:rsidP="00656ABC">
          <w:pPr>
            <w:jc w:val="right"/>
            <w:rPr>
              <w:b/>
              <w:szCs w:val="16"/>
            </w:rPr>
          </w:pPr>
          <w:bookmarkStart w:id="46" w:name="bmkSymbols"/>
          <w:r>
            <w:rPr>
              <w:b/>
              <w:szCs w:val="16"/>
            </w:rPr>
            <w:t>G/SPS/N/</w:t>
          </w:r>
          <w:proofErr w:type="spellStart"/>
          <w:r>
            <w:rPr>
              <w:b/>
              <w:szCs w:val="16"/>
            </w:rPr>
            <w:t>KOR</w:t>
          </w:r>
          <w:proofErr w:type="spellEnd"/>
          <w:r>
            <w:rPr>
              <w:b/>
              <w:szCs w:val="16"/>
            </w:rPr>
            <w:t>/599</w:t>
          </w:r>
        </w:p>
        <w:bookmarkEnd w:id="46"/>
        <w:p w:rsidR="00656ABC" w:rsidRPr="00EA4725" w:rsidRDefault="00FA607C" w:rsidP="00656ABC">
          <w:pPr>
            <w:jc w:val="right"/>
            <w:rPr>
              <w:b/>
              <w:szCs w:val="16"/>
            </w:rPr>
          </w:pPr>
        </w:p>
      </w:tc>
    </w:tr>
    <w:tr w:rsidR="0032225E" w:rsidTr="00EE3CAF">
      <w:trPr>
        <w:trHeight w:val="240"/>
        <w:jc w:val="center"/>
      </w:trPr>
      <w:tc>
        <w:tcPr>
          <w:tcW w:w="3794" w:type="dxa"/>
          <w:vMerge/>
          <w:shd w:val="clear" w:color="auto" w:fill="FFFFFF"/>
          <w:tcMar>
            <w:left w:w="108" w:type="dxa"/>
            <w:right w:w="108" w:type="dxa"/>
          </w:tcMar>
          <w:vAlign w:val="center"/>
        </w:tcPr>
        <w:p w:rsidR="00ED54E0" w:rsidRPr="00EA4725" w:rsidRDefault="00FA607C" w:rsidP="00422B6F"/>
      </w:tc>
      <w:tc>
        <w:tcPr>
          <w:tcW w:w="5448" w:type="dxa"/>
          <w:gridSpan w:val="2"/>
          <w:shd w:val="clear" w:color="auto" w:fill="FFFFFF"/>
          <w:tcMar>
            <w:left w:w="108" w:type="dxa"/>
            <w:right w:w="108" w:type="dxa"/>
          </w:tcMar>
          <w:vAlign w:val="center"/>
        </w:tcPr>
        <w:p w:rsidR="00ED54E0" w:rsidRPr="00EA4725" w:rsidRDefault="00E345ED" w:rsidP="00422B6F">
          <w:pPr>
            <w:jc w:val="right"/>
            <w:rPr>
              <w:szCs w:val="16"/>
            </w:rPr>
          </w:pPr>
          <w:bookmarkStart w:id="47" w:name="spsDateDistribution"/>
          <w:bookmarkStart w:id="48" w:name="bmkDate"/>
          <w:bookmarkStart w:id="49" w:name="_GoBack"/>
          <w:bookmarkEnd w:id="47"/>
          <w:bookmarkEnd w:id="49"/>
          <w:r w:rsidRPr="00EA4725">
            <w:rPr>
              <w:szCs w:val="16"/>
            </w:rPr>
            <w:t>29 May 2018</w:t>
          </w:r>
          <w:bookmarkEnd w:id="48"/>
        </w:p>
      </w:tc>
    </w:tr>
    <w:tr w:rsidR="0032225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345ED" w:rsidP="00422B6F">
          <w:pPr>
            <w:jc w:val="left"/>
            <w:rPr>
              <w:b/>
            </w:rPr>
          </w:pPr>
          <w:bookmarkStart w:id="50" w:name="bmkSerial"/>
          <w:r w:rsidRPr="00441372">
            <w:rPr>
              <w:color w:val="FF0000"/>
              <w:szCs w:val="16"/>
            </w:rPr>
            <w:t>(</w:t>
          </w:r>
          <w:bookmarkStart w:id="51" w:name="spsSerialNumber"/>
          <w:bookmarkEnd w:id="51"/>
          <w:r w:rsidR="00FA607C">
            <w:rPr>
              <w:color w:val="FF0000"/>
              <w:szCs w:val="16"/>
            </w:rPr>
            <w:t>18-3181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345E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A607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A607C">
            <w:rPr>
              <w:bCs/>
              <w:noProof/>
              <w:szCs w:val="16"/>
            </w:rPr>
            <w:t>3</w:t>
          </w:r>
          <w:r w:rsidRPr="00441372">
            <w:rPr>
              <w:bCs/>
              <w:szCs w:val="16"/>
            </w:rPr>
            <w:fldChar w:fldCharType="end"/>
          </w:r>
          <w:bookmarkEnd w:id="52"/>
        </w:p>
      </w:tc>
    </w:tr>
    <w:tr w:rsidR="0032225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345E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345ED" w:rsidP="00EC687E">
          <w:pPr>
            <w:jc w:val="right"/>
            <w:rPr>
              <w:bCs/>
              <w:szCs w:val="18"/>
            </w:rPr>
          </w:pPr>
          <w:bookmarkStart w:id="54" w:name="bmkLanguage"/>
          <w:r>
            <w:rPr>
              <w:bCs/>
              <w:szCs w:val="18"/>
            </w:rPr>
            <w:t>Original: English</w:t>
          </w:r>
          <w:bookmarkEnd w:id="54"/>
        </w:p>
      </w:tc>
    </w:tr>
  </w:tbl>
  <w:p w:rsidR="00ED54E0" w:rsidRPr="00441372" w:rsidRDefault="00FA60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58676EA"/>
    <w:multiLevelType w:val="hybridMultilevel"/>
    <w:tmpl w:val="654C9BD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F5CED"/>
    <w:multiLevelType w:val="hybridMultilevel"/>
    <w:tmpl w:val="7938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B4821"/>
    <w:multiLevelType w:val="hybridMultilevel"/>
    <w:tmpl w:val="1242EF90"/>
    <w:lvl w:ilvl="0" w:tplc="B950A62A">
      <w:start w:val="3"/>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FC2347C">
      <w:start w:val="1"/>
      <w:numFmt w:val="decimal"/>
      <w:pStyle w:val="SummaryText"/>
      <w:lvlText w:val="%1."/>
      <w:lvlJc w:val="left"/>
      <w:pPr>
        <w:ind w:left="360" w:hanging="360"/>
      </w:pPr>
    </w:lvl>
    <w:lvl w:ilvl="1" w:tplc="FA6A7ACC" w:tentative="1">
      <w:start w:val="1"/>
      <w:numFmt w:val="lowerLetter"/>
      <w:lvlText w:val="%2."/>
      <w:lvlJc w:val="left"/>
      <w:pPr>
        <w:ind w:left="1080" w:hanging="360"/>
      </w:pPr>
    </w:lvl>
    <w:lvl w:ilvl="2" w:tplc="5DC0EB20" w:tentative="1">
      <w:start w:val="1"/>
      <w:numFmt w:val="lowerRoman"/>
      <w:lvlText w:val="%3."/>
      <w:lvlJc w:val="right"/>
      <w:pPr>
        <w:ind w:left="1800" w:hanging="180"/>
      </w:pPr>
    </w:lvl>
    <w:lvl w:ilvl="3" w:tplc="AF26E05E" w:tentative="1">
      <w:start w:val="1"/>
      <w:numFmt w:val="decimal"/>
      <w:lvlText w:val="%4."/>
      <w:lvlJc w:val="left"/>
      <w:pPr>
        <w:ind w:left="2520" w:hanging="360"/>
      </w:pPr>
    </w:lvl>
    <w:lvl w:ilvl="4" w:tplc="FC0260B8" w:tentative="1">
      <w:start w:val="1"/>
      <w:numFmt w:val="lowerLetter"/>
      <w:lvlText w:val="%5."/>
      <w:lvlJc w:val="left"/>
      <w:pPr>
        <w:ind w:left="3240" w:hanging="360"/>
      </w:pPr>
    </w:lvl>
    <w:lvl w:ilvl="5" w:tplc="CC30F1CE" w:tentative="1">
      <w:start w:val="1"/>
      <w:numFmt w:val="lowerRoman"/>
      <w:lvlText w:val="%6."/>
      <w:lvlJc w:val="right"/>
      <w:pPr>
        <w:ind w:left="3960" w:hanging="180"/>
      </w:pPr>
    </w:lvl>
    <w:lvl w:ilvl="6" w:tplc="FB7EBBE2" w:tentative="1">
      <w:start w:val="1"/>
      <w:numFmt w:val="decimal"/>
      <w:lvlText w:val="%7."/>
      <w:lvlJc w:val="left"/>
      <w:pPr>
        <w:ind w:left="4680" w:hanging="360"/>
      </w:pPr>
    </w:lvl>
    <w:lvl w:ilvl="7" w:tplc="8186645A" w:tentative="1">
      <w:start w:val="1"/>
      <w:numFmt w:val="lowerLetter"/>
      <w:lvlText w:val="%8."/>
      <w:lvlJc w:val="left"/>
      <w:pPr>
        <w:ind w:left="5400" w:hanging="360"/>
      </w:pPr>
    </w:lvl>
    <w:lvl w:ilvl="8" w:tplc="70D05B68" w:tentative="1">
      <w:start w:val="1"/>
      <w:numFmt w:val="lowerRoman"/>
      <w:lvlText w:val="%9."/>
      <w:lvlJc w:val="right"/>
      <w:pPr>
        <w:ind w:left="6120" w:hanging="180"/>
      </w:pPr>
    </w:lvl>
  </w:abstractNum>
  <w:abstractNum w:abstractNumId="17">
    <w:nsid w:val="7AE75553"/>
    <w:multiLevelType w:val="hybridMultilevel"/>
    <w:tmpl w:val="4EF44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5E"/>
    <w:rsid w:val="0032225E"/>
    <w:rsid w:val="00347C7E"/>
    <w:rsid w:val="005B63EC"/>
    <w:rsid w:val="00805E5B"/>
    <w:rsid w:val="00847C30"/>
    <w:rsid w:val="00AA0FCD"/>
    <w:rsid w:val="00B02B5B"/>
    <w:rsid w:val="00BD5643"/>
    <w:rsid w:val="00CD5075"/>
    <w:rsid w:val="00D37E59"/>
    <w:rsid w:val="00E345ED"/>
    <w:rsid w:val="00EB06CB"/>
    <w:rsid w:val="00EB4C28"/>
    <w:rsid w:val="00FA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OR/18_2638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21</cp:revision>
  <cp:lastPrinted>2018-05-29T07:42:00Z</cp:lastPrinted>
  <dcterms:created xsi:type="dcterms:W3CDTF">2018-05-29T07:01:00Z</dcterms:created>
  <dcterms:modified xsi:type="dcterms:W3CDTF">2018-05-29T08:01:00Z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G/SPS/N/KOR/599</vt:lpwstr>
  </property>
</Properties>
</file>